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88BE7" w14:textId="77777777" w:rsidR="003B4CD9" w:rsidRDefault="004B213F">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0E588BE8" w14:textId="77777777" w:rsidR="003B4CD9" w:rsidRDefault="004B213F">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E588BE9" w14:textId="77777777" w:rsidR="003B4CD9" w:rsidRDefault="004B213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588BEA" w14:textId="77777777" w:rsidR="003B4CD9" w:rsidRDefault="004B213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0E588BEB" w14:textId="77777777" w:rsidR="003B4CD9" w:rsidRDefault="004B213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588BEC" w14:textId="77777777" w:rsidR="003B4CD9" w:rsidRDefault="004B213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588BED" w14:textId="77777777" w:rsidR="003B4CD9" w:rsidRDefault="003B4CD9">
      <w:pPr>
        <w:rPr>
          <w:lang w:val="en-US"/>
        </w:rPr>
      </w:pPr>
    </w:p>
    <w:p w14:paraId="0E588BEE" w14:textId="77777777" w:rsidR="003B4CD9" w:rsidRDefault="004B213F">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0E588BEF" w14:textId="77777777" w:rsidR="003B4CD9" w:rsidRDefault="004B213F">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E588BF0" w14:textId="77777777" w:rsidR="003B4CD9" w:rsidRDefault="004B213F">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3B4CD9" w14:paraId="0E588BF5" w14:textId="77777777">
        <w:tc>
          <w:tcPr>
            <w:tcW w:w="9630" w:type="dxa"/>
          </w:tcPr>
          <w:p w14:paraId="0E588BF1" w14:textId="77777777" w:rsidR="003B4CD9" w:rsidRDefault="004B213F">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E588BF2" w14:textId="77777777" w:rsidR="003B4CD9" w:rsidRDefault="004B213F">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E588BF3" w14:textId="77777777" w:rsidR="003B4CD9" w:rsidRDefault="004B213F">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E588BF4" w14:textId="77777777" w:rsidR="003B4CD9" w:rsidRDefault="004B213F">
            <w:pPr>
              <w:numPr>
                <w:ilvl w:val="0"/>
                <w:numId w:val="8"/>
              </w:numPr>
              <w:spacing w:after="0"/>
              <w:rPr>
                <w:highlight w:val="cyan"/>
                <w:lang w:val="en-US" w:eastAsia="zh-CN"/>
              </w:rPr>
            </w:pPr>
            <w:r>
              <w:rPr>
                <w:highlight w:val="cyan"/>
                <w:lang w:val="en-US" w:eastAsia="zh-CN"/>
              </w:rPr>
              <w:t>Final check: August 27</w:t>
            </w:r>
            <w:bookmarkEnd w:id="4"/>
          </w:p>
        </w:tc>
      </w:tr>
    </w:tbl>
    <w:p w14:paraId="0E588BF6" w14:textId="77777777" w:rsidR="003B4CD9" w:rsidRDefault="004B213F">
      <w:pPr>
        <w:spacing w:after="100" w:afterAutospacing="1"/>
        <w:jc w:val="both"/>
        <w:rPr>
          <w:lang w:val="en-US"/>
        </w:rPr>
      </w:pPr>
      <w:r>
        <w:rPr>
          <w:lang w:val="en-US"/>
        </w:rPr>
        <w:br/>
        <w:t>The final FLS from the previous RAN1 meeting and the draft LS that was discussed then can be found in [41] – [44].</w:t>
      </w:r>
    </w:p>
    <w:p w14:paraId="0E588BF7" w14:textId="77777777" w:rsidR="003B4CD9" w:rsidRDefault="004B213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E588BF8" w14:textId="2FBA2022" w:rsidR="003B4CD9" w:rsidRDefault="004B213F">
      <w:pPr>
        <w:spacing w:after="100" w:afterAutospacing="1"/>
        <w:jc w:val="both"/>
        <w:rPr>
          <w:lang w:val="en-US"/>
        </w:rPr>
      </w:pPr>
      <w:r>
        <w:rPr>
          <w:lang w:val="en-US"/>
        </w:rPr>
        <w:t xml:space="preserve">In this round of the discussion, </w:t>
      </w:r>
      <w:r>
        <w:rPr>
          <w:color w:val="FF0000"/>
          <w:lang w:val="en-US"/>
        </w:rPr>
        <w:t>please comment on issues tagged ‘FL</w:t>
      </w:r>
      <w:r w:rsidR="008B47A3">
        <w:rPr>
          <w:color w:val="FF0000"/>
          <w:lang w:val="en-US"/>
        </w:rPr>
        <w:t>9</w:t>
      </w:r>
      <w:r>
        <w:rPr>
          <w:color w:val="FF0000"/>
          <w:lang w:val="en-US"/>
        </w:rPr>
        <w:t xml:space="preserve">’ before </w:t>
      </w:r>
      <w:r w:rsidR="008B47A3">
        <w:rPr>
          <w:color w:val="FF0000"/>
          <w:lang w:val="en-US"/>
        </w:rPr>
        <w:t>Thursday 26</w:t>
      </w:r>
      <w:r w:rsidR="008B47A3" w:rsidRPr="008B47A3">
        <w:rPr>
          <w:color w:val="FF0000"/>
          <w:vertAlign w:val="superscript"/>
          <w:lang w:val="en-US"/>
        </w:rPr>
        <w:t>th</w:t>
      </w:r>
      <w:r>
        <w:rPr>
          <w:color w:val="FF0000"/>
          <w:lang w:val="en-US"/>
        </w:rPr>
        <w:t xml:space="preserve"> August 1</w:t>
      </w:r>
      <w:r w:rsidR="008B47A3">
        <w:rPr>
          <w:color w:val="FF0000"/>
          <w:lang w:val="en-US"/>
        </w:rPr>
        <w:t>0</w:t>
      </w:r>
      <w:r>
        <w:rPr>
          <w:color w:val="FF0000"/>
          <w:lang w:val="en-US"/>
        </w:rPr>
        <w:t>:00 UTC</w:t>
      </w:r>
      <w:r>
        <w:rPr>
          <w:lang w:val="en-US"/>
        </w:rPr>
        <w:t>.</w:t>
      </w:r>
    </w:p>
    <w:p w14:paraId="0E588BF9" w14:textId="77777777" w:rsidR="003B4CD9" w:rsidRDefault="004B213F">
      <w:pPr>
        <w:jc w:val="both"/>
        <w:rPr>
          <w:lang w:val="en-US"/>
        </w:rPr>
      </w:pPr>
      <w:r>
        <w:rPr>
          <w:lang w:val="en-US"/>
        </w:rPr>
        <w:t>Follow the naming convention in this example:</w:t>
      </w:r>
    </w:p>
    <w:p w14:paraId="0E588BFA"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E588BFB"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0E588BFC"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0E588BFD" w14:textId="77777777" w:rsidR="003B4CD9" w:rsidRDefault="004B213F">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0E588BFE" w14:textId="77777777" w:rsidR="003B4CD9" w:rsidRDefault="004B213F">
      <w:pPr>
        <w:jc w:val="both"/>
        <w:rPr>
          <w:lang w:val="en-US"/>
        </w:rPr>
      </w:pPr>
      <w:r>
        <w:rPr>
          <w:lang w:val="en-US"/>
        </w:rPr>
        <w:t>If needed, you may “lock” the discussion document for 30 minutes by creating a checkout file, as in this example:</w:t>
      </w:r>
    </w:p>
    <w:p w14:paraId="0E588BFF"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0E588C00"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RedCapBwFLS5-v003-CompanyB-CompanyC.checkout</w:t>
      </w:r>
    </w:p>
    <w:p w14:paraId="0E588C01" w14:textId="77777777" w:rsidR="003B4CD9" w:rsidRDefault="004B213F">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E588C02"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RedCapBwFLS5-v003-CompanyB-CompanyC.docx</w:t>
      </w:r>
    </w:p>
    <w:p w14:paraId="0E588C03"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588C04"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588C05" w14:textId="77777777" w:rsidR="003B4CD9" w:rsidRDefault="004B213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E588C06" w14:textId="77777777" w:rsidR="003B4CD9" w:rsidRDefault="004B213F">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E588C07" w14:textId="77777777" w:rsidR="003B4CD9" w:rsidRDefault="004B213F">
      <w:pPr>
        <w:pStyle w:val="Heading1"/>
        <w:ind w:left="1134" w:hanging="1134"/>
        <w:rPr>
          <w:lang w:val="en-US"/>
        </w:rPr>
      </w:pPr>
      <w:r>
        <w:rPr>
          <w:lang w:val="en-US"/>
        </w:rPr>
        <w:t>Initial DL BWP</w:t>
      </w:r>
    </w:p>
    <w:p w14:paraId="0E588C08" w14:textId="77777777" w:rsidR="003B4CD9" w:rsidRDefault="004B213F">
      <w:pPr>
        <w:pStyle w:val="Heading2"/>
        <w:ind w:left="1134" w:hanging="1134"/>
        <w:rPr>
          <w:lang w:val="en-US"/>
        </w:rPr>
      </w:pPr>
      <w:r>
        <w:rPr>
          <w:lang w:val="en-US"/>
        </w:rPr>
        <w:t>Initial DL BWP during initial access</w:t>
      </w:r>
    </w:p>
    <w:p w14:paraId="0E588C09" w14:textId="77777777" w:rsidR="003B4CD9" w:rsidRDefault="004B213F">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3B4CD9" w14:paraId="0E588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0A" w14:textId="77777777" w:rsidR="003B4CD9" w:rsidRDefault="004B213F">
            <w:pPr>
              <w:spacing w:after="0"/>
              <w:rPr>
                <w:highlight w:val="darkYellow"/>
                <w:lang w:val="en-US"/>
              </w:rPr>
            </w:pPr>
            <w:r>
              <w:rPr>
                <w:highlight w:val="darkYellow"/>
                <w:lang w:val="en-US"/>
              </w:rPr>
              <w:t>Working assumption:</w:t>
            </w:r>
          </w:p>
          <w:p w14:paraId="0E588C0B" w14:textId="77777777" w:rsidR="003B4CD9" w:rsidRDefault="004B213F">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E588C0C" w14:textId="77777777" w:rsidR="003B4CD9" w:rsidRDefault="004B213F">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E588C0D" w14:textId="77777777" w:rsidR="003B4CD9" w:rsidRDefault="004B213F">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E588C0E" w14:textId="77777777" w:rsidR="003B4CD9" w:rsidRDefault="004B213F">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E588C0F" w14:textId="77777777" w:rsidR="003B4CD9" w:rsidRDefault="003B4CD9">
            <w:pPr>
              <w:spacing w:after="0"/>
              <w:rPr>
                <w:rFonts w:eastAsia="Times New Roman"/>
                <w:lang w:val="en-US"/>
              </w:rPr>
            </w:pPr>
          </w:p>
        </w:tc>
      </w:tr>
    </w:tbl>
    <w:p w14:paraId="0E588C11" w14:textId="77777777" w:rsidR="003B4CD9" w:rsidRDefault="004B213F">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8C12" w14:textId="77777777" w:rsidR="003B4CD9" w:rsidRDefault="004B213F">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0E588C13" w14:textId="77777777" w:rsidR="003B4CD9" w:rsidRDefault="004B213F">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0E588C14"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0E588C15"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0E588C16"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0E588C17" w14:textId="77777777" w:rsidR="003B4CD9" w:rsidRDefault="003B4CD9">
      <w:pPr>
        <w:spacing w:after="100" w:afterAutospacing="1"/>
        <w:jc w:val="both"/>
        <w:rPr>
          <w:rFonts w:ascii="Times" w:hAnsi="Times"/>
          <w:szCs w:val="24"/>
          <w:lang w:val="en-US"/>
        </w:rPr>
      </w:pPr>
    </w:p>
    <w:p w14:paraId="0E588C18" w14:textId="77777777" w:rsidR="003B4CD9" w:rsidRDefault="004B213F">
      <w:pPr>
        <w:pStyle w:val="Heading2"/>
        <w:ind w:left="1134" w:hanging="1134"/>
        <w:rPr>
          <w:lang w:val="en-US"/>
        </w:rPr>
      </w:pPr>
      <w:r>
        <w:rPr>
          <w:lang w:val="en-US"/>
        </w:rPr>
        <w:t>Separate initial DL BWP</w:t>
      </w:r>
    </w:p>
    <w:p w14:paraId="0E588C19" w14:textId="77777777" w:rsidR="003B4CD9" w:rsidRPr="00DD2087" w:rsidRDefault="004B213F">
      <w:pPr>
        <w:spacing w:after="100" w:afterAutospacing="1"/>
        <w:jc w:val="both"/>
        <w:rPr>
          <w:lang w:val="en-US"/>
        </w:rPr>
      </w:pPr>
      <w:r w:rsidRPr="00DD2087">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B4CD9" w:rsidRPr="00DD2087" w14:paraId="0E588C2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1A" w14:textId="77777777" w:rsidR="003B4CD9" w:rsidRPr="00DD2087" w:rsidRDefault="004B213F">
            <w:pPr>
              <w:spacing w:after="0"/>
              <w:rPr>
                <w:lang w:val="en-US"/>
              </w:rPr>
            </w:pPr>
            <w:r w:rsidRPr="00DD2087">
              <w:rPr>
                <w:highlight w:val="darkYellow"/>
                <w:lang w:val="en-US"/>
              </w:rPr>
              <w:t>Working assumption:</w:t>
            </w:r>
          </w:p>
          <w:p w14:paraId="0E588C1B" w14:textId="77777777" w:rsidR="003B4CD9" w:rsidRPr="00DD2087" w:rsidRDefault="004B213F">
            <w:pPr>
              <w:numPr>
                <w:ilvl w:val="0"/>
                <w:numId w:val="13"/>
              </w:numPr>
              <w:spacing w:after="0" w:line="252" w:lineRule="auto"/>
              <w:rPr>
                <w:lang w:val="en-US"/>
              </w:rPr>
            </w:pPr>
            <w:r w:rsidRPr="00DD2087">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588C1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the details of the configuration/definition</w:t>
            </w:r>
          </w:p>
          <w:p w14:paraId="0E588C1D"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The configuration for a separately configured initial DL BWP for RedCap UEs is signaled in SIB.</w:t>
            </w:r>
          </w:p>
          <w:p w14:paraId="0E588C1E"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 xml:space="preserve">whether to support that separate initial DL BWP for RedCap UEs can include a configuration of CORESET and CSS(s) </w:t>
            </w:r>
          </w:p>
          <w:p w14:paraId="0E588C1F"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whether part of the configuration can be defined instead of signaled</w:t>
            </w:r>
          </w:p>
          <w:p w14:paraId="0E588C20"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8C21"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8C22"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FFS: whether a separately configured initial DL BWP for RedCap UEs needs to contain the entire CORESET #0, and, if not, the Redcap UE </w:t>
            </w:r>
            <w:proofErr w:type="spellStart"/>
            <w:r w:rsidRPr="00DD2087">
              <w:rPr>
                <w:lang w:val="en-US" w:eastAsia="zh-CN"/>
              </w:rPr>
              <w:t>behaviour</w:t>
            </w:r>
            <w:proofErr w:type="spellEnd"/>
            <w:r w:rsidRPr="00DD2087">
              <w:rPr>
                <w:lang w:val="en-US" w:eastAsia="zh-CN"/>
              </w:rPr>
              <w:t xml:space="preserve"> for CORESET #0 monitoring</w:t>
            </w:r>
          </w:p>
          <w:p w14:paraId="0E588C23"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8C24"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lastRenderedPageBreak/>
              <w:t>FFS: whether additional SSB is transmitted in the separately configured initial DL BWP for RedCap UEs</w:t>
            </w:r>
          </w:p>
          <w:p w14:paraId="0E588C25"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8C26" w14:textId="77777777" w:rsidR="003B4CD9" w:rsidRPr="00DD2087" w:rsidRDefault="003B4CD9">
            <w:pPr>
              <w:spacing w:after="0"/>
              <w:rPr>
                <w:rFonts w:eastAsia="Times New Roman"/>
                <w:lang w:val="en-US"/>
              </w:rPr>
            </w:pPr>
          </w:p>
        </w:tc>
      </w:tr>
    </w:tbl>
    <w:p w14:paraId="0E588C28" w14:textId="77777777" w:rsidR="003B4CD9" w:rsidRPr="00DD2087" w:rsidRDefault="004B213F">
      <w:pPr>
        <w:tabs>
          <w:tab w:val="left" w:pos="1410"/>
        </w:tabs>
        <w:spacing w:after="100" w:afterAutospacing="1"/>
        <w:jc w:val="both"/>
        <w:rPr>
          <w:lang w:val="en-US"/>
        </w:rPr>
      </w:pPr>
      <w:r w:rsidRPr="00DD2087">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E588C29" w14:textId="77777777" w:rsidR="003B4CD9" w:rsidRPr="00DD2087" w:rsidRDefault="004B213F">
      <w:pPr>
        <w:jc w:val="both"/>
        <w:rPr>
          <w:b/>
          <w:bCs/>
          <w:lang w:val="en-US"/>
        </w:rPr>
      </w:pPr>
      <w:r w:rsidRPr="00DD2087">
        <w:rPr>
          <w:b/>
          <w:highlight w:val="yellow"/>
          <w:lang w:val="en-US"/>
        </w:rPr>
        <w:t>FL1 High Priority Proposal 2.2-1</w:t>
      </w:r>
      <w:r w:rsidRPr="00DD2087">
        <w:rPr>
          <w:b/>
          <w:bCs/>
          <w:lang w:val="en-US"/>
        </w:rPr>
        <w:t xml:space="preserve">: </w:t>
      </w:r>
      <w:r w:rsidRPr="00DD2087">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3B4CD9" w:rsidRPr="00DD2087" w14:paraId="0E588C2D" w14:textId="77777777">
        <w:tc>
          <w:tcPr>
            <w:tcW w:w="740" w:type="pct"/>
            <w:shd w:val="clear" w:color="auto" w:fill="D9D9D9" w:themeFill="background1" w:themeFillShade="D9"/>
          </w:tcPr>
          <w:p w14:paraId="0E588C2A" w14:textId="77777777" w:rsidR="003B4CD9" w:rsidRPr="00DD2087" w:rsidRDefault="004B213F">
            <w:pPr>
              <w:rPr>
                <w:b/>
                <w:bCs/>
                <w:lang w:val="en-US"/>
              </w:rPr>
            </w:pPr>
            <w:r w:rsidRPr="00DD2087">
              <w:rPr>
                <w:b/>
                <w:bCs/>
                <w:lang w:val="en-US"/>
              </w:rPr>
              <w:t>Company</w:t>
            </w:r>
          </w:p>
        </w:tc>
        <w:tc>
          <w:tcPr>
            <w:tcW w:w="972" w:type="pct"/>
            <w:shd w:val="clear" w:color="auto" w:fill="D9D9D9" w:themeFill="background1" w:themeFillShade="D9"/>
          </w:tcPr>
          <w:p w14:paraId="0E588C2B" w14:textId="77777777" w:rsidR="003B4CD9" w:rsidRPr="00DD2087" w:rsidRDefault="004B213F">
            <w:pPr>
              <w:rPr>
                <w:b/>
                <w:bCs/>
                <w:lang w:val="en-US"/>
              </w:rPr>
            </w:pPr>
            <w:r w:rsidRPr="00DD2087">
              <w:rPr>
                <w:b/>
                <w:bCs/>
                <w:lang w:val="en-US"/>
              </w:rPr>
              <w:t>Y/N</w:t>
            </w:r>
          </w:p>
        </w:tc>
        <w:tc>
          <w:tcPr>
            <w:tcW w:w="3289" w:type="pct"/>
            <w:shd w:val="clear" w:color="auto" w:fill="D9D9D9" w:themeFill="background1" w:themeFillShade="D9"/>
          </w:tcPr>
          <w:p w14:paraId="0E588C2C" w14:textId="77777777" w:rsidR="003B4CD9" w:rsidRPr="00DD2087" w:rsidRDefault="004B213F">
            <w:pPr>
              <w:rPr>
                <w:b/>
                <w:bCs/>
                <w:lang w:val="en-US"/>
              </w:rPr>
            </w:pPr>
            <w:r w:rsidRPr="00DD2087">
              <w:rPr>
                <w:b/>
                <w:bCs/>
                <w:lang w:val="en-US"/>
              </w:rPr>
              <w:t>Comments</w:t>
            </w:r>
          </w:p>
        </w:tc>
      </w:tr>
      <w:tr w:rsidR="003B4CD9" w:rsidRPr="00DD2087" w14:paraId="0E588C31" w14:textId="77777777">
        <w:tc>
          <w:tcPr>
            <w:tcW w:w="740" w:type="pct"/>
          </w:tcPr>
          <w:p w14:paraId="0E588C2E" w14:textId="77777777" w:rsidR="003B4CD9" w:rsidRPr="00DD2087" w:rsidRDefault="004B213F">
            <w:pPr>
              <w:rPr>
                <w:lang w:val="en-US" w:eastAsia="ko-KR"/>
              </w:rPr>
            </w:pPr>
            <w:r w:rsidRPr="00DD2087">
              <w:rPr>
                <w:lang w:val="en-US" w:eastAsia="ko-KR"/>
              </w:rPr>
              <w:t>Huawei, HiSilicon</w:t>
            </w:r>
          </w:p>
        </w:tc>
        <w:tc>
          <w:tcPr>
            <w:tcW w:w="972" w:type="pct"/>
          </w:tcPr>
          <w:p w14:paraId="0E588C2F"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30" w14:textId="77777777" w:rsidR="003B4CD9" w:rsidRPr="00DD2087" w:rsidRDefault="003B4CD9">
            <w:pPr>
              <w:rPr>
                <w:lang w:val="en-US" w:eastAsia="ko-KR"/>
              </w:rPr>
            </w:pPr>
          </w:p>
        </w:tc>
      </w:tr>
      <w:tr w:rsidR="003B4CD9" w:rsidRPr="00DD2087" w14:paraId="0E588C38" w14:textId="77777777">
        <w:tc>
          <w:tcPr>
            <w:tcW w:w="740" w:type="pct"/>
          </w:tcPr>
          <w:p w14:paraId="0E588C32" w14:textId="77777777" w:rsidR="003B4CD9" w:rsidRPr="00DD2087" w:rsidRDefault="004B213F">
            <w:pPr>
              <w:rPr>
                <w:lang w:val="en-US" w:eastAsia="ko-KR"/>
              </w:rPr>
            </w:pPr>
            <w:r w:rsidRPr="00DD2087">
              <w:rPr>
                <w:rFonts w:eastAsiaTheme="minorEastAsia"/>
                <w:lang w:val="en-US" w:eastAsia="zh-CN"/>
              </w:rPr>
              <w:t>Xiaomi</w:t>
            </w:r>
          </w:p>
        </w:tc>
        <w:tc>
          <w:tcPr>
            <w:tcW w:w="972" w:type="pct"/>
          </w:tcPr>
          <w:p w14:paraId="0E588C33" w14:textId="77777777" w:rsidR="003B4CD9" w:rsidRPr="00DD2087" w:rsidRDefault="003B4CD9">
            <w:pPr>
              <w:tabs>
                <w:tab w:val="left" w:pos="551"/>
              </w:tabs>
              <w:rPr>
                <w:lang w:val="en-US" w:eastAsia="ko-KR"/>
              </w:rPr>
            </w:pPr>
          </w:p>
        </w:tc>
        <w:tc>
          <w:tcPr>
            <w:tcW w:w="3289" w:type="pct"/>
          </w:tcPr>
          <w:p w14:paraId="0E588C34"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the main bullet. But we think we could step further to make more progress. </w:t>
            </w:r>
          </w:p>
          <w:p w14:paraId="0E588C35" w14:textId="77777777" w:rsidR="003B4CD9" w:rsidRPr="00DD2087" w:rsidRDefault="004B213F">
            <w:pPr>
              <w:rPr>
                <w:rFonts w:eastAsiaTheme="minorEastAsia"/>
                <w:lang w:val="en-US" w:eastAsia="zh-CN"/>
              </w:rPr>
            </w:pPr>
            <w:r w:rsidRPr="00DD2087">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sidRPr="00DD2087">
              <w:rPr>
                <w:rFonts w:eastAsiaTheme="minorEastAsia"/>
                <w:lang w:val="en-US" w:eastAsia="zh-CN"/>
              </w:rPr>
              <w:t>RedCap’s</w:t>
            </w:r>
            <w:proofErr w:type="spellEnd"/>
            <w:r w:rsidRPr="00DD2087">
              <w:rPr>
                <w:rFonts w:eastAsiaTheme="minorEastAsia"/>
                <w:lang w:val="en-US" w:eastAsia="zh-CN"/>
              </w:rPr>
              <w:t xml:space="preserve"> bandwidth in both TDD and FDD. It is a common issue, so separate initial DL BWP can be considered for RedCap in both TDD and FDD. </w:t>
            </w:r>
          </w:p>
          <w:p w14:paraId="0E588C36"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So</w:t>
            </w:r>
            <w:proofErr w:type="gramEnd"/>
            <w:r w:rsidRPr="00DD2087">
              <w:rPr>
                <w:rFonts w:eastAsiaTheme="minorEastAsia"/>
                <w:lang w:val="en-US" w:eastAsia="zh-CN"/>
              </w:rPr>
              <w:t xml:space="preserve"> we suggest to remove the “at least in TDD” in the main bullet</w:t>
            </w:r>
          </w:p>
          <w:p w14:paraId="0E588C37" w14:textId="77777777" w:rsidR="003B4CD9" w:rsidRPr="00DD2087" w:rsidRDefault="004B213F">
            <w:pPr>
              <w:numPr>
                <w:ilvl w:val="0"/>
                <w:numId w:val="13"/>
              </w:numPr>
              <w:spacing w:after="0" w:line="252" w:lineRule="auto"/>
              <w:rPr>
                <w:lang w:val="en-US"/>
              </w:rPr>
            </w:pPr>
            <w:r w:rsidRPr="00DD2087">
              <w:rPr>
                <w:strike/>
                <w:color w:val="FF0000"/>
                <w:lang w:val="en-US"/>
              </w:rPr>
              <w:t>At least for TDD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tc>
      </w:tr>
      <w:tr w:rsidR="003B4CD9" w:rsidRPr="00DD2087" w14:paraId="0E588C3F" w14:textId="77777777">
        <w:tc>
          <w:tcPr>
            <w:tcW w:w="740" w:type="pct"/>
          </w:tcPr>
          <w:p w14:paraId="0E588C39" w14:textId="77777777" w:rsidR="003B4CD9" w:rsidRPr="00DD2087" w:rsidRDefault="004B213F">
            <w:pPr>
              <w:rPr>
                <w:lang w:val="en-US" w:eastAsia="ko-KR"/>
              </w:rPr>
            </w:pPr>
            <w:r w:rsidRPr="00DD2087">
              <w:rPr>
                <w:lang w:val="en-US" w:eastAsia="ko-KR"/>
              </w:rPr>
              <w:t>Qualcomm</w:t>
            </w:r>
          </w:p>
        </w:tc>
        <w:tc>
          <w:tcPr>
            <w:tcW w:w="972" w:type="pct"/>
          </w:tcPr>
          <w:p w14:paraId="0E588C3A" w14:textId="77777777" w:rsidR="003B4CD9" w:rsidRPr="00DD2087" w:rsidRDefault="004B213F">
            <w:pPr>
              <w:tabs>
                <w:tab w:val="left" w:pos="551"/>
              </w:tabs>
              <w:rPr>
                <w:lang w:val="en-US" w:eastAsia="ko-KR"/>
              </w:rPr>
            </w:pPr>
            <w:r w:rsidRPr="00DD2087">
              <w:rPr>
                <w:lang w:val="en-US" w:eastAsia="ko-KR"/>
              </w:rPr>
              <w:t>Clarification is needed for the pre-requisites of configuring/defining such a DL BWP</w:t>
            </w:r>
          </w:p>
        </w:tc>
        <w:tc>
          <w:tcPr>
            <w:tcW w:w="3289" w:type="pct"/>
          </w:tcPr>
          <w:p w14:paraId="0E588C3B" w14:textId="77777777" w:rsidR="003B4CD9" w:rsidRPr="00DD2087" w:rsidRDefault="004B213F">
            <w:pPr>
              <w:rPr>
                <w:lang w:val="en-US" w:eastAsia="ko-KR"/>
              </w:rPr>
            </w:pPr>
            <w:r w:rsidRPr="00DD2087">
              <w:rPr>
                <w:lang w:val="en-US" w:eastAsia="ko-KR"/>
              </w:rPr>
              <w:t xml:space="preserve">If the initial DL BWP is separately configured and can be used by all RedCap UEs after initial access, it </w:t>
            </w:r>
            <w:proofErr w:type="gramStart"/>
            <w:r w:rsidRPr="00DD2087">
              <w:rPr>
                <w:lang w:val="en-US" w:eastAsia="ko-KR"/>
              </w:rPr>
              <w:t>has to</w:t>
            </w:r>
            <w:proofErr w:type="gramEnd"/>
            <w:r w:rsidRPr="00DD2087">
              <w:rPr>
                <w:lang w:val="en-US" w:eastAsia="ko-KR"/>
              </w:rPr>
              <w:t xml:space="preserve"> include at least:</w:t>
            </w:r>
          </w:p>
          <w:p w14:paraId="0E588C3C" w14:textId="77777777" w:rsidR="003B4CD9" w:rsidRPr="00DD2087" w:rsidRDefault="004B213F">
            <w:pPr>
              <w:pStyle w:val="ListParagraph"/>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SSB</w:t>
            </w:r>
          </w:p>
          <w:p w14:paraId="0E588C3D" w14:textId="77777777" w:rsidR="003B4CD9" w:rsidRPr="00DD2087" w:rsidRDefault="004B213F">
            <w:pPr>
              <w:pStyle w:val="ListParagraph"/>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CORESET and CSS associated with msg2/msg4/</w:t>
            </w:r>
            <w:proofErr w:type="spellStart"/>
            <w:r w:rsidRPr="00DD2087">
              <w:rPr>
                <w:rFonts w:ascii="Times New Roman" w:eastAsia="Batang" w:hAnsi="Times New Roman" w:cs="Times New Roman"/>
                <w:sz w:val="20"/>
                <w:szCs w:val="20"/>
                <w:lang w:val="en-US" w:eastAsia="ko-KR"/>
              </w:rPr>
              <w:t>msgB</w:t>
            </w:r>
            <w:proofErr w:type="spellEnd"/>
            <w:r w:rsidRPr="00DD2087">
              <w:rPr>
                <w:rFonts w:ascii="Times New Roman" w:eastAsia="Batang" w:hAnsi="Times New Roman" w:cs="Times New Roman"/>
                <w:sz w:val="20"/>
                <w:szCs w:val="20"/>
                <w:lang w:val="en-US" w:eastAsia="ko-KR"/>
              </w:rPr>
              <w:t>/WUS/paging</w:t>
            </w:r>
          </w:p>
          <w:p w14:paraId="0E588C3E" w14:textId="77777777" w:rsidR="003B4CD9" w:rsidRPr="00DD2087" w:rsidRDefault="004B213F">
            <w:pPr>
              <w:pStyle w:val="ListParagraph"/>
              <w:numPr>
                <w:ilvl w:val="0"/>
                <w:numId w:val="14"/>
              </w:numPr>
              <w:rPr>
                <w:rFonts w:ascii="Times New Roman" w:hAnsi="Times New Roman" w:cs="Times New Roman"/>
                <w:sz w:val="20"/>
                <w:szCs w:val="20"/>
                <w:lang w:val="en-US" w:eastAsia="ko-KR"/>
              </w:rPr>
            </w:pPr>
            <w:r w:rsidRPr="00DD2087">
              <w:rPr>
                <w:rFonts w:ascii="Times New Roman" w:eastAsia="Batang" w:hAnsi="Times New Roman" w:cs="Times New Roman"/>
                <w:sz w:val="20"/>
                <w:szCs w:val="20"/>
                <w:lang w:val="en-US" w:eastAsia="ko-KR"/>
              </w:rPr>
              <w:t>Periodic TRS</w:t>
            </w:r>
          </w:p>
        </w:tc>
      </w:tr>
      <w:tr w:rsidR="003B4CD9" w:rsidRPr="00DD2087" w14:paraId="0E588C43" w14:textId="77777777">
        <w:tc>
          <w:tcPr>
            <w:tcW w:w="740" w:type="pct"/>
          </w:tcPr>
          <w:p w14:paraId="0E588C40" w14:textId="77777777" w:rsidR="003B4CD9" w:rsidRPr="00DD2087" w:rsidRDefault="004B213F">
            <w:pPr>
              <w:rPr>
                <w:rFonts w:eastAsia="Yu Mincho"/>
                <w:lang w:val="en-US" w:eastAsia="ja-JP"/>
              </w:rPr>
            </w:pPr>
            <w:r w:rsidRPr="00DD2087">
              <w:rPr>
                <w:rFonts w:eastAsia="Yu Mincho"/>
                <w:lang w:val="en-US" w:eastAsia="ja-JP"/>
              </w:rPr>
              <w:t>Panasonic</w:t>
            </w:r>
          </w:p>
        </w:tc>
        <w:tc>
          <w:tcPr>
            <w:tcW w:w="972" w:type="pct"/>
          </w:tcPr>
          <w:p w14:paraId="0E588C4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42" w14:textId="77777777" w:rsidR="003B4CD9" w:rsidRPr="00DD2087" w:rsidRDefault="003B4CD9">
            <w:pPr>
              <w:rPr>
                <w:lang w:val="en-US" w:eastAsia="ko-KR"/>
              </w:rPr>
            </w:pPr>
          </w:p>
        </w:tc>
      </w:tr>
      <w:tr w:rsidR="003B4CD9" w:rsidRPr="00DD2087" w14:paraId="0E588C47" w14:textId="77777777">
        <w:tc>
          <w:tcPr>
            <w:tcW w:w="740" w:type="pct"/>
          </w:tcPr>
          <w:p w14:paraId="0E588C44" w14:textId="77777777" w:rsidR="003B4CD9" w:rsidRPr="00DD2087" w:rsidRDefault="004B213F">
            <w:pPr>
              <w:rPr>
                <w:rFonts w:eastAsia="Yu Mincho"/>
                <w:lang w:val="en-US" w:eastAsia="ja-JP"/>
              </w:rPr>
            </w:pPr>
            <w:r w:rsidRPr="00DD2087">
              <w:rPr>
                <w:rFonts w:eastAsiaTheme="minorEastAsia"/>
                <w:lang w:val="en-US" w:eastAsia="zh-CN"/>
              </w:rPr>
              <w:t>TCL</w:t>
            </w:r>
          </w:p>
        </w:tc>
        <w:tc>
          <w:tcPr>
            <w:tcW w:w="972" w:type="pct"/>
          </w:tcPr>
          <w:p w14:paraId="0E588C45"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Partial Y</w:t>
            </w:r>
          </w:p>
        </w:tc>
        <w:tc>
          <w:tcPr>
            <w:tcW w:w="3289" w:type="pct"/>
          </w:tcPr>
          <w:p w14:paraId="0E588C46" w14:textId="77777777" w:rsidR="003B4CD9" w:rsidRPr="00DD2087" w:rsidRDefault="004B213F">
            <w:pPr>
              <w:rPr>
                <w:lang w:val="en-US" w:eastAsia="ko-KR"/>
              </w:rPr>
            </w:pPr>
            <w:r w:rsidRPr="00DD2087">
              <w:rPr>
                <w:lang w:val="en-US" w:eastAsia="ko-KR"/>
              </w:rPr>
              <w:t>Agree with Xiaomi's comments. The separate initial DL BWP should be considered in both TDD and FDD, and "at least in TDD" should be removed from the main bullet.</w:t>
            </w:r>
          </w:p>
        </w:tc>
      </w:tr>
      <w:tr w:rsidR="003B4CD9" w:rsidRPr="00DD2087" w14:paraId="0E588C4B" w14:textId="77777777">
        <w:tc>
          <w:tcPr>
            <w:tcW w:w="740" w:type="pct"/>
          </w:tcPr>
          <w:p w14:paraId="0E588C48"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972" w:type="pct"/>
          </w:tcPr>
          <w:p w14:paraId="0E588C4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A" w14:textId="77777777" w:rsidR="003B4CD9" w:rsidRPr="00DD2087" w:rsidRDefault="004B213F">
            <w:pPr>
              <w:rPr>
                <w:lang w:val="en-US" w:eastAsia="ko-KR"/>
              </w:rPr>
            </w:pPr>
            <w:r w:rsidRPr="00DD2087">
              <w:rPr>
                <w:rFonts w:eastAsiaTheme="minorEastAsia"/>
                <w:lang w:val="en-US" w:eastAsia="zh-CN"/>
              </w:rPr>
              <w:t xml:space="preserve">Also agree with </w:t>
            </w:r>
            <w:proofErr w:type="spellStart"/>
            <w:r w:rsidRPr="00DD2087">
              <w:rPr>
                <w:rFonts w:eastAsiaTheme="minorEastAsia"/>
                <w:lang w:val="en-US" w:eastAsia="zh-CN"/>
              </w:rPr>
              <w:t>xiaomi</w:t>
            </w:r>
            <w:proofErr w:type="spellEnd"/>
            <w:r w:rsidRPr="00DD2087">
              <w:rPr>
                <w:rFonts w:eastAsiaTheme="minorEastAsia"/>
                <w:lang w:val="en-US" w:eastAsia="zh-CN"/>
              </w:rPr>
              <w:t xml:space="preserve"> that this can also be applied for FDD case.</w:t>
            </w:r>
          </w:p>
        </w:tc>
      </w:tr>
      <w:tr w:rsidR="003B4CD9" w:rsidRPr="00DD2087" w14:paraId="0E588C4F" w14:textId="77777777">
        <w:tc>
          <w:tcPr>
            <w:tcW w:w="740" w:type="pct"/>
          </w:tcPr>
          <w:p w14:paraId="0E588C4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972" w:type="pct"/>
          </w:tcPr>
          <w:p w14:paraId="0E588C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E" w14:textId="77777777" w:rsidR="003B4CD9" w:rsidRPr="00DD2087" w:rsidRDefault="004B213F">
            <w:pPr>
              <w:rPr>
                <w:rFonts w:eastAsiaTheme="minorEastAsia"/>
                <w:lang w:val="en-US" w:eastAsia="zh-CN"/>
              </w:rPr>
            </w:pPr>
            <w:r w:rsidRPr="00DD2087">
              <w:rPr>
                <w:rFonts w:eastAsiaTheme="minorEastAsia"/>
                <w:lang w:val="en-US" w:eastAsia="zh-CN"/>
              </w:rPr>
              <w:t xml:space="preserve">And we are fine with same solution for FDD case. </w:t>
            </w:r>
          </w:p>
        </w:tc>
      </w:tr>
      <w:tr w:rsidR="003B4CD9" w:rsidRPr="00DD2087" w14:paraId="0E588C53" w14:textId="77777777">
        <w:tc>
          <w:tcPr>
            <w:tcW w:w="740" w:type="pct"/>
          </w:tcPr>
          <w:p w14:paraId="0E588C50" w14:textId="77777777" w:rsidR="003B4CD9" w:rsidRPr="00DD2087" w:rsidRDefault="004B213F">
            <w:pPr>
              <w:rPr>
                <w:rFonts w:eastAsiaTheme="minorEastAsia"/>
                <w:lang w:val="en-US" w:eastAsia="zh-CN"/>
              </w:rPr>
            </w:pPr>
            <w:r w:rsidRPr="00DD2087">
              <w:rPr>
                <w:lang w:val="en-US" w:eastAsia="ko-KR"/>
              </w:rPr>
              <w:t>Nordic</w:t>
            </w:r>
          </w:p>
        </w:tc>
        <w:tc>
          <w:tcPr>
            <w:tcW w:w="972" w:type="pct"/>
          </w:tcPr>
          <w:p w14:paraId="0E588C51" w14:textId="77777777" w:rsidR="003B4CD9" w:rsidRPr="00DD2087" w:rsidRDefault="003B4CD9">
            <w:pPr>
              <w:tabs>
                <w:tab w:val="left" w:pos="551"/>
              </w:tabs>
              <w:rPr>
                <w:rFonts w:eastAsiaTheme="minorEastAsia"/>
                <w:lang w:val="en-US" w:eastAsia="zh-CN"/>
              </w:rPr>
            </w:pPr>
          </w:p>
        </w:tc>
        <w:tc>
          <w:tcPr>
            <w:tcW w:w="3289" w:type="pct"/>
          </w:tcPr>
          <w:p w14:paraId="0E588C52" w14:textId="77777777" w:rsidR="003B4CD9" w:rsidRPr="00DD2087" w:rsidRDefault="004B213F">
            <w:pPr>
              <w:rPr>
                <w:rFonts w:eastAsiaTheme="minorEastAsia"/>
                <w:lang w:val="en-US" w:eastAsia="zh-CN"/>
              </w:rPr>
            </w:pPr>
            <w:r w:rsidRPr="00DD2087">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3B4CD9" w:rsidRPr="00DD2087" w14:paraId="0E588C57" w14:textId="77777777">
        <w:tc>
          <w:tcPr>
            <w:tcW w:w="740" w:type="pct"/>
          </w:tcPr>
          <w:p w14:paraId="0E588C54" w14:textId="77777777" w:rsidR="003B4CD9" w:rsidRPr="00DD2087" w:rsidRDefault="004B213F">
            <w:pPr>
              <w:rPr>
                <w:rFonts w:eastAsia="SimSun"/>
                <w:lang w:val="en-US" w:eastAsia="zh-CN"/>
              </w:rPr>
            </w:pPr>
            <w:r w:rsidRPr="00DD2087">
              <w:rPr>
                <w:rFonts w:eastAsia="SimSun"/>
                <w:lang w:val="en-US" w:eastAsia="zh-CN"/>
              </w:rPr>
              <w:t xml:space="preserve">ZTE, </w:t>
            </w:r>
            <w:proofErr w:type="spellStart"/>
            <w:r w:rsidRPr="00DD2087">
              <w:rPr>
                <w:rFonts w:eastAsia="SimSun"/>
                <w:lang w:val="en-US" w:eastAsia="zh-CN"/>
              </w:rPr>
              <w:t>Sanechips</w:t>
            </w:r>
            <w:proofErr w:type="spellEnd"/>
          </w:p>
        </w:tc>
        <w:tc>
          <w:tcPr>
            <w:tcW w:w="972" w:type="pct"/>
          </w:tcPr>
          <w:p w14:paraId="0E588C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6" w14:textId="77777777" w:rsidR="003B4CD9" w:rsidRPr="00DD2087" w:rsidRDefault="004B213F">
            <w:pPr>
              <w:rPr>
                <w:rFonts w:eastAsia="SimSun"/>
                <w:lang w:val="en-US" w:eastAsia="zh-CN"/>
              </w:rPr>
            </w:pPr>
            <w:r w:rsidRPr="00DD2087">
              <w:rPr>
                <w:rFonts w:eastAsia="SimSun"/>
                <w:lang w:val="en-US" w:eastAsia="zh-CN"/>
              </w:rPr>
              <w:t>We are also OK to remove ‘at least for TDD’</w:t>
            </w:r>
          </w:p>
        </w:tc>
      </w:tr>
      <w:tr w:rsidR="003B4CD9" w:rsidRPr="00DD2087" w14:paraId="0E588C5B" w14:textId="77777777">
        <w:tc>
          <w:tcPr>
            <w:tcW w:w="740" w:type="pct"/>
          </w:tcPr>
          <w:p w14:paraId="0E588C58" w14:textId="77777777" w:rsidR="003B4CD9" w:rsidRPr="00DD2087" w:rsidRDefault="004B213F">
            <w:pPr>
              <w:rPr>
                <w:rFonts w:eastAsia="Yu Mincho"/>
                <w:lang w:val="en-US" w:eastAsia="ja-JP"/>
              </w:rPr>
            </w:pPr>
            <w:r w:rsidRPr="00DD2087">
              <w:rPr>
                <w:rFonts w:eastAsia="Yu Mincho"/>
                <w:lang w:val="en-US" w:eastAsia="ja-JP"/>
              </w:rPr>
              <w:lastRenderedPageBreak/>
              <w:t>MediaTek</w:t>
            </w:r>
          </w:p>
        </w:tc>
        <w:tc>
          <w:tcPr>
            <w:tcW w:w="972" w:type="pct"/>
          </w:tcPr>
          <w:p w14:paraId="0E588C59" w14:textId="77777777" w:rsidR="003B4CD9" w:rsidRPr="00DD2087" w:rsidRDefault="003B4CD9">
            <w:pPr>
              <w:tabs>
                <w:tab w:val="left" w:pos="551"/>
              </w:tabs>
              <w:rPr>
                <w:rFonts w:eastAsia="Yu Mincho"/>
                <w:lang w:val="en-US" w:eastAsia="ja-JP"/>
              </w:rPr>
            </w:pPr>
          </w:p>
        </w:tc>
        <w:tc>
          <w:tcPr>
            <w:tcW w:w="3289" w:type="pct"/>
          </w:tcPr>
          <w:p w14:paraId="0E588C5A" w14:textId="77777777" w:rsidR="003B4CD9" w:rsidRPr="00DD2087" w:rsidRDefault="004B213F">
            <w:pPr>
              <w:rPr>
                <w:lang w:val="en-US" w:eastAsia="ko-KR"/>
              </w:rPr>
            </w:pPr>
            <w:r w:rsidRPr="00DD2087">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3B4CD9" w:rsidRPr="00DD2087" w14:paraId="0E588C5F" w14:textId="77777777">
        <w:tc>
          <w:tcPr>
            <w:tcW w:w="740" w:type="pct"/>
          </w:tcPr>
          <w:p w14:paraId="0E588C5C"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972" w:type="pct"/>
          </w:tcPr>
          <w:p w14:paraId="0E588C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E" w14:textId="77777777" w:rsidR="003B4CD9" w:rsidRPr="00DD2087" w:rsidRDefault="003B4CD9">
            <w:pPr>
              <w:rPr>
                <w:lang w:val="en-US" w:eastAsia="ko-KR"/>
              </w:rPr>
            </w:pPr>
          </w:p>
        </w:tc>
      </w:tr>
      <w:tr w:rsidR="003B4CD9" w:rsidRPr="00DD2087" w14:paraId="0E588C63" w14:textId="77777777">
        <w:tc>
          <w:tcPr>
            <w:tcW w:w="740" w:type="pct"/>
          </w:tcPr>
          <w:p w14:paraId="0E588C60" w14:textId="77777777" w:rsidR="003B4CD9" w:rsidRPr="00DD2087" w:rsidRDefault="004B213F">
            <w:pPr>
              <w:rPr>
                <w:rFonts w:eastAsia="Yu Mincho"/>
                <w:lang w:val="en-US" w:eastAsia="ja-JP"/>
              </w:rPr>
            </w:pPr>
            <w:r w:rsidRPr="00DD2087">
              <w:rPr>
                <w:rFonts w:eastAsia="Yu Mincho"/>
                <w:lang w:val="en-US" w:eastAsia="ja-JP"/>
              </w:rPr>
              <w:t>Sharp</w:t>
            </w:r>
          </w:p>
        </w:tc>
        <w:tc>
          <w:tcPr>
            <w:tcW w:w="972" w:type="pct"/>
          </w:tcPr>
          <w:p w14:paraId="0E588C6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2" w14:textId="77777777" w:rsidR="003B4CD9" w:rsidRPr="00DD2087" w:rsidRDefault="003B4CD9">
            <w:pPr>
              <w:rPr>
                <w:lang w:val="en-US" w:eastAsia="ko-KR"/>
              </w:rPr>
            </w:pPr>
          </w:p>
        </w:tc>
      </w:tr>
      <w:tr w:rsidR="003B4CD9" w:rsidRPr="00DD2087" w14:paraId="0E588C67" w14:textId="77777777">
        <w:tc>
          <w:tcPr>
            <w:tcW w:w="740" w:type="pct"/>
          </w:tcPr>
          <w:p w14:paraId="0E588C64" w14:textId="77777777" w:rsidR="003B4CD9" w:rsidRPr="00DD2087" w:rsidRDefault="004B213F">
            <w:pPr>
              <w:rPr>
                <w:rFonts w:eastAsia="Yu Mincho"/>
                <w:lang w:val="en-US" w:eastAsia="ja-JP"/>
              </w:rPr>
            </w:pPr>
            <w:r w:rsidRPr="00DD2087">
              <w:rPr>
                <w:rFonts w:eastAsia="Yu Mincho"/>
                <w:lang w:val="en-US" w:eastAsia="ja-JP"/>
              </w:rPr>
              <w:t>NEC</w:t>
            </w:r>
          </w:p>
        </w:tc>
        <w:tc>
          <w:tcPr>
            <w:tcW w:w="972" w:type="pct"/>
          </w:tcPr>
          <w:p w14:paraId="0E588C6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6" w14:textId="77777777" w:rsidR="003B4CD9" w:rsidRPr="00DD2087" w:rsidRDefault="003B4CD9">
            <w:pPr>
              <w:rPr>
                <w:lang w:val="en-US" w:eastAsia="ko-KR"/>
              </w:rPr>
            </w:pPr>
          </w:p>
        </w:tc>
      </w:tr>
      <w:tr w:rsidR="003B4CD9" w:rsidRPr="00DD2087" w14:paraId="0E588C6B" w14:textId="77777777">
        <w:tc>
          <w:tcPr>
            <w:tcW w:w="740" w:type="pct"/>
          </w:tcPr>
          <w:p w14:paraId="0E588C68"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972" w:type="pct"/>
          </w:tcPr>
          <w:p w14:paraId="0E588C69"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A" w14:textId="77777777" w:rsidR="003B4CD9" w:rsidRPr="00DD2087" w:rsidRDefault="004B213F">
            <w:pPr>
              <w:rPr>
                <w:lang w:val="en-US" w:eastAsia="ko-KR"/>
              </w:rPr>
            </w:pPr>
            <w:r w:rsidRPr="00DD2087">
              <w:rPr>
                <w:lang w:val="en-US" w:eastAsia="ko-KR"/>
              </w:rPr>
              <w:t xml:space="preserve">We also prefer to remove “at least for TDD” in the first bullet, and remove the last FFS, “FFS: FDD case”. </w:t>
            </w:r>
          </w:p>
        </w:tc>
      </w:tr>
      <w:tr w:rsidR="003B4CD9" w:rsidRPr="00DD2087" w14:paraId="0E588C6F" w14:textId="77777777">
        <w:tc>
          <w:tcPr>
            <w:tcW w:w="740" w:type="pct"/>
          </w:tcPr>
          <w:p w14:paraId="0E588C6C"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972" w:type="pct"/>
          </w:tcPr>
          <w:p w14:paraId="0E588C6D"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principle</w:t>
            </w:r>
          </w:p>
        </w:tc>
        <w:tc>
          <w:tcPr>
            <w:tcW w:w="3289" w:type="pct"/>
          </w:tcPr>
          <w:p w14:paraId="0E588C6E" w14:textId="77777777" w:rsidR="003B4CD9" w:rsidRPr="00DD2087" w:rsidRDefault="004B213F">
            <w:pPr>
              <w:rPr>
                <w:rFonts w:eastAsiaTheme="minorEastAsia"/>
                <w:lang w:val="en-US" w:eastAsia="zh-CN"/>
              </w:rPr>
            </w:pPr>
            <w:r w:rsidRPr="00DD2087">
              <w:rPr>
                <w:rFonts w:eastAsiaTheme="minorEastAsia"/>
                <w:lang w:val="en-US" w:eastAsia="zh-CN"/>
              </w:rPr>
              <w:t>The FFS points may need further check and should not be agreed directly.</w:t>
            </w:r>
          </w:p>
        </w:tc>
      </w:tr>
      <w:tr w:rsidR="003B4CD9" w:rsidRPr="00DD2087" w14:paraId="0E588C73" w14:textId="77777777">
        <w:tc>
          <w:tcPr>
            <w:tcW w:w="740" w:type="pct"/>
          </w:tcPr>
          <w:p w14:paraId="0E588C70"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972" w:type="pct"/>
          </w:tcPr>
          <w:p w14:paraId="0E588C7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72" w14:textId="77777777" w:rsidR="003B4CD9" w:rsidRPr="00DD2087" w:rsidRDefault="003B4CD9">
            <w:pPr>
              <w:rPr>
                <w:rFonts w:eastAsiaTheme="minorEastAsia"/>
                <w:lang w:val="en-US" w:eastAsia="zh-CN"/>
              </w:rPr>
            </w:pPr>
          </w:p>
        </w:tc>
      </w:tr>
      <w:tr w:rsidR="003B4CD9" w:rsidRPr="00DD2087" w14:paraId="0E588C77" w14:textId="77777777">
        <w:tc>
          <w:tcPr>
            <w:tcW w:w="740" w:type="pct"/>
          </w:tcPr>
          <w:p w14:paraId="0E588C74"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972" w:type="pct"/>
          </w:tcPr>
          <w:p w14:paraId="0E588C75"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3289" w:type="pct"/>
          </w:tcPr>
          <w:p w14:paraId="0E588C76" w14:textId="77777777" w:rsidR="003B4CD9" w:rsidRPr="00DD2087" w:rsidRDefault="004B213F">
            <w:pPr>
              <w:rPr>
                <w:rFonts w:eastAsiaTheme="minorEastAsia"/>
                <w:lang w:val="en-US" w:eastAsia="zh-CN"/>
              </w:rPr>
            </w:pPr>
            <w:r w:rsidRPr="00DD2087">
              <w:rPr>
                <w:rFonts w:eastAsia="Malgun Gothic"/>
                <w:lang w:val="en-US" w:eastAsia="ko-KR"/>
              </w:rPr>
              <w:t>We are okay as it is. And we would be happier if the WA could also apply to the FDD case.</w:t>
            </w:r>
          </w:p>
        </w:tc>
      </w:tr>
      <w:tr w:rsidR="003B4CD9" w:rsidRPr="00DD2087" w14:paraId="0E588C7B" w14:textId="77777777">
        <w:tc>
          <w:tcPr>
            <w:tcW w:w="740" w:type="pct"/>
          </w:tcPr>
          <w:p w14:paraId="0E588C78" w14:textId="77777777" w:rsidR="003B4CD9" w:rsidRPr="00DD2087" w:rsidRDefault="004B213F">
            <w:pPr>
              <w:rPr>
                <w:rFonts w:eastAsia="Malgun Gothic"/>
                <w:lang w:val="en-US" w:eastAsia="ko-KR"/>
              </w:rPr>
            </w:pPr>
            <w:r w:rsidRPr="00DD2087">
              <w:rPr>
                <w:rFonts w:eastAsia="Yu Mincho"/>
                <w:lang w:val="en-US" w:eastAsia="ja-JP"/>
              </w:rPr>
              <w:t>DOCOMO</w:t>
            </w:r>
          </w:p>
        </w:tc>
        <w:tc>
          <w:tcPr>
            <w:tcW w:w="972" w:type="pct"/>
          </w:tcPr>
          <w:p w14:paraId="0E588C79"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3289" w:type="pct"/>
          </w:tcPr>
          <w:p w14:paraId="0E588C7A" w14:textId="77777777" w:rsidR="003B4CD9" w:rsidRPr="00DD2087" w:rsidRDefault="003B4CD9">
            <w:pPr>
              <w:rPr>
                <w:rFonts w:eastAsia="Malgun Gothic"/>
                <w:lang w:val="en-US" w:eastAsia="ko-KR"/>
              </w:rPr>
            </w:pPr>
          </w:p>
        </w:tc>
      </w:tr>
      <w:tr w:rsidR="003B4CD9" w:rsidRPr="00DD2087" w14:paraId="0E588C7F" w14:textId="77777777">
        <w:tc>
          <w:tcPr>
            <w:tcW w:w="740" w:type="pct"/>
          </w:tcPr>
          <w:p w14:paraId="0E588C7C" w14:textId="77777777" w:rsidR="003B4CD9" w:rsidRPr="00DD2087" w:rsidRDefault="004B213F">
            <w:pPr>
              <w:rPr>
                <w:rFonts w:eastAsia="Yu Mincho"/>
                <w:lang w:val="en-US" w:eastAsia="ja-JP"/>
              </w:rPr>
            </w:pPr>
            <w:r w:rsidRPr="00DD2087">
              <w:rPr>
                <w:rFonts w:eastAsia="Yu Mincho"/>
                <w:lang w:val="en-US" w:eastAsia="ja-JP"/>
              </w:rPr>
              <w:t>Nokia, NSB</w:t>
            </w:r>
          </w:p>
        </w:tc>
        <w:tc>
          <w:tcPr>
            <w:tcW w:w="972" w:type="pct"/>
          </w:tcPr>
          <w:p w14:paraId="0E588C7D"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7E" w14:textId="77777777" w:rsidR="003B4CD9" w:rsidRPr="00DD2087" w:rsidRDefault="004B213F">
            <w:pPr>
              <w:rPr>
                <w:lang w:val="en-US" w:eastAsia="ko-KR"/>
              </w:rPr>
            </w:pPr>
            <w:r w:rsidRPr="00DD2087">
              <w:rPr>
                <w:lang w:val="en-US" w:eastAsia="ko-KR"/>
              </w:rPr>
              <w:t>We are fine to also extend this to FDD case as well.</w:t>
            </w:r>
          </w:p>
        </w:tc>
      </w:tr>
      <w:tr w:rsidR="003B4CD9" w:rsidRPr="00DD2087" w14:paraId="0E588C83" w14:textId="77777777">
        <w:tc>
          <w:tcPr>
            <w:tcW w:w="740" w:type="pct"/>
          </w:tcPr>
          <w:p w14:paraId="0E588C80" w14:textId="77777777" w:rsidR="003B4CD9" w:rsidRPr="00DD2087" w:rsidRDefault="004B213F">
            <w:pPr>
              <w:rPr>
                <w:lang w:val="en-US" w:eastAsia="ko-KR"/>
              </w:rPr>
            </w:pPr>
            <w:r w:rsidRPr="00DD2087">
              <w:rPr>
                <w:lang w:val="en-US" w:eastAsia="ko-KR"/>
              </w:rPr>
              <w:t>Ericsson</w:t>
            </w:r>
          </w:p>
        </w:tc>
        <w:tc>
          <w:tcPr>
            <w:tcW w:w="972" w:type="pct"/>
          </w:tcPr>
          <w:p w14:paraId="0E588C81"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2" w14:textId="77777777" w:rsidR="003B4CD9" w:rsidRPr="00DD2087" w:rsidRDefault="004B213F">
            <w:pPr>
              <w:rPr>
                <w:lang w:val="en-US" w:eastAsia="ko-KR"/>
              </w:rPr>
            </w:pPr>
            <w:r w:rsidRPr="00DD2087">
              <w:rPr>
                <w:lang w:val="en-US" w:eastAsia="ko-KR"/>
              </w:rPr>
              <w:t>We are also fine with removing “at least for TDD”.</w:t>
            </w:r>
          </w:p>
        </w:tc>
      </w:tr>
      <w:tr w:rsidR="003B4CD9" w:rsidRPr="00DD2087" w14:paraId="0E588C87" w14:textId="77777777">
        <w:tc>
          <w:tcPr>
            <w:tcW w:w="740" w:type="pct"/>
          </w:tcPr>
          <w:p w14:paraId="0E588C84" w14:textId="77777777" w:rsidR="003B4CD9" w:rsidRPr="00DD2087" w:rsidRDefault="004B213F">
            <w:pPr>
              <w:rPr>
                <w:lang w:val="en-US" w:eastAsia="ko-KR"/>
              </w:rPr>
            </w:pPr>
            <w:r w:rsidRPr="00DD2087">
              <w:rPr>
                <w:lang w:val="en-US" w:eastAsia="ko-KR"/>
              </w:rPr>
              <w:t>FUTUREWEI</w:t>
            </w:r>
          </w:p>
        </w:tc>
        <w:tc>
          <w:tcPr>
            <w:tcW w:w="972" w:type="pct"/>
          </w:tcPr>
          <w:p w14:paraId="0E588C85" w14:textId="77777777" w:rsidR="003B4CD9" w:rsidRPr="00DD2087" w:rsidRDefault="003B4CD9">
            <w:pPr>
              <w:tabs>
                <w:tab w:val="left" w:pos="551"/>
              </w:tabs>
              <w:rPr>
                <w:lang w:val="en-US" w:eastAsia="ko-KR"/>
              </w:rPr>
            </w:pPr>
          </w:p>
        </w:tc>
        <w:tc>
          <w:tcPr>
            <w:tcW w:w="3289" w:type="pct"/>
          </w:tcPr>
          <w:p w14:paraId="0E588C86" w14:textId="77777777" w:rsidR="003B4CD9" w:rsidRPr="00DD2087" w:rsidRDefault="004B213F">
            <w:pPr>
              <w:rPr>
                <w:lang w:val="en-US" w:eastAsia="ko-KR"/>
              </w:rPr>
            </w:pPr>
            <w:r w:rsidRPr="00DD2087">
              <w:rPr>
                <w:lang w:val="en-US" w:eastAsia="ko-KR"/>
              </w:rPr>
              <w:t>Since many of the FFS are treated in other proposals, we can postpone discussion on this proposal until later</w:t>
            </w:r>
          </w:p>
        </w:tc>
      </w:tr>
      <w:tr w:rsidR="003B4CD9" w:rsidRPr="00DD2087" w14:paraId="0E588C8B" w14:textId="77777777">
        <w:tc>
          <w:tcPr>
            <w:tcW w:w="740" w:type="pct"/>
          </w:tcPr>
          <w:p w14:paraId="0E588C88" w14:textId="77777777" w:rsidR="003B4CD9" w:rsidRPr="00DD2087" w:rsidRDefault="004B213F">
            <w:pPr>
              <w:rPr>
                <w:lang w:val="en-US" w:eastAsia="ko-KR"/>
              </w:rPr>
            </w:pPr>
            <w:r w:rsidRPr="00DD2087">
              <w:rPr>
                <w:lang w:val="en-US" w:eastAsia="ko-KR"/>
              </w:rPr>
              <w:t>Intel</w:t>
            </w:r>
          </w:p>
        </w:tc>
        <w:tc>
          <w:tcPr>
            <w:tcW w:w="972" w:type="pct"/>
          </w:tcPr>
          <w:p w14:paraId="0E588C89"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A" w14:textId="77777777" w:rsidR="003B4CD9" w:rsidRPr="00DD2087" w:rsidRDefault="004B213F">
            <w:pPr>
              <w:rPr>
                <w:lang w:val="en-US" w:eastAsia="ko-KR"/>
              </w:rPr>
            </w:pPr>
            <w:r w:rsidRPr="00DD2087">
              <w:rPr>
                <w:lang w:val="en-US" w:eastAsia="ko-KR"/>
              </w:rPr>
              <w:t>Also support extending this to FDD.</w:t>
            </w:r>
          </w:p>
        </w:tc>
      </w:tr>
      <w:tr w:rsidR="003B4CD9" w:rsidRPr="00DD2087" w14:paraId="0E588C90" w14:textId="77777777">
        <w:tc>
          <w:tcPr>
            <w:tcW w:w="740" w:type="pct"/>
          </w:tcPr>
          <w:p w14:paraId="0E588C8C" w14:textId="77777777" w:rsidR="003B4CD9" w:rsidRPr="00DD2087" w:rsidRDefault="004B213F">
            <w:pPr>
              <w:rPr>
                <w:lang w:val="en-US" w:eastAsia="ko-KR"/>
              </w:rPr>
            </w:pPr>
            <w:r w:rsidRPr="00DD2087">
              <w:rPr>
                <w:lang w:val="en-US" w:eastAsia="ko-KR"/>
              </w:rPr>
              <w:t xml:space="preserve">Apple </w:t>
            </w:r>
          </w:p>
        </w:tc>
        <w:tc>
          <w:tcPr>
            <w:tcW w:w="972" w:type="pct"/>
          </w:tcPr>
          <w:p w14:paraId="0E588C8D" w14:textId="77777777" w:rsidR="003B4CD9" w:rsidRPr="00DD2087" w:rsidRDefault="004B213F">
            <w:pPr>
              <w:tabs>
                <w:tab w:val="left" w:pos="551"/>
              </w:tabs>
              <w:rPr>
                <w:lang w:val="en-US" w:eastAsia="ko-KR"/>
              </w:rPr>
            </w:pPr>
            <w:r w:rsidRPr="00DD2087">
              <w:rPr>
                <w:lang w:val="en-US" w:eastAsia="ko-KR"/>
              </w:rPr>
              <w:t>N</w:t>
            </w:r>
          </w:p>
        </w:tc>
        <w:tc>
          <w:tcPr>
            <w:tcW w:w="3289" w:type="pct"/>
          </w:tcPr>
          <w:p w14:paraId="0E588C8E" w14:textId="77777777" w:rsidR="003B4CD9" w:rsidRPr="00DD2087" w:rsidRDefault="004B213F">
            <w:pPr>
              <w:rPr>
                <w:lang w:val="en-US" w:eastAsia="ko-KR"/>
              </w:rPr>
            </w:pPr>
            <w:r w:rsidRPr="00DD2087">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E588C8F" w14:textId="77777777" w:rsidR="003B4CD9" w:rsidRPr="00DD2087" w:rsidRDefault="004B213F">
            <w:pPr>
              <w:rPr>
                <w:lang w:val="en-US" w:eastAsia="ko-KR"/>
              </w:rPr>
            </w:pPr>
            <w:r w:rsidRPr="00DD2087">
              <w:rPr>
                <w:lang w:val="en-US" w:eastAsia="ko-KR"/>
              </w:rPr>
              <w:t xml:space="preserve">We support Qualcomm proposal that at least SSB and CSS associated with Msg2/Ms4 should be added to the configured separate initial DL BWP if it does not cover CD-SSB and CORESET #0. </w:t>
            </w:r>
          </w:p>
        </w:tc>
      </w:tr>
      <w:tr w:rsidR="003B4CD9" w:rsidRPr="00DD2087" w14:paraId="0E588C94" w14:textId="77777777">
        <w:tc>
          <w:tcPr>
            <w:tcW w:w="740" w:type="pct"/>
          </w:tcPr>
          <w:p w14:paraId="0E588C91" w14:textId="77777777" w:rsidR="003B4CD9" w:rsidRPr="00DD2087" w:rsidRDefault="004B213F">
            <w:pPr>
              <w:rPr>
                <w:lang w:val="en-US" w:eastAsia="ko-KR"/>
              </w:rPr>
            </w:pPr>
            <w:r w:rsidRPr="00DD2087">
              <w:rPr>
                <w:lang w:val="en-US" w:eastAsia="ko-KR"/>
              </w:rPr>
              <w:t>IDCC</w:t>
            </w:r>
          </w:p>
        </w:tc>
        <w:tc>
          <w:tcPr>
            <w:tcW w:w="972" w:type="pct"/>
          </w:tcPr>
          <w:p w14:paraId="0E588C92"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93" w14:textId="77777777" w:rsidR="003B4CD9" w:rsidRPr="00DD2087" w:rsidRDefault="004B213F">
            <w:pPr>
              <w:rPr>
                <w:lang w:val="en-US" w:eastAsia="ko-KR"/>
              </w:rPr>
            </w:pPr>
            <w:r w:rsidRPr="00DD2087">
              <w:rPr>
                <w:lang w:val="en-US" w:eastAsia="ko-KR"/>
              </w:rPr>
              <w:t>We agree that SSB and CSS can be defined. But we are ok to leave it as FFS and come back later.</w:t>
            </w:r>
          </w:p>
        </w:tc>
      </w:tr>
      <w:tr w:rsidR="003B4CD9" w:rsidRPr="00DD2087" w14:paraId="0E588C98" w14:textId="77777777">
        <w:tc>
          <w:tcPr>
            <w:tcW w:w="740" w:type="pct"/>
          </w:tcPr>
          <w:p w14:paraId="0E588C95" w14:textId="77777777" w:rsidR="003B4CD9" w:rsidRPr="00DD2087" w:rsidRDefault="004B213F">
            <w:pPr>
              <w:rPr>
                <w:lang w:val="en-US" w:eastAsia="ko-KR"/>
              </w:rPr>
            </w:pPr>
            <w:r w:rsidRPr="00DD2087">
              <w:rPr>
                <w:rFonts w:eastAsiaTheme="minorEastAsia"/>
                <w:lang w:val="en-US" w:eastAsia="zh-CN"/>
              </w:rPr>
              <w:t>China Telecom</w:t>
            </w:r>
          </w:p>
        </w:tc>
        <w:tc>
          <w:tcPr>
            <w:tcW w:w="972" w:type="pct"/>
          </w:tcPr>
          <w:p w14:paraId="0E588C9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289" w:type="pct"/>
          </w:tcPr>
          <w:p w14:paraId="0E588C97" w14:textId="77777777" w:rsidR="003B4CD9" w:rsidRPr="00DD2087" w:rsidRDefault="004B213F">
            <w:pPr>
              <w:rPr>
                <w:lang w:val="en-US" w:eastAsia="ko-KR"/>
              </w:rPr>
            </w:pPr>
            <w:r w:rsidRPr="00DD2087">
              <w:rPr>
                <w:rFonts w:eastAsiaTheme="minorEastAsia"/>
                <w:lang w:val="en-US" w:eastAsia="zh-CN"/>
              </w:rPr>
              <w:t>The remaining FFSs should be further checked and be revisited later.</w:t>
            </w:r>
          </w:p>
        </w:tc>
      </w:tr>
      <w:tr w:rsidR="003B4CD9" w:rsidRPr="00DD2087" w14:paraId="0E588C9B" w14:textId="77777777">
        <w:tc>
          <w:tcPr>
            <w:tcW w:w="740" w:type="pct"/>
          </w:tcPr>
          <w:p w14:paraId="0E588C99" w14:textId="77777777" w:rsidR="003B4CD9" w:rsidRPr="00DD2087" w:rsidRDefault="004B213F">
            <w:pPr>
              <w:rPr>
                <w:lang w:val="en-US" w:eastAsia="ko-KR"/>
              </w:rPr>
            </w:pPr>
            <w:r w:rsidRPr="00DD2087">
              <w:rPr>
                <w:lang w:val="en-US" w:eastAsia="ko-KR"/>
              </w:rPr>
              <w:t>FL2</w:t>
            </w:r>
          </w:p>
        </w:tc>
        <w:tc>
          <w:tcPr>
            <w:tcW w:w="4260" w:type="pct"/>
            <w:gridSpan w:val="2"/>
          </w:tcPr>
          <w:p w14:paraId="0E588C9A" w14:textId="77777777" w:rsidR="003B4CD9" w:rsidRPr="00DD2087" w:rsidRDefault="004B213F">
            <w:pPr>
              <w:autoSpaceDN w:val="0"/>
              <w:spacing w:after="0" w:line="252" w:lineRule="auto"/>
              <w:contextualSpacing/>
              <w:rPr>
                <w:lang w:val="en-US" w:eastAsia="zh-CN"/>
              </w:rPr>
            </w:pPr>
            <w:r w:rsidRPr="00DD2087">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3B4CD9" w:rsidRPr="00DD2087" w14:paraId="0E588C9F" w14:textId="77777777">
        <w:tc>
          <w:tcPr>
            <w:tcW w:w="645" w:type="pct"/>
            <w:shd w:val="clear" w:color="auto" w:fill="D9D9D9" w:themeFill="background1" w:themeFillShade="D9"/>
          </w:tcPr>
          <w:p w14:paraId="0E588C9C" w14:textId="77777777" w:rsidR="003B4CD9" w:rsidRPr="00DD2087" w:rsidRDefault="004B213F">
            <w:pPr>
              <w:rPr>
                <w:b/>
                <w:bCs/>
                <w:lang w:val="en-US"/>
              </w:rPr>
            </w:pPr>
            <w:r w:rsidRPr="00DD2087">
              <w:rPr>
                <w:b/>
                <w:bCs/>
                <w:lang w:val="en-US"/>
              </w:rPr>
              <w:lastRenderedPageBreak/>
              <w:t>Company</w:t>
            </w:r>
          </w:p>
        </w:tc>
        <w:tc>
          <w:tcPr>
            <w:tcW w:w="542" w:type="pct"/>
            <w:shd w:val="clear" w:color="auto" w:fill="D9D9D9" w:themeFill="background1" w:themeFillShade="D9"/>
          </w:tcPr>
          <w:p w14:paraId="0E588C9D" w14:textId="77777777" w:rsidR="003B4CD9" w:rsidRPr="00DD2087" w:rsidRDefault="004B213F">
            <w:pPr>
              <w:rPr>
                <w:b/>
                <w:bCs/>
                <w:lang w:val="en-US"/>
              </w:rPr>
            </w:pPr>
            <w:r w:rsidRPr="00DD2087">
              <w:rPr>
                <w:b/>
                <w:bCs/>
                <w:lang w:val="en-US"/>
              </w:rPr>
              <w:t>Y/N</w:t>
            </w:r>
          </w:p>
        </w:tc>
        <w:tc>
          <w:tcPr>
            <w:tcW w:w="3813" w:type="pct"/>
            <w:shd w:val="clear" w:color="auto" w:fill="D9D9D9" w:themeFill="background1" w:themeFillShade="D9"/>
          </w:tcPr>
          <w:p w14:paraId="0E588C9E" w14:textId="77777777" w:rsidR="003B4CD9" w:rsidRPr="00DD2087" w:rsidRDefault="004B213F">
            <w:pPr>
              <w:rPr>
                <w:b/>
                <w:bCs/>
                <w:lang w:val="en-US"/>
              </w:rPr>
            </w:pPr>
            <w:r w:rsidRPr="00DD2087">
              <w:rPr>
                <w:b/>
                <w:bCs/>
                <w:lang w:val="en-US"/>
              </w:rPr>
              <w:t>Comments</w:t>
            </w:r>
          </w:p>
        </w:tc>
      </w:tr>
      <w:tr w:rsidR="003B4CD9" w:rsidRPr="00DD2087" w14:paraId="0E588CA7" w14:textId="77777777">
        <w:tc>
          <w:tcPr>
            <w:tcW w:w="645" w:type="pct"/>
          </w:tcPr>
          <w:p w14:paraId="0E588CA0" w14:textId="77777777" w:rsidR="003B4CD9" w:rsidRPr="00DD2087" w:rsidRDefault="004B213F">
            <w:pPr>
              <w:rPr>
                <w:lang w:val="en-US" w:eastAsia="ko-KR"/>
              </w:rPr>
            </w:pPr>
            <w:r w:rsidRPr="00DD2087">
              <w:rPr>
                <w:lang w:val="en-US" w:eastAsia="ko-KR"/>
              </w:rPr>
              <w:t>Huawei, HiSilicon</w:t>
            </w:r>
          </w:p>
        </w:tc>
        <w:tc>
          <w:tcPr>
            <w:tcW w:w="542" w:type="pct"/>
          </w:tcPr>
          <w:p w14:paraId="0E588CA1" w14:textId="77777777" w:rsidR="003B4CD9" w:rsidRPr="00DD2087" w:rsidRDefault="004B213F">
            <w:pPr>
              <w:tabs>
                <w:tab w:val="left" w:pos="551"/>
              </w:tabs>
              <w:rPr>
                <w:lang w:val="en-US" w:eastAsia="ko-KR"/>
              </w:rPr>
            </w:pPr>
            <w:r w:rsidRPr="00DD2087">
              <w:rPr>
                <w:lang w:val="en-US" w:eastAsia="ko-KR"/>
              </w:rPr>
              <w:t>Clarification needed</w:t>
            </w:r>
          </w:p>
          <w:p w14:paraId="0E588CA2" w14:textId="77777777" w:rsidR="003B4CD9" w:rsidRPr="00DD2087" w:rsidRDefault="004B213F">
            <w:pPr>
              <w:tabs>
                <w:tab w:val="left" w:pos="551"/>
              </w:tabs>
              <w:rPr>
                <w:lang w:val="en-US" w:eastAsia="ko-KR"/>
              </w:rPr>
            </w:pPr>
            <w:r w:rsidRPr="00DD2087">
              <w:rPr>
                <w:lang w:val="en-US" w:eastAsia="ko-KR"/>
              </w:rPr>
              <w:tab/>
            </w:r>
          </w:p>
        </w:tc>
        <w:tc>
          <w:tcPr>
            <w:tcW w:w="3813" w:type="pct"/>
          </w:tcPr>
          <w:p w14:paraId="0E588CA3"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CA4"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CA5"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CA6"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CAC" w14:textId="77777777">
        <w:tc>
          <w:tcPr>
            <w:tcW w:w="645" w:type="pct"/>
          </w:tcPr>
          <w:p w14:paraId="0E588CA8" w14:textId="77777777" w:rsidR="003B4CD9" w:rsidRPr="00DD2087" w:rsidRDefault="004B213F">
            <w:pPr>
              <w:rPr>
                <w:lang w:val="en-US" w:eastAsia="ko-KR"/>
              </w:rPr>
            </w:pPr>
            <w:r w:rsidRPr="00DD2087">
              <w:rPr>
                <w:rFonts w:eastAsiaTheme="minorEastAsia"/>
                <w:lang w:val="en-US" w:eastAsia="zh-CN"/>
              </w:rPr>
              <w:t>Xiaomi</w:t>
            </w:r>
          </w:p>
        </w:tc>
        <w:tc>
          <w:tcPr>
            <w:tcW w:w="542" w:type="pct"/>
          </w:tcPr>
          <w:p w14:paraId="0E588CA9"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CAA"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CAB"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CB2" w14:textId="77777777">
        <w:tc>
          <w:tcPr>
            <w:tcW w:w="645" w:type="pct"/>
          </w:tcPr>
          <w:p w14:paraId="0E588CAD" w14:textId="77777777" w:rsidR="003B4CD9" w:rsidRPr="00DD2087" w:rsidRDefault="004B213F">
            <w:pPr>
              <w:rPr>
                <w:lang w:val="en-US" w:eastAsia="ko-KR"/>
              </w:rPr>
            </w:pPr>
            <w:r w:rsidRPr="00DD2087">
              <w:rPr>
                <w:lang w:val="en-US" w:eastAsia="ko-KR"/>
              </w:rPr>
              <w:t>Qualcomm</w:t>
            </w:r>
          </w:p>
        </w:tc>
        <w:tc>
          <w:tcPr>
            <w:tcW w:w="542" w:type="pct"/>
          </w:tcPr>
          <w:p w14:paraId="0E588CAE" w14:textId="77777777" w:rsidR="003B4CD9" w:rsidRPr="00DD2087" w:rsidRDefault="003B4CD9">
            <w:pPr>
              <w:tabs>
                <w:tab w:val="left" w:pos="551"/>
              </w:tabs>
              <w:rPr>
                <w:lang w:val="en-US" w:eastAsia="ko-KR"/>
              </w:rPr>
            </w:pPr>
          </w:p>
        </w:tc>
        <w:tc>
          <w:tcPr>
            <w:tcW w:w="3813" w:type="pct"/>
          </w:tcPr>
          <w:p w14:paraId="0E588CAF" w14:textId="77777777" w:rsidR="003B4CD9" w:rsidRPr="00DD2087" w:rsidRDefault="004B213F">
            <w:pPr>
              <w:rPr>
                <w:lang w:val="en-US" w:eastAsia="ko-KR"/>
              </w:rPr>
            </w:pPr>
            <w:r w:rsidRPr="00DD2087">
              <w:rPr>
                <w:lang w:val="en-US" w:eastAsia="ko-KR"/>
              </w:rPr>
              <w:t xml:space="preserve">If the initial DL BWP separately configured for RedCap UEs can be used during initial access, it </w:t>
            </w:r>
            <w:proofErr w:type="gramStart"/>
            <w:r w:rsidRPr="00DD2087">
              <w:rPr>
                <w:lang w:val="en-US" w:eastAsia="ko-KR"/>
              </w:rPr>
              <w:t>has to</w:t>
            </w:r>
            <w:proofErr w:type="gramEnd"/>
            <w:r w:rsidRPr="00DD2087">
              <w:rPr>
                <w:lang w:val="en-US" w:eastAsia="ko-KR"/>
              </w:rPr>
              <w:t xml:space="preserve"> include:</w:t>
            </w:r>
          </w:p>
          <w:p w14:paraId="0E588CB0"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w:t>
            </w:r>
          </w:p>
          <w:p w14:paraId="0E588CB1"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w:t>
            </w:r>
            <w:proofErr w:type="spellStart"/>
            <w:r w:rsidRPr="00DD2087">
              <w:rPr>
                <w:rFonts w:ascii="Times New Roman" w:hAnsi="Times New Roman" w:cs="Times New Roman"/>
                <w:sz w:val="20"/>
                <w:szCs w:val="20"/>
                <w:lang w:val="en-US" w:eastAsia="ko-KR"/>
              </w:rPr>
              <w:t>msgB</w:t>
            </w:r>
            <w:proofErr w:type="spellEnd"/>
            <w:r w:rsidRPr="00DD2087">
              <w:rPr>
                <w:rFonts w:ascii="Times New Roman" w:hAnsi="Times New Roman" w:cs="Times New Roman"/>
                <w:sz w:val="20"/>
                <w:szCs w:val="20"/>
                <w:lang w:val="en-US" w:eastAsia="ko-KR"/>
              </w:rPr>
              <w:t xml:space="preserve"> and SI update</w:t>
            </w:r>
          </w:p>
        </w:tc>
      </w:tr>
      <w:tr w:rsidR="003B4CD9" w:rsidRPr="00DD2087" w14:paraId="0E588CB6" w14:textId="77777777">
        <w:tc>
          <w:tcPr>
            <w:tcW w:w="645" w:type="pct"/>
          </w:tcPr>
          <w:p w14:paraId="0E588CB3"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CB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CB5" w14:textId="77777777" w:rsidR="003B4CD9" w:rsidRPr="00DD2087" w:rsidRDefault="003B4CD9">
            <w:pPr>
              <w:rPr>
                <w:lang w:val="en-US" w:eastAsia="ko-KR"/>
              </w:rPr>
            </w:pPr>
          </w:p>
        </w:tc>
      </w:tr>
      <w:tr w:rsidR="003B4CD9" w:rsidRPr="00DD2087" w14:paraId="0E588CBA" w14:textId="77777777">
        <w:tc>
          <w:tcPr>
            <w:tcW w:w="645" w:type="pct"/>
          </w:tcPr>
          <w:p w14:paraId="0E588CB7" w14:textId="77777777" w:rsidR="003B4CD9" w:rsidRPr="00DD2087" w:rsidRDefault="004B213F">
            <w:pPr>
              <w:rPr>
                <w:rFonts w:eastAsia="Yu Mincho"/>
                <w:lang w:val="en-US" w:eastAsia="ja-JP"/>
              </w:rPr>
            </w:pPr>
            <w:r w:rsidRPr="00DD2087">
              <w:rPr>
                <w:rFonts w:eastAsiaTheme="minorEastAsia"/>
                <w:lang w:val="en-US" w:eastAsia="zh-CN"/>
              </w:rPr>
              <w:t>TCL</w:t>
            </w:r>
          </w:p>
        </w:tc>
        <w:tc>
          <w:tcPr>
            <w:tcW w:w="542" w:type="pct"/>
          </w:tcPr>
          <w:p w14:paraId="0E588CB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CB9" w14:textId="77777777" w:rsidR="003B4CD9" w:rsidRPr="00DD2087" w:rsidRDefault="003B4CD9">
            <w:pPr>
              <w:rPr>
                <w:lang w:val="en-US" w:eastAsia="ko-KR"/>
              </w:rPr>
            </w:pPr>
          </w:p>
        </w:tc>
      </w:tr>
      <w:tr w:rsidR="003B4CD9" w:rsidRPr="00DD2087" w14:paraId="0E588CBE" w14:textId="77777777">
        <w:tc>
          <w:tcPr>
            <w:tcW w:w="645" w:type="pct"/>
          </w:tcPr>
          <w:p w14:paraId="0E588CB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542" w:type="pct"/>
          </w:tcPr>
          <w:p w14:paraId="0E588C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BD"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w:t>
            </w:r>
            <w:proofErr w:type="spellStart"/>
            <w:r w:rsidRPr="00DD2087">
              <w:rPr>
                <w:rFonts w:eastAsiaTheme="minorEastAsia"/>
                <w:lang w:val="en-US" w:eastAsia="zh-CN"/>
              </w:rPr>
              <w:t>centre</w:t>
            </w:r>
            <w:proofErr w:type="spellEnd"/>
            <w:r w:rsidRPr="00DD2087">
              <w:rPr>
                <w:rFonts w:eastAsiaTheme="minorEastAsia"/>
                <w:lang w:val="en-US" w:eastAsia="zh-CN"/>
              </w:rPr>
              <w:t xml:space="preserve"> frequency of the initial DL BWP configured by MIB. </w:t>
            </w:r>
          </w:p>
        </w:tc>
      </w:tr>
      <w:tr w:rsidR="003B4CD9" w:rsidRPr="00DD2087" w14:paraId="0E588CC4" w14:textId="77777777">
        <w:tc>
          <w:tcPr>
            <w:tcW w:w="645" w:type="pct"/>
          </w:tcPr>
          <w:p w14:paraId="0E588CB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CC0" w14:textId="77777777" w:rsidR="003B4CD9" w:rsidRPr="00DD2087" w:rsidRDefault="003B4CD9">
            <w:pPr>
              <w:tabs>
                <w:tab w:val="left" w:pos="551"/>
              </w:tabs>
              <w:rPr>
                <w:rFonts w:eastAsiaTheme="minorEastAsia"/>
                <w:lang w:val="en-US" w:eastAsia="zh-CN"/>
              </w:rPr>
            </w:pPr>
          </w:p>
        </w:tc>
        <w:tc>
          <w:tcPr>
            <w:tcW w:w="3813" w:type="pct"/>
          </w:tcPr>
          <w:p w14:paraId="0E588CC1"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CC2"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CC3"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w:t>
            </w:r>
            <w:proofErr w:type="gramStart"/>
            <w:r w:rsidRPr="00DD2087">
              <w:rPr>
                <w:rFonts w:eastAsiaTheme="minorEastAsia"/>
                <w:lang w:val="en-US" w:eastAsia="zh-CN"/>
              </w:rPr>
              <w:t>to combine</w:t>
            </w:r>
            <w:proofErr w:type="gramEnd"/>
            <w:r w:rsidRPr="00DD2087">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3B4CD9" w:rsidRPr="00DD2087" w14:paraId="0E588CC8" w14:textId="77777777">
        <w:tc>
          <w:tcPr>
            <w:tcW w:w="645" w:type="pct"/>
          </w:tcPr>
          <w:p w14:paraId="0E588CC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CC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C7" w14:textId="77777777" w:rsidR="003B4CD9" w:rsidRPr="00DD2087" w:rsidRDefault="003B4CD9">
            <w:pPr>
              <w:rPr>
                <w:rFonts w:eastAsiaTheme="minorEastAsia"/>
                <w:lang w:val="en-US" w:eastAsia="zh-CN"/>
              </w:rPr>
            </w:pPr>
          </w:p>
        </w:tc>
      </w:tr>
      <w:tr w:rsidR="003B4CD9" w:rsidRPr="00DD2087" w14:paraId="0E588CD2" w14:textId="77777777">
        <w:tc>
          <w:tcPr>
            <w:tcW w:w="645" w:type="pct"/>
          </w:tcPr>
          <w:p w14:paraId="0E588CC9"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CCA" w14:textId="77777777" w:rsidR="003B4CD9" w:rsidRPr="00DD2087" w:rsidRDefault="003B4CD9">
            <w:pPr>
              <w:tabs>
                <w:tab w:val="left" w:pos="551"/>
              </w:tabs>
              <w:rPr>
                <w:rFonts w:eastAsiaTheme="minorEastAsia"/>
                <w:lang w:val="en-US" w:eastAsia="zh-CN"/>
              </w:rPr>
            </w:pPr>
          </w:p>
        </w:tc>
        <w:tc>
          <w:tcPr>
            <w:tcW w:w="3813" w:type="pct"/>
          </w:tcPr>
          <w:p w14:paraId="0E588CCB"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CCC"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CCD"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w:t>
            </w:r>
          </w:p>
          <w:p w14:paraId="0E588CCE"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Random access</w:t>
            </w:r>
          </w:p>
          <w:p w14:paraId="0E588CCF"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w:t>
            </w:r>
          </w:p>
          <w:p w14:paraId="0E588CD0"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 update</w:t>
            </w:r>
          </w:p>
          <w:p w14:paraId="0E588CD1"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CD6" w14:textId="77777777">
        <w:tc>
          <w:tcPr>
            <w:tcW w:w="645" w:type="pct"/>
          </w:tcPr>
          <w:p w14:paraId="0E588CD3" w14:textId="77777777" w:rsidR="003B4CD9" w:rsidRPr="00DD2087" w:rsidRDefault="004B213F">
            <w:pPr>
              <w:rPr>
                <w:rFonts w:eastAsiaTheme="minorEastAsia"/>
                <w:lang w:val="en-US" w:eastAsia="ko-KR"/>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C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D5" w14:textId="77777777" w:rsidR="003B4CD9" w:rsidRPr="00DD2087" w:rsidRDefault="004B213F">
            <w:pPr>
              <w:rPr>
                <w:rFonts w:eastAsia="SimSun"/>
                <w:lang w:val="en-US" w:eastAsia="zh-CN"/>
              </w:rPr>
            </w:pPr>
            <w:r w:rsidRPr="00DD2087">
              <w:rPr>
                <w:rFonts w:eastAsia="SimSun"/>
                <w:lang w:val="en-US" w:eastAsia="zh-CN"/>
              </w:rPr>
              <w:t>Separate DL initial BWP has benefits for the traffic offloading and help reduce the RF retuning for TDD.</w:t>
            </w:r>
          </w:p>
        </w:tc>
      </w:tr>
      <w:tr w:rsidR="003B4CD9" w:rsidRPr="00DD2087" w14:paraId="0E588CDA" w14:textId="77777777">
        <w:tc>
          <w:tcPr>
            <w:tcW w:w="645" w:type="pct"/>
          </w:tcPr>
          <w:p w14:paraId="0E588CD7" w14:textId="77777777" w:rsidR="003B4CD9" w:rsidRPr="00DD2087" w:rsidRDefault="004B213F">
            <w:pPr>
              <w:rPr>
                <w:rFonts w:eastAsia="Yu Mincho"/>
                <w:lang w:val="en-US" w:eastAsia="ja-JP"/>
              </w:rPr>
            </w:pPr>
            <w:r w:rsidRPr="00DD2087">
              <w:rPr>
                <w:rFonts w:eastAsia="Yu Mincho"/>
                <w:lang w:val="en-US" w:eastAsia="ja-JP"/>
              </w:rPr>
              <w:t>MediaTek</w:t>
            </w:r>
          </w:p>
        </w:tc>
        <w:tc>
          <w:tcPr>
            <w:tcW w:w="542" w:type="pct"/>
          </w:tcPr>
          <w:p w14:paraId="0E588CD8"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3813" w:type="pct"/>
          </w:tcPr>
          <w:p w14:paraId="0E588CD9"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CDE" w14:textId="77777777">
        <w:tc>
          <w:tcPr>
            <w:tcW w:w="645" w:type="pct"/>
          </w:tcPr>
          <w:p w14:paraId="0E588CDB" w14:textId="77777777" w:rsidR="003B4CD9" w:rsidRPr="00DD2087" w:rsidRDefault="004B213F">
            <w:pPr>
              <w:jc w:val="both"/>
              <w:rPr>
                <w:lang w:val="en-US" w:eastAsia="ko-KR"/>
              </w:rPr>
            </w:pPr>
            <w:r w:rsidRPr="00DD2087">
              <w:rPr>
                <w:rFonts w:eastAsiaTheme="minorEastAsia"/>
                <w:lang w:val="en-US" w:eastAsia="zh-CN"/>
              </w:rPr>
              <w:t>CMCC</w:t>
            </w:r>
          </w:p>
        </w:tc>
        <w:tc>
          <w:tcPr>
            <w:tcW w:w="542" w:type="pct"/>
          </w:tcPr>
          <w:p w14:paraId="0E588CDC"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3813" w:type="pct"/>
          </w:tcPr>
          <w:p w14:paraId="0E588CD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sidRPr="00DD2087">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3B4CD9" w:rsidRPr="00DD2087" w14:paraId="0E588CE2" w14:textId="77777777">
        <w:tc>
          <w:tcPr>
            <w:tcW w:w="645" w:type="pct"/>
          </w:tcPr>
          <w:p w14:paraId="0E588CDF" w14:textId="77777777" w:rsidR="003B4CD9" w:rsidRPr="00DD2087" w:rsidRDefault="004B213F">
            <w:pPr>
              <w:jc w:val="both"/>
              <w:rPr>
                <w:rFonts w:eastAsia="Yu Mincho"/>
                <w:lang w:val="en-US" w:eastAsia="ja-JP"/>
              </w:rPr>
            </w:pPr>
            <w:r w:rsidRPr="00DD2087">
              <w:rPr>
                <w:rFonts w:eastAsia="Yu Mincho"/>
                <w:lang w:val="en-US" w:eastAsia="ja-JP"/>
              </w:rPr>
              <w:lastRenderedPageBreak/>
              <w:t>Sharp</w:t>
            </w:r>
          </w:p>
        </w:tc>
        <w:tc>
          <w:tcPr>
            <w:tcW w:w="542" w:type="pct"/>
          </w:tcPr>
          <w:p w14:paraId="0E588CE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1"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CE6" w14:textId="77777777">
        <w:tc>
          <w:tcPr>
            <w:tcW w:w="645" w:type="pct"/>
          </w:tcPr>
          <w:p w14:paraId="0E588CE3"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542" w:type="pct"/>
          </w:tcPr>
          <w:p w14:paraId="0E588CE4" w14:textId="77777777" w:rsidR="003B4CD9" w:rsidRPr="00DD2087" w:rsidRDefault="003B4CD9">
            <w:pPr>
              <w:tabs>
                <w:tab w:val="left" w:pos="551"/>
              </w:tabs>
              <w:jc w:val="both"/>
              <w:rPr>
                <w:rFonts w:eastAsia="Yu Mincho"/>
                <w:lang w:val="en-US" w:eastAsia="ja-JP"/>
              </w:rPr>
            </w:pPr>
          </w:p>
        </w:tc>
        <w:tc>
          <w:tcPr>
            <w:tcW w:w="3813" w:type="pct"/>
          </w:tcPr>
          <w:p w14:paraId="0E588CE5" w14:textId="77777777" w:rsidR="003B4CD9" w:rsidRPr="00DD2087" w:rsidRDefault="004B213F">
            <w:pPr>
              <w:jc w:val="both"/>
              <w:rPr>
                <w:rFonts w:eastAsia="Yu Mincho"/>
                <w:lang w:val="en-US" w:eastAsia="ja-JP"/>
              </w:rPr>
            </w:pPr>
            <w:r w:rsidRPr="00DD2087">
              <w:rPr>
                <w:rFonts w:eastAsia="SimSun"/>
                <w:lang w:val="en-US" w:eastAsia="zh-CN"/>
              </w:rPr>
              <w:t>Is it correct understanding MIB-configured initial DL BWP (=CORESET#0) is at least used for SIB1 reception regardless a separate initial DL BWP can be used during initial access?</w:t>
            </w:r>
          </w:p>
        </w:tc>
      </w:tr>
      <w:tr w:rsidR="003B4CD9" w:rsidRPr="00DD2087" w14:paraId="0E588CEA" w14:textId="77777777">
        <w:tc>
          <w:tcPr>
            <w:tcW w:w="645" w:type="pct"/>
          </w:tcPr>
          <w:p w14:paraId="0E588CE7"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542" w:type="pct"/>
          </w:tcPr>
          <w:p w14:paraId="0E588CE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9" w14:textId="77777777" w:rsidR="003B4CD9" w:rsidRPr="00DD2087" w:rsidRDefault="004B213F">
            <w:pPr>
              <w:jc w:val="both"/>
              <w:rPr>
                <w:rFonts w:eastAsia="SimSun"/>
                <w:lang w:val="en-US" w:eastAsia="zh-CN"/>
              </w:rPr>
            </w:pPr>
            <w:r w:rsidRPr="00DD2087">
              <w:rPr>
                <w:rFonts w:eastAsia="SimSun"/>
                <w:lang w:val="en-US" w:eastAsia="zh-CN"/>
              </w:rPr>
              <w:t>Based on configuration, the separate initial DL BWP can either contain CORESET#</w:t>
            </w:r>
            <w:proofErr w:type="gramStart"/>
            <w:r w:rsidRPr="00DD2087">
              <w:rPr>
                <w:rFonts w:eastAsia="SimSun"/>
                <w:lang w:val="en-US" w:eastAsia="zh-CN"/>
              </w:rPr>
              <w:t>0, or</w:t>
            </w:r>
            <w:proofErr w:type="gramEnd"/>
            <w:r w:rsidRPr="00DD2087">
              <w:rPr>
                <w:rFonts w:eastAsia="SimSun"/>
                <w:lang w:val="en-US" w:eastAsia="zh-CN"/>
              </w:rPr>
              <w:t xml:space="preserve"> contain an additional CORESET. </w:t>
            </w:r>
          </w:p>
        </w:tc>
      </w:tr>
      <w:tr w:rsidR="003B4CD9" w:rsidRPr="00DD2087" w14:paraId="0E588CEF" w14:textId="77777777">
        <w:tc>
          <w:tcPr>
            <w:tcW w:w="645" w:type="pct"/>
          </w:tcPr>
          <w:p w14:paraId="0E588CEB"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542" w:type="pct"/>
          </w:tcPr>
          <w:p w14:paraId="0E588CEC"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3813" w:type="pct"/>
          </w:tcPr>
          <w:p w14:paraId="0E588CED" w14:textId="77777777" w:rsidR="003B4CD9" w:rsidRPr="00DD2087" w:rsidRDefault="004B213F">
            <w:pPr>
              <w:rPr>
                <w:rFonts w:eastAsiaTheme="minorEastAsia"/>
                <w:lang w:val="en-US" w:eastAsia="zh-CN"/>
              </w:rPr>
            </w:pPr>
            <w:r w:rsidRPr="00DD2087">
              <w:rPr>
                <w:rFonts w:eastAsiaTheme="minorEastAsia"/>
                <w:lang w:val="en-US" w:eastAsia="zh-CN"/>
              </w:rPr>
              <w:t>The load during RACH is quite small, and the offloading purpose is not well justified for the initial access phase. Using separate initial DL BWP for RACH may double the cell-common signals (</w:t>
            </w:r>
            <w:proofErr w:type="gramStart"/>
            <w:r w:rsidRPr="00DD2087">
              <w:rPr>
                <w:rFonts w:eastAsiaTheme="minorEastAsia"/>
                <w:lang w:val="en-US" w:eastAsia="zh-CN"/>
              </w:rPr>
              <w:t>e.g.</w:t>
            </w:r>
            <w:proofErr w:type="gramEnd"/>
            <w:r w:rsidRPr="00DD2087">
              <w:rPr>
                <w:rFonts w:eastAsiaTheme="minorEastAsia"/>
                <w:lang w:val="en-US" w:eastAsia="zh-CN"/>
              </w:rPr>
              <w:t xml:space="preserve"> SSB, CORESET#0&amp;Type1 CSS, </w:t>
            </w:r>
            <w:proofErr w:type="spellStart"/>
            <w:r w:rsidRPr="00DD2087">
              <w:rPr>
                <w:rFonts w:eastAsiaTheme="minorEastAsia"/>
                <w:lang w:val="en-US" w:eastAsia="zh-CN"/>
              </w:rPr>
              <w:t>SIBx</w:t>
            </w:r>
            <w:proofErr w:type="spellEnd"/>
            <w:r w:rsidRPr="00DD2087">
              <w:rPr>
                <w:rFonts w:eastAsiaTheme="minorEastAsia"/>
                <w:lang w:val="en-US" w:eastAsia="zh-CN"/>
              </w:rPr>
              <w:t>), which causes DL resource burden and inter-cell interference, but achieves no much gain foreseen.</w:t>
            </w:r>
          </w:p>
          <w:p w14:paraId="0E588CEE" w14:textId="77777777" w:rsidR="003B4CD9" w:rsidRPr="00DD2087" w:rsidRDefault="004B213F">
            <w:pPr>
              <w:jc w:val="both"/>
              <w:rPr>
                <w:rFonts w:eastAsia="SimSun"/>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CF4" w14:textId="77777777">
        <w:tc>
          <w:tcPr>
            <w:tcW w:w="645" w:type="pct"/>
          </w:tcPr>
          <w:p w14:paraId="0E588CF0" w14:textId="77777777" w:rsidR="003B4CD9" w:rsidRPr="00DD2087" w:rsidRDefault="004B213F">
            <w:pPr>
              <w:jc w:val="both"/>
              <w:rPr>
                <w:rFonts w:eastAsiaTheme="minorEastAsia"/>
                <w:lang w:val="en-US" w:eastAsia="zh-CN"/>
              </w:rPr>
            </w:pPr>
            <w:proofErr w:type="spellStart"/>
            <w:r w:rsidRPr="00DD2087">
              <w:rPr>
                <w:rFonts w:eastAsiaTheme="minorEastAsia"/>
                <w:lang w:val="en-US" w:eastAsia="zh-CN"/>
              </w:rPr>
              <w:t>Spreadtrum</w:t>
            </w:r>
            <w:proofErr w:type="spellEnd"/>
          </w:p>
        </w:tc>
        <w:tc>
          <w:tcPr>
            <w:tcW w:w="542" w:type="pct"/>
          </w:tcPr>
          <w:p w14:paraId="0E588CF1"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3813" w:type="pct"/>
          </w:tcPr>
          <w:p w14:paraId="0E588CF2"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CF3"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CF8" w14:textId="77777777">
        <w:tc>
          <w:tcPr>
            <w:tcW w:w="645" w:type="pct"/>
          </w:tcPr>
          <w:p w14:paraId="0E588CF5" w14:textId="77777777" w:rsidR="003B4CD9" w:rsidRPr="00DD2087" w:rsidRDefault="004B213F">
            <w:pPr>
              <w:jc w:val="both"/>
              <w:rPr>
                <w:rFonts w:eastAsiaTheme="minorEastAsia"/>
                <w:lang w:val="en-US" w:eastAsia="zh-CN"/>
              </w:rPr>
            </w:pPr>
            <w:r w:rsidRPr="00DD2087">
              <w:rPr>
                <w:rFonts w:eastAsia="Malgun Gothic"/>
                <w:lang w:val="en-US" w:eastAsia="ko-KR"/>
              </w:rPr>
              <w:t>LG</w:t>
            </w:r>
          </w:p>
        </w:tc>
        <w:tc>
          <w:tcPr>
            <w:tcW w:w="542" w:type="pct"/>
          </w:tcPr>
          <w:p w14:paraId="0E588CF6"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3813" w:type="pct"/>
          </w:tcPr>
          <w:p w14:paraId="0E588CF7" w14:textId="77777777" w:rsidR="003B4CD9" w:rsidRPr="00DD2087" w:rsidRDefault="003B4CD9">
            <w:pPr>
              <w:rPr>
                <w:rFonts w:eastAsiaTheme="minorEastAsia"/>
                <w:lang w:val="en-US" w:eastAsia="zh-CN"/>
              </w:rPr>
            </w:pPr>
          </w:p>
        </w:tc>
      </w:tr>
      <w:tr w:rsidR="003B4CD9" w:rsidRPr="00DD2087" w14:paraId="0E588CFC" w14:textId="77777777">
        <w:tc>
          <w:tcPr>
            <w:tcW w:w="645" w:type="pct"/>
          </w:tcPr>
          <w:p w14:paraId="0E588CF9"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542" w:type="pct"/>
          </w:tcPr>
          <w:p w14:paraId="0E588CFA"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3813" w:type="pct"/>
          </w:tcPr>
          <w:p w14:paraId="0E588CFB" w14:textId="77777777" w:rsidR="003B4CD9" w:rsidRPr="00DD2087" w:rsidRDefault="003B4CD9">
            <w:pPr>
              <w:rPr>
                <w:rFonts w:eastAsiaTheme="minorEastAsia"/>
                <w:lang w:val="en-US" w:eastAsia="zh-CN"/>
              </w:rPr>
            </w:pPr>
          </w:p>
        </w:tc>
      </w:tr>
      <w:tr w:rsidR="003B4CD9" w:rsidRPr="00DD2087" w14:paraId="0E588D02" w14:textId="77777777">
        <w:tc>
          <w:tcPr>
            <w:tcW w:w="645" w:type="pct"/>
          </w:tcPr>
          <w:p w14:paraId="0E588CFD"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542" w:type="pct"/>
          </w:tcPr>
          <w:p w14:paraId="0E588CFE" w14:textId="77777777" w:rsidR="003B4CD9" w:rsidRPr="00DD2087" w:rsidRDefault="003B4CD9">
            <w:pPr>
              <w:tabs>
                <w:tab w:val="left" w:pos="551"/>
              </w:tabs>
              <w:jc w:val="both"/>
              <w:rPr>
                <w:rFonts w:eastAsia="Yu Mincho"/>
                <w:lang w:val="en-US" w:eastAsia="ja-JP"/>
              </w:rPr>
            </w:pPr>
          </w:p>
        </w:tc>
        <w:tc>
          <w:tcPr>
            <w:tcW w:w="3813" w:type="pct"/>
          </w:tcPr>
          <w:p w14:paraId="0E588CFF"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D00"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D01"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D06" w14:textId="77777777">
        <w:tc>
          <w:tcPr>
            <w:tcW w:w="645" w:type="pct"/>
          </w:tcPr>
          <w:p w14:paraId="0E588D03" w14:textId="77777777" w:rsidR="003B4CD9" w:rsidRPr="00DD2087" w:rsidRDefault="004B213F">
            <w:pPr>
              <w:rPr>
                <w:lang w:val="en-US" w:eastAsia="ko-KR"/>
              </w:rPr>
            </w:pPr>
            <w:r w:rsidRPr="00DD2087">
              <w:rPr>
                <w:lang w:val="en-US" w:eastAsia="ko-KR"/>
              </w:rPr>
              <w:t>Ericsson</w:t>
            </w:r>
          </w:p>
        </w:tc>
        <w:tc>
          <w:tcPr>
            <w:tcW w:w="542" w:type="pct"/>
          </w:tcPr>
          <w:p w14:paraId="0E588D04"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05"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D0A" w14:textId="77777777">
        <w:tc>
          <w:tcPr>
            <w:tcW w:w="645" w:type="pct"/>
          </w:tcPr>
          <w:p w14:paraId="0E588D07" w14:textId="77777777" w:rsidR="003B4CD9" w:rsidRPr="00DD2087" w:rsidRDefault="004B213F">
            <w:pPr>
              <w:rPr>
                <w:lang w:val="en-US" w:eastAsia="ko-KR"/>
              </w:rPr>
            </w:pPr>
            <w:r w:rsidRPr="00DD2087">
              <w:rPr>
                <w:lang w:val="en-US" w:eastAsia="ko-KR"/>
              </w:rPr>
              <w:t>FUTUREWEI</w:t>
            </w:r>
          </w:p>
        </w:tc>
        <w:tc>
          <w:tcPr>
            <w:tcW w:w="542" w:type="pct"/>
          </w:tcPr>
          <w:p w14:paraId="0E588D08" w14:textId="77777777" w:rsidR="003B4CD9" w:rsidRPr="00DD2087" w:rsidRDefault="003B4CD9">
            <w:pPr>
              <w:tabs>
                <w:tab w:val="left" w:pos="551"/>
              </w:tabs>
              <w:rPr>
                <w:lang w:val="en-US" w:eastAsia="ko-KR"/>
              </w:rPr>
            </w:pPr>
          </w:p>
        </w:tc>
        <w:tc>
          <w:tcPr>
            <w:tcW w:w="3813" w:type="pct"/>
          </w:tcPr>
          <w:p w14:paraId="0E588D09"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D11" w14:textId="77777777">
        <w:tc>
          <w:tcPr>
            <w:tcW w:w="645" w:type="pct"/>
          </w:tcPr>
          <w:p w14:paraId="0E588D0B" w14:textId="77777777" w:rsidR="003B4CD9" w:rsidRPr="00DD2087" w:rsidRDefault="004B213F">
            <w:pPr>
              <w:rPr>
                <w:lang w:val="en-US" w:eastAsia="ko-KR"/>
              </w:rPr>
            </w:pPr>
            <w:r w:rsidRPr="00DD2087">
              <w:rPr>
                <w:lang w:val="en-US" w:eastAsia="ko-KR"/>
              </w:rPr>
              <w:t>Intel</w:t>
            </w:r>
          </w:p>
        </w:tc>
        <w:tc>
          <w:tcPr>
            <w:tcW w:w="542" w:type="pct"/>
          </w:tcPr>
          <w:p w14:paraId="0E588D0C" w14:textId="77777777" w:rsidR="003B4CD9" w:rsidRPr="00DD2087" w:rsidRDefault="004B213F">
            <w:pPr>
              <w:tabs>
                <w:tab w:val="left" w:pos="551"/>
              </w:tabs>
              <w:rPr>
                <w:lang w:val="en-US" w:eastAsia="ko-KR"/>
              </w:rPr>
            </w:pPr>
            <w:r w:rsidRPr="00DD2087">
              <w:rPr>
                <w:lang w:val="en-US" w:eastAsia="ko-KR"/>
              </w:rPr>
              <w:t>See comments</w:t>
            </w:r>
          </w:p>
        </w:tc>
        <w:tc>
          <w:tcPr>
            <w:tcW w:w="3813" w:type="pct"/>
          </w:tcPr>
          <w:p w14:paraId="0E588D0D"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D0E" w14:textId="77777777" w:rsidR="003B4CD9" w:rsidRPr="00DD2087" w:rsidRDefault="004B213F">
            <w:pPr>
              <w:rPr>
                <w:lang w:val="en-US" w:eastAsia="ko-KR"/>
              </w:rPr>
            </w:pPr>
            <w:proofErr w:type="gramStart"/>
            <w:r w:rsidRPr="00DD2087">
              <w:rPr>
                <w:lang w:val="en-US" w:eastAsia="ko-KR"/>
              </w:rPr>
              <w:t>In particular, it</w:t>
            </w:r>
            <w:proofErr w:type="gramEnd"/>
            <w:r w:rsidRPr="00DD2087">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0E588D0F" w14:textId="77777777" w:rsidR="003B4CD9" w:rsidRPr="00DD2087" w:rsidRDefault="004B213F">
            <w:pPr>
              <w:rPr>
                <w:lang w:val="en-US" w:eastAsia="ko-KR"/>
              </w:rPr>
            </w:pPr>
            <w:r w:rsidRPr="00DD2087">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D10"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D15" w14:textId="77777777">
        <w:tc>
          <w:tcPr>
            <w:tcW w:w="645" w:type="pct"/>
          </w:tcPr>
          <w:p w14:paraId="0E588D12" w14:textId="77777777" w:rsidR="003B4CD9" w:rsidRPr="00DD2087" w:rsidRDefault="004B213F">
            <w:pPr>
              <w:rPr>
                <w:lang w:val="en-US" w:eastAsia="ko-KR"/>
              </w:rPr>
            </w:pPr>
            <w:r w:rsidRPr="00DD2087">
              <w:rPr>
                <w:lang w:val="en-US" w:eastAsia="ko-KR"/>
              </w:rPr>
              <w:lastRenderedPageBreak/>
              <w:t xml:space="preserve">Apple </w:t>
            </w:r>
          </w:p>
        </w:tc>
        <w:tc>
          <w:tcPr>
            <w:tcW w:w="542" w:type="pct"/>
          </w:tcPr>
          <w:p w14:paraId="0E588D13"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4"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D19" w14:textId="77777777">
        <w:tc>
          <w:tcPr>
            <w:tcW w:w="645" w:type="pct"/>
          </w:tcPr>
          <w:p w14:paraId="0E588D16" w14:textId="77777777" w:rsidR="003B4CD9" w:rsidRPr="00DD2087" w:rsidRDefault="004B213F">
            <w:pPr>
              <w:rPr>
                <w:lang w:val="en-US" w:eastAsia="ko-KR"/>
              </w:rPr>
            </w:pPr>
            <w:r w:rsidRPr="00DD2087">
              <w:rPr>
                <w:lang w:val="en-US" w:eastAsia="ko-KR"/>
              </w:rPr>
              <w:t>IDCC</w:t>
            </w:r>
          </w:p>
        </w:tc>
        <w:tc>
          <w:tcPr>
            <w:tcW w:w="542" w:type="pct"/>
          </w:tcPr>
          <w:p w14:paraId="0E588D17"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8" w14:textId="77777777" w:rsidR="003B4CD9" w:rsidRPr="00DD2087" w:rsidRDefault="003B4CD9">
            <w:pPr>
              <w:rPr>
                <w:lang w:val="en-US" w:eastAsia="ko-KR"/>
              </w:rPr>
            </w:pPr>
          </w:p>
        </w:tc>
      </w:tr>
      <w:tr w:rsidR="003B4CD9" w:rsidRPr="00DD2087" w14:paraId="0E588D1D" w14:textId="77777777">
        <w:tc>
          <w:tcPr>
            <w:tcW w:w="645" w:type="pct"/>
          </w:tcPr>
          <w:p w14:paraId="0E588D1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1B"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D1C"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D23" w14:textId="77777777">
        <w:tc>
          <w:tcPr>
            <w:tcW w:w="645" w:type="pct"/>
          </w:tcPr>
          <w:p w14:paraId="0E588D1E" w14:textId="77777777" w:rsidR="003B4CD9" w:rsidRPr="00DD2087" w:rsidRDefault="004B213F">
            <w:pPr>
              <w:rPr>
                <w:lang w:val="en-US" w:eastAsia="ko-KR"/>
              </w:rPr>
            </w:pPr>
            <w:r w:rsidRPr="00DD2087">
              <w:rPr>
                <w:lang w:val="en-US" w:eastAsia="ko-KR"/>
              </w:rPr>
              <w:t>FL2</w:t>
            </w:r>
          </w:p>
        </w:tc>
        <w:tc>
          <w:tcPr>
            <w:tcW w:w="4355" w:type="pct"/>
            <w:gridSpan w:val="2"/>
          </w:tcPr>
          <w:p w14:paraId="0E588D1F"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20"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2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D22" w14:textId="77777777" w:rsidR="003B4CD9" w:rsidRPr="00DD2087" w:rsidRDefault="004B213F">
            <w:pPr>
              <w:pStyle w:val="ListParagraph"/>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D28" w14:textId="77777777">
        <w:tc>
          <w:tcPr>
            <w:tcW w:w="645" w:type="pct"/>
          </w:tcPr>
          <w:p w14:paraId="0E588D24" w14:textId="77777777" w:rsidR="003B4CD9" w:rsidRPr="00DD2087" w:rsidRDefault="004B213F">
            <w:pPr>
              <w:rPr>
                <w:lang w:val="en-US" w:eastAsia="ko-KR"/>
              </w:rPr>
            </w:pPr>
            <w:r w:rsidRPr="00DD2087">
              <w:rPr>
                <w:lang w:val="en-US" w:eastAsia="ko-KR"/>
              </w:rPr>
              <w:t>Lenovo Motorola Mobility</w:t>
            </w:r>
          </w:p>
        </w:tc>
        <w:tc>
          <w:tcPr>
            <w:tcW w:w="542" w:type="pct"/>
          </w:tcPr>
          <w:p w14:paraId="0E588D25"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26"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D27" w14:textId="77777777" w:rsidR="003B4CD9" w:rsidRPr="00DD2087" w:rsidRDefault="003B4CD9">
            <w:pPr>
              <w:rPr>
                <w:rFonts w:eastAsia="SimSun"/>
                <w:lang w:val="en-US" w:eastAsia="ko-KR"/>
              </w:rPr>
            </w:pPr>
          </w:p>
        </w:tc>
      </w:tr>
      <w:tr w:rsidR="003B4CD9" w:rsidRPr="00DD2087" w14:paraId="0E588D2E" w14:textId="77777777">
        <w:tc>
          <w:tcPr>
            <w:tcW w:w="645" w:type="pct"/>
          </w:tcPr>
          <w:p w14:paraId="0E588D2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D2A" w14:textId="77777777" w:rsidR="003B4CD9" w:rsidRPr="00DD2087" w:rsidRDefault="003B4CD9">
            <w:pPr>
              <w:tabs>
                <w:tab w:val="left" w:pos="551"/>
              </w:tabs>
              <w:rPr>
                <w:lang w:val="en-US" w:eastAsia="ko-KR"/>
              </w:rPr>
            </w:pPr>
          </w:p>
        </w:tc>
        <w:tc>
          <w:tcPr>
            <w:tcW w:w="3813" w:type="pct"/>
          </w:tcPr>
          <w:p w14:paraId="0E588D2B"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D2C"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D2D"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D32" w14:textId="77777777">
        <w:tc>
          <w:tcPr>
            <w:tcW w:w="645" w:type="pct"/>
          </w:tcPr>
          <w:p w14:paraId="0E588D2F"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542" w:type="pct"/>
          </w:tcPr>
          <w:p w14:paraId="0E588D30" w14:textId="77777777" w:rsidR="003B4CD9" w:rsidRPr="00DD2087" w:rsidRDefault="004B213F">
            <w:pPr>
              <w:tabs>
                <w:tab w:val="left" w:pos="551"/>
              </w:tabs>
              <w:rPr>
                <w:lang w:val="en-US" w:eastAsia="ko-KR"/>
              </w:rPr>
            </w:pPr>
            <w:r w:rsidRPr="00DD2087">
              <w:rPr>
                <w:rFonts w:eastAsia="Yu Mincho"/>
                <w:lang w:val="en-US" w:eastAsia="ja-JP"/>
              </w:rPr>
              <w:t>Y</w:t>
            </w:r>
          </w:p>
        </w:tc>
        <w:tc>
          <w:tcPr>
            <w:tcW w:w="3813" w:type="pct"/>
          </w:tcPr>
          <w:p w14:paraId="0E588D31" w14:textId="77777777" w:rsidR="003B4CD9" w:rsidRPr="00DD2087" w:rsidRDefault="003B4CD9">
            <w:pPr>
              <w:rPr>
                <w:rFonts w:eastAsiaTheme="minorEastAsia"/>
                <w:lang w:val="en-US" w:eastAsia="zh-CN"/>
              </w:rPr>
            </w:pPr>
          </w:p>
        </w:tc>
      </w:tr>
      <w:tr w:rsidR="003B4CD9" w:rsidRPr="00DD2087" w14:paraId="0E588D36" w14:textId="77777777">
        <w:tc>
          <w:tcPr>
            <w:tcW w:w="645" w:type="pct"/>
          </w:tcPr>
          <w:p w14:paraId="0E588D33"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542" w:type="pct"/>
          </w:tcPr>
          <w:p w14:paraId="0E588D34" w14:textId="77777777" w:rsidR="003B4CD9" w:rsidRPr="00DD2087" w:rsidRDefault="003B4CD9">
            <w:pPr>
              <w:tabs>
                <w:tab w:val="left" w:pos="551"/>
              </w:tabs>
              <w:rPr>
                <w:rFonts w:eastAsia="Yu Mincho"/>
                <w:lang w:val="en-US" w:eastAsia="ja-JP"/>
              </w:rPr>
            </w:pPr>
          </w:p>
        </w:tc>
        <w:tc>
          <w:tcPr>
            <w:tcW w:w="3813" w:type="pct"/>
          </w:tcPr>
          <w:p w14:paraId="0E588D35"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D3A" w14:textId="77777777">
        <w:tc>
          <w:tcPr>
            <w:tcW w:w="645" w:type="pct"/>
          </w:tcPr>
          <w:p w14:paraId="0E588D37" w14:textId="77777777" w:rsidR="003B4CD9" w:rsidRPr="00DD2087" w:rsidRDefault="004B213F">
            <w:pPr>
              <w:rPr>
                <w:rFonts w:eastAsiaTheme="minorEastAsia"/>
                <w:lang w:eastAsia="zh-CN"/>
              </w:rPr>
            </w:pPr>
            <w:r w:rsidRPr="00DD2087">
              <w:rPr>
                <w:rFonts w:eastAsiaTheme="minorEastAsia"/>
                <w:lang w:eastAsia="zh-CN"/>
              </w:rPr>
              <w:t>CMCC</w:t>
            </w:r>
          </w:p>
        </w:tc>
        <w:tc>
          <w:tcPr>
            <w:tcW w:w="542" w:type="pct"/>
          </w:tcPr>
          <w:p w14:paraId="0E588D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39"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D3F" w14:textId="77777777">
        <w:tc>
          <w:tcPr>
            <w:tcW w:w="645" w:type="pct"/>
          </w:tcPr>
          <w:p w14:paraId="0E588D3B"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D3C" w14:textId="77777777" w:rsidR="003B4CD9" w:rsidRPr="00DD2087" w:rsidRDefault="003B4CD9">
            <w:pPr>
              <w:tabs>
                <w:tab w:val="left" w:pos="551"/>
              </w:tabs>
              <w:rPr>
                <w:lang w:val="en-US" w:eastAsia="ko-KR"/>
              </w:rPr>
            </w:pPr>
          </w:p>
        </w:tc>
        <w:tc>
          <w:tcPr>
            <w:tcW w:w="3813" w:type="pct"/>
          </w:tcPr>
          <w:p w14:paraId="0E588D3D"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D3E"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D47" w14:textId="77777777">
        <w:tc>
          <w:tcPr>
            <w:tcW w:w="645" w:type="pct"/>
          </w:tcPr>
          <w:p w14:paraId="0E588D40"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41" w14:textId="77777777" w:rsidR="003B4CD9" w:rsidRPr="00DD2087" w:rsidRDefault="003B4CD9">
            <w:pPr>
              <w:tabs>
                <w:tab w:val="left" w:pos="551"/>
              </w:tabs>
              <w:rPr>
                <w:lang w:val="en-US" w:eastAsia="ko-KR"/>
              </w:rPr>
            </w:pPr>
          </w:p>
        </w:tc>
        <w:tc>
          <w:tcPr>
            <w:tcW w:w="3813" w:type="pct"/>
          </w:tcPr>
          <w:p w14:paraId="0E588D42"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w:t>
            </w:r>
            <w:proofErr w:type="gramStart"/>
            <w:r w:rsidRPr="00DD2087">
              <w:rPr>
                <w:b/>
                <w:highlight w:val="yellow"/>
                <w:lang w:val="en-US"/>
              </w:rPr>
              <w:t>a</w:t>
            </w:r>
            <w:r w:rsidRPr="00DD2087">
              <w:rPr>
                <w:rFonts w:eastAsiaTheme="minorEastAsia"/>
                <w:highlight w:val="yellow"/>
                <w:lang w:val="en-US" w:eastAsia="zh-CN"/>
              </w:rPr>
              <w:t xml:space="preserve"> :</w:t>
            </w:r>
            <w:proofErr w:type="gramEnd"/>
          </w:p>
          <w:p w14:paraId="0E588D43"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D44"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lastRenderedPageBreak/>
              <w:t xml:space="preserve">For TDD operation, the center frequency for this </w:t>
            </w:r>
            <w:proofErr w:type="gramStart"/>
            <w:r w:rsidRPr="00DD2087">
              <w:rPr>
                <w:rFonts w:ascii="Times New Roman" w:hAnsi="Times New Roman" w:cs="Times New Roman"/>
                <w:b/>
                <w:bCs/>
                <w:i/>
                <w:iCs/>
                <w:color w:val="C00000"/>
                <w:sz w:val="20"/>
                <w:szCs w:val="20"/>
                <w:u w:val="single"/>
                <w:lang w:val="en-US" w:eastAsia="ko-KR"/>
              </w:rPr>
              <w:t>separate  initial</w:t>
            </w:r>
            <w:proofErr w:type="gramEnd"/>
            <w:r w:rsidRPr="00DD2087">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14:paraId="0E588D45"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D46"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D4D" w14:textId="77777777">
        <w:tc>
          <w:tcPr>
            <w:tcW w:w="645" w:type="pct"/>
          </w:tcPr>
          <w:p w14:paraId="0E588D48" w14:textId="77777777" w:rsidR="003B4CD9" w:rsidRPr="00DD2087" w:rsidRDefault="004B213F">
            <w:pPr>
              <w:rPr>
                <w:rFonts w:eastAsiaTheme="minorEastAsia"/>
                <w:lang w:val="en-US" w:eastAsia="zh-CN"/>
              </w:rPr>
            </w:pPr>
            <w:r w:rsidRPr="00DD2087">
              <w:rPr>
                <w:rFonts w:eastAsiaTheme="minorEastAsia"/>
                <w:lang w:val="en-US" w:eastAsia="zh-CN"/>
              </w:rPr>
              <w:lastRenderedPageBreak/>
              <w:t>Nordic</w:t>
            </w:r>
          </w:p>
        </w:tc>
        <w:tc>
          <w:tcPr>
            <w:tcW w:w="542" w:type="pct"/>
          </w:tcPr>
          <w:p w14:paraId="0E588D49" w14:textId="77777777" w:rsidR="003B4CD9" w:rsidRPr="00DD2087" w:rsidRDefault="004B213F">
            <w:pPr>
              <w:tabs>
                <w:tab w:val="left" w:pos="551"/>
              </w:tabs>
              <w:rPr>
                <w:lang w:val="en-US" w:eastAsia="ko-KR"/>
              </w:rPr>
            </w:pPr>
            <w:r w:rsidRPr="00DD2087">
              <w:rPr>
                <w:lang w:val="en-US" w:eastAsia="ko-KR"/>
              </w:rPr>
              <w:t>Y with condition</w:t>
            </w:r>
          </w:p>
        </w:tc>
        <w:tc>
          <w:tcPr>
            <w:tcW w:w="3813" w:type="pct"/>
          </w:tcPr>
          <w:p w14:paraId="0E588D4A"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D4B"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D4C"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D51" w14:textId="77777777">
        <w:tc>
          <w:tcPr>
            <w:tcW w:w="645" w:type="pct"/>
          </w:tcPr>
          <w:p w14:paraId="0E588D4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542" w:type="pct"/>
          </w:tcPr>
          <w:p w14:paraId="0E588D4F" w14:textId="77777777" w:rsidR="003B4CD9" w:rsidRPr="00DD2087" w:rsidRDefault="003B4CD9">
            <w:pPr>
              <w:tabs>
                <w:tab w:val="left" w:pos="551"/>
              </w:tabs>
              <w:rPr>
                <w:lang w:val="en-US" w:eastAsia="ko-KR"/>
              </w:rPr>
            </w:pPr>
          </w:p>
        </w:tc>
        <w:tc>
          <w:tcPr>
            <w:tcW w:w="3813" w:type="pct"/>
          </w:tcPr>
          <w:p w14:paraId="0E588D50"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D55" w14:textId="77777777">
        <w:tc>
          <w:tcPr>
            <w:tcW w:w="645" w:type="pct"/>
          </w:tcPr>
          <w:p w14:paraId="0E588D52" w14:textId="77777777" w:rsidR="003B4CD9" w:rsidRPr="00DD2087" w:rsidRDefault="004B213F">
            <w:pPr>
              <w:rPr>
                <w:rFonts w:eastAsia="Malgun Gothic"/>
                <w:lang w:val="en-US" w:eastAsia="ko-KR"/>
              </w:rPr>
            </w:pPr>
            <w:r w:rsidRPr="00DD2087">
              <w:rPr>
                <w:rFonts w:eastAsia="Malgun Gothic"/>
                <w:lang w:val="en-US" w:eastAsia="ko-KR"/>
              </w:rPr>
              <w:t>NEC</w:t>
            </w:r>
          </w:p>
        </w:tc>
        <w:tc>
          <w:tcPr>
            <w:tcW w:w="542" w:type="pct"/>
          </w:tcPr>
          <w:p w14:paraId="0E588D53" w14:textId="77777777" w:rsidR="003B4CD9" w:rsidRPr="00DD2087" w:rsidRDefault="003B4CD9">
            <w:pPr>
              <w:tabs>
                <w:tab w:val="left" w:pos="551"/>
              </w:tabs>
              <w:rPr>
                <w:lang w:val="en-US" w:eastAsia="ko-KR"/>
              </w:rPr>
            </w:pPr>
          </w:p>
        </w:tc>
        <w:tc>
          <w:tcPr>
            <w:tcW w:w="3813" w:type="pct"/>
          </w:tcPr>
          <w:p w14:paraId="0E588D54"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D59" w14:textId="77777777">
        <w:tc>
          <w:tcPr>
            <w:tcW w:w="645" w:type="pct"/>
          </w:tcPr>
          <w:p w14:paraId="0E588D56"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D5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58" w14:textId="77777777" w:rsidR="003B4CD9" w:rsidRPr="00DD2087" w:rsidRDefault="003B4CD9">
            <w:pPr>
              <w:rPr>
                <w:rFonts w:eastAsiaTheme="minorEastAsia"/>
                <w:lang w:val="en-US" w:eastAsia="zh-CN"/>
              </w:rPr>
            </w:pPr>
          </w:p>
        </w:tc>
      </w:tr>
      <w:tr w:rsidR="003B4CD9" w:rsidRPr="00DD2087" w14:paraId="0E588D5E" w14:textId="77777777">
        <w:tc>
          <w:tcPr>
            <w:tcW w:w="645" w:type="pct"/>
          </w:tcPr>
          <w:p w14:paraId="0E588D5A"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542" w:type="pct"/>
          </w:tcPr>
          <w:p w14:paraId="0E588D5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D5C"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comment. The first bullet can be considered as conclusion. </w:t>
            </w:r>
          </w:p>
          <w:p w14:paraId="0E588D5D"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D67" w14:textId="77777777">
        <w:tc>
          <w:tcPr>
            <w:tcW w:w="645" w:type="pct"/>
          </w:tcPr>
          <w:p w14:paraId="0E588D5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D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3813" w:type="pct"/>
          </w:tcPr>
          <w:p w14:paraId="0E588D61"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D62"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SimSun"/>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D63" w14:textId="77777777" w:rsidR="003B4CD9" w:rsidRPr="00DD2087" w:rsidRDefault="004B213F">
            <w:pPr>
              <w:rPr>
                <w:rFonts w:eastAsiaTheme="minorEastAsia"/>
                <w:lang w:val="en-US" w:eastAsia="zh-CN"/>
              </w:rPr>
            </w:pPr>
            <w:r w:rsidRPr="00DD2087">
              <w:rPr>
                <w:rFonts w:eastAsiaTheme="minorEastAsia"/>
                <w:lang w:val="en-US" w:eastAsia="zh-CN"/>
              </w:rPr>
              <w:t xml:space="preserve">If we have to continue the discussion, we hope to reach some consensus on the following questions first (some of them are discussed in other proposals), and make </w:t>
            </w:r>
            <w:proofErr w:type="gramStart"/>
            <w:r w:rsidRPr="00DD2087">
              <w:rPr>
                <w:rFonts w:eastAsiaTheme="minorEastAsia"/>
                <w:lang w:val="en-US" w:eastAsia="zh-CN"/>
              </w:rPr>
              <w:t>every one</w:t>
            </w:r>
            <w:proofErr w:type="gramEnd"/>
            <w:r w:rsidRPr="00DD2087">
              <w:rPr>
                <w:rFonts w:eastAsiaTheme="minorEastAsia"/>
                <w:lang w:val="en-US" w:eastAsia="zh-CN"/>
              </w:rPr>
              <w:t xml:space="preserve"> understand the cost and risk, assuming the separate initial DL BWP can be used during the initial access:</w:t>
            </w:r>
          </w:p>
          <w:p w14:paraId="0E588D64"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D65" w14:textId="77777777" w:rsidR="003B4CD9" w:rsidRPr="00DD2087" w:rsidRDefault="004B213F">
            <w:pPr>
              <w:rPr>
                <w:rFonts w:eastAsiaTheme="minorEastAsia"/>
                <w:lang w:val="en-US" w:eastAsia="zh-CN"/>
              </w:rPr>
            </w:pPr>
            <w:r w:rsidRPr="00DD2087">
              <w:rPr>
                <w:rFonts w:eastAsiaTheme="minorEastAsia"/>
                <w:lang w:val="en-US" w:eastAsia="zh-CN"/>
              </w:rPr>
              <w:t xml:space="preserve">(2) Should the gNB transmit </w:t>
            </w:r>
            <w:proofErr w:type="spellStart"/>
            <w:r w:rsidRPr="00DD2087">
              <w:rPr>
                <w:rFonts w:eastAsiaTheme="minorEastAsia"/>
                <w:lang w:val="en-US" w:eastAsia="zh-CN"/>
              </w:rPr>
              <w:t>SIBx</w:t>
            </w:r>
            <w:proofErr w:type="spellEnd"/>
            <w:r w:rsidRPr="00DD2087">
              <w:rPr>
                <w:rFonts w:eastAsiaTheme="minorEastAsia"/>
                <w:lang w:val="en-US" w:eastAsia="zh-CN"/>
              </w:rPr>
              <w:t xml:space="preserve"> (other than SIB1) in the separate initial DL BWP? If yes, does it mean the gNB may be required to double the </w:t>
            </w:r>
            <w:proofErr w:type="spellStart"/>
            <w:r w:rsidRPr="00DD2087">
              <w:rPr>
                <w:rFonts w:eastAsiaTheme="minorEastAsia"/>
                <w:lang w:val="en-US" w:eastAsia="zh-CN"/>
              </w:rPr>
              <w:t>SIBx</w:t>
            </w:r>
            <w:proofErr w:type="spellEnd"/>
            <w:r w:rsidRPr="00DD2087">
              <w:rPr>
                <w:rFonts w:eastAsiaTheme="minorEastAsia"/>
                <w:lang w:val="en-US" w:eastAsia="zh-CN"/>
              </w:rPr>
              <w:t xml:space="preserve"> transmission (x&gt;1)?</w:t>
            </w:r>
          </w:p>
          <w:p w14:paraId="0E588D66"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D73" w14:textId="77777777">
        <w:tc>
          <w:tcPr>
            <w:tcW w:w="645" w:type="pct"/>
          </w:tcPr>
          <w:p w14:paraId="0E588D68" w14:textId="77777777" w:rsidR="003B4CD9" w:rsidRPr="00DD2087" w:rsidRDefault="004B213F">
            <w:pPr>
              <w:rPr>
                <w:rFonts w:eastAsiaTheme="minorEastAsia"/>
                <w:lang w:eastAsia="zh-CN"/>
              </w:rPr>
            </w:pPr>
            <w:r w:rsidRPr="00DD2087">
              <w:rPr>
                <w:rFonts w:eastAsiaTheme="minorEastAsia"/>
                <w:lang w:eastAsia="zh-CN"/>
              </w:rPr>
              <w:t>Huawei, HiSilicon</w:t>
            </w:r>
          </w:p>
        </w:tc>
        <w:tc>
          <w:tcPr>
            <w:tcW w:w="542" w:type="pct"/>
          </w:tcPr>
          <w:p w14:paraId="0E588D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6A"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D6B"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D6C"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sidRPr="00DD2087">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w:t>
            </w:r>
            <w:proofErr w:type="gramStart"/>
            <w:r w:rsidRPr="00DD2087">
              <w:rPr>
                <w:rFonts w:ascii="Times New Roman" w:eastAsiaTheme="minorEastAsia" w:hAnsi="Times New Roman" w:cs="Times New Roman"/>
                <w:sz w:val="20"/>
                <w:szCs w:val="20"/>
                <w:lang w:val="en-US" w:eastAsia="zh-CN"/>
              </w:rPr>
              <w:t>actually increased</w:t>
            </w:r>
            <w:proofErr w:type="gramEnd"/>
            <w:r w:rsidRPr="00DD2087">
              <w:rPr>
                <w:rFonts w:ascii="Times New Roman" w:eastAsiaTheme="minorEastAsia" w:hAnsi="Times New Roman" w:cs="Times New Roman"/>
                <w:sz w:val="20"/>
                <w:szCs w:val="20"/>
                <w:lang w:val="en-US" w:eastAsia="zh-CN"/>
              </w:rPr>
              <w:t xml:space="preserve">. </w:t>
            </w:r>
          </w:p>
          <w:p w14:paraId="0E588D6D"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D6E"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w:t>
            </w:r>
            <w:proofErr w:type="gramStart"/>
            <w:r w:rsidRPr="00DD2087">
              <w:rPr>
                <w:rFonts w:eastAsiaTheme="minorEastAsia"/>
                <w:lang w:val="en-US" w:eastAsia="zh-CN"/>
              </w:rPr>
              <w:t>has to</w:t>
            </w:r>
            <w:proofErr w:type="gramEnd"/>
            <w:r w:rsidRPr="00DD2087">
              <w:rPr>
                <w:rFonts w:eastAsiaTheme="minorEastAsia"/>
                <w:lang w:val="en-US" w:eastAsia="zh-CN"/>
              </w:rPr>
              <w:t xml:space="preserve"> send additional SSB - this won’t be the possible way forward. </w:t>
            </w:r>
          </w:p>
          <w:p w14:paraId="0E588D6F"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D70" w14:textId="77777777" w:rsidR="003B4CD9" w:rsidRPr="00DD2087" w:rsidRDefault="004B213F">
            <w:pPr>
              <w:jc w:val="both"/>
              <w:rPr>
                <w:b/>
                <w:lang w:val="en-US"/>
              </w:rPr>
            </w:pPr>
            <w:r w:rsidRPr="00DD2087">
              <w:rPr>
                <w:b/>
                <w:lang w:val="en-US"/>
              </w:rPr>
              <w:t>During the initial access,</w:t>
            </w:r>
          </w:p>
          <w:p w14:paraId="0E588D7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D72"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3B4CD9" w:rsidRPr="00DD2087" w14:paraId="0E588D7A" w14:textId="77777777">
        <w:tc>
          <w:tcPr>
            <w:tcW w:w="645" w:type="pct"/>
          </w:tcPr>
          <w:p w14:paraId="0E588D74" w14:textId="77777777" w:rsidR="003B4CD9" w:rsidRPr="00DD2087" w:rsidRDefault="004B213F">
            <w:pPr>
              <w:rPr>
                <w:rFonts w:eastAsiaTheme="minorEastAsia"/>
                <w:lang w:eastAsia="zh-CN"/>
              </w:rPr>
            </w:pPr>
            <w:proofErr w:type="spellStart"/>
            <w:r w:rsidRPr="00DD2087">
              <w:rPr>
                <w:rFonts w:eastAsiaTheme="minorEastAsia"/>
                <w:lang w:val="en-US" w:eastAsia="zh-CN"/>
              </w:rPr>
              <w:lastRenderedPageBreak/>
              <w:t>Spreadtrum</w:t>
            </w:r>
            <w:proofErr w:type="spellEnd"/>
          </w:p>
        </w:tc>
        <w:tc>
          <w:tcPr>
            <w:tcW w:w="542" w:type="pct"/>
          </w:tcPr>
          <w:p w14:paraId="0E588D7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6"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D77"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D78"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D79"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D7E" w14:textId="77777777">
        <w:tc>
          <w:tcPr>
            <w:tcW w:w="645" w:type="pct"/>
          </w:tcPr>
          <w:p w14:paraId="0E588D7B"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D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D"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D83" w14:textId="77777777">
        <w:tc>
          <w:tcPr>
            <w:tcW w:w="645" w:type="pct"/>
          </w:tcPr>
          <w:p w14:paraId="0E588D7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80" w14:textId="77777777" w:rsidR="003B4CD9" w:rsidRPr="00DD2087" w:rsidRDefault="003B4CD9">
            <w:pPr>
              <w:tabs>
                <w:tab w:val="left" w:pos="551"/>
              </w:tabs>
              <w:rPr>
                <w:rFonts w:eastAsiaTheme="minorEastAsia"/>
                <w:lang w:val="en-US" w:eastAsia="zh-CN"/>
              </w:rPr>
            </w:pPr>
          </w:p>
        </w:tc>
        <w:tc>
          <w:tcPr>
            <w:tcW w:w="3813" w:type="pct"/>
          </w:tcPr>
          <w:p w14:paraId="0E588D81"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D82"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D93" w14:textId="77777777">
        <w:tc>
          <w:tcPr>
            <w:tcW w:w="645" w:type="pct"/>
          </w:tcPr>
          <w:p w14:paraId="0E588D84"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D85" w14:textId="77777777" w:rsidR="003B4CD9" w:rsidRPr="00DD2087" w:rsidRDefault="003B4CD9">
            <w:pPr>
              <w:tabs>
                <w:tab w:val="left" w:pos="551"/>
              </w:tabs>
              <w:rPr>
                <w:rFonts w:eastAsiaTheme="minorEastAsia"/>
                <w:lang w:val="en-US" w:eastAsia="zh-CN"/>
              </w:rPr>
            </w:pPr>
          </w:p>
        </w:tc>
        <w:tc>
          <w:tcPr>
            <w:tcW w:w="3813" w:type="pct"/>
          </w:tcPr>
          <w:p w14:paraId="0E588D86"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D87"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D88"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D89"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0E588D8A"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D8B"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E588D8C"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D8D" w14:textId="77777777" w:rsidR="003B4CD9" w:rsidRPr="00DD2087" w:rsidRDefault="004B213F">
            <w:pPr>
              <w:pStyle w:val="ListParagraph"/>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E588D8E"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8F"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90"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D9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D92"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D98" w14:textId="77777777">
        <w:tc>
          <w:tcPr>
            <w:tcW w:w="645" w:type="pct"/>
          </w:tcPr>
          <w:p w14:paraId="0E588D94"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542" w:type="pct"/>
          </w:tcPr>
          <w:p w14:paraId="0E588D95" w14:textId="77777777" w:rsidR="003B4CD9" w:rsidRPr="00DD2087" w:rsidRDefault="003B4CD9">
            <w:pPr>
              <w:tabs>
                <w:tab w:val="left" w:pos="551"/>
              </w:tabs>
              <w:rPr>
                <w:rFonts w:eastAsiaTheme="minorEastAsia"/>
                <w:lang w:val="en-US" w:eastAsia="zh-CN"/>
              </w:rPr>
            </w:pPr>
          </w:p>
        </w:tc>
        <w:tc>
          <w:tcPr>
            <w:tcW w:w="3813" w:type="pct"/>
          </w:tcPr>
          <w:p w14:paraId="0E588D96"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D97"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sidRPr="00DD2087">
              <w:rPr>
                <w:rFonts w:eastAsiaTheme="minorEastAsia"/>
                <w:lang w:val="en-US" w:eastAsia="zh-CN"/>
              </w:rPr>
              <w:t>transmissions</w:t>
            </w:r>
            <w:proofErr w:type="gramEnd"/>
            <w:r w:rsidRPr="00DD2087">
              <w:rPr>
                <w:rFonts w:eastAsiaTheme="minorEastAsia"/>
                <w:lang w:val="en-US" w:eastAsia="zh-CN"/>
              </w:rPr>
              <w:t xml:space="preserve">?  </w:t>
            </w:r>
          </w:p>
        </w:tc>
      </w:tr>
      <w:tr w:rsidR="003B4CD9" w:rsidRPr="00DD2087" w14:paraId="0E588D9C" w14:textId="77777777">
        <w:tc>
          <w:tcPr>
            <w:tcW w:w="645" w:type="pct"/>
          </w:tcPr>
          <w:p w14:paraId="0E588D99" w14:textId="77777777" w:rsidR="003B4CD9" w:rsidRPr="00DD2087" w:rsidRDefault="004B213F">
            <w:pPr>
              <w:rPr>
                <w:lang w:val="en-US" w:eastAsia="ko-KR"/>
              </w:rPr>
            </w:pPr>
            <w:r w:rsidRPr="00DD2087">
              <w:rPr>
                <w:lang w:val="en-US" w:eastAsia="ko-KR"/>
              </w:rPr>
              <w:t>Ericsson</w:t>
            </w:r>
          </w:p>
        </w:tc>
        <w:tc>
          <w:tcPr>
            <w:tcW w:w="542" w:type="pct"/>
          </w:tcPr>
          <w:p w14:paraId="0E588D9A"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9B"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DA0" w14:textId="77777777">
        <w:tc>
          <w:tcPr>
            <w:tcW w:w="645" w:type="pct"/>
          </w:tcPr>
          <w:p w14:paraId="0E588D9D" w14:textId="77777777" w:rsidR="003B4CD9" w:rsidRPr="00DD2087" w:rsidRDefault="004B213F">
            <w:pPr>
              <w:rPr>
                <w:lang w:val="en-US" w:eastAsia="ko-KR"/>
              </w:rPr>
            </w:pPr>
            <w:r w:rsidRPr="00DD2087">
              <w:rPr>
                <w:lang w:val="en-US" w:eastAsia="ko-KR"/>
              </w:rPr>
              <w:t>FUTUREWEI2</w:t>
            </w:r>
          </w:p>
        </w:tc>
        <w:tc>
          <w:tcPr>
            <w:tcW w:w="542" w:type="pct"/>
          </w:tcPr>
          <w:p w14:paraId="0E588D9E" w14:textId="77777777" w:rsidR="003B4CD9" w:rsidRPr="00DD2087" w:rsidRDefault="003B4CD9">
            <w:pPr>
              <w:tabs>
                <w:tab w:val="left" w:pos="551"/>
              </w:tabs>
              <w:rPr>
                <w:lang w:val="en-US" w:eastAsia="ko-KR"/>
              </w:rPr>
            </w:pPr>
          </w:p>
        </w:tc>
        <w:tc>
          <w:tcPr>
            <w:tcW w:w="3813" w:type="pct"/>
          </w:tcPr>
          <w:p w14:paraId="0E588D9F"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DA4" w14:textId="77777777">
        <w:tc>
          <w:tcPr>
            <w:tcW w:w="645" w:type="pct"/>
          </w:tcPr>
          <w:p w14:paraId="0E588DA1" w14:textId="77777777" w:rsidR="003B4CD9" w:rsidRPr="00DD2087" w:rsidRDefault="004B213F">
            <w:pPr>
              <w:rPr>
                <w:lang w:val="en-US" w:eastAsia="ko-KR"/>
              </w:rPr>
            </w:pPr>
            <w:r w:rsidRPr="00DD2087">
              <w:rPr>
                <w:lang w:val="en-US" w:eastAsia="ko-KR"/>
              </w:rPr>
              <w:t>IDCC</w:t>
            </w:r>
          </w:p>
        </w:tc>
        <w:tc>
          <w:tcPr>
            <w:tcW w:w="542" w:type="pct"/>
          </w:tcPr>
          <w:p w14:paraId="0E588DA2"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A3" w14:textId="77777777" w:rsidR="003B4CD9" w:rsidRPr="00DD2087" w:rsidRDefault="003B4CD9">
            <w:pPr>
              <w:rPr>
                <w:lang w:val="en-US" w:eastAsia="ko-KR"/>
              </w:rPr>
            </w:pPr>
          </w:p>
        </w:tc>
      </w:tr>
      <w:tr w:rsidR="003B4CD9" w:rsidRPr="00DD2087" w14:paraId="0E588DAA" w14:textId="77777777">
        <w:tc>
          <w:tcPr>
            <w:tcW w:w="645" w:type="pct"/>
          </w:tcPr>
          <w:p w14:paraId="0E588DA5" w14:textId="77777777" w:rsidR="003B4CD9" w:rsidRPr="00DD2087" w:rsidRDefault="004B213F">
            <w:pPr>
              <w:rPr>
                <w:lang w:val="en-US" w:eastAsia="ko-KR"/>
              </w:rPr>
            </w:pPr>
            <w:r w:rsidRPr="00DD2087">
              <w:rPr>
                <w:lang w:val="en-US" w:eastAsia="ko-KR"/>
              </w:rPr>
              <w:t>FL3</w:t>
            </w:r>
          </w:p>
        </w:tc>
        <w:tc>
          <w:tcPr>
            <w:tcW w:w="4355" w:type="pct"/>
            <w:gridSpan w:val="2"/>
          </w:tcPr>
          <w:p w14:paraId="0E588DA6"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A7"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DA8"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A9"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DAE" w14:textId="77777777">
        <w:tc>
          <w:tcPr>
            <w:tcW w:w="645" w:type="pct"/>
          </w:tcPr>
          <w:p w14:paraId="0E588DA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542" w:type="pct"/>
          </w:tcPr>
          <w:p w14:paraId="0E588DA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AD" w14:textId="77777777" w:rsidR="003B4CD9" w:rsidRPr="00DD2087" w:rsidRDefault="003B4CD9">
            <w:pPr>
              <w:rPr>
                <w:lang w:val="en-US" w:eastAsia="ko-KR"/>
              </w:rPr>
            </w:pPr>
          </w:p>
        </w:tc>
      </w:tr>
      <w:tr w:rsidR="003B4CD9" w:rsidRPr="00DD2087" w14:paraId="0E588DBC" w14:textId="77777777">
        <w:tc>
          <w:tcPr>
            <w:tcW w:w="645" w:type="pct"/>
          </w:tcPr>
          <w:p w14:paraId="0E588DAF"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542" w:type="pct"/>
          </w:tcPr>
          <w:p w14:paraId="0E588D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DB1"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DB2"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DB3"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DB4" w14:textId="77777777" w:rsidR="003B4CD9" w:rsidRPr="00DD2087" w:rsidRDefault="004B213F">
            <w:pPr>
              <w:pStyle w:val="ListParagraph"/>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DB5" w14:textId="77777777" w:rsidR="003B4CD9" w:rsidRPr="00DD2087" w:rsidRDefault="004B213F">
            <w:pPr>
              <w:pStyle w:val="ListParagraph"/>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DB6"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DB7" w14:textId="77777777" w:rsidR="003B4CD9" w:rsidRPr="00DD2087" w:rsidRDefault="004B213F">
            <w:pPr>
              <w:pStyle w:val="ListParagraph"/>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If additional SSB is included, FFS the relationship with the </w:t>
            </w:r>
            <w:proofErr w:type="gramStart"/>
            <w:r w:rsidRPr="00DD2087">
              <w:rPr>
                <w:rFonts w:ascii="Times New Roman" w:eastAsiaTheme="minorEastAsia" w:hAnsi="Times New Roman" w:cs="Times New Roman"/>
                <w:b/>
                <w:color w:val="FF0000"/>
                <w:sz w:val="20"/>
                <w:szCs w:val="20"/>
                <w:lang w:val="en-US" w:eastAsia="zh-CN"/>
              </w:rPr>
              <w:t>cell-defined</w:t>
            </w:r>
            <w:proofErr w:type="gramEnd"/>
            <w:r w:rsidRPr="00DD2087">
              <w:rPr>
                <w:rFonts w:ascii="Times New Roman" w:eastAsiaTheme="minorEastAsia" w:hAnsi="Times New Roman" w:cs="Times New Roman"/>
                <w:b/>
                <w:color w:val="FF0000"/>
                <w:sz w:val="20"/>
                <w:szCs w:val="20"/>
                <w:lang w:val="en-US" w:eastAsia="zh-CN"/>
              </w:rPr>
              <w:t xml:space="preserve"> SSB</w:t>
            </w:r>
          </w:p>
          <w:p w14:paraId="0E588DB8" w14:textId="77777777" w:rsidR="003B4CD9" w:rsidRPr="00DD2087" w:rsidRDefault="004B213F">
            <w:pPr>
              <w:pStyle w:val="ListParagraph"/>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SIBs can be </w:t>
            </w:r>
            <w:proofErr w:type="gramStart"/>
            <w:r w:rsidRPr="00DD2087">
              <w:rPr>
                <w:rFonts w:ascii="Times New Roman" w:eastAsiaTheme="minorEastAsia" w:hAnsi="Times New Roman" w:cs="Times New Roman"/>
                <w:b/>
                <w:color w:val="FF0000"/>
                <w:sz w:val="20"/>
                <w:szCs w:val="20"/>
                <w:lang w:val="en-US" w:eastAsia="zh-CN"/>
              </w:rPr>
              <w:t>transmit</w:t>
            </w:r>
            <w:proofErr w:type="gramEnd"/>
            <w:r w:rsidRPr="00DD2087">
              <w:rPr>
                <w:rFonts w:ascii="Times New Roman" w:eastAsiaTheme="minorEastAsia" w:hAnsi="Times New Roman" w:cs="Times New Roman"/>
                <w:b/>
                <w:color w:val="FF0000"/>
                <w:sz w:val="20"/>
                <w:szCs w:val="20"/>
                <w:lang w:val="en-US" w:eastAsia="zh-CN"/>
              </w:rPr>
              <w:t xml:space="preserve"> in the separate initial DL BWP.</w:t>
            </w:r>
          </w:p>
          <w:p w14:paraId="0E588DB9"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DBA"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DBB"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DC8" w14:textId="77777777">
        <w:tc>
          <w:tcPr>
            <w:tcW w:w="645" w:type="pct"/>
          </w:tcPr>
          <w:p w14:paraId="0E588DBD"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DBE"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3813" w:type="pct"/>
          </w:tcPr>
          <w:p w14:paraId="0E588DBF"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DC0" w14:textId="77777777" w:rsidR="003B4CD9" w:rsidRPr="00DD2087" w:rsidRDefault="003B4CD9">
            <w:pPr>
              <w:rPr>
                <w:bCs/>
                <w:lang w:val="en-US" w:eastAsia="ko-KR"/>
              </w:rPr>
            </w:pPr>
          </w:p>
          <w:p w14:paraId="0E588DC1" w14:textId="77777777" w:rsidR="003B4CD9" w:rsidRPr="00DD2087" w:rsidRDefault="004B213F">
            <w:pPr>
              <w:rPr>
                <w:bCs/>
                <w:lang w:val="en-US" w:eastAsia="ko-KR"/>
              </w:rPr>
            </w:pPr>
            <w:r w:rsidRPr="00DD2087">
              <w:rPr>
                <w:noProof/>
                <w:lang w:val="en-US"/>
              </w:rPr>
              <w:drawing>
                <wp:inline distT="0" distB="0" distL="0" distR="0" wp14:anchorId="0E58A063" wp14:editId="0E58A064">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E588DC2"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w:t>
            </w:r>
            <w:proofErr w:type="gramStart"/>
            <w:r w:rsidRPr="00DD2087">
              <w:rPr>
                <w:bCs/>
                <w:lang w:val="en-US" w:eastAsia="ko-KR"/>
              </w:rPr>
              <w:t>else</w:t>
            </w:r>
            <w:proofErr w:type="gramEnd"/>
            <w:r w:rsidRPr="00DD2087">
              <w:rPr>
                <w:bCs/>
                <w:lang w:val="en-US" w:eastAsia="ko-KR"/>
              </w:rPr>
              <w:t xml:space="preserve"> then initial access for RedCap UEs is operated like above in R17. </w:t>
            </w:r>
          </w:p>
          <w:p w14:paraId="0E588DC3" w14:textId="77777777" w:rsidR="003B4CD9" w:rsidRPr="00DD2087" w:rsidRDefault="003B4CD9">
            <w:pPr>
              <w:rPr>
                <w:bCs/>
                <w:lang w:val="en-US" w:eastAsia="ko-KR"/>
              </w:rPr>
            </w:pPr>
          </w:p>
          <w:p w14:paraId="0E588DC4"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DC5" w14:textId="77777777" w:rsidR="003B4CD9" w:rsidRPr="00DD2087" w:rsidRDefault="004B213F">
            <w:pPr>
              <w:pStyle w:val="ListParagraph"/>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DC6" w14:textId="77777777" w:rsidR="003B4CD9" w:rsidRPr="00DD2087" w:rsidRDefault="004B213F">
            <w:pPr>
              <w:pStyle w:val="ListParagraph"/>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0E588DC7"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DCC" w14:textId="77777777">
        <w:tc>
          <w:tcPr>
            <w:tcW w:w="645" w:type="pct"/>
          </w:tcPr>
          <w:p w14:paraId="0E588DC9" w14:textId="77777777" w:rsidR="003B4CD9" w:rsidRPr="00DD2087" w:rsidRDefault="004B213F">
            <w:pPr>
              <w:rPr>
                <w:rFonts w:eastAsia="Yu Mincho"/>
                <w:lang w:val="en-US" w:eastAsia="ja-JP"/>
              </w:rPr>
            </w:pPr>
            <w:r w:rsidRPr="00DD2087">
              <w:rPr>
                <w:rFonts w:eastAsia="Yu Mincho"/>
                <w:lang w:val="en-US" w:eastAsia="ja-JP"/>
              </w:rPr>
              <w:lastRenderedPageBreak/>
              <w:t>DOCOMO</w:t>
            </w:r>
          </w:p>
        </w:tc>
        <w:tc>
          <w:tcPr>
            <w:tcW w:w="542" w:type="pct"/>
          </w:tcPr>
          <w:p w14:paraId="0E588DC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CB" w14:textId="77777777" w:rsidR="003B4CD9" w:rsidRPr="00DD2087" w:rsidRDefault="003B4CD9">
            <w:pPr>
              <w:rPr>
                <w:bCs/>
                <w:lang w:val="en-US" w:eastAsia="ko-KR"/>
              </w:rPr>
            </w:pPr>
          </w:p>
        </w:tc>
      </w:tr>
      <w:tr w:rsidR="003B4CD9" w:rsidRPr="00DD2087" w14:paraId="0E588DD0" w14:textId="77777777">
        <w:tc>
          <w:tcPr>
            <w:tcW w:w="645" w:type="pct"/>
          </w:tcPr>
          <w:p w14:paraId="0E588DCD" w14:textId="77777777" w:rsidR="003B4CD9" w:rsidRPr="00DD2087" w:rsidRDefault="004B213F">
            <w:pPr>
              <w:rPr>
                <w:rFonts w:eastAsia="Yu Mincho"/>
                <w:lang w:val="en-US" w:eastAsia="ja-JP"/>
              </w:rPr>
            </w:pPr>
            <w:r w:rsidRPr="00DD2087">
              <w:rPr>
                <w:lang w:val="en-US" w:eastAsia="ko-KR"/>
              </w:rPr>
              <w:t>LG</w:t>
            </w:r>
          </w:p>
        </w:tc>
        <w:tc>
          <w:tcPr>
            <w:tcW w:w="542" w:type="pct"/>
          </w:tcPr>
          <w:p w14:paraId="0E588DCE" w14:textId="77777777" w:rsidR="003B4CD9" w:rsidRPr="00DD2087" w:rsidRDefault="004B213F">
            <w:pPr>
              <w:tabs>
                <w:tab w:val="left" w:pos="551"/>
              </w:tabs>
              <w:rPr>
                <w:rFonts w:eastAsia="Yu Mincho"/>
                <w:lang w:val="en-US" w:eastAsia="ja-JP"/>
              </w:rPr>
            </w:pPr>
            <w:r w:rsidRPr="00DD2087">
              <w:rPr>
                <w:lang w:val="en-US" w:eastAsia="ko-KR"/>
              </w:rPr>
              <w:t>Y</w:t>
            </w:r>
          </w:p>
        </w:tc>
        <w:tc>
          <w:tcPr>
            <w:tcW w:w="3813" w:type="pct"/>
          </w:tcPr>
          <w:p w14:paraId="0E588DCF" w14:textId="77777777" w:rsidR="003B4CD9" w:rsidRPr="00DD2087" w:rsidRDefault="003B4CD9">
            <w:pPr>
              <w:rPr>
                <w:bCs/>
                <w:lang w:val="en-US" w:eastAsia="ko-KR"/>
              </w:rPr>
            </w:pPr>
          </w:p>
        </w:tc>
      </w:tr>
      <w:tr w:rsidR="003B4CD9" w:rsidRPr="00DD2087" w14:paraId="0E588DD4" w14:textId="77777777">
        <w:tc>
          <w:tcPr>
            <w:tcW w:w="645" w:type="pct"/>
          </w:tcPr>
          <w:p w14:paraId="0E588DD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D2" w14:textId="77777777" w:rsidR="003B4CD9" w:rsidRPr="00DD2087" w:rsidRDefault="003B4CD9">
            <w:pPr>
              <w:tabs>
                <w:tab w:val="left" w:pos="551"/>
              </w:tabs>
              <w:rPr>
                <w:rFonts w:eastAsiaTheme="minorEastAsia"/>
                <w:lang w:val="en-US" w:eastAsia="zh-CN"/>
              </w:rPr>
            </w:pPr>
          </w:p>
        </w:tc>
        <w:tc>
          <w:tcPr>
            <w:tcW w:w="3813" w:type="pct"/>
          </w:tcPr>
          <w:p w14:paraId="0E588DD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8DD9" w14:textId="77777777">
        <w:tc>
          <w:tcPr>
            <w:tcW w:w="645" w:type="pct"/>
          </w:tcPr>
          <w:p w14:paraId="0E588DD5" w14:textId="77777777" w:rsidR="003B4CD9" w:rsidRPr="00DD2087" w:rsidRDefault="004B213F">
            <w:pPr>
              <w:rPr>
                <w:lang w:val="en-US" w:eastAsia="ko-KR"/>
              </w:rPr>
            </w:pPr>
            <w:r w:rsidRPr="00DD2087">
              <w:rPr>
                <w:lang w:val="en-US" w:eastAsia="ko-KR"/>
              </w:rPr>
              <w:t>Ericsson</w:t>
            </w:r>
          </w:p>
        </w:tc>
        <w:tc>
          <w:tcPr>
            <w:tcW w:w="542" w:type="pct"/>
          </w:tcPr>
          <w:p w14:paraId="0E588DD6"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D7"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DD8"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8DDD" w14:textId="77777777">
        <w:tc>
          <w:tcPr>
            <w:tcW w:w="645" w:type="pct"/>
          </w:tcPr>
          <w:p w14:paraId="0E588DDA" w14:textId="77777777" w:rsidR="003B4CD9" w:rsidRPr="00DD2087" w:rsidRDefault="004B213F">
            <w:pPr>
              <w:rPr>
                <w:lang w:val="en-US" w:eastAsia="ko-KR"/>
              </w:rPr>
            </w:pPr>
            <w:r w:rsidRPr="00DD2087">
              <w:rPr>
                <w:lang w:val="en-US" w:eastAsia="ko-KR"/>
              </w:rPr>
              <w:t>FUTUREWEI3</w:t>
            </w:r>
          </w:p>
        </w:tc>
        <w:tc>
          <w:tcPr>
            <w:tcW w:w="542" w:type="pct"/>
          </w:tcPr>
          <w:p w14:paraId="0E588DDB" w14:textId="77777777" w:rsidR="003B4CD9" w:rsidRPr="00DD2087" w:rsidRDefault="003B4CD9">
            <w:pPr>
              <w:tabs>
                <w:tab w:val="left" w:pos="551"/>
              </w:tabs>
              <w:rPr>
                <w:lang w:val="en-US" w:eastAsia="ko-KR"/>
              </w:rPr>
            </w:pPr>
          </w:p>
        </w:tc>
        <w:tc>
          <w:tcPr>
            <w:tcW w:w="3813" w:type="pct"/>
          </w:tcPr>
          <w:p w14:paraId="0E588DDC"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8DE1" w14:textId="77777777">
        <w:tc>
          <w:tcPr>
            <w:tcW w:w="645" w:type="pct"/>
          </w:tcPr>
          <w:p w14:paraId="0E588DDE"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542" w:type="pct"/>
          </w:tcPr>
          <w:p w14:paraId="0E588DD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E0" w14:textId="77777777" w:rsidR="003B4CD9" w:rsidRPr="00DD2087" w:rsidRDefault="003B4CD9">
            <w:pPr>
              <w:rPr>
                <w:lang w:val="en-US" w:eastAsia="ko-KR"/>
              </w:rPr>
            </w:pPr>
          </w:p>
        </w:tc>
      </w:tr>
      <w:tr w:rsidR="003B4CD9" w:rsidRPr="00DD2087" w14:paraId="0E588DE9" w14:textId="77777777">
        <w:tc>
          <w:tcPr>
            <w:tcW w:w="645" w:type="pct"/>
          </w:tcPr>
          <w:p w14:paraId="0E588DE2" w14:textId="77777777" w:rsidR="003B4CD9" w:rsidRPr="00DD2087" w:rsidRDefault="004B213F">
            <w:pPr>
              <w:rPr>
                <w:rFonts w:eastAsiaTheme="minorEastAsia"/>
                <w:lang w:val="en-US" w:eastAsia="zh-CN"/>
              </w:rPr>
            </w:pPr>
            <w:r w:rsidRPr="00DD2087">
              <w:rPr>
                <w:lang w:val="en-US" w:eastAsia="ko-KR"/>
              </w:rPr>
              <w:t>Intel</w:t>
            </w:r>
          </w:p>
        </w:tc>
        <w:tc>
          <w:tcPr>
            <w:tcW w:w="542" w:type="pct"/>
          </w:tcPr>
          <w:p w14:paraId="0E588DE3" w14:textId="77777777" w:rsidR="003B4CD9" w:rsidRPr="00DD2087" w:rsidRDefault="003B4CD9">
            <w:pPr>
              <w:tabs>
                <w:tab w:val="left" w:pos="551"/>
              </w:tabs>
              <w:rPr>
                <w:rFonts w:eastAsiaTheme="minorEastAsia"/>
                <w:lang w:val="en-US" w:eastAsia="zh-CN"/>
              </w:rPr>
            </w:pPr>
          </w:p>
        </w:tc>
        <w:tc>
          <w:tcPr>
            <w:tcW w:w="3813" w:type="pct"/>
          </w:tcPr>
          <w:p w14:paraId="0E588DE4"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8DE5"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8DE6" w14:textId="77777777" w:rsidR="003B4CD9" w:rsidRPr="00DD2087" w:rsidRDefault="004B213F">
            <w:pPr>
              <w:jc w:val="both"/>
              <w:rPr>
                <w:b/>
                <w:lang w:val="en-US"/>
              </w:rPr>
            </w:pPr>
            <w:r w:rsidRPr="00DD2087">
              <w:rPr>
                <w:b/>
                <w:color w:val="00B0F0"/>
                <w:lang w:val="en-US"/>
              </w:rPr>
              <w:t xml:space="preserve">If use of a </w:t>
            </w:r>
            <w:proofErr w:type="spellStart"/>
            <w:r w:rsidRPr="00DD2087">
              <w:rPr>
                <w:b/>
                <w:strike/>
                <w:color w:val="00B0F0"/>
                <w:lang w:val="en-US"/>
              </w:rPr>
              <w:t>A</w:t>
            </w:r>
            <w:proofErr w:type="spellEnd"/>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8DE7"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8DE8"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w:t>
            </w:r>
            <w:proofErr w:type="spellStart"/>
            <w:r w:rsidRPr="00DD2087">
              <w:rPr>
                <w:lang w:val="en-US" w:eastAsia="ko-KR"/>
              </w:rPr>
              <w:t>MHz.</w:t>
            </w:r>
            <w:proofErr w:type="spellEnd"/>
            <w:r w:rsidRPr="00DD2087">
              <w:rPr>
                <w:lang w:val="en-US" w:eastAsia="ko-KR"/>
              </w:rPr>
              <w:t xml:space="preserve"> If a larger initial DL BWP is configured in the SIB1 (for non-RedCap UEs), the center frequency for CORESET #0, the initial DL BWP by SIB1, and UL BWP #0 by SIB1 should be aligned. This seems to be violated in your </w:t>
            </w:r>
            <w:proofErr w:type="gramStart"/>
            <w:r w:rsidRPr="00DD2087">
              <w:rPr>
                <w:lang w:val="en-US" w:eastAsia="ko-KR"/>
              </w:rPr>
              <w:t>example?</w:t>
            </w:r>
            <w:proofErr w:type="gramEnd"/>
            <w:r w:rsidRPr="00DD2087">
              <w:rPr>
                <w:lang w:val="en-US" w:eastAsia="ko-KR"/>
              </w:rPr>
              <w:t xml:space="preserve"> </w:t>
            </w:r>
          </w:p>
        </w:tc>
      </w:tr>
      <w:tr w:rsidR="003B4CD9" w:rsidRPr="00DD2087" w14:paraId="0E588DED" w14:textId="77777777">
        <w:tc>
          <w:tcPr>
            <w:tcW w:w="645" w:type="pct"/>
          </w:tcPr>
          <w:p w14:paraId="0E588DE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EB" w14:textId="77777777" w:rsidR="003B4CD9" w:rsidRPr="00DD2087" w:rsidRDefault="003B4CD9">
            <w:pPr>
              <w:tabs>
                <w:tab w:val="left" w:pos="551"/>
              </w:tabs>
              <w:rPr>
                <w:rFonts w:eastAsiaTheme="minorEastAsia"/>
                <w:lang w:val="en-US" w:eastAsia="zh-CN"/>
              </w:rPr>
            </w:pPr>
          </w:p>
        </w:tc>
        <w:tc>
          <w:tcPr>
            <w:tcW w:w="3813" w:type="pct"/>
          </w:tcPr>
          <w:p w14:paraId="0E588DEC"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8DF3" w14:textId="77777777">
        <w:tc>
          <w:tcPr>
            <w:tcW w:w="645" w:type="pct"/>
          </w:tcPr>
          <w:p w14:paraId="0E588DEE"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F0"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8DF1"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8DF2"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8DF7" w14:textId="77777777">
        <w:tc>
          <w:tcPr>
            <w:tcW w:w="645" w:type="pct"/>
          </w:tcPr>
          <w:p w14:paraId="0E588DF4" w14:textId="77777777" w:rsidR="003B4CD9" w:rsidRPr="00DD2087" w:rsidRDefault="004B213F">
            <w:pPr>
              <w:rPr>
                <w:rFonts w:eastAsiaTheme="minorEastAsia"/>
                <w:lang w:val="en-US" w:eastAsia="zh-CN"/>
              </w:rPr>
            </w:pPr>
            <w:r w:rsidRPr="00DD2087">
              <w:rPr>
                <w:rFonts w:eastAsiaTheme="minorEastAsia"/>
                <w:lang w:val="en-US" w:eastAsia="zh-CN"/>
              </w:rPr>
              <w:lastRenderedPageBreak/>
              <w:t>Lenovo, Motorola Mobility</w:t>
            </w:r>
          </w:p>
        </w:tc>
        <w:tc>
          <w:tcPr>
            <w:tcW w:w="542" w:type="pct"/>
          </w:tcPr>
          <w:p w14:paraId="0E588DF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6" w14:textId="77777777" w:rsidR="003B4CD9" w:rsidRPr="00DD2087" w:rsidRDefault="003B4CD9">
            <w:pPr>
              <w:rPr>
                <w:lang w:val="en-US" w:eastAsia="ko-KR"/>
              </w:rPr>
            </w:pPr>
          </w:p>
        </w:tc>
      </w:tr>
      <w:tr w:rsidR="003B4CD9" w:rsidRPr="00DD2087" w14:paraId="0E588DFC" w14:textId="77777777">
        <w:tc>
          <w:tcPr>
            <w:tcW w:w="645" w:type="pct"/>
          </w:tcPr>
          <w:p w14:paraId="0E588DF8" w14:textId="77777777" w:rsidR="003B4CD9" w:rsidRPr="00DD2087" w:rsidRDefault="004B213F">
            <w:pPr>
              <w:rPr>
                <w:lang w:val="en-US" w:eastAsia="ko-KR"/>
              </w:rPr>
            </w:pPr>
            <w:r w:rsidRPr="00DD2087">
              <w:rPr>
                <w:lang w:val="en-US" w:eastAsia="ko-KR"/>
              </w:rPr>
              <w:t>Samsung</w:t>
            </w:r>
          </w:p>
        </w:tc>
        <w:tc>
          <w:tcPr>
            <w:tcW w:w="542" w:type="pct"/>
          </w:tcPr>
          <w:p w14:paraId="0E588DF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A"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w:t>
            </w:r>
            <w:proofErr w:type="gramStart"/>
            <w:r w:rsidRPr="00DD2087">
              <w:rPr>
                <w:rFonts w:eastAsiaTheme="minorEastAsia"/>
                <w:lang w:val="en-US" w:eastAsia="zh-CN"/>
              </w:rPr>
              <w:t>offloading, and</w:t>
            </w:r>
            <w:proofErr w:type="gramEnd"/>
            <w:r w:rsidRPr="00DD2087">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8DFB" w14:textId="77777777" w:rsidR="003B4CD9" w:rsidRPr="00DD2087" w:rsidRDefault="004B213F">
            <w:pPr>
              <w:rPr>
                <w:rFonts w:eastAsiaTheme="minorEastAsia"/>
                <w:lang w:val="en-US" w:eastAsia="zh-CN"/>
              </w:rPr>
            </w:pPr>
            <w:r w:rsidRPr="00DD2087">
              <w:rPr>
                <w:rFonts w:eastAsiaTheme="minorEastAsia"/>
                <w:lang w:val="en-US" w:eastAsia="zh-CN"/>
              </w:rPr>
              <w:t xml:space="preserve">To some companies comment, we think whether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contains SSB can be discussed separated. </w:t>
            </w:r>
          </w:p>
        </w:tc>
      </w:tr>
      <w:tr w:rsidR="003B4CD9" w:rsidRPr="00DD2087" w14:paraId="0E588E00" w14:textId="77777777">
        <w:tc>
          <w:tcPr>
            <w:tcW w:w="645" w:type="pct"/>
          </w:tcPr>
          <w:p w14:paraId="0E588DFD" w14:textId="77777777" w:rsidR="003B4CD9" w:rsidRPr="00DD2087" w:rsidRDefault="004B213F">
            <w:pPr>
              <w:rPr>
                <w:rFonts w:eastAsia="Yu Mincho"/>
                <w:lang w:val="en-US" w:eastAsia="ja-JP"/>
              </w:rPr>
            </w:pPr>
            <w:r w:rsidRPr="00DD2087">
              <w:rPr>
                <w:rFonts w:eastAsia="Yu Mincho"/>
                <w:lang w:val="en-US" w:eastAsia="ja-JP"/>
              </w:rPr>
              <w:t>Sharp</w:t>
            </w:r>
          </w:p>
        </w:tc>
        <w:tc>
          <w:tcPr>
            <w:tcW w:w="542" w:type="pct"/>
          </w:tcPr>
          <w:p w14:paraId="0E588DF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FF" w14:textId="77777777" w:rsidR="003B4CD9" w:rsidRPr="00DD2087" w:rsidRDefault="003B4CD9">
            <w:pPr>
              <w:rPr>
                <w:rFonts w:eastAsiaTheme="minorEastAsia"/>
                <w:lang w:val="en-US" w:eastAsia="zh-CN"/>
              </w:rPr>
            </w:pPr>
          </w:p>
        </w:tc>
      </w:tr>
      <w:tr w:rsidR="003B4CD9" w:rsidRPr="00DD2087" w14:paraId="0E588E06" w14:textId="77777777">
        <w:tc>
          <w:tcPr>
            <w:tcW w:w="645" w:type="pct"/>
          </w:tcPr>
          <w:p w14:paraId="0E588E01"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E0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03"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8E04"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8E05" w14:textId="77777777" w:rsidR="003B4CD9" w:rsidRPr="00DD2087" w:rsidRDefault="003B4CD9">
            <w:pPr>
              <w:rPr>
                <w:rFonts w:eastAsiaTheme="minorEastAsia"/>
                <w:lang w:val="en-US" w:eastAsia="zh-CN"/>
              </w:rPr>
            </w:pPr>
          </w:p>
        </w:tc>
      </w:tr>
      <w:tr w:rsidR="003B4CD9" w:rsidRPr="00DD2087" w14:paraId="0E588E0B" w14:textId="77777777">
        <w:tc>
          <w:tcPr>
            <w:tcW w:w="645" w:type="pct"/>
          </w:tcPr>
          <w:p w14:paraId="0E588E0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542" w:type="pct"/>
          </w:tcPr>
          <w:p w14:paraId="0E588E08" w14:textId="77777777" w:rsidR="003B4CD9" w:rsidRPr="00DD2087" w:rsidRDefault="003B4CD9">
            <w:pPr>
              <w:tabs>
                <w:tab w:val="left" w:pos="551"/>
              </w:tabs>
              <w:rPr>
                <w:rFonts w:eastAsiaTheme="minorEastAsia"/>
                <w:lang w:val="en-US" w:eastAsia="zh-CN"/>
              </w:rPr>
            </w:pPr>
          </w:p>
        </w:tc>
        <w:tc>
          <w:tcPr>
            <w:tcW w:w="3813" w:type="pct"/>
          </w:tcPr>
          <w:p w14:paraId="0E588E09"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8E0A"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8E11" w14:textId="77777777">
        <w:tc>
          <w:tcPr>
            <w:tcW w:w="645" w:type="pct"/>
          </w:tcPr>
          <w:p w14:paraId="0E588E0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0D" w14:textId="77777777" w:rsidR="003B4CD9" w:rsidRPr="00DD2087" w:rsidRDefault="003B4CD9">
            <w:pPr>
              <w:tabs>
                <w:tab w:val="left" w:pos="551"/>
              </w:tabs>
              <w:rPr>
                <w:rFonts w:eastAsiaTheme="minorEastAsia"/>
                <w:lang w:val="en-US" w:eastAsia="zh-CN"/>
              </w:rPr>
            </w:pPr>
          </w:p>
        </w:tc>
        <w:tc>
          <w:tcPr>
            <w:tcW w:w="3813" w:type="pct"/>
          </w:tcPr>
          <w:p w14:paraId="0E588E0E"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8E0F" w14:textId="77777777" w:rsidR="003B4CD9" w:rsidRPr="00DD2087" w:rsidRDefault="004B213F">
            <w:pPr>
              <w:pStyle w:val="ListParagraph"/>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w:t>
            </w:r>
            <w:proofErr w:type="gramStart"/>
            <w:r w:rsidRPr="00DD2087">
              <w:rPr>
                <w:rFonts w:ascii="Times New Roman" w:eastAsiaTheme="minorEastAsia" w:hAnsi="Times New Roman" w:cs="Times New Roman"/>
                <w:sz w:val="20"/>
                <w:szCs w:val="20"/>
                <w:lang w:val="en-US" w:eastAsia="zh-CN"/>
              </w:rPr>
              <w:t>to include</w:t>
            </w:r>
            <w:proofErr w:type="gramEnd"/>
            <w:r w:rsidRPr="00DD2087">
              <w:rPr>
                <w:rFonts w:ascii="Times New Roman" w:eastAsiaTheme="minorEastAsia" w:hAnsi="Times New Roman" w:cs="Times New Roman"/>
                <w:sz w:val="20"/>
                <w:szCs w:val="20"/>
                <w:lang w:val="en-US" w:eastAsia="zh-CN"/>
              </w:rPr>
              <w:t xml:space="preserve"> paging in the proposal and delete the FFS. </w:t>
            </w:r>
          </w:p>
          <w:p w14:paraId="0E588E10" w14:textId="77777777" w:rsidR="003B4CD9" w:rsidRPr="00DD2087" w:rsidRDefault="004B213F">
            <w:pPr>
              <w:pStyle w:val="ListParagraph"/>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3B4CD9" w:rsidRPr="00DD2087" w14:paraId="0E588E16" w14:textId="77777777">
        <w:tc>
          <w:tcPr>
            <w:tcW w:w="645" w:type="pct"/>
          </w:tcPr>
          <w:p w14:paraId="0E588E12"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E13" w14:textId="77777777" w:rsidR="003B4CD9" w:rsidRPr="00DD2087" w:rsidRDefault="003B4CD9">
            <w:pPr>
              <w:tabs>
                <w:tab w:val="left" w:pos="551"/>
              </w:tabs>
              <w:rPr>
                <w:rFonts w:eastAsiaTheme="minorEastAsia"/>
                <w:lang w:val="en-US" w:eastAsia="zh-CN"/>
              </w:rPr>
            </w:pPr>
          </w:p>
        </w:tc>
        <w:tc>
          <w:tcPr>
            <w:tcW w:w="3813" w:type="pct"/>
          </w:tcPr>
          <w:p w14:paraId="0E588E14"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8E15"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8E1B" w14:textId="77777777">
        <w:tc>
          <w:tcPr>
            <w:tcW w:w="645" w:type="pct"/>
          </w:tcPr>
          <w:p w14:paraId="0E588E17"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E1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9" w14:textId="77777777" w:rsidR="003B4CD9" w:rsidRPr="00DD2087" w:rsidRDefault="004B213F">
            <w:pPr>
              <w:rPr>
                <w:rFonts w:eastAsia="SimSun"/>
                <w:bCs/>
                <w:lang w:val="en-US" w:eastAsia="zh-CN"/>
              </w:rPr>
            </w:pPr>
            <w:r w:rsidRPr="00DD2087">
              <w:rPr>
                <w:rFonts w:eastAsia="SimSun"/>
                <w:lang w:val="en-US" w:eastAsia="zh-CN"/>
              </w:rPr>
              <w:t xml:space="preserve">It is seen that </w:t>
            </w:r>
            <w:r w:rsidRPr="00DD2087">
              <w:rPr>
                <w:b/>
                <w:highlight w:val="cyan"/>
                <w:lang w:val="en-US"/>
              </w:rPr>
              <w:t>Medium Priority Proposal 2.2-5</w:t>
            </w:r>
            <w:r w:rsidRPr="00DD2087">
              <w:rPr>
                <w:rFonts w:eastAsia="SimSun"/>
                <w:b/>
                <w:highlight w:val="cyan"/>
                <w:lang w:val="en-US" w:eastAsia="zh-CN"/>
              </w:rPr>
              <w:t xml:space="preserve">, </w:t>
            </w:r>
            <w:r w:rsidRPr="00DD2087">
              <w:rPr>
                <w:b/>
                <w:highlight w:val="yellow"/>
                <w:lang w:val="en-US"/>
              </w:rPr>
              <w:t>High Priority Proposal 2.2-6b</w:t>
            </w:r>
            <w:r w:rsidRPr="00DD2087">
              <w:rPr>
                <w:rFonts w:eastAsia="SimSun"/>
                <w:b/>
                <w:highlight w:val="yellow"/>
                <w:lang w:val="en-US" w:eastAsia="zh-CN"/>
              </w:rPr>
              <w:t xml:space="preserve">, and </w:t>
            </w:r>
            <w:r w:rsidRPr="00DD2087">
              <w:rPr>
                <w:b/>
                <w:highlight w:val="yellow"/>
                <w:lang w:val="en-US"/>
              </w:rPr>
              <w:t>High Priority Proposal 3.1-3b</w:t>
            </w:r>
            <w:r w:rsidRPr="00DD2087">
              <w:rPr>
                <w:rFonts w:eastAsia="SimSun"/>
                <w:b/>
                <w:highlight w:val="yellow"/>
                <w:lang w:val="en-US" w:eastAsia="zh-CN"/>
              </w:rPr>
              <w:t xml:space="preserve"> </w:t>
            </w:r>
            <w:proofErr w:type="gramStart"/>
            <w:r w:rsidRPr="00DD2087">
              <w:rPr>
                <w:rFonts w:eastAsia="SimSun"/>
                <w:bCs/>
                <w:lang w:val="en-US" w:eastAsia="zh-CN"/>
              </w:rPr>
              <w:t>actually address</w:t>
            </w:r>
            <w:proofErr w:type="gramEnd"/>
            <w:r w:rsidRPr="00DD2087">
              <w:rPr>
                <w:rFonts w:eastAsia="SimSun"/>
                <w:bCs/>
                <w:lang w:val="en-US" w:eastAsia="zh-CN"/>
              </w:rPr>
              <w:t xml:space="preserve"> most FFS raised by CATT. </w:t>
            </w:r>
          </w:p>
          <w:p w14:paraId="0E588E1A" w14:textId="77777777" w:rsidR="003B4CD9" w:rsidRPr="00DD2087" w:rsidRDefault="004B213F">
            <w:pPr>
              <w:rPr>
                <w:lang w:val="en-US" w:eastAsia="zh-CN"/>
              </w:rPr>
            </w:pPr>
            <w:r w:rsidRPr="00DD2087">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8E1F" w14:textId="77777777">
        <w:tc>
          <w:tcPr>
            <w:tcW w:w="645" w:type="pct"/>
          </w:tcPr>
          <w:p w14:paraId="0E588E1C" w14:textId="77777777" w:rsidR="003B4CD9" w:rsidRPr="00DD2087" w:rsidRDefault="004B213F">
            <w:pPr>
              <w:rPr>
                <w:rFonts w:eastAsiaTheme="minorEastAsia"/>
                <w:lang w:val="en-US" w:eastAsia="zh-CN"/>
              </w:rPr>
            </w:pPr>
            <w:r w:rsidRPr="00DD2087">
              <w:rPr>
                <w:rFonts w:eastAsiaTheme="minorEastAsia"/>
                <w:lang w:val="en-US" w:eastAsia="zh-CN"/>
              </w:rPr>
              <w:lastRenderedPageBreak/>
              <w:t>OPPO</w:t>
            </w:r>
          </w:p>
        </w:tc>
        <w:tc>
          <w:tcPr>
            <w:tcW w:w="542" w:type="pct"/>
          </w:tcPr>
          <w:p w14:paraId="0E588E1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E" w14:textId="77777777" w:rsidR="003B4CD9" w:rsidRPr="00DD2087" w:rsidRDefault="004B213F">
            <w:pPr>
              <w:rPr>
                <w:rFonts w:eastAsia="SimSun"/>
                <w:lang w:val="en-US" w:eastAsia="zh-CN"/>
              </w:rPr>
            </w:pPr>
            <w:r w:rsidRPr="00DD2087">
              <w:rPr>
                <w:rFonts w:eastAsia="SimSun"/>
                <w:lang w:val="en-US" w:eastAsia="zh-CN"/>
              </w:rPr>
              <w:t xml:space="preserve">CSS for paging shall be configured in the additional initial DL BWP. </w:t>
            </w:r>
          </w:p>
        </w:tc>
      </w:tr>
      <w:tr w:rsidR="003B4CD9" w:rsidRPr="00DD2087" w14:paraId="0E588E24" w14:textId="77777777">
        <w:tc>
          <w:tcPr>
            <w:tcW w:w="645" w:type="pct"/>
          </w:tcPr>
          <w:p w14:paraId="0E588E20" w14:textId="77777777" w:rsidR="003B4CD9" w:rsidRPr="00DD2087" w:rsidRDefault="004B213F">
            <w:pPr>
              <w:rPr>
                <w:lang w:val="en-US" w:eastAsia="ko-KR"/>
              </w:rPr>
            </w:pPr>
            <w:r w:rsidRPr="00DD2087">
              <w:rPr>
                <w:lang w:val="en-US" w:eastAsia="ko-KR"/>
              </w:rPr>
              <w:t>FL4</w:t>
            </w:r>
          </w:p>
        </w:tc>
        <w:tc>
          <w:tcPr>
            <w:tcW w:w="4355" w:type="pct"/>
            <w:gridSpan w:val="2"/>
          </w:tcPr>
          <w:p w14:paraId="0E588E21"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E22"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8E23" w14:textId="77777777" w:rsidR="003B4CD9" w:rsidRPr="00DD2087" w:rsidRDefault="004B213F">
            <w:pPr>
              <w:pStyle w:val="ListParagraph"/>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8E28" w14:textId="77777777">
        <w:tc>
          <w:tcPr>
            <w:tcW w:w="645" w:type="pct"/>
          </w:tcPr>
          <w:p w14:paraId="0E588E2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27" w14:textId="77777777" w:rsidR="003B4CD9" w:rsidRPr="00DD2087" w:rsidRDefault="003B4CD9">
            <w:pPr>
              <w:rPr>
                <w:rFonts w:eastAsiaTheme="minorEastAsia"/>
                <w:lang w:val="en-US" w:eastAsia="zh-CN"/>
              </w:rPr>
            </w:pPr>
          </w:p>
        </w:tc>
      </w:tr>
      <w:tr w:rsidR="003B4CD9" w:rsidRPr="00DD2087" w14:paraId="0E588E30" w14:textId="77777777">
        <w:tc>
          <w:tcPr>
            <w:tcW w:w="645" w:type="pct"/>
          </w:tcPr>
          <w:p w14:paraId="0E588E2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542" w:type="pct"/>
          </w:tcPr>
          <w:p w14:paraId="0E588E2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2B" w14:textId="77777777" w:rsidR="003B4CD9" w:rsidRPr="00DD2087" w:rsidRDefault="004B213F">
            <w:pPr>
              <w:rPr>
                <w:rFonts w:eastAsia="SimSun"/>
                <w:lang w:val="en-US" w:eastAsia="zh-CN"/>
              </w:rPr>
            </w:pPr>
            <w:r w:rsidRPr="00DD2087">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8E2C" w14:textId="77777777" w:rsidR="003B4CD9" w:rsidRPr="00DD2087" w:rsidRDefault="004B213F">
            <w:pPr>
              <w:rPr>
                <w:rFonts w:eastAsia="SimSun"/>
                <w:lang w:val="en-US" w:eastAsia="zh-CN"/>
              </w:rPr>
            </w:pPr>
            <w:r w:rsidRPr="00DD2087">
              <w:rPr>
                <w:rFonts w:eastAsia="SimSun"/>
                <w:lang w:val="en-US" w:eastAsia="zh-CN"/>
              </w:rPr>
              <w:t>Our observation is that:</w:t>
            </w:r>
          </w:p>
          <w:p w14:paraId="0E588E2D"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8E2E"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Without understanding how additional SSB is available and addressing CATT comments, the system does not work – </w:t>
            </w:r>
            <w:proofErr w:type="gramStart"/>
            <w:r w:rsidRPr="00DD2087">
              <w:rPr>
                <w:rFonts w:ascii="Times New Roman" w:hAnsi="Times New Roman" w:cs="Times New Roman"/>
                <w:sz w:val="20"/>
                <w:szCs w:val="20"/>
                <w:lang w:val="en-US" w:eastAsia="zh-CN"/>
              </w:rPr>
              <w:t>e.g.</w:t>
            </w:r>
            <w:proofErr w:type="gramEnd"/>
            <w:r w:rsidRPr="00DD2087">
              <w:rPr>
                <w:rFonts w:ascii="Times New Roman" w:hAnsi="Times New Roman" w:cs="Times New Roman"/>
                <w:sz w:val="20"/>
                <w:szCs w:val="20"/>
                <w:lang w:val="en-US" w:eastAsia="zh-CN"/>
              </w:rPr>
              <w:t xml:space="preserve"> how UE know whether/where the additional SSB is.</w:t>
            </w:r>
          </w:p>
          <w:p w14:paraId="0E588E2F"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8E38" w14:textId="77777777">
        <w:tc>
          <w:tcPr>
            <w:tcW w:w="645" w:type="pct"/>
          </w:tcPr>
          <w:p w14:paraId="0E588E3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E3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33" w14:textId="77777777" w:rsidR="003B4CD9" w:rsidRPr="00DD2087" w:rsidRDefault="004B213F">
            <w:pPr>
              <w:rPr>
                <w:rFonts w:eastAsia="SimSun"/>
                <w:lang w:val="en-US" w:eastAsia="zh-CN"/>
              </w:rPr>
            </w:pPr>
            <w:proofErr w:type="gramStart"/>
            <w:r w:rsidRPr="00DD2087">
              <w:rPr>
                <w:rFonts w:eastAsia="SimSun"/>
                <w:lang w:val="en-US" w:eastAsia="zh-CN"/>
              </w:rPr>
              <w:t>Thanks FL</w:t>
            </w:r>
            <w:proofErr w:type="gramEnd"/>
            <w:r w:rsidRPr="00DD2087">
              <w:rPr>
                <w:rFonts w:eastAsia="SimSun"/>
                <w:lang w:val="en-US" w:eastAsia="zh-CN"/>
              </w:rPr>
              <w:t xml:space="preserve"> for the update. </w:t>
            </w:r>
          </w:p>
          <w:p w14:paraId="0E588E34" w14:textId="77777777" w:rsidR="003B4CD9" w:rsidRPr="00DD2087" w:rsidRDefault="004B213F">
            <w:pPr>
              <w:rPr>
                <w:rFonts w:eastAsia="SimSun"/>
                <w:lang w:val="en-US" w:eastAsia="zh-CN"/>
              </w:rPr>
            </w:pPr>
            <w:r w:rsidRPr="00DD2087">
              <w:rPr>
                <w:rFonts w:eastAsia="SimSun"/>
                <w:lang w:val="en-US" w:eastAsia="zh-CN"/>
              </w:rPr>
              <w:t>FL4 proposal is better than the previous version, but the SSB transmission in this initial DL BWP is still not addressed.</w:t>
            </w:r>
          </w:p>
          <w:p w14:paraId="0E588E35" w14:textId="77777777" w:rsidR="003B4CD9" w:rsidRPr="00DD2087" w:rsidRDefault="004B213F">
            <w:pPr>
              <w:rPr>
                <w:rFonts w:eastAsia="SimSun"/>
                <w:lang w:val="en-US" w:eastAsia="zh-CN"/>
              </w:rPr>
            </w:pPr>
            <w:r w:rsidRPr="00DD2087">
              <w:rPr>
                <w:rFonts w:eastAsia="SimSun"/>
                <w:lang w:val="en-US" w:eastAsia="zh-CN"/>
              </w:rPr>
              <w:t>Suggestion:</w:t>
            </w:r>
          </w:p>
          <w:p w14:paraId="0E588E36"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8E37"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w:t>
            </w:r>
            <w:proofErr w:type="gramStart"/>
            <w:r w:rsidRPr="00DD2087">
              <w:rPr>
                <w:rFonts w:ascii="Times New Roman" w:hAnsi="Times New Roman" w:cs="Times New Roman"/>
                <w:sz w:val="20"/>
                <w:szCs w:val="20"/>
                <w:lang w:val="en-US" w:eastAsia="zh-CN"/>
              </w:rPr>
              <w:t>6c, or</w:t>
            </w:r>
            <w:proofErr w:type="gramEnd"/>
            <w:r w:rsidRPr="00DD2087">
              <w:rPr>
                <w:rFonts w:ascii="Times New Roman" w:hAnsi="Times New Roman" w:cs="Times New Roman"/>
                <w:sz w:val="20"/>
                <w:szCs w:val="20"/>
                <w:lang w:val="en-US" w:eastAsia="zh-CN"/>
              </w:rPr>
              <w:t xml:space="preserve"> prioritize the discussion for Proposal 2.2.-6c.</w:t>
            </w:r>
          </w:p>
        </w:tc>
      </w:tr>
      <w:tr w:rsidR="003B4CD9" w:rsidRPr="00DD2087" w14:paraId="0E588E3D" w14:textId="77777777">
        <w:tc>
          <w:tcPr>
            <w:tcW w:w="645" w:type="pct"/>
          </w:tcPr>
          <w:p w14:paraId="0E588E3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E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3B" w14:textId="77777777" w:rsidR="003B4CD9" w:rsidRPr="00DD2087" w:rsidRDefault="004B213F">
            <w:pPr>
              <w:rPr>
                <w:rFonts w:eastAsia="SimSun"/>
                <w:lang w:val="en-US" w:eastAsia="zh-CN"/>
              </w:rPr>
            </w:pPr>
            <w:r w:rsidRPr="00DD2087">
              <w:rPr>
                <w:rFonts w:eastAsia="SimSun"/>
                <w:lang w:val="en-US" w:eastAsia="zh-CN"/>
              </w:rPr>
              <w:t xml:space="preserve">For IDLE mode, in current FR2, pattern 2/3, Redcap UE </w:t>
            </w:r>
            <w:proofErr w:type="gramStart"/>
            <w:r w:rsidRPr="00DD2087">
              <w:rPr>
                <w:rFonts w:eastAsia="SimSun"/>
                <w:lang w:val="en-US" w:eastAsia="zh-CN"/>
              </w:rPr>
              <w:t>has to</w:t>
            </w:r>
            <w:proofErr w:type="gramEnd"/>
            <w:r w:rsidRPr="00DD2087">
              <w:rPr>
                <w:rFonts w:eastAsia="SimSun"/>
                <w:lang w:val="en-US" w:eastAsia="zh-CN"/>
              </w:rPr>
              <w:t xml:space="preserve"> support No SSB in CORESET 0, i.e., </w:t>
            </w:r>
            <w:proofErr w:type="spellStart"/>
            <w:r w:rsidRPr="00DD2087">
              <w:rPr>
                <w:rFonts w:eastAsia="SimSun"/>
                <w:lang w:val="en-US" w:eastAsia="zh-CN"/>
              </w:rPr>
              <w:t>iDL</w:t>
            </w:r>
            <w:proofErr w:type="spellEnd"/>
            <w:r w:rsidRPr="00DD2087">
              <w:rPr>
                <w:rFonts w:eastAsia="SimSun"/>
                <w:lang w:val="en-US" w:eastAsia="zh-CN"/>
              </w:rPr>
              <w:t xml:space="preserve"> BWP. We don’t see an issue for other cases. </w:t>
            </w:r>
          </w:p>
          <w:p w14:paraId="0E588E3C" w14:textId="77777777" w:rsidR="003B4CD9" w:rsidRPr="00DD2087" w:rsidRDefault="004B213F">
            <w:pPr>
              <w:rPr>
                <w:rFonts w:eastAsia="SimSun"/>
                <w:lang w:val="en-US" w:eastAsia="zh-CN"/>
              </w:rPr>
            </w:pPr>
            <w:r w:rsidRPr="00DD2087">
              <w:rPr>
                <w:rFonts w:eastAsia="SimSun"/>
                <w:lang w:val="en-US" w:eastAsia="zh-CN"/>
              </w:rPr>
              <w:t xml:space="preserve">We think CATT’s FFS are the thing we need to </w:t>
            </w:r>
            <w:proofErr w:type="gramStart"/>
            <w:r w:rsidRPr="00DD2087">
              <w:rPr>
                <w:rFonts w:eastAsia="SimSun"/>
                <w:lang w:val="en-US" w:eastAsia="zh-CN"/>
              </w:rPr>
              <w:t>do, but</w:t>
            </w:r>
            <w:proofErr w:type="gramEnd"/>
            <w:r w:rsidRPr="00DD2087">
              <w:rPr>
                <w:rFonts w:eastAsia="SimSun"/>
                <w:lang w:val="en-US" w:eastAsia="zh-CN"/>
              </w:rPr>
              <w:t xml:space="preserve"> can be decouple from this proposals. </w:t>
            </w:r>
          </w:p>
        </w:tc>
      </w:tr>
      <w:tr w:rsidR="003B4CD9" w:rsidRPr="00DD2087" w14:paraId="0E588E50" w14:textId="77777777">
        <w:tc>
          <w:tcPr>
            <w:tcW w:w="645" w:type="pct"/>
          </w:tcPr>
          <w:p w14:paraId="0E588E3E"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E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40"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Thanks</w:t>
            </w:r>
            <w:proofErr w:type="gramEnd"/>
            <w:r w:rsidRPr="00DD2087">
              <w:rPr>
                <w:rFonts w:eastAsiaTheme="minorEastAsia"/>
                <w:lang w:val="en-US" w:eastAsia="zh-CN"/>
              </w:rPr>
              <w:t xml:space="preserve"> many companies for your patience and sharing your views. We understand that some on-gonging proposals are about the FFS raised by CATT. This is also where our concerns come from: company views are still quite split. </w:t>
            </w:r>
          </w:p>
          <w:p w14:paraId="0E588E41" w14:textId="77777777" w:rsidR="003B4CD9" w:rsidRPr="00DD2087" w:rsidRDefault="004B213F">
            <w:pPr>
              <w:rPr>
                <w:rFonts w:eastAsiaTheme="minorEastAsia"/>
                <w:b/>
                <w:lang w:val="en-US" w:eastAsia="zh-CN"/>
              </w:rPr>
            </w:pPr>
            <w:r w:rsidRPr="00DD2087">
              <w:rPr>
                <w:rFonts w:eastAsiaTheme="minorEastAsia"/>
                <w:lang w:val="en-US" w:eastAsia="zh-CN"/>
              </w:rPr>
              <w:t xml:space="preserve">Here the fact is </w:t>
            </w:r>
            <w:proofErr w:type="gramStart"/>
            <w:r w:rsidRPr="00DD2087">
              <w:rPr>
                <w:rFonts w:eastAsiaTheme="minorEastAsia"/>
                <w:lang w:val="en-US" w:eastAsia="zh-CN"/>
              </w:rPr>
              <w:t>that,</w:t>
            </w:r>
            <w:proofErr w:type="gramEnd"/>
            <w:r w:rsidRPr="00DD2087">
              <w:rPr>
                <w:rFonts w:eastAsiaTheme="minorEastAsia"/>
                <w:lang w:val="en-US" w:eastAsia="zh-CN"/>
              </w:rPr>
              <w:t xml:space="preserve">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8E42"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8E43"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8E44" w14:textId="77777777" w:rsidR="003B4CD9" w:rsidRPr="00DD2087" w:rsidRDefault="004B213F">
            <w:pPr>
              <w:spacing w:after="60"/>
              <w:jc w:val="both"/>
              <w:rPr>
                <w:b/>
                <w:lang w:val="en-US"/>
              </w:rPr>
            </w:pPr>
            <w:r w:rsidRPr="00DD2087">
              <w:rPr>
                <w:b/>
                <w:highlight w:val="yellow"/>
                <w:lang w:val="en-US"/>
              </w:rPr>
              <w:lastRenderedPageBreak/>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8E45" w14:textId="77777777" w:rsidR="003B4CD9" w:rsidRPr="00DD2087" w:rsidRDefault="004B213F">
            <w:pPr>
              <w:pStyle w:val="ListParagraph"/>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8E46" w14:textId="77777777" w:rsidR="003B4CD9" w:rsidRPr="00DD2087" w:rsidRDefault="004B213F">
            <w:pPr>
              <w:pStyle w:val="ListParagraph"/>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E47"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E48" w14:textId="77777777" w:rsidR="003B4CD9" w:rsidRPr="00DD2087" w:rsidRDefault="004B213F">
            <w:pPr>
              <w:pStyle w:val="ListParagraph"/>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If additional SSB is included, FFS the relationship with the </w:t>
            </w:r>
            <w:proofErr w:type="gramStart"/>
            <w:r w:rsidRPr="00DD2087">
              <w:rPr>
                <w:rFonts w:ascii="Times New Roman" w:eastAsiaTheme="minorEastAsia" w:hAnsi="Times New Roman" w:cs="Times New Roman"/>
                <w:b/>
                <w:color w:val="FF0000"/>
                <w:sz w:val="20"/>
                <w:szCs w:val="20"/>
                <w:lang w:val="en-US" w:eastAsia="zh-CN"/>
              </w:rPr>
              <w:t>cell-defined</w:t>
            </w:r>
            <w:proofErr w:type="gramEnd"/>
            <w:r w:rsidRPr="00DD2087">
              <w:rPr>
                <w:rFonts w:ascii="Times New Roman" w:eastAsiaTheme="minorEastAsia" w:hAnsi="Times New Roman" w:cs="Times New Roman"/>
                <w:b/>
                <w:color w:val="FF0000"/>
                <w:sz w:val="20"/>
                <w:szCs w:val="20"/>
                <w:lang w:val="en-US" w:eastAsia="zh-CN"/>
              </w:rPr>
              <w:t xml:space="preserve"> SSB</w:t>
            </w:r>
          </w:p>
          <w:p w14:paraId="0E588E49" w14:textId="77777777" w:rsidR="003B4CD9" w:rsidRPr="00DD2087" w:rsidRDefault="004B213F">
            <w:pPr>
              <w:pStyle w:val="ListParagraph"/>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SIBs can be </w:t>
            </w:r>
            <w:proofErr w:type="gramStart"/>
            <w:r w:rsidRPr="00DD2087">
              <w:rPr>
                <w:rFonts w:ascii="Times New Roman" w:eastAsiaTheme="minorEastAsia" w:hAnsi="Times New Roman" w:cs="Times New Roman"/>
                <w:b/>
                <w:color w:val="FF0000"/>
                <w:sz w:val="20"/>
                <w:szCs w:val="20"/>
                <w:lang w:val="en-US" w:eastAsia="zh-CN"/>
              </w:rPr>
              <w:t>transmit</w:t>
            </w:r>
            <w:proofErr w:type="gramEnd"/>
            <w:r w:rsidRPr="00DD2087">
              <w:rPr>
                <w:rFonts w:ascii="Times New Roman" w:eastAsiaTheme="minorEastAsia" w:hAnsi="Times New Roman" w:cs="Times New Roman"/>
                <w:b/>
                <w:color w:val="FF0000"/>
                <w:sz w:val="20"/>
                <w:szCs w:val="20"/>
                <w:lang w:val="en-US" w:eastAsia="zh-CN"/>
              </w:rPr>
              <w:t xml:space="preserve"> in the separate initial DL BWP.</w:t>
            </w:r>
          </w:p>
          <w:p w14:paraId="0E588E4A"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E4B" w14:textId="77777777" w:rsidR="003B4CD9" w:rsidRPr="00DD2087" w:rsidRDefault="004B213F">
            <w:pPr>
              <w:rPr>
                <w:rFonts w:eastAsiaTheme="minorEastAsia"/>
                <w:lang w:val="en-US" w:eastAsia="zh-CN"/>
              </w:rPr>
            </w:pPr>
            <w:r w:rsidRPr="00DD2087">
              <w:rPr>
                <w:rFonts w:eastAsiaTheme="minorEastAsia"/>
                <w:lang w:val="en-US" w:eastAsia="zh-CN"/>
              </w:rPr>
              <w:t xml:space="preserve">It should not be difficult to draw a conclusion, </w:t>
            </w:r>
            <w:proofErr w:type="gramStart"/>
            <w:r w:rsidRPr="00DD2087">
              <w:rPr>
                <w:rFonts w:eastAsiaTheme="minorEastAsia"/>
                <w:lang w:val="en-US" w:eastAsia="zh-CN"/>
              </w:rPr>
              <w:t>as long as</w:t>
            </w:r>
            <w:proofErr w:type="gramEnd"/>
            <w:r w:rsidRPr="00DD2087">
              <w:rPr>
                <w:rFonts w:eastAsiaTheme="minorEastAsia"/>
                <w:lang w:val="en-US" w:eastAsia="zh-CN"/>
              </w:rPr>
              <w:t xml:space="preserve"> the FFS are clear.</w:t>
            </w:r>
          </w:p>
          <w:p w14:paraId="0E588E4C"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8E4D" w14:textId="77777777" w:rsidR="003B4CD9" w:rsidRPr="00DD2087" w:rsidRDefault="004B213F">
            <w:pPr>
              <w:pStyle w:val="ListParagraph"/>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0E588E4E" w14:textId="77777777" w:rsidR="003B4CD9" w:rsidRPr="00DD2087" w:rsidRDefault="004B213F">
            <w:pPr>
              <w:pStyle w:val="ListParagraph"/>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Is there any issue if the BW of separate initial DL BWP can be other values other than {24, 48, 96}? </w:t>
            </w:r>
            <w:proofErr w:type="gramStart"/>
            <w:r w:rsidRPr="00DD2087">
              <w:rPr>
                <w:rFonts w:ascii="Times New Roman" w:eastAsiaTheme="minorEastAsia" w:hAnsi="Times New Roman" w:cs="Times New Roman"/>
                <w:sz w:val="20"/>
                <w:szCs w:val="20"/>
                <w:lang w:val="en-US" w:eastAsia="zh-CN"/>
              </w:rPr>
              <w:t>E.g.</w:t>
            </w:r>
            <w:proofErr w:type="gramEnd"/>
            <w:r w:rsidRPr="00DD2087">
              <w:rPr>
                <w:rFonts w:ascii="Times New Roman" w:eastAsiaTheme="minorEastAsia" w:hAnsi="Times New Roman" w:cs="Times New Roman"/>
                <w:sz w:val="20"/>
                <w:szCs w:val="20"/>
                <w:lang w:val="en-US" w:eastAsia="zh-CN"/>
              </w:rPr>
              <w:t xml:space="preserve"> 106 PRBs? (We hope no issue, but not sure)</w:t>
            </w:r>
          </w:p>
          <w:p w14:paraId="0E588E4F" w14:textId="77777777" w:rsidR="003B4CD9" w:rsidRPr="00DD2087" w:rsidRDefault="004B213F">
            <w:pPr>
              <w:rPr>
                <w:rFonts w:eastAsia="SimSun"/>
                <w:lang w:val="en-US" w:eastAsia="zh-CN"/>
              </w:rPr>
            </w:pPr>
            <w:r w:rsidRPr="00DD2087">
              <w:rPr>
                <w:rFonts w:eastAsiaTheme="minorEastAsia"/>
                <w:lang w:val="en-US" w:eastAsia="zh-CN"/>
              </w:rPr>
              <w:t xml:space="preserve">Even if the set is still {24, 48, 96}, is there any issue if different BW value from original initial DL BWP is configured? </w:t>
            </w:r>
            <w:proofErr w:type="gramStart"/>
            <w:r w:rsidRPr="00DD2087">
              <w:rPr>
                <w:rFonts w:eastAsiaTheme="minorEastAsia"/>
                <w:lang w:val="en-US" w:eastAsia="zh-CN"/>
              </w:rPr>
              <w:t>E.g.</w:t>
            </w:r>
            <w:proofErr w:type="gramEnd"/>
            <w:r w:rsidRPr="00DD2087">
              <w:rPr>
                <w:rFonts w:eastAsiaTheme="minorEastAsia"/>
                <w:lang w:val="en-US" w:eastAsia="zh-CN"/>
              </w:rPr>
              <w:t xml:space="preserve">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8E5D" w14:textId="77777777">
        <w:tc>
          <w:tcPr>
            <w:tcW w:w="645" w:type="pct"/>
          </w:tcPr>
          <w:p w14:paraId="0E588E51"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lastRenderedPageBreak/>
              <w:t>Spreadtrum</w:t>
            </w:r>
            <w:proofErr w:type="spellEnd"/>
          </w:p>
        </w:tc>
        <w:tc>
          <w:tcPr>
            <w:tcW w:w="542" w:type="pct"/>
          </w:tcPr>
          <w:p w14:paraId="0E588E5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53" w14:textId="77777777" w:rsidR="003B4CD9" w:rsidRPr="00DD2087" w:rsidRDefault="004B213F">
            <w:pPr>
              <w:rPr>
                <w:rFonts w:eastAsia="SimSun"/>
                <w:lang w:val="en-US" w:eastAsia="zh-CN"/>
              </w:rPr>
            </w:pPr>
            <w:r w:rsidRPr="00DD2087">
              <w:rPr>
                <w:rFonts w:eastAsia="SimSun"/>
                <w:lang w:val="en-US" w:eastAsia="zh-CN"/>
              </w:rPr>
              <w:t xml:space="preserve">If companies have concerns, it can be </w:t>
            </w:r>
            <w:proofErr w:type="gramStart"/>
            <w:r w:rsidRPr="00DD2087">
              <w:rPr>
                <w:rFonts w:eastAsia="SimSun"/>
                <w:lang w:val="en-US" w:eastAsia="zh-CN"/>
              </w:rPr>
              <w:t>discuss</w:t>
            </w:r>
            <w:proofErr w:type="gramEnd"/>
            <w:r w:rsidRPr="00DD2087">
              <w:rPr>
                <w:rFonts w:eastAsia="SimSun"/>
                <w:lang w:val="en-US" w:eastAsia="zh-CN"/>
              </w:rPr>
              <w:t xml:space="preserve"> more.</w:t>
            </w:r>
          </w:p>
          <w:p w14:paraId="0E588E54"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8E55"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8E56"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8E57"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8E58"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8E59"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8E5A"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FG 6-1a, the RedCap UE should retune RF to process SSB, </w:t>
            </w:r>
            <w:proofErr w:type="gramStart"/>
            <w:r w:rsidRPr="00DD2087">
              <w:rPr>
                <w:rFonts w:ascii="Times New Roman" w:eastAsiaTheme="minorEastAsia" w:hAnsi="Times New Roman" w:cs="Times New Roman"/>
                <w:sz w:val="20"/>
                <w:szCs w:val="20"/>
                <w:lang w:val="en-US" w:eastAsia="zh-CN"/>
              </w:rPr>
              <w:t>e.g.</w:t>
            </w:r>
            <w:proofErr w:type="gramEnd"/>
            <w:r w:rsidRPr="00DD2087">
              <w:rPr>
                <w:rFonts w:ascii="Times New Roman" w:eastAsiaTheme="minorEastAsia" w:hAnsi="Times New Roman" w:cs="Times New Roman"/>
                <w:sz w:val="20"/>
                <w:szCs w:val="20"/>
                <w:lang w:val="en-US" w:eastAsia="zh-CN"/>
              </w:rPr>
              <w:t xml:space="preserve"> T/F tracking and RRM measurement.</w:t>
            </w:r>
          </w:p>
          <w:p w14:paraId="0E588E5B"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E588E5C" w14:textId="77777777" w:rsidR="003B4CD9" w:rsidRPr="00DD2087" w:rsidRDefault="004B213F">
            <w:pPr>
              <w:rPr>
                <w:rFonts w:eastAsiaTheme="minorEastAsia"/>
                <w:lang w:val="en-US" w:eastAsia="zh-CN"/>
              </w:rPr>
            </w:pPr>
            <w:r w:rsidRPr="00DD2087">
              <w:rPr>
                <w:rFonts w:eastAsiaTheme="minorEastAsia"/>
                <w:u w:val="single"/>
                <w:lang w:val="en-US" w:eastAsia="zh-CN"/>
              </w:rPr>
              <w:t>Note for SSB/CORESET0 multiplexing patter 2/3</w:t>
            </w:r>
            <w:r w:rsidRPr="00DD2087">
              <w:rPr>
                <w:rFonts w:eastAsiaTheme="minorEastAsia"/>
                <w:lang w:val="en-US" w:eastAsia="zh-CN"/>
              </w:rPr>
              <w:t xml:space="preserve">: Although the initial DL BWP is not </w:t>
            </w:r>
            <w:proofErr w:type="gramStart"/>
            <w:r w:rsidRPr="00DD2087">
              <w:rPr>
                <w:rFonts w:eastAsiaTheme="minorEastAsia"/>
                <w:lang w:val="en-US" w:eastAsia="zh-CN"/>
              </w:rPr>
              <w:t>include</w:t>
            </w:r>
            <w:proofErr w:type="gramEnd"/>
            <w:r w:rsidRPr="00DD2087">
              <w:rPr>
                <w:rFonts w:eastAsiaTheme="minorEastAsia"/>
                <w:lang w:val="en-US" w:eastAsia="zh-CN"/>
              </w:rPr>
              <w:t xml:space="preserve"> SSB, the FR2 UE has the baseline channel BWP to cover the initial DL BWP and SSB both. In the FR2 UE implementation, it </w:t>
            </w:r>
            <w:proofErr w:type="gramStart"/>
            <w:r w:rsidRPr="00DD2087">
              <w:rPr>
                <w:rFonts w:eastAsiaTheme="minorEastAsia"/>
                <w:lang w:val="en-US" w:eastAsia="zh-CN"/>
              </w:rPr>
              <w:t>open</w:t>
            </w:r>
            <w:proofErr w:type="gramEnd"/>
            <w:r w:rsidRPr="00DD2087">
              <w:rPr>
                <w:rFonts w:eastAsiaTheme="minorEastAsia"/>
                <w:lang w:val="en-US" w:eastAsia="zh-CN"/>
              </w:rPr>
              <w:t xml:space="preserve"> the wide channel bandwidth to cover initial DL BWP and SSB both</w:t>
            </w:r>
          </w:p>
        </w:tc>
      </w:tr>
      <w:tr w:rsidR="003B4CD9" w:rsidRPr="00DD2087" w14:paraId="0E588E61" w14:textId="77777777">
        <w:tc>
          <w:tcPr>
            <w:tcW w:w="645" w:type="pct"/>
          </w:tcPr>
          <w:p w14:paraId="0E588E5E"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542" w:type="pct"/>
          </w:tcPr>
          <w:p w14:paraId="0E588E5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0" w14:textId="77777777" w:rsidR="003B4CD9" w:rsidRPr="00DD2087" w:rsidRDefault="003B4CD9">
            <w:pPr>
              <w:rPr>
                <w:rFonts w:eastAsia="SimSun"/>
                <w:lang w:val="en-US" w:eastAsia="zh-CN"/>
              </w:rPr>
            </w:pPr>
          </w:p>
        </w:tc>
      </w:tr>
      <w:tr w:rsidR="003B4CD9" w:rsidRPr="00DD2087" w14:paraId="0E588E65" w14:textId="77777777">
        <w:tc>
          <w:tcPr>
            <w:tcW w:w="645" w:type="pct"/>
          </w:tcPr>
          <w:p w14:paraId="0E588E6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542" w:type="pct"/>
          </w:tcPr>
          <w:p w14:paraId="0E588E6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4" w14:textId="77777777" w:rsidR="003B4CD9" w:rsidRPr="00DD2087" w:rsidRDefault="003B4CD9">
            <w:pPr>
              <w:rPr>
                <w:rFonts w:eastAsia="SimSun"/>
                <w:lang w:val="en-US" w:eastAsia="zh-CN"/>
              </w:rPr>
            </w:pPr>
          </w:p>
        </w:tc>
      </w:tr>
      <w:tr w:rsidR="003B4CD9" w:rsidRPr="00DD2087" w14:paraId="0E588E69" w14:textId="77777777">
        <w:tc>
          <w:tcPr>
            <w:tcW w:w="645" w:type="pct"/>
          </w:tcPr>
          <w:p w14:paraId="0E588E66"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E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8" w14:textId="77777777" w:rsidR="003B4CD9" w:rsidRPr="00DD2087" w:rsidRDefault="004B213F">
            <w:pPr>
              <w:rPr>
                <w:rFonts w:eastAsia="SimSun"/>
                <w:lang w:val="en-US" w:eastAsia="zh-CN"/>
              </w:rPr>
            </w:pPr>
            <w:proofErr w:type="gramStart"/>
            <w:r w:rsidRPr="00DD2087">
              <w:rPr>
                <w:rFonts w:eastAsia="SimSun"/>
                <w:lang w:val="en-US" w:eastAsia="zh-CN"/>
              </w:rPr>
              <w:t>If  Proposal</w:t>
            </w:r>
            <w:proofErr w:type="gramEnd"/>
            <w:r w:rsidRPr="00DD2087">
              <w:rPr>
                <w:rFonts w:eastAsia="SimSun"/>
                <w:lang w:val="en-US" w:eastAsia="zh-CN"/>
              </w:rPr>
              <w:t xml:space="preserve"> 2.2-6b (SSB issue) and  Proposal 3.1-3b (center frequency issue), are handled, the concerns for this proposal might be reduced.</w:t>
            </w:r>
          </w:p>
        </w:tc>
      </w:tr>
      <w:tr w:rsidR="003B4CD9" w:rsidRPr="00DD2087" w14:paraId="0E588E6D" w14:textId="77777777">
        <w:tc>
          <w:tcPr>
            <w:tcW w:w="645" w:type="pct"/>
          </w:tcPr>
          <w:p w14:paraId="0E588E6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542" w:type="pct"/>
          </w:tcPr>
          <w:p w14:paraId="0E588E6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C" w14:textId="77777777" w:rsidR="003B4CD9" w:rsidRPr="00DD2087" w:rsidRDefault="003B4CD9">
            <w:pPr>
              <w:rPr>
                <w:rFonts w:eastAsia="SimSun"/>
                <w:lang w:val="en-US" w:eastAsia="zh-CN"/>
              </w:rPr>
            </w:pPr>
          </w:p>
        </w:tc>
      </w:tr>
      <w:tr w:rsidR="003B4CD9" w:rsidRPr="00DD2087" w14:paraId="0E588E7F" w14:textId="77777777">
        <w:tc>
          <w:tcPr>
            <w:tcW w:w="645" w:type="pct"/>
          </w:tcPr>
          <w:p w14:paraId="0E588E6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542" w:type="pct"/>
          </w:tcPr>
          <w:p w14:paraId="0E588E6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70" w14:textId="77777777" w:rsidR="003B4CD9" w:rsidRPr="00DD2087" w:rsidRDefault="003B4CD9">
            <w:pPr>
              <w:rPr>
                <w:rFonts w:eastAsia="SimSun"/>
                <w:lang w:val="en-US" w:eastAsia="zh-CN"/>
              </w:rPr>
            </w:pPr>
          </w:p>
          <w:p w14:paraId="0E588E71" w14:textId="77777777" w:rsidR="003B4CD9" w:rsidRPr="00DD2087" w:rsidRDefault="004B213F">
            <w:pPr>
              <w:rPr>
                <w:rFonts w:eastAsia="SimSun"/>
                <w:lang w:val="en-US" w:eastAsia="zh-CN"/>
              </w:rPr>
            </w:pPr>
            <w:r w:rsidRPr="00DD2087">
              <w:rPr>
                <w:rFonts w:eastAsia="SimSun"/>
                <w:lang w:val="en-US" w:eastAsia="zh-CN"/>
              </w:rPr>
              <w:t xml:space="preserve">@Intel: where CORESET#0 is located does not matter as soon as it is inside initial DL BWP and BWPs are aligned.   </w:t>
            </w:r>
          </w:p>
          <w:p w14:paraId="0E588E72" w14:textId="77777777" w:rsidR="003B4CD9" w:rsidRPr="00DD2087" w:rsidRDefault="004B213F">
            <w:pPr>
              <w:rPr>
                <w:rFonts w:eastAsia="SimSun"/>
                <w:lang w:val="en-US" w:eastAsia="zh-CN"/>
              </w:rPr>
            </w:pPr>
            <w:r w:rsidRPr="00DD2087">
              <w:rPr>
                <w:noProof/>
                <w:lang w:val="en-US"/>
              </w:rPr>
              <w:drawing>
                <wp:inline distT="0" distB="0" distL="0" distR="0" wp14:anchorId="0E58A065" wp14:editId="0E58A066">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E588E73" w14:textId="77777777" w:rsidR="003B4CD9" w:rsidRPr="00DD2087" w:rsidRDefault="003B4CD9">
            <w:pPr>
              <w:rPr>
                <w:rFonts w:eastAsia="SimSun"/>
                <w:lang w:val="en-US" w:eastAsia="zh-CN"/>
              </w:rPr>
            </w:pPr>
          </w:p>
          <w:p w14:paraId="0E588E74" w14:textId="77777777" w:rsidR="003B4CD9" w:rsidRPr="00DD2087" w:rsidRDefault="004B213F">
            <w:pPr>
              <w:rPr>
                <w:rFonts w:eastAsia="SimSun"/>
                <w:lang w:val="en-US" w:eastAsia="zh-CN"/>
              </w:rPr>
            </w:pPr>
            <w:r w:rsidRPr="00DD2087">
              <w:rPr>
                <w:rFonts w:eastAsia="SimSun"/>
                <w:lang w:val="en-US" w:eastAsia="zh-CN"/>
              </w:rPr>
              <w:t xml:space="preserve">@CATT: Regarding separate initial DL BWP size, we are fine with any size satisfying 20MHz carrier BW, no need to limit as soon as DCI format size is based on CORESET#0 by MIB </w:t>
            </w:r>
          </w:p>
          <w:p w14:paraId="0E588E75" w14:textId="77777777" w:rsidR="003B4CD9" w:rsidRPr="00DD2087" w:rsidRDefault="003B4CD9">
            <w:pPr>
              <w:rPr>
                <w:rFonts w:eastAsia="SimSun"/>
                <w:lang w:val="en-US" w:eastAsia="zh-CN"/>
              </w:rPr>
            </w:pPr>
          </w:p>
          <w:p w14:paraId="0E588E76" w14:textId="77777777" w:rsidR="003B4CD9" w:rsidRPr="00DD2087" w:rsidRDefault="004B213F">
            <w:pPr>
              <w:rPr>
                <w:rFonts w:eastAsia="SimSun"/>
                <w:lang w:val="en-US" w:eastAsia="zh-CN"/>
              </w:rPr>
            </w:pPr>
            <w:r w:rsidRPr="00DD2087">
              <w:rPr>
                <w:rFonts w:eastAsia="SimSun"/>
                <w:lang w:val="en-US" w:eastAsia="zh-CN"/>
              </w:rPr>
              <w:t xml:space="preserve">@FL: Our understanding is that separate initial DL BWP is supported (as WA) after initial access.  We do not see any technical issue with it, as illustrated in the Figure we provided.  </w:t>
            </w:r>
            <w:proofErr w:type="gramStart"/>
            <w:r w:rsidRPr="00DD2087">
              <w:rPr>
                <w:rFonts w:eastAsia="SimSun"/>
                <w:lang w:val="en-US" w:eastAsia="zh-CN"/>
              </w:rPr>
              <w:t>So</w:t>
            </w:r>
            <w:proofErr w:type="gramEnd"/>
            <w:r w:rsidRPr="00DD2087">
              <w:rPr>
                <w:rFonts w:eastAsia="SimSun"/>
                <w:lang w:val="en-US" w:eastAsia="zh-CN"/>
              </w:rPr>
              <w:t xml:space="preserve"> no reason to revert this WA. </w:t>
            </w:r>
          </w:p>
          <w:p w14:paraId="0E588E77" w14:textId="77777777" w:rsidR="003B4CD9" w:rsidRPr="00DD2087" w:rsidRDefault="004B213F">
            <w:pPr>
              <w:pStyle w:val="ListParagraph"/>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In NR CORESET#0 must be within initial DL BWP on </w:t>
            </w:r>
            <w:proofErr w:type="spellStart"/>
            <w:r w:rsidRPr="00DD2087">
              <w:rPr>
                <w:rFonts w:ascii="Times New Roman" w:hAnsi="Times New Roman" w:cs="Times New Roman"/>
                <w:sz w:val="20"/>
                <w:szCs w:val="20"/>
                <w:lang w:val="en-US" w:eastAsia="zh-CN"/>
              </w:rPr>
              <w:t>PCell</w:t>
            </w:r>
            <w:proofErr w:type="spellEnd"/>
          </w:p>
          <w:p w14:paraId="0E588E78" w14:textId="77777777" w:rsidR="003B4CD9" w:rsidRPr="00DD2087" w:rsidRDefault="004B213F">
            <w:pPr>
              <w:pStyle w:val="ListParagraph"/>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must be </w:t>
            </w:r>
          </w:p>
          <w:p w14:paraId="0E588E79" w14:textId="77777777" w:rsidR="003B4CD9" w:rsidRPr="00DD2087" w:rsidRDefault="003B4CD9">
            <w:pPr>
              <w:pStyle w:val="ListParagraph"/>
              <w:rPr>
                <w:rFonts w:ascii="Times New Roman" w:hAnsi="Times New Roman" w:cs="Times New Roman"/>
                <w:sz w:val="20"/>
                <w:szCs w:val="20"/>
                <w:lang w:val="en-US" w:eastAsia="zh-CN"/>
              </w:rPr>
            </w:pPr>
          </w:p>
          <w:p w14:paraId="0E588E7A" w14:textId="77777777" w:rsidR="003B4CD9" w:rsidRPr="00DD2087" w:rsidRDefault="004B213F">
            <w:pPr>
              <w:rPr>
                <w:rFonts w:eastAsia="SimSun"/>
                <w:lang w:val="en-US" w:eastAsia="zh-CN"/>
              </w:rPr>
            </w:pPr>
            <w:r w:rsidRPr="00DD2087">
              <w:rPr>
                <w:rFonts w:eastAsia="SimSun"/>
                <w:lang w:val="en-US" w:eastAsia="zh-CN"/>
              </w:rPr>
              <w:t xml:space="preserve">After removing FFS this is what we have </w:t>
            </w:r>
            <w:proofErr w:type="gramStart"/>
            <w:r w:rsidRPr="00DD2087">
              <w:rPr>
                <w:rFonts w:eastAsia="SimSun"/>
                <w:lang w:val="en-US" w:eastAsia="zh-CN"/>
              </w:rPr>
              <w:t>at the moment</w:t>
            </w:r>
            <w:proofErr w:type="gramEnd"/>
          </w:p>
          <w:p w14:paraId="0E588E7B" w14:textId="77777777" w:rsidR="003B4CD9" w:rsidRPr="00DD2087" w:rsidRDefault="003B4CD9">
            <w:pPr>
              <w:rPr>
                <w:rFonts w:eastAsia="SimSun"/>
                <w:lang w:val="en-US" w:eastAsia="zh-CN"/>
              </w:rPr>
            </w:pPr>
          </w:p>
          <w:p w14:paraId="0E588E7C" w14:textId="77777777" w:rsidR="003B4CD9" w:rsidRPr="00DD2087" w:rsidRDefault="004B213F">
            <w:r w:rsidRPr="00DD2087">
              <w:rPr>
                <w:highlight w:val="darkYellow"/>
              </w:rPr>
              <w:t>Working assumption</w:t>
            </w:r>
            <w:r w:rsidRPr="00DD2087">
              <w:t>: At least for TDD, an initial DL BWP for RedCap UEs (which is not expected to exceed the maximum RedCap UE bandwidth) can be optionally configured/defined separately from the initial DL BWP for non-RedCap UEs at least after initial access</w:t>
            </w:r>
          </w:p>
          <w:p w14:paraId="0E588E7D" w14:textId="77777777" w:rsidR="003B4CD9" w:rsidRPr="00DD2087" w:rsidRDefault="004B213F">
            <w:pPr>
              <w:pStyle w:val="ListParagraph"/>
              <w:numPr>
                <w:ilvl w:val="0"/>
                <w:numId w:val="13"/>
              </w:numPr>
              <w:autoSpaceDN w:val="0"/>
              <w:rPr>
                <w:rFonts w:ascii="Times New Roman" w:hAnsi="Times New Roman" w:cs="Times New Roman"/>
                <w:sz w:val="20"/>
                <w:szCs w:val="20"/>
                <w:lang w:val="en-US"/>
              </w:rPr>
            </w:pPr>
            <w:r w:rsidRPr="00DD2087">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0E588E7E" w14:textId="77777777" w:rsidR="003B4CD9" w:rsidRPr="00DD2087" w:rsidRDefault="003B4CD9">
            <w:pPr>
              <w:rPr>
                <w:rFonts w:eastAsia="SimSun"/>
                <w:lang w:val="en-US" w:eastAsia="zh-CN"/>
              </w:rPr>
            </w:pPr>
          </w:p>
        </w:tc>
      </w:tr>
      <w:tr w:rsidR="003B4CD9" w:rsidRPr="00DD2087" w14:paraId="0E588E83" w14:textId="77777777">
        <w:tc>
          <w:tcPr>
            <w:tcW w:w="645" w:type="pct"/>
          </w:tcPr>
          <w:p w14:paraId="0E588E80"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E81" w14:textId="77777777" w:rsidR="003B4CD9" w:rsidRPr="00DD2087" w:rsidRDefault="003B4CD9">
            <w:pPr>
              <w:tabs>
                <w:tab w:val="left" w:pos="551"/>
              </w:tabs>
              <w:rPr>
                <w:rFonts w:eastAsiaTheme="minorEastAsia"/>
                <w:lang w:val="en-US" w:eastAsia="zh-CN"/>
              </w:rPr>
            </w:pPr>
          </w:p>
        </w:tc>
        <w:tc>
          <w:tcPr>
            <w:tcW w:w="3813" w:type="pct"/>
          </w:tcPr>
          <w:p w14:paraId="0E588E82" w14:textId="77777777" w:rsidR="003B4CD9" w:rsidRPr="00DD2087" w:rsidRDefault="004B213F">
            <w:pPr>
              <w:rPr>
                <w:rFonts w:eastAsia="SimSun"/>
                <w:lang w:val="en-US" w:eastAsia="zh-CN"/>
              </w:rPr>
            </w:pPr>
            <w:r w:rsidRPr="00DD2087">
              <w:rPr>
                <w:rFonts w:eastAsiaTheme="minorEastAsia"/>
                <w:lang w:val="en-US" w:eastAsia="zh-CN"/>
              </w:rPr>
              <w:t>Similar view as before that more discussion / clarification is needed before we can agree to this proposal.</w:t>
            </w:r>
          </w:p>
        </w:tc>
      </w:tr>
      <w:tr w:rsidR="003B4CD9" w:rsidRPr="00DD2087" w14:paraId="0E588E87" w14:textId="77777777">
        <w:tc>
          <w:tcPr>
            <w:tcW w:w="645" w:type="pct"/>
          </w:tcPr>
          <w:p w14:paraId="0E588E84" w14:textId="77777777" w:rsidR="003B4CD9" w:rsidRPr="00DD2087" w:rsidRDefault="004B213F">
            <w:pPr>
              <w:rPr>
                <w:rFonts w:eastAsiaTheme="minorEastAsia"/>
                <w:lang w:val="en-US" w:eastAsia="zh-CN"/>
              </w:rPr>
            </w:pPr>
            <w:r w:rsidRPr="00DD2087">
              <w:rPr>
                <w:rFonts w:eastAsiaTheme="minorEastAsia"/>
                <w:lang w:val="en-US" w:eastAsia="zh-CN"/>
              </w:rPr>
              <w:lastRenderedPageBreak/>
              <w:t>FUTUREWEI4</w:t>
            </w:r>
          </w:p>
        </w:tc>
        <w:tc>
          <w:tcPr>
            <w:tcW w:w="542" w:type="pct"/>
          </w:tcPr>
          <w:p w14:paraId="0E588E85" w14:textId="77777777" w:rsidR="003B4CD9" w:rsidRPr="00DD2087" w:rsidRDefault="004B213F">
            <w:pPr>
              <w:tabs>
                <w:tab w:val="left" w:pos="551"/>
              </w:tabs>
              <w:rPr>
                <w:rFonts w:eastAsiaTheme="minorEastAsia"/>
                <w:lang w:val="en-US" w:eastAsia="zh-CN"/>
              </w:rPr>
            </w:pPr>
            <w:r w:rsidRPr="00DD2087">
              <w:t>FFS</w:t>
            </w:r>
          </w:p>
        </w:tc>
        <w:tc>
          <w:tcPr>
            <w:tcW w:w="3813" w:type="pct"/>
          </w:tcPr>
          <w:p w14:paraId="0E588E86" w14:textId="77777777" w:rsidR="003B4CD9" w:rsidRPr="00DD2087" w:rsidRDefault="004B213F">
            <w:pPr>
              <w:rPr>
                <w:rFonts w:eastAsiaTheme="minorEastAsia"/>
                <w:lang w:val="en-US" w:eastAsia="zh-CN"/>
              </w:rPr>
            </w:pPr>
            <w:r w:rsidRPr="00DD2087">
              <w:t>As mentioned by other companies, other proposals are should first be addressed before coming back to this proposal</w:t>
            </w:r>
          </w:p>
        </w:tc>
      </w:tr>
      <w:tr w:rsidR="003B4CD9" w:rsidRPr="00DD2087" w14:paraId="0E588E8B" w14:textId="77777777">
        <w:tc>
          <w:tcPr>
            <w:tcW w:w="645" w:type="pct"/>
          </w:tcPr>
          <w:p w14:paraId="0E588E88" w14:textId="77777777" w:rsidR="003B4CD9" w:rsidRPr="00DD2087" w:rsidRDefault="004B213F">
            <w:pPr>
              <w:rPr>
                <w:rFonts w:eastAsia="Yu Mincho"/>
                <w:lang w:val="en-US" w:eastAsia="ja-JP"/>
              </w:rPr>
            </w:pPr>
            <w:r w:rsidRPr="00DD2087">
              <w:rPr>
                <w:rFonts w:eastAsia="Yu Mincho"/>
                <w:lang w:val="en-US" w:eastAsia="ja-JP"/>
              </w:rPr>
              <w:t>DOCOMO</w:t>
            </w:r>
          </w:p>
        </w:tc>
        <w:tc>
          <w:tcPr>
            <w:tcW w:w="542" w:type="pct"/>
          </w:tcPr>
          <w:p w14:paraId="0E588E89" w14:textId="77777777" w:rsidR="003B4CD9" w:rsidRPr="00DD2087" w:rsidRDefault="004B213F">
            <w:pPr>
              <w:tabs>
                <w:tab w:val="left" w:pos="551"/>
              </w:tabs>
              <w:rPr>
                <w:rFonts w:eastAsia="Yu Mincho"/>
                <w:lang w:eastAsia="ja-JP"/>
              </w:rPr>
            </w:pPr>
            <w:r w:rsidRPr="00DD2087">
              <w:rPr>
                <w:rFonts w:eastAsia="Yu Mincho"/>
                <w:lang w:eastAsia="ja-JP"/>
              </w:rPr>
              <w:t>Y</w:t>
            </w:r>
          </w:p>
        </w:tc>
        <w:tc>
          <w:tcPr>
            <w:tcW w:w="3813" w:type="pct"/>
          </w:tcPr>
          <w:p w14:paraId="0E588E8A" w14:textId="77777777" w:rsidR="003B4CD9" w:rsidRPr="00DD2087" w:rsidRDefault="003B4CD9"/>
        </w:tc>
      </w:tr>
      <w:tr w:rsidR="003B4CD9" w:rsidRPr="00DD2087" w14:paraId="0E588E8F" w14:textId="77777777">
        <w:tc>
          <w:tcPr>
            <w:tcW w:w="645" w:type="pct"/>
          </w:tcPr>
          <w:p w14:paraId="0E588E8C" w14:textId="77777777" w:rsidR="003B4CD9" w:rsidRPr="00DD2087" w:rsidRDefault="004B213F">
            <w:pPr>
              <w:rPr>
                <w:rFonts w:eastAsia="Yu Mincho"/>
                <w:lang w:val="en-US" w:eastAsia="ja-JP"/>
              </w:rPr>
            </w:pPr>
            <w:r w:rsidRPr="00DD2087">
              <w:rPr>
                <w:rFonts w:eastAsia="Yu Mincho"/>
                <w:lang w:val="en-US" w:eastAsia="ja-JP"/>
              </w:rPr>
              <w:t>NEC</w:t>
            </w:r>
          </w:p>
        </w:tc>
        <w:tc>
          <w:tcPr>
            <w:tcW w:w="542" w:type="pct"/>
          </w:tcPr>
          <w:p w14:paraId="0E588E8D" w14:textId="77777777" w:rsidR="003B4CD9" w:rsidRPr="00DD2087" w:rsidRDefault="004B213F">
            <w:pPr>
              <w:tabs>
                <w:tab w:val="left" w:pos="551"/>
              </w:tabs>
              <w:rPr>
                <w:rFonts w:eastAsia="Yu Mincho"/>
                <w:lang w:eastAsia="ja-JP"/>
              </w:rPr>
            </w:pPr>
            <w:r w:rsidRPr="00DD2087">
              <w:rPr>
                <w:rFonts w:eastAsia="Yu Mincho"/>
                <w:lang w:eastAsia="ja-JP"/>
              </w:rPr>
              <w:t>FFS</w:t>
            </w:r>
          </w:p>
        </w:tc>
        <w:tc>
          <w:tcPr>
            <w:tcW w:w="3813" w:type="pct"/>
          </w:tcPr>
          <w:p w14:paraId="0E588E8E" w14:textId="77777777" w:rsidR="003B4CD9" w:rsidRPr="00DD2087" w:rsidRDefault="004B213F">
            <w:r w:rsidRPr="00DD2087">
              <w:t>We consider Nordic’s comment is valid.</w:t>
            </w:r>
          </w:p>
        </w:tc>
      </w:tr>
      <w:tr w:rsidR="003B4CD9" w:rsidRPr="00DD2087" w14:paraId="0E588E97" w14:textId="77777777">
        <w:tc>
          <w:tcPr>
            <w:tcW w:w="645" w:type="pct"/>
          </w:tcPr>
          <w:p w14:paraId="0E588E90" w14:textId="77777777" w:rsidR="003B4CD9" w:rsidRPr="00DD2087" w:rsidRDefault="004B213F">
            <w:pPr>
              <w:rPr>
                <w:rFonts w:eastAsia="Yu Mincho"/>
                <w:lang w:val="en-US" w:eastAsia="ja-JP"/>
              </w:rPr>
            </w:pPr>
            <w:r w:rsidRPr="00DD2087">
              <w:rPr>
                <w:rFonts w:eastAsia="Yu Mincho"/>
                <w:lang w:val="en-US" w:eastAsia="ja-JP"/>
              </w:rPr>
              <w:t>Ericsson</w:t>
            </w:r>
          </w:p>
        </w:tc>
        <w:tc>
          <w:tcPr>
            <w:tcW w:w="542" w:type="pct"/>
          </w:tcPr>
          <w:p w14:paraId="0E588E91" w14:textId="77777777" w:rsidR="003B4CD9" w:rsidRPr="00DD2087" w:rsidRDefault="004B213F">
            <w:pPr>
              <w:tabs>
                <w:tab w:val="left" w:pos="551"/>
              </w:tabs>
              <w:rPr>
                <w:rFonts w:eastAsia="Yu Mincho"/>
                <w:lang w:eastAsia="ja-JP"/>
              </w:rPr>
            </w:pPr>
            <w:r w:rsidRPr="00DD2087">
              <w:rPr>
                <w:rFonts w:eastAsia="Yu Mincho"/>
                <w:lang w:eastAsia="ja-JP"/>
              </w:rPr>
              <w:t>Y, with changes</w:t>
            </w:r>
          </w:p>
        </w:tc>
        <w:tc>
          <w:tcPr>
            <w:tcW w:w="3813" w:type="pct"/>
          </w:tcPr>
          <w:p w14:paraId="0E588E92" w14:textId="77777777" w:rsidR="003B4CD9" w:rsidRPr="00DD2087" w:rsidRDefault="004B213F">
            <w:pPr>
              <w:rPr>
                <w:rFonts w:eastAsiaTheme="minorEastAsia"/>
                <w:lang w:val="en-US" w:eastAsia="zh-CN"/>
              </w:rPr>
            </w:pPr>
            <w:r w:rsidRPr="00DD2087">
              <w:rPr>
                <w:rFonts w:eastAsiaTheme="minorEastAsia"/>
                <w:lang w:val="en-US" w:eastAsia="zh-CN"/>
              </w:rPr>
              <w:t>In RRC_CONNECTED, paging need not be in the initial DL BWP even for legacy UEs.</w:t>
            </w:r>
          </w:p>
          <w:p w14:paraId="0E588E93" w14:textId="77777777" w:rsidR="003B4CD9" w:rsidRPr="00DD2087" w:rsidRDefault="004B213F">
            <w:pPr>
              <w:rPr>
                <w:rFonts w:eastAsiaTheme="minorEastAsia"/>
                <w:lang w:val="en-US" w:eastAsia="zh-CN"/>
              </w:rPr>
            </w:pPr>
            <w:r w:rsidRPr="00DD2087">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E588E94" w14:textId="77777777" w:rsidR="003B4CD9" w:rsidRPr="00DD2087" w:rsidRDefault="004B213F">
            <w:pPr>
              <w:rPr>
                <w:rFonts w:eastAsiaTheme="minorEastAsia"/>
                <w:lang w:val="en-US" w:eastAsia="zh-CN"/>
              </w:rPr>
            </w:pPr>
            <w:r w:rsidRPr="00DD2087">
              <w:rPr>
                <w:rFonts w:eastAsiaTheme="minorEastAsia"/>
                <w:lang w:val="en-US" w:eastAsia="zh-CN"/>
              </w:rPr>
              <w:t>However, we are OK with the proposal if the following update is made:</w:t>
            </w:r>
          </w:p>
          <w:p w14:paraId="0E588E95"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CORESET and CSS at least for RACH </w:t>
            </w:r>
            <w:r w:rsidRPr="00DD2087">
              <w:rPr>
                <w:rFonts w:ascii="Times New Roman" w:hAnsi="Times New Roman" w:cs="Times New Roman"/>
                <w:b/>
                <w:strike/>
                <w:color w:val="FF0000"/>
                <w:sz w:val="20"/>
                <w:szCs w:val="20"/>
                <w:lang w:val="en-US"/>
              </w:rPr>
              <w:t>and paging</w:t>
            </w:r>
            <w:r w:rsidRPr="00DD2087">
              <w:rPr>
                <w:rFonts w:ascii="Times New Roman" w:hAnsi="Times New Roman" w:cs="Times New Roman"/>
                <w:b/>
                <w:sz w:val="20"/>
                <w:szCs w:val="20"/>
                <w:lang w:val="en-US"/>
              </w:rPr>
              <w:t>.</w:t>
            </w:r>
          </w:p>
          <w:p w14:paraId="0E588E96" w14:textId="77777777" w:rsidR="003B4CD9" w:rsidRPr="00DD2087" w:rsidRDefault="004B213F">
            <w:pPr>
              <w:pStyle w:val="ListParagraph"/>
              <w:numPr>
                <w:ilvl w:val="0"/>
                <w:numId w:val="18"/>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can be configured to include CORESET and CSS for paging.</w:t>
            </w:r>
          </w:p>
        </w:tc>
      </w:tr>
      <w:tr w:rsidR="003B4CD9" w:rsidRPr="00DD2087" w14:paraId="0E588E9B" w14:textId="77777777">
        <w:tc>
          <w:tcPr>
            <w:tcW w:w="645" w:type="pct"/>
          </w:tcPr>
          <w:p w14:paraId="0E588E98" w14:textId="77777777" w:rsidR="003B4CD9" w:rsidRPr="00DD2087" w:rsidRDefault="004B213F">
            <w:pPr>
              <w:rPr>
                <w:rFonts w:eastAsia="Yu Mincho"/>
                <w:lang w:val="en-US" w:eastAsia="ja-JP"/>
              </w:rPr>
            </w:pPr>
            <w:r w:rsidRPr="00DD2087">
              <w:rPr>
                <w:rFonts w:eastAsia="Yu Mincho"/>
                <w:lang w:val="en-US" w:eastAsia="ja-JP"/>
              </w:rPr>
              <w:t>Intel</w:t>
            </w:r>
          </w:p>
        </w:tc>
        <w:tc>
          <w:tcPr>
            <w:tcW w:w="542" w:type="pct"/>
          </w:tcPr>
          <w:p w14:paraId="0E588E99" w14:textId="77777777" w:rsidR="003B4CD9" w:rsidRPr="00DD2087" w:rsidRDefault="004B213F">
            <w:pPr>
              <w:tabs>
                <w:tab w:val="left" w:pos="551"/>
              </w:tabs>
              <w:rPr>
                <w:rFonts w:eastAsia="Yu Mincho"/>
                <w:lang w:eastAsia="ja-JP"/>
              </w:rPr>
            </w:pPr>
            <w:r w:rsidRPr="00DD2087">
              <w:rPr>
                <w:rFonts w:eastAsia="Yu Mincho"/>
                <w:lang w:eastAsia="ja-JP"/>
              </w:rPr>
              <w:t>N</w:t>
            </w:r>
          </w:p>
        </w:tc>
        <w:tc>
          <w:tcPr>
            <w:tcW w:w="3813" w:type="pct"/>
          </w:tcPr>
          <w:p w14:paraId="0E588E9A" w14:textId="77777777" w:rsidR="003B4CD9" w:rsidRPr="00DD2087" w:rsidRDefault="004B213F">
            <w:pPr>
              <w:rPr>
                <w:rFonts w:eastAsiaTheme="minorEastAsia"/>
                <w:lang w:val="en-US" w:eastAsia="zh-CN"/>
              </w:rPr>
            </w:pPr>
            <w:r w:rsidRPr="00DD2087">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sidRPr="00DD2087">
              <w:rPr>
                <w:rFonts w:eastAsiaTheme="minorEastAsia"/>
                <w:b/>
                <w:bCs/>
                <w:lang w:val="en-US" w:eastAsia="zh-CN"/>
              </w:rPr>
              <w:t>if separate initial DL BWP for RedCap UEs is supported for use during initial access”</w:t>
            </w:r>
          </w:p>
        </w:tc>
      </w:tr>
      <w:tr w:rsidR="003B4CD9" w:rsidRPr="00DD2087" w14:paraId="0E588EA2" w14:textId="77777777">
        <w:tc>
          <w:tcPr>
            <w:tcW w:w="645" w:type="pct"/>
          </w:tcPr>
          <w:p w14:paraId="0E588E9C"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542" w:type="pct"/>
          </w:tcPr>
          <w:p w14:paraId="0E588E9D" w14:textId="77777777" w:rsidR="003B4CD9" w:rsidRPr="00DD2087" w:rsidRDefault="004B213F">
            <w:pPr>
              <w:tabs>
                <w:tab w:val="left" w:pos="551"/>
              </w:tabs>
              <w:rPr>
                <w:rFonts w:eastAsia="Yu Mincho"/>
                <w:lang w:eastAsia="ja-JP"/>
              </w:rPr>
            </w:pPr>
            <w:r w:rsidRPr="00DD2087">
              <w:rPr>
                <w:rFonts w:eastAsiaTheme="minorEastAsia"/>
                <w:lang w:eastAsia="zh-CN"/>
              </w:rPr>
              <w:t>Y</w:t>
            </w:r>
          </w:p>
        </w:tc>
        <w:tc>
          <w:tcPr>
            <w:tcW w:w="3813" w:type="pct"/>
          </w:tcPr>
          <w:p w14:paraId="0E588E9E" w14:textId="77777777" w:rsidR="003B4CD9" w:rsidRPr="00DD2087" w:rsidRDefault="004B213F">
            <w:pPr>
              <w:rPr>
                <w:rFonts w:eastAsiaTheme="minorEastAsia"/>
                <w:lang w:val="en-US" w:eastAsia="zh-CN"/>
              </w:rPr>
            </w:pPr>
            <w:r w:rsidRPr="00DD2087">
              <w:rPr>
                <w:rFonts w:eastAsiaTheme="minorEastAsia"/>
                <w:lang w:val="en-US" w:eastAsia="zh-CN"/>
              </w:rPr>
              <w:t xml:space="preserve">But we are wondering what </w:t>
            </w:r>
            <w:proofErr w:type="gramStart"/>
            <w:r w:rsidRPr="00DD2087">
              <w:rPr>
                <w:rFonts w:eastAsiaTheme="minorEastAsia"/>
                <w:lang w:val="en-US" w:eastAsia="zh-CN"/>
              </w:rPr>
              <w:t>is the relationship with the previous WA</w:t>
            </w:r>
            <w:proofErr w:type="gramEnd"/>
            <w:r w:rsidRPr="00DD2087">
              <w:rPr>
                <w:rFonts w:eastAsiaTheme="minorEastAsia"/>
                <w:lang w:val="en-US" w:eastAsia="zh-CN"/>
              </w:rPr>
              <w:t>:</w:t>
            </w:r>
          </w:p>
          <w:p w14:paraId="0E588E9F" w14:textId="77777777" w:rsidR="003B4CD9" w:rsidRPr="00DD2087" w:rsidRDefault="004B213F">
            <w:pPr>
              <w:spacing w:after="0"/>
              <w:rPr>
                <w:lang w:val="en-US"/>
              </w:rPr>
            </w:pPr>
            <w:r w:rsidRPr="00DD2087">
              <w:rPr>
                <w:highlight w:val="darkYellow"/>
                <w:lang w:val="en-US"/>
              </w:rPr>
              <w:t>Working assumption:</w:t>
            </w:r>
          </w:p>
          <w:p w14:paraId="0E588EA0" w14:textId="77777777" w:rsidR="003B4CD9" w:rsidRPr="00DD2087" w:rsidRDefault="004B213F">
            <w:pPr>
              <w:numPr>
                <w:ilvl w:val="0"/>
                <w:numId w:val="13"/>
              </w:numPr>
              <w:spacing w:after="0" w:line="252" w:lineRule="auto"/>
              <w:rPr>
                <w:lang w:val="en-US"/>
              </w:rPr>
            </w:pPr>
            <w:r w:rsidRPr="00DD2087">
              <w:rPr>
                <w:lang w:val="en-US"/>
              </w:rPr>
              <w:t xml:space="preserve">At least </w:t>
            </w:r>
            <w:r w:rsidRPr="00DD2087">
              <w:rPr>
                <w:highlight w:val="yellow"/>
                <w:lang w:val="en-US"/>
              </w:rPr>
              <w:t>for TDD</w:t>
            </w:r>
            <w:r w:rsidRPr="00DD2087">
              <w:rPr>
                <w:lang w:val="en-US"/>
              </w:rPr>
              <w:t xml:space="preserve">, </w:t>
            </w:r>
            <w:r w:rsidRPr="00DD2087">
              <w:rPr>
                <w:highlight w:val="yellow"/>
                <w:lang w:val="en-US"/>
              </w:rPr>
              <w:t>an initial DL BWP for RedCap UEs</w:t>
            </w:r>
            <w:r w:rsidRPr="00DD2087">
              <w:rPr>
                <w:lang w:val="en-US"/>
              </w:rPr>
              <w:t xml:space="preserve"> (which is not expected to exceed the maximum RedCap UE bandwidth) can be </w:t>
            </w:r>
            <w:r w:rsidRPr="00DD2087">
              <w:rPr>
                <w:highlight w:val="yellow"/>
                <w:lang w:val="en-US"/>
              </w:rPr>
              <w:t>optionally configured</w:t>
            </w:r>
            <w:r w:rsidRPr="00DD2087">
              <w:rPr>
                <w:lang w:val="en-US"/>
              </w:rPr>
              <w:t xml:space="preserve">/defined separately from the initial DL BWP for non-RedCap </w:t>
            </w:r>
            <w:proofErr w:type="spellStart"/>
            <w:r w:rsidRPr="00DD2087">
              <w:rPr>
                <w:lang w:val="en-US"/>
              </w:rPr>
              <w:t>Ues</w:t>
            </w:r>
            <w:proofErr w:type="spellEnd"/>
            <w:r w:rsidRPr="00DD2087">
              <w:rPr>
                <w:lang w:val="en-US"/>
              </w:rPr>
              <w:t xml:space="preserve"> at least after initial access</w:t>
            </w:r>
          </w:p>
          <w:p w14:paraId="0E588EA1" w14:textId="77777777" w:rsidR="003B4CD9" w:rsidRPr="00DD2087" w:rsidRDefault="003B4CD9">
            <w:pPr>
              <w:rPr>
                <w:rFonts w:eastAsiaTheme="minorEastAsia"/>
                <w:lang w:val="en-US" w:eastAsia="zh-CN"/>
              </w:rPr>
            </w:pPr>
          </w:p>
        </w:tc>
      </w:tr>
      <w:tr w:rsidR="003B4CD9" w:rsidRPr="00DD2087" w14:paraId="0E588EA6" w14:textId="77777777">
        <w:tc>
          <w:tcPr>
            <w:tcW w:w="645" w:type="pct"/>
          </w:tcPr>
          <w:p w14:paraId="0E588EA3" w14:textId="77777777" w:rsidR="003B4CD9" w:rsidRPr="00DD2087" w:rsidRDefault="004B213F">
            <w:pPr>
              <w:rPr>
                <w:rFonts w:eastAsiaTheme="minorEastAsia"/>
                <w:lang w:val="en-US" w:eastAsia="zh-CN"/>
              </w:rPr>
            </w:pPr>
            <w:r w:rsidRPr="00DD2087">
              <w:rPr>
                <w:rFonts w:eastAsia="Yu Mincho"/>
                <w:lang w:val="en-US" w:eastAsia="ja-JP"/>
              </w:rPr>
              <w:t xml:space="preserve">Lenovo, Motorola </w:t>
            </w:r>
            <w:proofErr w:type="spellStart"/>
            <w:r w:rsidRPr="00DD2087">
              <w:rPr>
                <w:rFonts w:eastAsia="Yu Mincho"/>
                <w:lang w:val="en-US" w:eastAsia="ja-JP"/>
              </w:rPr>
              <w:t>Mobitity</w:t>
            </w:r>
            <w:proofErr w:type="spellEnd"/>
          </w:p>
        </w:tc>
        <w:tc>
          <w:tcPr>
            <w:tcW w:w="542" w:type="pct"/>
          </w:tcPr>
          <w:p w14:paraId="0E588EA4" w14:textId="77777777" w:rsidR="003B4CD9" w:rsidRPr="00DD2087" w:rsidRDefault="003B4CD9">
            <w:pPr>
              <w:tabs>
                <w:tab w:val="left" w:pos="551"/>
              </w:tabs>
              <w:rPr>
                <w:rFonts w:eastAsiaTheme="minorEastAsia"/>
                <w:lang w:eastAsia="zh-CN"/>
              </w:rPr>
            </w:pPr>
          </w:p>
        </w:tc>
        <w:tc>
          <w:tcPr>
            <w:tcW w:w="3813" w:type="pct"/>
          </w:tcPr>
          <w:p w14:paraId="0E588EA5"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2.2-3b</w:t>
            </w:r>
            <w:r w:rsidRPr="00DD2087">
              <w:rPr>
                <w:b/>
                <w:lang w:val="en-US"/>
              </w:rPr>
              <w:t>,</w:t>
            </w:r>
            <w:r w:rsidRPr="00DD2087">
              <w:rPr>
                <w:bCs/>
                <w:lang w:val="en-US"/>
              </w:rPr>
              <w:t xml:space="preserve"> which is clearer.</w:t>
            </w:r>
          </w:p>
        </w:tc>
      </w:tr>
      <w:tr w:rsidR="003B4CD9" w:rsidRPr="00DD2087" w14:paraId="0E588EA9" w14:textId="77777777">
        <w:tc>
          <w:tcPr>
            <w:tcW w:w="645" w:type="pct"/>
          </w:tcPr>
          <w:p w14:paraId="0E588EA7" w14:textId="77777777" w:rsidR="003B4CD9" w:rsidRPr="00DD2087" w:rsidRDefault="004B213F">
            <w:pPr>
              <w:rPr>
                <w:rFonts w:eastAsia="Yu Mincho"/>
                <w:lang w:val="en-US" w:eastAsia="ja-JP"/>
              </w:rPr>
            </w:pPr>
            <w:r w:rsidRPr="00DD2087">
              <w:rPr>
                <w:rFonts w:eastAsia="Yu Mincho"/>
                <w:lang w:val="en-US" w:eastAsia="ja-JP"/>
              </w:rPr>
              <w:t>FL5</w:t>
            </w:r>
          </w:p>
        </w:tc>
        <w:tc>
          <w:tcPr>
            <w:tcW w:w="4355" w:type="pct"/>
            <w:gridSpan w:val="2"/>
          </w:tcPr>
          <w:p w14:paraId="0E588EA8" w14:textId="77777777" w:rsidR="003B4CD9" w:rsidRPr="00DD2087" w:rsidRDefault="004B213F">
            <w:pPr>
              <w:rPr>
                <w:lang w:val="en-US" w:eastAsia="ko-KR"/>
              </w:rPr>
            </w:pPr>
            <w:r w:rsidRPr="00DD2087">
              <w:rPr>
                <w:lang w:val="en-US" w:eastAsia="ko-KR"/>
              </w:rPr>
              <w:t>This proposal has been merged into Proposal 2.2-4d.</w:t>
            </w:r>
          </w:p>
        </w:tc>
      </w:tr>
    </w:tbl>
    <w:p w14:paraId="0E588EAA" w14:textId="77777777" w:rsidR="003B4CD9" w:rsidRPr="00DD2087" w:rsidRDefault="003B4CD9">
      <w:pPr>
        <w:tabs>
          <w:tab w:val="left" w:pos="1410"/>
        </w:tabs>
        <w:spacing w:after="100" w:afterAutospacing="1"/>
        <w:jc w:val="both"/>
      </w:pPr>
    </w:p>
    <w:p w14:paraId="0E588EAB" w14:textId="77777777" w:rsidR="003B4CD9" w:rsidRPr="00DD2087" w:rsidRDefault="004B213F">
      <w:pPr>
        <w:tabs>
          <w:tab w:val="left" w:pos="1410"/>
        </w:tabs>
        <w:spacing w:after="100" w:afterAutospacing="1"/>
        <w:jc w:val="both"/>
        <w:rPr>
          <w:lang w:val="en-US"/>
        </w:rPr>
      </w:pPr>
      <w:r w:rsidRPr="00DD2087">
        <w:rPr>
          <w:lang w:val="en-US"/>
        </w:rPr>
        <w:t>Next, the FFSs related to the separate initial DL BWP for RedCap are discussed.</w:t>
      </w:r>
    </w:p>
    <w:p w14:paraId="0E588EAC" w14:textId="77777777" w:rsidR="003B4CD9" w:rsidRPr="00DD2087" w:rsidRDefault="004B213F">
      <w:pPr>
        <w:tabs>
          <w:tab w:val="left" w:pos="1410"/>
        </w:tabs>
        <w:spacing w:after="100" w:afterAutospacing="1"/>
        <w:jc w:val="both"/>
        <w:rPr>
          <w:b/>
          <w:u w:val="single"/>
          <w:lang w:val="en-US"/>
        </w:rPr>
      </w:pPr>
      <w:r w:rsidRPr="00DD2087">
        <w:rPr>
          <w:b/>
          <w:u w:val="single"/>
          <w:lang w:val="en-US"/>
        </w:rPr>
        <w:t>Details of the configuration/definition</w:t>
      </w:r>
    </w:p>
    <w:p w14:paraId="0E588EAD" w14:textId="77777777" w:rsidR="003B4CD9" w:rsidRPr="00DD2087" w:rsidRDefault="004B213F">
      <w:pPr>
        <w:tabs>
          <w:tab w:val="left" w:pos="1410"/>
        </w:tabs>
        <w:spacing w:after="100" w:afterAutospacing="1"/>
        <w:jc w:val="both"/>
        <w:rPr>
          <w:lang w:val="en-US"/>
        </w:rPr>
      </w:pPr>
      <w:r w:rsidRPr="00DD2087">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sidRPr="00DD2087">
        <w:rPr>
          <w:lang w:val="en-US"/>
        </w:rPr>
        <w:t xml:space="preserve">detailed signaling solution for the configuration of the RedCap initial BWP is up to RAN2 </w:t>
      </w:r>
      <w:bookmarkEnd w:id="6"/>
      <w:r w:rsidRPr="00DD2087">
        <w:rPr>
          <w:lang w:val="en-US"/>
        </w:rPr>
        <w:t>[4, 16].</w:t>
      </w:r>
    </w:p>
    <w:p w14:paraId="0E588EAE" w14:textId="77777777" w:rsidR="003B4CD9" w:rsidRPr="00DD2087" w:rsidRDefault="004B213F">
      <w:pPr>
        <w:jc w:val="both"/>
        <w:rPr>
          <w:b/>
          <w:lang w:val="en-US"/>
        </w:rPr>
      </w:pPr>
      <w:r w:rsidRPr="00DD2087">
        <w:rPr>
          <w:b/>
          <w:highlight w:val="cyan"/>
          <w:lang w:val="en-US"/>
        </w:rPr>
        <w:t>Medium Priority Proposal 2.2-2</w:t>
      </w:r>
      <w:r w:rsidRPr="00DD2087">
        <w:rPr>
          <w:b/>
          <w:lang w:val="en-US"/>
        </w:rPr>
        <w:t>: The configuration for a separately configured initial DL BWP for RedCap UEs can be signaled in SIB.</w:t>
      </w:r>
    </w:p>
    <w:p w14:paraId="0E588EAF"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separate initial DL BWP for RedCap UEs can include configuration of CORESET and CSS(s).</w:t>
      </w:r>
    </w:p>
    <w:p w14:paraId="0E588EB0" w14:textId="77777777" w:rsidR="003B4CD9" w:rsidRPr="00DD2087" w:rsidRDefault="004B213F">
      <w:pPr>
        <w:pStyle w:val="ListParagraph"/>
        <w:numPr>
          <w:ilvl w:val="0"/>
          <w:numId w:val="1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3B4CD9" w:rsidRPr="00DD2087" w14:paraId="0E588EB4" w14:textId="77777777">
        <w:tc>
          <w:tcPr>
            <w:tcW w:w="1479" w:type="dxa"/>
            <w:shd w:val="clear" w:color="auto" w:fill="D9D9D9" w:themeFill="background1" w:themeFillShade="D9"/>
          </w:tcPr>
          <w:p w14:paraId="0E588EB1"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8EB2"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8EB3" w14:textId="77777777" w:rsidR="003B4CD9" w:rsidRPr="00DD2087" w:rsidRDefault="004B213F">
            <w:pPr>
              <w:rPr>
                <w:b/>
                <w:bCs/>
                <w:lang w:val="en-US"/>
              </w:rPr>
            </w:pPr>
            <w:r w:rsidRPr="00DD2087">
              <w:rPr>
                <w:b/>
                <w:bCs/>
                <w:lang w:val="en-US"/>
              </w:rPr>
              <w:t>Comments</w:t>
            </w:r>
          </w:p>
        </w:tc>
      </w:tr>
      <w:tr w:rsidR="003B4CD9" w:rsidRPr="00DD2087" w14:paraId="0E588EB8" w14:textId="77777777">
        <w:tc>
          <w:tcPr>
            <w:tcW w:w="1479" w:type="dxa"/>
          </w:tcPr>
          <w:p w14:paraId="0E588EB5" w14:textId="77777777" w:rsidR="003B4CD9" w:rsidRPr="00DD2087" w:rsidRDefault="003B4CD9">
            <w:pPr>
              <w:rPr>
                <w:lang w:val="en-US" w:eastAsia="ko-KR"/>
              </w:rPr>
            </w:pPr>
          </w:p>
        </w:tc>
        <w:tc>
          <w:tcPr>
            <w:tcW w:w="1372" w:type="dxa"/>
          </w:tcPr>
          <w:p w14:paraId="0E588EB6" w14:textId="77777777" w:rsidR="003B4CD9" w:rsidRPr="00DD2087" w:rsidRDefault="003B4CD9">
            <w:pPr>
              <w:tabs>
                <w:tab w:val="left" w:pos="551"/>
              </w:tabs>
              <w:rPr>
                <w:lang w:val="en-US" w:eastAsia="ko-KR"/>
              </w:rPr>
            </w:pPr>
          </w:p>
        </w:tc>
        <w:tc>
          <w:tcPr>
            <w:tcW w:w="6780" w:type="dxa"/>
          </w:tcPr>
          <w:p w14:paraId="0E588EB7" w14:textId="77777777" w:rsidR="003B4CD9" w:rsidRPr="00DD2087" w:rsidRDefault="003B4CD9">
            <w:pPr>
              <w:rPr>
                <w:lang w:val="en-US" w:eastAsia="ko-KR"/>
              </w:rPr>
            </w:pPr>
          </w:p>
        </w:tc>
      </w:tr>
      <w:tr w:rsidR="003B4CD9" w:rsidRPr="00DD2087" w14:paraId="0E588EBC" w14:textId="77777777">
        <w:tc>
          <w:tcPr>
            <w:tcW w:w="1479" w:type="dxa"/>
          </w:tcPr>
          <w:p w14:paraId="0E588EB9" w14:textId="77777777" w:rsidR="003B4CD9" w:rsidRPr="00DD2087" w:rsidRDefault="003B4CD9">
            <w:pPr>
              <w:rPr>
                <w:lang w:val="en-US" w:eastAsia="ko-KR"/>
              </w:rPr>
            </w:pPr>
          </w:p>
        </w:tc>
        <w:tc>
          <w:tcPr>
            <w:tcW w:w="1372" w:type="dxa"/>
          </w:tcPr>
          <w:p w14:paraId="0E588EBA" w14:textId="77777777" w:rsidR="003B4CD9" w:rsidRPr="00DD2087" w:rsidRDefault="003B4CD9">
            <w:pPr>
              <w:tabs>
                <w:tab w:val="left" w:pos="551"/>
              </w:tabs>
              <w:rPr>
                <w:lang w:val="en-US" w:eastAsia="ko-KR"/>
              </w:rPr>
            </w:pPr>
          </w:p>
        </w:tc>
        <w:tc>
          <w:tcPr>
            <w:tcW w:w="6780" w:type="dxa"/>
          </w:tcPr>
          <w:p w14:paraId="0E588EBB" w14:textId="77777777" w:rsidR="003B4CD9" w:rsidRPr="00DD2087" w:rsidRDefault="003B4CD9">
            <w:pPr>
              <w:rPr>
                <w:lang w:val="en-US" w:eastAsia="ko-KR"/>
              </w:rPr>
            </w:pPr>
          </w:p>
        </w:tc>
      </w:tr>
      <w:tr w:rsidR="003B4CD9" w:rsidRPr="00DD2087" w14:paraId="0E588EC0" w14:textId="77777777">
        <w:tc>
          <w:tcPr>
            <w:tcW w:w="1479" w:type="dxa"/>
          </w:tcPr>
          <w:p w14:paraId="0E588EBD" w14:textId="77777777" w:rsidR="003B4CD9" w:rsidRPr="00DD2087" w:rsidRDefault="003B4CD9">
            <w:pPr>
              <w:rPr>
                <w:lang w:val="en-US" w:eastAsia="ko-KR"/>
              </w:rPr>
            </w:pPr>
          </w:p>
        </w:tc>
        <w:tc>
          <w:tcPr>
            <w:tcW w:w="1372" w:type="dxa"/>
          </w:tcPr>
          <w:p w14:paraId="0E588EBE" w14:textId="77777777" w:rsidR="003B4CD9" w:rsidRPr="00DD2087" w:rsidRDefault="003B4CD9">
            <w:pPr>
              <w:tabs>
                <w:tab w:val="left" w:pos="551"/>
              </w:tabs>
              <w:rPr>
                <w:lang w:val="en-US" w:eastAsia="ko-KR"/>
              </w:rPr>
            </w:pPr>
          </w:p>
        </w:tc>
        <w:tc>
          <w:tcPr>
            <w:tcW w:w="6780" w:type="dxa"/>
          </w:tcPr>
          <w:p w14:paraId="0E588EBF" w14:textId="77777777" w:rsidR="003B4CD9" w:rsidRPr="00DD2087" w:rsidRDefault="003B4CD9">
            <w:pPr>
              <w:rPr>
                <w:lang w:val="en-US" w:eastAsia="ko-KR"/>
              </w:rPr>
            </w:pPr>
          </w:p>
        </w:tc>
      </w:tr>
    </w:tbl>
    <w:p w14:paraId="0E588EC1" w14:textId="77777777" w:rsidR="003B4CD9" w:rsidRPr="00DD2087" w:rsidRDefault="003B4CD9">
      <w:pPr>
        <w:tabs>
          <w:tab w:val="left" w:pos="1410"/>
        </w:tabs>
        <w:spacing w:after="100" w:afterAutospacing="1"/>
        <w:jc w:val="both"/>
        <w:rPr>
          <w:lang w:val="en-US"/>
        </w:rPr>
      </w:pPr>
    </w:p>
    <w:p w14:paraId="0E588EC2" w14:textId="77777777" w:rsidR="003B4CD9" w:rsidRPr="00DD2087" w:rsidRDefault="004B213F">
      <w:pPr>
        <w:tabs>
          <w:tab w:val="left" w:pos="1410"/>
        </w:tabs>
        <w:spacing w:after="100" w:afterAutospacing="1"/>
        <w:jc w:val="both"/>
        <w:rPr>
          <w:b/>
          <w:u w:val="single"/>
          <w:lang w:val="en-US"/>
        </w:rPr>
      </w:pPr>
      <w:r w:rsidRPr="00DD2087">
        <w:rPr>
          <w:b/>
          <w:u w:val="single"/>
          <w:lang w:val="en-US"/>
        </w:rPr>
        <w:t>Use of separate initial DL BWP during initial access</w:t>
      </w:r>
    </w:p>
    <w:p w14:paraId="0E588EC3" w14:textId="77777777" w:rsidR="003B4CD9" w:rsidRPr="00DD2087" w:rsidRDefault="004B213F">
      <w:pPr>
        <w:tabs>
          <w:tab w:val="left" w:pos="1410"/>
        </w:tabs>
        <w:spacing w:after="100" w:afterAutospacing="1"/>
        <w:jc w:val="both"/>
        <w:rPr>
          <w:lang w:val="en-US"/>
        </w:rPr>
      </w:pPr>
      <w:r w:rsidRPr="00DD2087">
        <w:rPr>
          <w:lang w:val="en-US"/>
        </w:rPr>
        <w:t xml:space="preserve">If a separate initial DL BWP for RedCap UEs is configured/defined, the separate initial DL BWP for RedCap UEs can be used during initial access [4, 20, 24, 25, 29]. Contribution [4] states that for RedCap UEs, the IE </w:t>
      </w:r>
      <w:proofErr w:type="spellStart"/>
      <w:r w:rsidRPr="00DD2087">
        <w:rPr>
          <w:i/>
          <w:lang w:val="en-US"/>
        </w:rPr>
        <w:t>locationAndBandwidth</w:t>
      </w:r>
      <w:proofErr w:type="spellEnd"/>
      <w:r w:rsidRPr="00DD2087">
        <w:rPr>
          <w:lang w:val="en-US"/>
        </w:rPr>
        <w:t xml:space="preserve"> specified in the initial DL BWP can be applied and used during the initial access. One contribution [17] mentions that, during initial access, </w:t>
      </w:r>
      <w:proofErr w:type="gramStart"/>
      <w:r w:rsidRPr="00DD2087">
        <w:rPr>
          <w:lang w:val="en-US"/>
        </w:rPr>
        <w:t>RedCap</w:t>
      </w:r>
      <w:proofErr w:type="gramEnd"/>
      <w:r w:rsidRPr="00DD2087">
        <w:rPr>
          <w:lang w:val="en-US"/>
        </w:rPr>
        <w:t xml:space="preserve"> and non-RedCap UEs share the SSB, CORESET#0, SIB1 and initial DL BWP.</w:t>
      </w:r>
    </w:p>
    <w:p w14:paraId="0E588EC4" w14:textId="77777777" w:rsidR="003B4CD9" w:rsidRPr="00DD2087" w:rsidRDefault="004B213F">
      <w:pPr>
        <w:jc w:val="both"/>
        <w:rPr>
          <w:b/>
          <w:lang w:val="en-US"/>
        </w:rPr>
      </w:pPr>
      <w:r w:rsidRPr="00DD2087">
        <w:rPr>
          <w:b/>
          <w:highlight w:val="yellow"/>
          <w:lang w:val="en-US"/>
        </w:rPr>
        <w:t>FL1 High Priority Proposal 2.2-3</w:t>
      </w:r>
      <w:r w:rsidRPr="00DD2087">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B4CD9" w:rsidRPr="00DD2087" w14:paraId="0E588EC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5" w14:textId="77777777" w:rsidR="003B4CD9" w:rsidRPr="00DD2087" w:rsidRDefault="004B213F">
            <w:pPr>
              <w:rPr>
                <w:b/>
                <w:bCs/>
                <w:lang w:val="en-US"/>
              </w:rPr>
            </w:pPr>
            <w:r w:rsidRPr="00DD2087">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6" w14:textId="77777777" w:rsidR="003B4CD9" w:rsidRPr="00DD2087" w:rsidRDefault="004B213F">
            <w:pPr>
              <w:rPr>
                <w:b/>
                <w:bCs/>
                <w:lang w:val="en-US"/>
              </w:rPr>
            </w:pPr>
            <w:r w:rsidRPr="00DD2087">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7" w14:textId="77777777" w:rsidR="003B4CD9" w:rsidRPr="00DD2087" w:rsidRDefault="004B213F">
            <w:pPr>
              <w:rPr>
                <w:b/>
                <w:bCs/>
                <w:lang w:val="en-US"/>
              </w:rPr>
            </w:pPr>
            <w:r w:rsidRPr="00DD2087">
              <w:rPr>
                <w:b/>
                <w:bCs/>
                <w:lang w:val="en-US"/>
              </w:rPr>
              <w:t>Comments</w:t>
            </w:r>
          </w:p>
        </w:tc>
      </w:tr>
      <w:tr w:rsidR="003B4CD9" w:rsidRPr="00DD2087" w14:paraId="0E588ECF" w14:textId="77777777">
        <w:tc>
          <w:tcPr>
            <w:tcW w:w="1479" w:type="dxa"/>
            <w:tcBorders>
              <w:top w:val="single" w:sz="4" w:space="0" w:color="auto"/>
              <w:left w:val="single" w:sz="4" w:space="0" w:color="auto"/>
              <w:bottom w:val="single" w:sz="4" w:space="0" w:color="auto"/>
              <w:right w:val="single" w:sz="4" w:space="0" w:color="auto"/>
            </w:tcBorders>
          </w:tcPr>
          <w:p w14:paraId="0E588EC9" w14:textId="77777777" w:rsidR="003B4CD9" w:rsidRPr="00DD2087" w:rsidRDefault="004B213F">
            <w:pPr>
              <w:rPr>
                <w:lang w:val="en-US" w:eastAsia="ko-KR"/>
              </w:rPr>
            </w:pPr>
            <w:r w:rsidRPr="00DD2087">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0E588ECA" w14:textId="77777777" w:rsidR="003B4CD9" w:rsidRPr="00DD2087" w:rsidRDefault="004B213F">
            <w:pPr>
              <w:tabs>
                <w:tab w:val="left" w:pos="551"/>
              </w:tabs>
              <w:rPr>
                <w:lang w:val="en-US" w:eastAsia="ko-KR"/>
              </w:rPr>
            </w:pPr>
            <w:r w:rsidRPr="00DD2087">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0E588ECB"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ECC"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ECD"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ECE"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ED4" w14:textId="77777777">
        <w:tc>
          <w:tcPr>
            <w:tcW w:w="1479" w:type="dxa"/>
            <w:tcBorders>
              <w:top w:val="single" w:sz="4" w:space="0" w:color="auto"/>
              <w:left w:val="single" w:sz="4" w:space="0" w:color="auto"/>
              <w:bottom w:val="single" w:sz="4" w:space="0" w:color="auto"/>
              <w:right w:val="single" w:sz="4" w:space="0" w:color="auto"/>
            </w:tcBorders>
          </w:tcPr>
          <w:p w14:paraId="0E588ED0" w14:textId="77777777" w:rsidR="003B4CD9" w:rsidRPr="00DD2087" w:rsidRDefault="004B213F">
            <w:pPr>
              <w:rPr>
                <w:lang w:val="en-US" w:eastAsia="ko-KR"/>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ED1"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D2"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ED3"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EDA" w14:textId="77777777">
        <w:tc>
          <w:tcPr>
            <w:tcW w:w="1479" w:type="dxa"/>
            <w:tcBorders>
              <w:top w:val="single" w:sz="4" w:space="0" w:color="auto"/>
              <w:left w:val="single" w:sz="4" w:space="0" w:color="auto"/>
              <w:bottom w:val="single" w:sz="4" w:space="0" w:color="auto"/>
              <w:right w:val="single" w:sz="4" w:space="0" w:color="auto"/>
            </w:tcBorders>
          </w:tcPr>
          <w:p w14:paraId="0E588ED5" w14:textId="77777777" w:rsidR="003B4CD9" w:rsidRPr="00DD2087" w:rsidRDefault="004B213F">
            <w:pPr>
              <w:rPr>
                <w:lang w:val="en-US" w:eastAsia="ko-KR"/>
              </w:rPr>
            </w:pPr>
            <w:r w:rsidRPr="00DD2087">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E588ED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ED7" w14:textId="77777777" w:rsidR="003B4CD9" w:rsidRPr="00DD2087" w:rsidRDefault="004B213F">
            <w:pPr>
              <w:rPr>
                <w:lang w:val="en-US" w:eastAsia="ko-KR"/>
              </w:rPr>
            </w:pPr>
            <w:r w:rsidRPr="00DD2087">
              <w:rPr>
                <w:lang w:val="en-US" w:eastAsia="ko-KR"/>
              </w:rPr>
              <w:t xml:space="preserve">If the initial DL BWP separately configured for RedCap UEs can be used during initial access, it </w:t>
            </w:r>
            <w:proofErr w:type="gramStart"/>
            <w:r w:rsidRPr="00DD2087">
              <w:rPr>
                <w:lang w:val="en-US" w:eastAsia="ko-KR"/>
              </w:rPr>
              <w:t>has to</w:t>
            </w:r>
            <w:proofErr w:type="gramEnd"/>
            <w:r w:rsidRPr="00DD2087">
              <w:rPr>
                <w:lang w:val="en-US" w:eastAsia="ko-KR"/>
              </w:rPr>
              <w:t xml:space="preserve"> include:</w:t>
            </w:r>
          </w:p>
          <w:p w14:paraId="0E588ED8"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SSB</w:t>
            </w:r>
          </w:p>
          <w:p w14:paraId="0E588ED9"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w:t>
            </w:r>
            <w:proofErr w:type="spellStart"/>
            <w:r w:rsidRPr="00DD2087">
              <w:rPr>
                <w:rFonts w:ascii="Times New Roman" w:hAnsi="Times New Roman" w:cs="Times New Roman"/>
                <w:sz w:val="20"/>
                <w:szCs w:val="20"/>
                <w:lang w:val="en-US" w:eastAsia="ko-KR"/>
              </w:rPr>
              <w:t>msgB</w:t>
            </w:r>
            <w:proofErr w:type="spellEnd"/>
            <w:r w:rsidRPr="00DD2087">
              <w:rPr>
                <w:rFonts w:ascii="Times New Roman" w:hAnsi="Times New Roman" w:cs="Times New Roman"/>
                <w:sz w:val="20"/>
                <w:szCs w:val="20"/>
                <w:lang w:val="en-US" w:eastAsia="ko-KR"/>
              </w:rPr>
              <w:t xml:space="preserve"> and SI update</w:t>
            </w:r>
          </w:p>
        </w:tc>
      </w:tr>
      <w:tr w:rsidR="003B4CD9" w:rsidRPr="00DD2087" w14:paraId="0E588EDE" w14:textId="77777777">
        <w:tc>
          <w:tcPr>
            <w:tcW w:w="1479" w:type="dxa"/>
            <w:tcBorders>
              <w:top w:val="single" w:sz="4" w:space="0" w:color="auto"/>
              <w:left w:val="single" w:sz="4" w:space="0" w:color="auto"/>
              <w:bottom w:val="single" w:sz="4" w:space="0" w:color="auto"/>
              <w:right w:val="single" w:sz="4" w:space="0" w:color="auto"/>
            </w:tcBorders>
          </w:tcPr>
          <w:p w14:paraId="0E588EDB"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EDC"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EDD" w14:textId="77777777" w:rsidR="003B4CD9" w:rsidRPr="00DD2087" w:rsidRDefault="003B4CD9">
            <w:pPr>
              <w:rPr>
                <w:lang w:val="en-US" w:eastAsia="ko-KR"/>
              </w:rPr>
            </w:pPr>
          </w:p>
        </w:tc>
      </w:tr>
      <w:tr w:rsidR="003B4CD9" w:rsidRPr="00DD2087" w14:paraId="0E588EE2" w14:textId="77777777">
        <w:tc>
          <w:tcPr>
            <w:tcW w:w="1479" w:type="dxa"/>
            <w:tcBorders>
              <w:top w:val="single" w:sz="4" w:space="0" w:color="auto"/>
              <w:left w:val="single" w:sz="4" w:space="0" w:color="auto"/>
              <w:bottom w:val="single" w:sz="4" w:space="0" w:color="auto"/>
              <w:right w:val="single" w:sz="4" w:space="0" w:color="auto"/>
            </w:tcBorders>
          </w:tcPr>
          <w:p w14:paraId="0E588EDF" w14:textId="77777777" w:rsidR="003B4CD9" w:rsidRPr="00DD2087" w:rsidRDefault="004B213F">
            <w:pPr>
              <w:rPr>
                <w:rFonts w:eastAsia="Yu Mincho"/>
                <w:lang w:val="en-US" w:eastAsia="ja-JP"/>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8EE0"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1" w14:textId="77777777" w:rsidR="003B4CD9" w:rsidRPr="00DD2087" w:rsidRDefault="003B4CD9">
            <w:pPr>
              <w:rPr>
                <w:lang w:val="en-US" w:eastAsia="ko-KR"/>
              </w:rPr>
            </w:pPr>
          </w:p>
        </w:tc>
      </w:tr>
      <w:tr w:rsidR="003B4CD9" w:rsidRPr="00DD2087" w14:paraId="0E588EE6" w14:textId="77777777">
        <w:tc>
          <w:tcPr>
            <w:tcW w:w="1479" w:type="dxa"/>
            <w:tcBorders>
              <w:top w:val="single" w:sz="4" w:space="0" w:color="auto"/>
              <w:left w:val="single" w:sz="4" w:space="0" w:color="auto"/>
              <w:bottom w:val="single" w:sz="4" w:space="0" w:color="auto"/>
              <w:right w:val="single" w:sz="4" w:space="0" w:color="auto"/>
            </w:tcBorders>
          </w:tcPr>
          <w:p w14:paraId="0E588EE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8E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5"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w:t>
            </w:r>
            <w:proofErr w:type="spellStart"/>
            <w:r w:rsidRPr="00DD2087">
              <w:rPr>
                <w:rFonts w:eastAsiaTheme="minorEastAsia"/>
                <w:lang w:val="en-US" w:eastAsia="zh-CN"/>
              </w:rPr>
              <w:t>centre</w:t>
            </w:r>
            <w:proofErr w:type="spellEnd"/>
            <w:r w:rsidRPr="00DD2087">
              <w:rPr>
                <w:rFonts w:eastAsiaTheme="minorEastAsia"/>
                <w:lang w:val="en-US" w:eastAsia="zh-CN"/>
              </w:rPr>
              <w:t xml:space="preserve"> frequency of the initial DL BWP configured by MIB. </w:t>
            </w:r>
          </w:p>
        </w:tc>
      </w:tr>
      <w:tr w:rsidR="003B4CD9" w:rsidRPr="00DD2087" w14:paraId="0E588EEC" w14:textId="77777777">
        <w:tc>
          <w:tcPr>
            <w:tcW w:w="1479" w:type="dxa"/>
            <w:tcBorders>
              <w:top w:val="single" w:sz="4" w:space="0" w:color="auto"/>
              <w:left w:val="single" w:sz="4" w:space="0" w:color="auto"/>
              <w:bottom w:val="single" w:sz="4" w:space="0" w:color="auto"/>
              <w:right w:val="single" w:sz="4" w:space="0" w:color="auto"/>
            </w:tcBorders>
          </w:tcPr>
          <w:p w14:paraId="0E588EE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EE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E9"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EEA"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EEB"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w:t>
            </w:r>
            <w:proofErr w:type="gramStart"/>
            <w:r w:rsidRPr="00DD2087">
              <w:rPr>
                <w:rFonts w:eastAsiaTheme="minorEastAsia"/>
                <w:lang w:val="en-US" w:eastAsia="zh-CN"/>
              </w:rPr>
              <w:t>to combine</w:t>
            </w:r>
            <w:proofErr w:type="gramEnd"/>
            <w:r w:rsidRPr="00DD2087">
              <w:rPr>
                <w:rFonts w:eastAsiaTheme="minorEastAsia"/>
                <w:lang w:val="en-US" w:eastAsia="zh-CN"/>
              </w:rPr>
              <w:t xml:space="preserve"> the discussion with proposal 2.2-6 and potentially 2.2-4. In our view, we think no </w:t>
            </w:r>
            <w:r w:rsidRPr="00DD2087">
              <w:rPr>
                <w:rFonts w:eastAsiaTheme="minorEastAsia"/>
                <w:lang w:val="en-US" w:eastAsia="zh-CN"/>
              </w:rPr>
              <w:lastRenderedPageBreak/>
              <w:t xml:space="preserve">need to always transmit SSB and no need to always contain the entire CORESET #0. </w:t>
            </w:r>
          </w:p>
        </w:tc>
      </w:tr>
      <w:tr w:rsidR="003B4CD9" w:rsidRPr="00DD2087" w14:paraId="0E588EF0" w14:textId="77777777">
        <w:tc>
          <w:tcPr>
            <w:tcW w:w="1479" w:type="dxa"/>
            <w:tcBorders>
              <w:top w:val="single" w:sz="4" w:space="0" w:color="auto"/>
              <w:left w:val="single" w:sz="4" w:space="0" w:color="auto"/>
              <w:bottom w:val="single" w:sz="4" w:space="0" w:color="auto"/>
              <w:right w:val="single" w:sz="4" w:space="0" w:color="auto"/>
            </w:tcBorders>
          </w:tcPr>
          <w:p w14:paraId="0E588EED"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8E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F" w14:textId="77777777" w:rsidR="003B4CD9" w:rsidRPr="00DD2087" w:rsidRDefault="003B4CD9">
            <w:pPr>
              <w:rPr>
                <w:rFonts w:eastAsiaTheme="minorEastAsia"/>
                <w:lang w:val="en-US" w:eastAsia="zh-CN"/>
              </w:rPr>
            </w:pPr>
          </w:p>
        </w:tc>
      </w:tr>
      <w:tr w:rsidR="003B4CD9" w:rsidRPr="00DD2087" w14:paraId="0E588EFA" w14:textId="77777777">
        <w:tc>
          <w:tcPr>
            <w:tcW w:w="1479" w:type="dxa"/>
            <w:tcBorders>
              <w:top w:val="single" w:sz="4" w:space="0" w:color="auto"/>
              <w:left w:val="single" w:sz="4" w:space="0" w:color="auto"/>
              <w:bottom w:val="single" w:sz="4" w:space="0" w:color="auto"/>
              <w:right w:val="single" w:sz="4" w:space="0" w:color="auto"/>
            </w:tcBorders>
          </w:tcPr>
          <w:p w14:paraId="0E588EF1"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EF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F3"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EF4"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EF5"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proofErr w:type="spellStart"/>
            <w:r w:rsidRPr="00DD2087">
              <w:rPr>
                <w:rFonts w:ascii="Times New Roman" w:hAnsi="Times New Roman" w:cs="Times New Roman"/>
                <w:sz w:val="20"/>
                <w:szCs w:val="20"/>
                <w:lang w:eastAsia="ko-KR"/>
              </w:rPr>
              <w:t>Paging</w:t>
            </w:r>
            <w:proofErr w:type="spellEnd"/>
          </w:p>
          <w:p w14:paraId="0E588EF6"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Random access</w:t>
            </w:r>
          </w:p>
          <w:p w14:paraId="0E588EF7"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w:t>
            </w:r>
          </w:p>
          <w:p w14:paraId="0E588EF8"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 xml:space="preserve">System information </w:t>
            </w:r>
            <w:proofErr w:type="spellStart"/>
            <w:r w:rsidRPr="00DD2087">
              <w:rPr>
                <w:rFonts w:ascii="Times New Roman" w:hAnsi="Times New Roman" w:cs="Times New Roman"/>
                <w:sz w:val="20"/>
                <w:szCs w:val="20"/>
                <w:lang w:eastAsia="ko-KR"/>
              </w:rPr>
              <w:t>update</w:t>
            </w:r>
            <w:proofErr w:type="spellEnd"/>
          </w:p>
          <w:p w14:paraId="0E588EF9"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EFE" w14:textId="77777777">
        <w:tc>
          <w:tcPr>
            <w:tcW w:w="1479" w:type="dxa"/>
            <w:tcBorders>
              <w:top w:val="single" w:sz="4" w:space="0" w:color="auto"/>
              <w:left w:val="single" w:sz="4" w:space="0" w:color="auto"/>
              <w:bottom w:val="single" w:sz="4" w:space="0" w:color="auto"/>
              <w:right w:val="single" w:sz="4" w:space="0" w:color="auto"/>
            </w:tcBorders>
          </w:tcPr>
          <w:p w14:paraId="0E588EFB" w14:textId="77777777" w:rsidR="003B4CD9" w:rsidRPr="00DD2087" w:rsidRDefault="004B213F">
            <w:pPr>
              <w:rPr>
                <w:rFonts w:eastAsiaTheme="minorEastAsia"/>
                <w:lang w:val="en-US" w:eastAsia="ko-KR"/>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8EF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FD" w14:textId="77777777" w:rsidR="003B4CD9" w:rsidRPr="00DD2087" w:rsidRDefault="004B213F">
            <w:pPr>
              <w:rPr>
                <w:rFonts w:eastAsia="SimSun"/>
                <w:lang w:val="en-US" w:eastAsia="zh-CN"/>
              </w:rPr>
            </w:pPr>
            <w:r w:rsidRPr="00DD2087">
              <w:rPr>
                <w:rFonts w:eastAsia="SimSun"/>
                <w:lang w:val="en-US" w:eastAsia="zh-CN"/>
              </w:rPr>
              <w:t>Separate DL initial BWP has benefits for the traffic offloading and help reduce the RF retuning for TDD.</w:t>
            </w:r>
          </w:p>
        </w:tc>
      </w:tr>
      <w:tr w:rsidR="003B4CD9" w:rsidRPr="00DD2087" w14:paraId="0E588F02" w14:textId="77777777">
        <w:tc>
          <w:tcPr>
            <w:tcW w:w="1479" w:type="dxa"/>
            <w:tcBorders>
              <w:top w:val="single" w:sz="4" w:space="0" w:color="auto"/>
              <w:left w:val="single" w:sz="4" w:space="0" w:color="auto"/>
              <w:bottom w:val="single" w:sz="4" w:space="0" w:color="auto"/>
              <w:right w:val="single" w:sz="4" w:space="0" w:color="auto"/>
            </w:tcBorders>
          </w:tcPr>
          <w:p w14:paraId="0E588EFF"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0E588F00"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0E588F01"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F06" w14:textId="77777777">
        <w:tc>
          <w:tcPr>
            <w:tcW w:w="1479" w:type="dxa"/>
            <w:tcBorders>
              <w:top w:val="single" w:sz="4" w:space="0" w:color="auto"/>
              <w:left w:val="single" w:sz="4" w:space="0" w:color="auto"/>
              <w:bottom w:val="single" w:sz="4" w:space="0" w:color="auto"/>
              <w:right w:val="single" w:sz="4" w:space="0" w:color="auto"/>
            </w:tcBorders>
          </w:tcPr>
          <w:p w14:paraId="0E588F03" w14:textId="77777777" w:rsidR="003B4CD9" w:rsidRPr="00DD2087" w:rsidRDefault="004B213F">
            <w:pPr>
              <w:jc w:val="both"/>
              <w:rPr>
                <w:lang w:val="en-US" w:eastAsia="ko-KR"/>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04"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05"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B4CD9" w:rsidRPr="00DD2087" w14:paraId="0E588F0A" w14:textId="77777777">
        <w:tc>
          <w:tcPr>
            <w:tcW w:w="1479" w:type="dxa"/>
            <w:tcBorders>
              <w:top w:val="single" w:sz="4" w:space="0" w:color="auto"/>
              <w:left w:val="single" w:sz="4" w:space="0" w:color="auto"/>
              <w:bottom w:val="single" w:sz="4" w:space="0" w:color="auto"/>
              <w:right w:val="single" w:sz="4" w:space="0" w:color="auto"/>
            </w:tcBorders>
          </w:tcPr>
          <w:p w14:paraId="0E588F07" w14:textId="77777777" w:rsidR="003B4CD9" w:rsidRPr="00DD2087" w:rsidRDefault="004B213F">
            <w:pPr>
              <w:jc w:val="both"/>
              <w:rPr>
                <w:rFonts w:eastAsia="Yu Mincho"/>
                <w:lang w:val="en-US" w:eastAsia="ja-JP"/>
              </w:rPr>
            </w:pPr>
            <w:r w:rsidRPr="00DD2087">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8F0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09"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F0E" w14:textId="77777777">
        <w:tc>
          <w:tcPr>
            <w:tcW w:w="1479" w:type="dxa"/>
            <w:tcBorders>
              <w:top w:val="single" w:sz="4" w:space="0" w:color="auto"/>
              <w:left w:val="single" w:sz="4" w:space="0" w:color="auto"/>
              <w:bottom w:val="single" w:sz="4" w:space="0" w:color="auto"/>
              <w:right w:val="single" w:sz="4" w:space="0" w:color="auto"/>
            </w:tcBorders>
          </w:tcPr>
          <w:p w14:paraId="0E588F0B"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0E588F0C"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0D" w14:textId="77777777" w:rsidR="003B4CD9" w:rsidRPr="00DD2087" w:rsidRDefault="004B213F">
            <w:pPr>
              <w:jc w:val="both"/>
              <w:rPr>
                <w:rFonts w:eastAsia="Yu Mincho"/>
                <w:lang w:val="en-US" w:eastAsia="ja-JP"/>
              </w:rPr>
            </w:pPr>
            <w:r w:rsidRPr="00DD2087">
              <w:rPr>
                <w:rFonts w:eastAsia="SimSun"/>
                <w:lang w:val="en-US" w:eastAsia="zh-CN"/>
              </w:rPr>
              <w:t>Is it correct understanding MIB-configured initial DL BWP (=CORESET#0) is at least used for SIB1 reception regardless a separate initial DL BWP can be used during initial access?</w:t>
            </w:r>
          </w:p>
        </w:tc>
      </w:tr>
      <w:tr w:rsidR="003B4CD9" w:rsidRPr="00DD2087" w14:paraId="0E588F12" w14:textId="77777777">
        <w:tc>
          <w:tcPr>
            <w:tcW w:w="1479" w:type="dxa"/>
            <w:tcBorders>
              <w:top w:val="single" w:sz="4" w:space="0" w:color="auto"/>
              <w:left w:val="single" w:sz="4" w:space="0" w:color="auto"/>
              <w:bottom w:val="single" w:sz="4" w:space="0" w:color="auto"/>
              <w:right w:val="single" w:sz="4" w:space="0" w:color="auto"/>
            </w:tcBorders>
          </w:tcPr>
          <w:p w14:paraId="0E588F0F"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1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11" w14:textId="77777777" w:rsidR="003B4CD9" w:rsidRPr="00DD2087" w:rsidRDefault="004B213F">
            <w:pPr>
              <w:jc w:val="both"/>
              <w:rPr>
                <w:rFonts w:eastAsia="SimSun"/>
                <w:lang w:val="en-US" w:eastAsia="zh-CN"/>
              </w:rPr>
            </w:pPr>
            <w:r w:rsidRPr="00DD2087">
              <w:rPr>
                <w:rFonts w:eastAsia="SimSun"/>
                <w:lang w:val="en-US" w:eastAsia="zh-CN"/>
              </w:rPr>
              <w:t>Based on configuration, the separate initial DL BWP can either contain CORESET#</w:t>
            </w:r>
            <w:proofErr w:type="gramStart"/>
            <w:r w:rsidRPr="00DD2087">
              <w:rPr>
                <w:rFonts w:eastAsia="SimSun"/>
                <w:lang w:val="en-US" w:eastAsia="zh-CN"/>
              </w:rPr>
              <w:t>0, or</w:t>
            </w:r>
            <w:proofErr w:type="gramEnd"/>
            <w:r w:rsidRPr="00DD2087">
              <w:rPr>
                <w:rFonts w:eastAsia="SimSun"/>
                <w:lang w:val="en-US" w:eastAsia="zh-CN"/>
              </w:rPr>
              <w:t xml:space="preserve"> contain an additional CORESET. </w:t>
            </w:r>
          </w:p>
        </w:tc>
      </w:tr>
      <w:tr w:rsidR="003B4CD9" w:rsidRPr="00DD2087" w14:paraId="0E588F17" w14:textId="77777777">
        <w:tc>
          <w:tcPr>
            <w:tcW w:w="1479" w:type="dxa"/>
            <w:tcBorders>
              <w:top w:val="single" w:sz="4" w:space="0" w:color="auto"/>
              <w:left w:val="single" w:sz="4" w:space="0" w:color="auto"/>
              <w:bottom w:val="single" w:sz="4" w:space="0" w:color="auto"/>
              <w:right w:val="single" w:sz="4" w:space="0" w:color="auto"/>
            </w:tcBorders>
          </w:tcPr>
          <w:p w14:paraId="0E588F13"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14"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15" w14:textId="77777777" w:rsidR="003B4CD9" w:rsidRPr="00DD2087" w:rsidRDefault="004B213F">
            <w:pPr>
              <w:rPr>
                <w:rFonts w:eastAsiaTheme="minorEastAsia"/>
                <w:lang w:val="en-US" w:eastAsia="zh-CN"/>
              </w:rPr>
            </w:pPr>
            <w:r w:rsidRPr="00DD2087">
              <w:rPr>
                <w:rFonts w:eastAsiaTheme="minorEastAsia"/>
                <w:lang w:val="en-US" w:eastAsia="zh-CN"/>
              </w:rPr>
              <w:t>The load during RACH is quite small, and the offloading purpose is not well justified for the initial access phase. Using separate initial DL BWP for RACH may double the cell-common signals (</w:t>
            </w:r>
            <w:proofErr w:type="gramStart"/>
            <w:r w:rsidRPr="00DD2087">
              <w:rPr>
                <w:rFonts w:eastAsiaTheme="minorEastAsia"/>
                <w:lang w:val="en-US" w:eastAsia="zh-CN"/>
              </w:rPr>
              <w:t>e.g.</w:t>
            </w:r>
            <w:proofErr w:type="gramEnd"/>
            <w:r w:rsidRPr="00DD2087">
              <w:rPr>
                <w:rFonts w:eastAsiaTheme="minorEastAsia"/>
                <w:lang w:val="en-US" w:eastAsia="zh-CN"/>
              </w:rPr>
              <w:t xml:space="preserve"> SSB, CORESET#0&amp;Type1 CSS, </w:t>
            </w:r>
            <w:proofErr w:type="spellStart"/>
            <w:r w:rsidRPr="00DD2087">
              <w:rPr>
                <w:rFonts w:eastAsiaTheme="minorEastAsia"/>
                <w:lang w:val="en-US" w:eastAsia="zh-CN"/>
              </w:rPr>
              <w:t>SIBx</w:t>
            </w:r>
            <w:proofErr w:type="spellEnd"/>
            <w:r w:rsidRPr="00DD2087">
              <w:rPr>
                <w:rFonts w:eastAsiaTheme="minorEastAsia"/>
                <w:lang w:val="en-US" w:eastAsia="zh-CN"/>
              </w:rPr>
              <w:t>), which causes DL resource burden and inter-cell interference, but achieves no much gain foreseen.</w:t>
            </w:r>
          </w:p>
          <w:p w14:paraId="0E588F16" w14:textId="77777777" w:rsidR="003B4CD9" w:rsidRPr="00DD2087" w:rsidRDefault="004B213F">
            <w:pPr>
              <w:jc w:val="both"/>
              <w:rPr>
                <w:rFonts w:eastAsia="SimSun"/>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F1C" w14:textId="77777777">
        <w:tc>
          <w:tcPr>
            <w:tcW w:w="1479" w:type="dxa"/>
            <w:tcBorders>
              <w:top w:val="single" w:sz="4" w:space="0" w:color="auto"/>
              <w:left w:val="single" w:sz="4" w:space="0" w:color="auto"/>
              <w:bottom w:val="single" w:sz="4" w:space="0" w:color="auto"/>
              <w:right w:val="single" w:sz="4" w:space="0" w:color="auto"/>
            </w:tcBorders>
          </w:tcPr>
          <w:p w14:paraId="0E588F18" w14:textId="77777777" w:rsidR="003B4CD9" w:rsidRPr="00DD2087" w:rsidRDefault="004B213F">
            <w:pPr>
              <w:jc w:val="both"/>
              <w:rPr>
                <w:rFonts w:eastAsiaTheme="minorEastAsia"/>
                <w:lang w:val="en-US" w:eastAsia="zh-CN"/>
              </w:rPr>
            </w:pPr>
            <w:proofErr w:type="spellStart"/>
            <w:r w:rsidRPr="00DD2087">
              <w:rPr>
                <w:rFonts w:eastAsiaTheme="minorEastAsia"/>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0E588F19"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1A"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F1B"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F20" w14:textId="77777777">
        <w:tc>
          <w:tcPr>
            <w:tcW w:w="1479" w:type="dxa"/>
            <w:tcBorders>
              <w:top w:val="single" w:sz="4" w:space="0" w:color="auto"/>
              <w:left w:val="single" w:sz="4" w:space="0" w:color="auto"/>
              <w:bottom w:val="single" w:sz="4" w:space="0" w:color="auto"/>
              <w:right w:val="single" w:sz="4" w:space="0" w:color="auto"/>
            </w:tcBorders>
          </w:tcPr>
          <w:p w14:paraId="0E588F1D" w14:textId="77777777" w:rsidR="003B4CD9" w:rsidRPr="00DD2087" w:rsidRDefault="004B213F">
            <w:pPr>
              <w:jc w:val="both"/>
              <w:rPr>
                <w:rFonts w:eastAsiaTheme="minorEastAsia"/>
                <w:lang w:val="en-US" w:eastAsia="zh-CN"/>
              </w:rPr>
            </w:pPr>
            <w:r w:rsidRPr="00DD2087">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0E588F1E"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1F" w14:textId="77777777" w:rsidR="003B4CD9" w:rsidRPr="00DD2087" w:rsidRDefault="003B4CD9">
            <w:pPr>
              <w:rPr>
                <w:rFonts w:eastAsiaTheme="minorEastAsia"/>
                <w:lang w:val="en-US" w:eastAsia="zh-CN"/>
              </w:rPr>
            </w:pPr>
          </w:p>
        </w:tc>
      </w:tr>
      <w:tr w:rsidR="003B4CD9" w:rsidRPr="00DD2087" w14:paraId="0E588F24" w14:textId="77777777">
        <w:tc>
          <w:tcPr>
            <w:tcW w:w="1479" w:type="dxa"/>
            <w:tcBorders>
              <w:top w:val="single" w:sz="4" w:space="0" w:color="auto"/>
              <w:left w:val="single" w:sz="4" w:space="0" w:color="auto"/>
              <w:bottom w:val="single" w:sz="4" w:space="0" w:color="auto"/>
              <w:right w:val="single" w:sz="4" w:space="0" w:color="auto"/>
            </w:tcBorders>
          </w:tcPr>
          <w:p w14:paraId="0E588F21"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22"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23" w14:textId="77777777" w:rsidR="003B4CD9" w:rsidRPr="00DD2087" w:rsidRDefault="003B4CD9">
            <w:pPr>
              <w:rPr>
                <w:rFonts w:eastAsiaTheme="minorEastAsia"/>
                <w:lang w:val="en-US" w:eastAsia="zh-CN"/>
              </w:rPr>
            </w:pPr>
          </w:p>
        </w:tc>
      </w:tr>
      <w:tr w:rsidR="003B4CD9" w:rsidRPr="00DD2087" w14:paraId="0E588F2A" w14:textId="77777777">
        <w:tc>
          <w:tcPr>
            <w:tcW w:w="1479" w:type="dxa"/>
            <w:tcBorders>
              <w:top w:val="single" w:sz="4" w:space="0" w:color="auto"/>
              <w:left w:val="single" w:sz="4" w:space="0" w:color="auto"/>
              <w:bottom w:val="single" w:sz="4" w:space="0" w:color="auto"/>
              <w:right w:val="single" w:sz="4" w:space="0" w:color="auto"/>
            </w:tcBorders>
          </w:tcPr>
          <w:p w14:paraId="0E588F25"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E588F26"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27"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F28"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F29"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F2E" w14:textId="77777777">
        <w:tc>
          <w:tcPr>
            <w:tcW w:w="1479" w:type="dxa"/>
            <w:tcBorders>
              <w:top w:val="single" w:sz="4" w:space="0" w:color="auto"/>
              <w:left w:val="single" w:sz="4" w:space="0" w:color="auto"/>
              <w:bottom w:val="single" w:sz="4" w:space="0" w:color="auto"/>
              <w:right w:val="single" w:sz="4" w:space="0" w:color="auto"/>
            </w:tcBorders>
          </w:tcPr>
          <w:p w14:paraId="0E588F2B"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2C"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2D"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F32" w14:textId="77777777">
        <w:tc>
          <w:tcPr>
            <w:tcW w:w="1479" w:type="dxa"/>
            <w:tcBorders>
              <w:top w:val="single" w:sz="4" w:space="0" w:color="auto"/>
              <w:left w:val="single" w:sz="4" w:space="0" w:color="auto"/>
              <w:bottom w:val="single" w:sz="4" w:space="0" w:color="auto"/>
              <w:right w:val="single" w:sz="4" w:space="0" w:color="auto"/>
            </w:tcBorders>
          </w:tcPr>
          <w:p w14:paraId="0E588F2F" w14:textId="77777777" w:rsidR="003B4CD9" w:rsidRPr="00DD2087" w:rsidRDefault="004B213F">
            <w:pPr>
              <w:rPr>
                <w:lang w:val="en-US" w:eastAsia="ko-KR"/>
              </w:rPr>
            </w:pPr>
            <w:r w:rsidRPr="00DD2087">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0E588F30"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31"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F39" w14:textId="77777777">
        <w:tc>
          <w:tcPr>
            <w:tcW w:w="1479" w:type="dxa"/>
            <w:tcBorders>
              <w:top w:val="single" w:sz="4" w:space="0" w:color="auto"/>
              <w:left w:val="single" w:sz="4" w:space="0" w:color="auto"/>
              <w:bottom w:val="single" w:sz="4" w:space="0" w:color="auto"/>
              <w:right w:val="single" w:sz="4" w:space="0" w:color="auto"/>
            </w:tcBorders>
          </w:tcPr>
          <w:p w14:paraId="0E588F33" w14:textId="77777777" w:rsidR="003B4CD9" w:rsidRPr="00DD2087" w:rsidRDefault="004B213F">
            <w:pPr>
              <w:rPr>
                <w:lang w:val="en-US" w:eastAsia="ko-KR"/>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8F34" w14:textId="77777777" w:rsidR="003B4CD9" w:rsidRPr="00DD2087" w:rsidRDefault="004B213F">
            <w:pPr>
              <w:tabs>
                <w:tab w:val="left" w:pos="551"/>
              </w:tabs>
              <w:rPr>
                <w:lang w:val="en-US" w:eastAsia="ko-KR"/>
              </w:rPr>
            </w:pPr>
            <w:r w:rsidRPr="00DD2087">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0E588F35"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F36" w14:textId="77777777" w:rsidR="003B4CD9" w:rsidRPr="00DD2087" w:rsidRDefault="004B213F">
            <w:pPr>
              <w:rPr>
                <w:lang w:val="en-US" w:eastAsia="ko-KR"/>
              </w:rPr>
            </w:pPr>
            <w:proofErr w:type="gramStart"/>
            <w:r w:rsidRPr="00DD2087">
              <w:rPr>
                <w:lang w:val="en-US" w:eastAsia="ko-KR"/>
              </w:rPr>
              <w:t>In particular, it</w:t>
            </w:r>
            <w:proofErr w:type="gramEnd"/>
            <w:r w:rsidRPr="00DD2087">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0E588F37" w14:textId="77777777" w:rsidR="003B4CD9" w:rsidRPr="00DD2087" w:rsidRDefault="004B213F">
            <w:pPr>
              <w:rPr>
                <w:lang w:val="en-US" w:eastAsia="ko-KR"/>
              </w:rPr>
            </w:pPr>
            <w:r w:rsidRPr="00DD2087">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F38"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F3D" w14:textId="77777777">
        <w:tc>
          <w:tcPr>
            <w:tcW w:w="1479" w:type="dxa"/>
            <w:tcBorders>
              <w:top w:val="single" w:sz="4" w:space="0" w:color="auto"/>
              <w:left w:val="single" w:sz="4" w:space="0" w:color="auto"/>
              <w:bottom w:val="single" w:sz="4" w:space="0" w:color="auto"/>
              <w:right w:val="single" w:sz="4" w:space="0" w:color="auto"/>
            </w:tcBorders>
          </w:tcPr>
          <w:p w14:paraId="0E588F3A" w14:textId="77777777" w:rsidR="003B4CD9" w:rsidRPr="00DD2087" w:rsidRDefault="004B213F">
            <w:pPr>
              <w:rPr>
                <w:lang w:val="en-US" w:eastAsia="ko-KR"/>
              </w:rPr>
            </w:pPr>
            <w:r w:rsidRPr="00DD2087">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3B"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3C"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F41" w14:textId="77777777">
        <w:tc>
          <w:tcPr>
            <w:tcW w:w="1479" w:type="dxa"/>
            <w:tcBorders>
              <w:top w:val="single" w:sz="4" w:space="0" w:color="auto"/>
              <w:left w:val="single" w:sz="4" w:space="0" w:color="auto"/>
              <w:bottom w:val="single" w:sz="4" w:space="0" w:color="auto"/>
              <w:right w:val="single" w:sz="4" w:space="0" w:color="auto"/>
            </w:tcBorders>
          </w:tcPr>
          <w:p w14:paraId="0E588F3E"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3F"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0" w14:textId="77777777" w:rsidR="003B4CD9" w:rsidRPr="00DD2087" w:rsidRDefault="003B4CD9">
            <w:pPr>
              <w:rPr>
                <w:lang w:val="en-US" w:eastAsia="ko-KR"/>
              </w:rPr>
            </w:pPr>
          </w:p>
        </w:tc>
      </w:tr>
      <w:tr w:rsidR="003B4CD9" w:rsidRPr="00DD2087" w14:paraId="0E588F45" w14:textId="77777777">
        <w:tc>
          <w:tcPr>
            <w:tcW w:w="1479" w:type="dxa"/>
            <w:tcBorders>
              <w:top w:val="single" w:sz="4" w:space="0" w:color="auto"/>
              <w:left w:val="single" w:sz="4" w:space="0" w:color="auto"/>
              <w:bottom w:val="single" w:sz="4" w:space="0" w:color="auto"/>
              <w:right w:val="single" w:sz="4" w:space="0" w:color="auto"/>
            </w:tcBorders>
          </w:tcPr>
          <w:p w14:paraId="0E588F42"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43"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44"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F4B" w14:textId="77777777">
        <w:tc>
          <w:tcPr>
            <w:tcW w:w="1479" w:type="dxa"/>
            <w:tcBorders>
              <w:top w:val="single" w:sz="4" w:space="0" w:color="auto"/>
              <w:left w:val="single" w:sz="4" w:space="0" w:color="auto"/>
              <w:bottom w:val="single" w:sz="4" w:space="0" w:color="auto"/>
              <w:right w:val="single" w:sz="4" w:space="0" w:color="auto"/>
            </w:tcBorders>
          </w:tcPr>
          <w:p w14:paraId="0E588F46" w14:textId="77777777" w:rsidR="003B4CD9" w:rsidRPr="00DD2087" w:rsidRDefault="004B213F">
            <w:pPr>
              <w:rPr>
                <w:lang w:val="en-US" w:eastAsia="ko-KR"/>
              </w:rPr>
            </w:pPr>
            <w:r w:rsidRPr="00DD2087">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0E588F47"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48"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4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F4A" w14:textId="77777777" w:rsidR="003B4CD9" w:rsidRPr="00DD2087" w:rsidRDefault="004B213F">
            <w:pPr>
              <w:pStyle w:val="ListParagraph"/>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F50" w14:textId="77777777">
        <w:tc>
          <w:tcPr>
            <w:tcW w:w="1479" w:type="dxa"/>
            <w:tcBorders>
              <w:top w:val="single" w:sz="4" w:space="0" w:color="auto"/>
              <w:left w:val="single" w:sz="4" w:space="0" w:color="auto"/>
              <w:bottom w:val="single" w:sz="4" w:space="0" w:color="auto"/>
              <w:right w:val="single" w:sz="4" w:space="0" w:color="auto"/>
            </w:tcBorders>
          </w:tcPr>
          <w:p w14:paraId="0E588F4C" w14:textId="77777777" w:rsidR="003B4CD9" w:rsidRPr="00DD2087" w:rsidRDefault="004B213F">
            <w:pPr>
              <w:rPr>
                <w:lang w:val="en-US" w:eastAsia="ko-KR"/>
              </w:rPr>
            </w:pPr>
            <w:r w:rsidRPr="00DD2087">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4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E"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F4F" w14:textId="77777777" w:rsidR="003B4CD9" w:rsidRPr="00DD2087" w:rsidRDefault="003B4CD9">
            <w:pPr>
              <w:rPr>
                <w:rFonts w:eastAsia="SimSun"/>
                <w:lang w:val="en-US" w:eastAsia="ko-KR"/>
              </w:rPr>
            </w:pPr>
          </w:p>
        </w:tc>
      </w:tr>
      <w:tr w:rsidR="003B4CD9" w:rsidRPr="00DD2087" w14:paraId="0E588F56" w14:textId="77777777">
        <w:tc>
          <w:tcPr>
            <w:tcW w:w="1479" w:type="dxa"/>
            <w:tcBorders>
              <w:top w:val="single" w:sz="4" w:space="0" w:color="auto"/>
              <w:left w:val="single" w:sz="4" w:space="0" w:color="auto"/>
              <w:bottom w:val="single" w:sz="4" w:space="0" w:color="auto"/>
              <w:right w:val="single" w:sz="4" w:space="0" w:color="auto"/>
            </w:tcBorders>
          </w:tcPr>
          <w:p w14:paraId="0E588F51"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F5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53"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F54"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F55"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F5A" w14:textId="77777777">
        <w:tc>
          <w:tcPr>
            <w:tcW w:w="1479" w:type="dxa"/>
            <w:tcBorders>
              <w:top w:val="single" w:sz="4" w:space="0" w:color="auto"/>
              <w:left w:val="single" w:sz="4" w:space="0" w:color="auto"/>
              <w:bottom w:val="single" w:sz="4" w:space="0" w:color="auto"/>
              <w:right w:val="single" w:sz="4" w:space="0" w:color="auto"/>
            </w:tcBorders>
          </w:tcPr>
          <w:p w14:paraId="0E588F57"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58"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59" w14:textId="77777777" w:rsidR="003B4CD9" w:rsidRPr="00DD2087" w:rsidRDefault="003B4CD9">
            <w:pPr>
              <w:rPr>
                <w:rFonts w:eastAsiaTheme="minorEastAsia"/>
                <w:lang w:val="en-US" w:eastAsia="zh-CN"/>
              </w:rPr>
            </w:pPr>
          </w:p>
        </w:tc>
      </w:tr>
      <w:tr w:rsidR="003B4CD9" w:rsidRPr="00DD2087" w14:paraId="0E588F5E" w14:textId="77777777">
        <w:tc>
          <w:tcPr>
            <w:tcW w:w="1479" w:type="dxa"/>
            <w:tcBorders>
              <w:top w:val="single" w:sz="4" w:space="0" w:color="auto"/>
              <w:left w:val="single" w:sz="4" w:space="0" w:color="auto"/>
              <w:bottom w:val="single" w:sz="4" w:space="0" w:color="auto"/>
              <w:right w:val="single" w:sz="4" w:space="0" w:color="auto"/>
            </w:tcBorders>
          </w:tcPr>
          <w:p w14:paraId="0E588F5B"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5C" w14:textId="77777777" w:rsidR="003B4CD9" w:rsidRPr="00DD2087" w:rsidRDefault="003B4CD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5D"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F62" w14:textId="77777777">
        <w:tc>
          <w:tcPr>
            <w:tcW w:w="1479" w:type="dxa"/>
            <w:tcBorders>
              <w:top w:val="single" w:sz="4" w:space="0" w:color="auto"/>
              <w:left w:val="single" w:sz="4" w:space="0" w:color="auto"/>
              <w:bottom w:val="single" w:sz="4" w:space="0" w:color="auto"/>
              <w:right w:val="single" w:sz="4" w:space="0" w:color="auto"/>
            </w:tcBorders>
          </w:tcPr>
          <w:p w14:paraId="0E588F5F" w14:textId="77777777" w:rsidR="003B4CD9" w:rsidRPr="00DD2087" w:rsidRDefault="004B213F">
            <w:pPr>
              <w:rPr>
                <w:rFonts w:eastAsiaTheme="minorEastAsia"/>
                <w:lang w:eastAsia="zh-CN"/>
              </w:rPr>
            </w:pPr>
            <w:r w:rsidRPr="00DD2087">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61"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F67" w14:textId="77777777">
        <w:tc>
          <w:tcPr>
            <w:tcW w:w="1479" w:type="dxa"/>
            <w:tcBorders>
              <w:top w:val="single" w:sz="4" w:space="0" w:color="auto"/>
              <w:left w:val="single" w:sz="4" w:space="0" w:color="auto"/>
              <w:bottom w:val="single" w:sz="4" w:space="0" w:color="auto"/>
              <w:right w:val="single" w:sz="4" w:space="0" w:color="auto"/>
            </w:tcBorders>
          </w:tcPr>
          <w:p w14:paraId="0E588F63"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F64"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5"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F66"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F6F" w14:textId="77777777">
        <w:tc>
          <w:tcPr>
            <w:tcW w:w="1479" w:type="dxa"/>
            <w:tcBorders>
              <w:top w:val="single" w:sz="4" w:space="0" w:color="auto"/>
              <w:left w:val="single" w:sz="4" w:space="0" w:color="auto"/>
              <w:bottom w:val="single" w:sz="4" w:space="0" w:color="auto"/>
              <w:right w:val="single" w:sz="4" w:space="0" w:color="auto"/>
            </w:tcBorders>
          </w:tcPr>
          <w:p w14:paraId="0E588F6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8F69"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A"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w:t>
            </w:r>
            <w:proofErr w:type="gramStart"/>
            <w:r w:rsidRPr="00DD2087">
              <w:rPr>
                <w:b/>
                <w:highlight w:val="yellow"/>
                <w:lang w:val="en-US"/>
              </w:rPr>
              <w:t>a</w:t>
            </w:r>
            <w:r w:rsidRPr="00DD2087">
              <w:rPr>
                <w:rFonts w:eastAsiaTheme="minorEastAsia"/>
                <w:highlight w:val="yellow"/>
                <w:lang w:val="en-US" w:eastAsia="zh-CN"/>
              </w:rPr>
              <w:t xml:space="preserve"> :</w:t>
            </w:r>
            <w:proofErr w:type="gramEnd"/>
          </w:p>
          <w:p w14:paraId="0E588F6B"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F6C"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t xml:space="preserve">For TDD operation, the center frequency for this </w:t>
            </w:r>
            <w:proofErr w:type="gramStart"/>
            <w:r w:rsidRPr="00DD2087">
              <w:rPr>
                <w:rFonts w:ascii="Times New Roman" w:hAnsi="Times New Roman" w:cs="Times New Roman"/>
                <w:b/>
                <w:bCs/>
                <w:i/>
                <w:iCs/>
                <w:color w:val="C00000"/>
                <w:sz w:val="20"/>
                <w:szCs w:val="20"/>
                <w:u w:val="single"/>
                <w:lang w:val="en-US" w:eastAsia="ko-KR"/>
              </w:rPr>
              <w:t>separate  initial</w:t>
            </w:r>
            <w:proofErr w:type="gramEnd"/>
            <w:r w:rsidRPr="00DD2087">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14:paraId="0E588F6D"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F6E"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F75" w14:textId="77777777">
        <w:tc>
          <w:tcPr>
            <w:tcW w:w="1479" w:type="dxa"/>
            <w:tcBorders>
              <w:top w:val="single" w:sz="4" w:space="0" w:color="auto"/>
              <w:left w:val="single" w:sz="4" w:space="0" w:color="auto"/>
              <w:bottom w:val="single" w:sz="4" w:space="0" w:color="auto"/>
              <w:right w:val="single" w:sz="4" w:space="0" w:color="auto"/>
            </w:tcBorders>
          </w:tcPr>
          <w:p w14:paraId="0E588F70"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0E588F71" w14:textId="77777777" w:rsidR="003B4CD9" w:rsidRPr="00DD2087" w:rsidRDefault="004B213F">
            <w:pPr>
              <w:tabs>
                <w:tab w:val="left" w:pos="551"/>
              </w:tabs>
              <w:rPr>
                <w:lang w:val="en-US" w:eastAsia="ko-KR"/>
              </w:rPr>
            </w:pPr>
            <w:r w:rsidRPr="00DD2087">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0E588F72"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F73"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F74"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F79" w14:textId="77777777">
        <w:tc>
          <w:tcPr>
            <w:tcW w:w="1479" w:type="dxa"/>
            <w:tcBorders>
              <w:top w:val="single" w:sz="4" w:space="0" w:color="auto"/>
              <w:left w:val="single" w:sz="4" w:space="0" w:color="auto"/>
              <w:bottom w:val="single" w:sz="4" w:space="0" w:color="auto"/>
              <w:right w:val="single" w:sz="4" w:space="0" w:color="auto"/>
            </w:tcBorders>
          </w:tcPr>
          <w:p w14:paraId="0E588F76"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77"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8"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F7D" w14:textId="77777777">
        <w:tc>
          <w:tcPr>
            <w:tcW w:w="1479" w:type="dxa"/>
            <w:tcBorders>
              <w:top w:val="single" w:sz="4" w:space="0" w:color="auto"/>
              <w:left w:val="single" w:sz="4" w:space="0" w:color="auto"/>
              <w:bottom w:val="single" w:sz="4" w:space="0" w:color="auto"/>
              <w:right w:val="single" w:sz="4" w:space="0" w:color="auto"/>
            </w:tcBorders>
          </w:tcPr>
          <w:p w14:paraId="0E588F7A"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0E588F7B"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C"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F81" w14:textId="77777777">
        <w:tc>
          <w:tcPr>
            <w:tcW w:w="1479" w:type="dxa"/>
            <w:tcBorders>
              <w:top w:val="single" w:sz="4" w:space="0" w:color="auto"/>
              <w:left w:val="single" w:sz="4" w:space="0" w:color="auto"/>
              <w:bottom w:val="single" w:sz="4" w:space="0" w:color="auto"/>
              <w:right w:val="single" w:sz="4" w:space="0" w:color="auto"/>
            </w:tcBorders>
          </w:tcPr>
          <w:p w14:paraId="0E588F7E" w14:textId="77777777" w:rsidR="003B4CD9" w:rsidRPr="00DD2087" w:rsidRDefault="004B213F">
            <w:pPr>
              <w:rPr>
                <w:rFonts w:eastAsia="Yu Mincho"/>
                <w:lang w:val="en-US" w:eastAsia="ja-JP"/>
              </w:rPr>
            </w:pPr>
            <w:r w:rsidRPr="00DD2087">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0E588F7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80" w14:textId="77777777" w:rsidR="003B4CD9" w:rsidRPr="00DD2087" w:rsidRDefault="003B4CD9">
            <w:pPr>
              <w:rPr>
                <w:rFonts w:eastAsiaTheme="minorEastAsia"/>
                <w:lang w:val="en-US" w:eastAsia="zh-CN"/>
              </w:rPr>
            </w:pPr>
          </w:p>
        </w:tc>
      </w:tr>
      <w:tr w:rsidR="003B4CD9" w:rsidRPr="00DD2087" w14:paraId="0E588F86" w14:textId="77777777">
        <w:tc>
          <w:tcPr>
            <w:tcW w:w="1479" w:type="dxa"/>
            <w:tcBorders>
              <w:top w:val="single" w:sz="4" w:space="0" w:color="auto"/>
              <w:left w:val="single" w:sz="4" w:space="0" w:color="auto"/>
              <w:bottom w:val="single" w:sz="4" w:space="0" w:color="auto"/>
              <w:right w:val="single" w:sz="4" w:space="0" w:color="auto"/>
            </w:tcBorders>
          </w:tcPr>
          <w:p w14:paraId="0E588F82"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F83"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84"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comment. The first bullet can be considered as conclusion. </w:t>
            </w:r>
          </w:p>
          <w:p w14:paraId="0E588F85"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F8F" w14:textId="77777777">
        <w:tc>
          <w:tcPr>
            <w:tcW w:w="1479" w:type="dxa"/>
            <w:tcBorders>
              <w:top w:val="single" w:sz="4" w:space="0" w:color="auto"/>
              <w:left w:val="single" w:sz="4" w:space="0" w:color="auto"/>
              <w:bottom w:val="single" w:sz="4" w:space="0" w:color="auto"/>
              <w:right w:val="single" w:sz="4" w:space="0" w:color="auto"/>
            </w:tcBorders>
          </w:tcPr>
          <w:p w14:paraId="0E588F8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89"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F8A"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SimSun"/>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F8B" w14:textId="77777777" w:rsidR="003B4CD9" w:rsidRPr="00DD2087" w:rsidRDefault="004B213F">
            <w:pPr>
              <w:rPr>
                <w:rFonts w:eastAsiaTheme="minorEastAsia"/>
                <w:lang w:val="en-US" w:eastAsia="zh-CN"/>
              </w:rPr>
            </w:pPr>
            <w:r w:rsidRPr="00DD2087">
              <w:rPr>
                <w:rFonts w:eastAsiaTheme="minorEastAsia"/>
                <w:lang w:val="en-US" w:eastAsia="zh-CN"/>
              </w:rPr>
              <w:t xml:space="preserve">If we have to continue the discussion, we hope to reach some consensus on the following questions first (some of them are discussed in other proposals), and make </w:t>
            </w:r>
            <w:proofErr w:type="gramStart"/>
            <w:r w:rsidRPr="00DD2087">
              <w:rPr>
                <w:rFonts w:eastAsiaTheme="minorEastAsia"/>
                <w:lang w:val="en-US" w:eastAsia="zh-CN"/>
              </w:rPr>
              <w:t>every one</w:t>
            </w:r>
            <w:proofErr w:type="gramEnd"/>
            <w:r w:rsidRPr="00DD2087">
              <w:rPr>
                <w:rFonts w:eastAsiaTheme="minorEastAsia"/>
                <w:lang w:val="en-US" w:eastAsia="zh-CN"/>
              </w:rPr>
              <w:t xml:space="preserve"> understand the cost and risk, assuming the separate initial DL BWP can be used during the initial access:</w:t>
            </w:r>
          </w:p>
          <w:p w14:paraId="0E588F8C"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F8D" w14:textId="77777777" w:rsidR="003B4CD9" w:rsidRPr="00DD2087" w:rsidRDefault="004B213F">
            <w:pPr>
              <w:rPr>
                <w:rFonts w:eastAsiaTheme="minorEastAsia"/>
                <w:lang w:val="en-US" w:eastAsia="zh-CN"/>
              </w:rPr>
            </w:pPr>
            <w:r w:rsidRPr="00DD2087">
              <w:rPr>
                <w:rFonts w:eastAsiaTheme="minorEastAsia"/>
                <w:lang w:val="en-US" w:eastAsia="zh-CN"/>
              </w:rPr>
              <w:t xml:space="preserve">(2) Should the gNB transmit </w:t>
            </w:r>
            <w:proofErr w:type="spellStart"/>
            <w:r w:rsidRPr="00DD2087">
              <w:rPr>
                <w:rFonts w:eastAsiaTheme="minorEastAsia"/>
                <w:lang w:val="en-US" w:eastAsia="zh-CN"/>
              </w:rPr>
              <w:t>SIBx</w:t>
            </w:r>
            <w:proofErr w:type="spellEnd"/>
            <w:r w:rsidRPr="00DD2087">
              <w:rPr>
                <w:rFonts w:eastAsiaTheme="minorEastAsia"/>
                <w:lang w:val="en-US" w:eastAsia="zh-CN"/>
              </w:rPr>
              <w:t xml:space="preserve"> (other than SIB1) in the separate initial DL BWP? If yes, does it mean the gNB may be required to double the </w:t>
            </w:r>
            <w:proofErr w:type="spellStart"/>
            <w:r w:rsidRPr="00DD2087">
              <w:rPr>
                <w:rFonts w:eastAsiaTheme="minorEastAsia"/>
                <w:lang w:val="en-US" w:eastAsia="zh-CN"/>
              </w:rPr>
              <w:t>SIBx</w:t>
            </w:r>
            <w:proofErr w:type="spellEnd"/>
            <w:r w:rsidRPr="00DD2087">
              <w:rPr>
                <w:rFonts w:eastAsiaTheme="minorEastAsia"/>
                <w:lang w:val="en-US" w:eastAsia="zh-CN"/>
              </w:rPr>
              <w:t xml:space="preserve"> transmission (x&gt;1)?</w:t>
            </w:r>
          </w:p>
          <w:p w14:paraId="0E588F8E"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F9B" w14:textId="77777777">
        <w:tc>
          <w:tcPr>
            <w:tcW w:w="1479" w:type="dxa"/>
            <w:tcBorders>
              <w:top w:val="single" w:sz="4" w:space="0" w:color="auto"/>
              <w:left w:val="single" w:sz="4" w:space="0" w:color="auto"/>
              <w:bottom w:val="single" w:sz="4" w:space="0" w:color="auto"/>
              <w:right w:val="single" w:sz="4" w:space="0" w:color="auto"/>
            </w:tcBorders>
          </w:tcPr>
          <w:p w14:paraId="0E588F90" w14:textId="77777777" w:rsidR="003B4CD9" w:rsidRPr="00DD2087" w:rsidRDefault="004B213F">
            <w:pPr>
              <w:rPr>
                <w:rFonts w:eastAsiaTheme="minorEastAsia"/>
                <w:lang w:eastAsia="zh-CN"/>
              </w:rPr>
            </w:pPr>
            <w:r w:rsidRPr="00DD2087">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8F9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8F92"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F93"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F94"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w:t>
            </w:r>
            <w:proofErr w:type="gramStart"/>
            <w:r w:rsidRPr="00DD2087">
              <w:rPr>
                <w:rFonts w:ascii="Times New Roman" w:eastAsiaTheme="minorEastAsia" w:hAnsi="Times New Roman" w:cs="Times New Roman"/>
                <w:sz w:val="20"/>
                <w:szCs w:val="20"/>
                <w:lang w:val="en-US" w:eastAsia="zh-CN"/>
              </w:rPr>
              <w:t>actually increased</w:t>
            </w:r>
            <w:proofErr w:type="gramEnd"/>
            <w:r w:rsidRPr="00DD2087">
              <w:rPr>
                <w:rFonts w:ascii="Times New Roman" w:eastAsiaTheme="minorEastAsia" w:hAnsi="Times New Roman" w:cs="Times New Roman"/>
                <w:sz w:val="20"/>
                <w:szCs w:val="20"/>
                <w:lang w:val="en-US" w:eastAsia="zh-CN"/>
              </w:rPr>
              <w:t xml:space="preserve">. </w:t>
            </w:r>
          </w:p>
          <w:p w14:paraId="0E588F95"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F96"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w:t>
            </w:r>
            <w:proofErr w:type="gramStart"/>
            <w:r w:rsidRPr="00DD2087">
              <w:rPr>
                <w:rFonts w:eastAsiaTheme="minorEastAsia"/>
                <w:lang w:val="en-US" w:eastAsia="zh-CN"/>
              </w:rPr>
              <w:t>has to</w:t>
            </w:r>
            <w:proofErr w:type="gramEnd"/>
            <w:r w:rsidRPr="00DD2087">
              <w:rPr>
                <w:rFonts w:eastAsiaTheme="minorEastAsia"/>
                <w:lang w:val="en-US" w:eastAsia="zh-CN"/>
              </w:rPr>
              <w:t xml:space="preserve"> send additional SSB - this won’t be the possible way forward. </w:t>
            </w:r>
          </w:p>
          <w:p w14:paraId="0E588F97"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F98" w14:textId="77777777" w:rsidR="003B4CD9" w:rsidRPr="00DD2087" w:rsidRDefault="004B213F">
            <w:pPr>
              <w:jc w:val="both"/>
              <w:rPr>
                <w:b/>
                <w:lang w:val="en-US"/>
              </w:rPr>
            </w:pPr>
            <w:r w:rsidRPr="00DD2087">
              <w:rPr>
                <w:b/>
                <w:lang w:val="en-US"/>
              </w:rPr>
              <w:t>During the initial access,</w:t>
            </w:r>
          </w:p>
          <w:p w14:paraId="0E588F9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F9A"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3B4CD9" w:rsidRPr="00DD2087" w14:paraId="0E588FA2" w14:textId="77777777">
        <w:tc>
          <w:tcPr>
            <w:tcW w:w="1479" w:type="dxa"/>
            <w:tcBorders>
              <w:top w:val="single" w:sz="4" w:space="0" w:color="auto"/>
              <w:left w:val="single" w:sz="4" w:space="0" w:color="auto"/>
              <w:bottom w:val="single" w:sz="4" w:space="0" w:color="auto"/>
              <w:right w:val="single" w:sz="4" w:space="0" w:color="auto"/>
            </w:tcBorders>
          </w:tcPr>
          <w:p w14:paraId="0E588F9C" w14:textId="77777777" w:rsidR="003B4CD9" w:rsidRPr="00DD2087" w:rsidRDefault="004B213F">
            <w:pPr>
              <w:rPr>
                <w:rFonts w:eastAsiaTheme="minorEastAsia"/>
                <w:lang w:eastAsia="zh-CN"/>
              </w:rPr>
            </w:pPr>
            <w:proofErr w:type="spellStart"/>
            <w:r w:rsidRPr="00DD2087">
              <w:rPr>
                <w:rFonts w:eastAsiaTheme="minorEastAsia"/>
                <w:lang w:val="en-US" w:eastAsia="zh-CN"/>
              </w:rPr>
              <w:lastRenderedPageBreak/>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0E588F9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9E"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F9F"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FA0"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FA1"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FA6" w14:textId="77777777">
        <w:tc>
          <w:tcPr>
            <w:tcW w:w="1479" w:type="dxa"/>
            <w:tcBorders>
              <w:top w:val="single" w:sz="4" w:space="0" w:color="auto"/>
              <w:left w:val="single" w:sz="4" w:space="0" w:color="auto"/>
              <w:bottom w:val="single" w:sz="4" w:space="0" w:color="auto"/>
              <w:right w:val="single" w:sz="4" w:space="0" w:color="auto"/>
            </w:tcBorders>
          </w:tcPr>
          <w:p w14:paraId="0E588FA3"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8FA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A5"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FAB" w14:textId="77777777">
        <w:tc>
          <w:tcPr>
            <w:tcW w:w="1479" w:type="dxa"/>
            <w:tcBorders>
              <w:top w:val="single" w:sz="4" w:space="0" w:color="auto"/>
              <w:left w:val="single" w:sz="4" w:space="0" w:color="auto"/>
              <w:bottom w:val="single" w:sz="4" w:space="0" w:color="auto"/>
              <w:right w:val="single" w:sz="4" w:space="0" w:color="auto"/>
            </w:tcBorders>
          </w:tcPr>
          <w:p w14:paraId="0E588FA7"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A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9"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FAA"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FBB" w14:textId="77777777">
        <w:tc>
          <w:tcPr>
            <w:tcW w:w="1479" w:type="dxa"/>
            <w:tcBorders>
              <w:top w:val="single" w:sz="4" w:space="0" w:color="auto"/>
              <w:left w:val="single" w:sz="4" w:space="0" w:color="auto"/>
              <w:bottom w:val="single" w:sz="4" w:space="0" w:color="auto"/>
              <w:right w:val="single" w:sz="4" w:space="0" w:color="auto"/>
            </w:tcBorders>
          </w:tcPr>
          <w:p w14:paraId="0E588FAC"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A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E"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FAF"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FB0"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FB1"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0E588FB2"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FB3"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sidRPr="00DD2087">
              <w:rPr>
                <w:rFonts w:ascii="Times New Roman" w:eastAsiaTheme="minorEastAsia" w:hAnsi="Times New Roman" w:cs="Times New Roman"/>
                <w:sz w:val="20"/>
                <w:szCs w:val="20"/>
                <w:lang w:eastAsia="zh-CN"/>
              </w:rPr>
              <w:t>Motivation/</w:t>
            </w:r>
            <w:proofErr w:type="spellStart"/>
            <w:r w:rsidRPr="00DD2087">
              <w:rPr>
                <w:rFonts w:ascii="Times New Roman" w:eastAsiaTheme="minorEastAsia" w:hAnsi="Times New Roman" w:cs="Times New Roman"/>
                <w:sz w:val="20"/>
                <w:szCs w:val="20"/>
                <w:lang w:eastAsia="zh-CN"/>
              </w:rPr>
              <w:t>use</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case</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should</w:t>
            </w:r>
            <w:proofErr w:type="spellEnd"/>
            <w:r w:rsidRPr="00DD2087">
              <w:rPr>
                <w:rFonts w:ascii="Times New Roman" w:eastAsiaTheme="minorEastAsia" w:hAnsi="Times New Roman" w:cs="Times New Roman"/>
                <w:sz w:val="20"/>
                <w:szCs w:val="20"/>
                <w:lang w:eastAsia="zh-CN"/>
              </w:rPr>
              <w:t xml:space="preserve"> not be in the </w:t>
            </w:r>
            <w:proofErr w:type="spellStart"/>
            <w:r w:rsidRPr="00DD2087">
              <w:rPr>
                <w:rFonts w:ascii="Times New Roman" w:eastAsiaTheme="minorEastAsia" w:hAnsi="Times New Roman" w:cs="Times New Roman"/>
                <w:sz w:val="20"/>
                <w:szCs w:val="20"/>
                <w:lang w:eastAsia="zh-CN"/>
              </w:rPr>
              <w:t>agreement</w:t>
            </w:r>
            <w:proofErr w:type="spellEnd"/>
            <w:r w:rsidRPr="00DD2087">
              <w:rPr>
                <w:rFonts w:ascii="Times New Roman" w:eastAsiaTheme="minorEastAsia" w:hAnsi="Times New Roman" w:cs="Times New Roman"/>
                <w:sz w:val="20"/>
                <w:szCs w:val="20"/>
                <w:lang w:eastAsia="zh-CN"/>
              </w:rPr>
              <w:t xml:space="preserve">. </w:t>
            </w:r>
          </w:p>
          <w:p w14:paraId="0E588FB4"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FB5" w14:textId="77777777" w:rsidR="003B4CD9" w:rsidRPr="00DD2087" w:rsidRDefault="004B213F">
            <w:pPr>
              <w:pStyle w:val="ListParagraph"/>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0E588FB6"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B7"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B8"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FB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FBA"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FC0" w14:textId="77777777">
        <w:tc>
          <w:tcPr>
            <w:tcW w:w="1479" w:type="dxa"/>
            <w:tcBorders>
              <w:top w:val="single" w:sz="4" w:space="0" w:color="auto"/>
              <w:left w:val="single" w:sz="4" w:space="0" w:color="auto"/>
              <w:bottom w:val="single" w:sz="4" w:space="0" w:color="auto"/>
              <w:right w:val="single" w:sz="4" w:space="0" w:color="auto"/>
            </w:tcBorders>
          </w:tcPr>
          <w:p w14:paraId="0E588FBC"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0E588FB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BE"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FBF"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sidRPr="00DD2087">
              <w:rPr>
                <w:rFonts w:eastAsiaTheme="minorEastAsia"/>
                <w:lang w:val="en-US" w:eastAsia="zh-CN"/>
              </w:rPr>
              <w:t>transmissions</w:t>
            </w:r>
            <w:proofErr w:type="gramEnd"/>
            <w:r w:rsidRPr="00DD2087">
              <w:rPr>
                <w:rFonts w:eastAsiaTheme="minorEastAsia"/>
                <w:lang w:val="en-US" w:eastAsia="zh-CN"/>
              </w:rPr>
              <w:t xml:space="preserve">?  </w:t>
            </w:r>
          </w:p>
        </w:tc>
      </w:tr>
      <w:tr w:rsidR="003B4CD9" w:rsidRPr="00DD2087" w14:paraId="0E588FC4" w14:textId="77777777">
        <w:tc>
          <w:tcPr>
            <w:tcW w:w="1479" w:type="dxa"/>
            <w:tcBorders>
              <w:top w:val="single" w:sz="4" w:space="0" w:color="auto"/>
              <w:left w:val="single" w:sz="4" w:space="0" w:color="auto"/>
              <w:bottom w:val="single" w:sz="4" w:space="0" w:color="auto"/>
              <w:right w:val="single" w:sz="4" w:space="0" w:color="auto"/>
            </w:tcBorders>
          </w:tcPr>
          <w:p w14:paraId="0E588FC1"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C2"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3"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FC8" w14:textId="77777777">
        <w:tc>
          <w:tcPr>
            <w:tcW w:w="1479" w:type="dxa"/>
            <w:tcBorders>
              <w:top w:val="single" w:sz="4" w:space="0" w:color="auto"/>
              <w:left w:val="single" w:sz="4" w:space="0" w:color="auto"/>
              <w:bottom w:val="single" w:sz="4" w:space="0" w:color="auto"/>
              <w:right w:val="single" w:sz="4" w:space="0" w:color="auto"/>
            </w:tcBorders>
          </w:tcPr>
          <w:p w14:paraId="0E588FC5" w14:textId="77777777" w:rsidR="003B4CD9" w:rsidRPr="00DD2087" w:rsidRDefault="004B213F">
            <w:pPr>
              <w:rPr>
                <w:lang w:val="en-US" w:eastAsia="ko-KR"/>
              </w:rPr>
            </w:pPr>
            <w:r w:rsidRPr="00DD2087">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E588FC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C7"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FCC" w14:textId="77777777">
        <w:tc>
          <w:tcPr>
            <w:tcW w:w="1479" w:type="dxa"/>
            <w:tcBorders>
              <w:top w:val="single" w:sz="4" w:space="0" w:color="auto"/>
              <w:left w:val="single" w:sz="4" w:space="0" w:color="auto"/>
              <w:bottom w:val="single" w:sz="4" w:space="0" w:color="auto"/>
              <w:right w:val="single" w:sz="4" w:space="0" w:color="auto"/>
            </w:tcBorders>
          </w:tcPr>
          <w:p w14:paraId="0E588FC9"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CA"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B" w14:textId="77777777" w:rsidR="003B4CD9" w:rsidRPr="00DD2087" w:rsidRDefault="003B4CD9">
            <w:pPr>
              <w:rPr>
                <w:lang w:val="en-US" w:eastAsia="ko-KR"/>
              </w:rPr>
            </w:pPr>
          </w:p>
        </w:tc>
      </w:tr>
      <w:tr w:rsidR="003B4CD9" w:rsidRPr="00DD2087" w14:paraId="0E588FD2" w14:textId="77777777">
        <w:tc>
          <w:tcPr>
            <w:tcW w:w="1479" w:type="dxa"/>
            <w:tcBorders>
              <w:top w:val="single" w:sz="4" w:space="0" w:color="auto"/>
              <w:left w:val="single" w:sz="4" w:space="0" w:color="auto"/>
              <w:bottom w:val="single" w:sz="4" w:space="0" w:color="auto"/>
              <w:right w:val="single" w:sz="4" w:space="0" w:color="auto"/>
            </w:tcBorders>
          </w:tcPr>
          <w:p w14:paraId="0E588FCD" w14:textId="77777777" w:rsidR="003B4CD9" w:rsidRPr="00DD2087" w:rsidRDefault="004B213F">
            <w:pPr>
              <w:rPr>
                <w:lang w:val="en-US" w:eastAsia="ko-KR"/>
              </w:rPr>
            </w:pPr>
            <w:r w:rsidRPr="00DD2087">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0E588FCE"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CF"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FD0"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D1"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FD6" w14:textId="77777777">
        <w:tc>
          <w:tcPr>
            <w:tcW w:w="1479" w:type="dxa"/>
            <w:tcBorders>
              <w:top w:val="single" w:sz="4" w:space="0" w:color="auto"/>
              <w:left w:val="single" w:sz="4" w:space="0" w:color="auto"/>
              <w:bottom w:val="single" w:sz="4" w:space="0" w:color="auto"/>
              <w:right w:val="single" w:sz="4" w:space="0" w:color="auto"/>
            </w:tcBorders>
          </w:tcPr>
          <w:p w14:paraId="0E588FD3"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D5" w14:textId="77777777" w:rsidR="003B4CD9" w:rsidRPr="00DD2087" w:rsidRDefault="003B4CD9">
            <w:pPr>
              <w:rPr>
                <w:lang w:val="en-US" w:eastAsia="ko-KR"/>
              </w:rPr>
            </w:pPr>
          </w:p>
        </w:tc>
      </w:tr>
      <w:tr w:rsidR="003B4CD9" w:rsidRPr="00DD2087" w14:paraId="0E588FE4" w14:textId="77777777">
        <w:tc>
          <w:tcPr>
            <w:tcW w:w="1479" w:type="dxa"/>
            <w:tcBorders>
              <w:top w:val="single" w:sz="4" w:space="0" w:color="auto"/>
              <w:left w:val="single" w:sz="4" w:space="0" w:color="auto"/>
              <w:bottom w:val="single" w:sz="4" w:space="0" w:color="auto"/>
              <w:right w:val="single" w:sz="4" w:space="0" w:color="auto"/>
            </w:tcBorders>
          </w:tcPr>
          <w:p w14:paraId="0E588FD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D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8FD9"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FDA"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FDB"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FDC" w14:textId="77777777" w:rsidR="003B4CD9" w:rsidRPr="00DD2087" w:rsidRDefault="004B213F">
            <w:pPr>
              <w:pStyle w:val="ListParagraph"/>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FDD" w14:textId="77777777" w:rsidR="003B4CD9" w:rsidRPr="00DD2087" w:rsidRDefault="004B213F">
            <w:pPr>
              <w:pStyle w:val="ListParagraph"/>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FDE"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lastRenderedPageBreak/>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FDF" w14:textId="77777777" w:rsidR="003B4CD9" w:rsidRPr="00DD2087" w:rsidRDefault="004B213F">
            <w:pPr>
              <w:pStyle w:val="ListParagraph"/>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If additional SSB is included, FFS the relationship with the </w:t>
            </w:r>
            <w:proofErr w:type="gramStart"/>
            <w:r w:rsidRPr="00DD2087">
              <w:rPr>
                <w:rFonts w:ascii="Times New Roman" w:eastAsiaTheme="minorEastAsia" w:hAnsi="Times New Roman" w:cs="Times New Roman"/>
                <w:b/>
                <w:color w:val="FF0000"/>
                <w:sz w:val="20"/>
                <w:szCs w:val="20"/>
                <w:lang w:val="en-US" w:eastAsia="zh-CN"/>
              </w:rPr>
              <w:t>cell-defined</w:t>
            </w:r>
            <w:proofErr w:type="gramEnd"/>
            <w:r w:rsidRPr="00DD2087">
              <w:rPr>
                <w:rFonts w:ascii="Times New Roman" w:eastAsiaTheme="minorEastAsia" w:hAnsi="Times New Roman" w:cs="Times New Roman"/>
                <w:b/>
                <w:color w:val="FF0000"/>
                <w:sz w:val="20"/>
                <w:szCs w:val="20"/>
                <w:lang w:val="en-US" w:eastAsia="zh-CN"/>
              </w:rPr>
              <w:t xml:space="preserve"> SSB</w:t>
            </w:r>
          </w:p>
          <w:p w14:paraId="0E588FE0" w14:textId="77777777" w:rsidR="003B4CD9" w:rsidRPr="00DD2087" w:rsidRDefault="004B213F">
            <w:pPr>
              <w:pStyle w:val="ListParagraph"/>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SIBs can be </w:t>
            </w:r>
            <w:proofErr w:type="gramStart"/>
            <w:r w:rsidRPr="00DD2087">
              <w:rPr>
                <w:rFonts w:ascii="Times New Roman" w:eastAsiaTheme="minorEastAsia" w:hAnsi="Times New Roman" w:cs="Times New Roman"/>
                <w:b/>
                <w:color w:val="FF0000"/>
                <w:sz w:val="20"/>
                <w:szCs w:val="20"/>
                <w:lang w:val="en-US" w:eastAsia="zh-CN"/>
              </w:rPr>
              <w:t>transmit</w:t>
            </w:r>
            <w:proofErr w:type="gramEnd"/>
            <w:r w:rsidRPr="00DD2087">
              <w:rPr>
                <w:rFonts w:ascii="Times New Roman" w:eastAsiaTheme="minorEastAsia" w:hAnsi="Times New Roman" w:cs="Times New Roman"/>
                <w:b/>
                <w:color w:val="FF0000"/>
                <w:sz w:val="20"/>
                <w:szCs w:val="20"/>
                <w:lang w:val="en-US" w:eastAsia="zh-CN"/>
              </w:rPr>
              <w:t xml:space="preserve"> in the separate initial DL BWP.</w:t>
            </w:r>
          </w:p>
          <w:p w14:paraId="0E588FE1"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FE2"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FE3"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FEF" w14:textId="77777777">
        <w:tc>
          <w:tcPr>
            <w:tcW w:w="1479" w:type="dxa"/>
            <w:tcBorders>
              <w:top w:val="single" w:sz="4" w:space="0" w:color="auto"/>
              <w:left w:val="single" w:sz="4" w:space="0" w:color="auto"/>
              <w:bottom w:val="single" w:sz="4" w:space="0" w:color="auto"/>
              <w:right w:val="single" w:sz="4" w:space="0" w:color="auto"/>
            </w:tcBorders>
          </w:tcPr>
          <w:p w14:paraId="0E588FE5" w14:textId="77777777" w:rsidR="003B4CD9" w:rsidRPr="00DD2087" w:rsidRDefault="004B213F">
            <w:pPr>
              <w:rPr>
                <w:rFonts w:eastAsiaTheme="minorEastAsia"/>
                <w:lang w:val="en-US" w:eastAsia="zh-CN"/>
              </w:rPr>
            </w:pPr>
            <w:r w:rsidRPr="00DD2087">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FE6"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0E588FE7"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FE8" w14:textId="77777777" w:rsidR="003B4CD9" w:rsidRPr="00DD2087" w:rsidRDefault="003B4CD9">
            <w:pPr>
              <w:rPr>
                <w:bCs/>
                <w:lang w:val="en-US" w:eastAsia="ko-KR"/>
              </w:rPr>
            </w:pPr>
          </w:p>
          <w:p w14:paraId="0E588FE9" w14:textId="77777777" w:rsidR="003B4CD9" w:rsidRPr="00DD2087" w:rsidRDefault="004B213F">
            <w:pPr>
              <w:rPr>
                <w:bCs/>
                <w:lang w:val="en-US" w:eastAsia="ko-KR"/>
              </w:rPr>
            </w:pPr>
            <w:r w:rsidRPr="00DD2087">
              <w:rPr>
                <w:noProof/>
                <w:lang w:val="en-US"/>
              </w:rPr>
              <w:drawing>
                <wp:inline distT="0" distB="0" distL="0" distR="0" wp14:anchorId="0E58A067" wp14:editId="0E58A068">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0E588FEA"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w:t>
            </w:r>
            <w:proofErr w:type="gramStart"/>
            <w:r w:rsidRPr="00DD2087">
              <w:rPr>
                <w:bCs/>
                <w:lang w:val="en-US" w:eastAsia="ko-KR"/>
              </w:rPr>
              <w:t>else</w:t>
            </w:r>
            <w:proofErr w:type="gramEnd"/>
            <w:r w:rsidRPr="00DD2087">
              <w:rPr>
                <w:bCs/>
                <w:lang w:val="en-US" w:eastAsia="ko-KR"/>
              </w:rPr>
              <w:t xml:space="preserve"> then initial access for RedCap UEs is operated like above in R17. </w:t>
            </w:r>
          </w:p>
          <w:p w14:paraId="0E588FEB"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FEC" w14:textId="77777777" w:rsidR="003B4CD9" w:rsidRPr="00DD2087" w:rsidRDefault="004B213F">
            <w:pPr>
              <w:pStyle w:val="ListParagraph"/>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FED" w14:textId="77777777" w:rsidR="003B4CD9" w:rsidRPr="00DD2087" w:rsidRDefault="004B213F">
            <w:pPr>
              <w:pStyle w:val="ListParagraph"/>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DCI format size of 1_0 and 0_0 in separate initial DL BWP is determined by CORESET#0 configured by MIB</w:t>
            </w:r>
          </w:p>
          <w:p w14:paraId="0E588FEE"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FF3" w14:textId="77777777">
        <w:tc>
          <w:tcPr>
            <w:tcW w:w="1479" w:type="dxa"/>
            <w:tcBorders>
              <w:top w:val="single" w:sz="4" w:space="0" w:color="auto"/>
              <w:left w:val="single" w:sz="4" w:space="0" w:color="auto"/>
              <w:bottom w:val="single" w:sz="4" w:space="0" w:color="auto"/>
              <w:right w:val="single" w:sz="4" w:space="0" w:color="auto"/>
            </w:tcBorders>
          </w:tcPr>
          <w:p w14:paraId="0E588FF0"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F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F2" w14:textId="77777777" w:rsidR="003B4CD9" w:rsidRPr="00DD2087" w:rsidRDefault="003B4CD9">
            <w:pPr>
              <w:rPr>
                <w:bCs/>
                <w:lang w:val="en-US" w:eastAsia="ko-KR"/>
              </w:rPr>
            </w:pPr>
          </w:p>
        </w:tc>
      </w:tr>
      <w:tr w:rsidR="003B4CD9" w:rsidRPr="00DD2087" w14:paraId="0E588FF7" w14:textId="77777777">
        <w:tc>
          <w:tcPr>
            <w:tcW w:w="1479" w:type="dxa"/>
            <w:tcBorders>
              <w:top w:val="single" w:sz="4" w:space="0" w:color="auto"/>
              <w:left w:val="single" w:sz="4" w:space="0" w:color="auto"/>
              <w:bottom w:val="single" w:sz="4" w:space="0" w:color="auto"/>
              <w:right w:val="single" w:sz="4" w:space="0" w:color="auto"/>
            </w:tcBorders>
          </w:tcPr>
          <w:p w14:paraId="0E588FF4" w14:textId="77777777" w:rsidR="003B4CD9" w:rsidRPr="00DD2087" w:rsidRDefault="004B213F">
            <w:pPr>
              <w:rPr>
                <w:rFonts w:eastAsia="Yu Mincho"/>
                <w:lang w:val="en-US" w:eastAsia="ja-JP"/>
              </w:rPr>
            </w:pPr>
            <w:r w:rsidRPr="00DD2087">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F5"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6" w14:textId="77777777" w:rsidR="003B4CD9" w:rsidRPr="00DD2087" w:rsidRDefault="003B4CD9">
            <w:pPr>
              <w:rPr>
                <w:bCs/>
                <w:lang w:val="en-US" w:eastAsia="ko-KR"/>
              </w:rPr>
            </w:pPr>
          </w:p>
        </w:tc>
      </w:tr>
      <w:tr w:rsidR="003B4CD9" w:rsidRPr="00DD2087" w14:paraId="0E588FFB" w14:textId="77777777">
        <w:tc>
          <w:tcPr>
            <w:tcW w:w="1479" w:type="dxa"/>
            <w:tcBorders>
              <w:top w:val="single" w:sz="4" w:space="0" w:color="auto"/>
              <w:left w:val="single" w:sz="4" w:space="0" w:color="auto"/>
              <w:bottom w:val="single" w:sz="4" w:space="0" w:color="auto"/>
              <w:right w:val="single" w:sz="4" w:space="0" w:color="auto"/>
            </w:tcBorders>
          </w:tcPr>
          <w:p w14:paraId="0E588FF8"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F9"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FA"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9000" w14:textId="77777777">
        <w:tc>
          <w:tcPr>
            <w:tcW w:w="1479" w:type="dxa"/>
            <w:tcBorders>
              <w:top w:val="single" w:sz="4" w:space="0" w:color="auto"/>
              <w:left w:val="single" w:sz="4" w:space="0" w:color="auto"/>
              <w:bottom w:val="single" w:sz="4" w:space="0" w:color="auto"/>
              <w:right w:val="single" w:sz="4" w:space="0" w:color="auto"/>
            </w:tcBorders>
          </w:tcPr>
          <w:p w14:paraId="0E588FFC" w14:textId="77777777" w:rsidR="003B4CD9" w:rsidRPr="00DD2087" w:rsidRDefault="004B213F">
            <w:pPr>
              <w:rPr>
                <w:lang w:val="en-US" w:eastAsia="ko-KR"/>
              </w:rPr>
            </w:pPr>
            <w:r w:rsidRPr="00DD2087">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0E588FF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E"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FFF"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9004" w14:textId="77777777">
        <w:tc>
          <w:tcPr>
            <w:tcW w:w="1479" w:type="dxa"/>
            <w:tcBorders>
              <w:top w:val="single" w:sz="4" w:space="0" w:color="auto"/>
              <w:left w:val="single" w:sz="4" w:space="0" w:color="auto"/>
              <w:bottom w:val="single" w:sz="4" w:space="0" w:color="auto"/>
              <w:right w:val="single" w:sz="4" w:space="0" w:color="auto"/>
            </w:tcBorders>
          </w:tcPr>
          <w:p w14:paraId="0E589001" w14:textId="77777777" w:rsidR="003B4CD9" w:rsidRPr="00DD2087" w:rsidRDefault="004B213F">
            <w:pPr>
              <w:rPr>
                <w:lang w:val="en-US" w:eastAsia="ko-KR"/>
              </w:rPr>
            </w:pPr>
            <w:r w:rsidRPr="00DD2087">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0E58900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9003"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9008" w14:textId="77777777">
        <w:tc>
          <w:tcPr>
            <w:tcW w:w="1479" w:type="dxa"/>
            <w:tcBorders>
              <w:top w:val="single" w:sz="4" w:space="0" w:color="auto"/>
              <w:left w:val="single" w:sz="4" w:space="0" w:color="auto"/>
              <w:bottom w:val="single" w:sz="4" w:space="0" w:color="auto"/>
              <w:right w:val="single" w:sz="4" w:space="0" w:color="auto"/>
            </w:tcBorders>
          </w:tcPr>
          <w:p w14:paraId="0E589005"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900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07" w14:textId="77777777" w:rsidR="003B4CD9" w:rsidRPr="00DD2087" w:rsidRDefault="003B4CD9">
            <w:pPr>
              <w:rPr>
                <w:lang w:val="en-US" w:eastAsia="ko-KR"/>
              </w:rPr>
            </w:pPr>
          </w:p>
        </w:tc>
      </w:tr>
      <w:tr w:rsidR="003B4CD9" w:rsidRPr="00DD2087" w14:paraId="0E589010" w14:textId="77777777">
        <w:tc>
          <w:tcPr>
            <w:tcW w:w="1479" w:type="dxa"/>
            <w:tcBorders>
              <w:top w:val="single" w:sz="4" w:space="0" w:color="auto"/>
              <w:left w:val="single" w:sz="4" w:space="0" w:color="auto"/>
              <w:bottom w:val="single" w:sz="4" w:space="0" w:color="auto"/>
              <w:right w:val="single" w:sz="4" w:space="0" w:color="auto"/>
            </w:tcBorders>
          </w:tcPr>
          <w:p w14:paraId="0E589009" w14:textId="77777777" w:rsidR="003B4CD9" w:rsidRPr="00DD2087" w:rsidRDefault="004B213F">
            <w:pPr>
              <w:rPr>
                <w:rFonts w:eastAsiaTheme="minorEastAsia"/>
                <w:lang w:val="en-US" w:eastAsia="zh-CN"/>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900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0B"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900C"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900D" w14:textId="77777777" w:rsidR="003B4CD9" w:rsidRPr="00DD2087" w:rsidRDefault="004B213F">
            <w:pPr>
              <w:jc w:val="both"/>
              <w:rPr>
                <w:b/>
                <w:lang w:val="en-US"/>
              </w:rPr>
            </w:pPr>
            <w:r w:rsidRPr="00DD2087">
              <w:rPr>
                <w:b/>
                <w:color w:val="00B0F0"/>
                <w:lang w:val="en-US"/>
              </w:rPr>
              <w:t xml:space="preserve">If use of a </w:t>
            </w:r>
            <w:proofErr w:type="spellStart"/>
            <w:r w:rsidRPr="00DD2087">
              <w:rPr>
                <w:b/>
                <w:strike/>
                <w:color w:val="00B0F0"/>
                <w:lang w:val="en-US"/>
              </w:rPr>
              <w:t>A</w:t>
            </w:r>
            <w:proofErr w:type="spellEnd"/>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900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900F"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w:t>
            </w:r>
            <w:proofErr w:type="spellStart"/>
            <w:r w:rsidRPr="00DD2087">
              <w:rPr>
                <w:lang w:val="en-US" w:eastAsia="ko-KR"/>
              </w:rPr>
              <w:t>MHz.</w:t>
            </w:r>
            <w:proofErr w:type="spellEnd"/>
            <w:r w:rsidRPr="00DD2087">
              <w:rPr>
                <w:lang w:val="en-US" w:eastAsia="ko-KR"/>
              </w:rPr>
              <w:t xml:space="preserve"> If a larger initial DL BWP is configured in the SIB1 (for non-RedCap UEs), the center frequency for CORESET #0, the initial DL BWP by SIB1, and UL BWP #0 by SIB1 should be aligned. This seems to be violated in your </w:t>
            </w:r>
            <w:proofErr w:type="gramStart"/>
            <w:r w:rsidRPr="00DD2087">
              <w:rPr>
                <w:lang w:val="en-US" w:eastAsia="ko-KR"/>
              </w:rPr>
              <w:t>example?</w:t>
            </w:r>
            <w:proofErr w:type="gramEnd"/>
            <w:r w:rsidRPr="00DD2087">
              <w:rPr>
                <w:lang w:val="en-US" w:eastAsia="ko-KR"/>
              </w:rPr>
              <w:t xml:space="preserve"> </w:t>
            </w:r>
          </w:p>
        </w:tc>
      </w:tr>
      <w:tr w:rsidR="003B4CD9" w:rsidRPr="00DD2087" w14:paraId="0E589014" w14:textId="77777777">
        <w:tc>
          <w:tcPr>
            <w:tcW w:w="1479" w:type="dxa"/>
            <w:tcBorders>
              <w:top w:val="single" w:sz="4" w:space="0" w:color="auto"/>
              <w:left w:val="single" w:sz="4" w:space="0" w:color="auto"/>
              <w:bottom w:val="single" w:sz="4" w:space="0" w:color="auto"/>
              <w:right w:val="single" w:sz="4" w:space="0" w:color="auto"/>
            </w:tcBorders>
          </w:tcPr>
          <w:p w14:paraId="0E589011"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901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13"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901A" w14:textId="77777777">
        <w:tc>
          <w:tcPr>
            <w:tcW w:w="1479" w:type="dxa"/>
            <w:tcBorders>
              <w:top w:val="single" w:sz="4" w:space="0" w:color="auto"/>
              <w:left w:val="single" w:sz="4" w:space="0" w:color="auto"/>
              <w:bottom w:val="single" w:sz="4" w:space="0" w:color="auto"/>
              <w:right w:val="single" w:sz="4" w:space="0" w:color="auto"/>
            </w:tcBorders>
          </w:tcPr>
          <w:p w14:paraId="0E58901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17"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9018"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9019"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901E" w14:textId="77777777">
        <w:tc>
          <w:tcPr>
            <w:tcW w:w="1479" w:type="dxa"/>
            <w:tcBorders>
              <w:top w:val="single" w:sz="4" w:space="0" w:color="auto"/>
              <w:left w:val="single" w:sz="4" w:space="0" w:color="auto"/>
              <w:bottom w:val="single" w:sz="4" w:space="0" w:color="auto"/>
              <w:right w:val="single" w:sz="4" w:space="0" w:color="auto"/>
            </w:tcBorders>
          </w:tcPr>
          <w:p w14:paraId="0E58901B"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901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1D" w14:textId="77777777" w:rsidR="003B4CD9" w:rsidRPr="00DD2087" w:rsidRDefault="003B4CD9">
            <w:pPr>
              <w:rPr>
                <w:lang w:val="en-US" w:eastAsia="ko-KR"/>
              </w:rPr>
            </w:pPr>
          </w:p>
        </w:tc>
      </w:tr>
      <w:tr w:rsidR="003B4CD9" w:rsidRPr="00DD2087" w14:paraId="0E589023" w14:textId="77777777">
        <w:tc>
          <w:tcPr>
            <w:tcW w:w="1479" w:type="dxa"/>
            <w:tcBorders>
              <w:top w:val="single" w:sz="4" w:space="0" w:color="auto"/>
              <w:left w:val="single" w:sz="4" w:space="0" w:color="auto"/>
              <w:bottom w:val="single" w:sz="4" w:space="0" w:color="auto"/>
              <w:right w:val="single" w:sz="4" w:space="0" w:color="auto"/>
            </w:tcBorders>
          </w:tcPr>
          <w:p w14:paraId="0E58901F" w14:textId="77777777" w:rsidR="003B4CD9" w:rsidRPr="00DD2087" w:rsidRDefault="004B213F">
            <w:pPr>
              <w:rPr>
                <w:lang w:val="en-US" w:eastAsia="ko-KR"/>
              </w:rPr>
            </w:pPr>
            <w:r w:rsidRPr="00DD2087">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0E58902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1"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w:t>
            </w:r>
            <w:proofErr w:type="gramStart"/>
            <w:r w:rsidRPr="00DD2087">
              <w:rPr>
                <w:rFonts w:eastAsiaTheme="minorEastAsia"/>
                <w:lang w:val="en-US" w:eastAsia="zh-CN"/>
              </w:rPr>
              <w:t>offloading, and</w:t>
            </w:r>
            <w:proofErr w:type="gramEnd"/>
            <w:r w:rsidRPr="00DD2087">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9022"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To some companies comment, we think whether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contains SSB can be discussed separated. </w:t>
            </w:r>
          </w:p>
        </w:tc>
      </w:tr>
      <w:tr w:rsidR="003B4CD9" w:rsidRPr="00DD2087" w14:paraId="0E589027" w14:textId="77777777">
        <w:tc>
          <w:tcPr>
            <w:tcW w:w="1479" w:type="dxa"/>
            <w:tcBorders>
              <w:top w:val="single" w:sz="4" w:space="0" w:color="auto"/>
              <w:left w:val="single" w:sz="4" w:space="0" w:color="auto"/>
              <w:bottom w:val="single" w:sz="4" w:space="0" w:color="auto"/>
              <w:right w:val="single" w:sz="4" w:space="0" w:color="auto"/>
            </w:tcBorders>
          </w:tcPr>
          <w:p w14:paraId="0E589024" w14:textId="77777777" w:rsidR="003B4CD9" w:rsidRPr="00DD2087" w:rsidRDefault="004B213F">
            <w:pPr>
              <w:rPr>
                <w:rFonts w:eastAsia="Yu Mincho"/>
                <w:lang w:val="en-US" w:eastAsia="ja-JP"/>
              </w:rPr>
            </w:pPr>
            <w:r w:rsidRPr="00DD2087">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0E58902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9026" w14:textId="77777777" w:rsidR="003B4CD9" w:rsidRPr="00DD2087" w:rsidRDefault="003B4CD9">
            <w:pPr>
              <w:rPr>
                <w:rFonts w:eastAsiaTheme="minorEastAsia"/>
                <w:lang w:val="en-US" w:eastAsia="zh-CN"/>
              </w:rPr>
            </w:pPr>
          </w:p>
        </w:tc>
      </w:tr>
      <w:tr w:rsidR="003B4CD9" w:rsidRPr="00DD2087" w14:paraId="0E58902D" w14:textId="77777777">
        <w:tc>
          <w:tcPr>
            <w:tcW w:w="1479" w:type="dxa"/>
            <w:tcBorders>
              <w:top w:val="single" w:sz="4" w:space="0" w:color="auto"/>
              <w:left w:val="single" w:sz="4" w:space="0" w:color="auto"/>
              <w:bottom w:val="single" w:sz="4" w:space="0" w:color="auto"/>
              <w:right w:val="single" w:sz="4" w:space="0" w:color="auto"/>
            </w:tcBorders>
          </w:tcPr>
          <w:p w14:paraId="0E5890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90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A"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902B"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902C" w14:textId="77777777" w:rsidR="003B4CD9" w:rsidRPr="00DD2087" w:rsidRDefault="003B4CD9">
            <w:pPr>
              <w:rPr>
                <w:rFonts w:eastAsiaTheme="minorEastAsia"/>
                <w:lang w:val="en-US" w:eastAsia="zh-CN"/>
              </w:rPr>
            </w:pPr>
          </w:p>
        </w:tc>
      </w:tr>
      <w:tr w:rsidR="003B4CD9" w:rsidRPr="00DD2087" w14:paraId="0E589032" w14:textId="77777777">
        <w:tc>
          <w:tcPr>
            <w:tcW w:w="1479" w:type="dxa"/>
            <w:tcBorders>
              <w:top w:val="single" w:sz="4" w:space="0" w:color="auto"/>
              <w:left w:val="single" w:sz="4" w:space="0" w:color="auto"/>
              <w:bottom w:val="single" w:sz="4" w:space="0" w:color="auto"/>
              <w:right w:val="single" w:sz="4" w:space="0" w:color="auto"/>
            </w:tcBorders>
          </w:tcPr>
          <w:p w14:paraId="0E58902E"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E58902F"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0"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9031"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9038" w14:textId="77777777">
        <w:tc>
          <w:tcPr>
            <w:tcW w:w="1479" w:type="dxa"/>
            <w:tcBorders>
              <w:top w:val="single" w:sz="4" w:space="0" w:color="auto"/>
              <w:left w:val="single" w:sz="4" w:space="0" w:color="auto"/>
              <w:bottom w:val="single" w:sz="4" w:space="0" w:color="auto"/>
              <w:right w:val="single" w:sz="4" w:space="0" w:color="auto"/>
            </w:tcBorders>
          </w:tcPr>
          <w:p w14:paraId="0E58903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9034"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5"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9036" w14:textId="77777777" w:rsidR="003B4CD9" w:rsidRPr="00DD2087" w:rsidRDefault="004B213F">
            <w:pPr>
              <w:pStyle w:val="ListParagraph"/>
              <w:numPr>
                <w:ilvl w:val="0"/>
                <w:numId w:val="2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w:t>
            </w:r>
            <w:proofErr w:type="gramStart"/>
            <w:r w:rsidRPr="00DD2087">
              <w:rPr>
                <w:rFonts w:ascii="Times New Roman" w:eastAsiaTheme="minorEastAsia" w:hAnsi="Times New Roman" w:cs="Times New Roman"/>
                <w:sz w:val="20"/>
                <w:szCs w:val="20"/>
                <w:lang w:val="en-US" w:eastAsia="zh-CN"/>
              </w:rPr>
              <w:t>to include</w:t>
            </w:r>
            <w:proofErr w:type="gramEnd"/>
            <w:r w:rsidRPr="00DD2087">
              <w:rPr>
                <w:rFonts w:ascii="Times New Roman" w:eastAsiaTheme="minorEastAsia" w:hAnsi="Times New Roman" w:cs="Times New Roman"/>
                <w:sz w:val="20"/>
                <w:szCs w:val="20"/>
                <w:lang w:val="en-US" w:eastAsia="zh-CN"/>
              </w:rPr>
              <w:t xml:space="preserve"> paging in the proposal and delete the FFS. </w:t>
            </w:r>
          </w:p>
          <w:p w14:paraId="0E589037" w14:textId="77777777" w:rsidR="003B4CD9" w:rsidRPr="00DD2087" w:rsidRDefault="004B213F">
            <w:pPr>
              <w:pStyle w:val="ListParagraph"/>
              <w:numPr>
                <w:ilvl w:val="0"/>
                <w:numId w:val="29"/>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w:t>
            </w:r>
            <w:proofErr w:type="spellStart"/>
            <w:r w:rsidRPr="00DD2087">
              <w:rPr>
                <w:rFonts w:ascii="Times New Roman" w:eastAsiaTheme="minorEastAsia" w:hAnsi="Times New Roman" w:cs="Times New Roman"/>
                <w:sz w:val="20"/>
                <w:szCs w:val="20"/>
                <w:lang w:eastAsia="zh-CN"/>
              </w:rPr>
              <w:t>Maybe</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some</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clarification</w:t>
            </w:r>
            <w:proofErr w:type="spellEnd"/>
            <w:r w:rsidRPr="00DD2087">
              <w:rPr>
                <w:rFonts w:ascii="Times New Roman" w:eastAsiaTheme="minorEastAsia" w:hAnsi="Times New Roman" w:cs="Times New Roman"/>
                <w:sz w:val="20"/>
                <w:szCs w:val="20"/>
                <w:lang w:eastAsia="zh-CN"/>
              </w:rPr>
              <w:t xml:space="preserve"> from FL </w:t>
            </w:r>
            <w:proofErr w:type="spellStart"/>
            <w:r w:rsidRPr="00DD2087">
              <w:rPr>
                <w:rFonts w:ascii="Times New Roman" w:eastAsiaTheme="minorEastAsia" w:hAnsi="Times New Roman" w:cs="Times New Roman"/>
                <w:sz w:val="20"/>
                <w:szCs w:val="20"/>
                <w:lang w:eastAsia="zh-CN"/>
              </w:rPr>
              <w:t>would</w:t>
            </w:r>
            <w:proofErr w:type="spellEnd"/>
            <w:r w:rsidRPr="00DD2087">
              <w:rPr>
                <w:rFonts w:ascii="Times New Roman" w:eastAsiaTheme="minorEastAsia" w:hAnsi="Times New Roman" w:cs="Times New Roman"/>
                <w:sz w:val="20"/>
                <w:szCs w:val="20"/>
                <w:lang w:eastAsia="zh-CN"/>
              </w:rPr>
              <w:t xml:space="preserve"> be </w:t>
            </w:r>
            <w:proofErr w:type="spellStart"/>
            <w:r w:rsidRPr="00DD2087">
              <w:rPr>
                <w:rFonts w:ascii="Times New Roman" w:eastAsiaTheme="minorEastAsia" w:hAnsi="Times New Roman" w:cs="Times New Roman"/>
                <w:sz w:val="20"/>
                <w:szCs w:val="20"/>
                <w:lang w:eastAsia="zh-CN"/>
              </w:rPr>
              <w:t>needed</w:t>
            </w:r>
            <w:proofErr w:type="spellEnd"/>
            <w:r w:rsidRPr="00DD2087">
              <w:rPr>
                <w:rFonts w:ascii="Times New Roman" w:eastAsiaTheme="minorEastAsia" w:hAnsi="Times New Roman" w:cs="Times New Roman"/>
                <w:sz w:val="20"/>
                <w:szCs w:val="20"/>
                <w:lang w:eastAsia="zh-CN"/>
              </w:rPr>
              <w:t xml:space="preserve">. </w:t>
            </w:r>
          </w:p>
        </w:tc>
      </w:tr>
      <w:tr w:rsidR="003B4CD9" w:rsidRPr="00DD2087" w14:paraId="0E58903D" w14:textId="77777777">
        <w:tc>
          <w:tcPr>
            <w:tcW w:w="1479" w:type="dxa"/>
            <w:tcBorders>
              <w:top w:val="single" w:sz="4" w:space="0" w:color="auto"/>
              <w:left w:val="single" w:sz="4" w:space="0" w:color="auto"/>
              <w:bottom w:val="single" w:sz="4" w:space="0" w:color="auto"/>
              <w:right w:val="single" w:sz="4" w:space="0" w:color="auto"/>
            </w:tcBorders>
          </w:tcPr>
          <w:p w14:paraId="0E589039"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903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B"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903C"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9042" w14:textId="77777777">
        <w:tc>
          <w:tcPr>
            <w:tcW w:w="1479" w:type="dxa"/>
            <w:tcBorders>
              <w:top w:val="single" w:sz="4" w:space="0" w:color="auto"/>
              <w:left w:val="single" w:sz="4" w:space="0" w:color="auto"/>
              <w:bottom w:val="single" w:sz="4" w:space="0" w:color="auto"/>
              <w:right w:val="single" w:sz="4" w:space="0" w:color="auto"/>
            </w:tcBorders>
          </w:tcPr>
          <w:p w14:paraId="0E58903E"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0" w14:textId="77777777" w:rsidR="003B4CD9" w:rsidRPr="00DD2087" w:rsidRDefault="004B213F">
            <w:pPr>
              <w:rPr>
                <w:rFonts w:eastAsia="SimSun"/>
                <w:bCs/>
                <w:lang w:val="en-US" w:eastAsia="zh-CN"/>
              </w:rPr>
            </w:pPr>
            <w:r w:rsidRPr="00DD2087">
              <w:rPr>
                <w:rFonts w:eastAsia="SimSun"/>
                <w:lang w:val="en-US" w:eastAsia="zh-CN"/>
              </w:rPr>
              <w:t xml:space="preserve">It is seen that </w:t>
            </w:r>
            <w:r w:rsidRPr="00DD2087">
              <w:rPr>
                <w:b/>
                <w:highlight w:val="cyan"/>
                <w:lang w:val="en-US"/>
              </w:rPr>
              <w:t>Medium Priority Proposal 2.2-</w:t>
            </w:r>
            <w:proofErr w:type="gramStart"/>
            <w:r w:rsidRPr="00DD2087">
              <w:rPr>
                <w:b/>
                <w:highlight w:val="cyan"/>
                <w:lang w:val="en-US"/>
              </w:rPr>
              <w:t>5</w:t>
            </w:r>
            <w:r w:rsidRPr="00DD2087">
              <w:rPr>
                <w:rFonts w:eastAsia="SimSun"/>
                <w:b/>
                <w:highlight w:val="cyan"/>
                <w:lang w:val="en-US" w:eastAsia="zh-CN"/>
              </w:rPr>
              <w:t>,</w:t>
            </w:r>
            <w:r w:rsidRPr="00DD2087">
              <w:rPr>
                <w:b/>
                <w:highlight w:val="yellow"/>
                <w:lang w:val="en-US"/>
              </w:rPr>
              <w:t>High</w:t>
            </w:r>
            <w:proofErr w:type="gramEnd"/>
            <w:r w:rsidRPr="00DD2087">
              <w:rPr>
                <w:b/>
                <w:highlight w:val="yellow"/>
                <w:lang w:val="en-US"/>
              </w:rPr>
              <w:t xml:space="preserve"> Priority Proposal 2.2-6b</w:t>
            </w:r>
            <w:r w:rsidRPr="00DD2087">
              <w:rPr>
                <w:rFonts w:eastAsia="SimSun"/>
                <w:b/>
                <w:highlight w:val="yellow"/>
                <w:lang w:val="en-US" w:eastAsia="zh-CN"/>
              </w:rPr>
              <w:t xml:space="preserve">, and </w:t>
            </w:r>
            <w:r w:rsidRPr="00DD2087">
              <w:rPr>
                <w:b/>
                <w:highlight w:val="yellow"/>
                <w:lang w:val="en-US"/>
              </w:rPr>
              <w:t>High Priority Proposal 3.1-3b</w:t>
            </w:r>
            <w:r w:rsidRPr="00DD2087">
              <w:rPr>
                <w:rFonts w:eastAsia="SimSun"/>
                <w:b/>
                <w:highlight w:val="yellow"/>
                <w:lang w:val="en-US" w:eastAsia="zh-CN"/>
              </w:rPr>
              <w:t xml:space="preserve"> </w:t>
            </w:r>
            <w:r w:rsidRPr="00DD2087">
              <w:rPr>
                <w:rFonts w:eastAsia="SimSun"/>
                <w:bCs/>
                <w:lang w:val="en-US" w:eastAsia="zh-CN"/>
              </w:rPr>
              <w:t xml:space="preserve">actually address most FFS raised by CATT. </w:t>
            </w:r>
          </w:p>
          <w:p w14:paraId="0E589041" w14:textId="77777777" w:rsidR="003B4CD9" w:rsidRPr="00DD2087" w:rsidRDefault="004B213F">
            <w:pPr>
              <w:rPr>
                <w:lang w:val="en-US" w:eastAsia="zh-CN"/>
              </w:rPr>
            </w:pPr>
            <w:r w:rsidRPr="00DD2087">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9046" w14:textId="77777777">
        <w:tc>
          <w:tcPr>
            <w:tcW w:w="1479" w:type="dxa"/>
            <w:tcBorders>
              <w:top w:val="single" w:sz="4" w:space="0" w:color="auto"/>
              <w:left w:val="single" w:sz="4" w:space="0" w:color="auto"/>
              <w:bottom w:val="single" w:sz="4" w:space="0" w:color="auto"/>
              <w:right w:val="single" w:sz="4" w:space="0" w:color="auto"/>
            </w:tcBorders>
          </w:tcPr>
          <w:p w14:paraId="0E58904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904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5" w14:textId="77777777" w:rsidR="003B4CD9" w:rsidRPr="00DD2087" w:rsidRDefault="004B213F">
            <w:pPr>
              <w:rPr>
                <w:rFonts w:eastAsia="SimSun"/>
                <w:lang w:val="en-US" w:eastAsia="zh-CN"/>
              </w:rPr>
            </w:pPr>
            <w:r w:rsidRPr="00DD2087">
              <w:rPr>
                <w:rFonts w:eastAsia="SimSun"/>
                <w:lang w:val="en-US" w:eastAsia="zh-CN"/>
              </w:rPr>
              <w:t xml:space="preserve">CSS for paging shall be configured in the additional initial DL BWP. </w:t>
            </w:r>
          </w:p>
        </w:tc>
      </w:tr>
      <w:tr w:rsidR="003B4CD9" w:rsidRPr="00DD2087" w14:paraId="0E58904B" w14:textId="77777777">
        <w:tc>
          <w:tcPr>
            <w:tcW w:w="1479" w:type="dxa"/>
            <w:tcBorders>
              <w:top w:val="single" w:sz="4" w:space="0" w:color="auto"/>
              <w:left w:val="single" w:sz="4" w:space="0" w:color="auto"/>
              <w:bottom w:val="single" w:sz="4" w:space="0" w:color="auto"/>
              <w:right w:val="single" w:sz="4" w:space="0" w:color="auto"/>
            </w:tcBorders>
          </w:tcPr>
          <w:p w14:paraId="0E589047" w14:textId="77777777" w:rsidR="003B4CD9" w:rsidRPr="00DD2087" w:rsidRDefault="004B213F">
            <w:pPr>
              <w:rPr>
                <w:lang w:val="en-US" w:eastAsia="ko-KR"/>
              </w:rPr>
            </w:pPr>
            <w:r w:rsidRPr="00DD2087">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0E589048"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049"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904A" w14:textId="77777777" w:rsidR="003B4CD9" w:rsidRPr="00DD2087" w:rsidRDefault="004B213F">
            <w:pPr>
              <w:pStyle w:val="ListParagraph"/>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904F" w14:textId="77777777">
        <w:tc>
          <w:tcPr>
            <w:tcW w:w="1479" w:type="dxa"/>
            <w:tcBorders>
              <w:top w:val="single" w:sz="4" w:space="0" w:color="auto"/>
              <w:left w:val="single" w:sz="4" w:space="0" w:color="auto"/>
              <w:bottom w:val="single" w:sz="4" w:space="0" w:color="auto"/>
              <w:right w:val="single" w:sz="4" w:space="0" w:color="auto"/>
            </w:tcBorders>
          </w:tcPr>
          <w:p w14:paraId="0E58904C"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90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E" w14:textId="77777777" w:rsidR="003B4CD9" w:rsidRPr="00DD2087" w:rsidRDefault="003B4CD9">
            <w:pPr>
              <w:rPr>
                <w:rFonts w:eastAsiaTheme="minorEastAsia"/>
                <w:lang w:val="en-US" w:eastAsia="zh-CN"/>
              </w:rPr>
            </w:pPr>
          </w:p>
        </w:tc>
      </w:tr>
      <w:tr w:rsidR="003B4CD9" w:rsidRPr="00DD2087" w14:paraId="0E589057" w14:textId="77777777">
        <w:tc>
          <w:tcPr>
            <w:tcW w:w="1479" w:type="dxa"/>
            <w:tcBorders>
              <w:top w:val="single" w:sz="4" w:space="0" w:color="auto"/>
              <w:left w:val="single" w:sz="4" w:space="0" w:color="auto"/>
              <w:bottom w:val="single" w:sz="4" w:space="0" w:color="auto"/>
              <w:right w:val="single" w:sz="4" w:space="0" w:color="auto"/>
            </w:tcBorders>
          </w:tcPr>
          <w:p w14:paraId="0E58905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90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52" w14:textId="77777777" w:rsidR="003B4CD9" w:rsidRPr="00DD2087" w:rsidRDefault="004B213F">
            <w:pPr>
              <w:rPr>
                <w:rFonts w:eastAsia="SimSun"/>
                <w:lang w:val="en-US" w:eastAsia="zh-CN"/>
              </w:rPr>
            </w:pPr>
            <w:r w:rsidRPr="00DD2087">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9053" w14:textId="77777777" w:rsidR="003B4CD9" w:rsidRPr="00DD2087" w:rsidRDefault="004B213F">
            <w:pPr>
              <w:rPr>
                <w:rFonts w:eastAsia="SimSun"/>
                <w:lang w:val="en-US" w:eastAsia="zh-CN"/>
              </w:rPr>
            </w:pPr>
            <w:r w:rsidRPr="00DD2087">
              <w:rPr>
                <w:rFonts w:eastAsia="SimSun"/>
                <w:lang w:val="en-US" w:eastAsia="zh-CN"/>
              </w:rPr>
              <w:t>Our observation is that:</w:t>
            </w:r>
          </w:p>
          <w:p w14:paraId="0E589054"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9055"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Without understanding how additional SSB is available and addressing CATT comments, the system does not work – </w:t>
            </w:r>
            <w:proofErr w:type="gramStart"/>
            <w:r w:rsidRPr="00DD2087">
              <w:rPr>
                <w:rFonts w:ascii="Times New Roman" w:hAnsi="Times New Roman" w:cs="Times New Roman"/>
                <w:sz w:val="20"/>
                <w:szCs w:val="20"/>
                <w:lang w:val="en-US" w:eastAsia="zh-CN"/>
              </w:rPr>
              <w:t>e.g.</w:t>
            </w:r>
            <w:proofErr w:type="gramEnd"/>
            <w:r w:rsidRPr="00DD2087">
              <w:rPr>
                <w:rFonts w:ascii="Times New Roman" w:hAnsi="Times New Roman" w:cs="Times New Roman"/>
                <w:sz w:val="20"/>
                <w:szCs w:val="20"/>
                <w:lang w:val="en-US" w:eastAsia="zh-CN"/>
              </w:rPr>
              <w:t xml:space="preserve"> how UE know whether/where the additional SSB is.</w:t>
            </w:r>
          </w:p>
          <w:p w14:paraId="0E589056"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905F" w14:textId="77777777">
        <w:tc>
          <w:tcPr>
            <w:tcW w:w="1479" w:type="dxa"/>
            <w:tcBorders>
              <w:top w:val="single" w:sz="4" w:space="0" w:color="auto"/>
              <w:left w:val="single" w:sz="4" w:space="0" w:color="auto"/>
              <w:bottom w:val="single" w:sz="4" w:space="0" w:color="auto"/>
              <w:right w:val="single" w:sz="4" w:space="0" w:color="auto"/>
            </w:tcBorders>
          </w:tcPr>
          <w:p w14:paraId="0E58905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5A" w14:textId="77777777" w:rsidR="003B4CD9" w:rsidRPr="00DD2087" w:rsidRDefault="004B213F">
            <w:pPr>
              <w:rPr>
                <w:rFonts w:eastAsia="SimSun"/>
                <w:lang w:val="en-US" w:eastAsia="zh-CN"/>
              </w:rPr>
            </w:pPr>
            <w:proofErr w:type="gramStart"/>
            <w:r w:rsidRPr="00DD2087">
              <w:rPr>
                <w:rFonts w:eastAsia="SimSun"/>
                <w:lang w:val="en-US" w:eastAsia="zh-CN"/>
              </w:rPr>
              <w:t>Thanks FL</w:t>
            </w:r>
            <w:proofErr w:type="gramEnd"/>
            <w:r w:rsidRPr="00DD2087">
              <w:rPr>
                <w:rFonts w:eastAsia="SimSun"/>
                <w:lang w:val="en-US" w:eastAsia="zh-CN"/>
              </w:rPr>
              <w:t xml:space="preserve"> for the update. </w:t>
            </w:r>
          </w:p>
          <w:p w14:paraId="0E58905B" w14:textId="77777777" w:rsidR="003B4CD9" w:rsidRPr="00DD2087" w:rsidRDefault="004B213F">
            <w:pPr>
              <w:rPr>
                <w:rFonts w:eastAsia="SimSun"/>
                <w:lang w:val="en-US" w:eastAsia="zh-CN"/>
              </w:rPr>
            </w:pPr>
            <w:r w:rsidRPr="00DD2087">
              <w:rPr>
                <w:rFonts w:eastAsia="SimSun"/>
                <w:lang w:val="en-US" w:eastAsia="zh-CN"/>
              </w:rPr>
              <w:t>FL4 proposal is better than the previous version, but the SSB transmission in this initial DL BWP is still not addressed.</w:t>
            </w:r>
          </w:p>
          <w:p w14:paraId="0E58905C" w14:textId="77777777" w:rsidR="003B4CD9" w:rsidRPr="00DD2087" w:rsidRDefault="004B213F">
            <w:pPr>
              <w:rPr>
                <w:rFonts w:eastAsia="SimSun"/>
                <w:lang w:val="en-US" w:eastAsia="zh-CN"/>
              </w:rPr>
            </w:pPr>
            <w:r w:rsidRPr="00DD2087">
              <w:rPr>
                <w:rFonts w:eastAsia="SimSun"/>
                <w:lang w:val="en-US" w:eastAsia="zh-CN"/>
              </w:rPr>
              <w:t>Suggestion:</w:t>
            </w:r>
          </w:p>
          <w:p w14:paraId="0E58905D"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905E"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w:t>
            </w:r>
            <w:proofErr w:type="gramStart"/>
            <w:r w:rsidRPr="00DD2087">
              <w:rPr>
                <w:rFonts w:ascii="Times New Roman" w:hAnsi="Times New Roman" w:cs="Times New Roman"/>
                <w:sz w:val="20"/>
                <w:szCs w:val="20"/>
                <w:lang w:val="en-US" w:eastAsia="zh-CN"/>
              </w:rPr>
              <w:t>6c, or</w:t>
            </w:r>
            <w:proofErr w:type="gramEnd"/>
            <w:r w:rsidRPr="00DD2087">
              <w:rPr>
                <w:rFonts w:ascii="Times New Roman" w:hAnsi="Times New Roman" w:cs="Times New Roman"/>
                <w:sz w:val="20"/>
                <w:szCs w:val="20"/>
                <w:lang w:val="en-US" w:eastAsia="zh-CN"/>
              </w:rPr>
              <w:t xml:space="preserve"> prioritize the discussion for Proposal 2.2.-6c.</w:t>
            </w:r>
          </w:p>
        </w:tc>
      </w:tr>
      <w:tr w:rsidR="003B4CD9" w:rsidRPr="00DD2087" w14:paraId="0E589064" w14:textId="77777777">
        <w:tc>
          <w:tcPr>
            <w:tcW w:w="1479" w:type="dxa"/>
            <w:tcBorders>
              <w:top w:val="single" w:sz="4" w:space="0" w:color="auto"/>
              <w:left w:val="single" w:sz="4" w:space="0" w:color="auto"/>
              <w:bottom w:val="single" w:sz="4" w:space="0" w:color="auto"/>
              <w:right w:val="single" w:sz="4" w:space="0" w:color="auto"/>
            </w:tcBorders>
          </w:tcPr>
          <w:p w14:paraId="0E589060"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90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62" w14:textId="77777777" w:rsidR="003B4CD9" w:rsidRPr="00DD2087" w:rsidRDefault="004B213F">
            <w:pPr>
              <w:rPr>
                <w:rFonts w:eastAsia="SimSun"/>
                <w:lang w:val="en-US" w:eastAsia="zh-CN"/>
              </w:rPr>
            </w:pPr>
            <w:r w:rsidRPr="00DD2087">
              <w:rPr>
                <w:rFonts w:eastAsia="SimSun"/>
                <w:lang w:val="en-US" w:eastAsia="zh-CN"/>
              </w:rPr>
              <w:t xml:space="preserve">For IDLE mode, in current FR2, pattern 2/3, Redcap UE </w:t>
            </w:r>
            <w:proofErr w:type="gramStart"/>
            <w:r w:rsidRPr="00DD2087">
              <w:rPr>
                <w:rFonts w:eastAsia="SimSun"/>
                <w:lang w:val="en-US" w:eastAsia="zh-CN"/>
              </w:rPr>
              <w:t>has to</w:t>
            </w:r>
            <w:proofErr w:type="gramEnd"/>
            <w:r w:rsidRPr="00DD2087">
              <w:rPr>
                <w:rFonts w:eastAsia="SimSun"/>
                <w:lang w:val="en-US" w:eastAsia="zh-CN"/>
              </w:rPr>
              <w:t xml:space="preserve"> support No SSB in CORESET 0, i.e., </w:t>
            </w:r>
            <w:proofErr w:type="spellStart"/>
            <w:r w:rsidRPr="00DD2087">
              <w:rPr>
                <w:rFonts w:eastAsia="SimSun"/>
                <w:lang w:val="en-US" w:eastAsia="zh-CN"/>
              </w:rPr>
              <w:t>iDL</w:t>
            </w:r>
            <w:proofErr w:type="spellEnd"/>
            <w:r w:rsidRPr="00DD2087">
              <w:rPr>
                <w:rFonts w:eastAsia="SimSun"/>
                <w:lang w:val="en-US" w:eastAsia="zh-CN"/>
              </w:rPr>
              <w:t xml:space="preserve"> BWP. We don’t see an issue for other cases. </w:t>
            </w:r>
          </w:p>
          <w:p w14:paraId="0E589063" w14:textId="77777777" w:rsidR="003B4CD9" w:rsidRPr="00DD2087" w:rsidRDefault="004B213F">
            <w:pPr>
              <w:rPr>
                <w:rFonts w:eastAsia="SimSun"/>
                <w:lang w:val="en-US" w:eastAsia="zh-CN"/>
              </w:rPr>
            </w:pPr>
            <w:r w:rsidRPr="00DD2087">
              <w:rPr>
                <w:rFonts w:eastAsia="SimSun"/>
                <w:lang w:val="en-US" w:eastAsia="zh-CN"/>
              </w:rPr>
              <w:t xml:space="preserve">We think CATT’s FFS are the thing we need to </w:t>
            </w:r>
            <w:proofErr w:type="gramStart"/>
            <w:r w:rsidRPr="00DD2087">
              <w:rPr>
                <w:rFonts w:eastAsia="SimSun"/>
                <w:lang w:val="en-US" w:eastAsia="zh-CN"/>
              </w:rPr>
              <w:t>do, but</w:t>
            </w:r>
            <w:proofErr w:type="gramEnd"/>
            <w:r w:rsidRPr="00DD2087">
              <w:rPr>
                <w:rFonts w:eastAsia="SimSun"/>
                <w:lang w:val="en-US" w:eastAsia="zh-CN"/>
              </w:rPr>
              <w:t xml:space="preserve"> can be decouple from this proposals. </w:t>
            </w:r>
          </w:p>
        </w:tc>
      </w:tr>
      <w:tr w:rsidR="003B4CD9" w:rsidRPr="00DD2087" w14:paraId="0E589077" w14:textId="77777777">
        <w:tc>
          <w:tcPr>
            <w:tcW w:w="1479" w:type="dxa"/>
            <w:tcBorders>
              <w:top w:val="single" w:sz="4" w:space="0" w:color="auto"/>
              <w:left w:val="single" w:sz="4" w:space="0" w:color="auto"/>
              <w:bottom w:val="single" w:sz="4" w:space="0" w:color="auto"/>
              <w:right w:val="single" w:sz="4" w:space="0" w:color="auto"/>
            </w:tcBorders>
          </w:tcPr>
          <w:p w14:paraId="0E5890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906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67"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Thanks</w:t>
            </w:r>
            <w:proofErr w:type="gramEnd"/>
            <w:r w:rsidRPr="00DD2087">
              <w:rPr>
                <w:rFonts w:eastAsiaTheme="minorEastAsia"/>
                <w:lang w:val="en-US" w:eastAsia="zh-CN"/>
              </w:rPr>
              <w:t xml:space="preserve"> many companies for your patience and sharing your views. We understand that some on-gonging proposals are about the FFS raised by CATT. This is also where our concerns come from: company views are still quite split. </w:t>
            </w:r>
          </w:p>
          <w:p w14:paraId="0E589068" w14:textId="77777777" w:rsidR="003B4CD9" w:rsidRPr="00DD2087" w:rsidRDefault="004B213F">
            <w:pPr>
              <w:rPr>
                <w:rFonts w:eastAsiaTheme="minorEastAsia"/>
                <w:b/>
                <w:lang w:val="en-US" w:eastAsia="zh-CN"/>
              </w:rPr>
            </w:pPr>
            <w:r w:rsidRPr="00DD2087">
              <w:rPr>
                <w:rFonts w:eastAsiaTheme="minorEastAsia"/>
                <w:lang w:val="en-US" w:eastAsia="zh-CN"/>
              </w:rPr>
              <w:t xml:space="preserve">Here the fact is </w:t>
            </w:r>
            <w:proofErr w:type="gramStart"/>
            <w:r w:rsidRPr="00DD2087">
              <w:rPr>
                <w:rFonts w:eastAsiaTheme="minorEastAsia"/>
                <w:lang w:val="en-US" w:eastAsia="zh-CN"/>
              </w:rPr>
              <w:t>that,</w:t>
            </w:r>
            <w:proofErr w:type="gramEnd"/>
            <w:r w:rsidRPr="00DD2087">
              <w:rPr>
                <w:rFonts w:eastAsiaTheme="minorEastAsia"/>
                <w:lang w:val="en-US" w:eastAsia="zh-CN"/>
              </w:rPr>
              <w:t xml:space="preserve">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9069"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906A"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906B" w14:textId="77777777" w:rsidR="003B4CD9" w:rsidRPr="00DD2087" w:rsidRDefault="004B213F">
            <w:pPr>
              <w:spacing w:after="60"/>
              <w:jc w:val="both"/>
              <w:rPr>
                <w:b/>
                <w:lang w:val="en-US"/>
              </w:rPr>
            </w:pPr>
            <w:r w:rsidRPr="00DD2087">
              <w:rPr>
                <w:b/>
                <w:highlight w:val="yellow"/>
                <w:lang w:val="en-US"/>
              </w:rPr>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906C" w14:textId="77777777" w:rsidR="003B4CD9" w:rsidRPr="00DD2087" w:rsidRDefault="004B213F">
            <w:pPr>
              <w:pStyle w:val="ListParagraph"/>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906D" w14:textId="77777777" w:rsidR="003B4CD9" w:rsidRPr="00DD2087" w:rsidRDefault="004B213F">
            <w:pPr>
              <w:pStyle w:val="ListParagraph"/>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0E58906E"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906F" w14:textId="77777777" w:rsidR="003B4CD9" w:rsidRPr="00DD2087" w:rsidRDefault="004B213F">
            <w:pPr>
              <w:pStyle w:val="ListParagraph"/>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If additional SSB is included, FFS the relationship with the </w:t>
            </w:r>
            <w:proofErr w:type="gramStart"/>
            <w:r w:rsidRPr="00DD2087">
              <w:rPr>
                <w:rFonts w:ascii="Times New Roman" w:eastAsiaTheme="minorEastAsia" w:hAnsi="Times New Roman" w:cs="Times New Roman"/>
                <w:b/>
                <w:color w:val="FF0000"/>
                <w:sz w:val="20"/>
                <w:szCs w:val="20"/>
                <w:lang w:val="en-US" w:eastAsia="zh-CN"/>
              </w:rPr>
              <w:t>cell-defined</w:t>
            </w:r>
            <w:proofErr w:type="gramEnd"/>
            <w:r w:rsidRPr="00DD2087">
              <w:rPr>
                <w:rFonts w:ascii="Times New Roman" w:eastAsiaTheme="minorEastAsia" w:hAnsi="Times New Roman" w:cs="Times New Roman"/>
                <w:b/>
                <w:color w:val="FF0000"/>
                <w:sz w:val="20"/>
                <w:szCs w:val="20"/>
                <w:lang w:val="en-US" w:eastAsia="zh-CN"/>
              </w:rPr>
              <w:t xml:space="preserve"> SSB</w:t>
            </w:r>
          </w:p>
          <w:p w14:paraId="0E589070" w14:textId="77777777" w:rsidR="003B4CD9" w:rsidRPr="00DD2087" w:rsidRDefault="004B213F">
            <w:pPr>
              <w:pStyle w:val="ListParagraph"/>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SIBs can be </w:t>
            </w:r>
            <w:proofErr w:type="gramStart"/>
            <w:r w:rsidRPr="00DD2087">
              <w:rPr>
                <w:rFonts w:ascii="Times New Roman" w:eastAsiaTheme="minorEastAsia" w:hAnsi="Times New Roman" w:cs="Times New Roman"/>
                <w:b/>
                <w:color w:val="FF0000"/>
                <w:sz w:val="20"/>
                <w:szCs w:val="20"/>
                <w:lang w:val="en-US" w:eastAsia="zh-CN"/>
              </w:rPr>
              <w:t>transmit</w:t>
            </w:r>
            <w:proofErr w:type="gramEnd"/>
            <w:r w:rsidRPr="00DD2087">
              <w:rPr>
                <w:rFonts w:ascii="Times New Roman" w:eastAsiaTheme="minorEastAsia" w:hAnsi="Times New Roman" w:cs="Times New Roman"/>
                <w:b/>
                <w:color w:val="FF0000"/>
                <w:sz w:val="20"/>
                <w:szCs w:val="20"/>
                <w:lang w:val="en-US" w:eastAsia="zh-CN"/>
              </w:rPr>
              <w:t xml:space="preserve"> in the separate initial DL BWP.</w:t>
            </w:r>
          </w:p>
          <w:p w14:paraId="0E589071"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9072" w14:textId="77777777" w:rsidR="003B4CD9" w:rsidRPr="00DD2087" w:rsidRDefault="004B213F">
            <w:pPr>
              <w:rPr>
                <w:rFonts w:eastAsiaTheme="minorEastAsia"/>
                <w:lang w:val="en-US" w:eastAsia="zh-CN"/>
              </w:rPr>
            </w:pPr>
            <w:r w:rsidRPr="00DD2087">
              <w:rPr>
                <w:rFonts w:eastAsiaTheme="minorEastAsia"/>
                <w:lang w:val="en-US" w:eastAsia="zh-CN"/>
              </w:rPr>
              <w:t xml:space="preserve">It should not be difficult to draw a conclusion, </w:t>
            </w:r>
            <w:proofErr w:type="gramStart"/>
            <w:r w:rsidRPr="00DD2087">
              <w:rPr>
                <w:rFonts w:eastAsiaTheme="minorEastAsia"/>
                <w:lang w:val="en-US" w:eastAsia="zh-CN"/>
              </w:rPr>
              <w:t>as long as</w:t>
            </w:r>
            <w:proofErr w:type="gramEnd"/>
            <w:r w:rsidRPr="00DD2087">
              <w:rPr>
                <w:rFonts w:eastAsiaTheme="minorEastAsia"/>
                <w:lang w:val="en-US" w:eastAsia="zh-CN"/>
              </w:rPr>
              <w:t xml:space="preserve"> the FFS are clear.</w:t>
            </w:r>
          </w:p>
          <w:p w14:paraId="0E589073"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9074" w14:textId="77777777" w:rsidR="003B4CD9" w:rsidRPr="00DD2087" w:rsidRDefault="004B213F">
            <w:pPr>
              <w:pStyle w:val="ListParagraph"/>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sidRPr="00DD2087">
              <w:rPr>
                <w:rFonts w:ascii="Times New Roman" w:eastAsiaTheme="minorEastAsia" w:hAnsi="Times New Roman" w:cs="Times New Roman"/>
                <w:sz w:val="20"/>
                <w:szCs w:val="20"/>
                <w:lang w:eastAsia="zh-CN"/>
              </w:rPr>
              <w:t>So:</w:t>
            </w:r>
          </w:p>
          <w:p w14:paraId="0E589075" w14:textId="77777777" w:rsidR="003B4CD9" w:rsidRPr="00DD2087" w:rsidRDefault="004B213F">
            <w:pPr>
              <w:pStyle w:val="ListParagraph"/>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Is there any issue if the BW of separate initial DL BWP can be other values other than {24, 48, 96}? </w:t>
            </w:r>
            <w:proofErr w:type="gramStart"/>
            <w:r w:rsidRPr="00DD2087">
              <w:rPr>
                <w:rFonts w:ascii="Times New Roman" w:eastAsiaTheme="minorEastAsia" w:hAnsi="Times New Roman" w:cs="Times New Roman"/>
                <w:sz w:val="20"/>
                <w:szCs w:val="20"/>
                <w:lang w:val="en-US" w:eastAsia="zh-CN"/>
              </w:rPr>
              <w:t>E.g.</w:t>
            </w:r>
            <w:proofErr w:type="gramEnd"/>
            <w:r w:rsidRPr="00DD2087">
              <w:rPr>
                <w:rFonts w:ascii="Times New Roman" w:eastAsiaTheme="minorEastAsia" w:hAnsi="Times New Roman" w:cs="Times New Roman"/>
                <w:sz w:val="20"/>
                <w:szCs w:val="20"/>
                <w:lang w:val="en-US" w:eastAsia="zh-CN"/>
              </w:rPr>
              <w:t xml:space="preserve"> 106 PRBs? (We hope no issue, but not sure)</w:t>
            </w:r>
          </w:p>
          <w:p w14:paraId="0E589076" w14:textId="77777777" w:rsidR="003B4CD9" w:rsidRPr="00DD2087" w:rsidRDefault="004B213F">
            <w:pPr>
              <w:rPr>
                <w:rFonts w:eastAsia="SimSun"/>
                <w:lang w:val="en-US" w:eastAsia="zh-CN"/>
              </w:rPr>
            </w:pPr>
            <w:r w:rsidRPr="00DD2087">
              <w:rPr>
                <w:rFonts w:eastAsiaTheme="minorEastAsia"/>
                <w:lang w:val="en-US" w:eastAsia="zh-CN"/>
              </w:rPr>
              <w:t xml:space="preserve">Even if the set is still {24, 48, 96}, is there any issue if different BW value from original initial DL BWP is configured? </w:t>
            </w:r>
            <w:proofErr w:type="gramStart"/>
            <w:r w:rsidRPr="00DD2087">
              <w:rPr>
                <w:rFonts w:eastAsiaTheme="minorEastAsia"/>
                <w:lang w:val="en-US" w:eastAsia="zh-CN"/>
              </w:rPr>
              <w:t>E.g.</w:t>
            </w:r>
            <w:proofErr w:type="gramEnd"/>
            <w:r w:rsidRPr="00DD2087">
              <w:rPr>
                <w:rFonts w:eastAsiaTheme="minorEastAsia"/>
                <w:lang w:val="en-US" w:eastAsia="zh-CN"/>
              </w:rPr>
              <w:t xml:space="preserve">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9084" w14:textId="77777777">
        <w:tc>
          <w:tcPr>
            <w:tcW w:w="1479" w:type="dxa"/>
            <w:tcBorders>
              <w:top w:val="single" w:sz="4" w:space="0" w:color="auto"/>
              <w:left w:val="single" w:sz="4" w:space="0" w:color="auto"/>
              <w:bottom w:val="single" w:sz="4" w:space="0" w:color="auto"/>
              <w:right w:val="single" w:sz="4" w:space="0" w:color="auto"/>
            </w:tcBorders>
          </w:tcPr>
          <w:p w14:paraId="0E589078"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lastRenderedPageBreak/>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7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7A" w14:textId="77777777" w:rsidR="003B4CD9" w:rsidRPr="00DD2087" w:rsidRDefault="004B213F">
            <w:pPr>
              <w:rPr>
                <w:rFonts w:eastAsia="SimSun"/>
                <w:lang w:val="en-US" w:eastAsia="zh-CN"/>
              </w:rPr>
            </w:pPr>
            <w:r w:rsidRPr="00DD2087">
              <w:rPr>
                <w:rFonts w:eastAsia="SimSun"/>
                <w:lang w:val="en-US" w:eastAsia="zh-CN"/>
              </w:rPr>
              <w:t xml:space="preserve">If companies have concerns, it can be </w:t>
            </w:r>
            <w:proofErr w:type="gramStart"/>
            <w:r w:rsidRPr="00DD2087">
              <w:rPr>
                <w:rFonts w:eastAsia="SimSun"/>
                <w:lang w:val="en-US" w:eastAsia="zh-CN"/>
              </w:rPr>
              <w:t>discuss</w:t>
            </w:r>
            <w:proofErr w:type="gramEnd"/>
            <w:r w:rsidRPr="00DD2087">
              <w:rPr>
                <w:rFonts w:eastAsia="SimSun"/>
                <w:lang w:val="en-US" w:eastAsia="zh-CN"/>
              </w:rPr>
              <w:t xml:space="preserve"> more.</w:t>
            </w:r>
          </w:p>
          <w:p w14:paraId="0E58907B"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907C"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907D"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07E"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907F"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9080"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9081"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FG 6-1a, the RedCap UE should retune RF to process SSB, </w:t>
            </w:r>
            <w:proofErr w:type="gramStart"/>
            <w:r w:rsidRPr="00DD2087">
              <w:rPr>
                <w:rFonts w:ascii="Times New Roman" w:eastAsiaTheme="minorEastAsia" w:hAnsi="Times New Roman" w:cs="Times New Roman"/>
                <w:sz w:val="20"/>
                <w:szCs w:val="20"/>
                <w:lang w:val="en-US" w:eastAsia="zh-CN"/>
              </w:rPr>
              <w:t>e.g.</w:t>
            </w:r>
            <w:proofErr w:type="gramEnd"/>
            <w:r w:rsidRPr="00DD2087">
              <w:rPr>
                <w:rFonts w:ascii="Times New Roman" w:eastAsiaTheme="minorEastAsia" w:hAnsi="Times New Roman" w:cs="Times New Roman"/>
                <w:sz w:val="20"/>
                <w:szCs w:val="20"/>
                <w:lang w:val="en-US" w:eastAsia="zh-CN"/>
              </w:rPr>
              <w:t xml:space="preserve"> T/F tracking and RRM measurement.</w:t>
            </w:r>
          </w:p>
          <w:p w14:paraId="0E589082"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9083" w14:textId="77777777" w:rsidR="003B4CD9" w:rsidRPr="00DD2087" w:rsidRDefault="004B213F">
            <w:pPr>
              <w:rPr>
                <w:rFonts w:eastAsiaTheme="minorEastAsia"/>
                <w:lang w:val="en-US" w:eastAsia="zh-CN"/>
              </w:rPr>
            </w:pPr>
            <w:r w:rsidRPr="00DD2087">
              <w:rPr>
                <w:rFonts w:eastAsiaTheme="minorEastAsia"/>
                <w:u w:val="single"/>
                <w:lang w:val="en-US" w:eastAsia="zh-CN"/>
              </w:rPr>
              <w:lastRenderedPageBreak/>
              <w:t>Note for SSB/CORESET0 multiplexing patter 2/3</w:t>
            </w:r>
            <w:r w:rsidRPr="00DD2087">
              <w:rPr>
                <w:rFonts w:eastAsiaTheme="minorEastAsia"/>
                <w:lang w:val="en-US" w:eastAsia="zh-CN"/>
              </w:rPr>
              <w:t xml:space="preserve">: Although the initial DL BWP is not </w:t>
            </w:r>
            <w:proofErr w:type="gramStart"/>
            <w:r w:rsidRPr="00DD2087">
              <w:rPr>
                <w:rFonts w:eastAsiaTheme="minorEastAsia"/>
                <w:lang w:val="en-US" w:eastAsia="zh-CN"/>
              </w:rPr>
              <w:t>include</w:t>
            </w:r>
            <w:proofErr w:type="gramEnd"/>
            <w:r w:rsidRPr="00DD2087">
              <w:rPr>
                <w:rFonts w:eastAsiaTheme="minorEastAsia"/>
                <w:lang w:val="en-US" w:eastAsia="zh-CN"/>
              </w:rPr>
              <w:t xml:space="preserve"> SSB, the FR2 UE has the baseline channel BWP to cover the initial DL BWP and SSB both. In the FR2 UE implementation, it </w:t>
            </w:r>
            <w:proofErr w:type="gramStart"/>
            <w:r w:rsidRPr="00DD2087">
              <w:rPr>
                <w:rFonts w:eastAsiaTheme="minorEastAsia"/>
                <w:lang w:val="en-US" w:eastAsia="zh-CN"/>
              </w:rPr>
              <w:t>open</w:t>
            </w:r>
            <w:proofErr w:type="gramEnd"/>
            <w:r w:rsidRPr="00DD2087">
              <w:rPr>
                <w:rFonts w:eastAsiaTheme="minorEastAsia"/>
                <w:lang w:val="en-US" w:eastAsia="zh-CN"/>
              </w:rPr>
              <w:t xml:space="preserve"> the wide channel bandwidth to cover initial DL BWP and SSB both</w:t>
            </w:r>
          </w:p>
        </w:tc>
      </w:tr>
      <w:tr w:rsidR="003B4CD9" w:rsidRPr="00DD2087" w14:paraId="0E589088" w14:textId="77777777">
        <w:tc>
          <w:tcPr>
            <w:tcW w:w="1479" w:type="dxa"/>
            <w:tcBorders>
              <w:top w:val="single" w:sz="4" w:space="0" w:color="auto"/>
              <w:left w:val="single" w:sz="4" w:space="0" w:color="auto"/>
              <w:bottom w:val="single" w:sz="4" w:space="0" w:color="auto"/>
              <w:right w:val="single" w:sz="4" w:space="0" w:color="auto"/>
            </w:tcBorders>
          </w:tcPr>
          <w:p w14:paraId="0E589085"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0E58908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7" w14:textId="77777777" w:rsidR="003B4CD9" w:rsidRPr="00DD2087" w:rsidRDefault="003B4CD9">
            <w:pPr>
              <w:rPr>
                <w:rFonts w:eastAsia="SimSun"/>
                <w:lang w:val="en-US" w:eastAsia="zh-CN"/>
              </w:rPr>
            </w:pPr>
          </w:p>
        </w:tc>
      </w:tr>
      <w:tr w:rsidR="003B4CD9" w:rsidRPr="00DD2087" w14:paraId="0E58908C" w14:textId="77777777">
        <w:tc>
          <w:tcPr>
            <w:tcW w:w="1479" w:type="dxa"/>
            <w:tcBorders>
              <w:top w:val="single" w:sz="4" w:space="0" w:color="auto"/>
              <w:left w:val="single" w:sz="4" w:space="0" w:color="auto"/>
              <w:bottom w:val="single" w:sz="4" w:space="0" w:color="auto"/>
              <w:right w:val="single" w:sz="4" w:space="0" w:color="auto"/>
            </w:tcBorders>
          </w:tcPr>
          <w:p w14:paraId="0E589089"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58908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B" w14:textId="77777777" w:rsidR="003B4CD9" w:rsidRPr="00DD2087" w:rsidRDefault="004B213F">
            <w:pPr>
              <w:rPr>
                <w:rFonts w:eastAsia="SimSun"/>
                <w:lang w:val="en-US" w:eastAsia="zh-CN"/>
              </w:rPr>
            </w:pPr>
            <w:r w:rsidRPr="00DD2087">
              <w:rPr>
                <w:rFonts w:eastAsia="SimSun"/>
                <w:lang w:val="en-US" w:eastAsia="zh-CN"/>
              </w:rPr>
              <w:t>We see that several companies have concerns and would like to discuss further some other relevant aspects. We are ok with CATT’s version as well.</w:t>
            </w:r>
          </w:p>
        </w:tc>
      </w:tr>
      <w:tr w:rsidR="003B4CD9" w:rsidRPr="00DD2087" w14:paraId="0E589090" w14:textId="77777777">
        <w:tc>
          <w:tcPr>
            <w:tcW w:w="1479" w:type="dxa"/>
            <w:tcBorders>
              <w:top w:val="single" w:sz="4" w:space="0" w:color="auto"/>
              <w:left w:val="single" w:sz="4" w:space="0" w:color="auto"/>
              <w:bottom w:val="single" w:sz="4" w:space="0" w:color="auto"/>
              <w:right w:val="single" w:sz="4" w:space="0" w:color="auto"/>
            </w:tcBorders>
          </w:tcPr>
          <w:p w14:paraId="0E58908D"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8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F" w14:textId="77777777" w:rsidR="003B4CD9" w:rsidRPr="00DD2087" w:rsidRDefault="004B213F">
            <w:pPr>
              <w:rPr>
                <w:rFonts w:eastAsia="SimSun"/>
                <w:lang w:val="en-US" w:eastAsia="zh-CN"/>
              </w:rPr>
            </w:pPr>
            <w:proofErr w:type="gramStart"/>
            <w:r w:rsidRPr="00DD2087">
              <w:rPr>
                <w:rFonts w:eastAsia="SimSun"/>
                <w:lang w:val="en-US" w:eastAsia="zh-CN"/>
              </w:rPr>
              <w:t>If  Proposal</w:t>
            </w:r>
            <w:proofErr w:type="gramEnd"/>
            <w:r w:rsidRPr="00DD2087">
              <w:rPr>
                <w:rFonts w:eastAsia="SimSun"/>
                <w:lang w:val="en-US" w:eastAsia="zh-CN"/>
              </w:rPr>
              <w:t xml:space="preserve"> 2.2-6b (SSB issue) and  Proposal 3.1-3b (center frequency issue), are handled, the concerns for this proposal might be reduced.</w:t>
            </w:r>
          </w:p>
        </w:tc>
      </w:tr>
      <w:tr w:rsidR="003B4CD9" w:rsidRPr="00DD2087" w14:paraId="0E589094" w14:textId="77777777">
        <w:tc>
          <w:tcPr>
            <w:tcW w:w="1479" w:type="dxa"/>
            <w:tcBorders>
              <w:top w:val="single" w:sz="4" w:space="0" w:color="auto"/>
              <w:left w:val="single" w:sz="4" w:space="0" w:color="auto"/>
              <w:bottom w:val="single" w:sz="4" w:space="0" w:color="auto"/>
              <w:right w:val="single" w:sz="4" w:space="0" w:color="auto"/>
            </w:tcBorders>
          </w:tcPr>
          <w:p w14:paraId="0E589091"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0E58909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93" w14:textId="77777777" w:rsidR="003B4CD9" w:rsidRPr="00DD2087" w:rsidRDefault="003B4CD9">
            <w:pPr>
              <w:rPr>
                <w:rFonts w:eastAsia="SimSun"/>
                <w:lang w:val="en-US" w:eastAsia="zh-CN"/>
              </w:rPr>
            </w:pPr>
          </w:p>
        </w:tc>
      </w:tr>
    </w:tbl>
    <w:p w14:paraId="0E589095" w14:textId="77777777" w:rsidR="003B4CD9" w:rsidRPr="00DD2087" w:rsidRDefault="003B4CD9">
      <w:pPr>
        <w:tabs>
          <w:tab w:val="left" w:pos="1410"/>
        </w:tabs>
        <w:spacing w:after="100" w:afterAutospacing="1"/>
        <w:jc w:val="both"/>
        <w:rPr>
          <w:lang w:val="en-US"/>
        </w:rPr>
      </w:pPr>
    </w:p>
    <w:p w14:paraId="0E58909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a separate SIB-configured initial DL BWP contains the entire CORESET #0</w:t>
      </w:r>
    </w:p>
    <w:p w14:paraId="0E589097" w14:textId="77777777" w:rsidR="003B4CD9" w:rsidRPr="00DD2087" w:rsidRDefault="004B213F">
      <w:pPr>
        <w:tabs>
          <w:tab w:val="left" w:pos="1410"/>
        </w:tabs>
        <w:spacing w:after="100" w:afterAutospacing="1"/>
        <w:jc w:val="both"/>
        <w:rPr>
          <w:lang w:val="en-US"/>
        </w:rPr>
      </w:pPr>
      <w:r w:rsidRPr="00DD2087">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0E589098" w14:textId="77777777" w:rsidR="003B4CD9" w:rsidRPr="00DD2087" w:rsidRDefault="004B213F">
      <w:pPr>
        <w:jc w:val="both"/>
        <w:rPr>
          <w:b/>
          <w:lang w:val="en-US"/>
        </w:rPr>
      </w:pPr>
      <w:r w:rsidRPr="00DD2087">
        <w:rPr>
          <w:b/>
          <w:highlight w:val="yellow"/>
          <w:lang w:val="en-US"/>
        </w:rPr>
        <w:t>FL1 High Priority Proposal 2.2-4</w:t>
      </w:r>
      <w:r w:rsidRPr="00DD2087">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3B4CD9" w:rsidRPr="00DD2087" w14:paraId="0E58909C" w14:textId="77777777">
        <w:tc>
          <w:tcPr>
            <w:tcW w:w="1479" w:type="dxa"/>
            <w:shd w:val="clear" w:color="auto" w:fill="D9D9D9" w:themeFill="background1" w:themeFillShade="D9"/>
          </w:tcPr>
          <w:p w14:paraId="0E589099" w14:textId="77777777" w:rsidR="003B4CD9" w:rsidRPr="00DD2087" w:rsidRDefault="004B213F">
            <w:pPr>
              <w:rPr>
                <w:b/>
                <w:bCs/>
                <w:lang w:val="en-US"/>
              </w:rPr>
            </w:pPr>
            <w:r w:rsidRPr="00DD2087">
              <w:rPr>
                <w:b/>
                <w:bCs/>
                <w:lang w:val="en-US"/>
              </w:rPr>
              <w:t>Contribution</w:t>
            </w:r>
          </w:p>
        </w:tc>
        <w:tc>
          <w:tcPr>
            <w:tcW w:w="1372" w:type="dxa"/>
            <w:shd w:val="clear" w:color="auto" w:fill="D9D9D9" w:themeFill="background1" w:themeFillShade="D9"/>
          </w:tcPr>
          <w:p w14:paraId="0E58909A"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09B" w14:textId="77777777" w:rsidR="003B4CD9" w:rsidRPr="00DD2087" w:rsidRDefault="004B213F">
            <w:pPr>
              <w:rPr>
                <w:b/>
                <w:bCs/>
                <w:lang w:val="en-US"/>
              </w:rPr>
            </w:pPr>
            <w:r w:rsidRPr="00DD2087">
              <w:rPr>
                <w:b/>
                <w:bCs/>
                <w:lang w:val="en-US"/>
              </w:rPr>
              <w:t>Comments</w:t>
            </w:r>
          </w:p>
        </w:tc>
      </w:tr>
      <w:tr w:rsidR="003B4CD9" w:rsidRPr="00DD2087" w14:paraId="0E5890A0" w14:textId="77777777">
        <w:tc>
          <w:tcPr>
            <w:tcW w:w="1479" w:type="dxa"/>
          </w:tcPr>
          <w:p w14:paraId="0E58909D" w14:textId="77777777" w:rsidR="003B4CD9" w:rsidRPr="00DD2087" w:rsidRDefault="004B213F">
            <w:pPr>
              <w:rPr>
                <w:lang w:val="en-US" w:eastAsia="ko-KR"/>
              </w:rPr>
            </w:pPr>
            <w:r w:rsidRPr="00DD2087">
              <w:rPr>
                <w:lang w:val="en-US" w:eastAsia="ko-KR"/>
              </w:rPr>
              <w:t>Huawei, HiSilicon</w:t>
            </w:r>
          </w:p>
        </w:tc>
        <w:tc>
          <w:tcPr>
            <w:tcW w:w="1372" w:type="dxa"/>
          </w:tcPr>
          <w:p w14:paraId="0E58909E" w14:textId="77777777" w:rsidR="003B4CD9" w:rsidRPr="00DD2087" w:rsidRDefault="004B213F">
            <w:pPr>
              <w:tabs>
                <w:tab w:val="left" w:pos="551"/>
              </w:tabs>
              <w:rPr>
                <w:lang w:val="en-US" w:eastAsia="ko-KR"/>
              </w:rPr>
            </w:pPr>
            <w:r w:rsidRPr="00DD2087">
              <w:rPr>
                <w:lang w:val="en-US" w:eastAsia="ko-KR"/>
              </w:rPr>
              <w:t xml:space="preserve">Clarification needed </w:t>
            </w:r>
          </w:p>
        </w:tc>
        <w:tc>
          <w:tcPr>
            <w:tcW w:w="6780" w:type="dxa"/>
          </w:tcPr>
          <w:p w14:paraId="0E58909F" w14:textId="77777777" w:rsidR="003B4CD9" w:rsidRPr="00DD2087" w:rsidRDefault="004B213F">
            <w:pPr>
              <w:rPr>
                <w:lang w:val="en-US" w:eastAsia="ko-KR"/>
              </w:rPr>
            </w:pPr>
            <w:r w:rsidRPr="00DD2087">
              <w:rPr>
                <w:lang w:val="en-US" w:eastAsia="ko-KR"/>
              </w:rPr>
              <w:t xml:space="preserve">For unpaired spectrum during initial access, the separately SIB-configured DL BWP does not need to contain the entire CORESET#0 and any other CORESETs, </w:t>
            </w:r>
            <w:proofErr w:type="gramStart"/>
            <w:r w:rsidRPr="00DD2087">
              <w:rPr>
                <w:lang w:val="en-US" w:eastAsia="ko-KR"/>
              </w:rPr>
              <w:t>i.e.</w:t>
            </w:r>
            <w:proofErr w:type="gramEnd"/>
            <w:r w:rsidRPr="00DD2087">
              <w:rPr>
                <w:lang w:val="en-US" w:eastAsia="ko-KR"/>
              </w:rPr>
              <w:t xml:space="preserve"> the proposal does not imply the need of additional CORESET#0 for RedCap UEs.</w:t>
            </w:r>
          </w:p>
        </w:tc>
      </w:tr>
      <w:tr w:rsidR="003B4CD9" w:rsidRPr="00DD2087" w14:paraId="0E5890A7" w14:textId="77777777">
        <w:tc>
          <w:tcPr>
            <w:tcW w:w="1479" w:type="dxa"/>
          </w:tcPr>
          <w:p w14:paraId="0E5890A1" w14:textId="77777777" w:rsidR="003B4CD9" w:rsidRPr="00DD2087" w:rsidRDefault="004B213F">
            <w:pPr>
              <w:rPr>
                <w:lang w:val="en-US" w:eastAsia="ko-KR"/>
              </w:rPr>
            </w:pPr>
            <w:r w:rsidRPr="00DD2087">
              <w:rPr>
                <w:rFonts w:eastAsiaTheme="minorEastAsia"/>
                <w:lang w:val="en-US" w:eastAsia="zh-CN"/>
              </w:rPr>
              <w:t>Xiaomi</w:t>
            </w:r>
          </w:p>
        </w:tc>
        <w:tc>
          <w:tcPr>
            <w:tcW w:w="1372" w:type="dxa"/>
          </w:tcPr>
          <w:p w14:paraId="0E5890A2" w14:textId="77777777" w:rsidR="003B4CD9" w:rsidRPr="00DD2087" w:rsidRDefault="003B4CD9">
            <w:pPr>
              <w:tabs>
                <w:tab w:val="left" w:pos="551"/>
              </w:tabs>
              <w:rPr>
                <w:lang w:val="en-US" w:eastAsia="ko-KR"/>
              </w:rPr>
            </w:pPr>
          </w:p>
        </w:tc>
        <w:tc>
          <w:tcPr>
            <w:tcW w:w="6780" w:type="dxa"/>
          </w:tcPr>
          <w:p w14:paraId="0E5890A3"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more discussion for the proposal is needed </w:t>
            </w:r>
          </w:p>
          <w:p w14:paraId="0E5890A4" w14:textId="77777777" w:rsidR="003B4CD9" w:rsidRPr="00DD2087" w:rsidRDefault="004B213F">
            <w:pPr>
              <w:rPr>
                <w:rFonts w:eastAsiaTheme="minorEastAsia"/>
                <w:lang w:val="en-US" w:eastAsia="zh-CN"/>
              </w:rPr>
            </w:pPr>
            <w:r w:rsidRPr="00DD2087">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E5890A5" w14:textId="77777777" w:rsidR="003B4CD9" w:rsidRPr="00DD2087" w:rsidRDefault="004B213F">
            <w:pPr>
              <w:rPr>
                <w:rFonts w:eastAsiaTheme="minorEastAsia"/>
                <w:lang w:val="en-US" w:eastAsia="zh-CN"/>
              </w:rPr>
            </w:pPr>
            <w:r w:rsidRPr="00DD2087">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0E5890A6" w14:textId="77777777" w:rsidR="003B4CD9" w:rsidRPr="00DD2087" w:rsidRDefault="004B213F">
            <w:pPr>
              <w:rPr>
                <w:lang w:val="en-US" w:eastAsia="ko-KR"/>
              </w:rPr>
            </w:pPr>
            <w:r w:rsidRPr="00DD2087">
              <w:rPr>
                <w:rFonts w:eastAsiaTheme="minorEastAsia"/>
                <w:lang w:val="en-US" w:eastAsia="zh-CN"/>
              </w:rPr>
              <w:t xml:space="preserve">Considering there is still some instability in this proposal, we suggest </w:t>
            </w:r>
            <w:proofErr w:type="gramStart"/>
            <w:r w:rsidRPr="00DD2087">
              <w:rPr>
                <w:rFonts w:eastAsiaTheme="minorEastAsia"/>
                <w:lang w:val="en-US" w:eastAsia="zh-CN"/>
              </w:rPr>
              <w:t>to deprioritize</w:t>
            </w:r>
            <w:proofErr w:type="gramEnd"/>
            <w:r w:rsidRPr="00DD2087">
              <w:rPr>
                <w:rFonts w:eastAsiaTheme="minorEastAsia"/>
                <w:lang w:val="en-US" w:eastAsia="zh-CN"/>
              </w:rPr>
              <w:t xml:space="preserve"> this proposal and comeback it when the configuration of initial DL BWP is more stable. </w:t>
            </w:r>
          </w:p>
        </w:tc>
      </w:tr>
      <w:tr w:rsidR="003B4CD9" w:rsidRPr="00DD2087" w14:paraId="0E5890AB" w14:textId="77777777">
        <w:tc>
          <w:tcPr>
            <w:tcW w:w="1479" w:type="dxa"/>
          </w:tcPr>
          <w:p w14:paraId="0E5890A8" w14:textId="77777777" w:rsidR="003B4CD9" w:rsidRPr="00DD2087" w:rsidRDefault="004B213F">
            <w:pPr>
              <w:rPr>
                <w:lang w:val="en-US" w:eastAsia="ko-KR"/>
              </w:rPr>
            </w:pPr>
            <w:r w:rsidRPr="00DD2087">
              <w:rPr>
                <w:lang w:val="en-US" w:eastAsia="ko-KR"/>
              </w:rPr>
              <w:t>Qualcomm</w:t>
            </w:r>
          </w:p>
        </w:tc>
        <w:tc>
          <w:tcPr>
            <w:tcW w:w="1372" w:type="dxa"/>
          </w:tcPr>
          <w:p w14:paraId="0E5890A9" w14:textId="77777777" w:rsidR="003B4CD9" w:rsidRPr="00DD2087" w:rsidRDefault="004B213F">
            <w:pPr>
              <w:tabs>
                <w:tab w:val="left" w:pos="551"/>
              </w:tabs>
              <w:rPr>
                <w:lang w:val="en-US" w:eastAsia="ko-KR"/>
              </w:rPr>
            </w:pPr>
            <w:r w:rsidRPr="00DD2087">
              <w:rPr>
                <w:lang w:val="en-US" w:eastAsia="ko-KR"/>
              </w:rPr>
              <w:t>FFS</w:t>
            </w:r>
          </w:p>
        </w:tc>
        <w:tc>
          <w:tcPr>
            <w:tcW w:w="6780" w:type="dxa"/>
          </w:tcPr>
          <w:p w14:paraId="0E5890AA" w14:textId="77777777" w:rsidR="003B4CD9" w:rsidRPr="00DD2087" w:rsidRDefault="004B213F">
            <w:pPr>
              <w:rPr>
                <w:lang w:val="en-US" w:eastAsia="ko-KR"/>
              </w:rPr>
            </w:pPr>
            <w:r w:rsidRPr="00DD2087">
              <w:rPr>
                <w:lang w:val="en-US" w:eastAsia="ko-KR"/>
              </w:rPr>
              <w:t>This proposal has lower priority than 2.2-1 and 2.2-3.</w:t>
            </w:r>
          </w:p>
        </w:tc>
      </w:tr>
      <w:tr w:rsidR="003B4CD9" w:rsidRPr="00DD2087" w14:paraId="0E5890B0" w14:textId="77777777">
        <w:tc>
          <w:tcPr>
            <w:tcW w:w="1479" w:type="dxa"/>
          </w:tcPr>
          <w:p w14:paraId="0E5890AC" w14:textId="77777777" w:rsidR="003B4CD9" w:rsidRPr="00DD2087" w:rsidRDefault="004B213F">
            <w:pPr>
              <w:rPr>
                <w:lang w:val="en-US" w:eastAsia="ko-KR"/>
              </w:rPr>
            </w:pPr>
            <w:r w:rsidRPr="00DD2087">
              <w:rPr>
                <w:rFonts w:eastAsia="Yu Mincho"/>
                <w:lang w:val="en-US" w:eastAsia="ja-JP"/>
              </w:rPr>
              <w:t>Panasonic</w:t>
            </w:r>
          </w:p>
        </w:tc>
        <w:tc>
          <w:tcPr>
            <w:tcW w:w="1372" w:type="dxa"/>
          </w:tcPr>
          <w:p w14:paraId="0E5890AD"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Pr>
          <w:p w14:paraId="0E5890AE" w14:textId="77777777" w:rsidR="003B4CD9" w:rsidRPr="00DD2087" w:rsidRDefault="004B213F">
            <w:pPr>
              <w:rPr>
                <w:rFonts w:eastAsia="Yu Mincho"/>
                <w:lang w:val="en-US" w:eastAsia="ja-JP"/>
              </w:rPr>
            </w:pPr>
            <w:r w:rsidRPr="00DD2087">
              <w:rPr>
                <w:rFonts w:eastAsia="Yu Mincho"/>
                <w:lang w:val="en-US" w:eastAsia="ja-JP"/>
              </w:rPr>
              <w:t>We assume “CORESET #0” here is “MIB-configured CORESET #0” (but not the separate CORESET #0 dedicated for RedCap UEs). If not, clarification may be needed.</w:t>
            </w:r>
          </w:p>
          <w:p w14:paraId="0E5890AF" w14:textId="77777777" w:rsidR="003B4CD9" w:rsidRPr="00DD2087" w:rsidRDefault="004B213F">
            <w:pPr>
              <w:rPr>
                <w:lang w:val="en-US" w:eastAsia="ko-KR"/>
              </w:rPr>
            </w:pPr>
            <w:r w:rsidRPr="00DD2087">
              <w:rPr>
                <w:rFonts w:eastAsia="Yu Mincho"/>
                <w:lang w:val="en-US" w:eastAsia="ja-JP"/>
              </w:rPr>
              <w:lastRenderedPageBreak/>
              <w:t>In our view, it is up to gNB whether a separate SIB-configured initial DL BWP for RedCap UEs contains the entire MIB-configured CORESET #0.</w:t>
            </w:r>
          </w:p>
        </w:tc>
      </w:tr>
      <w:tr w:rsidR="003B4CD9" w:rsidRPr="00DD2087" w14:paraId="0E5890B4" w14:textId="77777777">
        <w:tc>
          <w:tcPr>
            <w:tcW w:w="1479" w:type="dxa"/>
          </w:tcPr>
          <w:p w14:paraId="0E5890B1" w14:textId="77777777" w:rsidR="003B4CD9" w:rsidRPr="00DD2087" w:rsidRDefault="004B213F">
            <w:pPr>
              <w:rPr>
                <w:rFonts w:eastAsia="Yu Mincho"/>
                <w:lang w:val="en-US" w:eastAsia="ja-JP"/>
              </w:rPr>
            </w:pPr>
            <w:r w:rsidRPr="00DD2087">
              <w:rPr>
                <w:rFonts w:eastAsiaTheme="minorEastAsia"/>
                <w:lang w:val="en-US" w:eastAsia="zh-CN"/>
              </w:rPr>
              <w:lastRenderedPageBreak/>
              <w:t>TCL</w:t>
            </w:r>
          </w:p>
        </w:tc>
        <w:tc>
          <w:tcPr>
            <w:tcW w:w="1372" w:type="dxa"/>
          </w:tcPr>
          <w:p w14:paraId="0E5890B2" w14:textId="77777777" w:rsidR="003B4CD9" w:rsidRPr="00DD2087" w:rsidRDefault="003B4CD9">
            <w:pPr>
              <w:tabs>
                <w:tab w:val="left" w:pos="551"/>
              </w:tabs>
              <w:rPr>
                <w:rFonts w:eastAsia="Yu Mincho"/>
                <w:lang w:val="en-US" w:eastAsia="ja-JP"/>
              </w:rPr>
            </w:pPr>
          </w:p>
        </w:tc>
        <w:tc>
          <w:tcPr>
            <w:tcW w:w="6780" w:type="dxa"/>
          </w:tcPr>
          <w:p w14:paraId="0E5890B3" w14:textId="77777777" w:rsidR="003B4CD9" w:rsidRPr="00DD2087" w:rsidRDefault="004B213F">
            <w:pPr>
              <w:rPr>
                <w:rFonts w:eastAsia="Yu Mincho"/>
                <w:lang w:val="en-US" w:eastAsia="ja-JP"/>
              </w:rPr>
            </w:pPr>
            <w:r w:rsidRPr="00DD2087">
              <w:rPr>
                <w:rFonts w:eastAsiaTheme="minorEastAsia"/>
                <w:lang w:val="en-US" w:eastAsia="zh-CN"/>
              </w:rPr>
              <w:t>Same view with Xiaomi and QC. Deprioritize the proposal.</w:t>
            </w:r>
          </w:p>
        </w:tc>
      </w:tr>
      <w:tr w:rsidR="003B4CD9" w:rsidRPr="00DD2087" w14:paraId="0E5890B8" w14:textId="77777777">
        <w:tc>
          <w:tcPr>
            <w:tcW w:w="1479" w:type="dxa"/>
          </w:tcPr>
          <w:p w14:paraId="0E5890B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0B6"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0B7" w14:textId="77777777" w:rsidR="003B4CD9" w:rsidRPr="00DD2087" w:rsidRDefault="004B213F">
            <w:pPr>
              <w:rPr>
                <w:rFonts w:eastAsiaTheme="minorEastAsia"/>
                <w:lang w:val="en-US" w:eastAsia="zh-CN"/>
              </w:rPr>
            </w:pPr>
            <w:r w:rsidRPr="00DD2087">
              <w:rPr>
                <w:rFonts w:eastAsiaTheme="minorEastAsia"/>
                <w:lang w:val="en-US" w:eastAsia="zh-CN"/>
              </w:rPr>
              <w:t>This BWP is configured by SIB for redcap UE. And it is agreed to be used after initial access and it may be used during initial access (depending on further agreements)</w:t>
            </w:r>
          </w:p>
        </w:tc>
      </w:tr>
      <w:tr w:rsidR="003B4CD9" w:rsidRPr="00DD2087" w14:paraId="0E5890BC" w14:textId="77777777">
        <w:tc>
          <w:tcPr>
            <w:tcW w:w="1479" w:type="dxa"/>
          </w:tcPr>
          <w:p w14:paraId="0E5890B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0B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B" w14:textId="77777777" w:rsidR="003B4CD9" w:rsidRPr="00DD2087" w:rsidRDefault="004B213F">
            <w:pPr>
              <w:rPr>
                <w:rFonts w:eastAsiaTheme="minorEastAsia"/>
                <w:lang w:val="en-US" w:eastAsia="zh-CN"/>
              </w:rPr>
            </w:pPr>
            <w:r w:rsidRPr="00DD2087">
              <w:rPr>
                <w:rFonts w:eastAsiaTheme="minorEastAsia"/>
                <w:lang w:val="en-US" w:eastAsia="zh-CN"/>
              </w:rPr>
              <w:t>Seems better to discuss together with proposal 2.2-3</w:t>
            </w:r>
          </w:p>
        </w:tc>
      </w:tr>
      <w:tr w:rsidR="003B4CD9" w:rsidRPr="00DD2087" w14:paraId="0E5890C0" w14:textId="77777777">
        <w:tc>
          <w:tcPr>
            <w:tcW w:w="1479" w:type="dxa"/>
          </w:tcPr>
          <w:p w14:paraId="0E5890BD"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0B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F" w14:textId="77777777" w:rsidR="003B4CD9" w:rsidRPr="00DD2087" w:rsidRDefault="003B4CD9">
            <w:pPr>
              <w:rPr>
                <w:rFonts w:eastAsiaTheme="minorEastAsia"/>
                <w:lang w:val="en-US" w:eastAsia="zh-CN"/>
              </w:rPr>
            </w:pPr>
          </w:p>
        </w:tc>
      </w:tr>
      <w:tr w:rsidR="003B4CD9" w:rsidRPr="00DD2087" w14:paraId="0E5890C7" w14:textId="77777777">
        <w:tc>
          <w:tcPr>
            <w:tcW w:w="1479" w:type="dxa"/>
          </w:tcPr>
          <w:p w14:paraId="0E5890C1" w14:textId="77777777" w:rsidR="003B4CD9" w:rsidRPr="00DD2087" w:rsidRDefault="004B213F">
            <w:pPr>
              <w:rPr>
                <w:rFonts w:eastAsiaTheme="minorEastAsia"/>
                <w:lang w:val="en-US" w:eastAsia="zh-CN"/>
              </w:rPr>
            </w:pPr>
            <w:r w:rsidRPr="00DD2087">
              <w:rPr>
                <w:lang w:val="en-US" w:eastAsia="ko-KR"/>
              </w:rPr>
              <w:t>Nordic</w:t>
            </w:r>
          </w:p>
        </w:tc>
        <w:tc>
          <w:tcPr>
            <w:tcW w:w="1372" w:type="dxa"/>
          </w:tcPr>
          <w:p w14:paraId="0E5890C2" w14:textId="77777777" w:rsidR="003B4CD9" w:rsidRPr="00DD2087" w:rsidRDefault="003B4CD9">
            <w:pPr>
              <w:tabs>
                <w:tab w:val="left" w:pos="551"/>
              </w:tabs>
              <w:rPr>
                <w:rFonts w:eastAsiaTheme="minorEastAsia"/>
                <w:lang w:val="en-US" w:eastAsia="zh-CN"/>
              </w:rPr>
            </w:pPr>
          </w:p>
        </w:tc>
        <w:tc>
          <w:tcPr>
            <w:tcW w:w="6780" w:type="dxa"/>
          </w:tcPr>
          <w:p w14:paraId="0E5890C3" w14:textId="77777777" w:rsidR="003B4CD9" w:rsidRPr="00DD2087" w:rsidRDefault="004B213F">
            <w:pPr>
              <w:rPr>
                <w:lang w:val="en-US" w:eastAsia="ko-KR"/>
              </w:rPr>
            </w:pPr>
            <w:r w:rsidRPr="00DD2087">
              <w:rPr>
                <w:lang w:val="en-US" w:eastAsia="ko-KR"/>
              </w:rPr>
              <w:t xml:space="preserve">There has been huge ambiguity in contributions, there must be strict differentiation between </w:t>
            </w:r>
          </w:p>
          <w:p w14:paraId="0E5890C4" w14:textId="77777777" w:rsidR="003B4CD9" w:rsidRPr="00DD2087" w:rsidRDefault="004B213F">
            <w:pPr>
              <w:rPr>
                <w:lang w:val="en-US" w:eastAsia="ko-KR"/>
              </w:rPr>
            </w:pPr>
            <w:r w:rsidRPr="00DD2087">
              <w:rPr>
                <w:lang w:val="en-US" w:eastAsia="ko-KR"/>
              </w:rPr>
              <w:t>CORESET#0 by MIB</w:t>
            </w:r>
          </w:p>
          <w:p w14:paraId="0E5890C5" w14:textId="77777777" w:rsidR="003B4CD9" w:rsidRPr="00DD2087" w:rsidRDefault="004B213F">
            <w:pPr>
              <w:rPr>
                <w:lang w:val="en-US" w:eastAsia="ko-KR"/>
              </w:rPr>
            </w:pPr>
            <w:r w:rsidRPr="00DD2087">
              <w:rPr>
                <w:lang w:val="en-US" w:eastAsia="ko-KR"/>
              </w:rPr>
              <w:t xml:space="preserve">and Common CORESETs configured by </w:t>
            </w:r>
            <w:proofErr w:type="spellStart"/>
            <w:r w:rsidRPr="00DD2087">
              <w:rPr>
                <w:lang w:val="en-US" w:eastAsia="ko-KR"/>
              </w:rPr>
              <w:t>pddch-ConfigCommon</w:t>
            </w:r>
            <w:proofErr w:type="spellEnd"/>
          </w:p>
          <w:p w14:paraId="0E5890C6" w14:textId="77777777" w:rsidR="003B4CD9" w:rsidRPr="00DD2087" w:rsidRDefault="004B213F">
            <w:pPr>
              <w:rPr>
                <w:lang w:val="en-US" w:eastAsia="ko-KR"/>
              </w:rPr>
            </w:pPr>
            <w:r w:rsidRPr="00DD2087">
              <w:rPr>
                <w:lang w:val="en-US" w:eastAsia="ko-KR"/>
              </w:rPr>
              <w:t xml:space="preserve">need for </w:t>
            </w:r>
            <w:proofErr w:type="spellStart"/>
            <w:r w:rsidRPr="00DD2087">
              <w:rPr>
                <w:lang w:val="en-US" w:eastAsia="ko-KR"/>
              </w:rPr>
              <w:t>pdcch-ConfigCommon</w:t>
            </w:r>
            <w:proofErr w:type="spellEnd"/>
            <w:r w:rsidRPr="00DD2087">
              <w:rPr>
                <w:lang w:val="en-US" w:eastAsia="ko-KR"/>
              </w:rPr>
              <w:t xml:space="preserve"> is depending on whether we support paging, SI, RACH, etc.</w:t>
            </w:r>
          </w:p>
        </w:tc>
      </w:tr>
      <w:tr w:rsidR="003B4CD9" w:rsidRPr="00DD2087" w14:paraId="0E5890CC" w14:textId="77777777">
        <w:tc>
          <w:tcPr>
            <w:tcW w:w="1479" w:type="dxa"/>
          </w:tcPr>
          <w:p w14:paraId="0E5890C8" w14:textId="77777777" w:rsidR="003B4CD9" w:rsidRPr="00DD2087" w:rsidRDefault="004B213F">
            <w:pPr>
              <w:rPr>
                <w:rFonts w:eastAsiaTheme="minorEastAsia"/>
                <w:lang w:val="en-US" w:eastAsia="ko-KR"/>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0C9" w14:textId="77777777" w:rsidR="003B4CD9" w:rsidRPr="00DD2087" w:rsidRDefault="004B213F">
            <w:pPr>
              <w:tabs>
                <w:tab w:val="left" w:pos="551"/>
              </w:tabs>
              <w:rPr>
                <w:rFonts w:eastAsia="SimSun"/>
                <w:lang w:val="en-US" w:eastAsia="zh-CN"/>
              </w:rPr>
            </w:pPr>
            <w:r w:rsidRPr="00DD2087">
              <w:rPr>
                <w:rFonts w:eastAsia="SimSun"/>
                <w:lang w:val="en-US" w:eastAsia="zh-CN"/>
              </w:rPr>
              <w:t>Y</w:t>
            </w:r>
          </w:p>
        </w:tc>
        <w:tc>
          <w:tcPr>
            <w:tcW w:w="6780" w:type="dxa"/>
          </w:tcPr>
          <w:p w14:paraId="0E5890CA"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the proposal. If the DL initial BWP must contain the entire CORESET0, it would cause the frequency location of DL initial BWP quite limited. </w:t>
            </w:r>
          </w:p>
          <w:p w14:paraId="0E5890CB" w14:textId="77777777" w:rsidR="003B4CD9" w:rsidRPr="00DD2087" w:rsidRDefault="004B213F">
            <w:pPr>
              <w:rPr>
                <w:rFonts w:eastAsiaTheme="minorEastAsia"/>
                <w:lang w:val="en-US" w:eastAsia="zh-CN"/>
              </w:rPr>
            </w:pPr>
            <w:r w:rsidRPr="00DD2087">
              <w:rPr>
                <w:rFonts w:eastAsiaTheme="minorEastAsia"/>
                <w:lang w:val="en-US" w:eastAsia="zh-CN"/>
              </w:rPr>
              <w:t xml:space="preserve">The benefits for </w:t>
            </w:r>
            <w:proofErr w:type="gramStart"/>
            <w:r w:rsidRPr="00DD2087">
              <w:rPr>
                <w:rFonts w:eastAsiaTheme="minorEastAsia"/>
                <w:lang w:val="en-US" w:eastAsia="zh-CN"/>
              </w:rPr>
              <w:t>traffic  offloading</w:t>
            </w:r>
            <w:proofErr w:type="gramEnd"/>
            <w:r w:rsidRPr="00DD2087">
              <w:rPr>
                <w:rFonts w:eastAsiaTheme="minorEastAsia"/>
                <w:lang w:val="en-US" w:eastAsia="zh-CN"/>
              </w:rPr>
              <w:t xml:space="preserve"> and RF retuning for TDD by separate initial DL BWP, would be limited by introducing this CORESET0 included in the DL initial BWP.</w:t>
            </w:r>
          </w:p>
        </w:tc>
      </w:tr>
      <w:tr w:rsidR="003B4CD9" w:rsidRPr="00DD2087" w14:paraId="0E5890D0" w14:textId="77777777">
        <w:tc>
          <w:tcPr>
            <w:tcW w:w="1479" w:type="dxa"/>
          </w:tcPr>
          <w:p w14:paraId="0E5890CD"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Pr>
          <w:p w14:paraId="0E5890CE" w14:textId="77777777" w:rsidR="003B4CD9" w:rsidRPr="00DD2087" w:rsidRDefault="003B4CD9">
            <w:pPr>
              <w:tabs>
                <w:tab w:val="left" w:pos="551"/>
              </w:tabs>
              <w:rPr>
                <w:rFonts w:eastAsia="Yu Mincho"/>
                <w:lang w:val="en-US" w:eastAsia="ja-JP"/>
              </w:rPr>
            </w:pPr>
          </w:p>
        </w:tc>
        <w:tc>
          <w:tcPr>
            <w:tcW w:w="6780" w:type="dxa"/>
          </w:tcPr>
          <w:p w14:paraId="0E5890CF" w14:textId="77777777" w:rsidR="003B4CD9" w:rsidRPr="00DD2087" w:rsidRDefault="004B213F">
            <w:pPr>
              <w:rPr>
                <w:rFonts w:eastAsia="Yu Mincho"/>
                <w:lang w:val="en-US" w:eastAsia="ja-JP"/>
              </w:rPr>
            </w:pPr>
            <w:r w:rsidRPr="00DD2087">
              <w:rPr>
                <w:rFonts w:eastAsia="Yu Mincho"/>
                <w:lang w:val="en-US" w:eastAsia="ja-JP"/>
              </w:rPr>
              <w:t xml:space="preserve">We share the same interpretation as Panasonic. We are not sure whether the _partial_ overlap with MIB-defined CORESET#0 (due to separate </w:t>
            </w:r>
            <w:proofErr w:type="spellStart"/>
            <w:r w:rsidRPr="00DD2087">
              <w:rPr>
                <w:rFonts w:eastAsia="Yu Mincho"/>
                <w:lang w:val="en-US" w:eastAsia="ja-JP"/>
              </w:rPr>
              <w:t>centre</w:t>
            </w:r>
            <w:proofErr w:type="spellEnd"/>
            <w:r w:rsidRPr="00DD2087">
              <w:rPr>
                <w:rFonts w:eastAsia="Yu Mincho"/>
                <w:lang w:val="en-US" w:eastAsia="ja-JP"/>
              </w:rPr>
              <w:t xml:space="preserve"> frequency or reduced bandwidth) is a relevant scenario, at least, during initial access. </w:t>
            </w:r>
          </w:p>
        </w:tc>
      </w:tr>
      <w:tr w:rsidR="003B4CD9" w:rsidRPr="00DD2087" w14:paraId="0E5890D4" w14:textId="77777777">
        <w:tc>
          <w:tcPr>
            <w:tcW w:w="1479" w:type="dxa"/>
          </w:tcPr>
          <w:p w14:paraId="0E5890D1" w14:textId="77777777" w:rsidR="003B4CD9" w:rsidRPr="00DD2087" w:rsidRDefault="004B213F">
            <w:pPr>
              <w:rPr>
                <w:lang w:val="en-US" w:eastAsia="ko-KR"/>
              </w:rPr>
            </w:pPr>
            <w:r w:rsidRPr="00DD2087">
              <w:rPr>
                <w:rFonts w:eastAsiaTheme="minorEastAsia"/>
                <w:lang w:val="en-US" w:eastAsia="zh-CN"/>
              </w:rPr>
              <w:t>CMCC</w:t>
            </w:r>
          </w:p>
        </w:tc>
        <w:tc>
          <w:tcPr>
            <w:tcW w:w="1372" w:type="dxa"/>
          </w:tcPr>
          <w:p w14:paraId="0E5890D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0D3" w14:textId="77777777" w:rsidR="003B4CD9" w:rsidRPr="00DD2087" w:rsidRDefault="004B213F">
            <w:pPr>
              <w:rPr>
                <w:rFonts w:eastAsiaTheme="minorEastAsia"/>
                <w:lang w:val="en-US" w:eastAsia="zh-CN"/>
              </w:rPr>
            </w:pPr>
            <w:r w:rsidRPr="00DD2087">
              <w:rPr>
                <w:lang w:val="en-US" w:eastAsia="ko-KR"/>
              </w:rPr>
              <w:t>For offloading purpose, the separate initial DL BWP can avoid totally overlapping with CORESET#0, so it doesn’t need to contain the entire CORESET #0</w:t>
            </w:r>
            <w:r w:rsidRPr="00DD2087">
              <w:rPr>
                <w:rFonts w:eastAsiaTheme="minorEastAsia"/>
                <w:lang w:val="en-US" w:eastAsia="zh-CN"/>
              </w:rPr>
              <w:t>.</w:t>
            </w:r>
          </w:p>
        </w:tc>
      </w:tr>
      <w:tr w:rsidR="003B4CD9" w:rsidRPr="00DD2087" w14:paraId="0E5890D8" w14:textId="77777777">
        <w:tc>
          <w:tcPr>
            <w:tcW w:w="1479" w:type="dxa"/>
          </w:tcPr>
          <w:p w14:paraId="0E5890D5"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0D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7" w14:textId="77777777" w:rsidR="003B4CD9" w:rsidRPr="00DD2087" w:rsidRDefault="003B4CD9">
            <w:pPr>
              <w:rPr>
                <w:lang w:val="en-US" w:eastAsia="ko-KR"/>
              </w:rPr>
            </w:pPr>
          </w:p>
        </w:tc>
      </w:tr>
      <w:tr w:rsidR="003B4CD9" w:rsidRPr="00DD2087" w14:paraId="0E5890DC" w14:textId="77777777">
        <w:tc>
          <w:tcPr>
            <w:tcW w:w="1479" w:type="dxa"/>
          </w:tcPr>
          <w:p w14:paraId="0E5890D9"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0DA" w14:textId="77777777" w:rsidR="003B4CD9" w:rsidRPr="00DD2087" w:rsidRDefault="003B4CD9">
            <w:pPr>
              <w:tabs>
                <w:tab w:val="left" w:pos="551"/>
              </w:tabs>
              <w:rPr>
                <w:rFonts w:eastAsia="Yu Mincho"/>
                <w:lang w:val="en-US" w:eastAsia="ja-JP"/>
              </w:rPr>
            </w:pPr>
          </w:p>
        </w:tc>
        <w:tc>
          <w:tcPr>
            <w:tcW w:w="6780" w:type="dxa"/>
          </w:tcPr>
          <w:p w14:paraId="0E5890DB" w14:textId="77777777" w:rsidR="003B4CD9" w:rsidRPr="00DD2087" w:rsidRDefault="004B213F">
            <w:pPr>
              <w:rPr>
                <w:lang w:val="en-US" w:eastAsia="ko-KR"/>
              </w:rPr>
            </w:pPr>
            <w:r w:rsidRPr="00DD2087">
              <w:rPr>
                <w:rFonts w:eastAsiaTheme="minorEastAsia"/>
                <w:lang w:val="en-US" w:eastAsia="zh-CN"/>
              </w:rPr>
              <w:t>Isn’t it necessary in TDD MIB-configured initial DL BWP which would be used for SIB reception is within bandwidth of a separate initial UL BWP configured/defined for RedCap UE?</w:t>
            </w:r>
          </w:p>
        </w:tc>
      </w:tr>
      <w:tr w:rsidR="003B4CD9" w:rsidRPr="00DD2087" w14:paraId="0E5890E0" w14:textId="77777777">
        <w:tc>
          <w:tcPr>
            <w:tcW w:w="1479" w:type="dxa"/>
          </w:tcPr>
          <w:p w14:paraId="0E5890DD"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1372" w:type="dxa"/>
          </w:tcPr>
          <w:p w14:paraId="0E5890D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F" w14:textId="77777777" w:rsidR="003B4CD9" w:rsidRPr="00DD2087" w:rsidRDefault="004B213F">
            <w:pPr>
              <w:rPr>
                <w:rFonts w:eastAsiaTheme="minorEastAsia"/>
                <w:lang w:val="en-US" w:eastAsia="zh-CN"/>
              </w:rPr>
            </w:pPr>
            <w:proofErr w:type="gramStart"/>
            <w:r w:rsidRPr="00DD2087">
              <w:rPr>
                <w:lang w:val="en-US" w:eastAsia="ko-KR"/>
              </w:rPr>
              <w:t>Base</w:t>
            </w:r>
            <w:proofErr w:type="gramEnd"/>
            <w:r w:rsidRPr="00DD2087">
              <w:rPr>
                <w:lang w:val="en-US" w:eastAsia="ko-KR"/>
              </w:rPr>
              <w:t xml:space="preserve"> on gNB configuration, the separate initial DL BWP can either contain CORESET#0, or an additional CORESET.</w:t>
            </w:r>
          </w:p>
        </w:tc>
      </w:tr>
      <w:tr w:rsidR="003B4CD9" w:rsidRPr="00DD2087" w14:paraId="0E5890E5" w14:textId="77777777">
        <w:tc>
          <w:tcPr>
            <w:tcW w:w="1479" w:type="dxa"/>
          </w:tcPr>
          <w:p w14:paraId="0E5890E1"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0E2"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general</w:t>
            </w:r>
          </w:p>
        </w:tc>
        <w:tc>
          <w:tcPr>
            <w:tcW w:w="6780" w:type="dxa"/>
          </w:tcPr>
          <w:p w14:paraId="0E5890E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understanding with </w:t>
            </w:r>
            <w:r w:rsidRPr="00DD2087">
              <w:rPr>
                <w:rFonts w:eastAsia="Yu Mincho"/>
                <w:lang w:val="en-US" w:eastAsia="ja-JP"/>
              </w:rPr>
              <w:t>Panasonic</w:t>
            </w:r>
            <w:r w:rsidRPr="00DD2087">
              <w:rPr>
                <w:rFonts w:eastAsiaTheme="minorEastAsia"/>
                <w:lang w:val="en-US" w:eastAsia="zh-CN"/>
              </w:rPr>
              <w:t xml:space="preserve">. To be more specific, we think the ‘CORESET#0’ in the proposal means the </w:t>
            </w:r>
            <w:r w:rsidRPr="00DD2087">
              <w:rPr>
                <w:rFonts w:eastAsiaTheme="minorEastAsia"/>
                <w:u w:val="single"/>
                <w:lang w:val="en-US" w:eastAsia="zh-CN"/>
              </w:rPr>
              <w:t>original</w:t>
            </w:r>
            <w:r w:rsidRPr="00DD2087">
              <w:rPr>
                <w:rFonts w:eastAsiaTheme="minorEastAsia"/>
                <w:lang w:val="en-US" w:eastAsia="zh-CN"/>
              </w:rPr>
              <w:t xml:space="preserve"> one derived from </w:t>
            </w:r>
            <w:proofErr w:type="gramStart"/>
            <w:r w:rsidRPr="00DD2087">
              <w:rPr>
                <w:rFonts w:eastAsiaTheme="minorEastAsia"/>
                <w:lang w:val="en-US" w:eastAsia="zh-CN"/>
              </w:rPr>
              <w:t>MIB, and</w:t>
            </w:r>
            <w:proofErr w:type="gramEnd"/>
            <w:r w:rsidRPr="00DD2087">
              <w:rPr>
                <w:rFonts w:eastAsiaTheme="minorEastAsia"/>
                <w:lang w:val="en-US" w:eastAsia="zh-CN"/>
              </w:rPr>
              <w:t xml:space="preserve"> does not mean a ‘shadow’ or ‘mirror’ or ‘same configuration’ one, but with different frequency location.</w:t>
            </w:r>
          </w:p>
          <w:p w14:paraId="0E5890E4" w14:textId="77777777" w:rsidR="003B4CD9" w:rsidRPr="00DD2087" w:rsidRDefault="004B213F">
            <w:pPr>
              <w:rPr>
                <w:lang w:val="en-US" w:eastAsia="ko-KR"/>
              </w:rPr>
            </w:pPr>
            <w:r w:rsidRPr="00DD2087">
              <w:rPr>
                <w:rFonts w:eastAsiaTheme="minorEastAsia"/>
                <w:lang w:val="en-US" w:eastAsia="zh-CN"/>
              </w:rPr>
              <w:t xml:space="preserve">Assuming the separate initial DL BWP only applies after the initial access, it seems acceptable that the original CORESET#0 is not included entirely. </w:t>
            </w:r>
            <w:proofErr w:type="gramStart"/>
            <w:r w:rsidRPr="00DD2087">
              <w:rPr>
                <w:rFonts w:eastAsiaTheme="minorEastAsia"/>
                <w:lang w:val="en-US" w:eastAsia="zh-CN"/>
              </w:rPr>
              <w:t>Otherwise</w:t>
            </w:r>
            <w:proofErr w:type="gramEnd"/>
            <w:r w:rsidRPr="00DD2087">
              <w:rPr>
                <w:rFonts w:eastAsiaTheme="minorEastAsia"/>
                <w:lang w:val="en-US" w:eastAsia="zh-CN"/>
              </w:rPr>
              <w:t xml:space="preserve"> the location of separate initial DL BWP will be very limited.</w:t>
            </w:r>
          </w:p>
        </w:tc>
      </w:tr>
      <w:tr w:rsidR="003B4CD9" w:rsidRPr="00DD2087" w14:paraId="0E5890E9" w14:textId="77777777">
        <w:tc>
          <w:tcPr>
            <w:tcW w:w="1479" w:type="dxa"/>
          </w:tcPr>
          <w:p w14:paraId="0E5890E6"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1372" w:type="dxa"/>
          </w:tcPr>
          <w:p w14:paraId="0E5890E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E8" w14:textId="77777777" w:rsidR="003B4CD9" w:rsidRPr="00DD2087" w:rsidRDefault="003B4CD9">
            <w:pPr>
              <w:rPr>
                <w:rFonts w:eastAsiaTheme="minorEastAsia"/>
                <w:lang w:val="en-US" w:eastAsia="zh-CN"/>
              </w:rPr>
            </w:pPr>
          </w:p>
        </w:tc>
      </w:tr>
      <w:tr w:rsidR="003B4CD9" w:rsidRPr="00DD2087" w14:paraId="0E5890ED" w14:textId="77777777">
        <w:tc>
          <w:tcPr>
            <w:tcW w:w="1479" w:type="dxa"/>
          </w:tcPr>
          <w:p w14:paraId="0E5890EA" w14:textId="77777777" w:rsidR="003B4CD9" w:rsidRPr="00DD2087" w:rsidRDefault="004B213F">
            <w:pPr>
              <w:rPr>
                <w:rFonts w:eastAsiaTheme="minorEastAsia"/>
                <w:lang w:val="en-US" w:eastAsia="zh-CN"/>
              </w:rPr>
            </w:pPr>
            <w:r w:rsidRPr="00DD2087">
              <w:rPr>
                <w:rFonts w:eastAsia="Malgun Gothic"/>
                <w:lang w:val="en-US" w:eastAsia="ko-KR"/>
              </w:rPr>
              <w:lastRenderedPageBreak/>
              <w:t>LG</w:t>
            </w:r>
          </w:p>
        </w:tc>
        <w:tc>
          <w:tcPr>
            <w:tcW w:w="1372" w:type="dxa"/>
          </w:tcPr>
          <w:p w14:paraId="0E5890EB"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0EC" w14:textId="77777777" w:rsidR="003B4CD9" w:rsidRPr="00DD2087" w:rsidRDefault="003B4CD9">
            <w:pPr>
              <w:rPr>
                <w:rFonts w:eastAsiaTheme="minorEastAsia"/>
                <w:lang w:val="en-US" w:eastAsia="zh-CN"/>
              </w:rPr>
            </w:pPr>
          </w:p>
        </w:tc>
      </w:tr>
      <w:tr w:rsidR="003B4CD9" w:rsidRPr="00DD2087" w14:paraId="0E5890F1" w14:textId="77777777">
        <w:tc>
          <w:tcPr>
            <w:tcW w:w="1479" w:type="dxa"/>
          </w:tcPr>
          <w:p w14:paraId="0E5890EE" w14:textId="77777777" w:rsidR="003B4CD9" w:rsidRPr="00DD2087" w:rsidRDefault="004B213F">
            <w:pPr>
              <w:rPr>
                <w:rFonts w:eastAsia="Malgun Gothic"/>
                <w:lang w:val="en-US" w:eastAsia="ko-KR"/>
              </w:rPr>
            </w:pPr>
            <w:r w:rsidRPr="00DD2087">
              <w:rPr>
                <w:rFonts w:eastAsia="Yu Mincho"/>
                <w:lang w:val="en-US" w:eastAsia="ja-JP"/>
              </w:rPr>
              <w:t>DOCOMO</w:t>
            </w:r>
          </w:p>
        </w:tc>
        <w:tc>
          <w:tcPr>
            <w:tcW w:w="1372" w:type="dxa"/>
          </w:tcPr>
          <w:p w14:paraId="0E5890EF"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6780" w:type="dxa"/>
          </w:tcPr>
          <w:p w14:paraId="0E5890F0" w14:textId="77777777" w:rsidR="003B4CD9" w:rsidRPr="00DD2087" w:rsidRDefault="003B4CD9">
            <w:pPr>
              <w:rPr>
                <w:rFonts w:eastAsiaTheme="minorEastAsia"/>
                <w:lang w:val="en-US" w:eastAsia="zh-CN"/>
              </w:rPr>
            </w:pPr>
          </w:p>
        </w:tc>
      </w:tr>
      <w:tr w:rsidR="003B4CD9" w:rsidRPr="00DD2087" w14:paraId="0E5890F5" w14:textId="77777777">
        <w:tc>
          <w:tcPr>
            <w:tcW w:w="1479" w:type="dxa"/>
          </w:tcPr>
          <w:p w14:paraId="0E5890F2" w14:textId="77777777" w:rsidR="003B4CD9" w:rsidRPr="00DD2087" w:rsidRDefault="004B213F">
            <w:pPr>
              <w:rPr>
                <w:rFonts w:eastAsia="Yu Mincho"/>
                <w:lang w:val="en-US" w:eastAsia="ja-JP"/>
              </w:rPr>
            </w:pPr>
            <w:r w:rsidRPr="00DD2087">
              <w:rPr>
                <w:rFonts w:eastAsia="Yu Mincho"/>
                <w:lang w:val="en-US" w:eastAsia="ja-JP"/>
              </w:rPr>
              <w:t>Nokia, NSB</w:t>
            </w:r>
          </w:p>
        </w:tc>
        <w:tc>
          <w:tcPr>
            <w:tcW w:w="1372" w:type="dxa"/>
          </w:tcPr>
          <w:p w14:paraId="0E5890F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F4" w14:textId="77777777" w:rsidR="003B4CD9" w:rsidRPr="00DD2087" w:rsidRDefault="003B4CD9">
            <w:pPr>
              <w:rPr>
                <w:lang w:val="en-US" w:eastAsia="ko-KR"/>
              </w:rPr>
            </w:pPr>
          </w:p>
        </w:tc>
      </w:tr>
      <w:tr w:rsidR="003B4CD9" w:rsidRPr="00DD2087" w14:paraId="0E5890FA" w14:textId="77777777">
        <w:tc>
          <w:tcPr>
            <w:tcW w:w="1479" w:type="dxa"/>
          </w:tcPr>
          <w:p w14:paraId="0E5890F6" w14:textId="77777777" w:rsidR="003B4CD9" w:rsidRPr="00DD2087" w:rsidRDefault="004B213F">
            <w:pPr>
              <w:rPr>
                <w:lang w:val="en-US" w:eastAsia="ko-KR"/>
              </w:rPr>
            </w:pPr>
            <w:r w:rsidRPr="00DD2087">
              <w:rPr>
                <w:lang w:val="en-US" w:eastAsia="ko-KR"/>
              </w:rPr>
              <w:t>Ericsson</w:t>
            </w:r>
          </w:p>
        </w:tc>
        <w:tc>
          <w:tcPr>
            <w:tcW w:w="1372" w:type="dxa"/>
          </w:tcPr>
          <w:p w14:paraId="0E5890F7"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0F8" w14:textId="77777777" w:rsidR="003B4CD9" w:rsidRPr="00DD2087" w:rsidRDefault="004B213F">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E5890F9" w14:textId="77777777" w:rsidR="003B4CD9" w:rsidRPr="00DD2087" w:rsidRDefault="004B213F">
            <w:pPr>
              <w:rPr>
                <w:lang w:val="en-US" w:eastAsia="ko-KR"/>
              </w:rPr>
            </w:pPr>
            <w:r w:rsidRPr="00DD2087">
              <w:rPr>
                <w:lang w:val="en-US" w:eastAsia="ko-KR"/>
              </w:rPr>
              <w:t>If a separate SIB-configured initial DL BWP for RedCap UEs needs to contain the entire CORESET #0, the flexibility of this separate initial DL BWP is very limited, and so is its usefulness.</w:t>
            </w:r>
          </w:p>
        </w:tc>
      </w:tr>
      <w:tr w:rsidR="003B4CD9" w:rsidRPr="00DD2087" w14:paraId="0E5890FE" w14:textId="77777777">
        <w:tc>
          <w:tcPr>
            <w:tcW w:w="1479" w:type="dxa"/>
          </w:tcPr>
          <w:p w14:paraId="0E5890FB" w14:textId="77777777" w:rsidR="003B4CD9" w:rsidRPr="00DD2087" w:rsidRDefault="004B213F">
            <w:pPr>
              <w:rPr>
                <w:lang w:val="en-US" w:eastAsia="ko-KR"/>
              </w:rPr>
            </w:pPr>
            <w:r w:rsidRPr="00DD2087">
              <w:rPr>
                <w:lang w:val="en-US" w:eastAsia="ko-KR"/>
              </w:rPr>
              <w:t>FUTUREWEI</w:t>
            </w:r>
          </w:p>
        </w:tc>
        <w:tc>
          <w:tcPr>
            <w:tcW w:w="1372" w:type="dxa"/>
          </w:tcPr>
          <w:p w14:paraId="0E5890FC" w14:textId="77777777" w:rsidR="003B4CD9" w:rsidRPr="00DD2087" w:rsidRDefault="003B4CD9">
            <w:pPr>
              <w:tabs>
                <w:tab w:val="left" w:pos="551"/>
              </w:tabs>
              <w:rPr>
                <w:lang w:val="en-US" w:eastAsia="ko-KR"/>
              </w:rPr>
            </w:pPr>
          </w:p>
        </w:tc>
        <w:tc>
          <w:tcPr>
            <w:tcW w:w="6780" w:type="dxa"/>
          </w:tcPr>
          <w:p w14:paraId="0E5890FD" w14:textId="77777777" w:rsidR="003B4CD9" w:rsidRPr="00DD2087" w:rsidRDefault="004B213F">
            <w:pPr>
              <w:rPr>
                <w:lang w:val="en-US" w:eastAsia="ko-KR"/>
              </w:rPr>
            </w:pPr>
            <w:r w:rsidRPr="00DD2087">
              <w:rPr>
                <w:lang w:val="en-US" w:eastAsia="ko-KR"/>
              </w:rPr>
              <w:t>Further clarification between the roles of CORESET#0 and other CORESET is needed with the separate SIB-configured initial DL BWP for RedCap UEs. For example, is the other CORESET used for the RACH procedure?</w:t>
            </w:r>
          </w:p>
        </w:tc>
      </w:tr>
      <w:tr w:rsidR="003B4CD9" w:rsidRPr="00DD2087" w14:paraId="0E589102" w14:textId="77777777">
        <w:tc>
          <w:tcPr>
            <w:tcW w:w="1479" w:type="dxa"/>
          </w:tcPr>
          <w:p w14:paraId="0E5890FF" w14:textId="77777777" w:rsidR="003B4CD9" w:rsidRPr="00DD2087" w:rsidRDefault="004B213F">
            <w:pPr>
              <w:rPr>
                <w:lang w:val="en-US" w:eastAsia="ko-KR"/>
              </w:rPr>
            </w:pPr>
            <w:r w:rsidRPr="00DD2087">
              <w:rPr>
                <w:lang w:val="en-US" w:eastAsia="ko-KR"/>
              </w:rPr>
              <w:t>Intel</w:t>
            </w:r>
          </w:p>
        </w:tc>
        <w:tc>
          <w:tcPr>
            <w:tcW w:w="1372" w:type="dxa"/>
          </w:tcPr>
          <w:p w14:paraId="0E58910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1" w14:textId="77777777" w:rsidR="003B4CD9" w:rsidRPr="00DD2087" w:rsidRDefault="004B213F">
            <w:pPr>
              <w:rPr>
                <w:lang w:val="en-US" w:eastAsia="ko-KR"/>
              </w:rPr>
            </w:pPr>
            <w:r w:rsidRPr="00DD2087">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3B4CD9" w:rsidRPr="00DD2087" w14:paraId="0E589107" w14:textId="77777777">
        <w:tc>
          <w:tcPr>
            <w:tcW w:w="1479" w:type="dxa"/>
          </w:tcPr>
          <w:p w14:paraId="0E589103" w14:textId="77777777" w:rsidR="003B4CD9" w:rsidRPr="00DD2087" w:rsidRDefault="004B213F">
            <w:pPr>
              <w:rPr>
                <w:lang w:val="en-US" w:eastAsia="ko-KR"/>
              </w:rPr>
            </w:pPr>
            <w:r w:rsidRPr="00DD2087">
              <w:rPr>
                <w:lang w:val="en-US" w:eastAsia="ko-KR"/>
              </w:rPr>
              <w:t>Apple</w:t>
            </w:r>
          </w:p>
        </w:tc>
        <w:tc>
          <w:tcPr>
            <w:tcW w:w="1372" w:type="dxa"/>
          </w:tcPr>
          <w:p w14:paraId="0E589104" w14:textId="77777777" w:rsidR="003B4CD9" w:rsidRPr="00DD2087" w:rsidRDefault="003B4CD9">
            <w:pPr>
              <w:tabs>
                <w:tab w:val="left" w:pos="551"/>
              </w:tabs>
              <w:rPr>
                <w:lang w:val="en-US" w:eastAsia="ko-KR"/>
              </w:rPr>
            </w:pPr>
          </w:p>
        </w:tc>
        <w:tc>
          <w:tcPr>
            <w:tcW w:w="6780" w:type="dxa"/>
          </w:tcPr>
          <w:p w14:paraId="0E589105" w14:textId="77777777" w:rsidR="003B4CD9" w:rsidRPr="00DD2087" w:rsidRDefault="004B213F">
            <w:pPr>
              <w:rPr>
                <w:lang w:val="en-US" w:eastAsia="ko-KR"/>
              </w:rPr>
            </w:pPr>
            <w:r w:rsidRPr="00DD2087">
              <w:rPr>
                <w:lang w:val="en-US" w:eastAsia="ko-KR"/>
              </w:rPr>
              <w:t xml:space="preserve">This proposal is incomplete for us. Rel-15/16 already supports that a BWP does not include CORESET #0. In this case, UE is not required to monitor the corresponding CSS associated with CORESET#0 e.g., SIB. </w:t>
            </w:r>
          </w:p>
          <w:p w14:paraId="0E589106" w14:textId="77777777" w:rsidR="003B4CD9" w:rsidRPr="00DD2087" w:rsidRDefault="004B213F">
            <w:pPr>
              <w:rPr>
                <w:lang w:val="en-US" w:eastAsia="ko-KR"/>
              </w:rPr>
            </w:pPr>
            <w:r w:rsidRPr="00DD2087">
              <w:rPr>
                <w:lang w:val="en-US" w:eastAsia="ko-KR"/>
              </w:rPr>
              <w:t xml:space="preserve">The additional discussion point should </w:t>
            </w:r>
            <w:proofErr w:type="gramStart"/>
            <w:r w:rsidRPr="00DD2087">
              <w:rPr>
                <w:lang w:val="en-US" w:eastAsia="ko-KR"/>
              </w:rPr>
              <w:t>be:</w:t>
            </w:r>
            <w:proofErr w:type="gramEnd"/>
            <w:r w:rsidRPr="00DD2087">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3B4CD9" w:rsidRPr="00DD2087" w14:paraId="0E58910B" w14:textId="77777777">
        <w:tc>
          <w:tcPr>
            <w:tcW w:w="1479" w:type="dxa"/>
          </w:tcPr>
          <w:p w14:paraId="0E589108" w14:textId="77777777" w:rsidR="003B4CD9" w:rsidRPr="00DD2087" w:rsidRDefault="004B213F">
            <w:pPr>
              <w:rPr>
                <w:lang w:val="en-US" w:eastAsia="ko-KR"/>
              </w:rPr>
            </w:pPr>
            <w:r w:rsidRPr="00DD2087">
              <w:rPr>
                <w:lang w:val="en-US" w:eastAsia="ko-KR"/>
              </w:rPr>
              <w:t>IDCC</w:t>
            </w:r>
          </w:p>
        </w:tc>
        <w:tc>
          <w:tcPr>
            <w:tcW w:w="1372" w:type="dxa"/>
          </w:tcPr>
          <w:p w14:paraId="0E589109"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A" w14:textId="77777777" w:rsidR="003B4CD9" w:rsidRPr="00DD2087" w:rsidRDefault="003B4CD9">
            <w:pPr>
              <w:rPr>
                <w:lang w:val="en-US" w:eastAsia="ko-KR"/>
              </w:rPr>
            </w:pPr>
          </w:p>
        </w:tc>
      </w:tr>
      <w:tr w:rsidR="003B4CD9" w:rsidRPr="00DD2087" w14:paraId="0E58910F" w14:textId="77777777">
        <w:tc>
          <w:tcPr>
            <w:tcW w:w="1479" w:type="dxa"/>
          </w:tcPr>
          <w:p w14:paraId="0E58910C"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0D"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0E" w14:textId="77777777" w:rsidR="003B4CD9" w:rsidRPr="00DD2087" w:rsidRDefault="004B213F">
            <w:pPr>
              <w:rPr>
                <w:lang w:val="en-US" w:eastAsia="ko-KR"/>
              </w:rPr>
            </w:pPr>
            <w:r w:rsidRPr="00DD2087">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3B4CD9" w:rsidRPr="00DD2087" w14:paraId="0E589113" w14:textId="77777777">
        <w:tc>
          <w:tcPr>
            <w:tcW w:w="1479" w:type="dxa"/>
          </w:tcPr>
          <w:p w14:paraId="0E589110" w14:textId="77777777" w:rsidR="003B4CD9" w:rsidRPr="00DD2087" w:rsidRDefault="004B213F">
            <w:pPr>
              <w:rPr>
                <w:lang w:val="en-US" w:eastAsia="ko-KR"/>
              </w:rPr>
            </w:pPr>
            <w:r w:rsidRPr="00DD2087">
              <w:rPr>
                <w:lang w:val="en-US" w:eastAsia="ko-KR"/>
              </w:rPr>
              <w:t>FL2</w:t>
            </w:r>
          </w:p>
        </w:tc>
        <w:tc>
          <w:tcPr>
            <w:tcW w:w="8152" w:type="dxa"/>
            <w:gridSpan w:val="2"/>
          </w:tcPr>
          <w:p w14:paraId="0E589111"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12" w14:textId="77777777" w:rsidR="003B4CD9" w:rsidRPr="00DD2087" w:rsidRDefault="004B213F">
            <w:pPr>
              <w:jc w:val="both"/>
              <w:rPr>
                <w:b/>
                <w:lang w:val="en-US"/>
              </w:rPr>
            </w:pPr>
            <w:r w:rsidRPr="00DD2087">
              <w:rPr>
                <w:b/>
                <w:highlight w:val="yellow"/>
                <w:lang w:val="en-US"/>
              </w:rPr>
              <w:t>High Priority Proposal 2.2-4a</w:t>
            </w:r>
            <w:r w:rsidRPr="00DD2087">
              <w:rPr>
                <w:b/>
                <w:lang w:val="en-US"/>
              </w:rPr>
              <w:t xml:space="preserve">: A separate SIB-configured initial DL BWP for RedCap UEs does not need to contain the entire </w:t>
            </w:r>
            <w:r w:rsidRPr="00DD2087">
              <w:rPr>
                <w:b/>
                <w:color w:val="FF0000"/>
                <w:lang w:val="en-US"/>
              </w:rPr>
              <w:t xml:space="preserve">MIB-configured </w:t>
            </w:r>
            <w:r w:rsidRPr="00DD2087">
              <w:rPr>
                <w:b/>
                <w:lang w:val="en-US"/>
              </w:rPr>
              <w:t>CORESET #0.</w:t>
            </w:r>
          </w:p>
        </w:tc>
      </w:tr>
      <w:tr w:rsidR="003B4CD9" w:rsidRPr="00DD2087" w14:paraId="0E589117" w14:textId="77777777">
        <w:tc>
          <w:tcPr>
            <w:tcW w:w="1479" w:type="dxa"/>
          </w:tcPr>
          <w:p w14:paraId="0E589114" w14:textId="77777777" w:rsidR="003B4CD9" w:rsidRPr="00DD2087" w:rsidRDefault="004B213F">
            <w:pPr>
              <w:rPr>
                <w:lang w:val="en-US" w:eastAsia="ko-KR"/>
              </w:rPr>
            </w:pPr>
            <w:r w:rsidRPr="00DD2087">
              <w:rPr>
                <w:lang w:val="en-US" w:eastAsia="ko-KR"/>
              </w:rPr>
              <w:t>Lenovo, Motorola Mobility</w:t>
            </w:r>
          </w:p>
        </w:tc>
        <w:tc>
          <w:tcPr>
            <w:tcW w:w="1372" w:type="dxa"/>
          </w:tcPr>
          <w:p w14:paraId="0E589115"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16" w14:textId="77777777" w:rsidR="003B4CD9" w:rsidRPr="00DD2087" w:rsidRDefault="003B4CD9">
            <w:pPr>
              <w:rPr>
                <w:lang w:val="en-US" w:eastAsia="ko-KR"/>
              </w:rPr>
            </w:pPr>
          </w:p>
        </w:tc>
      </w:tr>
      <w:tr w:rsidR="003B4CD9" w:rsidRPr="00DD2087" w14:paraId="0E58911B" w14:textId="77777777">
        <w:tc>
          <w:tcPr>
            <w:tcW w:w="1479" w:type="dxa"/>
          </w:tcPr>
          <w:p w14:paraId="0E589118"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1A" w14:textId="77777777" w:rsidR="003B4CD9" w:rsidRPr="00DD2087" w:rsidRDefault="003B4CD9">
            <w:pPr>
              <w:rPr>
                <w:lang w:val="en-US" w:eastAsia="ko-KR"/>
              </w:rPr>
            </w:pPr>
          </w:p>
        </w:tc>
      </w:tr>
      <w:tr w:rsidR="003B4CD9" w:rsidRPr="00DD2087" w14:paraId="0E58911F" w14:textId="77777777">
        <w:tc>
          <w:tcPr>
            <w:tcW w:w="1479" w:type="dxa"/>
          </w:tcPr>
          <w:p w14:paraId="0E58911C"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372" w:type="dxa"/>
          </w:tcPr>
          <w:p w14:paraId="0E58911D"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w:t>
            </w:r>
          </w:p>
        </w:tc>
        <w:tc>
          <w:tcPr>
            <w:tcW w:w="6780" w:type="dxa"/>
          </w:tcPr>
          <w:p w14:paraId="0E58911E" w14:textId="77777777" w:rsidR="003B4CD9" w:rsidRPr="00DD2087" w:rsidRDefault="003B4CD9">
            <w:pPr>
              <w:rPr>
                <w:lang w:val="en-US" w:eastAsia="ko-KR"/>
              </w:rPr>
            </w:pPr>
          </w:p>
        </w:tc>
      </w:tr>
      <w:tr w:rsidR="003B4CD9" w:rsidRPr="00DD2087" w14:paraId="0E589123" w14:textId="77777777">
        <w:tc>
          <w:tcPr>
            <w:tcW w:w="1479" w:type="dxa"/>
          </w:tcPr>
          <w:p w14:paraId="0E589120"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Pr>
          <w:p w14:paraId="0E58912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122" w14:textId="77777777" w:rsidR="003B4CD9" w:rsidRPr="00DD2087" w:rsidRDefault="004B213F">
            <w:pPr>
              <w:rPr>
                <w:lang w:val="en-US" w:eastAsia="ko-KR"/>
              </w:rPr>
            </w:pPr>
            <w:r w:rsidRPr="00DD2087">
              <w:rPr>
                <w:rFonts w:eastAsiaTheme="minorEastAsia"/>
                <w:lang w:val="en-US" w:eastAsia="zh-CN"/>
              </w:rPr>
              <w:t>We support FL proposal.</w:t>
            </w:r>
          </w:p>
        </w:tc>
      </w:tr>
      <w:tr w:rsidR="003B4CD9" w:rsidRPr="00DD2087" w14:paraId="0E589127" w14:textId="77777777">
        <w:tc>
          <w:tcPr>
            <w:tcW w:w="1479" w:type="dxa"/>
          </w:tcPr>
          <w:p w14:paraId="0E58912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2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26" w14:textId="77777777" w:rsidR="003B4CD9" w:rsidRPr="00DD2087" w:rsidRDefault="003B4CD9">
            <w:pPr>
              <w:rPr>
                <w:rFonts w:eastAsiaTheme="minorEastAsia"/>
                <w:lang w:val="en-US" w:eastAsia="zh-CN"/>
              </w:rPr>
            </w:pPr>
          </w:p>
        </w:tc>
      </w:tr>
      <w:tr w:rsidR="003B4CD9" w:rsidRPr="00DD2087" w14:paraId="0E589131" w14:textId="77777777">
        <w:tc>
          <w:tcPr>
            <w:tcW w:w="1479" w:type="dxa"/>
          </w:tcPr>
          <w:p w14:paraId="0E5891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Pr>
          <w:p w14:paraId="0E5891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2A"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2B"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E58912C"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sidRPr="00DD2087">
              <w:rPr>
                <w:rFonts w:ascii="Times New Roman" w:hAnsi="Times New Roman" w:cs="Times New Roman"/>
                <w:sz w:val="20"/>
                <w:szCs w:val="20"/>
                <w:lang w:val="en-US" w:eastAsia="zh-CN"/>
              </w:rPr>
              <w:t>RedCap’s</w:t>
            </w:r>
            <w:proofErr w:type="spellEnd"/>
            <w:r w:rsidRPr="00DD2087">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E58912D"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2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w:t>
            </w:r>
            <w:proofErr w:type="gramStart"/>
            <w:r w:rsidRPr="00DD2087">
              <w:rPr>
                <w:rFonts w:ascii="Times New Roman" w:hAnsi="Times New Roman" w:cs="Times New Roman"/>
                <w:sz w:val="20"/>
                <w:szCs w:val="20"/>
                <w:lang w:val="en-US" w:eastAsia="zh-CN"/>
              </w:rPr>
              <w:t>understanding</w:t>
            </w:r>
            <w:proofErr w:type="gramEnd"/>
            <w:r w:rsidRPr="00DD2087">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2F"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w:t>
            </w:r>
            <w:proofErr w:type="gramStart"/>
            <w:r w:rsidRPr="00DD2087">
              <w:rPr>
                <w:rFonts w:eastAsiaTheme="minorEastAsia"/>
                <w:lang w:val="en-US" w:eastAsia="zh-CN"/>
              </w:rPr>
              <w:t>the</w:t>
            </w:r>
            <w:proofErr w:type="gramEnd"/>
            <w:r w:rsidRPr="00DD2087">
              <w:rPr>
                <w:rFonts w:eastAsiaTheme="minorEastAsia"/>
                <w:lang w:val="en-US" w:eastAsia="zh-CN"/>
              </w:rPr>
              <w:t xml:space="preserve"> would like to update the proposal as follows </w:t>
            </w:r>
          </w:p>
          <w:p w14:paraId="0E589130" w14:textId="77777777" w:rsidR="003B4CD9" w:rsidRPr="00DD2087" w:rsidRDefault="004B213F">
            <w:pPr>
              <w:jc w:val="both"/>
              <w:rPr>
                <w:b/>
                <w:lang w:val="en-US"/>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36" w14:textId="77777777">
        <w:tc>
          <w:tcPr>
            <w:tcW w:w="1479" w:type="dxa"/>
          </w:tcPr>
          <w:p w14:paraId="0E589132"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372" w:type="dxa"/>
          </w:tcPr>
          <w:p w14:paraId="0E589133" w14:textId="77777777" w:rsidR="003B4CD9" w:rsidRPr="00DD2087" w:rsidRDefault="003B4CD9">
            <w:pPr>
              <w:tabs>
                <w:tab w:val="left" w:pos="551"/>
              </w:tabs>
              <w:rPr>
                <w:rFonts w:eastAsiaTheme="minorEastAsia"/>
                <w:lang w:val="en-US" w:eastAsia="zh-CN"/>
              </w:rPr>
            </w:pPr>
          </w:p>
        </w:tc>
        <w:tc>
          <w:tcPr>
            <w:tcW w:w="6780" w:type="dxa"/>
          </w:tcPr>
          <w:p w14:paraId="0E589134" w14:textId="77777777" w:rsidR="003B4CD9" w:rsidRPr="00DD2087" w:rsidRDefault="004B213F">
            <w:pPr>
              <w:rPr>
                <w:lang w:val="en-US" w:eastAsia="zh-CN"/>
              </w:rPr>
            </w:pPr>
            <w:r w:rsidRPr="00DD2087">
              <w:rPr>
                <w:lang w:val="en-US" w:eastAsia="zh-CN"/>
              </w:rPr>
              <w:t>Suggested changes for FL2 proposal:</w:t>
            </w:r>
          </w:p>
          <w:p w14:paraId="0E589135" w14:textId="77777777" w:rsidR="003B4CD9" w:rsidRPr="00DD2087" w:rsidRDefault="004B213F">
            <w:pPr>
              <w:rPr>
                <w:lang w:val="en-US" w:eastAsia="zh-CN"/>
              </w:rPr>
            </w:pPr>
            <w:r w:rsidRPr="00DD2087">
              <w:rPr>
                <w:b/>
                <w:i/>
                <w:iCs/>
                <w:lang w:val="en-US"/>
              </w:rPr>
              <w:t xml:space="preserve">A separate SIB-configured initial DL BWP for RedCap UEs does not need to contain the entire </w:t>
            </w:r>
            <w:r w:rsidRPr="00DD2087">
              <w:rPr>
                <w:b/>
                <w:i/>
                <w:iCs/>
                <w:color w:val="FF0000"/>
                <w:lang w:val="en-US"/>
              </w:rPr>
              <w:t xml:space="preserve">MIB-configured </w:t>
            </w:r>
            <w:r w:rsidRPr="00DD2087">
              <w:rPr>
                <w:b/>
                <w:i/>
                <w:iCs/>
                <w:lang w:val="en-US"/>
              </w:rPr>
              <w:t xml:space="preserve">CORESET #0, </w:t>
            </w:r>
            <w:r w:rsidRPr="00DD2087">
              <w:rPr>
                <w:b/>
                <w:i/>
                <w:iCs/>
                <w:color w:val="C00000"/>
                <w:u w:val="single"/>
                <w:lang w:val="en-US"/>
              </w:rPr>
              <w:t>if CORESET and CSS for paging is configured for this initial DL BWP</w:t>
            </w:r>
            <w:r w:rsidRPr="00DD2087">
              <w:rPr>
                <w:b/>
                <w:color w:val="C00000"/>
                <w:lang w:val="en-US"/>
              </w:rPr>
              <w:t>.</w:t>
            </w:r>
          </w:p>
        </w:tc>
      </w:tr>
      <w:tr w:rsidR="003B4CD9" w:rsidRPr="00DD2087" w14:paraId="0E58913A" w14:textId="77777777">
        <w:tc>
          <w:tcPr>
            <w:tcW w:w="1479" w:type="dxa"/>
          </w:tcPr>
          <w:p w14:paraId="0E589137"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1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39" w14:textId="77777777" w:rsidR="003B4CD9" w:rsidRPr="00DD2087" w:rsidRDefault="003B4CD9">
            <w:pPr>
              <w:rPr>
                <w:lang w:val="en-US" w:eastAsia="zh-CN"/>
              </w:rPr>
            </w:pPr>
          </w:p>
        </w:tc>
      </w:tr>
      <w:tr w:rsidR="003B4CD9" w:rsidRPr="00DD2087" w14:paraId="0E58913E" w14:textId="77777777">
        <w:tc>
          <w:tcPr>
            <w:tcW w:w="1479" w:type="dxa"/>
          </w:tcPr>
          <w:p w14:paraId="0E58913B"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13C"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13D" w14:textId="77777777" w:rsidR="003B4CD9" w:rsidRPr="00DD2087" w:rsidRDefault="004B213F">
            <w:pPr>
              <w:rPr>
                <w:lang w:val="en-US" w:eastAsia="zh-CN"/>
              </w:rPr>
            </w:pPr>
            <w:r w:rsidRPr="00DD2087">
              <w:rPr>
                <w:lang w:val="en-US" w:eastAsia="ko-KR"/>
              </w:rPr>
              <w:t>If there is a concern on the “SIB-configured” part of the proposal, then removing the SIB-configured as suggested by Xiaomi is also acceptable to us.</w:t>
            </w:r>
          </w:p>
        </w:tc>
      </w:tr>
      <w:tr w:rsidR="003B4CD9" w:rsidRPr="00DD2087" w14:paraId="0E589142" w14:textId="77777777">
        <w:tc>
          <w:tcPr>
            <w:tcW w:w="1479" w:type="dxa"/>
          </w:tcPr>
          <w:p w14:paraId="0E58913F"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Pr>
          <w:p w14:paraId="0E589140"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141" w14:textId="77777777" w:rsidR="003B4CD9" w:rsidRPr="00DD2087" w:rsidRDefault="004B213F">
            <w:pPr>
              <w:rPr>
                <w:lang w:val="en-US" w:eastAsia="ko-KR"/>
              </w:rPr>
            </w:pPr>
            <w:r w:rsidRPr="00DD2087">
              <w:rPr>
                <w:lang w:val="en-US" w:eastAsia="zh-CN"/>
              </w:rPr>
              <w:t>We are OK with the proposal as it seems RAN1’s common understanding that a separate initial UL BWP does not need to contain entire MIB-configured initial DL BWP.</w:t>
            </w:r>
          </w:p>
        </w:tc>
      </w:tr>
      <w:tr w:rsidR="003B4CD9" w:rsidRPr="00DD2087" w14:paraId="0E589146" w14:textId="77777777">
        <w:tc>
          <w:tcPr>
            <w:tcW w:w="1479" w:type="dxa"/>
          </w:tcPr>
          <w:p w14:paraId="0E589143"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4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45" w14:textId="77777777" w:rsidR="003B4CD9" w:rsidRPr="00DD2087" w:rsidRDefault="003B4CD9">
            <w:pPr>
              <w:rPr>
                <w:lang w:val="en-US" w:eastAsia="zh-CN"/>
              </w:rPr>
            </w:pPr>
          </w:p>
        </w:tc>
      </w:tr>
      <w:tr w:rsidR="003B4CD9" w:rsidRPr="00DD2087" w14:paraId="0E58914A" w14:textId="77777777">
        <w:tc>
          <w:tcPr>
            <w:tcW w:w="1479" w:type="dxa"/>
          </w:tcPr>
          <w:p w14:paraId="0E58914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9" w14:textId="77777777" w:rsidR="003B4CD9" w:rsidRPr="00DD2087" w:rsidRDefault="003B4CD9">
            <w:pPr>
              <w:rPr>
                <w:lang w:val="en-US" w:eastAsia="ko-KR"/>
              </w:rPr>
            </w:pPr>
          </w:p>
        </w:tc>
      </w:tr>
      <w:tr w:rsidR="003B4CD9" w:rsidRPr="00DD2087" w14:paraId="0E58914E" w14:textId="77777777">
        <w:tc>
          <w:tcPr>
            <w:tcW w:w="1479" w:type="dxa"/>
          </w:tcPr>
          <w:p w14:paraId="0E58914B"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4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D" w14:textId="77777777" w:rsidR="003B4CD9" w:rsidRPr="00DD2087" w:rsidRDefault="004B213F">
            <w:pPr>
              <w:rPr>
                <w:lang w:val="en-US" w:eastAsia="ko-KR"/>
              </w:rPr>
            </w:pPr>
            <w:r w:rsidRPr="00DD2087">
              <w:rPr>
                <w:rFonts w:eastAsiaTheme="minorEastAsia"/>
                <w:lang w:val="en-US" w:eastAsia="zh-CN"/>
              </w:rPr>
              <w:t>Though we are generally fine with this proposal, we think 2.2-3 should be prioritized (or jointly discussed together).</w:t>
            </w:r>
          </w:p>
        </w:tc>
      </w:tr>
      <w:tr w:rsidR="003B4CD9" w:rsidRPr="00DD2087" w14:paraId="0E589153" w14:textId="77777777">
        <w:tc>
          <w:tcPr>
            <w:tcW w:w="1479" w:type="dxa"/>
          </w:tcPr>
          <w:p w14:paraId="0E58914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5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Almost</w:t>
            </w:r>
          </w:p>
        </w:tc>
        <w:tc>
          <w:tcPr>
            <w:tcW w:w="6780" w:type="dxa"/>
          </w:tcPr>
          <w:p w14:paraId="0E589151" w14:textId="77777777" w:rsidR="003B4CD9" w:rsidRPr="00DD2087" w:rsidRDefault="004B213F">
            <w:pPr>
              <w:rPr>
                <w:rFonts w:eastAsiaTheme="minorEastAsia"/>
                <w:bCs/>
                <w:lang w:val="en-US" w:eastAsia="zh-CN"/>
              </w:rPr>
            </w:pPr>
            <w:r w:rsidRPr="00DD2087">
              <w:rPr>
                <w:rFonts w:eastAsiaTheme="minorEastAsia"/>
                <w:bCs/>
                <w:lang w:val="en-US" w:eastAsia="zh-CN"/>
              </w:rPr>
              <w:t>Or</w:t>
            </w:r>
          </w:p>
          <w:p w14:paraId="0E589152" w14:textId="77777777" w:rsidR="003B4CD9" w:rsidRPr="00DD2087" w:rsidRDefault="004B213F">
            <w:pPr>
              <w:rPr>
                <w:lang w:val="en-US" w:eastAsia="zh-CN"/>
              </w:rPr>
            </w:pPr>
            <w:r w:rsidRPr="00DD2087">
              <w:rPr>
                <w:b/>
                <w:lang w:val="en-US"/>
              </w:rPr>
              <w:t xml:space="preserve">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highlight w:val="yellow"/>
                <w:lang w:val="en-US"/>
              </w:rPr>
              <w:t>does not need to</w:t>
            </w:r>
            <w:r w:rsidRPr="00DD2087">
              <w:rPr>
                <w:b/>
                <w:highlight w:val="yellow"/>
                <w:lang w:val="en-US"/>
              </w:rPr>
              <w:t xml:space="preserve"> may or may not</w:t>
            </w:r>
            <w:r w:rsidRPr="00DD2087">
              <w:rPr>
                <w:b/>
                <w:lang w:val="en-US"/>
              </w:rPr>
              <w:t xml:space="preserve"> contain the entire </w:t>
            </w:r>
            <w:r w:rsidRPr="00DD2087">
              <w:rPr>
                <w:b/>
                <w:color w:val="FF0000"/>
                <w:lang w:val="en-US"/>
              </w:rPr>
              <w:t xml:space="preserve">MIB-configured </w:t>
            </w:r>
            <w:r w:rsidRPr="00DD2087">
              <w:rPr>
                <w:b/>
                <w:lang w:val="en-US"/>
              </w:rPr>
              <w:t>CORESET #0.</w:t>
            </w:r>
          </w:p>
        </w:tc>
      </w:tr>
      <w:tr w:rsidR="003B4CD9" w:rsidRPr="00DD2087" w14:paraId="0E589157" w14:textId="77777777">
        <w:tc>
          <w:tcPr>
            <w:tcW w:w="1479" w:type="dxa"/>
          </w:tcPr>
          <w:p w14:paraId="0E589154"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1372" w:type="dxa"/>
          </w:tcPr>
          <w:p w14:paraId="0E5891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6" w14:textId="77777777" w:rsidR="003B4CD9" w:rsidRPr="00DD2087" w:rsidRDefault="003B4CD9">
            <w:pPr>
              <w:rPr>
                <w:rFonts w:eastAsiaTheme="minorEastAsia"/>
                <w:bCs/>
                <w:lang w:val="en-US" w:eastAsia="zh-CN"/>
              </w:rPr>
            </w:pPr>
          </w:p>
        </w:tc>
      </w:tr>
      <w:tr w:rsidR="003B4CD9" w:rsidRPr="00DD2087" w14:paraId="0E58915B" w14:textId="77777777">
        <w:tc>
          <w:tcPr>
            <w:tcW w:w="1479" w:type="dxa"/>
          </w:tcPr>
          <w:p w14:paraId="0E589158" w14:textId="77777777" w:rsidR="003B4CD9" w:rsidRPr="00DD2087" w:rsidRDefault="004B213F">
            <w:pPr>
              <w:rPr>
                <w:rFonts w:eastAsiaTheme="minorEastAsia"/>
                <w:lang w:val="en-US" w:eastAsia="zh-CN"/>
              </w:rPr>
            </w:pPr>
            <w:r w:rsidRPr="00DD2087">
              <w:rPr>
                <w:rFonts w:eastAsiaTheme="minorEastAsia"/>
                <w:lang w:val="en-US" w:eastAsia="zh-CN"/>
              </w:rPr>
              <w:t>ZTE</w:t>
            </w:r>
          </w:p>
        </w:tc>
        <w:tc>
          <w:tcPr>
            <w:tcW w:w="1372" w:type="dxa"/>
          </w:tcPr>
          <w:p w14:paraId="0E5891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A" w14:textId="77777777" w:rsidR="003B4CD9" w:rsidRPr="00DD2087" w:rsidRDefault="003B4CD9">
            <w:pPr>
              <w:rPr>
                <w:rFonts w:eastAsiaTheme="minorEastAsia"/>
                <w:bCs/>
                <w:lang w:val="en-US" w:eastAsia="zh-CN"/>
              </w:rPr>
            </w:pPr>
          </w:p>
        </w:tc>
      </w:tr>
      <w:tr w:rsidR="003B4CD9" w:rsidRPr="00DD2087" w14:paraId="0E58915F" w14:textId="77777777">
        <w:tc>
          <w:tcPr>
            <w:tcW w:w="1479" w:type="dxa"/>
          </w:tcPr>
          <w:p w14:paraId="0E58915C"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E" w14:textId="77777777" w:rsidR="003B4CD9" w:rsidRPr="00DD2087" w:rsidRDefault="003B4CD9">
            <w:pPr>
              <w:rPr>
                <w:rFonts w:eastAsiaTheme="minorEastAsia"/>
                <w:lang w:val="en-US" w:eastAsia="zh-CN"/>
              </w:rPr>
            </w:pPr>
          </w:p>
        </w:tc>
      </w:tr>
      <w:tr w:rsidR="003B4CD9" w:rsidRPr="00DD2087" w14:paraId="0E589165" w14:textId="77777777">
        <w:tc>
          <w:tcPr>
            <w:tcW w:w="1479" w:type="dxa"/>
          </w:tcPr>
          <w:p w14:paraId="0E589160"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1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62" w14:textId="77777777" w:rsidR="003B4CD9" w:rsidRPr="00DD2087" w:rsidRDefault="004B213F">
            <w:pPr>
              <w:rPr>
                <w:rFonts w:eastAsiaTheme="minorEastAsia"/>
                <w:bCs/>
                <w:lang w:val="en-US" w:eastAsia="zh-CN"/>
              </w:rPr>
            </w:pPr>
            <w:r w:rsidRPr="00DD2087">
              <w:rPr>
                <w:rFonts w:eastAsiaTheme="minorEastAsia"/>
                <w:bCs/>
                <w:lang w:val="en-US" w:eastAsia="zh-CN"/>
              </w:rPr>
              <w:t>As commented in the 1</w:t>
            </w:r>
            <w:r w:rsidRPr="00DD2087">
              <w:rPr>
                <w:rFonts w:eastAsiaTheme="minorEastAsia"/>
                <w:bCs/>
                <w:vertAlign w:val="superscript"/>
                <w:lang w:val="en-US" w:eastAsia="zh-CN"/>
              </w:rPr>
              <w:t>st</w:t>
            </w:r>
            <w:r w:rsidRPr="00DD2087">
              <w:rPr>
                <w:rFonts w:eastAsiaTheme="minorEastAsia"/>
                <w:bCs/>
                <w:lang w:val="en-US" w:eastAsia="zh-CN"/>
              </w:rPr>
              <w:t xml:space="preserve"> round, we want to have a full picture regarding the associated UE behavior for SIB reception for this configuration. </w:t>
            </w:r>
          </w:p>
          <w:p w14:paraId="0E589163" w14:textId="77777777" w:rsidR="003B4CD9" w:rsidRPr="00DD2087" w:rsidRDefault="004B213F">
            <w:pPr>
              <w:pStyle w:val="ListParagraph"/>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E589164" w14:textId="77777777" w:rsidR="003B4CD9" w:rsidRPr="00DD2087" w:rsidRDefault="004B213F">
            <w:pPr>
              <w:pStyle w:val="ListParagraph"/>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3B4CD9" w:rsidRPr="00DD2087" w14:paraId="0E589169" w14:textId="77777777">
        <w:tc>
          <w:tcPr>
            <w:tcW w:w="1479" w:type="dxa"/>
          </w:tcPr>
          <w:p w14:paraId="0E589166"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Pr>
          <w:p w14:paraId="0E5891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68" w14:textId="77777777" w:rsidR="003B4CD9" w:rsidRPr="00DD2087" w:rsidRDefault="004B213F">
            <w:pPr>
              <w:rPr>
                <w:rFonts w:eastAsiaTheme="minorEastAsia"/>
                <w:bCs/>
                <w:lang w:val="en-US" w:eastAsia="zh-CN"/>
              </w:rPr>
            </w:pPr>
            <w:r w:rsidRPr="00DD2087">
              <w:rPr>
                <w:rFonts w:eastAsiaTheme="minorEastAsia"/>
                <w:bCs/>
                <w:lang w:val="en-US" w:eastAsia="zh-CN"/>
              </w:rPr>
              <w:t xml:space="preserve">To Apple’s question on UE behavior, both Alt. 1 and Alt. 2 are feasible options, and Alt. 2 should be the “baseline” option, available since Rel-15. </w:t>
            </w:r>
          </w:p>
        </w:tc>
      </w:tr>
      <w:tr w:rsidR="003B4CD9" w:rsidRPr="00DD2087" w14:paraId="0E58916E" w14:textId="77777777">
        <w:tc>
          <w:tcPr>
            <w:tcW w:w="1479" w:type="dxa"/>
          </w:tcPr>
          <w:p w14:paraId="0E58916A" w14:textId="77777777" w:rsidR="003B4CD9" w:rsidRPr="00DD2087" w:rsidRDefault="004B213F">
            <w:pPr>
              <w:rPr>
                <w:lang w:val="en-US" w:eastAsia="ko-KR"/>
              </w:rPr>
            </w:pPr>
            <w:r w:rsidRPr="00DD2087">
              <w:rPr>
                <w:lang w:val="en-US" w:eastAsia="ko-KR"/>
              </w:rPr>
              <w:t>Ericsson</w:t>
            </w:r>
          </w:p>
        </w:tc>
        <w:tc>
          <w:tcPr>
            <w:tcW w:w="1372" w:type="dxa"/>
          </w:tcPr>
          <w:p w14:paraId="0E58916B"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6C" w14:textId="77777777" w:rsidR="003B4CD9" w:rsidRPr="00DD2087" w:rsidRDefault="004B213F">
            <w:pPr>
              <w:rPr>
                <w:lang w:val="en-US" w:eastAsia="ko-KR"/>
              </w:rPr>
            </w:pPr>
            <w:r w:rsidRPr="00DD2087">
              <w:rPr>
                <w:lang w:val="en-US" w:eastAsia="ko-KR"/>
              </w:rPr>
              <w:t>We are also OK with Huawei’s proposed modification.</w:t>
            </w:r>
          </w:p>
          <w:p w14:paraId="0E58916D" w14:textId="77777777" w:rsidR="003B4CD9" w:rsidRPr="00DD2087" w:rsidRDefault="004B213F">
            <w:pPr>
              <w:rPr>
                <w:lang w:val="en-US" w:eastAsia="ko-KR"/>
              </w:rPr>
            </w:pPr>
            <w:r w:rsidRPr="00DD2087">
              <w:rPr>
                <w:lang w:val="en-US" w:eastAsia="ko-KR"/>
              </w:rPr>
              <w:t>CORESET and CSS configurations can be discussed in Proposal 2.2-3a.</w:t>
            </w:r>
          </w:p>
        </w:tc>
      </w:tr>
      <w:tr w:rsidR="003B4CD9" w:rsidRPr="00DD2087" w14:paraId="0E589172" w14:textId="77777777">
        <w:tc>
          <w:tcPr>
            <w:tcW w:w="1479" w:type="dxa"/>
          </w:tcPr>
          <w:p w14:paraId="0E58916F" w14:textId="77777777" w:rsidR="003B4CD9" w:rsidRPr="00DD2087" w:rsidRDefault="004B213F">
            <w:pPr>
              <w:rPr>
                <w:lang w:val="en-US" w:eastAsia="ko-KR"/>
              </w:rPr>
            </w:pPr>
            <w:r w:rsidRPr="00DD2087">
              <w:rPr>
                <w:lang w:val="en-US" w:eastAsia="ko-KR"/>
              </w:rPr>
              <w:t>FUTUREWEI2</w:t>
            </w:r>
          </w:p>
        </w:tc>
        <w:tc>
          <w:tcPr>
            <w:tcW w:w="1372" w:type="dxa"/>
          </w:tcPr>
          <w:p w14:paraId="0E58917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1" w14:textId="77777777" w:rsidR="003B4CD9" w:rsidRPr="00DD2087" w:rsidRDefault="003B4CD9">
            <w:pPr>
              <w:rPr>
                <w:lang w:val="en-US" w:eastAsia="ko-KR"/>
              </w:rPr>
            </w:pPr>
          </w:p>
        </w:tc>
      </w:tr>
      <w:tr w:rsidR="003B4CD9" w:rsidRPr="00DD2087" w14:paraId="0E589176" w14:textId="77777777">
        <w:tc>
          <w:tcPr>
            <w:tcW w:w="1479" w:type="dxa"/>
          </w:tcPr>
          <w:p w14:paraId="0E589173" w14:textId="77777777" w:rsidR="003B4CD9" w:rsidRPr="00DD2087" w:rsidRDefault="004B213F">
            <w:pPr>
              <w:rPr>
                <w:lang w:val="en-US" w:eastAsia="ko-KR"/>
              </w:rPr>
            </w:pPr>
            <w:r w:rsidRPr="00DD2087">
              <w:rPr>
                <w:lang w:val="en-US" w:eastAsia="ko-KR"/>
              </w:rPr>
              <w:t>IDCC</w:t>
            </w:r>
          </w:p>
        </w:tc>
        <w:tc>
          <w:tcPr>
            <w:tcW w:w="1372" w:type="dxa"/>
          </w:tcPr>
          <w:p w14:paraId="0E58917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5" w14:textId="77777777" w:rsidR="003B4CD9" w:rsidRPr="00DD2087" w:rsidRDefault="003B4CD9">
            <w:pPr>
              <w:rPr>
                <w:lang w:val="en-US" w:eastAsia="ko-KR"/>
              </w:rPr>
            </w:pPr>
          </w:p>
        </w:tc>
      </w:tr>
      <w:tr w:rsidR="003B4CD9" w:rsidRPr="00DD2087" w14:paraId="0E58917A" w14:textId="77777777">
        <w:tc>
          <w:tcPr>
            <w:tcW w:w="1479" w:type="dxa"/>
          </w:tcPr>
          <w:p w14:paraId="0E589177" w14:textId="77777777" w:rsidR="003B4CD9" w:rsidRPr="00DD2087" w:rsidRDefault="004B213F">
            <w:pPr>
              <w:rPr>
                <w:lang w:val="en-US" w:eastAsia="ko-KR"/>
              </w:rPr>
            </w:pPr>
            <w:r w:rsidRPr="00DD2087">
              <w:rPr>
                <w:lang w:val="en-US" w:eastAsia="ko-KR"/>
              </w:rPr>
              <w:t>FL3</w:t>
            </w:r>
          </w:p>
        </w:tc>
        <w:tc>
          <w:tcPr>
            <w:tcW w:w="8152" w:type="dxa"/>
            <w:gridSpan w:val="2"/>
          </w:tcPr>
          <w:p w14:paraId="0E589178"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79" w14:textId="77777777" w:rsidR="003B4CD9" w:rsidRPr="00DD2087" w:rsidRDefault="004B213F">
            <w:pPr>
              <w:jc w:val="both"/>
              <w:rPr>
                <w:b/>
                <w:lang w:val="en-US"/>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7E" w14:textId="77777777">
        <w:tc>
          <w:tcPr>
            <w:tcW w:w="1479" w:type="dxa"/>
          </w:tcPr>
          <w:p w14:paraId="0E58917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7D" w14:textId="77777777" w:rsidR="003B4CD9" w:rsidRPr="00DD2087" w:rsidRDefault="003B4CD9">
            <w:pPr>
              <w:rPr>
                <w:lang w:val="en-US" w:eastAsia="ko-KR"/>
              </w:rPr>
            </w:pPr>
          </w:p>
        </w:tc>
      </w:tr>
      <w:tr w:rsidR="003B4CD9" w:rsidRPr="00DD2087" w14:paraId="0E589182" w14:textId="77777777">
        <w:tc>
          <w:tcPr>
            <w:tcW w:w="1479" w:type="dxa"/>
          </w:tcPr>
          <w:p w14:paraId="0E58917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80" w14:textId="77777777" w:rsidR="003B4CD9" w:rsidRPr="00DD2087" w:rsidRDefault="003B4CD9">
            <w:pPr>
              <w:tabs>
                <w:tab w:val="left" w:pos="551"/>
              </w:tabs>
              <w:rPr>
                <w:lang w:val="en-US" w:eastAsia="ko-KR"/>
              </w:rPr>
            </w:pPr>
          </w:p>
        </w:tc>
        <w:tc>
          <w:tcPr>
            <w:tcW w:w="6780" w:type="dxa"/>
          </w:tcPr>
          <w:p w14:paraId="0E589181"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revised 2.2-3b</w:t>
            </w:r>
          </w:p>
        </w:tc>
      </w:tr>
      <w:tr w:rsidR="003B4CD9" w:rsidRPr="00DD2087" w14:paraId="0E589186" w14:textId="77777777">
        <w:tc>
          <w:tcPr>
            <w:tcW w:w="1479" w:type="dxa"/>
          </w:tcPr>
          <w:p w14:paraId="0E589183"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Pr>
          <w:p w14:paraId="0E589184" w14:textId="77777777" w:rsidR="003B4CD9" w:rsidRPr="00DD2087" w:rsidRDefault="004B213F">
            <w:pPr>
              <w:tabs>
                <w:tab w:val="left" w:pos="551"/>
              </w:tabs>
              <w:rPr>
                <w:lang w:val="en-US" w:eastAsia="ko-KR"/>
              </w:rPr>
            </w:pPr>
            <w:r w:rsidRPr="00DD2087">
              <w:rPr>
                <w:lang w:val="en-US" w:eastAsia="ko-KR"/>
              </w:rPr>
              <w:t>N</w:t>
            </w:r>
          </w:p>
        </w:tc>
        <w:tc>
          <w:tcPr>
            <w:tcW w:w="6780" w:type="dxa"/>
          </w:tcPr>
          <w:p w14:paraId="0E589185" w14:textId="77777777" w:rsidR="003B4CD9" w:rsidRPr="00DD2087" w:rsidRDefault="004B213F">
            <w:pPr>
              <w:rPr>
                <w:rFonts w:eastAsiaTheme="minorEastAsia"/>
                <w:lang w:val="en-US" w:eastAsia="zh-CN"/>
              </w:rPr>
            </w:pPr>
            <w:r w:rsidRPr="00DD2087">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3B4CD9" w:rsidRPr="00DD2087" w14:paraId="0E58918A" w14:textId="77777777">
        <w:tc>
          <w:tcPr>
            <w:tcW w:w="1479" w:type="dxa"/>
          </w:tcPr>
          <w:p w14:paraId="0E589187"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18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89" w14:textId="77777777" w:rsidR="003B4CD9" w:rsidRPr="00DD2087" w:rsidRDefault="003B4CD9">
            <w:pPr>
              <w:rPr>
                <w:lang w:val="en-US" w:eastAsia="ko-KR"/>
              </w:rPr>
            </w:pPr>
          </w:p>
        </w:tc>
      </w:tr>
      <w:tr w:rsidR="003B4CD9" w:rsidRPr="00DD2087" w14:paraId="0E58918E" w14:textId="77777777">
        <w:tc>
          <w:tcPr>
            <w:tcW w:w="1479" w:type="dxa"/>
          </w:tcPr>
          <w:p w14:paraId="0E58918B" w14:textId="77777777" w:rsidR="003B4CD9" w:rsidRPr="00DD2087" w:rsidRDefault="004B213F">
            <w:pPr>
              <w:rPr>
                <w:rFonts w:eastAsia="Yu Mincho"/>
                <w:lang w:val="en-US" w:eastAsia="ja-JP"/>
              </w:rPr>
            </w:pPr>
            <w:r w:rsidRPr="00DD2087">
              <w:rPr>
                <w:lang w:val="en-US" w:eastAsia="ko-KR"/>
              </w:rPr>
              <w:t>LG</w:t>
            </w:r>
          </w:p>
        </w:tc>
        <w:tc>
          <w:tcPr>
            <w:tcW w:w="1372" w:type="dxa"/>
          </w:tcPr>
          <w:p w14:paraId="0E58918C"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Pr>
          <w:p w14:paraId="0E58918D" w14:textId="77777777" w:rsidR="003B4CD9" w:rsidRPr="00DD2087" w:rsidRDefault="003B4CD9">
            <w:pPr>
              <w:rPr>
                <w:lang w:val="en-US" w:eastAsia="ko-KR"/>
              </w:rPr>
            </w:pPr>
          </w:p>
        </w:tc>
      </w:tr>
      <w:tr w:rsidR="003B4CD9" w:rsidRPr="00DD2087" w14:paraId="0E589192" w14:textId="77777777">
        <w:tc>
          <w:tcPr>
            <w:tcW w:w="1479" w:type="dxa"/>
          </w:tcPr>
          <w:p w14:paraId="0E58918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1" w14:textId="77777777" w:rsidR="003B4CD9" w:rsidRPr="00DD2087" w:rsidRDefault="003B4CD9">
            <w:pPr>
              <w:rPr>
                <w:rFonts w:eastAsiaTheme="minorEastAsia"/>
                <w:lang w:val="en-US" w:eastAsia="zh-CN"/>
              </w:rPr>
            </w:pPr>
          </w:p>
        </w:tc>
      </w:tr>
      <w:tr w:rsidR="003B4CD9" w:rsidRPr="00DD2087" w14:paraId="0E589198" w14:textId="77777777">
        <w:tc>
          <w:tcPr>
            <w:tcW w:w="1479" w:type="dxa"/>
          </w:tcPr>
          <w:p w14:paraId="0E589193" w14:textId="77777777" w:rsidR="003B4CD9" w:rsidRPr="00DD2087" w:rsidRDefault="004B213F">
            <w:pPr>
              <w:rPr>
                <w:lang w:val="en-US" w:eastAsia="ko-KR"/>
              </w:rPr>
            </w:pPr>
            <w:r w:rsidRPr="00DD2087">
              <w:rPr>
                <w:lang w:val="en-US" w:eastAsia="ko-KR"/>
              </w:rPr>
              <w:t>Ericsson</w:t>
            </w:r>
          </w:p>
        </w:tc>
        <w:tc>
          <w:tcPr>
            <w:tcW w:w="1372" w:type="dxa"/>
          </w:tcPr>
          <w:p w14:paraId="0E58919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5" w14:textId="77777777" w:rsidR="003B4CD9" w:rsidRPr="00DD2087" w:rsidRDefault="004B213F">
            <w:pPr>
              <w:rPr>
                <w:lang w:val="en-US" w:eastAsia="ko-KR"/>
              </w:rPr>
            </w:pPr>
            <w:r w:rsidRPr="00DD2087">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E589196" w14:textId="77777777" w:rsidR="003B4CD9" w:rsidRPr="00DD2087" w:rsidRDefault="004B213F">
            <w:pPr>
              <w:rPr>
                <w:lang w:val="en-US" w:eastAsia="ko-KR"/>
              </w:rPr>
            </w:pPr>
            <w:r w:rsidRPr="00DD2087">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E589197" w14:textId="77777777" w:rsidR="003B4CD9" w:rsidRPr="00DD2087" w:rsidRDefault="004B213F">
            <w:pPr>
              <w:rPr>
                <w:lang w:val="en-US" w:eastAsia="ko-KR"/>
              </w:rPr>
            </w:pPr>
            <w:r w:rsidRPr="00DD2087">
              <w:rPr>
                <w:lang w:val="en-US" w:eastAsia="ko-KR"/>
              </w:rPr>
              <w:t>SIB1 also provides information about availability and scheduling (e.g., periodicity, SI-window size) of other SIBs (</w:t>
            </w:r>
            <w:proofErr w:type="spellStart"/>
            <w:r w:rsidRPr="00DD2087">
              <w:rPr>
                <w:lang w:val="en-US" w:eastAsia="ko-KR"/>
              </w:rPr>
              <w:t>SIBx</w:t>
            </w:r>
            <w:proofErr w:type="spellEnd"/>
            <w:r w:rsidRPr="00DD2087">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sidRPr="00DD2087">
              <w:rPr>
                <w:lang w:val="en-US" w:eastAsia="ko-KR"/>
              </w:rPr>
              <w:lastRenderedPageBreak/>
              <w:t xml:space="preserve">CORESET #0 for SIB updates frequently, and thus the potential RF retuning attempts are not expected to be frequent.  </w:t>
            </w:r>
          </w:p>
        </w:tc>
      </w:tr>
      <w:tr w:rsidR="003B4CD9" w:rsidRPr="00DD2087" w14:paraId="0E58919C" w14:textId="77777777">
        <w:tc>
          <w:tcPr>
            <w:tcW w:w="1479" w:type="dxa"/>
          </w:tcPr>
          <w:p w14:paraId="0E589199" w14:textId="77777777" w:rsidR="003B4CD9" w:rsidRPr="00DD2087" w:rsidRDefault="004B213F">
            <w:pPr>
              <w:rPr>
                <w:lang w:val="en-US" w:eastAsia="ko-KR"/>
              </w:rPr>
            </w:pPr>
            <w:r w:rsidRPr="00DD2087">
              <w:rPr>
                <w:lang w:val="en-US" w:eastAsia="ko-KR"/>
              </w:rPr>
              <w:lastRenderedPageBreak/>
              <w:t>FUTUREWEI3</w:t>
            </w:r>
          </w:p>
        </w:tc>
        <w:tc>
          <w:tcPr>
            <w:tcW w:w="1372" w:type="dxa"/>
          </w:tcPr>
          <w:p w14:paraId="0E58919A"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B" w14:textId="77777777" w:rsidR="003B4CD9" w:rsidRPr="00DD2087" w:rsidRDefault="003B4CD9">
            <w:pPr>
              <w:rPr>
                <w:lang w:val="en-US" w:eastAsia="ko-KR"/>
              </w:rPr>
            </w:pPr>
          </w:p>
        </w:tc>
      </w:tr>
      <w:tr w:rsidR="003B4CD9" w:rsidRPr="00DD2087" w14:paraId="0E5891A0" w14:textId="77777777">
        <w:tc>
          <w:tcPr>
            <w:tcW w:w="1479" w:type="dxa"/>
          </w:tcPr>
          <w:p w14:paraId="0E58919D"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19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F" w14:textId="77777777" w:rsidR="003B4CD9" w:rsidRPr="00DD2087" w:rsidRDefault="003B4CD9">
            <w:pPr>
              <w:rPr>
                <w:lang w:val="en-US" w:eastAsia="ko-KR"/>
              </w:rPr>
            </w:pPr>
          </w:p>
        </w:tc>
      </w:tr>
      <w:tr w:rsidR="003B4CD9" w:rsidRPr="00DD2087" w14:paraId="0E5891A4" w14:textId="77777777">
        <w:tc>
          <w:tcPr>
            <w:tcW w:w="1479" w:type="dxa"/>
          </w:tcPr>
          <w:p w14:paraId="0E5891A1" w14:textId="77777777" w:rsidR="003B4CD9" w:rsidRPr="00DD2087" w:rsidRDefault="004B213F">
            <w:pPr>
              <w:rPr>
                <w:rFonts w:eastAsiaTheme="minorEastAsia"/>
                <w:lang w:val="en-US" w:eastAsia="zh-CN"/>
              </w:rPr>
            </w:pPr>
            <w:r w:rsidRPr="00DD2087">
              <w:rPr>
                <w:lang w:val="en-US" w:eastAsia="ko-KR"/>
              </w:rPr>
              <w:t>Intel</w:t>
            </w:r>
          </w:p>
        </w:tc>
        <w:tc>
          <w:tcPr>
            <w:tcW w:w="1372" w:type="dxa"/>
          </w:tcPr>
          <w:p w14:paraId="0E5891A2"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6780" w:type="dxa"/>
          </w:tcPr>
          <w:p w14:paraId="0E5891A3" w14:textId="77777777" w:rsidR="003B4CD9" w:rsidRPr="00DD2087" w:rsidRDefault="003B4CD9">
            <w:pPr>
              <w:rPr>
                <w:lang w:val="en-US" w:eastAsia="ko-KR"/>
              </w:rPr>
            </w:pPr>
          </w:p>
        </w:tc>
      </w:tr>
      <w:tr w:rsidR="003B4CD9" w:rsidRPr="00DD2087" w14:paraId="0E5891A8" w14:textId="77777777">
        <w:tc>
          <w:tcPr>
            <w:tcW w:w="1479" w:type="dxa"/>
          </w:tcPr>
          <w:p w14:paraId="0E5891A5"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A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A7" w14:textId="77777777" w:rsidR="003B4CD9" w:rsidRPr="00DD2087" w:rsidRDefault="003B4CD9">
            <w:pPr>
              <w:rPr>
                <w:lang w:val="en-US" w:eastAsia="ko-KR"/>
              </w:rPr>
            </w:pPr>
          </w:p>
        </w:tc>
      </w:tr>
      <w:tr w:rsidR="003B4CD9" w:rsidRPr="00DD2087" w14:paraId="0E5891AE" w14:textId="77777777">
        <w:tc>
          <w:tcPr>
            <w:tcW w:w="1479" w:type="dxa"/>
          </w:tcPr>
          <w:p w14:paraId="0E5891A9"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AA" w14:textId="77777777" w:rsidR="003B4CD9" w:rsidRPr="00DD2087" w:rsidRDefault="003B4CD9">
            <w:pPr>
              <w:tabs>
                <w:tab w:val="left" w:pos="551"/>
              </w:tabs>
              <w:rPr>
                <w:rFonts w:eastAsiaTheme="minorEastAsia"/>
                <w:lang w:val="en-US" w:eastAsia="zh-CN"/>
              </w:rPr>
            </w:pPr>
          </w:p>
        </w:tc>
        <w:tc>
          <w:tcPr>
            <w:tcW w:w="6780" w:type="dxa"/>
          </w:tcPr>
          <w:p w14:paraId="0E5891AB" w14:textId="77777777" w:rsidR="003B4CD9" w:rsidRPr="00DD2087" w:rsidRDefault="004B213F">
            <w:pPr>
              <w:rPr>
                <w:lang w:val="en-US" w:eastAsia="ko-KR"/>
              </w:rPr>
            </w:pPr>
            <w:r w:rsidRPr="00DD2087">
              <w:rPr>
                <w:lang w:val="en-US" w:eastAsia="ko-KR"/>
              </w:rPr>
              <w:t>There is ambiguity in this proposal regarding the necessity of “separate” configuration. Therefore, we prefer to revise it as:</w:t>
            </w:r>
          </w:p>
          <w:p w14:paraId="0E5891AC" w14:textId="77777777" w:rsidR="003B4CD9" w:rsidRPr="00DD2087" w:rsidRDefault="004B213F">
            <w:pPr>
              <w:rPr>
                <w:lang w:val="en-US" w:eastAsia="ko-KR"/>
              </w:rPr>
            </w:pPr>
            <w:r w:rsidRPr="00DD2087">
              <w:rPr>
                <w:b/>
                <w:highlight w:val="yellow"/>
                <w:lang w:val="en-US"/>
              </w:rPr>
              <w:t>High Priority Proposal 2.2-4b</w:t>
            </w:r>
            <w:r w:rsidRPr="00DD2087">
              <w:rPr>
                <w:b/>
                <w:lang w:val="en-US"/>
              </w:rPr>
              <w:t>:</w:t>
            </w:r>
          </w:p>
          <w:p w14:paraId="0E5891AD" w14:textId="77777777" w:rsidR="003B4CD9" w:rsidRPr="00DD2087" w:rsidRDefault="004B213F">
            <w:pPr>
              <w:rPr>
                <w:lang w:val="en-US" w:eastAsia="ko-KR"/>
              </w:rPr>
            </w:pPr>
            <w:r w:rsidRPr="00DD2087">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3B4CD9" w:rsidRPr="00DD2087" w14:paraId="0E5891B2" w14:textId="77777777">
        <w:tc>
          <w:tcPr>
            <w:tcW w:w="1479" w:type="dxa"/>
          </w:tcPr>
          <w:p w14:paraId="0E5891AF"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1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1" w14:textId="77777777" w:rsidR="003B4CD9" w:rsidRPr="00DD2087" w:rsidRDefault="003B4CD9">
            <w:pPr>
              <w:rPr>
                <w:lang w:val="en-US" w:eastAsia="ko-KR"/>
              </w:rPr>
            </w:pPr>
          </w:p>
        </w:tc>
      </w:tr>
      <w:tr w:rsidR="003B4CD9" w:rsidRPr="00DD2087" w14:paraId="0E5891B6" w14:textId="77777777">
        <w:tc>
          <w:tcPr>
            <w:tcW w:w="1479" w:type="dxa"/>
          </w:tcPr>
          <w:p w14:paraId="0E5891B3"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B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5" w14:textId="77777777" w:rsidR="003B4CD9" w:rsidRPr="00DD2087" w:rsidRDefault="004B213F">
            <w:pPr>
              <w:rPr>
                <w:rFonts w:eastAsiaTheme="minorEastAsia"/>
                <w:lang w:val="en-US" w:eastAsia="zh-CN"/>
              </w:rPr>
            </w:pPr>
            <w:r w:rsidRPr="00DD2087">
              <w:rPr>
                <w:rFonts w:eastAsiaTheme="minorEastAsia"/>
                <w:lang w:val="en-US" w:eastAsia="zh-CN"/>
              </w:rPr>
              <w:t xml:space="preserve">To resolve apple’s concern, we are open to add FFS: whether Type 0/0A CSS is support in the SIB-configured separate initial DL BWP. But we prefer to discuss SS on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together with RAR and paging. </w:t>
            </w:r>
          </w:p>
        </w:tc>
      </w:tr>
      <w:tr w:rsidR="003B4CD9" w:rsidRPr="00DD2087" w14:paraId="0E5891BA" w14:textId="77777777">
        <w:tc>
          <w:tcPr>
            <w:tcW w:w="1479" w:type="dxa"/>
          </w:tcPr>
          <w:p w14:paraId="0E5891B7"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1B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B9" w14:textId="77777777" w:rsidR="003B4CD9" w:rsidRPr="00DD2087" w:rsidRDefault="003B4CD9">
            <w:pPr>
              <w:rPr>
                <w:rFonts w:eastAsiaTheme="minorEastAsia"/>
                <w:lang w:val="en-US" w:eastAsia="zh-CN"/>
              </w:rPr>
            </w:pPr>
          </w:p>
        </w:tc>
      </w:tr>
      <w:tr w:rsidR="003B4CD9" w:rsidRPr="00DD2087" w14:paraId="0E5891C5" w14:textId="77777777">
        <w:tc>
          <w:tcPr>
            <w:tcW w:w="1479" w:type="dxa"/>
          </w:tcPr>
          <w:p w14:paraId="0E5891BB"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372" w:type="dxa"/>
          </w:tcPr>
          <w:p w14:paraId="0E5891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BD" w14:textId="77777777" w:rsidR="003B4CD9" w:rsidRPr="00DD2087" w:rsidRDefault="004B213F">
            <w:pPr>
              <w:rPr>
                <w:rFonts w:eastAsiaTheme="minorEastAsia"/>
                <w:lang w:val="en-US" w:eastAsia="zh-CN"/>
              </w:rPr>
            </w:pPr>
            <w:r w:rsidRPr="00DD2087">
              <w:rPr>
                <w:rFonts w:eastAsiaTheme="minorEastAsia"/>
                <w:lang w:val="en-US" w:eastAsia="zh-CN"/>
              </w:rPr>
              <w:t xml:space="preserve">Still, we repeat our comment as </w:t>
            </w:r>
            <w:proofErr w:type="gramStart"/>
            <w:r w:rsidRPr="00DD2087">
              <w:rPr>
                <w:rFonts w:eastAsiaTheme="minorEastAsia"/>
                <w:lang w:val="en-US" w:eastAsia="zh-CN"/>
              </w:rPr>
              <w:t>follows .</w:t>
            </w:r>
            <w:proofErr w:type="gramEnd"/>
            <w:r w:rsidRPr="00DD2087">
              <w:rPr>
                <w:rFonts w:eastAsiaTheme="minorEastAsia"/>
                <w:lang w:val="en-US" w:eastAsia="zh-CN"/>
              </w:rPr>
              <w:t xml:space="preserve">  </w:t>
            </w:r>
          </w:p>
          <w:p w14:paraId="0E5891B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BF"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C0"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sidRPr="00DD2087">
              <w:rPr>
                <w:rFonts w:ascii="Times New Roman" w:hAnsi="Times New Roman" w:cs="Times New Roman"/>
                <w:sz w:val="20"/>
                <w:szCs w:val="20"/>
                <w:lang w:val="en-US" w:eastAsia="zh-CN"/>
              </w:rPr>
              <w:t>RedCap’s</w:t>
            </w:r>
            <w:proofErr w:type="spellEnd"/>
            <w:r w:rsidRPr="00DD2087">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E5891C1"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C2"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w:t>
            </w:r>
            <w:proofErr w:type="gramStart"/>
            <w:r w:rsidRPr="00DD2087">
              <w:rPr>
                <w:rFonts w:ascii="Times New Roman" w:hAnsi="Times New Roman" w:cs="Times New Roman"/>
                <w:sz w:val="20"/>
                <w:szCs w:val="20"/>
                <w:lang w:val="en-US" w:eastAsia="zh-CN"/>
              </w:rPr>
              <w:t>understanding</w:t>
            </w:r>
            <w:proofErr w:type="gramEnd"/>
            <w:r w:rsidRPr="00DD2087">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C3"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w:t>
            </w:r>
            <w:proofErr w:type="gramStart"/>
            <w:r w:rsidRPr="00DD2087">
              <w:rPr>
                <w:rFonts w:eastAsiaTheme="minorEastAsia"/>
                <w:lang w:val="en-US" w:eastAsia="zh-CN"/>
              </w:rPr>
              <w:t>the</w:t>
            </w:r>
            <w:proofErr w:type="gramEnd"/>
            <w:r w:rsidRPr="00DD2087">
              <w:rPr>
                <w:rFonts w:eastAsiaTheme="minorEastAsia"/>
                <w:lang w:val="en-US" w:eastAsia="zh-CN"/>
              </w:rPr>
              <w:t xml:space="preserve"> would like to update the proposal as follows </w:t>
            </w:r>
          </w:p>
          <w:p w14:paraId="0E5891C4" w14:textId="77777777" w:rsidR="003B4CD9" w:rsidRPr="00DD2087" w:rsidRDefault="004B213F">
            <w:pPr>
              <w:rPr>
                <w:rFonts w:eastAsiaTheme="minorEastAsia"/>
                <w:lang w:val="en-US" w:eastAsia="zh-CN"/>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C9" w14:textId="77777777">
        <w:tc>
          <w:tcPr>
            <w:tcW w:w="1479" w:type="dxa"/>
          </w:tcPr>
          <w:p w14:paraId="0E5891C6"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C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C8" w14:textId="77777777" w:rsidR="003B4CD9" w:rsidRPr="00DD2087" w:rsidRDefault="003B4CD9">
            <w:pPr>
              <w:rPr>
                <w:rFonts w:eastAsiaTheme="minorEastAsia"/>
                <w:lang w:val="en-US" w:eastAsia="zh-CN"/>
              </w:rPr>
            </w:pPr>
          </w:p>
        </w:tc>
      </w:tr>
      <w:tr w:rsidR="003B4CD9" w:rsidRPr="00DD2087" w14:paraId="0E5891CF" w14:textId="77777777">
        <w:tc>
          <w:tcPr>
            <w:tcW w:w="1479" w:type="dxa"/>
          </w:tcPr>
          <w:p w14:paraId="0E5891CA"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Pr>
          <w:p w14:paraId="0E5891CB" w14:textId="77777777" w:rsidR="003B4CD9" w:rsidRPr="00DD2087" w:rsidRDefault="003B4CD9">
            <w:pPr>
              <w:tabs>
                <w:tab w:val="left" w:pos="551"/>
              </w:tabs>
              <w:rPr>
                <w:lang w:val="en-US" w:eastAsia="ko-KR"/>
              </w:rPr>
            </w:pPr>
          </w:p>
        </w:tc>
        <w:tc>
          <w:tcPr>
            <w:tcW w:w="6780" w:type="dxa"/>
          </w:tcPr>
          <w:p w14:paraId="0E5891CC" w14:textId="77777777" w:rsidR="003B4CD9" w:rsidRPr="00DD2087" w:rsidRDefault="004B213F">
            <w:pPr>
              <w:jc w:val="both"/>
              <w:rPr>
                <w:b/>
                <w:lang w:val="en-US"/>
              </w:rPr>
            </w:pPr>
            <w:r w:rsidRPr="00DD2087">
              <w:rPr>
                <w:rFonts w:eastAsiaTheme="minorEastAsia"/>
                <w:lang w:val="en-US" w:eastAsia="zh-CN"/>
              </w:rPr>
              <w:t xml:space="preserve">“May or may not” could be interpret in a way that more RAN1 discussion is needed to conclude this issue. Suggest update to be consistent with text used in the other proposal </w:t>
            </w:r>
            <w:r w:rsidRPr="00DD2087">
              <w:rPr>
                <w:b/>
                <w:highlight w:val="yellow"/>
                <w:lang w:val="en-US"/>
              </w:rPr>
              <w:t>High Priority Proposal 3.1-3b</w:t>
            </w:r>
            <w:r w:rsidRPr="00DD2087">
              <w:rPr>
                <w:rFonts w:eastAsiaTheme="minorEastAsia"/>
                <w:lang w:val="en-US" w:eastAsia="zh-CN"/>
              </w:rPr>
              <w:t xml:space="preserve">, as following </w:t>
            </w:r>
          </w:p>
          <w:p w14:paraId="0E5891CD" w14:textId="77777777" w:rsidR="003B4CD9" w:rsidRPr="00DD2087" w:rsidRDefault="003B4CD9">
            <w:pPr>
              <w:rPr>
                <w:rFonts w:eastAsiaTheme="minorEastAsia"/>
                <w:lang w:val="en-US" w:eastAsia="zh-CN"/>
              </w:rPr>
            </w:pPr>
          </w:p>
          <w:p w14:paraId="0E5891CE" w14:textId="77777777" w:rsidR="003B4CD9" w:rsidRPr="00DD2087" w:rsidRDefault="004B213F">
            <w:pPr>
              <w:rPr>
                <w:rFonts w:eastAsiaTheme="minorEastAsia"/>
                <w:lang w:val="en-US" w:eastAsia="zh-CN"/>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w:t>
            </w:r>
            <w:r w:rsidRPr="00DD2087">
              <w:rPr>
                <w:b/>
                <w:strike/>
                <w:color w:val="FF0000"/>
                <w:lang w:val="en-US"/>
              </w:rPr>
              <w:t xml:space="preserve">may or may not </w:t>
            </w:r>
            <w:proofErr w:type="gramStart"/>
            <w:r w:rsidRPr="00DD2087">
              <w:rPr>
                <w:b/>
                <w:color w:val="4472C4" w:themeColor="accent1"/>
                <w:lang w:val="en-US"/>
              </w:rPr>
              <w:t>does not</w:t>
            </w:r>
            <w:proofErr w:type="gramEnd"/>
            <w:r w:rsidRPr="00DD2087">
              <w:rPr>
                <w:b/>
                <w:color w:val="4472C4" w:themeColor="accent1"/>
                <w:lang w:val="en-US"/>
              </w:rPr>
              <w:t xml:space="preserve"> necessarily</w:t>
            </w:r>
            <w:r w:rsidRPr="00DD2087">
              <w:rPr>
                <w:b/>
                <w:color w:val="FF0000"/>
                <w:lang w:val="en-US"/>
              </w:rPr>
              <w:t xml:space="preserve">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D6" w14:textId="77777777">
        <w:tc>
          <w:tcPr>
            <w:tcW w:w="1479" w:type="dxa"/>
          </w:tcPr>
          <w:p w14:paraId="0E5891D0"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372" w:type="dxa"/>
          </w:tcPr>
          <w:p w14:paraId="0E5891D1" w14:textId="77777777" w:rsidR="003B4CD9" w:rsidRPr="00DD2087" w:rsidRDefault="004B213F">
            <w:pPr>
              <w:tabs>
                <w:tab w:val="left" w:pos="551"/>
              </w:tabs>
              <w:rPr>
                <w:lang w:val="en-US" w:eastAsia="ko-KR"/>
              </w:rPr>
            </w:pPr>
            <w:r w:rsidRPr="00DD2087">
              <w:rPr>
                <w:rFonts w:eastAsia="Yu Mincho"/>
                <w:lang w:val="en-US" w:eastAsia="ja-JP"/>
              </w:rPr>
              <w:t>N</w:t>
            </w:r>
          </w:p>
        </w:tc>
        <w:tc>
          <w:tcPr>
            <w:tcW w:w="6780" w:type="dxa"/>
          </w:tcPr>
          <w:p w14:paraId="0E5891D2"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earlier comment. Potential modification is as follows to capture UE behavior:</w:t>
            </w:r>
          </w:p>
          <w:p w14:paraId="0E5891D3" w14:textId="77777777" w:rsidR="003B4CD9" w:rsidRPr="00DD2087" w:rsidRDefault="004B213F">
            <w:pPr>
              <w:rPr>
                <w:b/>
                <w:lang w:val="en-US"/>
              </w:rPr>
            </w:pPr>
            <w:r w:rsidRPr="00DD2087">
              <w:rPr>
                <w:b/>
                <w:highlight w:val="yellow"/>
                <w:lang w:val="en-US"/>
              </w:rPr>
              <w:t>Modified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p w14:paraId="0E5891D4" w14:textId="77777777" w:rsidR="003B4CD9" w:rsidRPr="00DD2087" w:rsidRDefault="004B213F">
            <w:pPr>
              <w:pStyle w:val="ListParagraph"/>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0E5891D5" w14:textId="77777777" w:rsidR="003B4CD9" w:rsidRPr="00DD2087" w:rsidRDefault="004B213F">
            <w:pPr>
              <w:pStyle w:val="ListParagraph"/>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3B4CD9" w:rsidRPr="00DD2087" w14:paraId="0E5891DA" w14:textId="77777777">
        <w:tc>
          <w:tcPr>
            <w:tcW w:w="1479" w:type="dxa"/>
          </w:tcPr>
          <w:p w14:paraId="0E5891D7"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1D8" w14:textId="77777777" w:rsidR="003B4CD9" w:rsidRPr="00DD2087" w:rsidRDefault="004B213F">
            <w:pPr>
              <w:tabs>
                <w:tab w:val="left" w:pos="551"/>
              </w:tabs>
              <w:rPr>
                <w:rFonts w:eastAsia="SimSun"/>
                <w:lang w:val="en-US" w:eastAsia="ja-JP"/>
              </w:rPr>
            </w:pPr>
            <w:r w:rsidRPr="00DD2087">
              <w:rPr>
                <w:rFonts w:eastAsia="SimSun"/>
                <w:lang w:val="en-US" w:eastAsia="zh-CN"/>
              </w:rPr>
              <w:t>Y</w:t>
            </w:r>
          </w:p>
        </w:tc>
        <w:tc>
          <w:tcPr>
            <w:tcW w:w="6780" w:type="dxa"/>
          </w:tcPr>
          <w:p w14:paraId="0E5891D9" w14:textId="77777777" w:rsidR="003B4CD9" w:rsidRPr="00DD2087" w:rsidRDefault="004B213F">
            <w:pPr>
              <w:rPr>
                <w:rFonts w:eastAsia="SimSun"/>
                <w:b/>
                <w:lang w:val="en-US" w:eastAsia="zh-CN"/>
              </w:rPr>
            </w:pPr>
            <w:r w:rsidRPr="00DD2087">
              <w:rPr>
                <w:rFonts w:eastAsia="SimSun"/>
                <w:bCs/>
                <w:lang w:val="en-US" w:eastAsia="zh-CN"/>
              </w:rPr>
              <w:t xml:space="preserve">If separate initial DL BWP does not contain COREET0 during initial access, this separate initial DL BWP still can be used after initial access. Therefore, the limitation ‘during initial </w:t>
            </w:r>
            <w:proofErr w:type="gramStart"/>
            <w:r w:rsidRPr="00DD2087">
              <w:rPr>
                <w:rFonts w:eastAsia="SimSun"/>
                <w:bCs/>
                <w:lang w:val="en-US" w:eastAsia="zh-CN"/>
              </w:rPr>
              <w:t>access’</w:t>
            </w:r>
            <w:proofErr w:type="gramEnd"/>
            <w:r w:rsidRPr="00DD2087">
              <w:rPr>
                <w:rFonts w:eastAsia="SimSun"/>
                <w:bCs/>
                <w:lang w:val="en-US" w:eastAsia="zh-CN"/>
              </w:rPr>
              <w:t xml:space="preserve"> for this proposal is not needed.</w:t>
            </w:r>
          </w:p>
        </w:tc>
      </w:tr>
      <w:tr w:rsidR="003B4CD9" w:rsidRPr="00DD2087" w14:paraId="0E5891DE" w14:textId="77777777">
        <w:tc>
          <w:tcPr>
            <w:tcW w:w="1479" w:type="dxa"/>
          </w:tcPr>
          <w:p w14:paraId="0E5891D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1DC" w14:textId="77777777" w:rsidR="003B4CD9" w:rsidRPr="00DD2087" w:rsidRDefault="004B213F">
            <w:pPr>
              <w:tabs>
                <w:tab w:val="left" w:pos="551"/>
              </w:tabs>
              <w:rPr>
                <w:rFonts w:eastAsia="SimSun"/>
                <w:lang w:val="en-US" w:eastAsia="zh-CN"/>
              </w:rPr>
            </w:pPr>
            <w:r w:rsidRPr="00DD2087">
              <w:rPr>
                <w:rFonts w:eastAsia="SimSun"/>
                <w:lang w:val="en-US" w:eastAsia="zh-CN"/>
              </w:rPr>
              <w:t>Y</w:t>
            </w:r>
          </w:p>
        </w:tc>
        <w:tc>
          <w:tcPr>
            <w:tcW w:w="6780" w:type="dxa"/>
          </w:tcPr>
          <w:p w14:paraId="0E5891DD" w14:textId="77777777" w:rsidR="003B4CD9" w:rsidRPr="00DD2087" w:rsidRDefault="003B4CD9">
            <w:pPr>
              <w:rPr>
                <w:rFonts w:eastAsia="SimSun"/>
                <w:bCs/>
                <w:lang w:val="en-US" w:eastAsia="zh-CN"/>
              </w:rPr>
            </w:pPr>
          </w:p>
        </w:tc>
      </w:tr>
      <w:tr w:rsidR="003B4CD9" w:rsidRPr="00DD2087" w14:paraId="0E5891E2" w14:textId="77777777">
        <w:tc>
          <w:tcPr>
            <w:tcW w:w="1479" w:type="dxa"/>
          </w:tcPr>
          <w:p w14:paraId="0E5891DF" w14:textId="77777777" w:rsidR="003B4CD9" w:rsidRPr="00DD2087" w:rsidRDefault="004B213F">
            <w:pPr>
              <w:rPr>
                <w:lang w:val="en-US" w:eastAsia="ko-KR"/>
              </w:rPr>
            </w:pPr>
            <w:r w:rsidRPr="00DD2087">
              <w:rPr>
                <w:lang w:val="en-US" w:eastAsia="ko-KR"/>
              </w:rPr>
              <w:t>FL4</w:t>
            </w:r>
          </w:p>
        </w:tc>
        <w:tc>
          <w:tcPr>
            <w:tcW w:w="8152" w:type="dxa"/>
            <w:gridSpan w:val="2"/>
          </w:tcPr>
          <w:p w14:paraId="0E5891E0"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E1" w14:textId="77777777" w:rsidR="003B4CD9" w:rsidRPr="00DD2087" w:rsidRDefault="004B213F">
            <w:pPr>
              <w:jc w:val="both"/>
              <w:rPr>
                <w:b/>
                <w:lang w:val="en-US"/>
              </w:rPr>
            </w:pPr>
            <w:r w:rsidRPr="00DD2087">
              <w:rPr>
                <w:b/>
                <w:highlight w:val="yellow"/>
                <w:lang w:val="en-US"/>
              </w:rPr>
              <w:t>High Priority Proposal 2.2-4c</w:t>
            </w:r>
            <w:r w:rsidRPr="00DD2087">
              <w:rPr>
                <w:b/>
                <w:lang w:val="en-US"/>
              </w:rPr>
              <w:t xml:space="preserve">: </w:t>
            </w:r>
            <w:r w:rsidRPr="00DD2087">
              <w:rPr>
                <w:b/>
                <w:color w:val="FF0000"/>
                <w:lang w:val="en-US"/>
              </w:rPr>
              <w:t xml:space="preserve">If </w:t>
            </w:r>
            <w:r w:rsidRPr="00DD2087">
              <w:rPr>
                <w:b/>
                <w:lang w:val="en-US"/>
              </w:rPr>
              <w:t xml:space="preserve">a </w:t>
            </w:r>
            <w:r w:rsidRPr="00DD2087">
              <w:rPr>
                <w:b/>
                <w:strike/>
                <w:color w:val="FF0000"/>
                <w:lang w:val="en-US"/>
              </w:rPr>
              <w:t>SIB-configured</w:t>
            </w:r>
            <w:r w:rsidRPr="00DD2087">
              <w:rPr>
                <w:b/>
                <w:color w:val="FF0000"/>
                <w:lang w:val="en-US"/>
              </w:rPr>
              <w:t xml:space="preserve"> </w:t>
            </w:r>
            <w:r w:rsidRPr="00DD2087">
              <w:rPr>
                <w:b/>
                <w:lang w:val="en-US"/>
              </w:rPr>
              <w:t xml:space="preserve">separate initial DL BWP for RedCap UEs </w:t>
            </w:r>
            <w:r w:rsidRPr="00DD2087">
              <w:rPr>
                <w:b/>
                <w:color w:val="FF0000"/>
                <w:lang w:val="en-US"/>
              </w:rPr>
              <w:t xml:space="preserve">is configured, it </w:t>
            </w:r>
            <w:r w:rsidRPr="00DD2087">
              <w:rPr>
                <w:b/>
                <w:strike/>
                <w:color w:val="FF0000"/>
                <w:lang w:val="en-US"/>
              </w:rPr>
              <w:t>may or may</w:t>
            </w:r>
            <w:r w:rsidRPr="00DD2087">
              <w:rPr>
                <w:b/>
                <w:color w:val="FF0000"/>
                <w:lang w:val="en-US"/>
              </w:rPr>
              <w:t xml:space="preserve"> does </w:t>
            </w:r>
            <w:r w:rsidRPr="00DD2087">
              <w:rPr>
                <w:b/>
                <w:lang w:val="en-US"/>
              </w:rPr>
              <w:t xml:space="preserve">not </w:t>
            </w:r>
            <w:r w:rsidRPr="00DD2087">
              <w:rPr>
                <w:b/>
                <w:color w:val="FF0000"/>
                <w:lang w:val="en-US"/>
              </w:rPr>
              <w:t xml:space="preserve">necessarily </w:t>
            </w:r>
            <w:r w:rsidRPr="00DD2087">
              <w:rPr>
                <w:b/>
                <w:lang w:val="en-US"/>
              </w:rPr>
              <w:t>contain the entire MIB-configured CORESET #0.</w:t>
            </w:r>
          </w:p>
        </w:tc>
      </w:tr>
      <w:tr w:rsidR="003B4CD9" w:rsidRPr="00DD2087" w14:paraId="0E5891E6" w14:textId="77777777">
        <w:tc>
          <w:tcPr>
            <w:tcW w:w="1479" w:type="dxa"/>
          </w:tcPr>
          <w:p w14:paraId="0E5891E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E5" w14:textId="77777777" w:rsidR="003B4CD9" w:rsidRPr="00DD2087" w:rsidRDefault="003B4CD9">
            <w:pPr>
              <w:rPr>
                <w:lang w:val="en-US" w:eastAsia="ko-KR"/>
              </w:rPr>
            </w:pPr>
          </w:p>
        </w:tc>
      </w:tr>
      <w:tr w:rsidR="003B4CD9" w:rsidRPr="00DD2087" w14:paraId="0E5891EB" w14:textId="77777777">
        <w:tc>
          <w:tcPr>
            <w:tcW w:w="1479" w:type="dxa"/>
          </w:tcPr>
          <w:p w14:paraId="0E5891E7"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E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w:t>
            </w:r>
          </w:p>
        </w:tc>
        <w:tc>
          <w:tcPr>
            <w:tcW w:w="6780" w:type="dxa"/>
          </w:tcPr>
          <w:p w14:paraId="0E5891E9" w14:textId="77777777" w:rsidR="003B4CD9" w:rsidRPr="00DD2087" w:rsidRDefault="004B213F">
            <w:pPr>
              <w:rPr>
                <w:lang w:val="en-US" w:eastAsia="ko-KR"/>
              </w:rPr>
            </w:pPr>
            <w:r w:rsidRPr="00DD2087">
              <w:rPr>
                <w:lang w:val="en-US" w:eastAsia="ko-KR"/>
              </w:rPr>
              <w:t>For progress.</w:t>
            </w:r>
          </w:p>
          <w:p w14:paraId="0E5891EA" w14:textId="77777777" w:rsidR="003B4CD9" w:rsidRPr="00DD2087" w:rsidRDefault="004B213F">
            <w:pPr>
              <w:rPr>
                <w:lang w:val="en-US" w:eastAsia="ko-KR"/>
              </w:rPr>
            </w:pPr>
            <w:r w:rsidRPr="00DD2087">
              <w:rPr>
                <w:lang w:val="en-US" w:eastAsia="ko-KR"/>
              </w:rPr>
              <w:t>“</w:t>
            </w:r>
            <w:proofErr w:type="gramStart"/>
            <w:r w:rsidRPr="00DD2087">
              <w:rPr>
                <w:lang w:val="en-US" w:eastAsia="ko-KR"/>
              </w:rPr>
              <w:t>may</w:t>
            </w:r>
            <w:proofErr w:type="gramEnd"/>
            <w:r w:rsidRPr="00DD2087">
              <w:rPr>
                <w:lang w:val="en-US" w:eastAsia="ko-KR"/>
              </w:rPr>
              <w:t xml:space="preserve"> or may not” is the same as “not necessarily” - the “may” is more widely used in RAN1 agreements and even used in spec, I think - but fine if it makes the other side more comfortable.</w:t>
            </w:r>
          </w:p>
        </w:tc>
      </w:tr>
      <w:tr w:rsidR="003B4CD9" w:rsidRPr="00DD2087" w14:paraId="0E5891F0" w14:textId="77777777">
        <w:tc>
          <w:tcPr>
            <w:tcW w:w="1479" w:type="dxa"/>
          </w:tcPr>
          <w:p w14:paraId="0E5891EC"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ED" w14:textId="77777777" w:rsidR="003B4CD9" w:rsidRPr="00DD2087" w:rsidRDefault="003B4CD9">
            <w:pPr>
              <w:tabs>
                <w:tab w:val="left" w:pos="551"/>
              </w:tabs>
              <w:rPr>
                <w:rFonts w:eastAsiaTheme="minorEastAsia"/>
                <w:lang w:val="en-US" w:eastAsia="zh-CN"/>
              </w:rPr>
            </w:pPr>
          </w:p>
        </w:tc>
        <w:tc>
          <w:tcPr>
            <w:tcW w:w="6780" w:type="dxa"/>
          </w:tcPr>
          <w:p w14:paraId="0E5891EE" w14:textId="77777777" w:rsidR="003B4CD9" w:rsidRPr="00DD2087" w:rsidRDefault="004B213F">
            <w:pPr>
              <w:rPr>
                <w:lang w:val="en-US" w:eastAsia="ko-KR"/>
              </w:rPr>
            </w:pPr>
            <w:r w:rsidRPr="00DD2087">
              <w:rPr>
                <w:lang w:val="en-US" w:eastAsia="ko-KR"/>
              </w:rPr>
              <w:t>Is this initial DL BWP used during initial access, after initial access, or both?</w:t>
            </w:r>
          </w:p>
          <w:p w14:paraId="0E5891EF" w14:textId="77777777" w:rsidR="003B4CD9" w:rsidRPr="00DD2087" w:rsidRDefault="004B213F">
            <w:pPr>
              <w:rPr>
                <w:lang w:val="en-US" w:eastAsia="ko-KR"/>
              </w:rPr>
            </w:pPr>
            <w:r w:rsidRPr="00DD2087">
              <w:rPr>
                <w:lang w:val="en-US" w:eastAsia="ko-KR"/>
              </w:rPr>
              <w:t xml:space="preserve">If this initial DL BWP is used after initial access, we think it is necessary to revise the first sentence of Proposal 2.2-4c as “is </w:t>
            </w:r>
            <w:r w:rsidRPr="00DD2087">
              <w:rPr>
                <w:color w:val="FF0000"/>
                <w:lang w:val="en-US" w:eastAsia="ko-KR"/>
              </w:rPr>
              <w:t>optionally</w:t>
            </w:r>
            <w:r w:rsidRPr="00DD2087">
              <w:rPr>
                <w:lang w:val="en-US" w:eastAsia="ko-KR"/>
              </w:rPr>
              <w:t xml:space="preserve"> configured”.</w:t>
            </w:r>
          </w:p>
        </w:tc>
      </w:tr>
      <w:tr w:rsidR="003B4CD9" w:rsidRPr="00DD2087" w14:paraId="0E5891F4" w14:textId="77777777">
        <w:tc>
          <w:tcPr>
            <w:tcW w:w="1479" w:type="dxa"/>
          </w:tcPr>
          <w:p w14:paraId="0E5891F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F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3"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think “optionally” is needed. The proposal only </w:t>
            </w:r>
            <w:proofErr w:type="gramStart"/>
            <w:r w:rsidRPr="00DD2087">
              <w:rPr>
                <w:rFonts w:eastAsiaTheme="minorEastAsia"/>
                <w:lang w:val="en-US" w:eastAsia="zh-CN"/>
              </w:rPr>
              <w:t>say</w:t>
            </w:r>
            <w:proofErr w:type="gramEnd"/>
            <w:r w:rsidRPr="00DD2087">
              <w:rPr>
                <w:rFonts w:eastAsiaTheme="minorEastAsia"/>
                <w:lang w:val="en-US" w:eastAsia="zh-CN"/>
              </w:rPr>
              <w:t xml:space="preserve"> if separate BWP is configured, it implies that there is a case that the separate BWP is not configured.  </w:t>
            </w:r>
          </w:p>
        </w:tc>
      </w:tr>
      <w:tr w:rsidR="003B4CD9" w:rsidRPr="00DD2087" w14:paraId="0E5891F9" w14:textId="77777777">
        <w:tc>
          <w:tcPr>
            <w:tcW w:w="1479" w:type="dxa"/>
          </w:tcPr>
          <w:p w14:paraId="0E5891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F6" w14:textId="77777777" w:rsidR="003B4CD9" w:rsidRPr="00DD2087" w:rsidRDefault="003B4CD9">
            <w:pPr>
              <w:tabs>
                <w:tab w:val="left" w:pos="551"/>
              </w:tabs>
              <w:rPr>
                <w:rFonts w:eastAsiaTheme="minorEastAsia"/>
                <w:lang w:val="en-US" w:eastAsia="zh-CN"/>
              </w:rPr>
            </w:pPr>
          </w:p>
        </w:tc>
        <w:tc>
          <w:tcPr>
            <w:tcW w:w="6780" w:type="dxa"/>
          </w:tcPr>
          <w:p w14:paraId="0E5891F7" w14:textId="77777777" w:rsidR="003B4CD9" w:rsidRPr="00DD2087" w:rsidRDefault="004B213F">
            <w:pPr>
              <w:rPr>
                <w:rFonts w:eastAsiaTheme="minorEastAsia"/>
                <w:lang w:val="en-US" w:eastAsia="zh-CN"/>
              </w:rPr>
            </w:pPr>
            <w:r w:rsidRPr="00DD2087">
              <w:rPr>
                <w:rFonts w:eastAsiaTheme="minorEastAsia"/>
                <w:lang w:val="en-US" w:eastAsia="zh-CN"/>
              </w:rPr>
              <w:t xml:space="preserve">By reading the comments, we this proposal is more or less related to the question ‘whether the initial DL BWP can be used during the initial </w:t>
            </w:r>
            <w:proofErr w:type="gramStart"/>
            <w:r w:rsidRPr="00DD2087">
              <w:rPr>
                <w:rFonts w:eastAsiaTheme="minorEastAsia"/>
                <w:lang w:val="en-US" w:eastAsia="zh-CN"/>
              </w:rPr>
              <w:t>access’</w:t>
            </w:r>
            <w:proofErr w:type="gramEnd"/>
            <w:r w:rsidRPr="00DD2087">
              <w:rPr>
                <w:rFonts w:eastAsiaTheme="minorEastAsia"/>
                <w:lang w:val="en-US" w:eastAsia="zh-CN"/>
              </w:rPr>
              <w:t xml:space="preserve">. Companies seem to have different assumptions on this issue. </w:t>
            </w:r>
          </w:p>
          <w:p w14:paraId="0E5891F8"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FL proposal 2.2-3.</w:t>
            </w:r>
          </w:p>
        </w:tc>
      </w:tr>
      <w:tr w:rsidR="003B4CD9" w:rsidRPr="00DD2087" w14:paraId="0E5891FD" w14:textId="77777777">
        <w:tc>
          <w:tcPr>
            <w:tcW w:w="1479" w:type="dxa"/>
          </w:tcPr>
          <w:p w14:paraId="0E5891FA"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1372" w:type="dxa"/>
          </w:tcPr>
          <w:p w14:paraId="0E5891F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C" w14:textId="77777777" w:rsidR="003B4CD9" w:rsidRPr="00DD2087" w:rsidRDefault="003B4CD9">
            <w:pPr>
              <w:rPr>
                <w:rFonts w:eastAsiaTheme="minorEastAsia"/>
                <w:lang w:val="en-US" w:eastAsia="zh-CN"/>
              </w:rPr>
            </w:pPr>
          </w:p>
        </w:tc>
      </w:tr>
      <w:tr w:rsidR="003B4CD9" w:rsidRPr="00DD2087" w14:paraId="0E589201" w14:textId="77777777">
        <w:tc>
          <w:tcPr>
            <w:tcW w:w="1479" w:type="dxa"/>
          </w:tcPr>
          <w:p w14:paraId="0E5891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Pr>
          <w:p w14:paraId="0E5891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0" w14:textId="77777777" w:rsidR="003B4CD9" w:rsidRPr="00DD2087" w:rsidRDefault="003B4CD9">
            <w:pPr>
              <w:rPr>
                <w:rFonts w:eastAsiaTheme="minorEastAsia"/>
                <w:lang w:val="en-US" w:eastAsia="zh-CN"/>
              </w:rPr>
            </w:pPr>
          </w:p>
        </w:tc>
      </w:tr>
      <w:tr w:rsidR="003B4CD9" w:rsidRPr="00DD2087" w14:paraId="0E589205" w14:textId="77777777">
        <w:tc>
          <w:tcPr>
            <w:tcW w:w="1479" w:type="dxa"/>
          </w:tcPr>
          <w:p w14:paraId="0E58920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Pr>
          <w:p w14:paraId="0E58920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4" w14:textId="77777777" w:rsidR="003B4CD9" w:rsidRPr="00DD2087" w:rsidRDefault="003B4CD9">
            <w:pPr>
              <w:rPr>
                <w:rFonts w:eastAsiaTheme="minorEastAsia"/>
                <w:lang w:val="en-US" w:eastAsia="zh-CN"/>
              </w:rPr>
            </w:pPr>
          </w:p>
        </w:tc>
      </w:tr>
      <w:tr w:rsidR="003B4CD9" w:rsidRPr="00DD2087" w14:paraId="0E589209" w14:textId="77777777">
        <w:tc>
          <w:tcPr>
            <w:tcW w:w="1479" w:type="dxa"/>
          </w:tcPr>
          <w:p w14:paraId="0E589206"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20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8" w14:textId="77777777" w:rsidR="003B4CD9" w:rsidRPr="00DD2087" w:rsidRDefault="003B4CD9">
            <w:pPr>
              <w:rPr>
                <w:rFonts w:eastAsiaTheme="minorEastAsia"/>
                <w:lang w:val="en-US" w:eastAsia="zh-CN"/>
              </w:rPr>
            </w:pPr>
          </w:p>
        </w:tc>
      </w:tr>
      <w:tr w:rsidR="003B4CD9" w:rsidRPr="00DD2087" w14:paraId="0E58920D" w14:textId="77777777">
        <w:tc>
          <w:tcPr>
            <w:tcW w:w="1479" w:type="dxa"/>
          </w:tcPr>
          <w:p w14:paraId="0E58920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Pr>
          <w:p w14:paraId="0E58920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C" w14:textId="77777777" w:rsidR="003B4CD9" w:rsidRPr="00DD2087" w:rsidRDefault="003B4CD9">
            <w:pPr>
              <w:rPr>
                <w:rFonts w:eastAsiaTheme="minorEastAsia"/>
                <w:lang w:val="en-US" w:eastAsia="zh-CN"/>
              </w:rPr>
            </w:pPr>
          </w:p>
        </w:tc>
      </w:tr>
      <w:tr w:rsidR="003B4CD9" w:rsidRPr="00DD2087" w14:paraId="0E589211" w14:textId="77777777">
        <w:tc>
          <w:tcPr>
            <w:tcW w:w="1479" w:type="dxa"/>
          </w:tcPr>
          <w:p w14:paraId="0E58920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0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but </w:t>
            </w:r>
          </w:p>
        </w:tc>
        <w:tc>
          <w:tcPr>
            <w:tcW w:w="6780" w:type="dxa"/>
          </w:tcPr>
          <w:p w14:paraId="0E589210" w14:textId="77777777" w:rsidR="003B4CD9" w:rsidRPr="00DD2087" w:rsidRDefault="004B213F">
            <w:pPr>
              <w:rPr>
                <w:rFonts w:eastAsiaTheme="minorEastAsia"/>
                <w:lang w:val="en-US" w:eastAsia="zh-CN"/>
              </w:rPr>
            </w:pPr>
            <w:r w:rsidRPr="00DD2087">
              <w:rPr>
                <w:rFonts w:eastAsiaTheme="minorEastAsia"/>
                <w:lang w:val="en-US" w:eastAsia="zh-CN"/>
              </w:rPr>
              <w:t>It MUST contain at least RACH CSS and associated CORESET</w:t>
            </w:r>
          </w:p>
        </w:tc>
      </w:tr>
      <w:tr w:rsidR="003B4CD9" w:rsidRPr="00DD2087" w14:paraId="0E589215" w14:textId="77777777">
        <w:tc>
          <w:tcPr>
            <w:tcW w:w="1479" w:type="dxa"/>
          </w:tcPr>
          <w:p w14:paraId="0E589212"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1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4" w14:textId="77777777" w:rsidR="003B4CD9" w:rsidRPr="00DD2087" w:rsidRDefault="003B4CD9">
            <w:pPr>
              <w:rPr>
                <w:rFonts w:eastAsiaTheme="minorEastAsia"/>
                <w:lang w:val="en-US" w:eastAsia="zh-CN"/>
              </w:rPr>
            </w:pPr>
          </w:p>
        </w:tc>
      </w:tr>
      <w:tr w:rsidR="003B4CD9" w:rsidRPr="00DD2087" w14:paraId="0E589219" w14:textId="77777777">
        <w:tc>
          <w:tcPr>
            <w:tcW w:w="1479" w:type="dxa"/>
          </w:tcPr>
          <w:p w14:paraId="0E589216"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372" w:type="dxa"/>
          </w:tcPr>
          <w:p w14:paraId="0E58921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8" w14:textId="77777777" w:rsidR="003B4CD9" w:rsidRPr="00DD2087" w:rsidRDefault="003B4CD9">
            <w:pPr>
              <w:rPr>
                <w:rFonts w:eastAsiaTheme="minorEastAsia"/>
                <w:lang w:val="en-US" w:eastAsia="zh-CN"/>
              </w:rPr>
            </w:pPr>
          </w:p>
        </w:tc>
      </w:tr>
      <w:tr w:rsidR="003B4CD9" w:rsidRPr="00DD2087" w14:paraId="0E58921D" w14:textId="77777777">
        <w:tc>
          <w:tcPr>
            <w:tcW w:w="1479" w:type="dxa"/>
          </w:tcPr>
          <w:p w14:paraId="0E58921A"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1B"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1C" w14:textId="77777777" w:rsidR="003B4CD9" w:rsidRPr="00DD2087" w:rsidRDefault="003B4CD9">
            <w:pPr>
              <w:rPr>
                <w:rFonts w:eastAsiaTheme="minorEastAsia"/>
                <w:lang w:val="en-US" w:eastAsia="zh-CN"/>
              </w:rPr>
            </w:pPr>
          </w:p>
        </w:tc>
      </w:tr>
      <w:tr w:rsidR="003B4CD9" w:rsidRPr="00DD2087" w14:paraId="0E589221" w14:textId="77777777">
        <w:tc>
          <w:tcPr>
            <w:tcW w:w="1479" w:type="dxa"/>
          </w:tcPr>
          <w:p w14:paraId="0E58921E"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21F" w14:textId="77777777" w:rsidR="003B4CD9" w:rsidRPr="00DD2087" w:rsidRDefault="003B4CD9">
            <w:pPr>
              <w:tabs>
                <w:tab w:val="left" w:pos="551"/>
              </w:tabs>
              <w:rPr>
                <w:rFonts w:eastAsia="Yu Mincho"/>
                <w:lang w:val="en-US" w:eastAsia="ja-JP"/>
              </w:rPr>
            </w:pPr>
          </w:p>
        </w:tc>
        <w:tc>
          <w:tcPr>
            <w:tcW w:w="6780" w:type="dxa"/>
          </w:tcPr>
          <w:p w14:paraId="0E589220" w14:textId="77777777" w:rsidR="003B4CD9" w:rsidRPr="00DD2087" w:rsidRDefault="004B213F">
            <w:pPr>
              <w:rPr>
                <w:rFonts w:eastAsiaTheme="minorEastAsia"/>
                <w:lang w:val="en-US" w:eastAsia="zh-CN"/>
              </w:rPr>
            </w:pPr>
            <w:r w:rsidRPr="00DD2087">
              <w:rPr>
                <w:rFonts w:eastAsiaTheme="minorEastAsia"/>
                <w:lang w:val="en-US" w:eastAsia="zh-CN"/>
              </w:rPr>
              <w:t>Maybe OK.</w:t>
            </w:r>
          </w:p>
        </w:tc>
      </w:tr>
      <w:tr w:rsidR="003B4CD9" w:rsidRPr="00DD2087" w14:paraId="0E589225" w14:textId="77777777">
        <w:tc>
          <w:tcPr>
            <w:tcW w:w="1479" w:type="dxa"/>
          </w:tcPr>
          <w:p w14:paraId="0E589222"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23" w14:textId="77777777" w:rsidR="003B4CD9" w:rsidRPr="00DD2087" w:rsidRDefault="003B4CD9">
            <w:pPr>
              <w:tabs>
                <w:tab w:val="left" w:pos="551"/>
              </w:tabs>
              <w:rPr>
                <w:rFonts w:eastAsiaTheme="minorEastAsia"/>
                <w:lang w:val="en-US" w:eastAsia="zh-CN"/>
              </w:rPr>
            </w:pPr>
          </w:p>
        </w:tc>
        <w:tc>
          <w:tcPr>
            <w:tcW w:w="6780" w:type="dxa"/>
          </w:tcPr>
          <w:p w14:paraId="0E589224" w14:textId="77777777" w:rsidR="003B4CD9" w:rsidRPr="00DD2087" w:rsidRDefault="004B213F">
            <w:pPr>
              <w:rPr>
                <w:lang w:val="en-US" w:eastAsia="ko-KR"/>
              </w:rPr>
            </w:pPr>
            <w:r w:rsidRPr="00DD2087">
              <w:rPr>
                <w:lang w:val="en-US" w:eastAsia="ko-KR"/>
              </w:rPr>
              <w:t xml:space="preserve">We propose to capture non-initial DL BWP as well in the proposal. </w:t>
            </w:r>
          </w:p>
        </w:tc>
      </w:tr>
      <w:tr w:rsidR="003B4CD9" w:rsidRPr="00DD2087" w14:paraId="0E589229" w14:textId="77777777">
        <w:tc>
          <w:tcPr>
            <w:tcW w:w="1479" w:type="dxa"/>
          </w:tcPr>
          <w:p w14:paraId="0E589226"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22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8" w14:textId="77777777" w:rsidR="003B4CD9" w:rsidRPr="00DD2087" w:rsidRDefault="003B4CD9">
            <w:pPr>
              <w:rPr>
                <w:lang w:val="en-US" w:eastAsia="ko-KR"/>
              </w:rPr>
            </w:pPr>
          </w:p>
        </w:tc>
      </w:tr>
      <w:tr w:rsidR="003B4CD9" w:rsidRPr="00DD2087" w14:paraId="0E58922D" w14:textId="77777777">
        <w:tc>
          <w:tcPr>
            <w:tcW w:w="1479" w:type="dxa"/>
          </w:tcPr>
          <w:p w14:paraId="0E58922A"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22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C" w14:textId="77777777" w:rsidR="003B4CD9" w:rsidRPr="00DD2087" w:rsidRDefault="003B4CD9">
            <w:pPr>
              <w:rPr>
                <w:lang w:val="en-US" w:eastAsia="ko-KR"/>
              </w:rPr>
            </w:pPr>
          </w:p>
        </w:tc>
      </w:tr>
      <w:tr w:rsidR="003B4CD9" w:rsidRPr="00DD2087" w14:paraId="0E589231" w14:textId="77777777">
        <w:tc>
          <w:tcPr>
            <w:tcW w:w="1479" w:type="dxa"/>
          </w:tcPr>
          <w:p w14:paraId="0E58922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22F"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230" w14:textId="77777777" w:rsidR="003B4CD9" w:rsidRPr="00DD2087" w:rsidRDefault="003B4CD9">
            <w:pPr>
              <w:rPr>
                <w:lang w:val="en-US" w:eastAsia="ko-KR"/>
              </w:rPr>
            </w:pPr>
          </w:p>
        </w:tc>
      </w:tr>
      <w:tr w:rsidR="003B4CD9" w:rsidRPr="00DD2087" w14:paraId="0E589238" w14:textId="77777777">
        <w:tc>
          <w:tcPr>
            <w:tcW w:w="1479" w:type="dxa"/>
          </w:tcPr>
          <w:p w14:paraId="0E589232" w14:textId="77777777" w:rsidR="003B4CD9" w:rsidRPr="00DD2087" w:rsidRDefault="004B213F">
            <w:pPr>
              <w:rPr>
                <w:lang w:val="en-US" w:eastAsia="ko-KR"/>
              </w:rPr>
            </w:pPr>
            <w:r w:rsidRPr="00DD2087">
              <w:rPr>
                <w:lang w:val="en-US" w:eastAsia="ko-KR"/>
              </w:rPr>
              <w:t>FL5</w:t>
            </w:r>
          </w:p>
        </w:tc>
        <w:tc>
          <w:tcPr>
            <w:tcW w:w="8152" w:type="dxa"/>
            <w:gridSpan w:val="2"/>
          </w:tcPr>
          <w:p w14:paraId="0E589233" w14:textId="77777777" w:rsidR="003B4CD9" w:rsidRPr="00DD2087" w:rsidRDefault="004B213F">
            <w:pPr>
              <w:rPr>
                <w:lang w:val="en-US" w:eastAsia="ko-KR"/>
              </w:rPr>
            </w:pPr>
            <w:r w:rsidRPr="00DD2087">
              <w:rPr>
                <w:lang w:val="en-US" w:eastAsia="ko-KR"/>
              </w:rPr>
              <w:t>Based on the received feedback, the following updated proposal can be considered, where parts of Proposal 2.2-3c have been incorporated.</w:t>
            </w:r>
          </w:p>
          <w:p w14:paraId="0E589234"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If a separate initial DL BWP for RedCap UEs is</w:t>
            </w:r>
            <w:r w:rsidRPr="00DD2087">
              <w:rPr>
                <w:b/>
                <w:color w:val="FF0000"/>
                <w:lang w:val="en-US"/>
              </w:rPr>
              <w:t xml:space="preserve"> supported and </w:t>
            </w:r>
            <w:r w:rsidRPr="00DD2087">
              <w:rPr>
                <w:b/>
                <w:lang w:val="en-US"/>
              </w:rPr>
              <w:t>configured,</w:t>
            </w:r>
          </w:p>
          <w:p w14:paraId="0E589235"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6"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37"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1" w14:textId="77777777">
        <w:tc>
          <w:tcPr>
            <w:tcW w:w="1479" w:type="dxa"/>
          </w:tcPr>
          <w:p w14:paraId="0E58923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2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3B" w14:textId="77777777" w:rsidR="003B4CD9" w:rsidRPr="00DD2087" w:rsidRDefault="004B213F">
            <w:pPr>
              <w:rPr>
                <w:lang w:val="en-US" w:eastAsia="ko-KR"/>
              </w:rPr>
            </w:pPr>
            <w:r w:rsidRPr="00DD2087">
              <w:rPr>
                <w:lang w:val="en-US" w:eastAsia="ko-KR"/>
              </w:rPr>
              <w:t>Thanks for the attempt.</w:t>
            </w:r>
          </w:p>
          <w:p w14:paraId="0E58923C" w14:textId="77777777" w:rsidR="003B4CD9" w:rsidRPr="00DD2087" w:rsidRDefault="004B213F">
            <w:pPr>
              <w:rPr>
                <w:lang w:val="en-US" w:eastAsia="ko-KR"/>
              </w:rPr>
            </w:pPr>
            <w:r w:rsidRPr="00DD2087">
              <w:rPr>
                <w:lang w:val="en-US" w:eastAsia="ko-KR"/>
              </w:rPr>
              <w:t>It is necessary to discuss those together. The below could be a set of proposals for further discussion, or we prefer the previous simpler one which has large amount of support.</w:t>
            </w:r>
          </w:p>
          <w:p w14:paraId="0E58923D" w14:textId="77777777" w:rsidR="003B4CD9" w:rsidRPr="00DD2087" w:rsidRDefault="004B213F">
            <w:pPr>
              <w:jc w:val="both"/>
              <w:rPr>
                <w:b/>
                <w:lang w:val="en-US"/>
              </w:rPr>
            </w:pPr>
            <w:r w:rsidRPr="00DD2087">
              <w:rPr>
                <w:b/>
                <w:lang w:val="en-US"/>
              </w:rPr>
              <w:t>If a separate initial DL BWP for RedCap UEs is</w:t>
            </w:r>
            <w:r w:rsidRPr="00DD2087">
              <w:rPr>
                <w:b/>
                <w:color w:val="FF0000"/>
                <w:lang w:val="en-US"/>
              </w:rPr>
              <w:t xml:space="preserve"> supported and </w:t>
            </w:r>
            <w:r w:rsidRPr="00DD2087">
              <w:rPr>
                <w:b/>
                <w:lang w:val="en-US"/>
              </w:rPr>
              <w:t>configured,</w:t>
            </w:r>
          </w:p>
          <w:p w14:paraId="0E58923E"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F"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yellow"/>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40"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F" w14:textId="77777777">
        <w:tc>
          <w:tcPr>
            <w:tcW w:w="1479" w:type="dxa"/>
          </w:tcPr>
          <w:p w14:paraId="0E589242"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4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44" w14:textId="77777777" w:rsidR="003B4CD9" w:rsidRPr="00DD2087" w:rsidRDefault="004B213F">
            <w:pPr>
              <w:rPr>
                <w:lang w:val="en-US" w:eastAsia="ko-KR"/>
              </w:rPr>
            </w:pPr>
            <w:r w:rsidRPr="00DD2087">
              <w:rPr>
                <w:lang w:val="en-US" w:eastAsia="ko-KR"/>
              </w:rPr>
              <w:t xml:space="preserve">We do not understand why FL thinks that initial DL BWP is not supported. It is supported as Working assumption. </w:t>
            </w:r>
          </w:p>
          <w:p w14:paraId="0E589245"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If a separate initial DL BWP for RedCap UEs</w:t>
            </w:r>
            <w:proofErr w:type="gramStart"/>
            <w:r w:rsidRPr="00DD2087">
              <w:rPr>
                <w:b/>
                <w:lang w:val="en-US"/>
              </w:rPr>
              <w:t xml:space="preserve">  </w:t>
            </w:r>
            <w:r w:rsidRPr="00DD2087">
              <w:rPr>
                <w:b/>
                <w:color w:val="FF0000"/>
                <w:lang w:val="en-US"/>
              </w:rPr>
              <w:t xml:space="preserve"> </w:t>
            </w:r>
            <w:r w:rsidRPr="00DD2087">
              <w:rPr>
                <w:b/>
                <w:color w:val="0070C0"/>
                <w:lang w:val="en-US"/>
              </w:rPr>
              <w:t>(</w:t>
            </w:r>
            <w:proofErr w:type="gramEnd"/>
            <w:r w:rsidRPr="00DD2087">
              <w:rPr>
                <w:b/>
                <w:color w:val="0070C0"/>
                <w:lang w:val="en-US"/>
              </w:rPr>
              <w:t xml:space="preserve">current Working assumption) is </w:t>
            </w:r>
            <w:r w:rsidRPr="00DD2087">
              <w:rPr>
                <w:b/>
                <w:lang w:val="en-US"/>
              </w:rPr>
              <w:t>configured,</w:t>
            </w:r>
          </w:p>
          <w:p w14:paraId="0E589246"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47"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48"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p w14:paraId="0E589249" w14:textId="77777777" w:rsidR="003B4CD9" w:rsidRPr="00DD2087" w:rsidRDefault="004B213F">
            <w:pPr>
              <w:rPr>
                <w:lang w:val="en-US" w:eastAsia="ko-KR"/>
              </w:rPr>
            </w:pPr>
            <w:r w:rsidRPr="00DD2087">
              <w:rPr>
                <w:lang w:val="en-US" w:eastAsia="ko-KR"/>
              </w:rPr>
              <w:lastRenderedPageBreak/>
              <w:t xml:space="preserve">Furthermore, we disagree with Huawei. SSB aspect is a separate </w:t>
            </w:r>
            <w:proofErr w:type="gramStart"/>
            <w:r w:rsidRPr="00DD2087">
              <w:rPr>
                <w:lang w:val="en-US" w:eastAsia="ko-KR"/>
              </w:rPr>
              <w:t>issue, and</w:t>
            </w:r>
            <w:proofErr w:type="gramEnd"/>
            <w:r w:rsidRPr="00DD2087">
              <w:rPr>
                <w:lang w:val="en-US" w:eastAsia="ko-KR"/>
              </w:rPr>
              <w:t xml:space="preserve"> relates to currently </w:t>
            </w:r>
            <w:r w:rsidRPr="00DD2087">
              <w:rPr>
                <w:u w:val="single"/>
                <w:lang w:val="en-US" w:eastAsia="ko-KR"/>
              </w:rPr>
              <w:t>agreed</w:t>
            </w:r>
            <w:r w:rsidRPr="00DD2087">
              <w:rPr>
                <w:lang w:val="en-US" w:eastAsia="ko-KR"/>
              </w:rPr>
              <w:t xml:space="preserve"> mandatory capability 6-1 and optional capability 6-1a.</w:t>
            </w:r>
          </w:p>
          <w:p w14:paraId="0E58924A" w14:textId="77777777" w:rsidR="003B4CD9" w:rsidRPr="00DD2087" w:rsidRDefault="004B213F">
            <w:proofErr w:type="spellStart"/>
            <w:proofErr w:type="gramStart"/>
            <w:r w:rsidRPr="00DD2087">
              <w:rPr>
                <w:highlight w:val="green"/>
              </w:rPr>
              <w:t>Agreement</w:t>
            </w:r>
            <w:r w:rsidRPr="00DD2087">
              <w:t>:Take</w:t>
            </w:r>
            <w:proofErr w:type="spellEnd"/>
            <w:proofErr w:type="gramEnd"/>
            <w:r w:rsidRPr="00DD2087">
              <w:t xml:space="preserve"> the following as an agreement, revised from the RAN1#104bis-e working assumption:</w:t>
            </w:r>
          </w:p>
          <w:p w14:paraId="0E58924B" w14:textId="77777777" w:rsidR="003B4CD9" w:rsidRPr="00DD2087" w:rsidRDefault="004B213F">
            <w:pPr>
              <w:numPr>
                <w:ilvl w:val="0"/>
                <w:numId w:val="13"/>
              </w:numPr>
              <w:spacing w:after="0" w:line="252" w:lineRule="auto"/>
              <w:rPr>
                <w:rFonts w:eastAsia="Times New Roman"/>
                <w:lang w:val="en-US" w:eastAsia="ja-JP"/>
              </w:rPr>
            </w:pPr>
            <w:r w:rsidRPr="00DD2087">
              <w:rPr>
                <w:rFonts w:eastAsia="Times New Roman"/>
                <w:lang w:eastAsia="ja-JP"/>
              </w:rPr>
              <w:t>A RedCap UE cannot be configured with a non-initial (DL or UL) BWP (i.e., a BWP with a non-zero index) wider than the maximum bandwidth of the RedCap UE.</w:t>
            </w:r>
          </w:p>
          <w:p w14:paraId="0E58924C" w14:textId="77777777" w:rsidR="003B4CD9" w:rsidRPr="00DD2087" w:rsidRDefault="004B213F">
            <w:pPr>
              <w:numPr>
                <w:ilvl w:val="1"/>
                <w:numId w:val="13"/>
              </w:numPr>
              <w:spacing w:after="0" w:line="252" w:lineRule="auto"/>
              <w:rPr>
                <w:rFonts w:eastAsia="Times New Roman"/>
                <w:lang w:eastAsia="ja-JP"/>
              </w:rPr>
            </w:pPr>
            <w:r w:rsidRPr="00DD2087">
              <w:rPr>
                <w:rFonts w:eastAsia="Times New Roman"/>
                <w:lang w:eastAsia="ja-JP"/>
              </w:rPr>
              <w:t xml:space="preserve">At least for FR1, FG 6-1 (“Basic BWP operation with restriction” as described in TR 38.822) is used as a starting point for the </w:t>
            </w:r>
            <w:r w:rsidRPr="00DD2087">
              <w:rPr>
                <w:rFonts w:eastAsia="Times New Roman"/>
                <w:color w:val="FF0000"/>
                <w:u w:val="single"/>
                <w:lang w:eastAsia="ja-JP"/>
              </w:rPr>
              <w:t>mandatory</w:t>
            </w:r>
            <w:r w:rsidRPr="00DD2087">
              <w:rPr>
                <w:rFonts w:eastAsia="Times New Roman"/>
                <w:lang w:eastAsia="ja-JP"/>
              </w:rPr>
              <w:t xml:space="preserve"> RedCap UE type capability.</w:t>
            </w:r>
          </w:p>
          <w:p w14:paraId="0E58924D" w14:textId="77777777" w:rsidR="003B4CD9" w:rsidRPr="00DD2087" w:rsidRDefault="004B213F">
            <w:pPr>
              <w:numPr>
                <w:ilvl w:val="2"/>
                <w:numId w:val="13"/>
              </w:numPr>
              <w:spacing w:after="0" w:line="252" w:lineRule="auto"/>
              <w:rPr>
                <w:rFonts w:eastAsia="Times New Roman"/>
                <w:color w:val="FF0000"/>
                <w:u w:val="single"/>
                <w:lang w:eastAsia="ja-JP"/>
              </w:rPr>
            </w:pPr>
            <w:r w:rsidRPr="00DD2087">
              <w:rPr>
                <w:rFonts w:eastAsia="Times New Roman"/>
                <w:color w:val="FF0000"/>
                <w:u w:val="single"/>
                <w:lang w:eastAsia="ja-JP"/>
              </w:rPr>
              <w:t>This does not preclude support of FG 6-1a (“BWP operation without restriction on BW of BWP(s)” as described in TR 38.822) as a UE capability for RedCap UEs.</w:t>
            </w:r>
          </w:p>
          <w:p w14:paraId="0E58924E" w14:textId="77777777" w:rsidR="003B4CD9" w:rsidRPr="00DD2087" w:rsidRDefault="003B4CD9">
            <w:pPr>
              <w:rPr>
                <w:lang w:val="en-US" w:eastAsia="ko-KR"/>
              </w:rPr>
            </w:pPr>
          </w:p>
        </w:tc>
      </w:tr>
      <w:tr w:rsidR="003B4CD9" w:rsidRPr="00DD2087" w14:paraId="0E58925B" w14:textId="77777777">
        <w:tc>
          <w:tcPr>
            <w:tcW w:w="1479" w:type="dxa"/>
          </w:tcPr>
          <w:p w14:paraId="0E589250"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Pr>
          <w:p w14:paraId="0E5892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52"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 “If</w:t>
            </w:r>
            <w:proofErr w:type="gramStart"/>
            <w:r w:rsidRPr="00DD2087">
              <w:rPr>
                <w:rFonts w:ascii="Times New Roman" w:eastAsiaTheme="minorEastAsia" w:hAnsi="Times New Roman" w:cs="Times New Roman"/>
                <w:sz w:val="20"/>
                <w:szCs w:val="20"/>
                <w:lang w:val="en-US" w:eastAsia="zh-CN"/>
              </w:rPr>
              <w:t>….supported</w:t>
            </w:r>
            <w:proofErr w:type="gramEnd"/>
            <w:r w:rsidRPr="00DD2087">
              <w:rPr>
                <w:rFonts w:ascii="Times New Roman" w:eastAsiaTheme="minorEastAsia" w:hAnsi="Times New Roman" w:cs="Times New Roman"/>
                <w:sz w:val="20"/>
                <w:szCs w:val="20"/>
                <w:lang w:val="en-US" w:eastAsia="zh-CN"/>
              </w:rPr>
              <w:t>” in the main bullet is a big step back, should be removed, “If…configured” is sufficient</w:t>
            </w:r>
          </w:p>
          <w:p w14:paraId="0E589253"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0E589254"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0E589255" w14:textId="77777777" w:rsidR="003B4CD9" w:rsidRPr="00DD2087" w:rsidRDefault="004B213F">
            <w:pPr>
              <w:rPr>
                <w:rFonts w:eastAsiaTheme="minorEastAsia"/>
                <w:lang w:val="en-US" w:eastAsia="zh-CN"/>
              </w:rPr>
            </w:pPr>
            <w:r w:rsidRPr="00DD2087">
              <w:rPr>
                <w:rFonts w:eastAsiaTheme="minorEastAsia"/>
                <w:lang w:val="en-US" w:eastAsia="zh-CN"/>
              </w:rPr>
              <w:t xml:space="preserve">Updated version could be as </w:t>
            </w:r>
            <w:r w:rsidRPr="00DD2087">
              <w:rPr>
                <w:rFonts w:eastAsiaTheme="minorEastAsia"/>
                <w:color w:val="4472C4" w:themeColor="accent1"/>
                <w:lang w:val="en-US" w:eastAsia="zh-CN"/>
              </w:rPr>
              <w:t xml:space="preserve">following. </w:t>
            </w:r>
          </w:p>
          <w:p w14:paraId="0E589256"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57"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58"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59"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5A"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5F" w14:textId="77777777">
        <w:tc>
          <w:tcPr>
            <w:tcW w:w="1479" w:type="dxa"/>
          </w:tcPr>
          <w:p w14:paraId="0E58925C"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25D" w14:textId="77777777" w:rsidR="003B4CD9" w:rsidRPr="00DD2087" w:rsidRDefault="004B213F">
            <w:pPr>
              <w:tabs>
                <w:tab w:val="left" w:pos="551"/>
              </w:tabs>
              <w:rPr>
                <w:rFonts w:eastAsia="Yu Mincho"/>
                <w:lang w:val="en-US" w:eastAsia="ja-JP"/>
              </w:rPr>
            </w:pPr>
            <w:r w:rsidRPr="00DD2087">
              <w:rPr>
                <w:rFonts w:eastAsia="Yu Mincho"/>
                <w:lang w:val="en-US" w:eastAsia="ja-JP"/>
              </w:rPr>
              <w:t>Y in principle</w:t>
            </w:r>
          </w:p>
        </w:tc>
        <w:tc>
          <w:tcPr>
            <w:tcW w:w="6780" w:type="dxa"/>
          </w:tcPr>
          <w:p w14:paraId="0E58925E" w14:textId="77777777" w:rsidR="003B4CD9" w:rsidRPr="00DD2087" w:rsidRDefault="004B213F">
            <w:pPr>
              <w:rPr>
                <w:rFonts w:eastAsiaTheme="minorEastAsia"/>
                <w:lang w:val="en-US" w:eastAsia="zh-CN"/>
              </w:rPr>
            </w:pPr>
            <w:r w:rsidRPr="00DD2087">
              <w:rPr>
                <w:rFonts w:eastAsiaTheme="minorEastAsia"/>
                <w:lang w:val="en-US" w:eastAsia="zh-CN"/>
              </w:rPr>
              <w:t>For clarification, “CORESET and CSS at least for RACH" should be changed to "at least CORESET containing a type-1 PDCCH CSS for RedCap”</w:t>
            </w:r>
          </w:p>
        </w:tc>
      </w:tr>
      <w:tr w:rsidR="003B4CD9" w:rsidRPr="00DD2087" w14:paraId="0E589268" w14:textId="77777777">
        <w:tc>
          <w:tcPr>
            <w:tcW w:w="1479" w:type="dxa"/>
          </w:tcPr>
          <w:p w14:paraId="0E589260"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26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FFS</w:t>
            </w:r>
          </w:p>
        </w:tc>
        <w:tc>
          <w:tcPr>
            <w:tcW w:w="6780" w:type="dxa"/>
          </w:tcPr>
          <w:p w14:paraId="0E589262" w14:textId="77777777" w:rsidR="003B4CD9" w:rsidRPr="00DD2087" w:rsidRDefault="004B213F">
            <w:pPr>
              <w:rPr>
                <w:rFonts w:eastAsiaTheme="minorEastAsia"/>
                <w:lang w:val="en-US" w:eastAsia="zh-CN"/>
              </w:rPr>
            </w:pPr>
            <w:r w:rsidRPr="00DD2087">
              <w:rPr>
                <w:rFonts w:eastAsiaTheme="minorEastAsia"/>
                <w:lang w:val="en-US" w:eastAsia="zh-CN"/>
              </w:rPr>
              <w:t xml:space="preserve">The concerns originally raised in 2.2-3 are not </w:t>
            </w:r>
            <w:proofErr w:type="gramStart"/>
            <w:r w:rsidRPr="00DD2087">
              <w:rPr>
                <w:rFonts w:eastAsiaTheme="minorEastAsia"/>
                <w:lang w:val="en-US" w:eastAsia="zh-CN"/>
              </w:rPr>
              <w:t>tackled, and</w:t>
            </w:r>
            <w:proofErr w:type="gramEnd"/>
            <w:r w:rsidRPr="00DD2087">
              <w:rPr>
                <w:rFonts w:eastAsiaTheme="minorEastAsia"/>
                <w:lang w:val="en-US" w:eastAsia="zh-CN"/>
              </w:rPr>
              <w:t xml:space="preserve"> come here subsequently. But at least we have the chance to discuss 2.2-3 with CORESET#0 together. This is a good starting point we think.</w:t>
            </w:r>
          </w:p>
          <w:p w14:paraId="0E589263" w14:textId="77777777" w:rsidR="003B4CD9" w:rsidRPr="00DD2087" w:rsidRDefault="004B213F">
            <w:pPr>
              <w:spacing w:after="60"/>
              <w:rPr>
                <w:rFonts w:eastAsiaTheme="minorEastAsia"/>
                <w:lang w:val="en-US" w:eastAsia="zh-CN"/>
              </w:rPr>
            </w:pPr>
            <w:r w:rsidRPr="00DD2087">
              <w:rPr>
                <w:rFonts w:eastAsiaTheme="minorEastAsia"/>
                <w:lang w:val="en-US" w:eastAsia="zh-CN"/>
              </w:rPr>
              <w:t xml:space="preserve">Prefer to reach consensus on the following 3 issues first, if the group try to agree </w:t>
            </w:r>
            <w:r w:rsidRPr="00DD2087">
              <w:rPr>
                <w:rFonts w:eastAsiaTheme="minorEastAsia"/>
                <w:b/>
                <w:lang w:val="en-US" w:eastAsia="zh-CN"/>
              </w:rPr>
              <w:t>‘use the separate initial DL BWP during the initial access’</w:t>
            </w:r>
          </w:p>
          <w:p w14:paraId="0E589264"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SSB </w:t>
            </w:r>
            <w:r w:rsidRPr="00DD2087">
              <w:rPr>
                <w:rFonts w:ascii="Times New Roman" w:eastAsiaTheme="minorEastAsia" w:hAnsi="Times New Roman" w:cs="Times New Roman"/>
                <w:sz w:val="20"/>
                <w:szCs w:val="20"/>
                <w:lang w:val="en-US" w:eastAsia="zh-CN"/>
              </w:rPr>
              <w:t>(after outcome of proposal 2.2-6)</w:t>
            </w:r>
          </w:p>
          <w:p w14:paraId="0E589265" w14:textId="77777777" w:rsidR="003B4CD9" w:rsidRPr="00DD2087" w:rsidRDefault="004B213F">
            <w:pPr>
              <w:pStyle w:val="ListParagraph"/>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sidRPr="00DD2087">
              <w:rPr>
                <w:rFonts w:ascii="Times New Roman" w:eastAsiaTheme="minorEastAsia" w:hAnsi="Times New Roman" w:cs="Times New Roman"/>
                <w:sz w:val="20"/>
                <w:szCs w:val="20"/>
                <w:lang w:val="en-US" w:eastAsia="zh-CN"/>
              </w:rPr>
              <w:t>(after outcome of 3.1-3)</w:t>
            </w:r>
          </w:p>
          <w:p w14:paraId="0E589266" w14:textId="77777777" w:rsidR="003B4CD9" w:rsidRPr="00DD2087" w:rsidRDefault="004B213F">
            <w:pPr>
              <w:pStyle w:val="ListParagraph"/>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CORESET#0 derived from MIB </w:t>
            </w:r>
            <w:r w:rsidRPr="00DD2087">
              <w:rPr>
                <w:rFonts w:ascii="Times New Roman" w:eastAsiaTheme="minorEastAsia" w:hAnsi="Times New Roman" w:cs="Times New Roman"/>
                <w:sz w:val="20"/>
                <w:szCs w:val="20"/>
                <w:lang w:val="en-US" w:eastAsia="zh-CN"/>
              </w:rPr>
              <w:t>(seems no, according to the current wording, if consensus is reached)</w:t>
            </w:r>
          </w:p>
          <w:p w14:paraId="0E589267" w14:textId="77777777" w:rsidR="003B4CD9" w:rsidRPr="00DD2087" w:rsidRDefault="004B213F">
            <w:pPr>
              <w:rPr>
                <w:rFonts w:eastAsiaTheme="minorEastAsia"/>
                <w:lang w:val="en-US" w:eastAsia="zh-CN"/>
              </w:rPr>
            </w:pPr>
            <w:r w:rsidRPr="00DD2087">
              <w:rPr>
                <w:rFonts w:eastAsiaTheme="minorEastAsia"/>
                <w:lang w:val="en-US" w:eastAsia="zh-CN"/>
              </w:rPr>
              <w:t xml:space="preserve">Though SIB transmission may also be </w:t>
            </w:r>
            <w:proofErr w:type="gramStart"/>
            <w:r w:rsidRPr="00DD2087">
              <w:rPr>
                <w:rFonts w:eastAsiaTheme="minorEastAsia"/>
                <w:lang w:val="en-US" w:eastAsia="zh-CN"/>
              </w:rPr>
              <w:t>important</w:t>
            </w:r>
            <w:proofErr w:type="gramEnd"/>
            <w:r w:rsidRPr="00DD2087">
              <w:rPr>
                <w:rFonts w:eastAsiaTheme="minorEastAsia"/>
                <w:lang w:val="en-US" w:eastAsia="zh-CN"/>
              </w:rPr>
              <w:t xml:space="preserve"> but we are fine to put it in a lower priority, so we delete it from the above list.</w:t>
            </w:r>
          </w:p>
        </w:tc>
      </w:tr>
      <w:tr w:rsidR="003B4CD9" w:rsidRPr="00DD2087" w14:paraId="0E58926C" w14:textId="77777777">
        <w:tc>
          <w:tcPr>
            <w:tcW w:w="1479" w:type="dxa"/>
          </w:tcPr>
          <w:p w14:paraId="0E589269"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6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6B" w14:textId="77777777" w:rsidR="003B4CD9" w:rsidRPr="00DD2087" w:rsidRDefault="003B4CD9">
            <w:pPr>
              <w:rPr>
                <w:rFonts w:eastAsiaTheme="minorEastAsia"/>
                <w:lang w:val="en-US" w:eastAsia="zh-CN"/>
              </w:rPr>
            </w:pPr>
          </w:p>
        </w:tc>
      </w:tr>
      <w:tr w:rsidR="003B4CD9" w:rsidRPr="00DD2087" w14:paraId="0E589275" w14:textId="77777777">
        <w:tc>
          <w:tcPr>
            <w:tcW w:w="1479" w:type="dxa"/>
          </w:tcPr>
          <w:p w14:paraId="0E58926D"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1372" w:type="dxa"/>
          </w:tcPr>
          <w:p w14:paraId="0E58926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6F" w14:textId="77777777" w:rsidR="003B4CD9" w:rsidRPr="00DD2087" w:rsidRDefault="004B213F">
            <w:pPr>
              <w:rPr>
                <w:rFonts w:eastAsiaTheme="minorEastAsia"/>
                <w:lang w:val="en-US" w:eastAsia="zh-CN"/>
              </w:rPr>
            </w:pPr>
            <w:r w:rsidRPr="00DD2087">
              <w:rPr>
                <w:rFonts w:eastAsiaTheme="minorEastAsia"/>
                <w:lang w:val="en-US" w:eastAsia="zh-CN"/>
              </w:rPr>
              <w:t xml:space="preserve">We could understand why FL has such condition “if </w:t>
            </w:r>
            <w:proofErr w:type="gramStart"/>
            <w:r w:rsidRPr="00DD2087">
              <w:rPr>
                <w:rFonts w:eastAsiaTheme="minorEastAsia"/>
                <w:lang w:val="en-US" w:eastAsia="zh-CN"/>
              </w:rPr>
              <w:t>….supported</w:t>
            </w:r>
            <w:proofErr w:type="gramEnd"/>
            <w:r w:rsidRPr="00DD2087">
              <w:rPr>
                <w:rFonts w:eastAsiaTheme="minorEastAsia"/>
                <w:lang w:val="en-US" w:eastAsia="zh-CN"/>
              </w:rPr>
              <w:t>”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E589270" w14:textId="77777777" w:rsidR="003B4CD9" w:rsidRPr="00DD2087" w:rsidRDefault="004B213F">
            <w:pPr>
              <w:rPr>
                <w:lang w:val="en-US"/>
              </w:rPr>
            </w:pPr>
            <w:r w:rsidRPr="00DD2087">
              <w:rPr>
                <w:rFonts w:eastAsiaTheme="minorEastAsia"/>
                <w:lang w:val="en-US" w:eastAsia="zh-CN"/>
              </w:rPr>
              <w:lastRenderedPageBreak/>
              <w:t xml:space="preserve">We then see a need to firstly confirm the working assumption as in </w:t>
            </w:r>
            <w:r w:rsidRPr="00DD2087">
              <w:rPr>
                <w:highlight w:val="yellow"/>
                <w:lang w:val="en-US"/>
              </w:rPr>
              <w:t>2.2-1</w:t>
            </w:r>
            <w:r w:rsidRPr="00DD2087">
              <w:rPr>
                <w:lang w:val="en-US"/>
              </w:rPr>
              <w:t xml:space="preserve">, but maybe a simple version such as just keeping the main </w:t>
            </w:r>
            <w:proofErr w:type="gramStart"/>
            <w:r w:rsidRPr="00DD2087">
              <w:rPr>
                <w:lang w:val="en-US"/>
              </w:rPr>
              <w:t>bullet, and</w:t>
            </w:r>
            <w:proofErr w:type="gramEnd"/>
            <w:r w:rsidRPr="00DD2087">
              <w:rPr>
                <w:lang w:val="en-US"/>
              </w:rPr>
              <w:t xml:space="preserve"> revise it to include FDD (as suggested in below). The FFS in the WA (in the sub-bullets) has </w:t>
            </w:r>
            <w:proofErr w:type="gramStart"/>
            <w:r w:rsidRPr="00DD2087">
              <w:rPr>
                <w:lang w:val="en-US"/>
              </w:rPr>
              <w:t>been more or less</w:t>
            </w:r>
            <w:proofErr w:type="gramEnd"/>
            <w:r w:rsidRPr="00DD2087">
              <w:rPr>
                <w:lang w:val="en-US"/>
              </w:rPr>
              <w:t xml:space="preserve"> handled by other proposals, therefore they could be removed.  </w:t>
            </w:r>
          </w:p>
          <w:p w14:paraId="0E589271" w14:textId="77777777" w:rsidR="003B4CD9" w:rsidRPr="00DD2087" w:rsidRDefault="004B213F">
            <w:pPr>
              <w:spacing w:after="0"/>
              <w:rPr>
                <w:lang w:val="en-US"/>
              </w:rPr>
            </w:pPr>
            <w:r w:rsidRPr="00DD2087">
              <w:rPr>
                <w:highlight w:val="darkYellow"/>
                <w:lang w:val="en-US"/>
              </w:rPr>
              <w:t>Working assumption:</w:t>
            </w:r>
          </w:p>
          <w:p w14:paraId="0E589272" w14:textId="77777777" w:rsidR="003B4CD9" w:rsidRPr="00DD2087" w:rsidRDefault="004B213F">
            <w:pPr>
              <w:numPr>
                <w:ilvl w:val="0"/>
                <w:numId w:val="13"/>
              </w:numPr>
              <w:spacing w:after="0" w:line="252" w:lineRule="auto"/>
              <w:rPr>
                <w:lang w:val="en-US"/>
              </w:rPr>
            </w:pPr>
            <w:r w:rsidRPr="00DD2087">
              <w:rPr>
                <w:dstrike/>
                <w:color w:val="FF0000"/>
                <w:lang w:val="en-US"/>
              </w:rPr>
              <w:t>At least</w:t>
            </w:r>
            <w:r w:rsidRPr="00DD2087">
              <w:rPr>
                <w:lang w:val="en-US"/>
              </w:rPr>
              <w:t xml:space="preserve"> for TDD </w:t>
            </w:r>
            <w:r w:rsidRPr="00DD2087">
              <w:rPr>
                <w:color w:val="FF0000"/>
                <w:lang w:val="en-US"/>
              </w:rPr>
              <w:t>and FDD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p w14:paraId="0E589273" w14:textId="77777777" w:rsidR="003B4CD9" w:rsidRPr="00DD2087" w:rsidRDefault="004B213F">
            <w:pPr>
              <w:rPr>
                <w:lang w:val="en-US"/>
              </w:rPr>
            </w:pPr>
            <w:r w:rsidRPr="00DD2087">
              <w:rPr>
                <w:lang w:val="en-US"/>
              </w:rPr>
              <w:t xml:space="preserve"> </w:t>
            </w:r>
          </w:p>
          <w:p w14:paraId="0E589274" w14:textId="77777777" w:rsidR="003B4CD9" w:rsidRPr="00DD2087" w:rsidRDefault="004B213F">
            <w:pPr>
              <w:rPr>
                <w:rFonts w:eastAsiaTheme="minorEastAsia"/>
                <w:lang w:val="en-US" w:eastAsia="zh-CN"/>
              </w:rPr>
            </w:pPr>
            <w:r w:rsidRPr="00DD2087">
              <w:rPr>
                <w:rFonts w:eastAsiaTheme="minorEastAsia"/>
                <w:lang w:val="en-US" w:eastAsia="zh-CN"/>
              </w:rPr>
              <w:t>With this, we could use the version from Nordic (which we support) and collect views.</w:t>
            </w:r>
          </w:p>
        </w:tc>
      </w:tr>
      <w:tr w:rsidR="003B4CD9" w:rsidRPr="00DD2087" w14:paraId="0E58927A" w14:textId="77777777">
        <w:tc>
          <w:tcPr>
            <w:tcW w:w="1479" w:type="dxa"/>
          </w:tcPr>
          <w:p w14:paraId="0E589276" w14:textId="77777777" w:rsidR="003B4CD9" w:rsidRPr="00DD2087" w:rsidRDefault="004B213F">
            <w:pPr>
              <w:rPr>
                <w:rFonts w:eastAsia="Yu Mincho"/>
                <w:lang w:val="en-US" w:eastAsia="ja-JP"/>
              </w:rPr>
            </w:pPr>
            <w:r w:rsidRPr="00DD2087">
              <w:rPr>
                <w:rFonts w:eastAsia="Yu Mincho"/>
                <w:lang w:val="en-US" w:eastAsia="ja-JP"/>
              </w:rPr>
              <w:lastRenderedPageBreak/>
              <w:t>Intel</w:t>
            </w:r>
          </w:p>
        </w:tc>
        <w:tc>
          <w:tcPr>
            <w:tcW w:w="1372" w:type="dxa"/>
          </w:tcPr>
          <w:p w14:paraId="0E589277"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6780" w:type="dxa"/>
          </w:tcPr>
          <w:p w14:paraId="0E589278" w14:textId="77777777" w:rsidR="003B4CD9" w:rsidRPr="00DD2087" w:rsidRDefault="004B213F">
            <w:pPr>
              <w:rPr>
                <w:rFonts w:eastAsiaTheme="minorEastAsia"/>
                <w:lang w:val="en-US" w:eastAsia="zh-CN"/>
              </w:rPr>
            </w:pPr>
            <w:r w:rsidRPr="00DD2087">
              <w:rPr>
                <w:rFonts w:eastAsiaTheme="minorEastAsia"/>
                <w:lang w:val="en-US" w:eastAsia="zh-CN"/>
              </w:rPr>
              <w:t>We still prefer NOT to agree to use of the separate initial DL BWP during initial access before we know some of the related details, esp. related to center-</w:t>
            </w:r>
            <w:proofErr w:type="spellStart"/>
            <w:r w:rsidRPr="00DD2087">
              <w:rPr>
                <w:rFonts w:eastAsiaTheme="minorEastAsia"/>
                <w:lang w:val="en-US" w:eastAsia="zh-CN"/>
              </w:rPr>
              <w:t>freq</w:t>
            </w:r>
            <w:proofErr w:type="spellEnd"/>
            <w:r w:rsidRPr="00DD2087">
              <w:rPr>
                <w:rFonts w:eastAsiaTheme="minorEastAsia"/>
                <w:lang w:val="en-US" w:eastAsia="zh-CN"/>
              </w:rPr>
              <w:t xml:space="preserve"> alignment and how the handling is unified or distinct from separate initial DL BWP after initial access or UE-specifically configured DL BWPs (as also commented by Ericsson in the previous round). </w:t>
            </w:r>
          </w:p>
          <w:p w14:paraId="0E589279" w14:textId="77777777" w:rsidR="003B4CD9" w:rsidRPr="00DD2087" w:rsidRDefault="004B213F">
            <w:pPr>
              <w:rPr>
                <w:rFonts w:eastAsiaTheme="minorEastAsia"/>
                <w:lang w:val="en-US" w:eastAsia="zh-CN"/>
              </w:rPr>
            </w:pPr>
            <w:r w:rsidRPr="00DD2087">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3B4CD9" w:rsidRPr="00DD2087" w14:paraId="0E58927E" w14:textId="77777777">
        <w:tc>
          <w:tcPr>
            <w:tcW w:w="1479" w:type="dxa"/>
          </w:tcPr>
          <w:p w14:paraId="0E58927B" w14:textId="77777777" w:rsidR="003B4CD9" w:rsidRPr="00DD2087" w:rsidRDefault="004B213F">
            <w:pPr>
              <w:rPr>
                <w:rFonts w:eastAsia="Yu Mincho"/>
                <w:lang w:val="en-US" w:eastAsia="ja-JP"/>
              </w:rPr>
            </w:pPr>
            <w:r w:rsidRPr="00DD2087">
              <w:rPr>
                <w:rFonts w:eastAsia="Yu Mincho"/>
                <w:lang w:val="en-US" w:eastAsia="ja-JP"/>
              </w:rPr>
              <w:t>FUTUREWEI5</w:t>
            </w:r>
          </w:p>
        </w:tc>
        <w:tc>
          <w:tcPr>
            <w:tcW w:w="1372" w:type="dxa"/>
          </w:tcPr>
          <w:p w14:paraId="0E58927C"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6780" w:type="dxa"/>
          </w:tcPr>
          <w:p w14:paraId="0E58927D"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3B4CD9" w:rsidRPr="00DD2087" w14:paraId="0E589282" w14:textId="77777777">
        <w:tc>
          <w:tcPr>
            <w:tcW w:w="1479" w:type="dxa"/>
          </w:tcPr>
          <w:p w14:paraId="0E58927F" w14:textId="77777777" w:rsidR="003B4CD9" w:rsidRPr="00DD2087" w:rsidRDefault="004B213F">
            <w:pPr>
              <w:rPr>
                <w:rFonts w:eastAsia="Yu Mincho"/>
                <w:lang w:eastAsia="ja-JP"/>
              </w:rPr>
            </w:pPr>
            <w:r w:rsidRPr="00DD2087">
              <w:rPr>
                <w:rFonts w:eastAsia="Yu Mincho"/>
                <w:lang w:eastAsia="ja-JP"/>
              </w:rPr>
              <w:t>CMCC</w:t>
            </w:r>
          </w:p>
        </w:tc>
        <w:tc>
          <w:tcPr>
            <w:tcW w:w="1372" w:type="dxa"/>
          </w:tcPr>
          <w:p w14:paraId="0E58928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81" w14:textId="77777777" w:rsidR="003B4CD9" w:rsidRPr="00DD2087" w:rsidRDefault="003B4CD9">
            <w:pPr>
              <w:rPr>
                <w:rFonts w:eastAsiaTheme="minorEastAsia"/>
                <w:lang w:val="en-US" w:eastAsia="zh-CN"/>
              </w:rPr>
            </w:pPr>
          </w:p>
        </w:tc>
      </w:tr>
      <w:tr w:rsidR="003B4CD9" w:rsidRPr="00DD2087" w14:paraId="0E589286" w14:textId="77777777">
        <w:tc>
          <w:tcPr>
            <w:tcW w:w="1479" w:type="dxa"/>
          </w:tcPr>
          <w:p w14:paraId="0E589283"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28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5" w14:textId="77777777" w:rsidR="003B4CD9" w:rsidRPr="00DD2087" w:rsidRDefault="004B213F">
            <w:pPr>
              <w:rPr>
                <w:rFonts w:eastAsiaTheme="minorEastAsia"/>
                <w:lang w:val="en-US" w:eastAsia="zh-CN"/>
              </w:rPr>
            </w:pPr>
            <w:r w:rsidRPr="00DD2087">
              <w:rPr>
                <w:rFonts w:eastAsiaTheme="minorEastAsia"/>
                <w:lang w:val="en-US" w:eastAsia="zh-CN"/>
              </w:rPr>
              <w:t>“If</w:t>
            </w:r>
            <w:proofErr w:type="gramStart"/>
            <w:r w:rsidRPr="00DD2087">
              <w:rPr>
                <w:rFonts w:eastAsiaTheme="minorEastAsia"/>
                <w:lang w:val="en-US" w:eastAsia="zh-CN"/>
              </w:rPr>
              <w:t>….supported</w:t>
            </w:r>
            <w:proofErr w:type="gramEnd"/>
            <w:r w:rsidRPr="00DD2087">
              <w:rPr>
                <w:rFonts w:eastAsiaTheme="minorEastAsia"/>
                <w:lang w:val="en-US" w:eastAsia="zh-CN"/>
              </w:rPr>
              <w:t>” in the main bullet should be removed.</w:t>
            </w:r>
          </w:p>
        </w:tc>
      </w:tr>
      <w:tr w:rsidR="003B4CD9" w:rsidRPr="00DD2087" w14:paraId="0E58928A" w14:textId="77777777">
        <w:tc>
          <w:tcPr>
            <w:tcW w:w="1479" w:type="dxa"/>
          </w:tcPr>
          <w:p w14:paraId="0E58928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Pr>
          <w:p w14:paraId="0E5892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9" w14:textId="77777777" w:rsidR="003B4CD9" w:rsidRPr="00DD2087" w:rsidRDefault="004B213F">
            <w:pPr>
              <w:rPr>
                <w:rFonts w:eastAsiaTheme="minorEastAsia"/>
                <w:lang w:val="en-US" w:eastAsia="zh-CN"/>
              </w:rPr>
            </w:pPr>
            <w:r w:rsidRPr="00DD2087">
              <w:rPr>
                <w:rFonts w:eastAsiaTheme="minorEastAsia"/>
                <w:lang w:val="en-US" w:eastAsia="zh-CN"/>
              </w:rPr>
              <w:t>We share similar view as Intel. 2.2-4c would be OK for us. We are also not sure which DL BWP is used by RedCap UE in IDLE.</w:t>
            </w:r>
          </w:p>
        </w:tc>
      </w:tr>
      <w:tr w:rsidR="003B4CD9" w:rsidRPr="00DD2087" w14:paraId="0E58928E" w14:textId="77777777">
        <w:tc>
          <w:tcPr>
            <w:tcW w:w="1479" w:type="dxa"/>
          </w:tcPr>
          <w:p w14:paraId="0E58928B" w14:textId="77777777" w:rsidR="003B4CD9" w:rsidRPr="00DD2087" w:rsidRDefault="004B213F">
            <w:pPr>
              <w:rPr>
                <w:rFonts w:eastAsiaTheme="minorEastAsia"/>
                <w:lang w:eastAsia="zh-CN"/>
              </w:rPr>
            </w:pPr>
            <w:r w:rsidRPr="00DD2087">
              <w:rPr>
                <w:rFonts w:eastAsiaTheme="minorEastAsia"/>
                <w:lang w:eastAsia="zh-CN"/>
              </w:rPr>
              <w:t>Samsung</w:t>
            </w:r>
          </w:p>
        </w:tc>
        <w:tc>
          <w:tcPr>
            <w:tcW w:w="1372" w:type="dxa"/>
          </w:tcPr>
          <w:p w14:paraId="0E58928C" w14:textId="77777777" w:rsidR="003B4CD9" w:rsidRPr="00DD2087" w:rsidRDefault="003B4CD9">
            <w:pPr>
              <w:tabs>
                <w:tab w:val="left" w:pos="551"/>
              </w:tabs>
              <w:rPr>
                <w:rFonts w:eastAsia="Yu Mincho"/>
                <w:lang w:val="en-US" w:eastAsia="ja-JP"/>
              </w:rPr>
            </w:pPr>
          </w:p>
        </w:tc>
        <w:tc>
          <w:tcPr>
            <w:tcW w:w="6780" w:type="dxa"/>
          </w:tcPr>
          <w:p w14:paraId="0E58928D" w14:textId="77777777" w:rsidR="003B4CD9" w:rsidRPr="00DD2087" w:rsidRDefault="004B213F">
            <w:pPr>
              <w:rPr>
                <w:rFonts w:eastAsiaTheme="minorEastAsia"/>
                <w:lang w:val="en-US" w:eastAsia="zh-CN"/>
              </w:rPr>
            </w:pPr>
            <w:r w:rsidRPr="00DD2087">
              <w:rPr>
                <w:rFonts w:eastAsiaTheme="minorEastAsia"/>
                <w:lang w:val="en-US" w:eastAsia="zh-CN"/>
              </w:rPr>
              <w:t xml:space="preserve">Prefer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version. </w:t>
            </w:r>
          </w:p>
        </w:tc>
      </w:tr>
      <w:tr w:rsidR="003B4CD9" w:rsidRPr="00DD2087" w14:paraId="0E5892A0" w14:textId="77777777">
        <w:tc>
          <w:tcPr>
            <w:tcW w:w="1479" w:type="dxa"/>
          </w:tcPr>
          <w:p w14:paraId="0E58928F" w14:textId="77777777" w:rsidR="003B4CD9" w:rsidRPr="00DD2087" w:rsidRDefault="004B213F">
            <w:pPr>
              <w:rPr>
                <w:rFonts w:eastAsia="Yu Mincho"/>
                <w:lang w:eastAsia="ja-JP"/>
              </w:rPr>
            </w:pPr>
            <w:r w:rsidRPr="00DD2087">
              <w:rPr>
                <w:rFonts w:eastAsia="Yu Mincho"/>
                <w:lang w:eastAsia="ja-JP"/>
              </w:rPr>
              <w:t>Xiaomi</w:t>
            </w:r>
          </w:p>
        </w:tc>
        <w:tc>
          <w:tcPr>
            <w:tcW w:w="1372" w:type="dxa"/>
          </w:tcPr>
          <w:p w14:paraId="0E5892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91" w14:textId="77777777" w:rsidR="003B4CD9" w:rsidRPr="00DD2087" w:rsidRDefault="004B213F">
            <w:pPr>
              <w:rPr>
                <w:rFonts w:eastAsiaTheme="minorEastAsia"/>
                <w:lang w:val="en-US" w:eastAsia="zh-CN"/>
              </w:rPr>
            </w:pPr>
            <w:r w:rsidRPr="00DD2087">
              <w:rPr>
                <w:rFonts w:eastAsiaTheme="minorEastAsia"/>
                <w:lang w:val="en-US" w:eastAsia="zh-CN"/>
              </w:rPr>
              <w:t xml:space="preserve">Thanks for the FL’s update. It seems the FL attempt to tackle the following issues in the proposal </w:t>
            </w:r>
          </w:p>
          <w:p w14:paraId="0E589292"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E589293"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CORESET#0</w:t>
            </w:r>
          </w:p>
          <w:p w14:paraId="0E589294"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Which CORESET/ SS should be included in the separate initial DL </w:t>
            </w:r>
            <w:proofErr w:type="gramStart"/>
            <w:r w:rsidRPr="00DD2087">
              <w:rPr>
                <w:rFonts w:ascii="Times New Roman" w:eastAsiaTheme="minorEastAsia" w:hAnsi="Times New Roman" w:cs="Times New Roman"/>
                <w:sz w:val="20"/>
                <w:szCs w:val="20"/>
                <w:lang w:val="en-US" w:eastAsia="zh-CN"/>
              </w:rPr>
              <w:t>BWP</w:t>
            </w:r>
            <w:proofErr w:type="gramEnd"/>
          </w:p>
          <w:p w14:paraId="0E589295" w14:textId="77777777" w:rsidR="003B4CD9" w:rsidRPr="00DD2087" w:rsidRDefault="004B213F">
            <w:pPr>
              <w:rPr>
                <w:rFonts w:eastAsiaTheme="minorEastAsia"/>
                <w:lang w:val="en-US" w:eastAsia="zh-CN"/>
              </w:rPr>
            </w:pPr>
            <w:r w:rsidRPr="00DD2087">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E589296"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E589297"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E589298"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COREST#0</w:t>
            </w:r>
          </w:p>
          <w:p w14:paraId="0E589299"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SSB</w:t>
            </w:r>
          </w:p>
          <w:p w14:paraId="0E58929A"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Which CORESET/SS should be </w:t>
            </w:r>
            <w:proofErr w:type="gramStart"/>
            <w:r w:rsidRPr="00DD2087">
              <w:rPr>
                <w:rFonts w:ascii="Times New Roman" w:eastAsiaTheme="minorEastAsia" w:hAnsi="Times New Roman" w:cs="Times New Roman"/>
                <w:sz w:val="20"/>
                <w:szCs w:val="20"/>
                <w:lang w:val="en-US" w:eastAsia="zh-CN"/>
              </w:rPr>
              <w:t>included</w:t>
            </w:r>
            <w:proofErr w:type="gramEnd"/>
            <w:r w:rsidRPr="00DD2087">
              <w:rPr>
                <w:rFonts w:ascii="Times New Roman" w:eastAsiaTheme="minorEastAsia" w:hAnsi="Times New Roman" w:cs="Times New Roman"/>
                <w:sz w:val="20"/>
                <w:szCs w:val="20"/>
                <w:lang w:val="en-US" w:eastAsia="zh-CN"/>
              </w:rPr>
              <w:t xml:space="preserve"> </w:t>
            </w:r>
          </w:p>
          <w:p w14:paraId="0E58929B"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For the case after initial access (separate DL BWP is needed when the SIB-configured initial DL BWP for non-RedCap is wider than </w:t>
            </w:r>
            <w:proofErr w:type="spellStart"/>
            <w:r w:rsidRPr="00DD2087">
              <w:rPr>
                <w:rFonts w:ascii="Times New Roman" w:eastAsiaTheme="minorEastAsia" w:hAnsi="Times New Roman" w:cs="Times New Roman"/>
                <w:sz w:val="20"/>
                <w:szCs w:val="20"/>
                <w:lang w:val="en-US" w:eastAsia="zh-CN"/>
              </w:rPr>
              <w:t>RedCap’s</w:t>
            </w:r>
            <w:proofErr w:type="spellEnd"/>
            <w:r w:rsidRPr="00DD2087">
              <w:rPr>
                <w:rFonts w:ascii="Times New Roman" w:eastAsiaTheme="minorEastAsia" w:hAnsi="Times New Roman" w:cs="Times New Roman"/>
                <w:sz w:val="20"/>
                <w:szCs w:val="20"/>
                <w:lang w:val="en-US" w:eastAsia="zh-CN"/>
              </w:rPr>
              <w:t xml:space="preserve"> UE BW)</w:t>
            </w:r>
          </w:p>
          <w:p w14:paraId="0E58929C"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E58929D"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E58929E" w14:textId="77777777" w:rsidR="003B4CD9" w:rsidRPr="00DD2087" w:rsidRDefault="004B213F">
            <w:pPr>
              <w:pStyle w:val="ListParagraph"/>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E58929F" w14:textId="77777777" w:rsidR="003B4CD9" w:rsidRPr="00DD2087" w:rsidRDefault="004B213F">
            <w:pPr>
              <w:pStyle w:val="ListParagraph"/>
              <w:numPr>
                <w:ilvl w:val="0"/>
                <w:numId w:val="37"/>
              </w:numPr>
              <w:rPr>
                <w:rFonts w:ascii="Times New Roman" w:eastAsiaTheme="minorEastAsia" w:hAnsi="Times New Roman" w:cs="Times New Roman"/>
                <w:sz w:val="20"/>
                <w:szCs w:val="20"/>
                <w:lang w:val="en-US" w:eastAsia="zh-CN"/>
              </w:rPr>
            </w:pPr>
            <w:proofErr w:type="spellStart"/>
            <w:r w:rsidRPr="00DD2087">
              <w:rPr>
                <w:rFonts w:ascii="Times New Roman" w:eastAsiaTheme="minorEastAsia" w:hAnsi="Times New Roman" w:cs="Times New Roman"/>
                <w:sz w:val="20"/>
                <w:szCs w:val="20"/>
                <w:lang w:val="en-US" w:eastAsia="zh-CN"/>
              </w:rPr>
              <w:t>Opt</w:t>
            </w:r>
            <w:proofErr w:type="spellEnd"/>
            <w:r w:rsidRPr="00DD2087">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w:t>
            </w:r>
            <w:proofErr w:type="gramStart"/>
            <w:r w:rsidRPr="00DD2087">
              <w:rPr>
                <w:rFonts w:ascii="Times New Roman" w:eastAsiaTheme="minorEastAsia" w:hAnsi="Times New Roman" w:cs="Times New Roman"/>
                <w:sz w:val="20"/>
                <w:szCs w:val="20"/>
                <w:lang w:val="en-US" w:eastAsia="zh-CN"/>
              </w:rPr>
              <w:t>access .</w:t>
            </w:r>
            <w:proofErr w:type="gramEnd"/>
            <w:r w:rsidRPr="00DD2087">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3B4CD9" w:rsidRPr="00DD2087" w14:paraId="0E5892A4" w14:textId="77777777">
        <w:tc>
          <w:tcPr>
            <w:tcW w:w="1479" w:type="dxa"/>
          </w:tcPr>
          <w:p w14:paraId="0E5892A1" w14:textId="77777777" w:rsidR="003B4CD9" w:rsidRPr="00DD2087" w:rsidRDefault="004B213F">
            <w:pPr>
              <w:rPr>
                <w:rFonts w:eastAsia="Malgun Gothic"/>
                <w:lang w:val="en-US" w:eastAsia="ko-KR"/>
              </w:rPr>
            </w:pPr>
            <w:r w:rsidRPr="00DD2087">
              <w:rPr>
                <w:rFonts w:eastAsia="Malgun Gothic"/>
                <w:lang w:val="en-US" w:eastAsia="ko-KR"/>
              </w:rPr>
              <w:lastRenderedPageBreak/>
              <w:t>LG</w:t>
            </w:r>
          </w:p>
        </w:tc>
        <w:tc>
          <w:tcPr>
            <w:tcW w:w="1372" w:type="dxa"/>
          </w:tcPr>
          <w:p w14:paraId="0E5892A2"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2A3" w14:textId="77777777" w:rsidR="003B4CD9" w:rsidRPr="00DD2087" w:rsidRDefault="004B213F">
            <w:pPr>
              <w:rPr>
                <w:rFonts w:eastAsia="Malgun Gothic"/>
                <w:lang w:val="en-US" w:eastAsia="ko-KR"/>
              </w:rPr>
            </w:pPr>
            <w:proofErr w:type="gramStart"/>
            <w:r w:rsidRPr="00DD2087">
              <w:rPr>
                <w:rFonts w:eastAsia="Malgun Gothic"/>
                <w:lang w:val="en-US" w:eastAsia="ko-KR"/>
              </w:rPr>
              <w:t>But,</w:t>
            </w:r>
            <w:proofErr w:type="gramEnd"/>
            <w:r w:rsidRPr="00DD2087">
              <w:rPr>
                <w:rFonts w:eastAsia="Malgun Gothic"/>
                <w:lang w:val="en-US" w:eastAsia="ko-KR"/>
              </w:rPr>
              <w:t xml:space="preserve"> prefer to remove the “</w:t>
            </w:r>
            <w:r w:rsidRPr="00DD2087">
              <w:rPr>
                <w:rFonts w:eastAsia="Malgun Gothic"/>
                <w:color w:val="FF0000"/>
                <w:lang w:val="en-US" w:eastAsia="ko-KR"/>
              </w:rPr>
              <w:t>supported and</w:t>
            </w:r>
            <w:r w:rsidRPr="00DD2087">
              <w:rPr>
                <w:rFonts w:eastAsia="Malgun Gothic"/>
                <w:lang w:val="en-US" w:eastAsia="ko-KR"/>
              </w:rPr>
              <w:t>” as commented by a few other companies.</w:t>
            </w:r>
          </w:p>
        </w:tc>
      </w:tr>
      <w:tr w:rsidR="003B4CD9" w:rsidRPr="00DD2087" w14:paraId="0E5892AE" w14:textId="77777777">
        <w:tc>
          <w:tcPr>
            <w:tcW w:w="1479" w:type="dxa"/>
          </w:tcPr>
          <w:p w14:paraId="0E5892A5"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A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A7" w14:textId="77777777" w:rsidR="003B4CD9" w:rsidRPr="00DD2087" w:rsidRDefault="004B213F">
            <w:pPr>
              <w:rPr>
                <w:lang w:val="en-US" w:eastAsia="ko-KR"/>
              </w:rPr>
            </w:pPr>
            <w:r w:rsidRPr="00DD2087">
              <w:rPr>
                <w:lang w:val="en-US" w:eastAsia="ko-KR"/>
              </w:rPr>
              <w:t xml:space="preserve">We are fine with </w:t>
            </w:r>
            <w:proofErr w:type="spellStart"/>
            <w:r w:rsidRPr="00DD2087">
              <w:rPr>
                <w:lang w:val="en-US" w:eastAsia="ko-KR"/>
              </w:rPr>
              <w:t>Vivo’s</w:t>
            </w:r>
            <w:proofErr w:type="spellEnd"/>
            <w:r w:rsidRPr="00DD2087">
              <w:rPr>
                <w:lang w:val="en-US" w:eastAsia="ko-KR"/>
              </w:rPr>
              <w:t xml:space="preserve"> revision (with some minor updates): </w:t>
            </w:r>
          </w:p>
          <w:p w14:paraId="0E5892A8"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A9"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AA"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AB"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color w:val="00B050"/>
                <w:sz w:val="20"/>
                <w:szCs w:val="20"/>
                <w:lang w:val="en-US"/>
              </w:rPr>
              <w:t xml:space="preserve">during initial access. </w:t>
            </w:r>
            <w:r w:rsidRPr="00DD2087">
              <w:rPr>
                <w:rFonts w:ascii="Times New Roman" w:hAnsi="Times New Roman" w:cs="Times New Roman"/>
                <w:b/>
                <w:strike/>
                <w:color w:val="4472C4" w:themeColor="accent1"/>
                <w:sz w:val="20"/>
                <w:szCs w:val="20"/>
                <w:lang w:val="en-US"/>
              </w:rPr>
              <w:t>(FFS: and paging).</w:t>
            </w:r>
          </w:p>
          <w:p w14:paraId="0E5892AC" w14:textId="77777777" w:rsidR="003B4CD9" w:rsidRPr="00DD2087" w:rsidRDefault="004B213F">
            <w:pPr>
              <w:pStyle w:val="ListParagraph"/>
              <w:numPr>
                <w:ilvl w:val="0"/>
                <w:numId w:val="33"/>
              </w:numPr>
              <w:rPr>
                <w:rFonts w:ascii="Times New Roman" w:hAnsi="Times New Roman" w:cs="Times New Roman"/>
                <w:sz w:val="20"/>
                <w:szCs w:val="20"/>
                <w:lang w:val="en-US" w:eastAsia="ko-KR"/>
              </w:rPr>
            </w:pPr>
            <w:r w:rsidRPr="00DD2087">
              <w:rPr>
                <w:rFonts w:ascii="Times New Roman" w:hAnsi="Times New Roman" w:cs="Times New Roman"/>
                <w:b/>
                <w:color w:val="4472C4" w:themeColor="accent1"/>
                <w:sz w:val="20"/>
                <w:szCs w:val="20"/>
                <w:lang w:val="en-US"/>
              </w:rPr>
              <w:t>It can be configured to include CORESET and CSS for paging.</w:t>
            </w:r>
          </w:p>
          <w:p w14:paraId="0E5892AD" w14:textId="77777777" w:rsidR="003B4CD9" w:rsidRPr="00DD2087" w:rsidRDefault="004B213F">
            <w:pPr>
              <w:rPr>
                <w:lang w:val="en-US" w:eastAsia="ko-KR"/>
              </w:rPr>
            </w:pPr>
            <w:r w:rsidRPr="00DD2087">
              <w:rPr>
                <w:lang w:val="en-US" w:eastAsia="ko-KR"/>
              </w:rPr>
              <w:t>We may also consider replacing “during the initial access” by “for RACH” in the second bullet above for clarity. Note that the proposal is pending confirmation of the working assumption.</w:t>
            </w:r>
          </w:p>
        </w:tc>
      </w:tr>
      <w:tr w:rsidR="003B4CD9" w:rsidRPr="00DD2087" w14:paraId="0E5892B7" w14:textId="77777777">
        <w:tc>
          <w:tcPr>
            <w:tcW w:w="1479" w:type="dxa"/>
          </w:tcPr>
          <w:p w14:paraId="0E5892AF" w14:textId="77777777" w:rsidR="003B4CD9" w:rsidRPr="00DD2087" w:rsidRDefault="004B213F">
            <w:pPr>
              <w:rPr>
                <w:rFonts w:eastAsiaTheme="minorEastAsia"/>
                <w:lang w:val="en-US" w:eastAsia="zh-CN"/>
              </w:rPr>
            </w:pPr>
            <w:r w:rsidRPr="00DD2087">
              <w:rPr>
                <w:rFonts w:eastAsia="SimSun"/>
                <w:lang w:val="en-US" w:eastAsia="zh-CN"/>
              </w:rPr>
              <w:t xml:space="preserve">ZTE, </w:t>
            </w:r>
            <w:proofErr w:type="spellStart"/>
            <w:r w:rsidRPr="00DD2087">
              <w:rPr>
                <w:rFonts w:eastAsia="SimSun"/>
                <w:lang w:val="en-US" w:eastAsia="zh-CN"/>
              </w:rPr>
              <w:t>Sanechips</w:t>
            </w:r>
            <w:proofErr w:type="spellEnd"/>
          </w:p>
        </w:tc>
        <w:tc>
          <w:tcPr>
            <w:tcW w:w="1372" w:type="dxa"/>
          </w:tcPr>
          <w:p w14:paraId="0E5892B0" w14:textId="77777777" w:rsidR="003B4CD9" w:rsidRPr="00DD2087" w:rsidRDefault="003B4CD9">
            <w:pPr>
              <w:tabs>
                <w:tab w:val="left" w:pos="551"/>
              </w:tabs>
              <w:rPr>
                <w:rFonts w:eastAsiaTheme="minorEastAsia"/>
                <w:lang w:val="en-US" w:eastAsia="zh-CN"/>
              </w:rPr>
            </w:pPr>
          </w:p>
        </w:tc>
        <w:tc>
          <w:tcPr>
            <w:tcW w:w="6780" w:type="dxa"/>
          </w:tcPr>
          <w:p w14:paraId="0E5892B1" w14:textId="77777777" w:rsidR="003B4CD9" w:rsidRPr="00DD2087" w:rsidRDefault="004B213F">
            <w:pPr>
              <w:rPr>
                <w:rFonts w:eastAsia="SimSun"/>
                <w:lang w:val="en-US" w:eastAsia="zh-CN"/>
              </w:rPr>
            </w:pPr>
            <w:r w:rsidRPr="00DD2087">
              <w:rPr>
                <w:rFonts w:eastAsia="SimSun"/>
                <w:lang w:val="en-US" w:eastAsia="zh-CN"/>
              </w:rPr>
              <w:t xml:space="preserve">Based on the </w:t>
            </w:r>
            <w:proofErr w:type="spellStart"/>
            <w:r w:rsidRPr="00DD2087">
              <w:rPr>
                <w:rFonts w:eastAsia="SimSun"/>
                <w:lang w:val="en-US" w:eastAsia="zh-CN"/>
              </w:rPr>
              <w:t>vivo’s</w:t>
            </w:r>
            <w:proofErr w:type="spellEnd"/>
            <w:r w:rsidRPr="00DD2087">
              <w:rPr>
                <w:rFonts w:eastAsia="SimSun"/>
                <w:lang w:val="en-US" w:eastAsia="zh-CN"/>
              </w:rPr>
              <w:t xml:space="preserve"> version, since the initial DL BWP can also be used after initial access, a minor update is shown as following</w:t>
            </w:r>
          </w:p>
          <w:p w14:paraId="0E5892B2"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B3"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B4"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r w:rsidRPr="00DD2087">
              <w:rPr>
                <w:rFonts w:ascii="Times New Roman" w:hAnsi="Times New Roman" w:cs="Times New Roman"/>
                <w:b/>
                <w:color w:val="FF0000"/>
                <w:sz w:val="20"/>
                <w:szCs w:val="20"/>
                <w:lang w:val="en-US" w:eastAsia="zh-CN"/>
              </w:rPr>
              <w:t xml:space="preserve"> </w:t>
            </w:r>
            <w:r w:rsidRPr="00DD2087">
              <w:rPr>
                <w:rFonts w:ascii="Times New Roman" w:hAnsi="Times New Roman" w:cs="Times New Roman"/>
                <w:b/>
                <w:color w:val="7030A0"/>
                <w:sz w:val="20"/>
                <w:szCs w:val="20"/>
                <w:lang w:val="en-US" w:eastAsia="zh-CN"/>
              </w:rPr>
              <w:t>at least</w:t>
            </w:r>
            <w:r w:rsidRPr="00DD2087">
              <w:rPr>
                <w:rFonts w:ascii="Times New Roman" w:hAnsi="Times New Roman" w:cs="Times New Roman"/>
                <w:b/>
                <w:color w:val="FF0000"/>
                <w:sz w:val="20"/>
                <w:szCs w:val="20"/>
                <w:lang w:val="en-US"/>
              </w:rPr>
              <w:t>.</w:t>
            </w:r>
          </w:p>
          <w:p w14:paraId="0E5892B5" w14:textId="77777777" w:rsidR="003B4CD9" w:rsidRPr="00DD2087" w:rsidRDefault="004B213F">
            <w:pPr>
              <w:pStyle w:val="ListParagraph"/>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B6" w14:textId="77777777" w:rsidR="003B4CD9" w:rsidRPr="00DD2087" w:rsidRDefault="004B213F">
            <w:pPr>
              <w:pStyle w:val="ListParagraph"/>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C0" w14:textId="77777777">
        <w:tc>
          <w:tcPr>
            <w:tcW w:w="1479" w:type="dxa"/>
          </w:tcPr>
          <w:p w14:paraId="0E5892B8" w14:textId="77777777" w:rsidR="003B4CD9" w:rsidRPr="00DD2087" w:rsidRDefault="004B213F">
            <w:pPr>
              <w:rPr>
                <w:lang w:val="en-US" w:eastAsia="ko-KR"/>
              </w:rPr>
            </w:pPr>
            <w:r w:rsidRPr="00DD2087">
              <w:rPr>
                <w:lang w:val="en-US" w:eastAsia="ko-KR"/>
              </w:rPr>
              <w:t>FL6</w:t>
            </w:r>
          </w:p>
        </w:tc>
        <w:tc>
          <w:tcPr>
            <w:tcW w:w="8152" w:type="dxa"/>
            <w:gridSpan w:val="2"/>
          </w:tcPr>
          <w:p w14:paraId="0E5892B9"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2B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2BB"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BC"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B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2BE"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BF"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7" w14:textId="77777777">
        <w:tc>
          <w:tcPr>
            <w:tcW w:w="1479" w:type="dxa"/>
          </w:tcPr>
          <w:p w14:paraId="0E5892C1" w14:textId="77777777" w:rsidR="003B4CD9" w:rsidRPr="00DD2087" w:rsidRDefault="004B213F">
            <w:pPr>
              <w:rPr>
                <w:rFonts w:eastAsiaTheme="minorEastAsia"/>
                <w:lang w:val="en-US" w:eastAsia="zh-CN"/>
              </w:rPr>
            </w:pPr>
            <w:r w:rsidRPr="00DD2087">
              <w:rPr>
                <w:rFonts w:eastAsiaTheme="minorEastAsia"/>
                <w:lang w:val="en-US" w:eastAsia="zh-CN"/>
              </w:rPr>
              <w:lastRenderedPageBreak/>
              <w:t>Huawei, HiSilicon</w:t>
            </w:r>
          </w:p>
        </w:tc>
        <w:tc>
          <w:tcPr>
            <w:tcW w:w="1372" w:type="dxa"/>
          </w:tcPr>
          <w:p w14:paraId="0E5892C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C3"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We don’t mind the main bullet is per WA or not – although it is </w:t>
            </w:r>
            <w:proofErr w:type="gramStart"/>
            <w:r w:rsidRPr="00DD2087">
              <w:rPr>
                <w:rFonts w:eastAsiaTheme="minorEastAsia"/>
                <w:lang w:val="en-US" w:eastAsia="zh-CN"/>
              </w:rPr>
              <w:t>actually not</w:t>
            </w:r>
            <w:proofErr w:type="gramEnd"/>
            <w:r w:rsidRPr="00DD2087">
              <w:rPr>
                <w:rFonts w:eastAsiaTheme="minorEastAsia"/>
                <w:lang w:val="en-US" w:eastAsia="zh-CN"/>
              </w:rPr>
              <w:t xml:space="preserve"> as the previous WA is for “after initial access”, so some of the comments from others are not accurate.</w:t>
            </w:r>
          </w:p>
          <w:p w14:paraId="0E5892C4"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We also don’t agree with SSB as a separate issue, the previous WA also explicitly indicate they are tightly related, and the baseline is CORESET#0 is always tied with SSB – if a MIB-configured CORESET#0 for some reason can be absent, we think it is the same as SSB. </w:t>
            </w:r>
            <w:proofErr w:type="gramStart"/>
            <w:r w:rsidRPr="00DD2087">
              <w:rPr>
                <w:rFonts w:eastAsiaTheme="minorEastAsia"/>
                <w:lang w:val="en-US" w:eastAsia="zh-CN"/>
              </w:rPr>
              <w:t>But,</w:t>
            </w:r>
            <w:proofErr w:type="gramEnd"/>
            <w:r w:rsidRPr="00DD2087">
              <w:rPr>
                <w:rFonts w:eastAsiaTheme="minorEastAsia"/>
                <w:lang w:val="en-US" w:eastAsia="zh-CN"/>
              </w:rPr>
              <w:t xml:space="preserve"> we could be ok to discuss this issue together with SSB as vivo concerned.</w:t>
            </w:r>
          </w:p>
          <w:p w14:paraId="0E5892C5" w14:textId="77777777" w:rsidR="003B4CD9" w:rsidRPr="00DD2087" w:rsidRDefault="004B213F">
            <w:pPr>
              <w:jc w:val="both"/>
              <w:rPr>
                <w:rFonts w:eastAsiaTheme="minorEastAsia"/>
                <w:lang w:val="en-US" w:eastAsia="zh-CN"/>
              </w:rPr>
            </w:pPr>
            <w:r w:rsidRPr="00DD2087">
              <w:rPr>
                <w:rFonts w:eastAsiaTheme="minorEastAsia"/>
                <w:lang w:val="en-US" w:eastAsia="zh-CN"/>
              </w:rPr>
              <w:t>We, unfortunately also disagree with the statement about FG 6-1 or 6-1a, they are on one hand for “after initial access” and on the other hand, not precluding 6-1a as a mandatory feature.</w:t>
            </w:r>
          </w:p>
          <w:p w14:paraId="0E5892C6" w14:textId="77777777" w:rsidR="003B4CD9" w:rsidRPr="00DD2087" w:rsidRDefault="004B213F">
            <w:pPr>
              <w:spacing w:after="0"/>
              <w:rPr>
                <w:lang w:val="en-US"/>
              </w:rPr>
            </w:pPr>
            <w:r w:rsidRPr="00DD2087">
              <w:rPr>
                <w:highlight w:val="darkYellow"/>
                <w:lang w:val="en-US"/>
              </w:rPr>
              <w:t>Working assumption:</w:t>
            </w:r>
          </w:p>
          <w:p w14:paraId="0E5892C7" w14:textId="77777777" w:rsidR="003B4CD9" w:rsidRPr="00DD2087" w:rsidRDefault="004B213F">
            <w:pPr>
              <w:numPr>
                <w:ilvl w:val="0"/>
                <w:numId w:val="13"/>
              </w:numPr>
              <w:spacing w:after="0" w:line="252" w:lineRule="auto"/>
              <w:rPr>
                <w:lang w:val="en-US"/>
              </w:rPr>
            </w:pPr>
            <w:r w:rsidRPr="00DD2087">
              <w:rPr>
                <w:lang w:val="en-US"/>
              </w:rPr>
              <w:t xml:space="preserve">At least for TDD, an initial DL BWP for RedCap UEs (which is not expected to exceed the maximum RedCap UE bandwidth) can be optionally configured/defined separately from the initial DL BWP for non-RedCap UEs </w:t>
            </w:r>
            <w:r w:rsidRPr="00DD2087">
              <w:rPr>
                <w:highlight w:val="yellow"/>
                <w:lang w:val="en-US"/>
              </w:rPr>
              <w:t>at least after initial access</w:t>
            </w:r>
          </w:p>
          <w:p w14:paraId="0E5892C8"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t>
            </w:r>
          </w:p>
          <w:p w14:paraId="0E5892C9"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92CA"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92CB"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FFS: whether a separately configured initial DL BWP for RedCap UEs needs to contain the entire CORESET #0, and, if not, the Redcap UE </w:t>
            </w:r>
            <w:proofErr w:type="spellStart"/>
            <w:r w:rsidRPr="00DD2087">
              <w:rPr>
                <w:lang w:val="en-US" w:eastAsia="zh-CN"/>
              </w:rPr>
              <w:t>behaviour</w:t>
            </w:r>
            <w:proofErr w:type="spellEnd"/>
            <w:r w:rsidRPr="00DD2087">
              <w:rPr>
                <w:lang w:val="en-US" w:eastAsia="zh-CN"/>
              </w:rPr>
              <w:t xml:space="preserve"> for CORESET #0 monitoring</w:t>
            </w:r>
          </w:p>
          <w:p w14:paraId="0E5892C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92CD" w14:textId="77777777" w:rsidR="003B4CD9" w:rsidRPr="00DD2087" w:rsidRDefault="004B213F">
            <w:pPr>
              <w:numPr>
                <w:ilvl w:val="1"/>
                <w:numId w:val="13"/>
              </w:numPr>
              <w:autoSpaceDN w:val="0"/>
              <w:spacing w:after="0" w:line="252" w:lineRule="auto"/>
              <w:contextualSpacing/>
              <w:rPr>
                <w:highlight w:val="yellow"/>
                <w:lang w:val="en-US" w:eastAsia="zh-CN"/>
              </w:rPr>
            </w:pPr>
            <w:r w:rsidRPr="00DD2087">
              <w:rPr>
                <w:highlight w:val="yellow"/>
                <w:lang w:val="en-US" w:eastAsia="zh-CN"/>
              </w:rPr>
              <w:t>FFS: whether additional SSB is transmitted in the separately configured initial DL BWP for RedCap UEs</w:t>
            </w:r>
          </w:p>
          <w:p w14:paraId="0E5892CE"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92CF" w14:textId="77777777" w:rsidR="003B4CD9" w:rsidRPr="00DD2087" w:rsidRDefault="003B4CD9">
            <w:pPr>
              <w:jc w:val="both"/>
              <w:rPr>
                <w:rFonts w:eastAsiaTheme="minorEastAsia"/>
                <w:lang w:val="en-US" w:eastAsia="zh-CN"/>
              </w:rPr>
            </w:pPr>
          </w:p>
          <w:p w14:paraId="0E5892D0" w14:textId="77777777" w:rsidR="003B4CD9" w:rsidRPr="00DD2087" w:rsidRDefault="004B213F">
            <w:pPr>
              <w:jc w:val="both"/>
              <w:rPr>
                <w:rFonts w:eastAsiaTheme="minorEastAsia"/>
                <w:lang w:val="en-US" w:eastAsia="zh-CN"/>
              </w:rPr>
            </w:pPr>
            <w:r w:rsidRPr="00DD2087">
              <w:rPr>
                <w:rFonts w:eastAsiaTheme="minorEastAsia"/>
                <w:lang w:val="en-US" w:eastAsia="zh-CN"/>
              </w:rPr>
              <w:t>We think, the below seems to be a set of proposals for discussion:</w:t>
            </w:r>
          </w:p>
          <w:p w14:paraId="0E5892D1"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D2"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D3"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cyan"/>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D4" w14:textId="77777777" w:rsidR="003B4CD9" w:rsidRPr="00DD2087" w:rsidRDefault="004B213F">
            <w:pPr>
              <w:pStyle w:val="ListParagraph"/>
              <w:numPr>
                <w:ilvl w:val="1"/>
                <w:numId w:val="33"/>
              </w:numPr>
              <w:jc w:val="both"/>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 xml:space="preserve">It can be used </w:t>
            </w:r>
            <w:r w:rsidRPr="00DD2087">
              <w:rPr>
                <w:rFonts w:ascii="Times New Roman" w:hAnsi="Times New Roman" w:cs="Times New Roman"/>
                <w:b/>
                <w:strike/>
                <w:color w:val="FF0000"/>
                <w:sz w:val="20"/>
                <w:szCs w:val="20"/>
                <w:lang w:val="en-US"/>
              </w:rPr>
              <w:t xml:space="preserve">at least for RACH </w:t>
            </w:r>
            <w:r w:rsidRPr="00DD2087">
              <w:rPr>
                <w:rFonts w:ascii="Times New Roman" w:hAnsi="Times New Roman" w:cs="Times New Roman"/>
                <w:b/>
                <w:strike/>
                <w:sz w:val="20"/>
                <w:szCs w:val="20"/>
                <w:lang w:val="en-US"/>
              </w:rPr>
              <w:t>during the initial access.</w:t>
            </w:r>
          </w:p>
          <w:p w14:paraId="0E5892D5"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z w:val="20"/>
                <w:szCs w:val="20"/>
                <w:highlight w:val="cyan"/>
                <w:lang w:val="en-US"/>
              </w:rPr>
              <w:t>can be configured to</w:t>
            </w:r>
            <w:r w:rsidRPr="00DD2087">
              <w:rPr>
                <w:rFonts w:ascii="Times New Roman" w:hAnsi="Times New Roman" w:cs="Times New Roman"/>
                <w:b/>
                <w:sz w:val="20"/>
                <w:szCs w:val="20"/>
                <w:lang w:val="en-US"/>
              </w:rPr>
              <w:t xml:space="preserve">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D6"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B" w14:textId="77777777">
        <w:tc>
          <w:tcPr>
            <w:tcW w:w="1479" w:type="dxa"/>
          </w:tcPr>
          <w:p w14:paraId="0E5892D8"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1372" w:type="dxa"/>
          </w:tcPr>
          <w:p w14:paraId="0E5892D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A" w14:textId="77777777" w:rsidR="003B4CD9" w:rsidRPr="00DD2087" w:rsidRDefault="004B213F">
            <w:pPr>
              <w:jc w:val="both"/>
              <w:rPr>
                <w:rFonts w:eastAsiaTheme="minorEastAsia"/>
                <w:lang w:val="en-US" w:eastAsia="zh-CN"/>
              </w:rPr>
            </w:pPr>
            <w:r w:rsidRPr="00DD2087">
              <w:rPr>
                <w:rFonts w:eastAsiaTheme="minorEastAsia"/>
                <w:lang w:val="en-US" w:eastAsia="zh-CN"/>
              </w:rPr>
              <w:t>The current wording is general enough</w:t>
            </w:r>
          </w:p>
        </w:tc>
      </w:tr>
      <w:tr w:rsidR="003B4CD9" w:rsidRPr="00DD2087" w14:paraId="0E5892E0" w14:textId="77777777">
        <w:tc>
          <w:tcPr>
            <w:tcW w:w="1479" w:type="dxa"/>
          </w:tcPr>
          <w:p w14:paraId="0E5892D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2D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E"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The FL6 proposal looks fine. </w:t>
            </w:r>
          </w:p>
          <w:p w14:paraId="0E5892DF" w14:textId="77777777" w:rsidR="003B4CD9" w:rsidRPr="00DD2087" w:rsidRDefault="004B213F">
            <w:pPr>
              <w:jc w:val="both"/>
              <w:rPr>
                <w:rFonts w:eastAsiaTheme="minorEastAsia"/>
                <w:lang w:val="en-US" w:eastAsia="zh-CN"/>
              </w:rPr>
            </w:pPr>
            <w:r w:rsidRPr="00DD2087">
              <w:rPr>
                <w:rFonts w:eastAsiaTheme="minorEastAsia"/>
                <w:lang w:val="en-US" w:eastAsia="zh-CN"/>
              </w:rPr>
              <w:t>Regarding Huawei’s comment about SSB, our understanding is that all the SSB issues will be addressed in another package proposals (including IDLE and CONNECTED modes)</w:t>
            </w:r>
          </w:p>
        </w:tc>
      </w:tr>
      <w:tr w:rsidR="003B4CD9" w:rsidRPr="00DD2087" w14:paraId="0E5892E4" w14:textId="77777777">
        <w:tc>
          <w:tcPr>
            <w:tcW w:w="1479" w:type="dxa"/>
          </w:tcPr>
          <w:p w14:paraId="0E5892E1" w14:textId="77777777" w:rsidR="003B4CD9" w:rsidRPr="00DD2087" w:rsidRDefault="004B213F">
            <w:pPr>
              <w:rPr>
                <w:rFonts w:eastAsiaTheme="minorEastAsia"/>
                <w:lang w:eastAsia="zh-CN"/>
              </w:rPr>
            </w:pPr>
            <w:r w:rsidRPr="00DD2087">
              <w:rPr>
                <w:rFonts w:eastAsiaTheme="minorEastAsia"/>
                <w:lang w:eastAsia="zh-CN"/>
              </w:rPr>
              <w:t>Nordic</w:t>
            </w:r>
          </w:p>
        </w:tc>
        <w:tc>
          <w:tcPr>
            <w:tcW w:w="1372" w:type="dxa"/>
          </w:tcPr>
          <w:p w14:paraId="0E5892E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3" w14:textId="77777777" w:rsidR="003B4CD9" w:rsidRPr="00DD2087" w:rsidRDefault="004B213F">
            <w:pPr>
              <w:jc w:val="both"/>
              <w:rPr>
                <w:rFonts w:eastAsiaTheme="minorEastAsia"/>
                <w:lang w:val="en-US" w:eastAsia="zh-CN"/>
              </w:rPr>
            </w:pPr>
            <w:r w:rsidRPr="00DD2087">
              <w:rPr>
                <w:rFonts w:eastAsiaTheme="minorEastAsia"/>
                <w:lang w:val="en-US" w:eastAsia="zh-CN"/>
              </w:rPr>
              <w:t>We would still prefer to clarify that DCI format 1_0 and 0_0 is still given by CORESET#0 by MIB in separate initial DL BWP</w:t>
            </w:r>
          </w:p>
        </w:tc>
      </w:tr>
      <w:tr w:rsidR="003B4CD9" w:rsidRPr="00DD2087" w14:paraId="0E5892E8" w14:textId="77777777">
        <w:tc>
          <w:tcPr>
            <w:tcW w:w="1479" w:type="dxa"/>
          </w:tcPr>
          <w:p w14:paraId="0E5892E5" w14:textId="77777777" w:rsidR="003B4CD9" w:rsidRPr="00DD2087" w:rsidRDefault="004B213F">
            <w:pPr>
              <w:rPr>
                <w:rFonts w:eastAsiaTheme="minorEastAsia"/>
                <w:lang w:eastAsia="zh-CN"/>
              </w:rPr>
            </w:pPr>
            <w:r w:rsidRPr="00DD2087">
              <w:rPr>
                <w:rFonts w:eastAsiaTheme="minorEastAsia"/>
                <w:lang w:eastAsia="zh-CN"/>
              </w:rPr>
              <w:lastRenderedPageBreak/>
              <w:t>IDCC</w:t>
            </w:r>
          </w:p>
        </w:tc>
        <w:tc>
          <w:tcPr>
            <w:tcW w:w="1372" w:type="dxa"/>
          </w:tcPr>
          <w:p w14:paraId="0E5892E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7" w14:textId="77777777" w:rsidR="003B4CD9" w:rsidRPr="00DD2087" w:rsidRDefault="004B213F">
            <w:pPr>
              <w:jc w:val="both"/>
              <w:rPr>
                <w:rFonts w:eastAsiaTheme="minorEastAsia"/>
                <w:lang w:val="en-US" w:eastAsia="zh-CN"/>
              </w:rPr>
            </w:pPr>
            <w:r w:rsidRPr="00DD2087">
              <w:rPr>
                <w:rFonts w:eastAsiaTheme="minorEastAsia"/>
                <w:lang w:val="en-US" w:eastAsia="zh-CN"/>
              </w:rPr>
              <w:t>We support this proposal.</w:t>
            </w:r>
          </w:p>
        </w:tc>
      </w:tr>
      <w:tr w:rsidR="003B4CD9" w:rsidRPr="00DD2087" w14:paraId="0E5892EC" w14:textId="77777777">
        <w:tc>
          <w:tcPr>
            <w:tcW w:w="1479" w:type="dxa"/>
          </w:tcPr>
          <w:p w14:paraId="0E5892E9"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EA" w14:textId="77777777" w:rsidR="003B4CD9" w:rsidRPr="00DD2087" w:rsidRDefault="003B4CD9">
            <w:pPr>
              <w:tabs>
                <w:tab w:val="left" w:pos="551"/>
              </w:tabs>
              <w:rPr>
                <w:rFonts w:eastAsiaTheme="minorEastAsia"/>
                <w:lang w:val="en-US" w:eastAsia="zh-CN"/>
              </w:rPr>
            </w:pPr>
          </w:p>
        </w:tc>
        <w:tc>
          <w:tcPr>
            <w:tcW w:w="6780" w:type="dxa"/>
          </w:tcPr>
          <w:p w14:paraId="0E5892EB" w14:textId="77777777" w:rsidR="003B4CD9" w:rsidRPr="00DD2087" w:rsidRDefault="004B213F">
            <w:pPr>
              <w:rPr>
                <w:rFonts w:eastAsia="Malgun Gothic"/>
                <w:lang w:eastAsia="ko-KR"/>
              </w:rPr>
            </w:pPr>
            <w:r w:rsidRPr="00DD2087">
              <w:rPr>
                <w:rFonts w:eastAsia="Malgun Gothic"/>
                <w:lang w:eastAsia="ko-KR"/>
              </w:rPr>
              <w:t>We still prefer not to use the initial DL BWP during initial access. However, we can live with this proposal if it is the majority view.</w:t>
            </w:r>
          </w:p>
        </w:tc>
      </w:tr>
      <w:tr w:rsidR="003B4CD9" w:rsidRPr="00DD2087" w14:paraId="0E5892F0" w14:textId="77777777">
        <w:tc>
          <w:tcPr>
            <w:tcW w:w="1479" w:type="dxa"/>
          </w:tcPr>
          <w:p w14:paraId="0E5892ED"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372" w:type="dxa"/>
          </w:tcPr>
          <w:p w14:paraId="0E5892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F" w14:textId="77777777" w:rsidR="003B4CD9" w:rsidRPr="00DD2087" w:rsidRDefault="003B4CD9">
            <w:pPr>
              <w:rPr>
                <w:rFonts w:eastAsia="Malgun Gothic"/>
                <w:lang w:eastAsia="ko-KR"/>
              </w:rPr>
            </w:pPr>
          </w:p>
        </w:tc>
      </w:tr>
      <w:tr w:rsidR="003B4CD9" w:rsidRPr="00DD2087" w14:paraId="0E5892FD" w14:textId="77777777">
        <w:tc>
          <w:tcPr>
            <w:tcW w:w="1479" w:type="dxa"/>
          </w:tcPr>
          <w:p w14:paraId="0E5892F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2F2" w14:textId="77777777" w:rsidR="003B4CD9" w:rsidRPr="00DD2087" w:rsidRDefault="003B4CD9">
            <w:pPr>
              <w:tabs>
                <w:tab w:val="left" w:pos="551"/>
              </w:tabs>
              <w:rPr>
                <w:rFonts w:eastAsiaTheme="minorEastAsia"/>
                <w:lang w:val="en-US" w:eastAsia="zh-CN"/>
              </w:rPr>
            </w:pPr>
          </w:p>
        </w:tc>
        <w:tc>
          <w:tcPr>
            <w:tcW w:w="6780" w:type="dxa"/>
          </w:tcPr>
          <w:p w14:paraId="0E5892F3" w14:textId="77777777" w:rsidR="003B4CD9" w:rsidRPr="00DD2087" w:rsidRDefault="004B213F">
            <w:pPr>
              <w:rPr>
                <w:rFonts w:eastAsia="Malgun Gothic"/>
                <w:lang w:eastAsia="ko-KR"/>
              </w:rPr>
            </w:pPr>
            <w:r w:rsidRPr="00DD2087">
              <w:rPr>
                <w:rFonts w:eastAsia="Malgun Gothic"/>
                <w:lang w:eastAsia="ko-KR"/>
              </w:rPr>
              <w:t xml:space="preserve">To move forward, </w:t>
            </w:r>
            <w:proofErr w:type="gramStart"/>
            <w:r w:rsidRPr="00DD2087">
              <w:rPr>
                <w:rFonts w:eastAsia="Malgun Gothic"/>
                <w:lang w:eastAsia="ko-KR"/>
              </w:rPr>
              <w:t>our  suggestion</w:t>
            </w:r>
            <w:proofErr w:type="gramEnd"/>
            <w:r w:rsidRPr="00DD2087">
              <w:rPr>
                <w:rFonts w:eastAsia="Malgun Gothic"/>
                <w:lang w:eastAsia="ko-KR"/>
              </w:rPr>
              <w:t xml:space="preserve"> is to split the proposal into different use cases based on whether or not the DL BWP can be used by RedCap UE during initial access</w:t>
            </w:r>
          </w:p>
          <w:p w14:paraId="0E5892F4" w14:textId="77777777" w:rsidR="003B4CD9" w:rsidRPr="00DD2087" w:rsidRDefault="004B213F">
            <w:pPr>
              <w:rPr>
                <w:rFonts w:eastAsia="Malgun Gothic"/>
                <w:lang w:eastAsia="ko-KR"/>
              </w:rPr>
            </w:pPr>
            <w:r w:rsidRPr="00DD2087">
              <w:rPr>
                <w:rFonts w:eastAsia="Malgun Gothic"/>
                <w:lang w:eastAsia="ko-KR"/>
              </w:rPr>
              <w:t>For example,</w:t>
            </w:r>
          </w:p>
          <w:p w14:paraId="0E5892F5"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can be used during initial access and after initial </w:t>
            </w:r>
            <w:proofErr w:type="gramStart"/>
            <w:r w:rsidRPr="00DD2087">
              <w:rPr>
                <w:rFonts w:ascii="Times New Roman" w:hAnsi="Times New Roman" w:cs="Times New Roman"/>
                <w:b/>
                <w:sz w:val="20"/>
                <w:szCs w:val="20"/>
                <w:lang w:val="en-US"/>
              </w:rPr>
              <w:t>access;</w:t>
            </w:r>
            <w:proofErr w:type="gramEnd"/>
          </w:p>
          <w:p w14:paraId="0E5892F6"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7"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includes at least CORESET/CSS for RACH and paging.</w:t>
            </w:r>
          </w:p>
          <w:p w14:paraId="0E5892F8"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Additional SSB is transmitted in this DL BWP, if CD-SSB is not included </w:t>
            </w:r>
          </w:p>
          <w:p w14:paraId="0E5892F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w:t>
            </w:r>
            <w:r w:rsidRPr="00DD2087">
              <w:rPr>
                <w:rFonts w:ascii="Times New Roman" w:hAnsi="Times New Roman" w:cs="Times New Roman"/>
                <w:b/>
                <w:color w:val="FF0000"/>
                <w:sz w:val="20"/>
                <w:szCs w:val="20"/>
                <w:lang w:val="en-US"/>
              </w:rPr>
              <w:t>cannot</w:t>
            </w:r>
            <w:r w:rsidRPr="00DD2087">
              <w:rPr>
                <w:rFonts w:ascii="Times New Roman" w:hAnsi="Times New Roman" w:cs="Times New Roman"/>
                <w:b/>
                <w:sz w:val="20"/>
                <w:szCs w:val="20"/>
                <w:lang w:val="en-US"/>
              </w:rPr>
              <w:t xml:space="preserve"> be used during initial access </w:t>
            </w:r>
          </w:p>
          <w:p w14:paraId="0E5892FA"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B"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is configured to include periodic TRS, CORESET and CSS at least for paging.</w:t>
            </w:r>
          </w:p>
          <w:p w14:paraId="0E5892FC"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UE is configured with intra-frequency measurement gap for SSB, if SSB is not transmitted in this DL BWP</w:t>
            </w:r>
          </w:p>
        </w:tc>
      </w:tr>
      <w:tr w:rsidR="003B4CD9" w:rsidRPr="00DD2087" w14:paraId="0E589307" w14:textId="77777777">
        <w:tc>
          <w:tcPr>
            <w:tcW w:w="1479" w:type="dxa"/>
          </w:tcPr>
          <w:p w14:paraId="0E5892FE"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minor changes</w:t>
            </w:r>
          </w:p>
        </w:tc>
        <w:tc>
          <w:tcPr>
            <w:tcW w:w="6780" w:type="dxa"/>
          </w:tcPr>
          <w:p w14:paraId="0E589300" w14:textId="77777777" w:rsidR="003B4CD9" w:rsidRPr="00DD2087" w:rsidRDefault="004B213F">
            <w:pPr>
              <w:jc w:val="both"/>
              <w:rPr>
                <w:rFonts w:eastAsiaTheme="minorEastAsia"/>
                <w:lang w:val="en-US" w:eastAsia="zh-CN"/>
              </w:rPr>
            </w:pPr>
            <w:r w:rsidRPr="00DD2087">
              <w:rPr>
                <w:rFonts w:eastAsiaTheme="minorEastAsia"/>
                <w:lang w:val="en-US" w:eastAsia="zh-CN"/>
              </w:rPr>
              <w:t>We suggest the following update:</w:t>
            </w:r>
          </w:p>
          <w:p w14:paraId="0E589301"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02"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03"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04"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05"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06"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0C" w14:textId="77777777">
        <w:tc>
          <w:tcPr>
            <w:tcW w:w="1479" w:type="dxa"/>
          </w:tcPr>
          <w:p w14:paraId="0E589308"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30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0A" w14:textId="77777777" w:rsidR="003B4CD9" w:rsidRPr="00DD2087" w:rsidRDefault="004B213F">
            <w:pPr>
              <w:jc w:val="both"/>
              <w:rPr>
                <w:rFonts w:eastAsia="Malgun Gothic"/>
                <w:lang w:eastAsia="ko-KR"/>
              </w:rPr>
            </w:pPr>
            <w:r w:rsidRPr="00DD2087">
              <w:rPr>
                <w:rFonts w:eastAsia="Malgun Gothic"/>
                <w:lang w:eastAsia="ko-KR"/>
              </w:rPr>
              <w:t xml:space="preserve">For the case that initial DL BWP for Redcap devices does not include CORESET 0, our concern on the associated UE behaviour was not addressed without any reason. </w:t>
            </w:r>
          </w:p>
          <w:p w14:paraId="0E58930B" w14:textId="77777777" w:rsidR="003B4CD9" w:rsidRPr="00DD2087" w:rsidRDefault="004B213F">
            <w:pPr>
              <w:jc w:val="both"/>
              <w:rPr>
                <w:rFonts w:eastAsiaTheme="minorEastAsia"/>
                <w:lang w:val="en-US" w:eastAsia="zh-CN"/>
              </w:rPr>
            </w:pPr>
            <w:r w:rsidRPr="00DD2087">
              <w:rPr>
                <w:rFonts w:eastAsia="Malgun Gothic"/>
                <w:lang w:eastAsia="ko-KR"/>
              </w:rPr>
              <w:t xml:space="preserve">See detailed comment in the previous round.  </w:t>
            </w:r>
          </w:p>
        </w:tc>
      </w:tr>
      <w:tr w:rsidR="003B4CD9" w:rsidRPr="00DD2087" w14:paraId="0E589310" w14:textId="77777777">
        <w:tc>
          <w:tcPr>
            <w:tcW w:w="1479" w:type="dxa"/>
          </w:tcPr>
          <w:p w14:paraId="0E58930D"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30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30F" w14:textId="77777777" w:rsidR="003B4CD9" w:rsidRPr="00DD2087" w:rsidRDefault="003B4CD9">
            <w:pPr>
              <w:jc w:val="both"/>
              <w:rPr>
                <w:rFonts w:eastAsia="Malgun Gothic"/>
                <w:lang w:eastAsia="ko-KR"/>
              </w:rPr>
            </w:pPr>
          </w:p>
        </w:tc>
      </w:tr>
      <w:tr w:rsidR="003B4CD9" w:rsidRPr="00DD2087" w14:paraId="0E589314" w14:textId="77777777">
        <w:tc>
          <w:tcPr>
            <w:tcW w:w="1479" w:type="dxa"/>
          </w:tcPr>
          <w:p w14:paraId="0E589311"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31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13" w14:textId="77777777" w:rsidR="003B4CD9" w:rsidRPr="00DD2087" w:rsidRDefault="003B4CD9">
            <w:pPr>
              <w:jc w:val="both"/>
              <w:rPr>
                <w:rFonts w:eastAsia="Malgun Gothic"/>
                <w:lang w:eastAsia="ko-KR"/>
              </w:rPr>
            </w:pPr>
          </w:p>
        </w:tc>
      </w:tr>
      <w:tr w:rsidR="003B4CD9" w:rsidRPr="00DD2087" w14:paraId="0E589320" w14:textId="77777777">
        <w:tc>
          <w:tcPr>
            <w:tcW w:w="1479" w:type="dxa"/>
          </w:tcPr>
          <w:p w14:paraId="0E589315"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Pr>
          <w:p w14:paraId="0E5893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(almost)</w:t>
            </w:r>
          </w:p>
        </w:tc>
        <w:tc>
          <w:tcPr>
            <w:tcW w:w="6780" w:type="dxa"/>
          </w:tcPr>
          <w:p w14:paraId="0E589317" w14:textId="77777777" w:rsidR="003B4CD9" w:rsidRPr="00DD2087" w:rsidRDefault="004B213F">
            <w:pPr>
              <w:jc w:val="both"/>
              <w:rPr>
                <w:rFonts w:eastAsia="Malgun Gothic"/>
                <w:lang w:eastAsia="ko-KR"/>
              </w:rPr>
            </w:pPr>
            <w:r w:rsidRPr="00DD2087">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0E589318" w14:textId="77777777" w:rsidR="003B4CD9" w:rsidRPr="00DD2087" w:rsidRDefault="004B213F">
            <w:pPr>
              <w:jc w:val="both"/>
              <w:rPr>
                <w:rFonts w:eastAsia="Malgun Gothic"/>
                <w:lang w:eastAsia="ko-KR"/>
              </w:rPr>
            </w:pPr>
            <w:r w:rsidRPr="00DD2087">
              <w:rPr>
                <w:rFonts w:eastAsia="Malgun Gothic"/>
                <w:lang w:eastAsia="ko-KR"/>
              </w:rPr>
              <w:t>Also, the third sub-bullet should have one level further indentation - under the second sub-bullet that talks about using the separate initial DL BWP during initial access.</w:t>
            </w:r>
          </w:p>
          <w:p w14:paraId="0E589319" w14:textId="77777777" w:rsidR="003B4CD9" w:rsidRPr="00DD2087" w:rsidRDefault="004B213F">
            <w:pPr>
              <w:jc w:val="both"/>
              <w:rPr>
                <w:rFonts w:eastAsia="Malgun Gothic"/>
                <w:lang w:eastAsia="ko-KR"/>
              </w:rPr>
            </w:pPr>
            <w:r w:rsidRPr="00DD2087">
              <w:rPr>
                <w:rFonts w:eastAsia="Malgun Gothic"/>
                <w:lang w:eastAsia="ko-KR"/>
              </w:rPr>
              <w:t xml:space="preserve">Thus, we would suggest the following </w:t>
            </w:r>
            <w:r w:rsidRPr="00DD2087">
              <w:rPr>
                <w:rFonts w:eastAsia="SimSun"/>
                <w:b/>
                <w:color w:val="00B0F0"/>
                <w:u w:val="single"/>
                <w:lang w:val="en-US" w:eastAsia="ja-JP"/>
              </w:rPr>
              <w:t xml:space="preserve">revision </w:t>
            </w:r>
            <w:r w:rsidRPr="00DD2087">
              <w:rPr>
                <w:rFonts w:eastAsia="Malgun Gothic"/>
                <w:lang w:eastAsia="ko-KR"/>
              </w:rPr>
              <w:t>and the indentation update to the latest version from Ericsson.</w:t>
            </w:r>
          </w:p>
          <w:p w14:paraId="0E58931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1B"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1C"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1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 xml:space="preserve">during the initial </w:t>
            </w:r>
            <w:proofErr w:type="gramStart"/>
            <w:r w:rsidRPr="00DD2087">
              <w:rPr>
                <w:rFonts w:ascii="Times New Roman" w:hAnsi="Times New Roman" w:cs="Times New Roman"/>
                <w:b/>
                <w:sz w:val="20"/>
                <w:szCs w:val="20"/>
                <w:lang w:val="en-US"/>
              </w:rPr>
              <w:t>access</w:t>
            </w:r>
            <w:r w:rsidRPr="00DD2087">
              <w:rPr>
                <w:rFonts w:ascii="Times New Roman" w:hAnsi="Times New Roman" w:cs="Times New Roman"/>
                <w:b/>
                <w:color w:val="00B0F0"/>
                <w:sz w:val="20"/>
                <w:szCs w:val="20"/>
                <w:u w:val="single"/>
                <w:lang w:val="en-US"/>
              </w:rPr>
              <w:t>, if</w:t>
            </w:r>
            <w:proofErr w:type="gramEnd"/>
            <w:r w:rsidRPr="00DD2087">
              <w:rPr>
                <w:rFonts w:ascii="Times New Roman" w:hAnsi="Times New Roman" w:cs="Times New Roman"/>
                <w:b/>
                <w:color w:val="00B0F0"/>
                <w:sz w:val="20"/>
                <w:szCs w:val="20"/>
                <w:u w:val="single"/>
                <w:lang w:val="en-US"/>
              </w:rPr>
              <w:t xml:space="preserve"> use of separate initial DL BWP during initial access is supported</w:t>
            </w:r>
            <w:r w:rsidRPr="00DD2087">
              <w:rPr>
                <w:rFonts w:ascii="Times New Roman" w:hAnsi="Times New Roman" w:cs="Times New Roman"/>
                <w:b/>
                <w:sz w:val="20"/>
                <w:szCs w:val="20"/>
                <w:lang w:val="en-US"/>
              </w:rPr>
              <w:t>.</w:t>
            </w:r>
          </w:p>
          <w:p w14:paraId="0E58931E" w14:textId="77777777" w:rsidR="003B4CD9" w:rsidRPr="00DD2087" w:rsidRDefault="004B213F">
            <w:pPr>
              <w:pStyle w:val="ListParagraph"/>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1F"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24" w14:textId="77777777">
        <w:tc>
          <w:tcPr>
            <w:tcW w:w="1479" w:type="dxa"/>
          </w:tcPr>
          <w:p w14:paraId="0E589321" w14:textId="77777777" w:rsidR="003B4CD9" w:rsidRPr="00DD2087" w:rsidRDefault="004B213F">
            <w:pPr>
              <w:rPr>
                <w:rFonts w:eastAsiaTheme="minorEastAsia"/>
                <w:lang w:eastAsia="zh-CN"/>
              </w:rPr>
            </w:pPr>
            <w:r w:rsidRPr="00DD2087">
              <w:rPr>
                <w:rFonts w:eastAsiaTheme="minorEastAsia"/>
                <w:lang w:val="en-US" w:eastAsia="zh-CN"/>
              </w:rPr>
              <w:t>OPPO</w:t>
            </w:r>
          </w:p>
        </w:tc>
        <w:tc>
          <w:tcPr>
            <w:tcW w:w="1372" w:type="dxa"/>
          </w:tcPr>
          <w:p w14:paraId="0E58932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23" w14:textId="77777777" w:rsidR="003B4CD9" w:rsidRPr="00DD2087" w:rsidRDefault="004B213F">
            <w:pPr>
              <w:jc w:val="both"/>
              <w:rPr>
                <w:rFonts w:eastAsia="Malgun Gothic"/>
                <w:lang w:eastAsia="ko-KR"/>
              </w:rPr>
            </w:pPr>
            <w:r w:rsidRPr="00DD2087">
              <w:rPr>
                <w:rFonts w:eastAsiaTheme="minorEastAsia"/>
                <w:lang w:eastAsia="zh-CN"/>
              </w:rPr>
              <w:t>We support the proposal</w:t>
            </w:r>
          </w:p>
        </w:tc>
      </w:tr>
      <w:tr w:rsidR="003B4CD9" w:rsidRPr="00DD2087" w14:paraId="0E58932E" w14:textId="77777777">
        <w:tc>
          <w:tcPr>
            <w:tcW w:w="1479" w:type="dxa"/>
          </w:tcPr>
          <w:p w14:paraId="0E58932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3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27" w14:textId="77777777" w:rsidR="003B4CD9" w:rsidRPr="00DD2087" w:rsidRDefault="004B213F">
            <w:pPr>
              <w:jc w:val="both"/>
              <w:rPr>
                <w:rFonts w:eastAsiaTheme="minorEastAsia"/>
                <w:lang w:eastAsia="zh-CN"/>
              </w:rPr>
            </w:pPr>
            <w:r w:rsidRPr="00DD2087">
              <w:rPr>
                <w:rFonts w:eastAsiaTheme="minorEastAsia"/>
                <w:lang w:eastAsia="zh-CN"/>
              </w:rPr>
              <w:t>We would appreciate if FL can explicitly handle ‘</w:t>
            </w:r>
            <w:r w:rsidRPr="00DD2087">
              <w:rPr>
                <w:lang w:val="en-US" w:eastAsia="ko-KR"/>
              </w:rPr>
              <w:t>different proposals in a particular order</w:t>
            </w:r>
            <w:r w:rsidRPr="00DD2087">
              <w:rPr>
                <w:rFonts w:eastAsiaTheme="minorEastAsia"/>
                <w:lang w:eastAsia="zh-CN"/>
              </w:rPr>
              <w:t>’. Specifically, we have already provided the suggested order as:</w:t>
            </w:r>
          </w:p>
          <w:p w14:paraId="0E589328" w14:textId="77777777" w:rsidR="003B4CD9" w:rsidRPr="00DD2087" w:rsidRDefault="004B213F">
            <w:pPr>
              <w:spacing w:after="60"/>
              <w:rPr>
                <w:rFonts w:eastAsiaTheme="minorEastAsia"/>
                <w:lang w:val="en-US" w:eastAsia="zh-CN"/>
              </w:rPr>
            </w:pPr>
            <w:proofErr w:type="gramStart"/>
            <w:r w:rsidRPr="00DD2087">
              <w:rPr>
                <w:rFonts w:eastAsiaTheme="minorEastAsia"/>
                <w:lang w:val="en-US" w:eastAsia="zh-CN"/>
              </w:rPr>
              <w:t>Firstly</w:t>
            </w:r>
            <w:proofErr w:type="gramEnd"/>
            <w:r w:rsidRPr="00DD2087">
              <w:rPr>
                <w:rFonts w:eastAsiaTheme="minorEastAsia"/>
                <w:lang w:val="en-US" w:eastAsia="zh-CN"/>
              </w:rPr>
              <w:t xml:space="preserve"> Reach consensus on the following 3 issues:</w:t>
            </w:r>
          </w:p>
          <w:p w14:paraId="0E589329"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SSB</w:t>
            </w:r>
            <w:r w:rsidRPr="00DD2087">
              <w:rPr>
                <w:rFonts w:ascii="Times New Roman" w:eastAsiaTheme="minorEastAsia" w:hAnsi="Times New Roman" w:cs="Times New Roman"/>
                <w:sz w:val="20"/>
                <w:szCs w:val="20"/>
                <w:lang w:val="en-US" w:eastAsia="zh-CN"/>
              </w:rPr>
              <w:t xml:space="preserve"> for RRC_IDLE UE during initial access.</w:t>
            </w:r>
          </w:p>
          <w:p w14:paraId="0E58932A"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align </w:t>
            </w:r>
            <w:r w:rsidRPr="00DD2087">
              <w:rPr>
                <w:rFonts w:ascii="Times New Roman" w:eastAsiaTheme="minorEastAsia" w:hAnsi="Times New Roman" w:cs="Times New Roman"/>
                <w:sz w:val="20"/>
                <w:szCs w:val="20"/>
                <w:u w:val="single"/>
                <w:lang w:val="en-US" w:eastAsia="zh-CN"/>
              </w:rPr>
              <w:t>center frequencies</w:t>
            </w:r>
            <w:r w:rsidRPr="00DD2087">
              <w:rPr>
                <w:rFonts w:ascii="Times New Roman" w:eastAsiaTheme="minorEastAsia" w:hAnsi="Times New Roman" w:cs="Times New Roman"/>
                <w:sz w:val="20"/>
                <w:szCs w:val="20"/>
                <w:lang w:val="en-US" w:eastAsia="zh-CN"/>
              </w:rPr>
              <w:t xml:space="preserve"> of initial DL/UL BWP during initial access </w:t>
            </w:r>
          </w:p>
          <w:p w14:paraId="0E58932B"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CORESET#</w:t>
            </w:r>
            <w:r w:rsidRPr="00DD2087">
              <w:rPr>
                <w:rFonts w:ascii="Times New Roman" w:eastAsiaTheme="minorEastAsia" w:hAnsi="Times New Roman" w:cs="Times New Roman"/>
                <w:sz w:val="20"/>
                <w:szCs w:val="20"/>
                <w:lang w:val="en-US" w:eastAsia="zh-CN"/>
              </w:rPr>
              <w:t xml:space="preserve">0 derived from MIB </w:t>
            </w:r>
          </w:p>
          <w:p w14:paraId="0E58932C" w14:textId="77777777" w:rsidR="003B4CD9" w:rsidRPr="00DD2087" w:rsidRDefault="004B213F">
            <w:pPr>
              <w:jc w:val="both"/>
              <w:rPr>
                <w:rFonts w:eastAsiaTheme="minorEastAsia"/>
                <w:lang w:eastAsia="zh-CN"/>
              </w:rPr>
            </w:pPr>
            <w:r w:rsidRPr="00DD2087">
              <w:rPr>
                <w:rFonts w:eastAsiaTheme="minorEastAsia"/>
                <w:lang w:eastAsia="zh-CN"/>
              </w:rPr>
              <w:t>Secondly, conclude whether the separate initial DL BWP can be used during the initial access.</w:t>
            </w:r>
          </w:p>
          <w:p w14:paraId="0E58932D" w14:textId="77777777" w:rsidR="003B4CD9" w:rsidRPr="00DD2087" w:rsidRDefault="004B213F">
            <w:pPr>
              <w:jc w:val="both"/>
              <w:rPr>
                <w:rFonts w:eastAsiaTheme="minorEastAsia"/>
                <w:lang w:eastAsia="zh-CN"/>
              </w:rPr>
            </w:pPr>
            <w:r w:rsidRPr="00DD2087">
              <w:rPr>
                <w:rFonts w:eastAsiaTheme="minorEastAsia"/>
                <w:lang w:eastAsia="zh-CN"/>
              </w:rPr>
              <w:t>We also prefer that SSB is NOT mandated in the separate initial DL BWP.</w:t>
            </w:r>
          </w:p>
        </w:tc>
      </w:tr>
      <w:tr w:rsidR="003B4CD9" w:rsidRPr="00DD2087" w14:paraId="0E589334" w14:textId="77777777">
        <w:tc>
          <w:tcPr>
            <w:tcW w:w="1479" w:type="dxa"/>
          </w:tcPr>
          <w:p w14:paraId="0E58932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33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31" w14:textId="77777777" w:rsidR="003B4CD9" w:rsidRPr="00DD2087" w:rsidRDefault="004B213F">
            <w:pPr>
              <w:jc w:val="both"/>
              <w:rPr>
                <w:rFonts w:eastAsiaTheme="minorEastAsia"/>
                <w:lang w:eastAsia="zh-CN"/>
              </w:rPr>
            </w:pPr>
            <w:r w:rsidRPr="00DD2087">
              <w:rPr>
                <w:rFonts w:eastAsiaTheme="minorEastAsia"/>
                <w:lang w:eastAsia="zh-CN"/>
              </w:rPr>
              <w:t xml:space="preserve">Fine with </w:t>
            </w:r>
            <w:proofErr w:type="gramStart"/>
            <w:r w:rsidRPr="00DD2087">
              <w:rPr>
                <w:rFonts w:eastAsiaTheme="minorEastAsia"/>
                <w:lang w:eastAsia="zh-CN"/>
              </w:rPr>
              <w:t>Ericsson‘</w:t>
            </w:r>
            <w:proofErr w:type="gramEnd"/>
            <w:r w:rsidRPr="00DD2087">
              <w:rPr>
                <w:rFonts w:eastAsiaTheme="minorEastAsia"/>
                <w:lang w:eastAsia="zh-CN"/>
              </w:rPr>
              <w:t xml:space="preserve">s update. </w:t>
            </w:r>
          </w:p>
          <w:p w14:paraId="0E589332" w14:textId="77777777" w:rsidR="003B4CD9" w:rsidRPr="00DD2087" w:rsidRDefault="004B213F">
            <w:pPr>
              <w:jc w:val="both"/>
              <w:rPr>
                <w:rFonts w:eastAsiaTheme="minorEastAsia"/>
                <w:lang w:eastAsia="zh-CN"/>
              </w:rPr>
            </w:pPr>
            <w:r w:rsidRPr="00DD2087">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0E589333" w14:textId="77777777" w:rsidR="003B4CD9" w:rsidRPr="00DD2087" w:rsidRDefault="004B213F">
            <w:pPr>
              <w:jc w:val="both"/>
              <w:rPr>
                <w:rFonts w:eastAsiaTheme="minorEastAsia"/>
                <w:lang w:eastAsia="zh-CN"/>
              </w:rPr>
            </w:pPr>
            <w:r w:rsidRPr="00DD2087">
              <w:rPr>
                <w:rFonts w:eastAsiaTheme="minorEastAsia"/>
                <w:lang w:eastAsia="zh-CN"/>
              </w:rPr>
              <w:t xml:space="preserve">We also support SSB not mandated in the separate </w:t>
            </w:r>
            <w:proofErr w:type="spellStart"/>
            <w:r w:rsidRPr="00DD2087">
              <w:rPr>
                <w:rFonts w:eastAsiaTheme="minorEastAsia"/>
                <w:lang w:eastAsia="zh-CN"/>
              </w:rPr>
              <w:t>iDL</w:t>
            </w:r>
            <w:proofErr w:type="spellEnd"/>
            <w:r w:rsidRPr="00DD2087">
              <w:rPr>
                <w:rFonts w:eastAsiaTheme="minorEastAsia"/>
                <w:lang w:eastAsia="zh-CN"/>
              </w:rPr>
              <w:t xml:space="preserve"> BWP. </w:t>
            </w:r>
          </w:p>
        </w:tc>
      </w:tr>
      <w:tr w:rsidR="003B4CD9" w:rsidRPr="00DD2087" w14:paraId="0E58933F" w14:textId="77777777">
        <w:tc>
          <w:tcPr>
            <w:tcW w:w="1479" w:type="dxa"/>
          </w:tcPr>
          <w:p w14:paraId="0E589335"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33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modification</w:t>
            </w:r>
          </w:p>
        </w:tc>
        <w:tc>
          <w:tcPr>
            <w:tcW w:w="6780" w:type="dxa"/>
          </w:tcPr>
          <w:p w14:paraId="0E589337" w14:textId="77777777" w:rsidR="003B4CD9" w:rsidRPr="00DD2087" w:rsidRDefault="004B213F">
            <w:pPr>
              <w:jc w:val="both"/>
              <w:rPr>
                <w:rFonts w:eastAsiaTheme="minorEastAsia"/>
                <w:lang w:val="en-US" w:eastAsia="zh-CN"/>
              </w:rPr>
            </w:pPr>
            <w:r w:rsidRPr="00DD2087">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0E589338"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3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3A"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3B"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3C" w14:textId="77777777" w:rsidR="003B4CD9" w:rsidRPr="00DD2087" w:rsidRDefault="004B213F">
            <w:pPr>
              <w:pStyle w:val="ListParagraph"/>
              <w:numPr>
                <w:ilvl w:val="2"/>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3D" w14:textId="77777777" w:rsidR="003B4CD9" w:rsidRPr="00DD2087" w:rsidRDefault="004B213F">
            <w:pPr>
              <w:pStyle w:val="ListParagraph"/>
              <w:numPr>
                <w:ilvl w:val="1"/>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p w14:paraId="0E58933E" w14:textId="77777777" w:rsidR="003B4CD9" w:rsidRPr="00DD2087" w:rsidRDefault="004B213F">
            <w:pPr>
              <w:jc w:val="both"/>
              <w:rPr>
                <w:rFonts w:eastAsiaTheme="minorEastAsia"/>
                <w:lang w:eastAsia="zh-CN"/>
              </w:rPr>
            </w:pPr>
            <w:r w:rsidRPr="00DD2087">
              <w:rPr>
                <w:rFonts w:eastAsiaTheme="minorEastAsia"/>
                <w:lang w:val="en-US" w:eastAsia="zh-CN"/>
              </w:rPr>
              <w:t>Additionally, regarding the SSB transmission in initial DL BWP, it can be discussed in other proposals.</w:t>
            </w:r>
          </w:p>
        </w:tc>
      </w:tr>
      <w:tr w:rsidR="003B4CD9" w:rsidRPr="00DD2087" w14:paraId="0E589344" w14:textId="77777777">
        <w:tc>
          <w:tcPr>
            <w:tcW w:w="1479" w:type="dxa"/>
          </w:tcPr>
          <w:p w14:paraId="0E589340" w14:textId="77777777" w:rsidR="003B4CD9" w:rsidRPr="00DD2087" w:rsidRDefault="004B213F">
            <w:pPr>
              <w:rPr>
                <w:rFonts w:eastAsiaTheme="minorEastAsia"/>
                <w:lang w:val="en-US" w:eastAsia="zh-CN"/>
              </w:rPr>
            </w:pPr>
            <w:r w:rsidRPr="00DD2087">
              <w:rPr>
                <w:rFonts w:eastAsia="Yu Mincho"/>
                <w:lang w:val="en-US" w:eastAsia="ja-JP"/>
              </w:rPr>
              <w:lastRenderedPageBreak/>
              <w:t>Panasonic</w:t>
            </w:r>
          </w:p>
        </w:tc>
        <w:tc>
          <w:tcPr>
            <w:tcW w:w="1372" w:type="dxa"/>
          </w:tcPr>
          <w:p w14:paraId="0E589341"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 in principle</w:t>
            </w:r>
          </w:p>
        </w:tc>
        <w:tc>
          <w:tcPr>
            <w:tcW w:w="6780" w:type="dxa"/>
          </w:tcPr>
          <w:p w14:paraId="0E589342" w14:textId="77777777" w:rsidR="003B4CD9" w:rsidRPr="00DD2087" w:rsidRDefault="004B213F">
            <w:pPr>
              <w:jc w:val="both"/>
              <w:rPr>
                <w:rFonts w:eastAsia="Yu Mincho"/>
                <w:lang w:val="en-US" w:eastAsia="ja-JP"/>
              </w:rPr>
            </w:pPr>
            <w:r w:rsidRPr="00DD2087">
              <w:rPr>
                <w:rFonts w:eastAsia="Yu Mincho"/>
                <w:lang w:val="en-US" w:eastAsia="ja-JP"/>
              </w:rPr>
              <w:t xml:space="preserve">Thank </w:t>
            </w:r>
            <w:proofErr w:type="gramStart"/>
            <w:r w:rsidRPr="00DD2087">
              <w:rPr>
                <w:rFonts w:eastAsia="Yu Mincho"/>
                <w:lang w:val="en-US" w:eastAsia="ja-JP"/>
              </w:rPr>
              <w:t>you FL</w:t>
            </w:r>
            <w:proofErr w:type="gramEnd"/>
            <w:r w:rsidRPr="00DD2087">
              <w:rPr>
                <w:rFonts w:eastAsia="Yu Mincho"/>
                <w:lang w:val="en-US" w:eastAsia="ja-JP"/>
              </w:rPr>
              <w:t xml:space="preserve"> for clarifying CORESET and type1-PDCCH CSS.</w:t>
            </w:r>
          </w:p>
          <w:p w14:paraId="0E589343" w14:textId="77777777" w:rsidR="003B4CD9" w:rsidRPr="00DD2087" w:rsidRDefault="004B213F">
            <w:pPr>
              <w:jc w:val="both"/>
              <w:rPr>
                <w:rFonts w:eastAsiaTheme="minorEastAsia"/>
                <w:lang w:val="en-US" w:eastAsia="zh-CN"/>
              </w:rPr>
            </w:pPr>
            <w:r w:rsidRPr="00DD2087">
              <w:rPr>
                <w:rFonts w:eastAsia="Yu Mincho"/>
                <w:lang w:val="en-US" w:eastAsia="ja-JP"/>
              </w:rPr>
              <w:t xml:space="preserve">We suggest </w:t>
            </w:r>
            <w:r w:rsidRPr="00DD2087">
              <w:rPr>
                <w:rFonts w:eastAsia="Yu Mincho"/>
                <w:lang w:eastAsia="ja-JP"/>
              </w:rPr>
              <w:t xml:space="preserve">"for RACH" should be changed to "for random access procedure" as </w:t>
            </w:r>
            <w:proofErr w:type="gramStart"/>
            <w:r w:rsidRPr="00DD2087">
              <w:rPr>
                <w:rFonts w:eastAsia="Yu Mincho"/>
                <w:lang w:eastAsia="ja-JP"/>
              </w:rPr>
              <w:t>random access</w:t>
            </w:r>
            <w:proofErr w:type="gramEnd"/>
            <w:r w:rsidRPr="00DD2087">
              <w:rPr>
                <w:rFonts w:eastAsia="Yu Mincho"/>
                <w:lang w:eastAsia="ja-JP"/>
              </w:rPr>
              <w:t xml:space="preserve"> channel (Msg1) itself is not sent in DL.</w:t>
            </w:r>
          </w:p>
        </w:tc>
      </w:tr>
      <w:tr w:rsidR="003B4CD9" w:rsidRPr="00DD2087" w14:paraId="0E589349" w14:textId="77777777">
        <w:tc>
          <w:tcPr>
            <w:tcW w:w="1479" w:type="dxa"/>
          </w:tcPr>
          <w:p w14:paraId="0E589345"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346" w14:textId="77777777" w:rsidR="003B4CD9" w:rsidRPr="00DD2087" w:rsidRDefault="003B4CD9">
            <w:pPr>
              <w:tabs>
                <w:tab w:val="left" w:pos="551"/>
              </w:tabs>
              <w:rPr>
                <w:rFonts w:eastAsia="Yu Mincho"/>
                <w:lang w:val="en-US" w:eastAsia="ja-JP"/>
              </w:rPr>
            </w:pPr>
          </w:p>
        </w:tc>
        <w:tc>
          <w:tcPr>
            <w:tcW w:w="6780" w:type="dxa"/>
          </w:tcPr>
          <w:p w14:paraId="0E589347" w14:textId="77777777" w:rsidR="003B4CD9" w:rsidRPr="00DD2087" w:rsidRDefault="004B213F">
            <w:pPr>
              <w:jc w:val="both"/>
              <w:rPr>
                <w:rFonts w:eastAsia="Malgun Gothic"/>
                <w:lang w:eastAsia="ko-KR"/>
              </w:rPr>
            </w:pPr>
            <w:r w:rsidRPr="00DD2087">
              <w:rPr>
                <w:rFonts w:eastAsia="Malgun Gothic"/>
                <w:lang w:eastAsia="ko-KR"/>
              </w:rPr>
              <w:t>Our preference would be to use CORESET#0 bandwidth configured by MIB during initial access but if it is majority’s view, we can live with the proposal. We are OK with Intel’s revision.</w:t>
            </w:r>
          </w:p>
          <w:p w14:paraId="0E589348" w14:textId="77777777" w:rsidR="003B4CD9" w:rsidRPr="00DD2087" w:rsidRDefault="004B213F">
            <w:pPr>
              <w:jc w:val="both"/>
              <w:rPr>
                <w:rFonts w:eastAsia="Yu Mincho"/>
                <w:lang w:val="en-US" w:eastAsia="ja-JP"/>
              </w:rPr>
            </w:pPr>
            <w:r w:rsidRPr="00DD2087">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3B4CD9" w:rsidRPr="00DD2087" w14:paraId="0E589356" w14:textId="77777777">
        <w:tc>
          <w:tcPr>
            <w:tcW w:w="1479" w:type="dxa"/>
          </w:tcPr>
          <w:p w14:paraId="0E58934A" w14:textId="77777777" w:rsidR="003B4CD9" w:rsidRPr="00DD2087" w:rsidRDefault="004B213F">
            <w:pPr>
              <w:rPr>
                <w:rFonts w:eastAsia="Yu Mincho"/>
                <w:lang w:eastAsia="ja-JP"/>
              </w:rPr>
            </w:pPr>
            <w:r w:rsidRPr="00DD2087">
              <w:rPr>
                <w:rFonts w:eastAsiaTheme="minorEastAsia"/>
                <w:lang w:val="en-US" w:eastAsia="zh-CN"/>
              </w:rPr>
              <w:t>Xiaomi</w:t>
            </w:r>
          </w:p>
        </w:tc>
        <w:tc>
          <w:tcPr>
            <w:tcW w:w="1372" w:type="dxa"/>
          </w:tcPr>
          <w:p w14:paraId="0E58934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6780" w:type="dxa"/>
          </w:tcPr>
          <w:p w14:paraId="0E58934C" w14:textId="77777777" w:rsidR="003B4CD9" w:rsidRPr="00DD2087" w:rsidRDefault="004B213F">
            <w:pPr>
              <w:jc w:val="both"/>
              <w:rPr>
                <w:rFonts w:eastAsiaTheme="minorEastAsia"/>
                <w:lang w:eastAsia="zh-CN"/>
              </w:rPr>
            </w:pPr>
            <w:r w:rsidRPr="00DD2087">
              <w:rPr>
                <w:rFonts w:eastAsiaTheme="minorEastAsia"/>
                <w:lang w:eastAsia="zh-CN"/>
              </w:rPr>
              <w:t xml:space="preserve">Similar comments with previous round, the discussion should be separate for the case during initial access and the case after initial access. </w:t>
            </w:r>
          </w:p>
          <w:p w14:paraId="0E58934D"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to be used during initial access and after initial </w:t>
            </w:r>
            <w:proofErr w:type="gramStart"/>
            <w:r w:rsidRPr="00DD2087">
              <w:rPr>
                <w:rFonts w:ascii="Times New Roman" w:hAnsi="Times New Roman" w:cs="Times New Roman"/>
                <w:b/>
                <w:sz w:val="20"/>
                <w:szCs w:val="20"/>
                <w:lang w:val="en-US"/>
              </w:rPr>
              <w:t>access;</w:t>
            </w:r>
            <w:proofErr w:type="gramEnd"/>
          </w:p>
          <w:p w14:paraId="0E58934E"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4F"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w:t>
            </w:r>
            <w:r w:rsidRPr="00DD2087">
              <w:rPr>
                <w:rFonts w:ascii="Times New Roman" w:hAnsi="Times New Roman" w:cs="Times New Roman"/>
                <w:b/>
                <w:strike/>
                <w:sz w:val="20"/>
                <w:szCs w:val="20"/>
                <w:lang w:val="en-US"/>
              </w:rPr>
              <w:t>and</w:t>
            </w:r>
            <w:r w:rsidRPr="00DD2087">
              <w:rPr>
                <w:rFonts w:ascii="Times New Roman" w:hAnsi="Times New Roman" w:cs="Times New Roman"/>
                <w:b/>
                <w:sz w:val="20"/>
                <w:szCs w:val="20"/>
                <w:lang w:val="en-US"/>
              </w:rPr>
              <w:t xml:space="preserve"> containing a type-1 PDCCH CSS for RedCap </w:t>
            </w:r>
            <w:r w:rsidRPr="00DD2087">
              <w:rPr>
                <w:rFonts w:ascii="Times New Roman" w:hAnsi="Times New Roman" w:cs="Times New Roman"/>
                <w:b/>
                <w:strike/>
                <w:sz w:val="20"/>
                <w:szCs w:val="20"/>
                <w:lang w:val="en-US"/>
              </w:rPr>
              <w:t xml:space="preserve">at least </w:t>
            </w:r>
            <w:r w:rsidRPr="00DD2087">
              <w:rPr>
                <w:rFonts w:ascii="Times New Roman" w:hAnsi="Times New Roman" w:cs="Times New Roman"/>
                <w:b/>
                <w:sz w:val="20"/>
                <w:szCs w:val="20"/>
                <w:lang w:val="en-US"/>
              </w:rPr>
              <w:t>for RACH during initial access</w:t>
            </w:r>
            <w:r w:rsidRPr="00DD2087">
              <w:rPr>
                <w:rFonts w:ascii="Times New Roman" w:hAnsi="Times New Roman" w:cs="Times New Roman"/>
                <w:b/>
                <w:strike/>
                <w:sz w:val="20"/>
                <w:szCs w:val="20"/>
                <w:lang w:val="en-US"/>
              </w:rPr>
              <w:t xml:space="preserve"> (FFS: and paging)</w:t>
            </w:r>
            <w:r w:rsidRPr="00DD2087">
              <w:rPr>
                <w:rFonts w:ascii="Times New Roman" w:hAnsi="Times New Roman" w:cs="Times New Roman"/>
                <w:b/>
                <w:sz w:val="20"/>
                <w:szCs w:val="20"/>
                <w:lang w:val="en-US"/>
              </w:rPr>
              <w:t>.</w:t>
            </w:r>
          </w:p>
          <w:p w14:paraId="0E589350"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configured to include CORESET and CSS for paging.  </w:t>
            </w:r>
          </w:p>
          <w:p w14:paraId="0E589351"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is only used after initial access </w:t>
            </w:r>
          </w:p>
          <w:p w14:paraId="0E589352" w14:textId="77777777" w:rsidR="003B4CD9" w:rsidRPr="00DD2087" w:rsidRDefault="004B213F">
            <w:pPr>
              <w:pStyle w:val="ListParagraph"/>
              <w:numPr>
                <w:ilvl w:val="1"/>
                <w:numId w:val="38"/>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the relationship with initial DL BWP used during initial access</w:t>
            </w:r>
          </w:p>
          <w:p w14:paraId="0E589353" w14:textId="77777777" w:rsidR="003B4CD9" w:rsidRPr="00DD2087" w:rsidRDefault="004B213F">
            <w:pPr>
              <w:pStyle w:val="ListParagraph"/>
              <w:numPr>
                <w:ilvl w:val="0"/>
                <w:numId w:val="30"/>
              </w:numPr>
              <w:ind w:left="1919"/>
              <w:rPr>
                <w:rFonts w:ascii="Times New Roman" w:eastAsiaTheme="minorEastAsia" w:hAnsi="Times New Roman" w:cs="Times New Roman"/>
                <w:b/>
                <w:sz w:val="20"/>
                <w:szCs w:val="20"/>
                <w:lang w:val="en-US" w:eastAsia="zh-CN"/>
              </w:rPr>
            </w:pPr>
            <w:r w:rsidRPr="00DD2087">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0E589354" w14:textId="77777777" w:rsidR="003B4CD9" w:rsidRPr="00DD2087" w:rsidRDefault="004B213F">
            <w:pPr>
              <w:pStyle w:val="ListParagraph"/>
              <w:numPr>
                <w:ilvl w:val="0"/>
                <w:numId w:val="30"/>
              </w:numPr>
              <w:ind w:left="1919"/>
              <w:rPr>
                <w:rFonts w:ascii="Times New Roman" w:eastAsiaTheme="minorEastAsia" w:hAnsi="Times New Roman" w:cs="Times New Roman"/>
                <w:sz w:val="20"/>
                <w:szCs w:val="20"/>
                <w:lang w:val="en-US" w:eastAsia="zh-CN"/>
              </w:rPr>
            </w:pPr>
            <w:proofErr w:type="spellStart"/>
            <w:r w:rsidRPr="00DD2087">
              <w:rPr>
                <w:rFonts w:ascii="Times New Roman" w:eastAsiaTheme="minorEastAsia" w:hAnsi="Times New Roman" w:cs="Times New Roman"/>
                <w:b/>
                <w:sz w:val="20"/>
                <w:szCs w:val="20"/>
                <w:lang w:val="en-US" w:eastAsia="zh-CN"/>
              </w:rPr>
              <w:t>Opt</w:t>
            </w:r>
            <w:proofErr w:type="spellEnd"/>
            <w:r w:rsidRPr="00DD2087">
              <w:rPr>
                <w:rFonts w:ascii="Times New Roman" w:eastAsiaTheme="minorEastAsia" w:hAnsi="Times New Roman" w:cs="Times New Roman"/>
                <w:b/>
                <w:sz w:val="20"/>
                <w:szCs w:val="20"/>
                <w:lang w:val="en-US" w:eastAsia="zh-CN"/>
              </w:rPr>
              <w:t xml:space="preserve"> 2:  The separate initial DL BWP does NOT necessarily contain the initial DL BWP used during initial access </w:t>
            </w:r>
          </w:p>
          <w:p w14:paraId="0E589355" w14:textId="77777777" w:rsidR="003B4CD9" w:rsidRPr="00DD2087" w:rsidRDefault="004B213F">
            <w:pPr>
              <w:jc w:val="both"/>
              <w:rPr>
                <w:rFonts w:eastAsiaTheme="minorEastAsia"/>
                <w:lang w:eastAsia="zh-CN"/>
              </w:rPr>
            </w:pPr>
            <w:r w:rsidRPr="00DD2087">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3B4CD9" w:rsidRPr="00DD2087" w14:paraId="0E58935A" w14:textId="77777777">
        <w:tc>
          <w:tcPr>
            <w:tcW w:w="1479" w:type="dxa"/>
          </w:tcPr>
          <w:p w14:paraId="0E589357"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372" w:type="dxa"/>
          </w:tcPr>
          <w:p w14:paraId="0E58935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359" w14:textId="77777777" w:rsidR="003B4CD9" w:rsidRPr="00DD2087" w:rsidRDefault="003B4CD9">
            <w:pPr>
              <w:jc w:val="both"/>
              <w:rPr>
                <w:rFonts w:eastAsiaTheme="minorEastAsia"/>
                <w:lang w:eastAsia="zh-CN"/>
              </w:rPr>
            </w:pPr>
          </w:p>
        </w:tc>
      </w:tr>
      <w:tr w:rsidR="003B4CD9" w:rsidRPr="00DD2087" w14:paraId="0E58935E" w14:textId="77777777">
        <w:tc>
          <w:tcPr>
            <w:tcW w:w="1479" w:type="dxa"/>
          </w:tcPr>
          <w:p w14:paraId="0E58935B" w14:textId="77777777" w:rsidR="003B4CD9" w:rsidRPr="00DD2087" w:rsidRDefault="004B213F">
            <w:pPr>
              <w:rPr>
                <w:rFonts w:eastAsia="Malgun Gothic"/>
                <w:lang w:val="en-US" w:eastAsia="ko-KR"/>
              </w:rPr>
            </w:pPr>
            <w:r w:rsidRPr="00DD2087">
              <w:rPr>
                <w:rFonts w:eastAsia="Malgun Gothic"/>
                <w:lang w:val="en-US" w:eastAsia="ko-KR"/>
              </w:rPr>
              <w:t>LG</w:t>
            </w:r>
          </w:p>
        </w:tc>
        <w:tc>
          <w:tcPr>
            <w:tcW w:w="1372" w:type="dxa"/>
          </w:tcPr>
          <w:p w14:paraId="0E58935C" w14:textId="77777777" w:rsidR="003B4CD9" w:rsidRPr="00DD2087" w:rsidRDefault="003B4CD9">
            <w:pPr>
              <w:tabs>
                <w:tab w:val="left" w:pos="551"/>
              </w:tabs>
              <w:rPr>
                <w:rFonts w:eastAsia="Malgun Gothic"/>
                <w:lang w:val="en-US" w:eastAsia="ko-KR"/>
              </w:rPr>
            </w:pPr>
          </w:p>
        </w:tc>
        <w:tc>
          <w:tcPr>
            <w:tcW w:w="6780" w:type="dxa"/>
          </w:tcPr>
          <w:p w14:paraId="0E58935D" w14:textId="77777777" w:rsidR="003B4CD9" w:rsidRPr="00DD2087" w:rsidRDefault="004B213F">
            <w:pPr>
              <w:jc w:val="both"/>
              <w:rPr>
                <w:rFonts w:eastAsia="Malgun Gothic"/>
                <w:lang w:eastAsia="ko-KR"/>
              </w:rPr>
            </w:pPr>
            <w:r w:rsidRPr="00DD2087">
              <w:rPr>
                <w:rFonts w:eastAsia="Malgun Gothic"/>
                <w:lang w:eastAsia="ko-KR"/>
              </w:rPr>
              <w:t xml:space="preserve">We prefer to the previous version with FFS for paging. </w:t>
            </w:r>
          </w:p>
        </w:tc>
      </w:tr>
      <w:tr w:rsidR="003B4CD9" w:rsidRPr="00DD2087" w14:paraId="0E589365" w14:textId="77777777">
        <w:tc>
          <w:tcPr>
            <w:tcW w:w="1479" w:type="dxa"/>
          </w:tcPr>
          <w:p w14:paraId="0E58935F"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372" w:type="dxa"/>
          </w:tcPr>
          <w:p w14:paraId="0E589360" w14:textId="77777777" w:rsidR="003B4CD9" w:rsidRPr="00DD2087" w:rsidRDefault="004B213F">
            <w:pPr>
              <w:jc w:val="both"/>
              <w:rPr>
                <w:rFonts w:eastAsiaTheme="minorEastAsia"/>
                <w:lang w:eastAsia="zh-CN"/>
              </w:rPr>
            </w:pPr>
            <w:r w:rsidRPr="00DD2087">
              <w:rPr>
                <w:rFonts w:eastAsiaTheme="minorEastAsia"/>
                <w:lang w:eastAsia="zh-CN"/>
              </w:rPr>
              <w:t xml:space="preserve">To reply </w:t>
            </w:r>
          </w:p>
          <w:p w14:paraId="0E589361" w14:textId="77777777" w:rsidR="003B4CD9" w:rsidRPr="00DD2087" w:rsidRDefault="003B4CD9">
            <w:pPr>
              <w:tabs>
                <w:tab w:val="left" w:pos="551"/>
              </w:tabs>
              <w:rPr>
                <w:rFonts w:eastAsia="Malgun Gothic"/>
                <w:lang w:val="en-US" w:eastAsia="ko-KR"/>
              </w:rPr>
            </w:pPr>
          </w:p>
        </w:tc>
        <w:tc>
          <w:tcPr>
            <w:tcW w:w="6780" w:type="dxa"/>
          </w:tcPr>
          <w:p w14:paraId="0E589362" w14:textId="77777777" w:rsidR="003B4CD9" w:rsidRPr="00DD2087" w:rsidRDefault="004B213F">
            <w:pPr>
              <w:jc w:val="both"/>
              <w:rPr>
                <w:rFonts w:eastAsiaTheme="minorEastAsia"/>
                <w:lang w:eastAsia="zh-CN"/>
              </w:rPr>
            </w:pPr>
            <w:r w:rsidRPr="00DD2087">
              <w:rPr>
                <w:rFonts w:eastAsiaTheme="minorEastAsia"/>
                <w:lang w:eastAsia="zh-CN"/>
              </w:rPr>
              <w:t>@Intel (Very much sorry that I missed your previous questions in FL2….)</w:t>
            </w:r>
          </w:p>
          <w:p w14:paraId="0E589363" w14:textId="77777777" w:rsidR="003B4CD9" w:rsidRPr="00DD2087" w:rsidRDefault="004B213F">
            <w:pPr>
              <w:ind w:left="284"/>
              <w:jc w:val="both"/>
              <w:rPr>
                <w:rFonts w:eastAsiaTheme="minorEastAsia"/>
                <w:i/>
                <w:lang w:val="en-US" w:eastAsia="zh-CN"/>
              </w:rPr>
            </w:pPr>
            <w:r w:rsidRPr="00DD2087">
              <w:rPr>
                <w:rFonts w:eastAsiaTheme="minorEastAsia"/>
                <w:bCs/>
                <w:i/>
                <w:lang w:val="en-US" w:eastAsia="zh-CN"/>
              </w:rPr>
              <w:t>@Huawei-HiSi</w:t>
            </w:r>
            <w:r w:rsidRPr="00DD2087">
              <w:rPr>
                <w:rFonts w:eastAsiaTheme="minorEastAsia"/>
                <w:b/>
                <w:bCs/>
                <w:i/>
                <w:lang w:val="en-US" w:eastAsia="zh-CN"/>
              </w:rPr>
              <w:t>:</w:t>
            </w:r>
            <w:r w:rsidRPr="00DD2087">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sidRPr="00DD2087">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sidRPr="00DD2087">
              <w:rPr>
                <w:rFonts w:eastAsiaTheme="minorEastAsia"/>
                <w:i/>
                <w:lang w:val="en-US" w:eastAsia="zh-CN"/>
              </w:rPr>
              <w:t>transmissions</w:t>
            </w:r>
            <w:proofErr w:type="gramEnd"/>
            <w:r w:rsidRPr="00DD2087">
              <w:rPr>
                <w:rFonts w:eastAsiaTheme="minorEastAsia"/>
                <w:i/>
                <w:lang w:val="en-US" w:eastAsia="zh-CN"/>
              </w:rPr>
              <w:t xml:space="preserve">?  </w:t>
            </w:r>
          </w:p>
          <w:p w14:paraId="0E589364" w14:textId="77777777" w:rsidR="003B4CD9" w:rsidRPr="00DD2087" w:rsidRDefault="004B213F">
            <w:pPr>
              <w:jc w:val="both"/>
              <w:rPr>
                <w:rFonts w:eastAsia="Malgun Gothic"/>
                <w:lang w:eastAsia="ko-KR"/>
              </w:rPr>
            </w:pPr>
            <w:r w:rsidRPr="00DD2087">
              <w:rPr>
                <w:rFonts w:eastAsiaTheme="minorEastAsia"/>
                <w:lang w:val="en-US" w:eastAsia="zh-CN"/>
              </w:rPr>
              <w:t xml:space="preserve">Huawei, </w:t>
            </w:r>
            <w:proofErr w:type="spellStart"/>
            <w:r w:rsidRPr="00DD2087">
              <w:rPr>
                <w:rFonts w:eastAsiaTheme="minorEastAsia"/>
                <w:lang w:val="en-US" w:eastAsia="zh-CN"/>
              </w:rPr>
              <w:t>HiSi</w:t>
            </w:r>
            <w:proofErr w:type="spellEnd"/>
            <w:r w:rsidRPr="00DD2087">
              <w:rPr>
                <w:rFonts w:eastAsiaTheme="minorEastAsia"/>
                <w:lang w:val="en-US" w:eastAsia="zh-CN"/>
              </w:rPr>
              <w:t xml:space="preserve">: UE can just retune for transmitting UL purpose to another place while the DL which is associated with UL center frequency is automatically switched to that place as well, without need of reception of DL messages </w:t>
            </w:r>
            <w:proofErr w:type="gramStart"/>
            <w:r w:rsidRPr="00DD2087">
              <w:rPr>
                <w:rFonts w:eastAsiaTheme="minorEastAsia"/>
                <w:lang w:val="en-US" w:eastAsia="zh-CN"/>
              </w:rPr>
              <w:t>e.g.</w:t>
            </w:r>
            <w:proofErr w:type="gramEnd"/>
            <w:r w:rsidRPr="00DD2087">
              <w:rPr>
                <w:rFonts w:eastAsiaTheme="minorEastAsia"/>
                <w:lang w:val="en-US" w:eastAsia="zh-CN"/>
              </w:rPr>
              <w:t xml:space="preserve"> SSB, CORESETs. This is especially fine during initial access since the UL and DL messages are </w:t>
            </w:r>
            <w:proofErr w:type="spellStart"/>
            <w:r w:rsidRPr="00DD2087">
              <w:rPr>
                <w:rFonts w:eastAsiaTheme="minorEastAsia"/>
                <w:lang w:val="en-US" w:eastAsia="zh-CN"/>
              </w:rPr>
              <w:t>TDMed</w:t>
            </w:r>
            <w:proofErr w:type="spellEnd"/>
            <w:r w:rsidRPr="00DD2087">
              <w:rPr>
                <w:rFonts w:eastAsiaTheme="minorEastAsia"/>
                <w:lang w:val="en-US" w:eastAsia="zh-CN"/>
              </w:rPr>
              <w:t xml:space="preserve">. </w:t>
            </w:r>
          </w:p>
        </w:tc>
      </w:tr>
      <w:tr w:rsidR="003B4CD9" w:rsidRPr="00DD2087" w14:paraId="0E58936E" w14:textId="77777777">
        <w:tc>
          <w:tcPr>
            <w:tcW w:w="1479" w:type="dxa"/>
          </w:tcPr>
          <w:p w14:paraId="0E589366" w14:textId="77777777" w:rsidR="003B4CD9" w:rsidRPr="00DD2087" w:rsidRDefault="004B213F">
            <w:pPr>
              <w:rPr>
                <w:rFonts w:eastAsia="Malgun Gothic"/>
                <w:lang w:val="en-US" w:eastAsia="ko-KR"/>
              </w:rPr>
            </w:pPr>
            <w:r w:rsidRPr="00DD2087">
              <w:rPr>
                <w:rFonts w:eastAsia="Malgun Gothic"/>
                <w:lang w:val="en-US" w:eastAsia="ko-KR"/>
              </w:rPr>
              <w:lastRenderedPageBreak/>
              <w:t>FL7</w:t>
            </w:r>
          </w:p>
        </w:tc>
        <w:tc>
          <w:tcPr>
            <w:tcW w:w="8152" w:type="dxa"/>
            <w:gridSpan w:val="2"/>
          </w:tcPr>
          <w:p w14:paraId="0E589367"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368" w14:textId="77777777" w:rsidR="003B4CD9" w:rsidRPr="00DD2087" w:rsidRDefault="004B213F">
            <w:pPr>
              <w:jc w:val="both"/>
              <w:rPr>
                <w:b/>
                <w:lang w:val="en-US"/>
              </w:rPr>
            </w:pPr>
            <w:r w:rsidRPr="00DD2087">
              <w:rPr>
                <w:b/>
                <w:highlight w:val="yellow"/>
                <w:lang w:val="en-US"/>
              </w:rPr>
              <w:t>High Priority Proposal 2.2-4f</w:t>
            </w:r>
            <w:r w:rsidRPr="00DD2087">
              <w:rPr>
                <w:b/>
                <w:lang w:val="en-US"/>
              </w:rPr>
              <w:t>:</w:t>
            </w:r>
          </w:p>
          <w:p w14:paraId="0E58936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 (as per current working assumption) is configured,</w:t>
            </w:r>
          </w:p>
          <w:p w14:paraId="0E58936A"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6B"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at least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w:t>
            </w:r>
            <w:r w:rsidRPr="00DD2087">
              <w:rPr>
                <w:rFonts w:ascii="Times New Roman" w:hAnsi="Times New Roman" w:cs="Times New Roman"/>
                <w:b/>
                <w:sz w:val="20"/>
                <w:szCs w:val="20"/>
                <w:lang w:val="en-US"/>
              </w:rPr>
              <w:t xml:space="preserve"> during the initial access.</w:t>
            </w:r>
          </w:p>
          <w:p w14:paraId="0E58936C" w14:textId="77777777" w:rsidR="003B4CD9" w:rsidRPr="00DD2087" w:rsidRDefault="004B213F">
            <w:pPr>
              <w:pStyle w:val="ListParagraph"/>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containing a type-1 PDCCH CSS for RedCap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sz w:val="20"/>
                <w:szCs w:val="20"/>
                <w:lang w:val="en-US"/>
              </w:rPr>
              <w:t xml:space="preserve"> </w:t>
            </w:r>
            <w:r w:rsidRPr="00DD2087">
              <w:rPr>
                <w:rFonts w:ascii="Times New Roman" w:hAnsi="Times New Roman" w:cs="Times New Roman"/>
                <w:b/>
                <w:color w:val="FF0000"/>
                <w:sz w:val="20"/>
                <w:szCs w:val="20"/>
                <w:lang w:val="en-US"/>
              </w:rPr>
              <w:t>random access</w:t>
            </w:r>
            <w:r w:rsidRPr="00DD2087">
              <w:rPr>
                <w:rFonts w:ascii="Times New Roman" w:hAnsi="Times New Roman" w:cs="Times New Roman"/>
                <w:b/>
                <w:sz w:val="20"/>
                <w:szCs w:val="20"/>
                <w:lang w:val="en-US"/>
              </w:rPr>
              <w:t xml:space="preserve"> during initial access.</w:t>
            </w:r>
          </w:p>
          <w:p w14:paraId="0E58936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From RAN1 perspective,</w:t>
            </w:r>
            <w:r w:rsidRPr="00DD2087">
              <w:rPr>
                <w:rFonts w:ascii="Times New Roman" w:hAnsi="Times New Roman" w:cs="Times New Roman"/>
                <w:b/>
                <w:sz w:val="20"/>
                <w:szCs w:val="20"/>
                <w:lang w:val="en-US"/>
              </w:rPr>
              <w:t xml:space="preserve"> it can be configured to include CORESET and CSS for paging.</w:t>
            </w:r>
          </w:p>
        </w:tc>
      </w:tr>
      <w:tr w:rsidR="003B4CD9" w:rsidRPr="00DD2087" w14:paraId="0E589371" w14:textId="77777777">
        <w:tc>
          <w:tcPr>
            <w:tcW w:w="1479" w:type="dxa"/>
          </w:tcPr>
          <w:p w14:paraId="0E58936F" w14:textId="77777777" w:rsidR="003B4CD9" w:rsidRPr="00DD2087" w:rsidRDefault="004B213F">
            <w:pPr>
              <w:rPr>
                <w:rFonts w:eastAsia="Malgun Gothic"/>
                <w:lang w:val="en-US" w:eastAsia="ko-KR"/>
              </w:rPr>
            </w:pPr>
            <w:r w:rsidRPr="00DD2087">
              <w:rPr>
                <w:rFonts w:eastAsia="Malgun Gothic"/>
                <w:lang w:val="en-US" w:eastAsia="ko-KR"/>
              </w:rPr>
              <w:t>FL8</w:t>
            </w:r>
          </w:p>
        </w:tc>
        <w:tc>
          <w:tcPr>
            <w:tcW w:w="8152" w:type="dxa"/>
            <w:gridSpan w:val="2"/>
          </w:tcPr>
          <w:p w14:paraId="0E589370"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372" w14:textId="77777777" w:rsidR="003B4CD9" w:rsidRPr="00DD2087" w:rsidRDefault="003B4CD9">
      <w:pPr>
        <w:tabs>
          <w:tab w:val="left" w:pos="1410"/>
        </w:tabs>
        <w:spacing w:after="100" w:afterAutospacing="1"/>
        <w:jc w:val="both"/>
        <w:rPr>
          <w:lang w:val="en-US"/>
        </w:rPr>
      </w:pPr>
    </w:p>
    <w:p w14:paraId="0E589373" w14:textId="77777777" w:rsidR="003B4CD9" w:rsidRPr="00DD2087" w:rsidRDefault="004B213F">
      <w:pPr>
        <w:tabs>
          <w:tab w:val="left" w:pos="1410"/>
        </w:tabs>
        <w:spacing w:after="100" w:afterAutospacing="1"/>
        <w:jc w:val="both"/>
        <w:rPr>
          <w:lang w:val="en-US"/>
        </w:rPr>
      </w:pPr>
      <w:r w:rsidRPr="00DD2087">
        <w:rPr>
          <w:b/>
          <w:u w:val="single"/>
          <w:lang w:val="en-US"/>
        </w:rPr>
        <w:t>Supported bandwidths in the separate initial DL BWP</w:t>
      </w:r>
    </w:p>
    <w:p w14:paraId="0E589374" w14:textId="77777777" w:rsidR="003B4CD9" w:rsidRPr="00DD2087" w:rsidRDefault="004B213F">
      <w:pPr>
        <w:tabs>
          <w:tab w:val="left" w:pos="1410"/>
        </w:tabs>
        <w:spacing w:after="100" w:afterAutospacing="1"/>
        <w:jc w:val="both"/>
        <w:rPr>
          <w:lang w:val="en-US"/>
        </w:rPr>
      </w:pPr>
      <w:r w:rsidRPr="00DD2087">
        <w:rPr>
          <w:lang w:val="en-US"/>
        </w:rPr>
        <w:t>There are only a few views on the supported bandwidth of the separate initial DL BWP:</w:t>
      </w:r>
    </w:p>
    <w:p w14:paraId="0E589375"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E589376"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[12]: If a separately initial BWP is supported, the possible bandwidths are among the bandwidths for CORESET#0 derived from the MIB.</w:t>
      </w:r>
    </w:p>
    <w:p w14:paraId="0E589377"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[16]: Reuse the existing setting for deriving </w:t>
      </w:r>
      <w:proofErr w:type="spellStart"/>
      <w:r w:rsidRPr="00DD2087">
        <w:rPr>
          <w:rFonts w:ascii="Times New Roman" w:hAnsi="Times New Roman" w:cs="Times New Roman"/>
          <w:i/>
          <w:iCs/>
          <w:sz w:val="20"/>
          <w:szCs w:val="20"/>
          <w:lang w:val="en-US"/>
        </w:rPr>
        <w:t>locationAndBandwidth</w:t>
      </w:r>
      <w:proofErr w:type="spellEnd"/>
      <w:r w:rsidRPr="00DD2087">
        <w:rPr>
          <w:rFonts w:ascii="Times New Roman" w:hAnsi="Times New Roman" w:cs="Times New Roman"/>
          <w:sz w:val="20"/>
          <w:szCs w:val="20"/>
          <w:lang w:val="en-US"/>
        </w:rPr>
        <w:t xml:space="preserve"> with constraints on the ranges of the values.</w:t>
      </w:r>
    </w:p>
    <w:p w14:paraId="0E589378" w14:textId="77777777" w:rsidR="003B4CD9" w:rsidRPr="00DD2087" w:rsidRDefault="004B213F">
      <w:pPr>
        <w:tabs>
          <w:tab w:val="left" w:pos="1410"/>
        </w:tabs>
        <w:spacing w:after="100" w:afterAutospacing="1"/>
        <w:jc w:val="both"/>
        <w:rPr>
          <w:lang w:val="en-US"/>
        </w:rPr>
      </w:pPr>
      <w:r w:rsidRPr="00DD2087">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E589379" w14:textId="77777777" w:rsidR="003B4CD9" w:rsidRPr="00DD2087" w:rsidRDefault="004B213F">
      <w:pPr>
        <w:jc w:val="both"/>
        <w:rPr>
          <w:b/>
          <w:lang w:val="en-US"/>
        </w:rPr>
      </w:pPr>
      <w:r w:rsidRPr="00DD2087">
        <w:rPr>
          <w:b/>
          <w:highlight w:val="cyan"/>
          <w:lang w:val="en-US"/>
        </w:rPr>
        <w:t>Medium Priority Proposal 2.2-5</w:t>
      </w:r>
      <w:r w:rsidRPr="00DD2087">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3B4CD9" w:rsidRPr="00DD2087" w14:paraId="0E58937D" w14:textId="77777777">
        <w:tc>
          <w:tcPr>
            <w:tcW w:w="1479" w:type="dxa"/>
            <w:shd w:val="clear" w:color="auto" w:fill="D9D9D9" w:themeFill="background1" w:themeFillShade="D9"/>
          </w:tcPr>
          <w:p w14:paraId="0E58937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37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37C" w14:textId="77777777" w:rsidR="003B4CD9" w:rsidRPr="00DD2087" w:rsidRDefault="004B213F">
            <w:pPr>
              <w:rPr>
                <w:b/>
                <w:bCs/>
                <w:lang w:val="en-US"/>
              </w:rPr>
            </w:pPr>
            <w:r w:rsidRPr="00DD2087">
              <w:rPr>
                <w:b/>
                <w:bCs/>
                <w:lang w:val="en-US"/>
              </w:rPr>
              <w:t>Comments</w:t>
            </w:r>
          </w:p>
        </w:tc>
      </w:tr>
      <w:tr w:rsidR="003B4CD9" w:rsidRPr="00DD2087" w14:paraId="0E589381" w14:textId="77777777">
        <w:tc>
          <w:tcPr>
            <w:tcW w:w="1479" w:type="dxa"/>
          </w:tcPr>
          <w:p w14:paraId="0E58937E" w14:textId="77777777" w:rsidR="003B4CD9" w:rsidRPr="00DD2087" w:rsidRDefault="004B213F">
            <w:pPr>
              <w:rPr>
                <w:lang w:val="en-US" w:eastAsia="ko-KR"/>
              </w:rPr>
            </w:pPr>
            <w:r w:rsidRPr="00DD2087">
              <w:rPr>
                <w:lang w:val="en-US" w:eastAsia="ko-KR"/>
              </w:rPr>
              <w:t xml:space="preserve">Nordic </w:t>
            </w:r>
          </w:p>
        </w:tc>
        <w:tc>
          <w:tcPr>
            <w:tcW w:w="1372" w:type="dxa"/>
          </w:tcPr>
          <w:p w14:paraId="0E58937F" w14:textId="77777777" w:rsidR="003B4CD9" w:rsidRPr="00DD2087" w:rsidRDefault="003B4CD9">
            <w:pPr>
              <w:tabs>
                <w:tab w:val="left" w:pos="551"/>
              </w:tabs>
              <w:rPr>
                <w:lang w:val="en-US" w:eastAsia="ko-KR"/>
              </w:rPr>
            </w:pPr>
          </w:p>
        </w:tc>
        <w:tc>
          <w:tcPr>
            <w:tcW w:w="6780" w:type="dxa"/>
          </w:tcPr>
          <w:p w14:paraId="0E589380" w14:textId="77777777" w:rsidR="003B4CD9" w:rsidRPr="00DD2087" w:rsidRDefault="004B213F">
            <w:pPr>
              <w:rPr>
                <w:lang w:val="en-US" w:eastAsia="ko-KR"/>
              </w:rPr>
            </w:pPr>
            <w:r w:rsidRPr="00DD2087">
              <w:rPr>
                <w:lang w:val="en-US" w:eastAsia="ko-KR"/>
              </w:rPr>
              <w:t xml:space="preserve">If this aspect is not </w:t>
            </w:r>
            <w:proofErr w:type="gramStart"/>
            <w:r w:rsidRPr="00DD2087">
              <w:rPr>
                <w:lang w:val="en-US" w:eastAsia="ko-KR"/>
              </w:rPr>
              <w:t>taken into account</w:t>
            </w:r>
            <w:proofErr w:type="gramEnd"/>
            <w:r w:rsidRPr="00DD2087">
              <w:rPr>
                <w:lang w:val="en-US" w:eastAsia="ko-KR"/>
              </w:rPr>
              <w:t xml:space="preserve">, Nordic may not support </w:t>
            </w:r>
            <w:r w:rsidRPr="00DD2087">
              <w:rPr>
                <w:u w:val="single"/>
                <w:lang w:val="en-US" w:eastAsia="ko-KR"/>
              </w:rPr>
              <w:t>separate</w:t>
            </w:r>
            <w:r w:rsidRPr="00DD2087">
              <w:rPr>
                <w:lang w:val="en-US" w:eastAsia="ko-KR"/>
              </w:rPr>
              <w:t xml:space="preserve"> initial DL BW not overlapping with CORESET#0 by MIB to be used during IDLE</w:t>
            </w:r>
          </w:p>
        </w:tc>
      </w:tr>
      <w:tr w:rsidR="003B4CD9" w:rsidRPr="00DD2087" w14:paraId="0E589384" w14:textId="77777777">
        <w:tc>
          <w:tcPr>
            <w:tcW w:w="1479" w:type="dxa"/>
          </w:tcPr>
          <w:p w14:paraId="0E589382" w14:textId="77777777" w:rsidR="003B4CD9" w:rsidRPr="00DD2087" w:rsidRDefault="004B213F">
            <w:pPr>
              <w:rPr>
                <w:lang w:val="en-US" w:eastAsia="ko-KR"/>
              </w:rPr>
            </w:pPr>
            <w:r w:rsidRPr="00DD2087">
              <w:rPr>
                <w:lang w:val="en-US" w:eastAsia="ko-KR"/>
              </w:rPr>
              <w:t>FL</w:t>
            </w:r>
          </w:p>
        </w:tc>
        <w:tc>
          <w:tcPr>
            <w:tcW w:w="8152" w:type="dxa"/>
            <w:gridSpan w:val="2"/>
          </w:tcPr>
          <w:p w14:paraId="0E589383" w14:textId="77777777" w:rsidR="003B4CD9" w:rsidRPr="00DD2087" w:rsidRDefault="004B213F">
            <w:pPr>
              <w:rPr>
                <w:lang w:val="en-US" w:eastAsia="ko-KR"/>
              </w:rPr>
            </w:pPr>
            <w:r w:rsidRPr="00DD2087">
              <w:rPr>
                <w:lang w:val="en-US" w:eastAsia="ko-KR"/>
              </w:rPr>
              <w:t>Based on the received feedback, the discussion on the supported bandwidths in the separate initial DL BWP for RedCap can be treated once the other proposals have seen some further progress.</w:t>
            </w:r>
          </w:p>
        </w:tc>
      </w:tr>
    </w:tbl>
    <w:p w14:paraId="0E589385" w14:textId="77777777" w:rsidR="003B4CD9" w:rsidRPr="00DD2087" w:rsidRDefault="003B4CD9">
      <w:pPr>
        <w:tabs>
          <w:tab w:val="left" w:pos="1410"/>
        </w:tabs>
        <w:spacing w:after="100" w:afterAutospacing="1"/>
        <w:jc w:val="both"/>
        <w:rPr>
          <w:lang w:val="en-US"/>
        </w:rPr>
      </w:pPr>
    </w:p>
    <w:p w14:paraId="0E58938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to transmit additional SSB</w:t>
      </w:r>
    </w:p>
    <w:p w14:paraId="0E589387" w14:textId="77777777" w:rsidR="003B4CD9" w:rsidRPr="00DD2087" w:rsidRDefault="004B213F">
      <w:pPr>
        <w:pStyle w:val="ArialText"/>
        <w:rPr>
          <w:rFonts w:ascii="Times New Roman" w:hAnsi="Times New Roman" w:cs="Times New Roman"/>
          <w:szCs w:val="20"/>
        </w:rPr>
      </w:pPr>
      <w:r w:rsidRPr="00DD2087">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0E589388"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0E589389"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0E58938A"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E58938B"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[21] argues that if SSB may need to be duplicated in a RedCap UE’s active DL BWP, some means to avoid a false detection of the duplicated SSB by other UEs as a </w:t>
      </w:r>
      <w:proofErr w:type="gramStart"/>
      <w:r w:rsidRPr="00DD2087">
        <w:rPr>
          <w:rFonts w:ascii="Times New Roman" w:hAnsi="Times New Roman" w:cs="Times New Roman"/>
          <w:sz w:val="20"/>
          <w:szCs w:val="20"/>
          <w:lang w:val="en-US"/>
        </w:rPr>
        <w:t>cell-defining</w:t>
      </w:r>
      <w:proofErr w:type="gramEnd"/>
      <w:r w:rsidRPr="00DD2087">
        <w:rPr>
          <w:rFonts w:ascii="Times New Roman" w:hAnsi="Times New Roman" w:cs="Times New Roman"/>
          <w:sz w:val="20"/>
          <w:szCs w:val="20"/>
          <w:lang w:val="en-US"/>
        </w:rPr>
        <w:t xml:space="preserve"> SSB will be needed.</w:t>
      </w:r>
    </w:p>
    <w:p w14:paraId="0E58938C" w14:textId="77777777" w:rsidR="003B4CD9" w:rsidRPr="00DD2087" w:rsidRDefault="004B213F">
      <w:pPr>
        <w:jc w:val="both"/>
        <w:rPr>
          <w:b/>
          <w:lang w:val="en-US"/>
        </w:rPr>
      </w:pPr>
      <w:r w:rsidRPr="00DD2087">
        <w:rPr>
          <w:b/>
          <w:highlight w:val="yellow"/>
          <w:lang w:val="en-US"/>
        </w:rPr>
        <w:t>FL1 High Priority Proposal 2.2-6</w:t>
      </w:r>
      <w:r w:rsidRPr="00DD2087">
        <w:rPr>
          <w:b/>
          <w:lang w:val="en-US"/>
        </w:rPr>
        <w:t xml:space="preserve">: Transmission of additional SSBs in the separate initial DL BWP for RedCap can be configured by the network. </w:t>
      </w:r>
    </w:p>
    <w:p w14:paraId="0E58938D" w14:textId="77777777" w:rsidR="003B4CD9" w:rsidRPr="00DD2087" w:rsidRDefault="004B213F">
      <w:pPr>
        <w:pStyle w:val="ListParagraph"/>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configured</w:t>
      </w:r>
    </w:p>
    <w:p w14:paraId="0E58938E" w14:textId="77777777" w:rsidR="003B4CD9" w:rsidRPr="00DD2087" w:rsidRDefault="004B213F">
      <w:pPr>
        <w:pStyle w:val="ListParagraph"/>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3B4CD9" w:rsidRPr="00DD2087" w14:paraId="0E589392" w14:textId="77777777">
        <w:tc>
          <w:tcPr>
            <w:tcW w:w="1472" w:type="dxa"/>
            <w:shd w:val="clear" w:color="auto" w:fill="D9D9D9" w:themeFill="background1" w:themeFillShade="D9"/>
          </w:tcPr>
          <w:p w14:paraId="0E58938F" w14:textId="77777777" w:rsidR="003B4CD9" w:rsidRPr="00DD2087" w:rsidRDefault="004B213F">
            <w:pPr>
              <w:rPr>
                <w:b/>
                <w:bCs/>
                <w:lang w:val="en-US"/>
              </w:rPr>
            </w:pPr>
            <w:r w:rsidRPr="00DD2087">
              <w:rPr>
                <w:b/>
                <w:bCs/>
                <w:lang w:val="en-US"/>
              </w:rPr>
              <w:t>Company</w:t>
            </w:r>
          </w:p>
        </w:tc>
        <w:tc>
          <w:tcPr>
            <w:tcW w:w="1227" w:type="dxa"/>
            <w:shd w:val="clear" w:color="auto" w:fill="D9D9D9" w:themeFill="background1" w:themeFillShade="D9"/>
          </w:tcPr>
          <w:p w14:paraId="0E589390" w14:textId="77777777" w:rsidR="003B4CD9" w:rsidRPr="00DD2087" w:rsidRDefault="004B213F">
            <w:pPr>
              <w:rPr>
                <w:b/>
                <w:bCs/>
                <w:lang w:val="en-US"/>
              </w:rPr>
            </w:pPr>
            <w:r w:rsidRPr="00DD2087">
              <w:rPr>
                <w:b/>
                <w:bCs/>
                <w:lang w:val="en-US"/>
              </w:rPr>
              <w:t>Y/N</w:t>
            </w:r>
          </w:p>
        </w:tc>
        <w:tc>
          <w:tcPr>
            <w:tcW w:w="7056" w:type="dxa"/>
            <w:shd w:val="clear" w:color="auto" w:fill="D9D9D9" w:themeFill="background1" w:themeFillShade="D9"/>
          </w:tcPr>
          <w:p w14:paraId="0E589391" w14:textId="77777777" w:rsidR="003B4CD9" w:rsidRPr="00DD2087" w:rsidRDefault="004B213F">
            <w:pPr>
              <w:rPr>
                <w:b/>
                <w:bCs/>
                <w:lang w:val="en-US"/>
              </w:rPr>
            </w:pPr>
            <w:r w:rsidRPr="00DD2087">
              <w:rPr>
                <w:b/>
                <w:bCs/>
                <w:lang w:val="en-US"/>
              </w:rPr>
              <w:t>Comments</w:t>
            </w:r>
          </w:p>
        </w:tc>
      </w:tr>
      <w:tr w:rsidR="003B4CD9" w:rsidRPr="00DD2087" w14:paraId="0E589397" w14:textId="77777777">
        <w:tc>
          <w:tcPr>
            <w:tcW w:w="1472" w:type="dxa"/>
          </w:tcPr>
          <w:p w14:paraId="0E589393" w14:textId="77777777" w:rsidR="003B4CD9" w:rsidRPr="00DD2087" w:rsidRDefault="004B213F">
            <w:pPr>
              <w:rPr>
                <w:lang w:val="en-US" w:eastAsia="ko-KR"/>
              </w:rPr>
            </w:pPr>
            <w:r w:rsidRPr="00DD2087">
              <w:rPr>
                <w:lang w:val="en-US" w:eastAsia="ko-KR"/>
              </w:rPr>
              <w:t>Huawei, HiSilicon</w:t>
            </w:r>
          </w:p>
        </w:tc>
        <w:tc>
          <w:tcPr>
            <w:tcW w:w="1227" w:type="dxa"/>
          </w:tcPr>
          <w:p w14:paraId="0E589394"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95" w14:textId="77777777" w:rsidR="003B4CD9" w:rsidRPr="00DD2087" w:rsidRDefault="004B213F">
            <w:pPr>
              <w:rPr>
                <w:lang w:val="en-US" w:eastAsia="ko-KR"/>
              </w:rPr>
            </w:pPr>
            <w:r w:rsidRPr="00DD2087">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sidRPr="00DD2087">
              <w:rPr>
                <w:lang w:val="en-US" w:eastAsia="ko-KR"/>
              </w:rPr>
              <w:t>e.g.</w:t>
            </w:r>
            <w:proofErr w:type="gramEnd"/>
            <w:r w:rsidRPr="00DD2087">
              <w:rPr>
                <w:lang w:val="en-US" w:eastAsia="ko-KR"/>
              </w:rPr>
              <w:t xml:space="preserve"> BWP switching, SRS switching and Tx switching and they are commercially used for non-RedCap UEs already.</w:t>
            </w:r>
          </w:p>
          <w:p w14:paraId="0E589396" w14:textId="77777777" w:rsidR="003B4CD9" w:rsidRPr="00DD2087" w:rsidRDefault="004B213F">
            <w:pPr>
              <w:rPr>
                <w:lang w:val="en-US" w:eastAsia="ko-KR"/>
              </w:rPr>
            </w:pPr>
            <w:r w:rsidRPr="00DD2087">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3B4CD9" w:rsidRPr="00DD2087" w14:paraId="0E58939D" w14:textId="77777777">
        <w:tc>
          <w:tcPr>
            <w:tcW w:w="1472" w:type="dxa"/>
          </w:tcPr>
          <w:p w14:paraId="0E589398" w14:textId="77777777" w:rsidR="003B4CD9" w:rsidRPr="00DD2087" w:rsidRDefault="004B213F">
            <w:pPr>
              <w:rPr>
                <w:lang w:val="en-US" w:eastAsia="ko-KR"/>
              </w:rPr>
            </w:pPr>
            <w:r w:rsidRPr="00DD2087">
              <w:rPr>
                <w:rFonts w:eastAsiaTheme="minorEastAsia"/>
                <w:lang w:val="en-US" w:eastAsia="zh-CN"/>
              </w:rPr>
              <w:t>Xiaomi</w:t>
            </w:r>
          </w:p>
        </w:tc>
        <w:tc>
          <w:tcPr>
            <w:tcW w:w="1227" w:type="dxa"/>
          </w:tcPr>
          <w:p w14:paraId="0E589399" w14:textId="77777777" w:rsidR="003B4CD9" w:rsidRPr="00DD2087" w:rsidRDefault="004B213F">
            <w:pPr>
              <w:tabs>
                <w:tab w:val="left" w:pos="551"/>
              </w:tabs>
              <w:rPr>
                <w:lang w:val="en-US" w:eastAsia="ko-KR"/>
              </w:rPr>
            </w:pPr>
            <w:r w:rsidRPr="00DD2087">
              <w:rPr>
                <w:rFonts w:eastAsiaTheme="minorEastAsia"/>
                <w:lang w:val="en-US" w:eastAsia="zh-CN"/>
              </w:rPr>
              <w:t>N</w:t>
            </w:r>
          </w:p>
        </w:tc>
        <w:tc>
          <w:tcPr>
            <w:tcW w:w="7056" w:type="dxa"/>
          </w:tcPr>
          <w:p w14:paraId="0E58939A" w14:textId="77777777" w:rsidR="003B4CD9" w:rsidRPr="00DD2087" w:rsidRDefault="004B213F">
            <w:pPr>
              <w:rPr>
                <w:rFonts w:eastAsiaTheme="minorEastAsia"/>
                <w:lang w:val="en-US" w:eastAsia="zh-CN"/>
              </w:rPr>
            </w:pPr>
            <w:r w:rsidRPr="00DD2087">
              <w:rPr>
                <w:rFonts w:eastAsiaTheme="minorEastAsia"/>
                <w:lang w:val="en-US" w:eastAsia="zh-CN"/>
              </w:rPr>
              <w:t xml:space="preserve">This proposal is related to the </w:t>
            </w:r>
            <w:bookmarkStart w:id="7" w:name="OLE_LINK1"/>
            <w:bookmarkStart w:id="8" w:name="OLE_LINK2"/>
            <w:r w:rsidRPr="00DD2087">
              <w:rPr>
                <w:rFonts w:eastAsiaTheme="minorEastAsia"/>
                <w:lang w:val="en-US" w:eastAsia="zh-CN"/>
              </w:rPr>
              <w:t>capability of FG 6-1a</w:t>
            </w:r>
            <w:bookmarkEnd w:id="7"/>
            <w:bookmarkEnd w:id="8"/>
            <w:r w:rsidRPr="00DD2087">
              <w:rPr>
                <w:rFonts w:eastAsiaTheme="minorEastAsia"/>
                <w:lang w:val="en-US" w:eastAsia="zh-CN"/>
              </w:rPr>
              <w:t xml:space="preserve"> (“BWP operation without restriction on BW of BWP(s)”. In Rel-15/16, the capability of is optional and this principle can be reused for RedCap </w:t>
            </w:r>
          </w:p>
          <w:p w14:paraId="0E58939B" w14:textId="77777777" w:rsidR="003B4CD9" w:rsidRPr="00DD2087" w:rsidRDefault="004B213F">
            <w:pPr>
              <w:rPr>
                <w:rFonts w:eastAsiaTheme="minorEastAsia"/>
                <w:lang w:val="en-US" w:eastAsia="zh-CN"/>
              </w:rPr>
            </w:pPr>
            <w:r w:rsidRPr="00DD2087">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E58939C" w14:textId="77777777" w:rsidR="003B4CD9" w:rsidRPr="00DD2087" w:rsidRDefault="004B213F">
            <w:pPr>
              <w:rPr>
                <w:lang w:val="en-US" w:eastAsia="ko-KR"/>
              </w:rPr>
            </w:pPr>
            <w:r w:rsidRPr="00DD2087">
              <w:rPr>
                <w:rFonts w:eastAsiaTheme="minorEastAsia"/>
                <w:lang w:val="en-US" w:eastAsia="zh-CN"/>
              </w:rPr>
              <w:t xml:space="preserve">As this proposal is related to </w:t>
            </w:r>
            <w:r w:rsidRPr="00DD2087">
              <w:rPr>
                <w:b/>
                <w:highlight w:val="yellow"/>
                <w:lang w:val="en-US"/>
              </w:rPr>
              <w:t>Question 4-1</w:t>
            </w:r>
            <w:r w:rsidRPr="00DD2087">
              <w:rPr>
                <w:b/>
                <w:lang w:val="en-US"/>
              </w:rPr>
              <w:t xml:space="preserve">, </w:t>
            </w:r>
            <w:r w:rsidRPr="00DD2087">
              <w:rPr>
                <w:lang w:val="en-US"/>
              </w:rPr>
              <w:t xml:space="preserve">we suggest to </w:t>
            </w:r>
            <w:proofErr w:type="spellStart"/>
            <w:r w:rsidRPr="00DD2087">
              <w:rPr>
                <w:lang w:val="en-US"/>
              </w:rPr>
              <w:t>depriortize</w:t>
            </w:r>
            <w:proofErr w:type="spellEnd"/>
            <w:r w:rsidRPr="00DD2087">
              <w:rPr>
                <w:lang w:val="en-US"/>
              </w:rPr>
              <w:t xml:space="preserve"> this proposal revisit it when there is conclusion for </w:t>
            </w:r>
            <w:r w:rsidRPr="00DD2087">
              <w:rPr>
                <w:b/>
                <w:highlight w:val="yellow"/>
                <w:lang w:val="en-US"/>
              </w:rPr>
              <w:t>Question 4-1</w:t>
            </w:r>
            <w:r w:rsidRPr="00DD2087">
              <w:rPr>
                <w:b/>
                <w:lang w:val="en-US"/>
              </w:rPr>
              <w:t xml:space="preserve">. </w:t>
            </w:r>
          </w:p>
        </w:tc>
      </w:tr>
      <w:tr w:rsidR="003B4CD9" w:rsidRPr="00DD2087" w14:paraId="0E5893A1" w14:textId="77777777">
        <w:tc>
          <w:tcPr>
            <w:tcW w:w="1472" w:type="dxa"/>
          </w:tcPr>
          <w:p w14:paraId="0E58939E" w14:textId="77777777" w:rsidR="003B4CD9" w:rsidRPr="00DD2087" w:rsidRDefault="004B213F">
            <w:pPr>
              <w:rPr>
                <w:lang w:val="en-US" w:eastAsia="ko-KR"/>
              </w:rPr>
            </w:pPr>
            <w:r w:rsidRPr="00DD2087">
              <w:rPr>
                <w:lang w:val="en-US" w:eastAsia="ko-KR"/>
              </w:rPr>
              <w:t>Qualcomm</w:t>
            </w:r>
          </w:p>
        </w:tc>
        <w:tc>
          <w:tcPr>
            <w:tcW w:w="1227" w:type="dxa"/>
          </w:tcPr>
          <w:p w14:paraId="0E58939F" w14:textId="77777777" w:rsidR="003B4CD9" w:rsidRPr="00DD2087" w:rsidRDefault="003B4CD9">
            <w:pPr>
              <w:tabs>
                <w:tab w:val="left" w:pos="551"/>
              </w:tabs>
              <w:rPr>
                <w:lang w:val="en-US" w:eastAsia="ko-KR"/>
              </w:rPr>
            </w:pPr>
          </w:p>
        </w:tc>
        <w:tc>
          <w:tcPr>
            <w:tcW w:w="7056" w:type="dxa"/>
          </w:tcPr>
          <w:p w14:paraId="0E5893A0" w14:textId="77777777" w:rsidR="003B4CD9" w:rsidRPr="00DD2087" w:rsidRDefault="004B213F">
            <w:pPr>
              <w:rPr>
                <w:lang w:val="en-US" w:eastAsia="ko-KR"/>
              </w:rPr>
            </w:pPr>
            <w:r w:rsidRPr="00DD2087">
              <w:rPr>
                <w:lang w:val="en-US" w:eastAsia="ko-KR"/>
              </w:rPr>
              <w:t>Additional SSB should be transmitted in the separately configured initial DL BWP of RedCap UE, if the BWP does not contain the CD-SSB of non-RedCap UE</w:t>
            </w:r>
          </w:p>
        </w:tc>
      </w:tr>
      <w:tr w:rsidR="003B4CD9" w:rsidRPr="00DD2087" w14:paraId="0E5893A5" w14:textId="77777777">
        <w:tc>
          <w:tcPr>
            <w:tcW w:w="1472" w:type="dxa"/>
          </w:tcPr>
          <w:p w14:paraId="0E5893A2"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3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A4" w14:textId="77777777" w:rsidR="003B4CD9" w:rsidRPr="00DD2087" w:rsidRDefault="003B4CD9">
            <w:pPr>
              <w:rPr>
                <w:lang w:val="en-US" w:eastAsia="ko-KR"/>
              </w:rPr>
            </w:pPr>
          </w:p>
        </w:tc>
      </w:tr>
      <w:tr w:rsidR="003B4CD9" w:rsidRPr="00DD2087" w14:paraId="0E5893AA" w14:textId="77777777">
        <w:tc>
          <w:tcPr>
            <w:tcW w:w="1472" w:type="dxa"/>
          </w:tcPr>
          <w:p w14:paraId="0E5893A6"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1227" w:type="dxa"/>
          </w:tcPr>
          <w:p w14:paraId="0E5893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7056" w:type="dxa"/>
          </w:tcPr>
          <w:p w14:paraId="0E5893A8"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used and there is no RS, how the UE do RRM RLM/measurements?</w:t>
            </w:r>
          </w:p>
          <w:p w14:paraId="0E5893A9" w14:textId="77777777" w:rsidR="003B4CD9" w:rsidRPr="00DD2087" w:rsidRDefault="004B213F">
            <w:pPr>
              <w:rPr>
                <w:lang w:val="en-US" w:eastAsia="ko-KR"/>
              </w:rPr>
            </w:pPr>
            <w:r w:rsidRPr="00DD2087">
              <w:rPr>
                <w:rFonts w:eastAsiaTheme="minorEastAsia"/>
                <w:lang w:val="en-US" w:eastAsia="zh-CN"/>
              </w:rPr>
              <w:t xml:space="preserve">Frequent retuning shall be </w:t>
            </w:r>
            <w:proofErr w:type="gramStart"/>
            <w:r w:rsidRPr="00DD2087">
              <w:rPr>
                <w:rFonts w:eastAsiaTheme="minorEastAsia"/>
                <w:lang w:val="en-US" w:eastAsia="zh-CN"/>
              </w:rPr>
              <w:t>avoid</w:t>
            </w:r>
            <w:proofErr w:type="gramEnd"/>
            <w:r w:rsidRPr="00DD2087">
              <w:rPr>
                <w:rFonts w:eastAsiaTheme="minorEastAsia"/>
                <w:lang w:val="en-US" w:eastAsia="zh-CN"/>
              </w:rPr>
              <w:t xml:space="preserve"> for RedCap UE to save power consumption and reduce the complexity. </w:t>
            </w:r>
          </w:p>
        </w:tc>
      </w:tr>
      <w:tr w:rsidR="003B4CD9" w:rsidRPr="00DD2087" w14:paraId="0E5893AF" w14:textId="77777777">
        <w:tc>
          <w:tcPr>
            <w:tcW w:w="1472" w:type="dxa"/>
          </w:tcPr>
          <w:p w14:paraId="0E5893AB"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3AC" w14:textId="77777777" w:rsidR="003B4CD9" w:rsidRPr="00DD2087" w:rsidRDefault="003B4CD9">
            <w:pPr>
              <w:tabs>
                <w:tab w:val="left" w:pos="551"/>
              </w:tabs>
              <w:rPr>
                <w:rFonts w:eastAsiaTheme="minorEastAsia"/>
                <w:lang w:val="en-US" w:eastAsia="zh-CN"/>
              </w:rPr>
            </w:pPr>
          </w:p>
        </w:tc>
        <w:tc>
          <w:tcPr>
            <w:tcW w:w="7056" w:type="dxa"/>
          </w:tcPr>
          <w:p w14:paraId="0E5893AD" w14:textId="77777777" w:rsidR="003B4CD9" w:rsidRPr="00DD2087" w:rsidRDefault="004B213F">
            <w:pPr>
              <w:rPr>
                <w:lang w:val="en-US" w:eastAsia="ko-KR"/>
              </w:rPr>
            </w:pPr>
            <w:r w:rsidRPr="00DD2087">
              <w:rPr>
                <w:lang w:val="en-US" w:eastAsia="ko-KR"/>
              </w:rPr>
              <w:t xml:space="preserve">We are general Ok with “can be configured”. However, it might be better to change to the following, which, we think, is the key </w:t>
            </w:r>
            <w:proofErr w:type="gramStart"/>
            <w:r w:rsidRPr="00DD2087">
              <w:rPr>
                <w:lang w:val="en-US" w:eastAsia="ko-KR"/>
              </w:rPr>
              <w:t>of</w:t>
            </w:r>
            <w:proofErr w:type="gramEnd"/>
            <w:r w:rsidRPr="00DD2087">
              <w:rPr>
                <w:lang w:val="en-US" w:eastAsia="ko-KR"/>
              </w:rPr>
              <w:t xml:space="preserve"> this proposal. </w:t>
            </w:r>
          </w:p>
          <w:p w14:paraId="0E5893AE" w14:textId="77777777" w:rsidR="003B4CD9" w:rsidRPr="00DD2087" w:rsidRDefault="004B213F">
            <w:pPr>
              <w:pStyle w:val="ListParagraph"/>
              <w:numPr>
                <w:ilvl w:val="0"/>
                <w:numId w:val="40"/>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Support no additional SSBs transmission in the separate initial DL BWP for RedCap.</w:t>
            </w:r>
          </w:p>
        </w:tc>
      </w:tr>
      <w:tr w:rsidR="003B4CD9" w:rsidRPr="00DD2087" w14:paraId="0E5893B5" w14:textId="77777777">
        <w:tc>
          <w:tcPr>
            <w:tcW w:w="1472" w:type="dxa"/>
          </w:tcPr>
          <w:p w14:paraId="0E5893B0" w14:textId="77777777" w:rsidR="003B4CD9" w:rsidRPr="00DD2087" w:rsidRDefault="004B213F">
            <w:pPr>
              <w:rPr>
                <w:rFonts w:eastAsiaTheme="minorEastAsia"/>
                <w:lang w:val="en-US" w:eastAsia="zh-CN"/>
              </w:rPr>
            </w:pPr>
            <w:r w:rsidRPr="00DD2087">
              <w:rPr>
                <w:lang w:val="en-US" w:eastAsia="ko-KR"/>
              </w:rPr>
              <w:lastRenderedPageBreak/>
              <w:t>vivo</w:t>
            </w:r>
          </w:p>
        </w:tc>
        <w:tc>
          <w:tcPr>
            <w:tcW w:w="1227" w:type="dxa"/>
          </w:tcPr>
          <w:p w14:paraId="0E5893B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3B2" w14:textId="77777777" w:rsidR="003B4CD9" w:rsidRPr="00DD2087" w:rsidRDefault="004B213F">
            <w:pPr>
              <w:jc w:val="both"/>
              <w:rPr>
                <w:lang w:eastAsia="ja-JP"/>
              </w:rPr>
            </w:pPr>
            <w:r w:rsidRPr="00DD2087">
              <w:rPr>
                <w:rFonts w:eastAsiaTheme="minorEastAsia"/>
                <w:lang w:val="en-US" w:eastAsia="zh-CN"/>
              </w:rPr>
              <w:t xml:space="preserve">As </w:t>
            </w:r>
            <w:proofErr w:type="gramStart"/>
            <w:r w:rsidRPr="00DD2087">
              <w:rPr>
                <w:rFonts w:eastAsiaTheme="minorEastAsia"/>
                <w:lang w:val="en-US" w:eastAsia="zh-CN"/>
              </w:rPr>
              <w:t>agreed</w:t>
            </w:r>
            <w:proofErr w:type="gramEnd"/>
            <w:r w:rsidRPr="00DD2087">
              <w:rPr>
                <w:rFonts w:eastAsiaTheme="minorEastAsia"/>
                <w:lang w:val="en-US" w:eastAsia="zh-CN"/>
              </w:rPr>
              <w:t xml:space="preserve"> that </w:t>
            </w:r>
            <w:r w:rsidRPr="00DD2087">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sidRPr="00DD2087">
              <w:rPr>
                <w:lang w:eastAsia="ja-JP"/>
              </w:rPr>
              <w:t>e.g.</w:t>
            </w:r>
            <w:proofErr w:type="gramEnd"/>
            <w:r w:rsidRPr="00DD2087">
              <w:rPr>
                <w:lang w:eastAsia="ja-JP"/>
              </w:rPr>
              <w:t xml:space="preserve"> up to 160ms periodicity, therefore no significant issue for NW overhead perspective.</w:t>
            </w:r>
          </w:p>
          <w:p w14:paraId="0E5893B3" w14:textId="77777777" w:rsidR="003B4CD9" w:rsidRPr="00DD2087" w:rsidRDefault="004B213F">
            <w:pPr>
              <w:jc w:val="both"/>
              <w:rPr>
                <w:lang w:eastAsia="ja-JP"/>
              </w:rPr>
            </w:pPr>
            <w:r w:rsidRPr="00DD2087">
              <w:rPr>
                <w:lang w:eastAsia="ja-JP"/>
              </w:rPr>
              <w:t>For RedCap UEs that optionally support FG 6-1a, transmission of additional SSBs in the separate initial DL BWP for RedCap can be configured by the network.</w:t>
            </w:r>
          </w:p>
          <w:p w14:paraId="0E5893B4" w14:textId="77777777" w:rsidR="003B4CD9" w:rsidRPr="00DD2087" w:rsidRDefault="004B213F">
            <w:pPr>
              <w:rPr>
                <w:lang w:val="en-US" w:eastAsia="ko-KR"/>
              </w:rPr>
            </w:pPr>
            <w:r w:rsidRPr="00DD2087">
              <w:rPr>
                <w:lang w:eastAsia="ja-JP"/>
              </w:rPr>
              <w:t xml:space="preserve">In addition, it is not clear what the second FFS means. </w:t>
            </w:r>
          </w:p>
        </w:tc>
      </w:tr>
      <w:tr w:rsidR="003B4CD9" w:rsidRPr="00DD2087" w14:paraId="0E5893B9" w14:textId="77777777">
        <w:tc>
          <w:tcPr>
            <w:tcW w:w="1472" w:type="dxa"/>
          </w:tcPr>
          <w:p w14:paraId="0E5893B6" w14:textId="77777777" w:rsidR="003B4CD9" w:rsidRPr="00DD2087" w:rsidRDefault="004B213F">
            <w:pPr>
              <w:rPr>
                <w:lang w:val="en-US" w:eastAsia="ko-KR"/>
              </w:rPr>
            </w:pPr>
            <w:r w:rsidRPr="00DD2087">
              <w:rPr>
                <w:lang w:val="en-US" w:eastAsia="ko-KR"/>
              </w:rPr>
              <w:t>Nordic</w:t>
            </w:r>
          </w:p>
        </w:tc>
        <w:tc>
          <w:tcPr>
            <w:tcW w:w="1227" w:type="dxa"/>
          </w:tcPr>
          <w:p w14:paraId="0E5893B7"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7056" w:type="dxa"/>
          </w:tcPr>
          <w:p w14:paraId="0E5893B8" w14:textId="77777777" w:rsidR="003B4CD9" w:rsidRPr="00DD2087" w:rsidRDefault="004B213F">
            <w:pPr>
              <w:jc w:val="both"/>
              <w:rPr>
                <w:rFonts w:eastAsiaTheme="minorEastAsia"/>
                <w:lang w:val="en-US" w:eastAsia="zh-CN"/>
              </w:rPr>
            </w:pPr>
            <w:r w:rsidRPr="00DD2087">
              <w:rPr>
                <w:lang w:val="en-US" w:eastAsia="ko-KR"/>
              </w:rPr>
              <w:t xml:space="preserve">Non-cell defining SSB with large periodicity is MUST if separate initial DL BWP is allowed to be configured not to be overlapping with CORESET#0. </w:t>
            </w:r>
          </w:p>
        </w:tc>
      </w:tr>
      <w:tr w:rsidR="003B4CD9" w:rsidRPr="00DD2087" w14:paraId="0E5893BD" w14:textId="77777777">
        <w:tc>
          <w:tcPr>
            <w:tcW w:w="1472" w:type="dxa"/>
          </w:tcPr>
          <w:p w14:paraId="0E5893BA" w14:textId="77777777" w:rsidR="003B4CD9" w:rsidRPr="00DD2087" w:rsidRDefault="004B213F">
            <w:pPr>
              <w:rPr>
                <w:rFonts w:eastAsia="SimSun"/>
                <w:lang w:val="en-US" w:eastAsia="ko-KR"/>
              </w:rPr>
            </w:pPr>
            <w:r w:rsidRPr="00DD2087">
              <w:rPr>
                <w:rFonts w:eastAsia="SimSun"/>
                <w:lang w:val="en-US" w:eastAsia="zh-CN"/>
              </w:rPr>
              <w:t xml:space="preserve">ZTE, </w:t>
            </w:r>
            <w:proofErr w:type="spellStart"/>
            <w:r w:rsidRPr="00DD2087">
              <w:rPr>
                <w:rFonts w:eastAsia="SimSun"/>
                <w:lang w:val="en-US" w:eastAsia="zh-CN"/>
              </w:rPr>
              <w:t>Sanechips</w:t>
            </w:r>
            <w:proofErr w:type="spellEnd"/>
          </w:p>
        </w:tc>
        <w:tc>
          <w:tcPr>
            <w:tcW w:w="1227" w:type="dxa"/>
          </w:tcPr>
          <w:p w14:paraId="0E5893BB" w14:textId="77777777" w:rsidR="003B4CD9" w:rsidRPr="00DD2087" w:rsidRDefault="003B4CD9">
            <w:pPr>
              <w:tabs>
                <w:tab w:val="left" w:pos="551"/>
              </w:tabs>
              <w:rPr>
                <w:rFonts w:eastAsia="SimSun"/>
                <w:lang w:val="en-US" w:eastAsia="ko-KR"/>
              </w:rPr>
            </w:pPr>
          </w:p>
        </w:tc>
        <w:tc>
          <w:tcPr>
            <w:tcW w:w="7056" w:type="dxa"/>
          </w:tcPr>
          <w:p w14:paraId="0E5893BC" w14:textId="77777777" w:rsidR="003B4CD9" w:rsidRPr="00DD2087" w:rsidRDefault="004B213F">
            <w:pPr>
              <w:rPr>
                <w:rFonts w:eastAsia="SimSun"/>
                <w:lang w:val="en-US" w:eastAsia="ko-KR"/>
              </w:rPr>
            </w:pPr>
            <w:r w:rsidRPr="00DD2087">
              <w:rPr>
                <w:rFonts w:eastAsia="SimSun"/>
                <w:lang w:val="en-US" w:eastAsia="zh-CN"/>
              </w:rPr>
              <w:t>Clarification, the difference between legacy additional SSB for NR and the additional SSB in the proposal, should be considered before conclusion.</w:t>
            </w:r>
          </w:p>
        </w:tc>
      </w:tr>
      <w:tr w:rsidR="003B4CD9" w:rsidRPr="00DD2087" w14:paraId="0E5893C1" w14:textId="77777777">
        <w:tc>
          <w:tcPr>
            <w:tcW w:w="1472" w:type="dxa"/>
          </w:tcPr>
          <w:p w14:paraId="0E5893BE" w14:textId="77777777" w:rsidR="003B4CD9" w:rsidRPr="00DD2087" w:rsidRDefault="004B213F">
            <w:pPr>
              <w:rPr>
                <w:rFonts w:eastAsia="Yu Mincho"/>
                <w:lang w:val="en-US" w:eastAsia="ja-JP"/>
              </w:rPr>
            </w:pPr>
            <w:r w:rsidRPr="00DD2087">
              <w:rPr>
                <w:rFonts w:eastAsia="Yu Mincho"/>
                <w:lang w:val="en-US" w:eastAsia="ja-JP"/>
              </w:rPr>
              <w:t>MediaTek</w:t>
            </w:r>
          </w:p>
        </w:tc>
        <w:tc>
          <w:tcPr>
            <w:tcW w:w="1227" w:type="dxa"/>
          </w:tcPr>
          <w:p w14:paraId="0E5893B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C0" w14:textId="77777777" w:rsidR="003B4CD9" w:rsidRPr="00DD2087" w:rsidRDefault="004B213F">
            <w:pPr>
              <w:rPr>
                <w:lang w:val="en-US" w:eastAsia="ko-KR"/>
              </w:rPr>
            </w:pPr>
            <w:r w:rsidRPr="00DD2087">
              <w:rPr>
                <w:lang w:val="en-US" w:eastAsia="ko-KR"/>
              </w:rPr>
              <w:t xml:space="preserve">Non-cell-defining SSB can be configured. Without it, </w:t>
            </w:r>
            <w:r w:rsidRPr="00DD2087">
              <w:rPr>
                <w:rFonts w:eastAsiaTheme="minorEastAsia"/>
                <w:lang w:val="en-US" w:eastAsia="zh-CN"/>
              </w:rPr>
              <w:t>FG 6-1a needs to be supported by the UE.</w:t>
            </w:r>
          </w:p>
        </w:tc>
      </w:tr>
      <w:tr w:rsidR="003B4CD9" w:rsidRPr="00DD2087" w14:paraId="0E5893C6" w14:textId="77777777">
        <w:tc>
          <w:tcPr>
            <w:tcW w:w="1472" w:type="dxa"/>
          </w:tcPr>
          <w:p w14:paraId="0E5893C2" w14:textId="77777777" w:rsidR="003B4CD9" w:rsidRPr="00DD2087" w:rsidRDefault="004B213F">
            <w:pPr>
              <w:jc w:val="both"/>
              <w:rPr>
                <w:lang w:val="en-US" w:eastAsia="ko-KR"/>
              </w:rPr>
            </w:pPr>
            <w:r w:rsidRPr="00DD2087">
              <w:rPr>
                <w:rFonts w:eastAsiaTheme="minorEastAsia"/>
                <w:lang w:val="en-US" w:eastAsia="zh-CN"/>
              </w:rPr>
              <w:t>CMCC</w:t>
            </w:r>
          </w:p>
        </w:tc>
        <w:tc>
          <w:tcPr>
            <w:tcW w:w="1227" w:type="dxa"/>
          </w:tcPr>
          <w:p w14:paraId="0E5893C3"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7056" w:type="dxa"/>
          </w:tcPr>
          <w:p w14:paraId="0E5893C4" w14:textId="77777777" w:rsidR="003B4CD9" w:rsidRPr="00DD2087" w:rsidRDefault="004B213F">
            <w:pPr>
              <w:jc w:val="both"/>
              <w:rPr>
                <w:rFonts w:eastAsiaTheme="minorEastAsia"/>
                <w:lang w:val="en-US" w:eastAsia="zh-CN"/>
              </w:rPr>
            </w:pPr>
            <w:r w:rsidRPr="00DD2087">
              <w:rPr>
                <w:lang w:val="en-US" w:eastAsia="ko-KR"/>
              </w:rPr>
              <w:t>If additional SSB is configured in separate initial DL BWP, the period of additional SSB should be larger than CD SSB</w:t>
            </w:r>
            <w:r w:rsidRPr="00DD2087">
              <w:rPr>
                <w:rFonts w:eastAsiaTheme="minorEastAsia"/>
                <w:lang w:val="en-US" w:eastAsia="zh-CN"/>
              </w:rPr>
              <w:t xml:space="preserve">, </w:t>
            </w:r>
            <w:r w:rsidRPr="00DD2087">
              <w:rPr>
                <w:lang w:val="en-US" w:eastAsia="ko-KR"/>
              </w:rPr>
              <w:t>the additional SSB is non-CD SSB without scheduling of SIB1 to reduce payload of PBCH.</w:t>
            </w:r>
            <w:r w:rsidRPr="00DD2087">
              <w:rPr>
                <w:rFonts w:eastAsiaTheme="minorEastAsia"/>
                <w:lang w:val="en-US" w:eastAsia="zh-CN"/>
              </w:rPr>
              <w:t xml:space="preserve"> </w:t>
            </w:r>
          </w:p>
          <w:p w14:paraId="0E5893C5" w14:textId="77777777" w:rsidR="003B4CD9" w:rsidRPr="00DD2087" w:rsidRDefault="004B213F">
            <w:pPr>
              <w:jc w:val="both"/>
              <w:rPr>
                <w:rFonts w:eastAsiaTheme="minorEastAsia"/>
                <w:lang w:val="en-US" w:eastAsia="zh-CN"/>
              </w:rPr>
            </w:pPr>
            <w:r w:rsidRPr="00DD2087">
              <w:rPr>
                <w:lang w:val="en-US" w:eastAsia="ko-KR"/>
              </w:rPr>
              <w:t xml:space="preserve">If additional SSB is </w:t>
            </w:r>
            <w:r w:rsidRPr="00DD2087">
              <w:rPr>
                <w:rFonts w:eastAsiaTheme="minorEastAsia"/>
                <w:lang w:val="en-US" w:eastAsia="zh-CN"/>
              </w:rPr>
              <w:t xml:space="preserve">not </w:t>
            </w:r>
            <w:r w:rsidRPr="00DD2087">
              <w:rPr>
                <w:lang w:val="en-US" w:eastAsia="ko-KR"/>
              </w:rPr>
              <w:t>configured</w:t>
            </w:r>
            <w:r w:rsidRPr="00DD2087">
              <w:rPr>
                <w:rFonts w:eastAsiaTheme="minorEastAsia"/>
                <w:lang w:val="en-US" w:eastAsia="zh-CN"/>
              </w:rPr>
              <w:t>, TRS based synchronization, RRM measurement via CSI-RS need to be performed in separate initial DL BWP.</w:t>
            </w:r>
          </w:p>
        </w:tc>
      </w:tr>
      <w:tr w:rsidR="003B4CD9" w:rsidRPr="00DD2087" w14:paraId="0E5893CA" w14:textId="77777777">
        <w:tc>
          <w:tcPr>
            <w:tcW w:w="1472" w:type="dxa"/>
          </w:tcPr>
          <w:p w14:paraId="0E5893C7" w14:textId="77777777" w:rsidR="003B4CD9" w:rsidRPr="00DD2087" w:rsidRDefault="004B213F">
            <w:pPr>
              <w:jc w:val="both"/>
              <w:rPr>
                <w:rFonts w:eastAsiaTheme="minorEastAsia"/>
                <w:lang w:val="en-US" w:eastAsia="zh-CN"/>
              </w:rPr>
            </w:pPr>
            <w:r w:rsidRPr="00DD2087">
              <w:rPr>
                <w:rFonts w:eastAsiaTheme="minorEastAsia"/>
                <w:lang w:val="en-US" w:eastAsia="zh-CN"/>
              </w:rPr>
              <w:t>NEC</w:t>
            </w:r>
          </w:p>
        </w:tc>
        <w:tc>
          <w:tcPr>
            <w:tcW w:w="1227" w:type="dxa"/>
          </w:tcPr>
          <w:p w14:paraId="0E5893C8" w14:textId="77777777" w:rsidR="003B4CD9" w:rsidRPr="00DD2087" w:rsidRDefault="003B4CD9">
            <w:pPr>
              <w:tabs>
                <w:tab w:val="left" w:pos="551"/>
              </w:tabs>
              <w:jc w:val="both"/>
              <w:rPr>
                <w:rFonts w:eastAsiaTheme="minorEastAsia"/>
                <w:lang w:val="en-US" w:eastAsia="zh-CN"/>
              </w:rPr>
            </w:pPr>
          </w:p>
        </w:tc>
        <w:tc>
          <w:tcPr>
            <w:tcW w:w="7056" w:type="dxa"/>
          </w:tcPr>
          <w:p w14:paraId="0E5893C9" w14:textId="77777777" w:rsidR="003B4CD9" w:rsidRPr="00DD2087" w:rsidRDefault="004B213F">
            <w:pPr>
              <w:jc w:val="both"/>
              <w:rPr>
                <w:lang w:val="en-US" w:eastAsia="ko-KR"/>
              </w:rPr>
            </w:pPr>
            <w:r w:rsidRPr="00DD2087">
              <w:rPr>
                <w:rFonts w:eastAsia="SimSun"/>
                <w:lang w:val="en-US" w:eastAsia="zh-CN"/>
              </w:rPr>
              <w:t>If it is supported that a separate initial DL BWP for RedCap UE does not contain CD-SSB, additional SSB should be transmitted within the separate initial DL BWP.</w:t>
            </w:r>
          </w:p>
        </w:tc>
      </w:tr>
      <w:tr w:rsidR="003B4CD9" w:rsidRPr="00DD2087" w14:paraId="0E5893CE" w14:textId="77777777">
        <w:tc>
          <w:tcPr>
            <w:tcW w:w="1472" w:type="dxa"/>
          </w:tcPr>
          <w:p w14:paraId="0E5893CB"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Lenovo, Motorola Mobility </w:t>
            </w:r>
          </w:p>
        </w:tc>
        <w:tc>
          <w:tcPr>
            <w:tcW w:w="1227" w:type="dxa"/>
          </w:tcPr>
          <w:p w14:paraId="0E5893CC"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Clarification needed</w:t>
            </w:r>
          </w:p>
        </w:tc>
        <w:tc>
          <w:tcPr>
            <w:tcW w:w="7056" w:type="dxa"/>
          </w:tcPr>
          <w:p w14:paraId="0E5893CD" w14:textId="77777777" w:rsidR="003B4CD9" w:rsidRPr="00DD2087" w:rsidRDefault="004B213F">
            <w:pPr>
              <w:jc w:val="both"/>
              <w:rPr>
                <w:rFonts w:eastAsia="SimSun"/>
                <w:lang w:val="en-US" w:eastAsia="zh-CN"/>
              </w:rPr>
            </w:pPr>
            <w:r w:rsidRPr="00DD2087">
              <w:rPr>
                <w:rFonts w:eastAsia="SimSun"/>
                <w:lang w:val="en-US" w:eastAsia="zh-CN"/>
              </w:rPr>
              <w:t xml:space="preserve">Need clarify whether this additional SSB is a cell defining SSB for RedCap or just for measurement. </w:t>
            </w:r>
          </w:p>
        </w:tc>
      </w:tr>
      <w:tr w:rsidR="003B4CD9" w:rsidRPr="00DD2087" w14:paraId="0E5893D3" w14:textId="77777777">
        <w:tc>
          <w:tcPr>
            <w:tcW w:w="1472" w:type="dxa"/>
          </w:tcPr>
          <w:p w14:paraId="0E5893CF" w14:textId="77777777" w:rsidR="003B4CD9" w:rsidRPr="00DD2087" w:rsidRDefault="004B213F">
            <w:pPr>
              <w:jc w:val="both"/>
              <w:rPr>
                <w:rFonts w:eastAsiaTheme="minorEastAsia"/>
                <w:lang w:val="en-US" w:eastAsia="zh-CN"/>
              </w:rPr>
            </w:pPr>
            <w:r w:rsidRPr="00DD2087">
              <w:rPr>
                <w:rFonts w:eastAsiaTheme="minorEastAsia"/>
                <w:lang w:val="en-US" w:eastAsia="zh-CN"/>
              </w:rPr>
              <w:t>CATT</w:t>
            </w:r>
          </w:p>
        </w:tc>
        <w:tc>
          <w:tcPr>
            <w:tcW w:w="1227" w:type="dxa"/>
          </w:tcPr>
          <w:p w14:paraId="0E5893D0" w14:textId="77777777" w:rsidR="003B4CD9" w:rsidRPr="00DD2087" w:rsidRDefault="003B4CD9">
            <w:pPr>
              <w:tabs>
                <w:tab w:val="left" w:pos="551"/>
              </w:tabs>
              <w:jc w:val="both"/>
              <w:rPr>
                <w:rFonts w:eastAsiaTheme="minorEastAsia"/>
                <w:lang w:val="en-US" w:eastAsia="zh-CN"/>
              </w:rPr>
            </w:pPr>
          </w:p>
        </w:tc>
        <w:tc>
          <w:tcPr>
            <w:tcW w:w="7056" w:type="dxa"/>
          </w:tcPr>
          <w:p w14:paraId="0E5893D1" w14:textId="77777777" w:rsidR="003B4CD9" w:rsidRPr="00DD2087" w:rsidRDefault="004B213F">
            <w:pPr>
              <w:rPr>
                <w:rFonts w:eastAsiaTheme="minorEastAsia"/>
                <w:lang w:val="en-US" w:eastAsia="zh-CN"/>
              </w:rPr>
            </w:pPr>
            <w:r w:rsidRPr="00DD2087">
              <w:rPr>
                <w:rFonts w:eastAsiaTheme="minorEastAsia"/>
                <w:lang w:val="en-US" w:eastAsia="zh-CN"/>
              </w:rPr>
              <w:t xml:space="preserve">We hope </w:t>
            </w:r>
            <w:proofErr w:type="gramStart"/>
            <w:r w:rsidRPr="00DD2087">
              <w:rPr>
                <w:rFonts w:eastAsiaTheme="minorEastAsia"/>
                <w:lang w:val="en-US" w:eastAsia="zh-CN"/>
              </w:rPr>
              <w:t>that,</w:t>
            </w:r>
            <w:proofErr w:type="gramEnd"/>
            <w:r w:rsidRPr="00DD2087">
              <w:rPr>
                <w:rFonts w:eastAsiaTheme="minorEastAsia"/>
                <w:lang w:val="en-US" w:eastAsia="zh-CN"/>
              </w:rPr>
              <w:t xml:space="preserve"> a gNB should not be forced to transmit SSB in the separate initial DL BWP. The DL resource cost is too large and inter-cell interference is not negligible. </w:t>
            </w:r>
          </w:p>
          <w:p w14:paraId="0E5893D2" w14:textId="77777777" w:rsidR="003B4CD9" w:rsidRPr="00DD2087" w:rsidRDefault="004B213F">
            <w:pPr>
              <w:jc w:val="both"/>
              <w:rPr>
                <w:rFonts w:eastAsia="SimSun"/>
                <w:lang w:val="en-US" w:eastAsia="zh-CN"/>
              </w:rPr>
            </w:pPr>
            <w:r w:rsidRPr="00DD2087">
              <w:rPr>
                <w:rFonts w:eastAsiaTheme="minorEastAsia"/>
                <w:lang w:val="en-US" w:eastAsia="zh-CN"/>
              </w:rPr>
              <w:t xml:space="preserve">As mentioned in previous 2.2-3, the most robust solution is to share </w:t>
            </w:r>
            <w:r w:rsidRPr="00DD2087">
              <w:rPr>
                <w:lang w:val="en-US"/>
              </w:rPr>
              <w:t>SSB, CORESET#0, SIB1 and initial DL BWP</w:t>
            </w:r>
            <w:r w:rsidRPr="00DD2087">
              <w:rPr>
                <w:rFonts w:eastAsiaTheme="minorEastAsia"/>
                <w:lang w:val="en-US" w:eastAsia="zh-CN"/>
              </w:rPr>
              <w:t xml:space="preserve"> during initial access</w:t>
            </w:r>
          </w:p>
        </w:tc>
      </w:tr>
      <w:tr w:rsidR="003B4CD9" w:rsidRPr="00DD2087" w14:paraId="0E5893D7" w14:textId="77777777">
        <w:tc>
          <w:tcPr>
            <w:tcW w:w="1472" w:type="dxa"/>
          </w:tcPr>
          <w:p w14:paraId="0E5893D4" w14:textId="77777777" w:rsidR="003B4CD9" w:rsidRPr="00DD2087" w:rsidRDefault="004B213F">
            <w:pPr>
              <w:jc w:val="both"/>
              <w:rPr>
                <w:rFonts w:eastAsiaTheme="minorEastAsia"/>
                <w:lang w:val="en-US" w:eastAsia="zh-CN"/>
              </w:rPr>
            </w:pPr>
            <w:proofErr w:type="spellStart"/>
            <w:r w:rsidRPr="00DD2087">
              <w:rPr>
                <w:rFonts w:eastAsiaTheme="minorEastAsia"/>
                <w:lang w:val="en-US" w:eastAsia="zh-CN"/>
              </w:rPr>
              <w:t>Spreadtrum</w:t>
            </w:r>
            <w:proofErr w:type="spellEnd"/>
          </w:p>
        </w:tc>
        <w:tc>
          <w:tcPr>
            <w:tcW w:w="1227" w:type="dxa"/>
          </w:tcPr>
          <w:p w14:paraId="0E5893D5"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7056" w:type="dxa"/>
          </w:tcPr>
          <w:p w14:paraId="0E5893D6" w14:textId="77777777" w:rsidR="003B4CD9" w:rsidRPr="00DD2087" w:rsidRDefault="003B4CD9">
            <w:pPr>
              <w:rPr>
                <w:rFonts w:eastAsiaTheme="minorEastAsia"/>
                <w:lang w:val="en-US" w:eastAsia="zh-CN"/>
              </w:rPr>
            </w:pPr>
          </w:p>
        </w:tc>
      </w:tr>
      <w:tr w:rsidR="003B4CD9" w:rsidRPr="00DD2087" w14:paraId="0E5893DB" w14:textId="77777777">
        <w:tc>
          <w:tcPr>
            <w:tcW w:w="1472" w:type="dxa"/>
          </w:tcPr>
          <w:p w14:paraId="0E5893D8"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227" w:type="dxa"/>
          </w:tcPr>
          <w:p w14:paraId="0E5893D9" w14:textId="77777777" w:rsidR="003B4CD9" w:rsidRPr="00DD2087" w:rsidRDefault="004B213F">
            <w:pPr>
              <w:tabs>
                <w:tab w:val="left" w:pos="551"/>
              </w:tabs>
              <w:jc w:val="both"/>
              <w:rPr>
                <w:rFonts w:eastAsiaTheme="minorEastAsia"/>
                <w:lang w:val="en-US" w:eastAsia="zh-CN"/>
              </w:rPr>
            </w:pPr>
            <w:r w:rsidRPr="00DD2087">
              <w:rPr>
                <w:rFonts w:eastAsia="Yu Mincho"/>
                <w:lang w:val="en-US" w:eastAsia="ja-JP"/>
              </w:rPr>
              <w:t>Y</w:t>
            </w:r>
          </w:p>
        </w:tc>
        <w:tc>
          <w:tcPr>
            <w:tcW w:w="7056" w:type="dxa"/>
          </w:tcPr>
          <w:p w14:paraId="0E5893DA" w14:textId="77777777" w:rsidR="003B4CD9" w:rsidRPr="00DD2087" w:rsidRDefault="004B213F">
            <w:pPr>
              <w:rPr>
                <w:rFonts w:eastAsiaTheme="minorEastAsia"/>
                <w:lang w:val="en-US" w:eastAsia="zh-CN"/>
              </w:rPr>
            </w:pPr>
            <w:r w:rsidRPr="00DD2087">
              <w:rPr>
                <w:rFonts w:eastAsia="Yu Mincho"/>
                <w:lang w:val="en-US" w:eastAsia="ja-JP"/>
              </w:rPr>
              <w:t>We support either additional SSBs in the separate initial DL BWP or RedCap UEs supporting FG6-1a as a mandatory feature</w:t>
            </w:r>
          </w:p>
        </w:tc>
      </w:tr>
      <w:tr w:rsidR="003B4CD9" w:rsidRPr="00DD2087" w14:paraId="0E5893DF" w14:textId="77777777">
        <w:trPr>
          <w:trHeight w:val="1325"/>
        </w:trPr>
        <w:tc>
          <w:tcPr>
            <w:tcW w:w="1472" w:type="dxa"/>
          </w:tcPr>
          <w:p w14:paraId="0E5893DC"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227" w:type="dxa"/>
          </w:tcPr>
          <w:p w14:paraId="0E5893DD" w14:textId="77777777" w:rsidR="003B4CD9" w:rsidRPr="00DD2087" w:rsidRDefault="003B4CD9">
            <w:pPr>
              <w:tabs>
                <w:tab w:val="left" w:pos="551"/>
              </w:tabs>
              <w:jc w:val="both"/>
              <w:rPr>
                <w:rFonts w:eastAsia="Yu Mincho"/>
                <w:lang w:val="en-US" w:eastAsia="ja-JP"/>
              </w:rPr>
            </w:pPr>
          </w:p>
        </w:tc>
        <w:tc>
          <w:tcPr>
            <w:tcW w:w="7056" w:type="dxa"/>
          </w:tcPr>
          <w:p w14:paraId="0E5893DE" w14:textId="77777777" w:rsidR="003B4CD9" w:rsidRPr="00DD2087" w:rsidRDefault="004B213F">
            <w:pPr>
              <w:rPr>
                <w:rFonts w:eastAsia="Yu Mincho"/>
                <w:lang w:val="en-US" w:eastAsia="ja-JP"/>
              </w:rPr>
            </w:pPr>
            <w:r w:rsidRPr="00DD2087">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3B4CD9" w:rsidRPr="00DD2087" w14:paraId="0E5893E3" w14:textId="77777777">
        <w:tc>
          <w:tcPr>
            <w:tcW w:w="1472" w:type="dxa"/>
          </w:tcPr>
          <w:p w14:paraId="0E5893E0" w14:textId="77777777" w:rsidR="003B4CD9" w:rsidRPr="00DD2087" w:rsidRDefault="004B213F">
            <w:pPr>
              <w:rPr>
                <w:lang w:val="en-US" w:eastAsia="ko-KR"/>
              </w:rPr>
            </w:pPr>
            <w:r w:rsidRPr="00DD2087">
              <w:rPr>
                <w:lang w:val="en-US" w:eastAsia="ko-KR"/>
              </w:rPr>
              <w:t>Ericsson</w:t>
            </w:r>
          </w:p>
        </w:tc>
        <w:tc>
          <w:tcPr>
            <w:tcW w:w="1227" w:type="dxa"/>
          </w:tcPr>
          <w:p w14:paraId="0E5893E1"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E2" w14:textId="77777777" w:rsidR="003B4CD9" w:rsidRPr="00DD2087" w:rsidRDefault="004B213F">
            <w:pPr>
              <w:rPr>
                <w:lang w:val="en-US" w:eastAsia="ko-KR"/>
              </w:rPr>
            </w:pPr>
            <w:r w:rsidRPr="00DD2087">
              <w:rPr>
                <w:lang w:val="en-US" w:eastAsia="ko-KR"/>
              </w:rPr>
              <w:t xml:space="preserve">We have similar view as Huawei regarding the overhead and the complexity. However, we are fine with the proposal </w:t>
            </w:r>
            <w:proofErr w:type="gramStart"/>
            <w:r w:rsidRPr="00DD2087">
              <w:rPr>
                <w:lang w:val="en-US" w:eastAsia="ko-KR"/>
              </w:rPr>
              <w:t>as long as</w:t>
            </w:r>
            <w:proofErr w:type="gramEnd"/>
            <w:r w:rsidRPr="00DD2087">
              <w:rPr>
                <w:lang w:val="en-US" w:eastAsia="ko-KR"/>
              </w:rPr>
              <w:t xml:space="preserve"> it is not mandatory for NW to transmit additional SSBs in the separate initial DL BWP.</w:t>
            </w:r>
          </w:p>
        </w:tc>
      </w:tr>
      <w:tr w:rsidR="003B4CD9" w:rsidRPr="00DD2087" w14:paraId="0E5893E7" w14:textId="77777777">
        <w:tc>
          <w:tcPr>
            <w:tcW w:w="1472" w:type="dxa"/>
          </w:tcPr>
          <w:p w14:paraId="0E5893E4" w14:textId="77777777" w:rsidR="003B4CD9" w:rsidRPr="00DD2087" w:rsidRDefault="004B213F">
            <w:pPr>
              <w:rPr>
                <w:lang w:val="en-US" w:eastAsia="ko-KR"/>
              </w:rPr>
            </w:pPr>
            <w:r w:rsidRPr="00DD2087">
              <w:rPr>
                <w:lang w:val="en-US" w:eastAsia="ko-KR"/>
              </w:rPr>
              <w:t>FUTUREWEI</w:t>
            </w:r>
          </w:p>
        </w:tc>
        <w:tc>
          <w:tcPr>
            <w:tcW w:w="1227" w:type="dxa"/>
          </w:tcPr>
          <w:p w14:paraId="0E5893E5" w14:textId="77777777" w:rsidR="003B4CD9" w:rsidRPr="00DD2087" w:rsidRDefault="003B4CD9">
            <w:pPr>
              <w:tabs>
                <w:tab w:val="left" w:pos="551"/>
              </w:tabs>
              <w:rPr>
                <w:lang w:val="en-US" w:eastAsia="ko-KR"/>
              </w:rPr>
            </w:pPr>
          </w:p>
        </w:tc>
        <w:tc>
          <w:tcPr>
            <w:tcW w:w="7056" w:type="dxa"/>
          </w:tcPr>
          <w:p w14:paraId="0E5893E6" w14:textId="77777777" w:rsidR="003B4CD9" w:rsidRPr="00DD2087" w:rsidRDefault="004B213F">
            <w:pPr>
              <w:rPr>
                <w:lang w:val="en-US" w:eastAsia="ko-KR"/>
              </w:rPr>
            </w:pPr>
            <w:r w:rsidRPr="00DD2087">
              <w:rPr>
                <w:lang w:val="en-US" w:eastAsia="ko-KR"/>
              </w:rPr>
              <w:t>This is related to issue 4-1. They should be discussed together</w:t>
            </w:r>
          </w:p>
        </w:tc>
      </w:tr>
      <w:tr w:rsidR="003B4CD9" w:rsidRPr="00DD2087" w14:paraId="0E5893EB" w14:textId="77777777">
        <w:tc>
          <w:tcPr>
            <w:tcW w:w="1472" w:type="dxa"/>
          </w:tcPr>
          <w:p w14:paraId="0E5893E8" w14:textId="77777777" w:rsidR="003B4CD9" w:rsidRPr="00DD2087" w:rsidRDefault="004B213F">
            <w:pPr>
              <w:rPr>
                <w:lang w:val="en-US" w:eastAsia="ko-KR"/>
              </w:rPr>
            </w:pPr>
            <w:r w:rsidRPr="00DD2087">
              <w:rPr>
                <w:lang w:val="en-US" w:eastAsia="ko-KR"/>
              </w:rPr>
              <w:t>Intel</w:t>
            </w:r>
          </w:p>
        </w:tc>
        <w:tc>
          <w:tcPr>
            <w:tcW w:w="1227" w:type="dxa"/>
          </w:tcPr>
          <w:p w14:paraId="0E5893E9" w14:textId="77777777" w:rsidR="003B4CD9" w:rsidRPr="00DD2087" w:rsidRDefault="004B213F">
            <w:pPr>
              <w:tabs>
                <w:tab w:val="left" w:pos="551"/>
              </w:tabs>
              <w:rPr>
                <w:lang w:val="en-US" w:eastAsia="ko-KR"/>
              </w:rPr>
            </w:pPr>
            <w:r w:rsidRPr="00DD2087">
              <w:rPr>
                <w:lang w:val="en-US" w:eastAsia="ko-KR"/>
              </w:rPr>
              <w:t>Y, but</w:t>
            </w:r>
          </w:p>
        </w:tc>
        <w:tc>
          <w:tcPr>
            <w:tcW w:w="7056" w:type="dxa"/>
          </w:tcPr>
          <w:p w14:paraId="0E5893EA" w14:textId="77777777" w:rsidR="003B4CD9" w:rsidRPr="00DD2087" w:rsidRDefault="004B213F">
            <w:pPr>
              <w:rPr>
                <w:lang w:val="en-US" w:eastAsia="ko-KR"/>
              </w:rPr>
            </w:pPr>
            <w:r w:rsidRPr="00DD2087">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sidRPr="00DD2087">
              <w:rPr>
                <w:lang w:val="en-US" w:eastAsia="ko-KR"/>
              </w:rPr>
              <w:lastRenderedPageBreak/>
              <w:t xml:space="preserve">considerable to spell it out and agree on this component (expectation from UE) as well to avoid misunderstandings down the road. </w:t>
            </w:r>
          </w:p>
        </w:tc>
      </w:tr>
      <w:tr w:rsidR="003B4CD9" w:rsidRPr="00DD2087" w14:paraId="0E5893F0" w14:textId="77777777">
        <w:tc>
          <w:tcPr>
            <w:tcW w:w="1472" w:type="dxa"/>
          </w:tcPr>
          <w:p w14:paraId="0E5893EC" w14:textId="77777777" w:rsidR="003B4CD9" w:rsidRPr="00DD2087" w:rsidRDefault="004B213F">
            <w:pPr>
              <w:rPr>
                <w:lang w:val="en-US" w:eastAsia="ko-KR"/>
              </w:rPr>
            </w:pPr>
            <w:r w:rsidRPr="00DD2087">
              <w:rPr>
                <w:lang w:val="en-US" w:eastAsia="ko-KR"/>
              </w:rPr>
              <w:lastRenderedPageBreak/>
              <w:t xml:space="preserve">Apple </w:t>
            </w:r>
          </w:p>
        </w:tc>
        <w:tc>
          <w:tcPr>
            <w:tcW w:w="1227" w:type="dxa"/>
          </w:tcPr>
          <w:p w14:paraId="0E5893ED"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EE" w14:textId="77777777" w:rsidR="003B4CD9" w:rsidRPr="00DD2087" w:rsidRDefault="004B213F">
            <w:pPr>
              <w:rPr>
                <w:lang w:val="en-US" w:eastAsia="ko-KR"/>
              </w:rPr>
            </w:pPr>
            <w:r w:rsidRPr="00DD2087">
              <w:rPr>
                <w:lang w:val="en-US" w:eastAsia="ko-KR"/>
              </w:rPr>
              <w:t xml:space="preserve">The additional SSB ‘shall be’ configured. Using ‘can be’ means it is left for gNB scheduler and cannot address the power consumption and complexity concerns caused by frequent RF retuning </w:t>
            </w:r>
            <w:proofErr w:type="gramStart"/>
            <w:r w:rsidRPr="00DD2087">
              <w:rPr>
                <w:lang w:val="en-US" w:eastAsia="ko-KR"/>
              </w:rPr>
              <w:t>operation, if</w:t>
            </w:r>
            <w:proofErr w:type="gramEnd"/>
            <w:r w:rsidRPr="00DD2087">
              <w:rPr>
                <w:lang w:val="en-US" w:eastAsia="ko-KR"/>
              </w:rPr>
              <w:t xml:space="preserve"> it happens.  </w:t>
            </w:r>
          </w:p>
          <w:p w14:paraId="0E5893EF" w14:textId="77777777" w:rsidR="003B4CD9" w:rsidRPr="00DD2087" w:rsidRDefault="004B213F">
            <w:pPr>
              <w:rPr>
                <w:lang w:val="en-US" w:eastAsia="ko-KR"/>
              </w:rPr>
            </w:pPr>
            <w:r w:rsidRPr="00DD2087">
              <w:rPr>
                <w:lang w:val="en-US" w:eastAsia="ko-KR"/>
              </w:rPr>
              <w:t xml:space="preserve">Currently, SSB periodicity is configurable up to 160 </w:t>
            </w:r>
            <w:proofErr w:type="spellStart"/>
            <w:r w:rsidRPr="00DD2087">
              <w:rPr>
                <w:lang w:val="en-US" w:eastAsia="ko-KR"/>
              </w:rPr>
              <w:t>ms</w:t>
            </w:r>
            <w:proofErr w:type="spellEnd"/>
            <w:r w:rsidRPr="00DD2087">
              <w:rPr>
                <w:lang w:val="en-US" w:eastAsia="ko-KR"/>
              </w:rPr>
              <w:t xml:space="preserve"> and controlled by network. The SSB overhead should not be a real concern. </w:t>
            </w:r>
          </w:p>
        </w:tc>
      </w:tr>
      <w:tr w:rsidR="003B4CD9" w:rsidRPr="00DD2087" w14:paraId="0E5893F4" w14:textId="77777777">
        <w:tc>
          <w:tcPr>
            <w:tcW w:w="1472" w:type="dxa"/>
          </w:tcPr>
          <w:p w14:paraId="0E5893F1" w14:textId="77777777" w:rsidR="003B4CD9" w:rsidRPr="00DD2087" w:rsidRDefault="004B213F">
            <w:pPr>
              <w:rPr>
                <w:lang w:val="en-US" w:eastAsia="ko-KR"/>
              </w:rPr>
            </w:pPr>
            <w:r w:rsidRPr="00DD2087">
              <w:rPr>
                <w:lang w:val="en-US" w:eastAsia="ko-KR"/>
              </w:rPr>
              <w:t>IDCC</w:t>
            </w:r>
          </w:p>
        </w:tc>
        <w:tc>
          <w:tcPr>
            <w:tcW w:w="1227" w:type="dxa"/>
          </w:tcPr>
          <w:p w14:paraId="0E5893F2"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3" w14:textId="77777777" w:rsidR="003B4CD9" w:rsidRPr="00DD2087" w:rsidRDefault="004B213F">
            <w:pPr>
              <w:rPr>
                <w:lang w:val="en-US" w:eastAsia="ko-KR"/>
              </w:rPr>
            </w:pPr>
            <w:r w:rsidRPr="00DD2087">
              <w:rPr>
                <w:lang w:val="en-US" w:eastAsia="ko-KR"/>
              </w:rPr>
              <w:t>The network can trade-off overhead vs. UE complexity and configure the non-CD-SSBs if needed.</w:t>
            </w:r>
          </w:p>
        </w:tc>
      </w:tr>
      <w:tr w:rsidR="003B4CD9" w:rsidRPr="00DD2087" w14:paraId="0E5893FA" w14:textId="77777777">
        <w:tc>
          <w:tcPr>
            <w:tcW w:w="1472" w:type="dxa"/>
          </w:tcPr>
          <w:p w14:paraId="0E5893F5" w14:textId="77777777" w:rsidR="003B4CD9" w:rsidRPr="00DD2087" w:rsidRDefault="004B213F">
            <w:pPr>
              <w:rPr>
                <w:lang w:val="en-US" w:eastAsia="ko-KR"/>
              </w:rPr>
            </w:pPr>
            <w:r w:rsidRPr="00DD2087">
              <w:rPr>
                <w:lang w:val="en-US" w:eastAsia="ko-KR"/>
              </w:rPr>
              <w:t>FL2</w:t>
            </w:r>
          </w:p>
        </w:tc>
        <w:tc>
          <w:tcPr>
            <w:tcW w:w="8283" w:type="dxa"/>
            <w:gridSpan w:val="2"/>
          </w:tcPr>
          <w:p w14:paraId="0E5893F6" w14:textId="77777777" w:rsidR="003B4CD9" w:rsidRPr="00DD2087" w:rsidRDefault="004B213F">
            <w:pPr>
              <w:rPr>
                <w:lang w:val="en-US" w:eastAsia="ko-KR"/>
              </w:rPr>
            </w:pPr>
            <w:r w:rsidRPr="00DD2087">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E5893F7" w14:textId="77777777" w:rsidR="003B4CD9" w:rsidRPr="00DD2087" w:rsidRDefault="004B213F">
            <w:pPr>
              <w:jc w:val="both"/>
              <w:rPr>
                <w:b/>
                <w:lang w:val="en-US"/>
              </w:rPr>
            </w:pPr>
            <w:r w:rsidRPr="00DD2087">
              <w:rPr>
                <w:b/>
                <w:highlight w:val="yellow"/>
                <w:lang w:val="en-US"/>
              </w:rPr>
              <w:t>High Priority Proposal 2.2-6a</w:t>
            </w:r>
            <w:r w:rsidRPr="00DD2087">
              <w:rPr>
                <w:b/>
                <w:lang w:val="en-US"/>
              </w:rPr>
              <w:t>:</w:t>
            </w:r>
          </w:p>
          <w:p w14:paraId="0E5893F8"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is configured, then SSB is transmitted in the separate initial DL BWP for RedCap.</w:t>
            </w:r>
          </w:p>
          <w:p w14:paraId="0E5893F9" w14:textId="77777777" w:rsidR="003B4CD9" w:rsidRPr="00DD2087" w:rsidRDefault="004B213F">
            <w:pPr>
              <w:pStyle w:val="ListParagraph"/>
              <w:numPr>
                <w:ilvl w:val="1"/>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tc>
      </w:tr>
      <w:tr w:rsidR="003B4CD9" w:rsidRPr="00DD2087" w14:paraId="0E5893FE" w14:textId="77777777">
        <w:tc>
          <w:tcPr>
            <w:tcW w:w="1472" w:type="dxa"/>
          </w:tcPr>
          <w:p w14:paraId="0E5893FB" w14:textId="77777777" w:rsidR="003B4CD9" w:rsidRPr="00DD2087" w:rsidRDefault="004B213F">
            <w:pPr>
              <w:rPr>
                <w:lang w:val="en-US" w:eastAsia="ko-KR"/>
              </w:rPr>
            </w:pPr>
            <w:r w:rsidRPr="00DD2087">
              <w:rPr>
                <w:lang w:val="en-US" w:eastAsia="ko-KR"/>
              </w:rPr>
              <w:t>Lenovo, Motorola Mobility</w:t>
            </w:r>
          </w:p>
        </w:tc>
        <w:tc>
          <w:tcPr>
            <w:tcW w:w="1227" w:type="dxa"/>
          </w:tcPr>
          <w:p w14:paraId="0E5893FC"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D" w14:textId="77777777" w:rsidR="003B4CD9" w:rsidRPr="00DD2087" w:rsidRDefault="003B4CD9">
            <w:pPr>
              <w:rPr>
                <w:lang w:val="en-US" w:eastAsia="ko-KR"/>
              </w:rPr>
            </w:pPr>
          </w:p>
        </w:tc>
      </w:tr>
      <w:tr w:rsidR="003B4CD9" w:rsidRPr="00DD2087" w14:paraId="0E589402" w14:textId="77777777">
        <w:tc>
          <w:tcPr>
            <w:tcW w:w="1472" w:type="dxa"/>
          </w:tcPr>
          <w:p w14:paraId="0E5893FF"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01" w14:textId="77777777" w:rsidR="003B4CD9" w:rsidRPr="00DD2087" w:rsidRDefault="003B4CD9">
            <w:pPr>
              <w:rPr>
                <w:lang w:val="en-US" w:eastAsia="ko-KR"/>
              </w:rPr>
            </w:pPr>
          </w:p>
        </w:tc>
      </w:tr>
      <w:tr w:rsidR="003B4CD9" w:rsidRPr="00DD2087" w14:paraId="0E589406" w14:textId="77777777">
        <w:tc>
          <w:tcPr>
            <w:tcW w:w="1472" w:type="dxa"/>
          </w:tcPr>
          <w:p w14:paraId="0E589403"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227" w:type="dxa"/>
          </w:tcPr>
          <w:p w14:paraId="0E589404"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Can live with the proposal</w:t>
            </w:r>
          </w:p>
        </w:tc>
        <w:tc>
          <w:tcPr>
            <w:tcW w:w="7056" w:type="dxa"/>
          </w:tcPr>
          <w:p w14:paraId="0E589405" w14:textId="77777777" w:rsidR="003B4CD9" w:rsidRPr="00DD2087" w:rsidRDefault="004B213F">
            <w:pPr>
              <w:rPr>
                <w:lang w:val="en-US" w:eastAsia="ko-KR"/>
              </w:rPr>
            </w:pPr>
            <w:r w:rsidRPr="00DD2087">
              <w:rPr>
                <w:rFonts w:eastAsia="Yu Mincho"/>
                <w:lang w:val="en-US" w:eastAsia="ja-JP"/>
              </w:rPr>
              <w:t xml:space="preserve">The separate initial DL BWP may or may not include CD-SSB. It should be clarified “SSB” in the proposal is not CD-SSB and the additional SSB </w:t>
            </w:r>
            <w:proofErr w:type="gramStart"/>
            <w:r w:rsidRPr="00DD2087">
              <w:rPr>
                <w:rFonts w:eastAsia="Yu Mincho"/>
                <w:lang w:val="en-US" w:eastAsia="ja-JP"/>
              </w:rPr>
              <w:t>has to</w:t>
            </w:r>
            <w:proofErr w:type="gramEnd"/>
            <w:r w:rsidRPr="00DD2087">
              <w:rPr>
                <w:rFonts w:eastAsia="Yu Mincho"/>
                <w:lang w:val="en-US" w:eastAsia="ja-JP"/>
              </w:rPr>
              <w:t xml:space="preserve"> be transmitted if the separate initial DL BWP for RedCap does not include CD-SSB</w:t>
            </w:r>
          </w:p>
        </w:tc>
      </w:tr>
      <w:tr w:rsidR="003B4CD9" w:rsidRPr="00DD2087" w14:paraId="0E58940A" w14:textId="77777777">
        <w:tc>
          <w:tcPr>
            <w:tcW w:w="1472" w:type="dxa"/>
          </w:tcPr>
          <w:p w14:paraId="0E589407"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227" w:type="dxa"/>
          </w:tcPr>
          <w:p w14:paraId="0E58940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09" w14:textId="77777777" w:rsidR="003B4CD9" w:rsidRPr="00DD2087" w:rsidRDefault="004B213F">
            <w:pPr>
              <w:rPr>
                <w:rFonts w:eastAsia="Yu Mincho"/>
                <w:lang w:val="en-US" w:eastAsia="ja-JP"/>
              </w:rPr>
            </w:pPr>
            <w:r w:rsidRPr="00DD2087">
              <w:rPr>
                <w:rFonts w:eastAsiaTheme="minorEastAsia"/>
                <w:lang w:val="en-US" w:eastAsia="zh-CN"/>
              </w:rPr>
              <w:t>We support FL proposal. The suitable SSB periodicity should be decided with taking overhead and performance into consideration.</w:t>
            </w:r>
          </w:p>
        </w:tc>
      </w:tr>
      <w:tr w:rsidR="003B4CD9" w:rsidRPr="00DD2087" w14:paraId="0E58940F" w14:textId="77777777">
        <w:tc>
          <w:tcPr>
            <w:tcW w:w="1472" w:type="dxa"/>
          </w:tcPr>
          <w:p w14:paraId="0E58940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0C" w14:textId="77777777" w:rsidR="003B4CD9" w:rsidRPr="00DD2087" w:rsidRDefault="003B4CD9">
            <w:pPr>
              <w:tabs>
                <w:tab w:val="left" w:pos="551"/>
              </w:tabs>
              <w:rPr>
                <w:rFonts w:eastAsiaTheme="minorEastAsia"/>
                <w:lang w:val="en-US" w:eastAsia="zh-CN"/>
              </w:rPr>
            </w:pPr>
          </w:p>
        </w:tc>
        <w:tc>
          <w:tcPr>
            <w:tcW w:w="7056" w:type="dxa"/>
          </w:tcPr>
          <w:p w14:paraId="0E58940D"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it is preferred that transmitting additional SSB in separate initial DL BWP is configurable by gNB.</w:t>
            </w:r>
          </w:p>
          <w:p w14:paraId="0E58940E" w14:textId="77777777" w:rsidR="003B4CD9" w:rsidRPr="00DD2087" w:rsidRDefault="004B213F">
            <w:pPr>
              <w:rPr>
                <w:rFonts w:eastAsiaTheme="minorEastAsia"/>
                <w:lang w:val="en-US" w:eastAsia="zh-CN"/>
              </w:rPr>
            </w:pPr>
            <w:r w:rsidRPr="00DD2087">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3B4CD9" w:rsidRPr="00DD2087" w14:paraId="0E589413" w14:textId="77777777">
        <w:tc>
          <w:tcPr>
            <w:tcW w:w="1472" w:type="dxa"/>
          </w:tcPr>
          <w:p w14:paraId="0E58941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4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2" w14:textId="77777777" w:rsidR="003B4CD9" w:rsidRPr="00DD2087" w:rsidRDefault="003B4CD9">
            <w:pPr>
              <w:rPr>
                <w:rFonts w:eastAsiaTheme="minorEastAsia"/>
                <w:lang w:val="en-US" w:eastAsia="zh-CN"/>
              </w:rPr>
            </w:pPr>
          </w:p>
        </w:tc>
      </w:tr>
      <w:tr w:rsidR="003B4CD9" w:rsidRPr="00DD2087" w14:paraId="0E589417" w14:textId="77777777">
        <w:tc>
          <w:tcPr>
            <w:tcW w:w="1472" w:type="dxa"/>
          </w:tcPr>
          <w:p w14:paraId="0E589414"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6" w14:textId="77777777" w:rsidR="003B4CD9" w:rsidRPr="00DD2087" w:rsidRDefault="003B4CD9">
            <w:pPr>
              <w:rPr>
                <w:rFonts w:eastAsiaTheme="minorEastAsia"/>
                <w:lang w:val="en-US" w:eastAsia="zh-CN"/>
              </w:rPr>
            </w:pPr>
          </w:p>
        </w:tc>
      </w:tr>
      <w:tr w:rsidR="003B4CD9" w:rsidRPr="00DD2087" w14:paraId="0E58941B" w14:textId="77777777">
        <w:tc>
          <w:tcPr>
            <w:tcW w:w="1472" w:type="dxa"/>
          </w:tcPr>
          <w:p w14:paraId="0E589418"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4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A" w14:textId="77777777" w:rsidR="003B4CD9" w:rsidRPr="00DD2087" w:rsidRDefault="004B213F">
            <w:pPr>
              <w:rPr>
                <w:rFonts w:eastAsiaTheme="minorEastAsia"/>
                <w:lang w:val="en-US" w:eastAsia="zh-CN"/>
              </w:rPr>
            </w:pPr>
            <w:r w:rsidRPr="00DD2087">
              <w:rPr>
                <w:lang w:val="en-US" w:eastAsia="ko-KR"/>
              </w:rPr>
              <w:t xml:space="preserve">Could be clarified that the SSB is non-cell-defining </w:t>
            </w:r>
          </w:p>
        </w:tc>
      </w:tr>
      <w:tr w:rsidR="003B4CD9" w:rsidRPr="00DD2087" w14:paraId="0E58941F" w14:textId="77777777">
        <w:tc>
          <w:tcPr>
            <w:tcW w:w="1472" w:type="dxa"/>
          </w:tcPr>
          <w:p w14:paraId="0E58941C"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41D"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1E" w14:textId="77777777" w:rsidR="003B4CD9" w:rsidRPr="00DD2087" w:rsidRDefault="003B4CD9">
            <w:pPr>
              <w:rPr>
                <w:lang w:val="en-US" w:eastAsia="ko-KR"/>
              </w:rPr>
            </w:pPr>
          </w:p>
        </w:tc>
      </w:tr>
      <w:tr w:rsidR="003B4CD9" w:rsidRPr="00DD2087" w14:paraId="0E589423" w14:textId="77777777">
        <w:tc>
          <w:tcPr>
            <w:tcW w:w="1472" w:type="dxa"/>
          </w:tcPr>
          <w:p w14:paraId="0E589420" w14:textId="77777777" w:rsidR="003B4CD9" w:rsidRPr="00DD2087" w:rsidRDefault="004B213F">
            <w:pPr>
              <w:rPr>
                <w:rFonts w:eastAsia="Malgun Gothic"/>
                <w:lang w:val="en-US" w:eastAsia="ko-KR"/>
              </w:rPr>
            </w:pPr>
            <w:r w:rsidRPr="00DD2087">
              <w:rPr>
                <w:rFonts w:eastAsia="Malgun Gothic"/>
                <w:lang w:val="en-US" w:eastAsia="ko-KR"/>
              </w:rPr>
              <w:t>NEC</w:t>
            </w:r>
          </w:p>
        </w:tc>
        <w:tc>
          <w:tcPr>
            <w:tcW w:w="1227" w:type="dxa"/>
          </w:tcPr>
          <w:p w14:paraId="0E589421"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22" w14:textId="77777777" w:rsidR="003B4CD9" w:rsidRPr="00DD2087" w:rsidRDefault="003B4CD9">
            <w:pPr>
              <w:rPr>
                <w:lang w:val="en-US" w:eastAsia="ko-KR"/>
              </w:rPr>
            </w:pPr>
          </w:p>
        </w:tc>
      </w:tr>
      <w:tr w:rsidR="003B4CD9" w:rsidRPr="00DD2087" w14:paraId="0E589427" w14:textId="77777777">
        <w:tc>
          <w:tcPr>
            <w:tcW w:w="1472" w:type="dxa"/>
          </w:tcPr>
          <w:p w14:paraId="0E589424" w14:textId="77777777" w:rsidR="003B4CD9" w:rsidRPr="00DD2087" w:rsidRDefault="004B213F">
            <w:pPr>
              <w:rPr>
                <w:rFonts w:eastAsia="Malgun Gothic"/>
                <w:lang w:val="en-US" w:eastAsia="ko-KR"/>
              </w:rPr>
            </w:pPr>
            <w:r w:rsidRPr="00DD2087">
              <w:rPr>
                <w:rFonts w:eastAsia="Yu Mincho"/>
                <w:lang w:val="en-US" w:eastAsia="ja-JP"/>
              </w:rPr>
              <w:t>Panasonic</w:t>
            </w:r>
          </w:p>
        </w:tc>
        <w:tc>
          <w:tcPr>
            <w:tcW w:w="1227" w:type="dxa"/>
          </w:tcPr>
          <w:p w14:paraId="0E589425"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7056" w:type="dxa"/>
          </w:tcPr>
          <w:p w14:paraId="0E589426" w14:textId="77777777" w:rsidR="003B4CD9" w:rsidRPr="00DD2087" w:rsidRDefault="004B213F">
            <w:pPr>
              <w:rPr>
                <w:lang w:val="en-US" w:eastAsia="ko-KR"/>
              </w:rPr>
            </w:pPr>
            <w:r w:rsidRPr="00DD2087">
              <w:rPr>
                <w:rFonts w:eastAsia="Yu Mincho"/>
                <w:lang w:val="en-US" w:eastAsia="ja-JP"/>
              </w:rPr>
              <w:t xml:space="preserve">We </w:t>
            </w:r>
            <w:proofErr w:type="gramStart"/>
            <w:r w:rsidRPr="00DD2087">
              <w:rPr>
                <w:rFonts w:eastAsia="Yu Mincho"/>
                <w:lang w:val="en-US" w:eastAsia="ja-JP"/>
              </w:rPr>
              <w:t>actually prefer</w:t>
            </w:r>
            <w:proofErr w:type="gramEnd"/>
            <w:r w:rsidRPr="00DD2087">
              <w:rPr>
                <w:rFonts w:eastAsia="Yu Mincho"/>
                <w:lang w:val="en-US" w:eastAsia="ja-JP"/>
              </w:rPr>
              <w:t xml:space="preserve"> Proposal 2.2-6 (before update) because of the high flexibility of SSB configuration. But we can accept the updated proposal as it may be useful to relieve the requirement of mandatory support of FG6-1a for a RedCap UE.</w:t>
            </w:r>
          </w:p>
        </w:tc>
      </w:tr>
      <w:tr w:rsidR="003B4CD9" w:rsidRPr="00DD2087" w14:paraId="0E58942C" w14:textId="77777777">
        <w:tc>
          <w:tcPr>
            <w:tcW w:w="1472" w:type="dxa"/>
          </w:tcPr>
          <w:p w14:paraId="0E589428" w14:textId="77777777" w:rsidR="003B4CD9" w:rsidRPr="00DD2087" w:rsidRDefault="004B213F">
            <w:pPr>
              <w:rPr>
                <w:rFonts w:eastAsiaTheme="minorEastAsia"/>
                <w:lang w:val="en-US" w:eastAsia="zh-CN"/>
              </w:rPr>
            </w:pPr>
            <w:r w:rsidRPr="00DD2087">
              <w:rPr>
                <w:rFonts w:eastAsiaTheme="minorEastAsia"/>
                <w:lang w:val="en-US" w:eastAsia="zh-CN"/>
              </w:rPr>
              <w:t xml:space="preserve">Samsung </w:t>
            </w:r>
          </w:p>
        </w:tc>
        <w:tc>
          <w:tcPr>
            <w:tcW w:w="1227" w:type="dxa"/>
          </w:tcPr>
          <w:p w14:paraId="0E5894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2A"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big issue to support FG 6-1a. As we commented before, for some SSB patterns for FR2, RedCap UE </w:t>
            </w:r>
            <w:proofErr w:type="gramStart"/>
            <w:r w:rsidRPr="00DD2087">
              <w:rPr>
                <w:rFonts w:eastAsiaTheme="minorEastAsia"/>
                <w:lang w:val="en-US" w:eastAsia="zh-CN"/>
              </w:rPr>
              <w:t>has to</w:t>
            </w:r>
            <w:proofErr w:type="gramEnd"/>
            <w:r w:rsidRPr="00DD2087">
              <w:rPr>
                <w:rFonts w:eastAsiaTheme="minorEastAsia"/>
                <w:lang w:val="en-US" w:eastAsia="zh-CN"/>
              </w:rPr>
              <w:t xml:space="preserve"> retune to monitor CORESET #0 after receiving SSB. </w:t>
            </w:r>
          </w:p>
          <w:p w14:paraId="0E58942B"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We suggest </w:t>
            </w:r>
            <w:proofErr w:type="gramStart"/>
            <w:r w:rsidRPr="00DD2087">
              <w:rPr>
                <w:rFonts w:eastAsiaTheme="minorEastAsia"/>
                <w:lang w:val="en-US" w:eastAsia="zh-CN"/>
              </w:rPr>
              <w:t>to go</w:t>
            </w:r>
            <w:proofErr w:type="gramEnd"/>
            <w:r w:rsidRPr="00DD2087">
              <w:rPr>
                <w:rFonts w:eastAsiaTheme="minorEastAsia"/>
                <w:lang w:val="en-US" w:eastAsia="zh-CN"/>
              </w:rPr>
              <w:t xml:space="preserve"> back to original proposal.</w:t>
            </w:r>
          </w:p>
        </w:tc>
      </w:tr>
      <w:tr w:rsidR="003B4CD9" w:rsidRPr="00DD2087" w14:paraId="0E589431" w14:textId="77777777">
        <w:tc>
          <w:tcPr>
            <w:tcW w:w="1472" w:type="dxa"/>
          </w:tcPr>
          <w:p w14:paraId="0E58942D"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1227" w:type="dxa"/>
          </w:tcPr>
          <w:p w14:paraId="0E58942E" w14:textId="77777777" w:rsidR="003B4CD9" w:rsidRPr="00DD2087" w:rsidRDefault="003B4CD9">
            <w:pPr>
              <w:tabs>
                <w:tab w:val="left" w:pos="551"/>
              </w:tabs>
              <w:rPr>
                <w:rFonts w:eastAsiaTheme="minorEastAsia"/>
                <w:lang w:val="en-US" w:eastAsia="zh-CN"/>
              </w:rPr>
            </w:pPr>
          </w:p>
        </w:tc>
        <w:tc>
          <w:tcPr>
            <w:tcW w:w="7056" w:type="dxa"/>
          </w:tcPr>
          <w:p w14:paraId="0E58942F" w14:textId="77777777" w:rsidR="003B4CD9" w:rsidRPr="00DD2087" w:rsidRDefault="004B213F">
            <w:pPr>
              <w:rPr>
                <w:rFonts w:eastAsiaTheme="minorEastAsia"/>
                <w:lang w:val="en-US" w:eastAsia="zh-CN"/>
              </w:rPr>
            </w:pPr>
            <w:r w:rsidRPr="00DD2087">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0E589430" w14:textId="77777777" w:rsidR="003B4CD9" w:rsidRPr="00DD2087" w:rsidRDefault="004B213F">
            <w:pPr>
              <w:rPr>
                <w:rFonts w:eastAsiaTheme="minorEastAsia"/>
                <w:lang w:val="en-US" w:eastAsia="zh-CN"/>
              </w:rPr>
            </w:pPr>
            <w:r w:rsidRPr="00DD2087">
              <w:rPr>
                <w:rFonts w:eastAsiaTheme="minorEastAsia"/>
                <w:lang w:val="en-US" w:eastAsia="zh-CN"/>
              </w:rPr>
              <w:t>We can jointly consider this question in 2.2-3.</w:t>
            </w:r>
          </w:p>
        </w:tc>
      </w:tr>
      <w:tr w:rsidR="003B4CD9" w:rsidRPr="00DD2087" w14:paraId="0E589435" w14:textId="77777777">
        <w:tc>
          <w:tcPr>
            <w:tcW w:w="1472" w:type="dxa"/>
          </w:tcPr>
          <w:p w14:paraId="0E589432"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43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4" w14:textId="77777777" w:rsidR="003B4CD9" w:rsidRPr="00DD2087" w:rsidRDefault="004B213F">
            <w:pPr>
              <w:rPr>
                <w:rFonts w:eastAsiaTheme="minorEastAsia"/>
                <w:lang w:val="en-US" w:eastAsia="zh-CN"/>
              </w:rPr>
            </w:pPr>
            <w:r w:rsidRPr="00DD2087">
              <w:rPr>
                <w:rFonts w:eastAsiaTheme="minorEastAsia"/>
                <w:lang w:val="en-US" w:eastAsia="zh-CN"/>
              </w:rPr>
              <w:t xml:space="preserve">What’s problem for UE perform RF retuning in </w:t>
            </w:r>
            <w:proofErr w:type="gramStart"/>
            <w:r w:rsidRPr="00DD2087">
              <w:rPr>
                <w:rFonts w:eastAsiaTheme="minorEastAsia"/>
                <w:lang w:val="en-US" w:eastAsia="zh-CN"/>
              </w:rPr>
              <w:t>e.g.</w:t>
            </w:r>
            <w:proofErr w:type="gramEnd"/>
            <w:r w:rsidRPr="00DD2087">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w:t>
            </w:r>
            <w:proofErr w:type="spellStart"/>
            <w:r w:rsidRPr="00DD2087">
              <w:rPr>
                <w:rFonts w:eastAsiaTheme="minorEastAsia"/>
                <w:lang w:val="en-US" w:eastAsia="zh-CN"/>
              </w:rPr>
              <w:t>eMBB</w:t>
            </w:r>
            <w:proofErr w:type="spellEnd"/>
            <w:r w:rsidRPr="00DD2087">
              <w:rPr>
                <w:rFonts w:eastAsiaTheme="minorEastAsia"/>
                <w:lang w:val="en-US" w:eastAsia="zh-CN"/>
              </w:rPr>
              <w:t xml:space="preserve"> UE since it has 100Mhz BW thus can always cover the carrier BW – but not for RedCap UE. </w:t>
            </w:r>
          </w:p>
        </w:tc>
      </w:tr>
      <w:tr w:rsidR="003B4CD9" w:rsidRPr="00DD2087" w14:paraId="0E58943C" w14:textId="77777777">
        <w:tc>
          <w:tcPr>
            <w:tcW w:w="1472" w:type="dxa"/>
          </w:tcPr>
          <w:p w14:paraId="0E589436"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1227" w:type="dxa"/>
          </w:tcPr>
          <w:p w14:paraId="0E58943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38"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9439"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sidRPr="00DD2087">
              <w:rPr>
                <w:rFonts w:eastAsiaTheme="minorEastAsia"/>
                <w:color w:val="FF0000"/>
                <w:lang w:val="en-US" w:eastAsia="zh-CN"/>
              </w:rPr>
              <w:t xml:space="preserve">It may </w:t>
            </w:r>
            <w:proofErr w:type="gramStart"/>
            <w:r w:rsidRPr="00DD2087">
              <w:rPr>
                <w:rFonts w:eastAsiaTheme="minorEastAsia"/>
                <w:color w:val="FF0000"/>
                <w:lang w:val="en-US" w:eastAsia="zh-CN"/>
              </w:rPr>
              <w:t>means</w:t>
            </w:r>
            <w:proofErr w:type="gramEnd"/>
            <w:r w:rsidRPr="00DD2087">
              <w:rPr>
                <w:rFonts w:eastAsiaTheme="minorEastAsia"/>
                <w:color w:val="FF0000"/>
                <w:lang w:val="en-US" w:eastAsia="zh-CN"/>
              </w:rPr>
              <w:t xml:space="preserve"> that the network should transmit SSB in the separate initial DL BWP</w:t>
            </w:r>
            <w:r w:rsidRPr="00DD2087">
              <w:rPr>
                <w:rFonts w:eastAsiaTheme="minorEastAsia"/>
                <w:lang w:val="en-US" w:eastAsia="zh-CN"/>
              </w:rPr>
              <w:t>.</w:t>
            </w:r>
          </w:p>
          <w:p w14:paraId="0E58943A"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43B"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9440" w14:textId="77777777">
        <w:tc>
          <w:tcPr>
            <w:tcW w:w="1472" w:type="dxa"/>
          </w:tcPr>
          <w:p w14:paraId="0E58943D"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43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F" w14:textId="77777777" w:rsidR="003B4CD9" w:rsidRPr="00DD2087" w:rsidRDefault="004B213F">
            <w:pPr>
              <w:rPr>
                <w:rFonts w:eastAsia="SimSun"/>
                <w:lang w:val="en-US" w:eastAsia="zh-CN"/>
              </w:rPr>
            </w:pPr>
            <w:r w:rsidRPr="00DD2087">
              <w:rPr>
                <w:rFonts w:eastAsia="SimSun"/>
                <w:lang w:val="en-US" w:eastAsia="zh-CN"/>
              </w:rPr>
              <w:t>It is not supported to configure the additional SSB, which would bring the useless resource occupation in separate DL BWP, since the RedCap can retune to the legacy SSB if necessary.</w:t>
            </w:r>
          </w:p>
        </w:tc>
      </w:tr>
      <w:tr w:rsidR="003B4CD9" w:rsidRPr="00DD2087" w14:paraId="0E589444" w14:textId="77777777">
        <w:tc>
          <w:tcPr>
            <w:tcW w:w="1472" w:type="dxa"/>
          </w:tcPr>
          <w:p w14:paraId="0E58944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44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43" w14:textId="77777777" w:rsidR="003B4CD9" w:rsidRPr="00DD2087" w:rsidRDefault="004B213F">
            <w:pPr>
              <w:rPr>
                <w:rFonts w:eastAsia="SimSun"/>
                <w:lang w:val="en-US" w:eastAsia="zh-CN"/>
              </w:rPr>
            </w:pPr>
            <w:r w:rsidRPr="00DD2087">
              <w:rPr>
                <w:rFonts w:eastAsia="SimSun"/>
                <w:lang w:val="en-US" w:eastAsia="zh-CN"/>
              </w:rPr>
              <w:t xml:space="preserve">We prefer that the gNB has the option to not configure SSB in the initial DL BWP. </w:t>
            </w:r>
          </w:p>
        </w:tc>
      </w:tr>
      <w:tr w:rsidR="003B4CD9" w:rsidRPr="00DD2087" w14:paraId="0E58944A" w14:textId="77777777">
        <w:tc>
          <w:tcPr>
            <w:tcW w:w="1472" w:type="dxa"/>
          </w:tcPr>
          <w:p w14:paraId="0E589445"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227" w:type="dxa"/>
          </w:tcPr>
          <w:p w14:paraId="0E58944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47" w14:textId="77777777" w:rsidR="003B4CD9" w:rsidRPr="00DD2087" w:rsidRDefault="004B213F">
            <w:pPr>
              <w:rPr>
                <w:rFonts w:eastAsia="SimSun"/>
                <w:lang w:val="en-US" w:eastAsia="zh-CN"/>
              </w:rPr>
            </w:pPr>
            <w:r w:rsidRPr="00DD2087">
              <w:rPr>
                <w:rFonts w:eastAsia="SimSun"/>
                <w:lang w:val="en-US" w:eastAsia="zh-CN"/>
              </w:rPr>
              <w:t xml:space="preserve">We would like to prioritize discussion on this proposal over some earlier proposals as commented before. </w:t>
            </w:r>
          </w:p>
          <w:p w14:paraId="0E589448" w14:textId="77777777" w:rsidR="003B4CD9" w:rsidRPr="00DD2087" w:rsidRDefault="004B213F">
            <w:pPr>
              <w:rPr>
                <w:rFonts w:eastAsia="SimSun"/>
                <w:lang w:val="en-US" w:eastAsia="zh-CN"/>
              </w:rPr>
            </w:pPr>
            <w:r w:rsidRPr="00DD2087">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E589449" w14:textId="77777777" w:rsidR="003B4CD9" w:rsidRPr="00DD2087" w:rsidRDefault="004B213F">
            <w:pPr>
              <w:rPr>
                <w:rFonts w:eastAsia="SimSun"/>
                <w:lang w:val="en-US" w:eastAsia="zh-CN"/>
              </w:rPr>
            </w:pPr>
            <w:r w:rsidRPr="00DD2087">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3B4CD9" w:rsidRPr="00DD2087" w14:paraId="0E58944E" w14:textId="77777777">
        <w:tc>
          <w:tcPr>
            <w:tcW w:w="1472" w:type="dxa"/>
          </w:tcPr>
          <w:p w14:paraId="0E58944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44C" w14:textId="77777777" w:rsidR="003B4CD9" w:rsidRPr="00DD2087" w:rsidRDefault="003B4CD9">
            <w:pPr>
              <w:tabs>
                <w:tab w:val="left" w:pos="551"/>
              </w:tabs>
              <w:rPr>
                <w:rFonts w:eastAsiaTheme="minorEastAsia"/>
                <w:lang w:val="en-US" w:eastAsia="zh-CN"/>
              </w:rPr>
            </w:pPr>
          </w:p>
        </w:tc>
        <w:tc>
          <w:tcPr>
            <w:tcW w:w="7056" w:type="dxa"/>
          </w:tcPr>
          <w:p w14:paraId="0E58944D" w14:textId="77777777" w:rsidR="003B4CD9" w:rsidRPr="00DD2087" w:rsidRDefault="004B213F">
            <w:pPr>
              <w:rPr>
                <w:rFonts w:eastAsia="SimSun"/>
                <w:lang w:val="en-US" w:eastAsia="zh-CN"/>
              </w:rPr>
            </w:pPr>
            <w:r w:rsidRPr="00DD2087">
              <w:rPr>
                <w:rFonts w:eastAsia="SimSun"/>
                <w:lang w:val="en-US" w:eastAsia="zh-CN"/>
              </w:rPr>
              <w:t>Agree with Nordic that this should be clarified that this additional SSB would be a non-CD-SSB, and this aspect needs to be considered as part of the design of the next steps.</w:t>
            </w:r>
          </w:p>
        </w:tc>
      </w:tr>
      <w:tr w:rsidR="003B4CD9" w:rsidRPr="00DD2087" w14:paraId="0E589452" w14:textId="77777777">
        <w:tc>
          <w:tcPr>
            <w:tcW w:w="1472" w:type="dxa"/>
          </w:tcPr>
          <w:p w14:paraId="0E58944F" w14:textId="77777777" w:rsidR="003B4CD9" w:rsidRPr="00DD2087" w:rsidRDefault="004B213F">
            <w:pPr>
              <w:rPr>
                <w:lang w:val="en-US" w:eastAsia="ko-KR"/>
              </w:rPr>
            </w:pPr>
            <w:r w:rsidRPr="00DD2087">
              <w:rPr>
                <w:lang w:val="en-US" w:eastAsia="ko-KR"/>
              </w:rPr>
              <w:t>Ericsson</w:t>
            </w:r>
          </w:p>
        </w:tc>
        <w:tc>
          <w:tcPr>
            <w:tcW w:w="1227" w:type="dxa"/>
          </w:tcPr>
          <w:p w14:paraId="0E5894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451" w14:textId="77777777" w:rsidR="003B4CD9" w:rsidRPr="00DD2087" w:rsidRDefault="004B213F">
            <w:pPr>
              <w:rPr>
                <w:lang w:val="en-US" w:eastAsia="ko-KR"/>
              </w:rPr>
            </w:pPr>
            <w:r w:rsidRPr="00DD2087">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3B4CD9" w:rsidRPr="00DD2087" w14:paraId="0E589456" w14:textId="77777777">
        <w:tc>
          <w:tcPr>
            <w:tcW w:w="1472" w:type="dxa"/>
          </w:tcPr>
          <w:p w14:paraId="0E589453" w14:textId="77777777" w:rsidR="003B4CD9" w:rsidRPr="00DD2087" w:rsidRDefault="004B213F">
            <w:pPr>
              <w:rPr>
                <w:lang w:val="en-US" w:eastAsia="ko-KR"/>
              </w:rPr>
            </w:pPr>
            <w:r w:rsidRPr="00DD2087">
              <w:rPr>
                <w:lang w:val="en-US" w:eastAsia="ko-KR"/>
              </w:rPr>
              <w:t>FUTUREWEI2</w:t>
            </w:r>
          </w:p>
        </w:tc>
        <w:tc>
          <w:tcPr>
            <w:tcW w:w="1227" w:type="dxa"/>
          </w:tcPr>
          <w:p w14:paraId="0E589454" w14:textId="77777777" w:rsidR="003B4CD9" w:rsidRPr="00DD2087" w:rsidRDefault="003B4CD9">
            <w:pPr>
              <w:tabs>
                <w:tab w:val="left" w:pos="551"/>
              </w:tabs>
              <w:rPr>
                <w:lang w:val="en-US" w:eastAsia="ko-KR"/>
              </w:rPr>
            </w:pPr>
          </w:p>
        </w:tc>
        <w:tc>
          <w:tcPr>
            <w:tcW w:w="7056" w:type="dxa"/>
          </w:tcPr>
          <w:p w14:paraId="0E589455" w14:textId="77777777" w:rsidR="003B4CD9" w:rsidRPr="00DD2087" w:rsidRDefault="004B213F">
            <w:pPr>
              <w:rPr>
                <w:lang w:val="en-US" w:eastAsia="ko-KR"/>
              </w:rPr>
            </w:pPr>
            <w:r w:rsidRPr="00DD2087">
              <w:rPr>
                <w:lang w:val="en-US" w:eastAsia="ko-KR"/>
              </w:rPr>
              <w:t>Unclear about the consistency of this proposal and proposal 2.2-4a.</w:t>
            </w:r>
          </w:p>
        </w:tc>
      </w:tr>
      <w:tr w:rsidR="003B4CD9" w:rsidRPr="00DD2087" w14:paraId="0E58945A" w14:textId="77777777">
        <w:tc>
          <w:tcPr>
            <w:tcW w:w="1472" w:type="dxa"/>
          </w:tcPr>
          <w:p w14:paraId="0E589457" w14:textId="77777777" w:rsidR="003B4CD9" w:rsidRPr="00DD2087" w:rsidRDefault="004B213F">
            <w:pPr>
              <w:rPr>
                <w:lang w:val="en-US" w:eastAsia="ko-KR"/>
              </w:rPr>
            </w:pPr>
            <w:r w:rsidRPr="00DD2087">
              <w:rPr>
                <w:lang w:val="en-US" w:eastAsia="ko-KR"/>
              </w:rPr>
              <w:lastRenderedPageBreak/>
              <w:t>IDCC</w:t>
            </w:r>
          </w:p>
        </w:tc>
        <w:tc>
          <w:tcPr>
            <w:tcW w:w="1227" w:type="dxa"/>
          </w:tcPr>
          <w:p w14:paraId="0E589458"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59" w14:textId="77777777" w:rsidR="003B4CD9" w:rsidRPr="00DD2087" w:rsidRDefault="003B4CD9">
            <w:pPr>
              <w:rPr>
                <w:lang w:val="en-US" w:eastAsia="ko-KR"/>
              </w:rPr>
            </w:pPr>
          </w:p>
        </w:tc>
      </w:tr>
      <w:tr w:rsidR="003B4CD9" w:rsidRPr="00DD2087" w14:paraId="0E589463" w14:textId="77777777">
        <w:tc>
          <w:tcPr>
            <w:tcW w:w="1472" w:type="dxa"/>
          </w:tcPr>
          <w:p w14:paraId="0E58945B" w14:textId="77777777" w:rsidR="003B4CD9" w:rsidRPr="00DD2087" w:rsidRDefault="004B213F">
            <w:pPr>
              <w:rPr>
                <w:lang w:val="en-US" w:eastAsia="ko-KR"/>
              </w:rPr>
            </w:pPr>
            <w:r w:rsidRPr="00DD2087">
              <w:rPr>
                <w:lang w:val="en-US" w:eastAsia="ko-KR"/>
              </w:rPr>
              <w:t>FL3</w:t>
            </w:r>
          </w:p>
        </w:tc>
        <w:tc>
          <w:tcPr>
            <w:tcW w:w="8283" w:type="dxa"/>
            <w:gridSpan w:val="2"/>
          </w:tcPr>
          <w:p w14:paraId="0E58945C"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5D" w14:textId="77777777" w:rsidR="003B4CD9" w:rsidRPr="00DD2087" w:rsidRDefault="004B213F">
            <w:pPr>
              <w:jc w:val="both"/>
              <w:rPr>
                <w:b/>
                <w:lang w:val="en-US"/>
              </w:rPr>
            </w:pPr>
            <w:r w:rsidRPr="00DD2087">
              <w:rPr>
                <w:b/>
                <w:highlight w:val="yellow"/>
                <w:lang w:val="en-US"/>
              </w:rPr>
              <w:t>High Priority Proposal 2.2-6b</w:t>
            </w:r>
            <w:r w:rsidRPr="00DD2087">
              <w:rPr>
                <w:b/>
                <w:lang w:val="en-US"/>
              </w:rPr>
              <w:t>:</w:t>
            </w:r>
          </w:p>
          <w:p w14:paraId="0E58945E"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 down select between the following options:</w:t>
            </w:r>
          </w:p>
          <w:p w14:paraId="0E58945F" w14:textId="77777777" w:rsidR="003B4CD9" w:rsidRPr="00DD2087" w:rsidRDefault="004B213F">
            <w:pPr>
              <w:pStyle w:val="ListParagraph"/>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separate initial DL BWP.</w:t>
            </w:r>
          </w:p>
          <w:p w14:paraId="0E589460" w14:textId="77777777" w:rsidR="003B4CD9" w:rsidRPr="00DD2087" w:rsidRDefault="004B213F">
            <w:pPr>
              <w:pStyle w:val="ListParagraph"/>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461" w14:textId="77777777" w:rsidR="003B4CD9" w:rsidRPr="00DD2087" w:rsidRDefault="004B213F">
            <w:pPr>
              <w:pStyle w:val="ListParagraph"/>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separate initial DL BWP.</w:t>
            </w:r>
          </w:p>
          <w:p w14:paraId="0E589462" w14:textId="77777777" w:rsidR="003B4CD9" w:rsidRPr="00DD2087" w:rsidRDefault="004B213F">
            <w:pPr>
              <w:pStyle w:val="ListParagraph"/>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3B4CD9" w:rsidRPr="00DD2087" w14:paraId="0E589467" w14:textId="77777777">
        <w:tc>
          <w:tcPr>
            <w:tcW w:w="1472" w:type="dxa"/>
          </w:tcPr>
          <w:p w14:paraId="0E58946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65" w14:textId="77777777" w:rsidR="003B4CD9" w:rsidRPr="00DD2087" w:rsidRDefault="003B4CD9">
            <w:pPr>
              <w:tabs>
                <w:tab w:val="left" w:pos="551"/>
              </w:tabs>
              <w:rPr>
                <w:lang w:val="en-US" w:eastAsia="ko-KR"/>
              </w:rPr>
            </w:pPr>
          </w:p>
        </w:tc>
        <w:tc>
          <w:tcPr>
            <w:tcW w:w="7056" w:type="dxa"/>
          </w:tcPr>
          <w:p w14:paraId="0E589466"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we prefer option2.</w:t>
            </w:r>
          </w:p>
        </w:tc>
      </w:tr>
      <w:tr w:rsidR="003B4CD9" w:rsidRPr="00DD2087" w14:paraId="0E58946B" w14:textId="77777777">
        <w:tc>
          <w:tcPr>
            <w:tcW w:w="1472" w:type="dxa"/>
          </w:tcPr>
          <w:p w14:paraId="0E589468"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69" w14:textId="77777777" w:rsidR="003B4CD9" w:rsidRPr="00DD2087" w:rsidRDefault="004B213F">
            <w:pPr>
              <w:tabs>
                <w:tab w:val="left" w:pos="551"/>
              </w:tabs>
              <w:rPr>
                <w:rFonts w:eastAsiaTheme="minorEastAsia"/>
                <w:lang w:val="en-US" w:eastAsia="zh-CN"/>
              </w:rPr>
            </w:pPr>
            <w:proofErr w:type="gramStart"/>
            <w:r w:rsidRPr="00DD2087">
              <w:rPr>
                <w:rFonts w:eastAsiaTheme="minorEastAsia"/>
                <w:lang w:val="en-US" w:eastAsia="zh-CN"/>
              </w:rPr>
              <w:t>Generally</w:t>
            </w:r>
            <w:proofErr w:type="gramEnd"/>
            <w:r w:rsidRPr="00DD2087">
              <w:rPr>
                <w:rFonts w:eastAsiaTheme="minorEastAsia"/>
                <w:lang w:val="en-US" w:eastAsia="zh-CN"/>
              </w:rPr>
              <w:t xml:space="preserve"> Y</w:t>
            </w:r>
          </w:p>
        </w:tc>
        <w:tc>
          <w:tcPr>
            <w:tcW w:w="7056" w:type="dxa"/>
          </w:tcPr>
          <w:p w14:paraId="0E58946A" w14:textId="77777777" w:rsidR="003B4CD9" w:rsidRPr="00DD2087" w:rsidRDefault="004B213F">
            <w:pPr>
              <w:rPr>
                <w:lang w:val="en-US" w:eastAsia="ko-KR"/>
              </w:rPr>
            </w:pPr>
            <w:r w:rsidRPr="00DD2087">
              <w:rPr>
                <w:rFonts w:eastAsiaTheme="minorEastAsia"/>
                <w:lang w:val="en-US" w:eastAsia="zh-CN"/>
              </w:rPr>
              <w:t>Though we think this proposal is generally fine, we prefer to jointly consider this issue in revised 2.2-3b</w:t>
            </w:r>
          </w:p>
        </w:tc>
      </w:tr>
      <w:tr w:rsidR="003B4CD9" w:rsidRPr="00DD2087" w14:paraId="0E58946F" w14:textId="77777777">
        <w:tc>
          <w:tcPr>
            <w:tcW w:w="1472" w:type="dxa"/>
          </w:tcPr>
          <w:p w14:paraId="0E58946C" w14:textId="77777777" w:rsidR="003B4CD9" w:rsidRPr="00DD2087" w:rsidRDefault="004B213F">
            <w:pPr>
              <w:rPr>
                <w:rFonts w:eastAsiaTheme="minorEastAsia"/>
                <w:lang w:val="en-US" w:eastAsia="zh-CN"/>
              </w:rPr>
            </w:pPr>
            <w:r w:rsidRPr="00DD2087">
              <w:rPr>
                <w:lang w:val="en-US" w:eastAsia="ko-KR"/>
              </w:rPr>
              <w:t>Nordic</w:t>
            </w:r>
          </w:p>
        </w:tc>
        <w:tc>
          <w:tcPr>
            <w:tcW w:w="1227" w:type="dxa"/>
          </w:tcPr>
          <w:p w14:paraId="0E58946D"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6E" w14:textId="77777777" w:rsidR="003B4CD9" w:rsidRPr="00DD2087" w:rsidRDefault="004B213F">
            <w:pPr>
              <w:rPr>
                <w:rFonts w:eastAsiaTheme="minorEastAsia"/>
                <w:lang w:val="en-US" w:eastAsia="zh-CN"/>
              </w:rPr>
            </w:pPr>
            <w:r w:rsidRPr="00DD2087">
              <w:rPr>
                <w:lang w:val="en-US" w:eastAsia="ko-KR"/>
              </w:rPr>
              <w:t xml:space="preserve">Option 1 is current situation; Option 2 can be FFS </w:t>
            </w:r>
          </w:p>
        </w:tc>
      </w:tr>
      <w:tr w:rsidR="003B4CD9" w:rsidRPr="00DD2087" w14:paraId="0E589473" w14:textId="77777777">
        <w:tc>
          <w:tcPr>
            <w:tcW w:w="1472" w:type="dxa"/>
          </w:tcPr>
          <w:p w14:paraId="0E5894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47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72" w14:textId="77777777" w:rsidR="003B4CD9" w:rsidRPr="00DD2087" w:rsidRDefault="003B4CD9">
            <w:pPr>
              <w:rPr>
                <w:lang w:val="en-US" w:eastAsia="ko-KR"/>
              </w:rPr>
            </w:pPr>
          </w:p>
        </w:tc>
      </w:tr>
      <w:tr w:rsidR="003B4CD9" w:rsidRPr="00DD2087" w14:paraId="0E589477" w14:textId="77777777">
        <w:tc>
          <w:tcPr>
            <w:tcW w:w="1472" w:type="dxa"/>
          </w:tcPr>
          <w:p w14:paraId="0E589474" w14:textId="77777777" w:rsidR="003B4CD9" w:rsidRPr="00DD2087" w:rsidRDefault="004B213F">
            <w:pPr>
              <w:rPr>
                <w:rFonts w:eastAsia="Yu Mincho"/>
                <w:lang w:val="en-US" w:eastAsia="ja-JP"/>
              </w:rPr>
            </w:pPr>
            <w:r w:rsidRPr="00DD2087">
              <w:rPr>
                <w:lang w:val="en-US" w:eastAsia="ko-KR"/>
              </w:rPr>
              <w:t>LG</w:t>
            </w:r>
          </w:p>
        </w:tc>
        <w:tc>
          <w:tcPr>
            <w:tcW w:w="1227" w:type="dxa"/>
          </w:tcPr>
          <w:p w14:paraId="0E589475" w14:textId="77777777" w:rsidR="003B4CD9" w:rsidRPr="00DD2087" w:rsidRDefault="004B213F">
            <w:pPr>
              <w:tabs>
                <w:tab w:val="left" w:pos="551"/>
              </w:tabs>
              <w:rPr>
                <w:rFonts w:eastAsia="Yu Mincho"/>
                <w:lang w:val="en-US" w:eastAsia="ja-JP"/>
              </w:rPr>
            </w:pPr>
            <w:r w:rsidRPr="00DD2087">
              <w:rPr>
                <w:lang w:val="en-US" w:eastAsia="ko-KR"/>
              </w:rPr>
              <w:t>Y</w:t>
            </w:r>
          </w:p>
        </w:tc>
        <w:tc>
          <w:tcPr>
            <w:tcW w:w="7056" w:type="dxa"/>
          </w:tcPr>
          <w:p w14:paraId="0E589476" w14:textId="77777777" w:rsidR="003B4CD9" w:rsidRPr="00DD2087" w:rsidRDefault="004B213F">
            <w:pPr>
              <w:rPr>
                <w:lang w:val="en-US" w:eastAsia="ko-KR"/>
              </w:rPr>
            </w:pPr>
            <w:r w:rsidRPr="00DD2087">
              <w:rPr>
                <w:lang w:val="en-US" w:eastAsia="ko-KR"/>
              </w:rPr>
              <w:t>Option 1 is preferred.</w:t>
            </w:r>
          </w:p>
        </w:tc>
      </w:tr>
      <w:tr w:rsidR="003B4CD9" w:rsidRPr="00DD2087" w14:paraId="0E58947B" w14:textId="77777777">
        <w:tc>
          <w:tcPr>
            <w:tcW w:w="1472" w:type="dxa"/>
          </w:tcPr>
          <w:p w14:paraId="0E589478" w14:textId="77777777" w:rsidR="003B4CD9" w:rsidRPr="00DD2087" w:rsidRDefault="004B213F">
            <w:pPr>
              <w:rPr>
                <w:lang w:val="en-US" w:eastAsia="ko-KR"/>
              </w:rPr>
            </w:pPr>
            <w:r w:rsidRPr="00DD2087">
              <w:rPr>
                <w:lang w:val="en-US" w:eastAsia="ko-KR"/>
              </w:rPr>
              <w:t>Nokia, NSB</w:t>
            </w:r>
          </w:p>
        </w:tc>
        <w:tc>
          <w:tcPr>
            <w:tcW w:w="1227" w:type="dxa"/>
          </w:tcPr>
          <w:p w14:paraId="0E589479"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A" w14:textId="77777777" w:rsidR="003B4CD9" w:rsidRPr="00DD2087" w:rsidRDefault="004B213F">
            <w:pPr>
              <w:rPr>
                <w:lang w:val="en-US" w:eastAsia="ko-KR"/>
              </w:rPr>
            </w:pPr>
            <w:r w:rsidRPr="00DD2087">
              <w:rPr>
                <w:lang w:val="en-US" w:eastAsia="ko-KR"/>
              </w:rPr>
              <w:t>Our preference is option 2.</w:t>
            </w:r>
          </w:p>
        </w:tc>
      </w:tr>
      <w:tr w:rsidR="003B4CD9" w:rsidRPr="00DD2087" w14:paraId="0E589481" w14:textId="77777777">
        <w:tc>
          <w:tcPr>
            <w:tcW w:w="1472" w:type="dxa"/>
          </w:tcPr>
          <w:p w14:paraId="0E58947C" w14:textId="77777777" w:rsidR="003B4CD9" w:rsidRPr="00DD2087" w:rsidRDefault="004B213F">
            <w:pPr>
              <w:rPr>
                <w:lang w:val="en-US" w:eastAsia="ko-KR"/>
              </w:rPr>
            </w:pPr>
            <w:r w:rsidRPr="00DD2087">
              <w:rPr>
                <w:lang w:val="en-US" w:eastAsia="ko-KR"/>
              </w:rPr>
              <w:t>Ericsson</w:t>
            </w:r>
          </w:p>
        </w:tc>
        <w:tc>
          <w:tcPr>
            <w:tcW w:w="1227" w:type="dxa"/>
          </w:tcPr>
          <w:p w14:paraId="0E58947D"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E" w14:textId="77777777" w:rsidR="003B4CD9" w:rsidRPr="00DD2087" w:rsidRDefault="004B213F">
            <w:pPr>
              <w:rPr>
                <w:lang w:val="en-US" w:eastAsia="ko-KR"/>
              </w:rPr>
            </w:pPr>
            <w:r w:rsidRPr="00DD2087">
              <w:rPr>
                <w:lang w:val="en-US" w:eastAsia="ko-KR"/>
              </w:rPr>
              <w:t xml:space="preserve">Our preference is Option 2. </w:t>
            </w:r>
          </w:p>
          <w:p w14:paraId="0E58947F" w14:textId="77777777" w:rsidR="003B4CD9" w:rsidRPr="00DD2087" w:rsidRDefault="004B213F">
            <w:pPr>
              <w:rPr>
                <w:lang w:val="en-US" w:eastAsia="ko-KR"/>
              </w:rPr>
            </w:pPr>
            <w:r w:rsidRPr="00DD2087">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E589480" w14:textId="77777777" w:rsidR="003B4CD9" w:rsidRPr="00DD2087" w:rsidRDefault="004B213F">
            <w:pPr>
              <w:rPr>
                <w:lang w:val="en-US" w:eastAsia="ko-KR"/>
              </w:rPr>
            </w:pPr>
            <w:r w:rsidRPr="00DD2087">
              <w:rPr>
                <w:lang w:val="en-US" w:eastAsia="ko-KR"/>
              </w:rPr>
              <w:t>In our view, RAN1 should send an LS to RAN4 requesting feedback on Option 1 and Option 2.</w:t>
            </w:r>
          </w:p>
        </w:tc>
      </w:tr>
      <w:tr w:rsidR="003B4CD9" w:rsidRPr="00DD2087" w14:paraId="0E589485" w14:textId="77777777">
        <w:tc>
          <w:tcPr>
            <w:tcW w:w="1472" w:type="dxa"/>
          </w:tcPr>
          <w:p w14:paraId="0E589482" w14:textId="77777777" w:rsidR="003B4CD9" w:rsidRPr="00DD2087" w:rsidRDefault="004B213F">
            <w:pPr>
              <w:rPr>
                <w:lang w:val="en-US" w:eastAsia="ko-KR"/>
              </w:rPr>
            </w:pPr>
            <w:r w:rsidRPr="00DD2087">
              <w:rPr>
                <w:lang w:val="en-US" w:eastAsia="ko-KR"/>
              </w:rPr>
              <w:t>FUTUREWEI</w:t>
            </w:r>
          </w:p>
        </w:tc>
        <w:tc>
          <w:tcPr>
            <w:tcW w:w="1227" w:type="dxa"/>
          </w:tcPr>
          <w:p w14:paraId="0E589483" w14:textId="77777777" w:rsidR="003B4CD9" w:rsidRPr="00DD2087" w:rsidRDefault="003B4CD9">
            <w:pPr>
              <w:tabs>
                <w:tab w:val="left" w:pos="551"/>
              </w:tabs>
              <w:rPr>
                <w:lang w:val="en-US" w:eastAsia="ko-KR"/>
              </w:rPr>
            </w:pPr>
          </w:p>
        </w:tc>
        <w:tc>
          <w:tcPr>
            <w:tcW w:w="7056" w:type="dxa"/>
          </w:tcPr>
          <w:p w14:paraId="0E589484" w14:textId="77777777" w:rsidR="003B4CD9" w:rsidRPr="00DD2087" w:rsidRDefault="004B213F">
            <w:pPr>
              <w:rPr>
                <w:lang w:val="en-US" w:eastAsia="ko-KR"/>
              </w:rPr>
            </w:pPr>
            <w:r w:rsidRPr="00DD2087">
              <w:rPr>
                <w:lang w:val="en-US" w:eastAsia="ko-KR"/>
              </w:rPr>
              <w:t>Generally ok with the proposal</w:t>
            </w:r>
          </w:p>
        </w:tc>
      </w:tr>
      <w:tr w:rsidR="003B4CD9" w:rsidRPr="00DD2087" w14:paraId="0E589489" w14:textId="77777777">
        <w:tc>
          <w:tcPr>
            <w:tcW w:w="1472" w:type="dxa"/>
          </w:tcPr>
          <w:p w14:paraId="0E589486" w14:textId="77777777" w:rsidR="003B4CD9" w:rsidRPr="00DD2087" w:rsidRDefault="004B213F">
            <w:pPr>
              <w:rPr>
                <w:lang w:val="en-US" w:eastAsia="ko-KR"/>
              </w:rPr>
            </w:pPr>
            <w:r w:rsidRPr="00DD2087">
              <w:rPr>
                <w:rFonts w:eastAsiaTheme="minorEastAsia"/>
                <w:lang w:val="en-US" w:eastAsia="zh-CN"/>
              </w:rPr>
              <w:t>TCL</w:t>
            </w:r>
          </w:p>
        </w:tc>
        <w:tc>
          <w:tcPr>
            <w:tcW w:w="1227" w:type="dxa"/>
          </w:tcPr>
          <w:p w14:paraId="0E589487"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88" w14:textId="77777777" w:rsidR="003B4CD9" w:rsidRPr="00DD2087" w:rsidRDefault="004B213F">
            <w:pPr>
              <w:rPr>
                <w:lang w:val="en-US" w:eastAsia="ko-KR"/>
              </w:rPr>
            </w:pPr>
            <w:r w:rsidRPr="00DD2087">
              <w:rPr>
                <w:rFonts w:eastAsiaTheme="minorEastAsia"/>
                <w:lang w:val="en-US" w:eastAsia="zh-CN"/>
              </w:rPr>
              <w:t>Prefer option 2</w:t>
            </w:r>
          </w:p>
        </w:tc>
      </w:tr>
      <w:tr w:rsidR="003B4CD9" w:rsidRPr="00DD2087" w14:paraId="0E589490" w14:textId="77777777">
        <w:tc>
          <w:tcPr>
            <w:tcW w:w="1472" w:type="dxa"/>
          </w:tcPr>
          <w:p w14:paraId="0E58948A" w14:textId="77777777" w:rsidR="003B4CD9" w:rsidRPr="00DD2087" w:rsidRDefault="004B213F">
            <w:pPr>
              <w:rPr>
                <w:rFonts w:eastAsiaTheme="minorEastAsia"/>
                <w:lang w:val="en-US" w:eastAsia="zh-CN"/>
              </w:rPr>
            </w:pPr>
            <w:r w:rsidRPr="00DD2087">
              <w:rPr>
                <w:lang w:val="en-US" w:eastAsia="ko-KR"/>
              </w:rPr>
              <w:t>Intel</w:t>
            </w:r>
          </w:p>
        </w:tc>
        <w:tc>
          <w:tcPr>
            <w:tcW w:w="1227" w:type="dxa"/>
          </w:tcPr>
          <w:p w14:paraId="0E58948B"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8C" w14:textId="77777777" w:rsidR="003B4CD9" w:rsidRPr="00DD2087" w:rsidRDefault="004B213F">
            <w:pPr>
              <w:rPr>
                <w:lang w:val="en-US" w:eastAsia="ko-KR"/>
              </w:rPr>
            </w:pPr>
            <w:r w:rsidRPr="00DD2087">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E58948D" w14:textId="77777777" w:rsidR="003B4CD9" w:rsidRPr="00DD2087" w:rsidRDefault="004B213F">
            <w:pPr>
              <w:rPr>
                <w:lang w:val="en-US" w:eastAsia="ko-KR"/>
              </w:rPr>
            </w:pPr>
            <w:r w:rsidRPr="00DD2087">
              <w:rPr>
                <w:lang w:val="en-US" w:eastAsia="ko-KR"/>
              </w:rPr>
              <w:t xml:space="preserve">Let’s consider connected mode first. If it is agreed that RedCap UE always expects SSB in a UE-specifically configured DL BWP, then </w:t>
            </w:r>
            <w:proofErr w:type="spellStart"/>
            <w:r w:rsidRPr="00DD2087">
              <w:rPr>
                <w:lang w:val="en-US" w:eastAsia="ko-KR"/>
              </w:rPr>
              <w:t>Opt</w:t>
            </w:r>
            <w:proofErr w:type="spellEnd"/>
            <w:r w:rsidRPr="00DD2087">
              <w:rPr>
                <w:lang w:val="en-US" w:eastAsia="ko-KR"/>
              </w:rPr>
              <w:t xml:space="preserve"> 1 would be a rather reasonable choice to not define a second UE behavior only for separate initial DL BWP in connected mode. </w:t>
            </w:r>
          </w:p>
          <w:p w14:paraId="0E58948E" w14:textId="77777777" w:rsidR="003B4CD9" w:rsidRPr="00DD2087" w:rsidRDefault="004B213F">
            <w:pPr>
              <w:rPr>
                <w:lang w:val="en-US" w:eastAsia="ko-KR"/>
              </w:rPr>
            </w:pPr>
            <w:r w:rsidRPr="00DD2087">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E58948F" w14:textId="77777777" w:rsidR="003B4CD9" w:rsidRPr="00DD2087" w:rsidRDefault="004B213F">
            <w:pPr>
              <w:rPr>
                <w:rFonts w:eastAsiaTheme="minorEastAsia"/>
                <w:lang w:val="en-US" w:eastAsia="zh-CN"/>
              </w:rPr>
            </w:pPr>
            <w:r w:rsidRPr="00DD2087">
              <w:rPr>
                <w:b/>
                <w:bCs/>
                <w:lang w:val="en-US" w:eastAsia="ko-KR"/>
              </w:rPr>
              <w:t>Therefore, we need to clarify/separate the cases for use in connected vs. idle/inactive modes (if supported). Alternatively, for this proposal, it should be limited to only connected mode.</w:t>
            </w:r>
          </w:p>
        </w:tc>
      </w:tr>
      <w:tr w:rsidR="003B4CD9" w:rsidRPr="00DD2087" w14:paraId="0E589494" w14:textId="77777777">
        <w:tc>
          <w:tcPr>
            <w:tcW w:w="1472" w:type="dxa"/>
          </w:tcPr>
          <w:p w14:paraId="0E589491" w14:textId="77777777" w:rsidR="003B4CD9" w:rsidRPr="00DD2087" w:rsidRDefault="004B213F">
            <w:pPr>
              <w:rPr>
                <w:lang w:val="en-US" w:eastAsia="ko-KR"/>
              </w:rPr>
            </w:pPr>
            <w:r w:rsidRPr="00DD2087">
              <w:rPr>
                <w:rFonts w:eastAsiaTheme="minorEastAsia"/>
                <w:lang w:val="en-US" w:eastAsia="zh-CN"/>
              </w:rPr>
              <w:lastRenderedPageBreak/>
              <w:t>China Telecom</w:t>
            </w:r>
          </w:p>
        </w:tc>
        <w:tc>
          <w:tcPr>
            <w:tcW w:w="1227" w:type="dxa"/>
          </w:tcPr>
          <w:p w14:paraId="0E58949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93" w14:textId="77777777" w:rsidR="003B4CD9" w:rsidRPr="00DD2087" w:rsidRDefault="004B213F">
            <w:pPr>
              <w:rPr>
                <w:lang w:val="en-US" w:eastAsia="ko-KR"/>
              </w:rPr>
            </w:pPr>
            <w:r w:rsidRPr="00DD2087">
              <w:rPr>
                <w:rFonts w:eastAsiaTheme="minorEastAsia"/>
                <w:lang w:val="en-US" w:eastAsia="zh-CN"/>
              </w:rPr>
              <w:t>We are fine with FL proposal. We prefer Option 2 with taking overhead and performance into consideration.</w:t>
            </w:r>
          </w:p>
        </w:tc>
      </w:tr>
      <w:tr w:rsidR="003B4CD9" w:rsidRPr="00DD2087" w14:paraId="0E589498" w14:textId="77777777">
        <w:tc>
          <w:tcPr>
            <w:tcW w:w="1472" w:type="dxa"/>
          </w:tcPr>
          <w:p w14:paraId="0E58949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9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7" w14:textId="77777777" w:rsidR="003B4CD9" w:rsidRPr="00DD2087" w:rsidRDefault="004B213F">
            <w:pPr>
              <w:rPr>
                <w:rFonts w:eastAsiaTheme="minorEastAsia"/>
                <w:lang w:val="en-US" w:eastAsia="zh-CN"/>
              </w:rPr>
            </w:pPr>
            <w:r w:rsidRPr="00DD2087">
              <w:rPr>
                <w:rFonts w:eastAsiaTheme="minorEastAsia"/>
                <w:lang w:val="en-US" w:eastAsia="zh-CN"/>
              </w:rPr>
              <w:t>support option 1 only</w:t>
            </w:r>
          </w:p>
        </w:tc>
      </w:tr>
      <w:tr w:rsidR="003B4CD9" w:rsidRPr="00DD2087" w14:paraId="0E58949C" w14:textId="77777777">
        <w:tc>
          <w:tcPr>
            <w:tcW w:w="1472" w:type="dxa"/>
          </w:tcPr>
          <w:p w14:paraId="0E58949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49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B" w14:textId="77777777" w:rsidR="003B4CD9" w:rsidRPr="00DD2087" w:rsidRDefault="003B4CD9">
            <w:pPr>
              <w:rPr>
                <w:rFonts w:eastAsiaTheme="minorEastAsia"/>
                <w:lang w:val="en-US" w:eastAsia="zh-CN"/>
              </w:rPr>
            </w:pPr>
          </w:p>
        </w:tc>
      </w:tr>
      <w:tr w:rsidR="003B4CD9" w:rsidRPr="00DD2087" w14:paraId="0E5894A1" w14:textId="77777777">
        <w:tc>
          <w:tcPr>
            <w:tcW w:w="1472" w:type="dxa"/>
          </w:tcPr>
          <w:p w14:paraId="0E58949D"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49E" w14:textId="77777777" w:rsidR="003B4CD9" w:rsidRPr="00DD2087" w:rsidRDefault="003B4CD9">
            <w:pPr>
              <w:tabs>
                <w:tab w:val="left" w:pos="551"/>
              </w:tabs>
              <w:rPr>
                <w:lang w:val="en-US" w:eastAsia="ko-KR"/>
              </w:rPr>
            </w:pPr>
          </w:p>
        </w:tc>
        <w:tc>
          <w:tcPr>
            <w:tcW w:w="7056" w:type="dxa"/>
          </w:tcPr>
          <w:p w14:paraId="0E58949F" w14:textId="77777777" w:rsidR="003B4CD9" w:rsidRPr="00DD2087" w:rsidRDefault="004B213F">
            <w:pPr>
              <w:rPr>
                <w:rFonts w:eastAsiaTheme="minorEastAsia"/>
                <w:lang w:val="en-US" w:eastAsia="zh-CN"/>
              </w:rPr>
            </w:pPr>
            <w:r w:rsidRPr="00DD2087">
              <w:rPr>
                <w:rFonts w:eastAsiaTheme="minorEastAsia"/>
                <w:lang w:val="en-US" w:eastAsia="zh-CN"/>
              </w:rPr>
              <w:t xml:space="preserve">For option 2, we don’t think FFS is needed. Current spec supports no SSB in a BWP. No need to open the discussion. </w:t>
            </w:r>
          </w:p>
          <w:p w14:paraId="0E5894A0" w14:textId="77777777" w:rsidR="003B4CD9" w:rsidRPr="00DD2087" w:rsidRDefault="004B213F">
            <w:pPr>
              <w:rPr>
                <w:rFonts w:eastAsiaTheme="minorEastAsia"/>
                <w:lang w:val="en-US" w:eastAsia="zh-CN"/>
              </w:rPr>
            </w:pPr>
            <w:r w:rsidRPr="00DD2087">
              <w:rPr>
                <w:rFonts w:eastAsiaTheme="minorEastAsia"/>
                <w:lang w:val="en-US" w:eastAsia="zh-CN"/>
              </w:rPr>
              <w:t xml:space="preserve">We are fine if the FFS on option 2 is </w:t>
            </w:r>
            <w:proofErr w:type="gramStart"/>
            <w:r w:rsidRPr="00DD2087">
              <w:rPr>
                <w:rFonts w:eastAsiaTheme="minorEastAsia"/>
                <w:lang w:val="en-US" w:eastAsia="zh-CN"/>
              </w:rPr>
              <w:t>deleted,  or</w:t>
            </w:r>
            <w:proofErr w:type="gramEnd"/>
            <w:r w:rsidRPr="00DD2087">
              <w:rPr>
                <w:rFonts w:eastAsiaTheme="minorEastAsia"/>
                <w:lang w:val="en-US" w:eastAsia="zh-CN"/>
              </w:rPr>
              <w:t xml:space="preserve"> change to “FFS: whether the necessary spec change is needed and the details ”</w:t>
            </w:r>
          </w:p>
        </w:tc>
      </w:tr>
      <w:tr w:rsidR="003B4CD9" w:rsidRPr="00DD2087" w14:paraId="0E5894A5" w14:textId="77777777">
        <w:tc>
          <w:tcPr>
            <w:tcW w:w="1472" w:type="dxa"/>
          </w:tcPr>
          <w:p w14:paraId="0E5894A2" w14:textId="77777777" w:rsidR="003B4CD9" w:rsidRPr="00DD2087" w:rsidRDefault="004B213F">
            <w:pPr>
              <w:rPr>
                <w:rFonts w:eastAsia="Yu Mincho"/>
                <w:lang w:val="en-US" w:eastAsia="ja-JP"/>
              </w:rPr>
            </w:pPr>
            <w:r w:rsidRPr="00DD2087">
              <w:rPr>
                <w:rFonts w:eastAsia="Yu Mincho"/>
                <w:lang w:val="en-US" w:eastAsia="ja-JP"/>
              </w:rPr>
              <w:t>Sharp</w:t>
            </w:r>
          </w:p>
        </w:tc>
        <w:tc>
          <w:tcPr>
            <w:tcW w:w="1227" w:type="dxa"/>
          </w:tcPr>
          <w:p w14:paraId="0E5894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A4" w14:textId="77777777" w:rsidR="003B4CD9" w:rsidRPr="00DD2087" w:rsidRDefault="003B4CD9">
            <w:pPr>
              <w:rPr>
                <w:rFonts w:eastAsiaTheme="minorEastAsia"/>
                <w:lang w:val="en-US" w:eastAsia="zh-CN"/>
              </w:rPr>
            </w:pPr>
          </w:p>
        </w:tc>
      </w:tr>
      <w:tr w:rsidR="003B4CD9" w:rsidRPr="00DD2087" w14:paraId="0E5894AA" w14:textId="77777777">
        <w:tc>
          <w:tcPr>
            <w:tcW w:w="1472" w:type="dxa"/>
          </w:tcPr>
          <w:p w14:paraId="0E5894A6"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227" w:type="dxa"/>
          </w:tcPr>
          <w:p w14:paraId="0E5894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A8" w14:textId="77777777" w:rsidR="003B4CD9" w:rsidRPr="00DD2087" w:rsidRDefault="004B213F">
            <w:pPr>
              <w:rPr>
                <w:rFonts w:eastAsiaTheme="minorEastAsia"/>
                <w:lang w:val="en-US" w:eastAsia="zh-CN"/>
              </w:rPr>
            </w:pPr>
            <w:r w:rsidRPr="00DD2087">
              <w:rPr>
                <w:rFonts w:eastAsiaTheme="minorEastAsia"/>
                <w:lang w:val="en-US" w:eastAsia="zh-CN"/>
              </w:rPr>
              <w:t>We prefer option 1</w:t>
            </w:r>
          </w:p>
          <w:p w14:paraId="0E5894A9" w14:textId="77777777" w:rsidR="003B4CD9" w:rsidRPr="00DD2087" w:rsidRDefault="004B213F">
            <w:pPr>
              <w:rPr>
                <w:rFonts w:eastAsiaTheme="minorEastAsia"/>
                <w:lang w:val="en-US" w:eastAsia="zh-CN"/>
              </w:rPr>
            </w:pPr>
            <w:r w:rsidRPr="00DD2087">
              <w:rPr>
                <w:rFonts w:eastAsiaTheme="minorEastAsia"/>
                <w:lang w:val="en-US" w:eastAsia="zh-CN"/>
              </w:rPr>
              <w:t>No matter this separate DL BWP is used for connected mode or idle/inactive mode, SSB should be included</w:t>
            </w:r>
          </w:p>
        </w:tc>
      </w:tr>
      <w:tr w:rsidR="003B4CD9" w:rsidRPr="00DD2087" w14:paraId="0E5894AF" w14:textId="77777777">
        <w:tc>
          <w:tcPr>
            <w:tcW w:w="1472" w:type="dxa"/>
          </w:tcPr>
          <w:p w14:paraId="0E5894AB"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4AC" w14:textId="77777777" w:rsidR="003B4CD9" w:rsidRPr="00DD2087" w:rsidRDefault="003B4CD9">
            <w:pPr>
              <w:tabs>
                <w:tab w:val="left" w:pos="551"/>
              </w:tabs>
              <w:rPr>
                <w:rFonts w:eastAsiaTheme="minorEastAsia"/>
                <w:lang w:val="en-US" w:eastAsia="zh-CN"/>
              </w:rPr>
            </w:pPr>
          </w:p>
        </w:tc>
        <w:tc>
          <w:tcPr>
            <w:tcW w:w="7056" w:type="dxa"/>
          </w:tcPr>
          <w:p w14:paraId="0E5894AD" w14:textId="77777777" w:rsidR="003B4CD9" w:rsidRPr="00DD2087" w:rsidRDefault="004B213F">
            <w:pPr>
              <w:rPr>
                <w:lang w:val="en-US" w:eastAsia="ko-KR"/>
              </w:rPr>
            </w:pPr>
            <w:r w:rsidRPr="00DD2087">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E5894AE" w14:textId="77777777" w:rsidR="003B4CD9" w:rsidRPr="00DD2087" w:rsidRDefault="004B213F">
            <w:pPr>
              <w:rPr>
                <w:rFonts w:eastAsiaTheme="minorEastAsia"/>
                <w:lang w:val="en-US" w:eastAsia="zh-CN"/>
              </w:rPr>
            </w:pPr>
            <w:r w:rsidRPr="00DD2087">
              <w:rPr>
                <w:lang w:val="en-US" w:eastAsia="ko-KR"/>
              </w:rPr>
              <w:t>The specification does not seem to prohibit retuning between MIB-configured initial DL BWP and initial UL BWP.</w:t>
            </w:r>
          </w:p>
        </w:tc>
      </w:tr>
      <w:tr w:rsidR="003B4CD9" w:rsidRPr="00DD2087" w14:paraId="0E5894B3" w14:textId="77777777">
        <w:tc>
          <w:tcPr>
            <w:tcW w:w="1472" w:type="dxa"/>
          </w:tcPr>
          <w:p w14:paraId="0E5894B0"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4B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B2" w14:textId="77777777" w:rsidR="003B4CD9" w:rsidRPr="00DD2087" w:rsidRDefault="003B4CD9">
            <w:pPr>
              <w:rPr>
                <w:lang w:val="en-US" w:eastAsia="ko-KR"/>
              </w:rPr>
            </w:pPr>
          </w:p>
        </w:tc>
      </w:tr>
      <w:tr w:rsidR="003B4CD9" w:rsidRPr="00DD2087" w14:paraId="0E5894B7" w14:textId="77777777">
        <w:tc>
          <w:tcPr>
            <w:tcW w:w="1472" w:type="dxa"/>
          </w:tcPr>
          <w:p w14:paraId="0E5894B4"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B5" w14:textId="77777777" w:rsidR="003B4CD9" w:rsidRPr="00DD2087" w:rsidRDefault="003B4CD9">
            <w:pPr>
              <w:tabs>
                <w:tab w:val="left" w:pos="551"/>
              </w:tabs>
              <w:rPr>
                <w:lang w:val="en-US" w:eastAsia="ko-KR"/>
              </w:rPr>
            </w:pPr>
          </w:p>
        </w:tc>
        <w:tc>
          <w:tcPr>
            <w:tcW w:w="7056" w:type="dxa"/>
          </w:tcPr>
          <w:p w14:paraId="0E5894B6"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Nordic that Option 1 should be the baseline, and option 2 should be FFS. </w:t>
            </w:r>
          </w:p>
        </w:tc>
      </w:tr>
      <w:tr w:rsidR="003B4CD9" w:rsidRPr="00DD2087" w14:paraId="0E5894BB" w14:textId="77777777">
        <w:tc>
          <w:tcPr>
            <w:tcW w:w="1472" w:type="dxa"/>
          </w:tcPr>
          <w:p w14:paraId="0E5894B8"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227" w:type="dxa"/>
          </w:tcPr>
          <w:p w14:paraId="0E5894B9" w14:textId="77777777" w:rsidR="003B4CD9" w:rsidRPr="00DD2087" w:rsidRDefault="003B4CD9">
            <w:pPr>
              <w:tabs>
                <w:tab w:val="left" w:pos="551"/>
              </w:tabs>
              <w:rPr>
                <w:lang w:val="en-US" w:eastAsia="ko-KR"/>
              </w:rPr>
            </w:pPr>
          </w:p>
        </w:tc>
        <w:tc>
          <w:tcPr>
            <w:tcW w:w="7056" w:type="dxa"/>
          </w:tcPr>
          <w:p w14:paraId="0E5894BA" w14:textId="77777777" w:rsidR="003B4CD9" w:rsidRPr="00DD2087" w:rsidRDefault="004B213F">
            <w:pPr>
              <w:rPr>
                <w:rFonts w:eastAsiaTheme="minorEastAsia"/>
                <w:lang w:val="en-US" w:eastAsia="zh-CN"/>
              </w:rPr>
            </w:pPr>
            <w:r w:rsidRPr="00DD2087">
              <w:rPr>
                <w:lang w:val="en-US" w:eastAsia="ko-KR"/>
              </w:rPr>
              <w:t xml:space="preserve">Opt.1.  </w:t>
            </w:r>
          </w:p>
        </w:tc>
      </w:tr>
      <w:tr w:rsidR="003B4CD9" w:rsidRPr="00DD2087" w14:paraId="0E5894BF" w14:textId="77777777">
        <w:tc>
          <w:tcPr>
            <w:tcW w:w="1472" w:type="dxa"/>
          </w:tcPr>
          <w:p w14:paraId="0E5894BC"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4BD" w14:textId="77777777" w:rsidR="003B4CD9" w:rsidRPr="00DD2087" w:rsidRDefault="004B213F">
            <w:pPr>
              <w:tabs>
                <w:tab w:val="left" w:pos="551"/>
              </w:tabs>
              <w:rPr>
                <w:rFonts w:eastAsiaTheme="minorEastAsia"/>
                <w:lang w:val="en-US" w:eastAsia="ko-KR"/>
              </w:rPr>
            </w:pPr>
            <w:r w:rsidRPr="00DD2087">
              <w:rPr>
                <w:rFonts w:eastAsiaTheme="minorEastAsia"/>
                <w:lang w:val="en-US" w:eastAsia="zh-CN"/>
              </w:rPr>
              <w:t>Y</w:t>
            </w:r>
          </w:p>
        </w:tc>
        <w:tc>
          <w:tcPr>
            <w:tcW w:w="7056" w:type="dxa"/>
          </w:tcPr>
          <w:p w14:paraId="0E5894BE" w14:textId="77777777" w:rsidR="003B4CD9" w:rsidRPr="00DD2087" w:rsidRDefault="004B213F">
            <w:pPr>
              <w:rPr>
                <w:rFonts w:eastAsiaTheme="minorEastAsia"/>
                <w:lang w:val="en-US" w:eastAsia="ko-KR"/>
              </w:rPr>
            </w:pPr>
            <w:r w:rsidRPr="00DD2087">
              <w:rPr>
                <w:rFonts w:eastAsiaTheme="minorEastAsia"/>
                <w:lang w:val="en-US" w:eastAsia="zh-CN"/>
              </w:rPr>
              <w:t xml:space="preserve">According to the current NR spec, the additional SSB can be configured. Therefore, for </w:t>
            </w:r>
            <w:proofErr w:type="gramStart"/>
            <w:r w:rsidRPr="00DD2087">
              <w:rPr>
                <w:rFonts w:eastAsiaTheme="minorEastAsia"/>
                <w:lang w:val="en-US" w:eastAsia="zh-CN"/>
              </w:rPr>
              <w:t>us,  option</w:t>
            </w:r>
            <w:proofErr w:type="gramEnd"/>
            <w:r w:rsidRPr="00DD2087">
              <w:rPr>
                <w:rFonts w:eastAsiaTheme="minorEastAsia"/>
                <w:lang w:val="en-US" w:eastAsia="zh-CN"/>
              </w:rPr>
              <w:t xml:space="preserve"> 2 is enough. For option 1, new introduced SSB transmission brings the overhead issue, which is not preferred.  </w:t>
            </w:r>
          </w:p>
        </w:tc>
      </w:tr>
      <w:tr w:rsidR="003B4CD9" w:rsidRPr="00DD2087" w14:paraId="0E5894C3" w14:textId="77777777">
        <w:tc>
          <w:tcPr>
            <w:tcW w:w="1472" w:type="dxa"/>
          </w:tcPr>
          <w:p w14:paraId="0E5894C0"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4C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C2" w14:textId="77777777" w:rsidR="003B4CD9" w:rsidRPr="00DD2087" w:rsidRDefault="004B213F">
            <w:pPr>
              <w:rPr>
                <w:rFonts w:eastAsiaTheme="minorEastAsia"/>
                <w:lang w:val="en-US" w:eastAsia="zh-CN"/>
              </w:rPr>
            </w:pPr>
            <w:r w:rsidRPr="00DD2087">
              <w:rPr>
                <w:rFonts w:eastAsiaTheme="minorEastAsia"/>
                <w:lang w:val="en-US" w:eastAsia="zh-CN"/>
              </w:rPr>
              <w:t xml:space="preserve">For </w:t>
            </w:r>
            <w:proofErr w:type="spellStart"/>
            <w:proofErr w:type="gramStart"/>
            <w:r w:rsidRPr="00DD2087">
              <w:rPr>
                <w:rFonts w:eastAsiaTheme="minorEastAsia"/>
                <w:lang w:val="en-US" w:eastAsia="zh-CN"/>
              </w:rPr>
              <w:t>a</w:t>
            </w:r>
            <w:proofErr w:type="spellEnd"/>
            <w:proofErr w:type="gramEnd"/>
            <w:r w:rsidRPr="00DD2087">
              <w:rPr>
                <w:rFonts w:eastAsiaTheme="minorEastAsia"/>
                <w:lang w:val="en-US" w:eastAsia="zh-CN"/>
              </w:rPr>
              <w:t xml:space="preserve"> idle UE, how to provide other RS. For simplicity, we support option 1.</w:t>
            </w:r>
          </w:p>
        </w:tc>
      </w:tr>
      <w:tr w:rsidR="003B4CD9" w:rsidRPr="00DD2087" w14:paraId="0E5894CD" w14:textId="77777777">
        <w:tc>
          <w:tcPr>
            <w:tcW w:w="1472" w:type="dxa"/>
          </w:tcPr>
          <w:p w14:paraId="0E5894C4" w14:textId="77777777" w:rsidR="003B4CD9" w:rsidRPr="00DD2087" w:rsidRDefault="004B213F">
            <w:pPr>
              <w:rPr>
                <w:lang w:val="en-US" w:eastAsia="ko-KR"/>
              </w:rPr>
            </w:pPr>
            <w:r w:rsidRPr="00DD2087">
              <w:rPr>
                <w:lang w:val="en-US" w:eastAsia="ko-KR"/>
              </w:rPr>
              <w:t>FL4</w:t>
            </w:r>
          </w:p>
        </w:tc>
        <w:tc>
          <w:tcPr>
            <w:tcW w:w="8283" w:type="dxa"/>
            <w:gridSpan w:val="2"/>
          </w:tcPr>
          <w:p w14:paraId="0E5894C5"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C6" w14:textId="77777777" w:rsidR="003B4CD9" w:rsidRPr="00DD2087" w:rsidRDefault="004B213F">
            <w:pPr>
              <w:rPr>
                <w:b/>
                <w:lang w:val="en-US"/>
              </w:rPr>
            </w:pPr>
            <w:r w:rsidRPr="00DD2087">
              <w:rPr>
                <w:b/>
                <w:highlight w:val="yellow"/>
                <w:lang w:val="en-US"/>
              </w:rPr>
              <w:t>High Priority Proposal 2.2-6c</w:t>
            </w:r>
            <w:r w:rsidRPr="00DD2087">
              <w:rPr>
                <w:b/>
                <w:lang w:val="en-US"/>
              </w:rPr>
              <w:t>:</w:t>
            </w:r>
          </w:p>
          <w:p w14:paraId="0E5894C7"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C8"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C9"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CA"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CB"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CC"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tc>
      </w:tr>
      <w:tr w:rsidR="003B4CD9" w:rsidRPr="00DD2087" w14:paraId="0E5894D9" w14:textId="77777777">
        <w:tc>
          <w:tcPr>
            <w:tcW w:w="1472" w:type="dxa"/>
          </w:tcPr>
          <w:p w14:paraId="0E5894C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CF" w14:textId="77777777" w:rsidR="003B4CD9" w:rsidRPr="00DD2087" w:rsidRDefault="003B4CD9">
            <w:pPr>
              <w:tabs>
                <w:tab w:val="left" w:pos="551"/>
              </w:tabs>
              <w:rPr>
                <w:lang w:val="en-US" w:eastAsia="ko-KR"/>
              </w:rPr>
            </w:pPr>
          </w:p>
        </w:tc>
        <w:tc>
          <w:tcPr>
            <w:tcW w:w="7056" w:type="dxa"/>
          </w:tcPr>
          <w:p w14:paraId="0E5894D0"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Thanks FL</w:t>
            </w:r>
            <w:proofErr w:type="gramEnd"/>
            <w:r w:rsidRPr="00DD2087">
              <w:rPr>
                <w:rFonts w:eastAsiaTheme="minorEastAsia"/>
                <w:lang w:val="en-US" w:eastAsia="zh-CN"/>
              </w:rPr>
              <w:t xml:space="preserve"> for the updated proposal. We would suggest </w:t>
            </w:r>
            <w:proofErr w:type="gramStart"/>
            <w:r w:rsidRPr="00DD2087">
              <w:rPr>
                <w:rFonts w:eastAsiaTheme="minorEastAsia"/>
                <w:lang w:val="en-US" w:eastAsia="zh-CN"/>
              </w:rPr>
              <w:t>to address</w:t>
            </w:r>
            <w:proofErr w:type="gramEnd"/>
            <w:r w:rsidRPr="00DD2087">
              <w:rPr>
                <w:rFonts w:eastAsiaTheme="minorEastAsia"/>
                <w:lang w:val="en-US" w:eastAsia="zh-CN"/>
              </w:rPr>
              <w:t xml:space="preserve"> all the SSB related controversial issues in a package proposal. The suggested update could be like the following.</w:t>
            </w:r>
          </w:p>
          <w:p w14:paraId="0E5894D1"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D2"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D3"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FFS: whether SSB is always transmitted in the separate initial DL BWP</w:t>
            </w:r>
          </w:p>
          <w:p w14:paraId="0E5894D4"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D5"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D6"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p w14:paraId="0E5894D7" w14:textId="77777777" w:rsidR="003B4CD9" w:rsidRPr="00DD2087" w:rsidRDefault="004B213F">
            <w:pPr>
              <w:pStyle w:val="ListParagraph"/>
              <w:numPr>
                <w:ilvl w:val="0"/>
                <w:numId w:val="41"/>
              </w:numPr>
              <w:rPr>
                <w:rFonts w:ascii="Times New Roman" w:hAnsi="Times New Roman" w:cs="Times New Roman"/>
                <w:b/>
                <w:color w:val="4472C4" w:themeColor="accent1"/>
                <w:sz w:val="20"/>
                <w:szCs w:val="20"/>
                <w:lang w:val="en-US"/>
              </w:rPr>
            </w:pPr>
            <w:r w:rsidRPr="00DD2087">
              <w:rPr>
                <w:rFonts w:ascii="Times New Roman" w:hAnsi="Times New Roman" w:cs="Times New Roman"/>
                <w:b/>
                <w:color w:val="4472C4" w:themeColor="accent1"/>
                <w:sz w:val="20"/>
                <w:szCs w:val="20"/>
                <w:lang w:val="en-US"/>
              </w:rPr>
              <w:t>After initial access, BW of UE-specific RRC configured BWP includes BW of SSB.</w:t>
            </w:r>
          </w:p>
          <w:p w14:paraId="0E5894D8"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color w:val="4472C4" w:themeColor="accent1"/>
                <w:sz w:val="20"/>
                <w:szCs w:val="20"/>
                <w:lang w:val="en-US" w:eastAsia="zh-CN"/>
              </w:rPr>
              <w:t xml:space="preserve">FFS: </w:t>
            </w:r>
            <w:r w:rsidRPr="00DD2087">
              <w:rPr>
                <w:rFonts w:ascii="Times New Roman" w:hAnsi="Times New Roman" w:cs="Times New Roman"/>
                <w:b/>
                <w:color w:val="4472C4" w:themeColor="accent1"/>
                <w:sz w:val="20"/>
                <w:szCs w:val="20"/>
                <w:lang w:val="en-US"/>
              </w:rPr>
              <w:t>BW of UE-specific RRC configured BWP</w:t>
            </w:r>
            <w:r w:rsidRPr="00DD2087">
              <w:rPr>
                <w:rFonts w:ascii="Times New Roman" w:hAnsi="Times New Roman" w:cs="Times New Roman"/>
                <w:b/>
                <w:color w:val="4472C4" w:themeColor="accent1"/>
                <w:sz w:val="20"/>
                <w:szCs w:val="20"/>
                <w:lang w:val="en-US" w:eastAsia="zh-CN"/>
              </w:rPr>
              <w:t xml:space="preserve"> includes MIB-configured CORESET#0</w:t>
            </w:r>
          </w:p>
        </w:tc>
      </w:tr>
      <w:tr w:rsidR="003B4CD9" w:rsidRPr="00DD2087" w14:paraId="0E5894E7" w14:textId="77777777">
        <w:tc>
          <w:tcPr>
            <w:tcW w:w="1472" w:type="dxa"/>
          </w:tcPr>
          <w:p w14:paraId="0E5894DA" w14:textId="77777777" w:rsidR="003B4CD9" w:rsidRPr="00DD2087" w:rsidRDefault="004B213F">
            <w:pPr>
              <w:rPr>
                <w:rFonts w:eastAsiaTheme="minorEastAsia"/>
                <w:lang w:val="en-US" w:eastAsia="zh-CN"/>
              </w:rPr>
            </w:pPr>
            <w:r w:rsidRPr="00DD2087">
              <w:rPr>
                <w:rFonts w:eastAsiaTheme="minorEastAsia"/>
                <w:lang w:val="en-US" w:eastAsia="zh-CN"/>
              </w:rPr>
              <w:lastRenderedPageBreak/>
              <w:t>Huawei, HiSilicon</w:t>
            </w:r>
          </w:p>
        </w:tc>
        <w:tc>
          <w:tcPr>
            <w:tcW w:w="1227" w:type="dxa"/>
          </w:tcPr>
          <w:p w14:paraId="0E5894DB" w14:textId="77777777" w:rsidR="003B4CD9" w:rsidRPr="00DD2087" w:rsidRDefault="004B213F">
            <w:pPr>
              <w:tabs>
                <w:tab w:val="left" w:pos="551"/>
              </w:tabs>
              <w:rPr>
                <w:b/>
                <w:lang w:val="en-US"/>
              </w:rPr>
            </w:pPr>
            <w:r w:rsidRPr="00DD2087">
              <w:rPr>
                <w:rFonts w:eastAsiaTheme="minorEastAsia"/>
                <w:lang w:val="en-US" w:eastAsia="zh-CN"/>
              </w:rPr>
              <w:t xml:space="preserve">Prefer </w:t>
            </w:r>
            <w:r w:rsidRPr="00DD2087">
              <w:rPr>
                <w:b/>
                <w:highlight w:val="yellow"/>
                <w:lang w:val="en-US"/>
              </w:rPr>
              <w:t>2.2-6b</w:t>
            </w:r>
          </w:p>
          <w:p w14:paraId="0E5894DC" w14:textId="77777777" w:rsidR="003B4CD9" w:rsidRPr="00DD2087" w:rsidRDefault="003B4CD9">
            <w:pPr>
              <w:tabs>
                <w:tab w:val="left" w:pos="551"/>
              </w:tabs>
              <w:rPr>
                <w:lang w:val="en-US" w:eastAsia="ko-KR"/>
              </w:rPr>
            </w:pPr>
          </w:p>
        </w:tc>
        <w:tc>
          <w:tcPr>
            <w:tcW w:w="7056" w:type="dxa"/>
          </w:tcPr>
          <w:p w14:paraId="0E5894DD" w14:textId="77777777" w:rsidR="003B4CD9" w:rsidRPr="00DD2087" w:rsidRDefault="004B213F">
            <w:pPr>
              <w:rPr>
                <w:rFonts w:eastAsiaTheme="minorEastAsia"/>
                <w:lang w:val="en-US" w:eastAsia="zh-CN"/>
              </w:rPr>
            </w:pPr>
            <w:r w:rsidRPr="00DD2087">
              <w:rPr>
                <w:rFonts w:eastAsiaTheme="minorEastAsia"/>
                <w:lang w:val="en-US" w:eastAsia="zh-CN"/>
              </w:rPr>
              <w:t xml:space="preserve">We support to address the relevant issues </w:t>
            </w:r>
            <w:proofErr w:type="gramStart"/>
            <w:r w:rsidRPr="00DD2087">
              <w:rPr>
                <w:rFonts w:eastAsiaTheme="minorEastAsia"/>
                <w:lang w:val="en-US" w:eastAsia="zh-CN"/>
              </w:rPr>
              <w:t>together as vivo suggested,</w:t>
            </w:r>
            <w:proofErr w:type="gramEnd"/>
            <w:r w:rsidRPr="00DD2087">
              <w:rPr>
                <w:rFonts w:eastAsiaTheme="minorEastAsia"/>
                <w:lang w:val="en-US" w:eastAsia="zh-CN"/>
              </w:rPr>
              <w:t xml:space="preserve"> hence the current proposal does not fit. </w:t>
            </w:r>
          </w:p>
          <w:p w14:paraId="0E5894DE" w14:textId="77777777" w:rsidR="003B4CD9" w:rsidRPr="00DD2087" w:rsidRDefault="004B213F">
            <w:pPr>
              <w:rPr>
                <w:rFonts w:eastAsiaTheme="minorEastAsia"/>
                <w:lang w:val="en-US" w:eastAsia="zh-CN"/>
              </w:rPr>
            </w:pPr>
            <w:r w:rsidRPr="00DD2087">
              <w:rPr>
                <w:rFonts w:eastAsiaTheme="minorEastAsia"/>
                <w:lang w:val="en-US" w:eastAsia="zh-CN"/>
              </w:rPr>
              <w:t xml:space="preserve">Within options in </w:t>
            </w:r>
            <w:r w:rsidRPr="00DD2087">
              <w:rPr>
                <w:b/>
                <w:highlight w:val="yellow"/>
                <w:lang w:val="en-US"/>
              </w:rPr>
              <w:t>2.2-6b</w:t>
            </w:r>
            <w:r w:rsidRPr="00DD2087">
              <w:rPr>
                <w:rFonts w:eastAsiaTheme="minorEastAsia"/>
                <w:lang w:val="en-US" w:eastAsia="zh-CN"/>
              </w:rPr>
              <w:t>, option 2 is preferred by us but at least both operations are on the table, so we don’t see big issue.</w:t>
            </w:r>
          </w:p>
          <w:p w14:paraId="0E5894DF" w14:textId="77777777" w:rsidR="003B4CD9" w:rsidRPr="00DD2087" w:rsidRDefault="004B213F">
            <w:pPr>
              <w:rPr>
                <w:rFonts w:eastAsiaTheme="minorEastAsia"/>
                <w:lang w:val="en-US" w:eastAsia="zh-CN"/>
              </w:rPr>
            </w:pPr>
            <w:r w:rsidRPr="00DD2087">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E5894E0" w14:textId="77777777" w:rsidR="003B4CD9" w:rsidRPr="00DD2087" w:rsidRDefault="004B213F">
            <w:pPr>
              <w:rPr>
                <w:rFonts w:eastAsiaTheme="minorEastAsia"/>
                <w:lang w:val="en-US" w:eastAsia="zh-CN"/>
              </w:rPr>
            </w:pPr>
            <w:r w:rsidRPr="00DD2087">
              <w:rPr>
                <w:rFonts w:eastAsiaTheme="minorEastAsia"/>
                <w:lang w:val="en-US" w:eastAsia="zh-CN"/>
              </w:rPr>
              <w:t xml:space="preserve">For the discussion regarding original </w:t>
            </w:r>
            <w:r w:rsidRPr="00DD2087">
              <w:rPr>
                <w:b/>
                <w:highlight w:val="yellow"/>
                <w:lang w:val="en-US"/>
              </w:rPr>
              <w:t>2.2-6b</w:t>
            </w:r>
            <w:r w:rsidRPr="00DD2087">
              <w:rPr>
                <w:rFonts w:eastAsiaTheme="minorEastAsia"/>
                <w:lang w:val="en-US" w:eastAsia="zh-CN"/>
              </w:rPr>
              <w:t xml:space="preserve">, we need to understand: </w:t>
            </w:r>
            <w:r w:rsidRPr="00DD2087">
              <w:rPr>
                <w:rFonts w:eastAsiaTheme="minorEastAsia"/>
                <w:highlight w:val="yellow"/>
                <w:lang w:val="en-US" w:eastAsia="zh-CN"/>
              </w:rPr>
              <w:t>Does a RedCap UE mandatorily support RF retuning?</w:t>
            </w:r>
          </w:p>
          <w:p w14:paraId="0E5894E1"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0E5894E2"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0E5894E3"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w:t>
            </w:r>
            <w:proofErr w:type="gramStart"/>
            <w:r w:rsidRPr="00DD2087">
              <w:rPr>
                <w:rFonts w:ascii="Times New Roman" w:eastAsiaTheme="minorEastAsia" w:hAnsi="Times New Roman" w:cs="Times New Roman"/>
                <w:sz w:val="20"/>
                <w:szCs w:val="20"/>
                <w:lang w:val="en-US" w:eastAsia="zh-CN"/>
              </w:rPr>
              <w:t>SSB, and</w:t>
            </w:r>
            <w:proofErr w:type="gramEnd"/>
            <w:r w:rsidRPr="00DD2087">
              <w:rPr>
                <w:rFonts w:ascii="Times New Roman" w:eastAsiaTheme="minorEastAsia" w:hAnsi="Times New Roman" w:cs="Times New Roman"/>
                <w:sz w:val="20"/>
                <w:szCs w:val="20"/>
                <w:lang w:val="en-US" w:eastAsia="zh-CN"/>
              </w:rPr>
              <w:t xml:space="preserve"> rely on retuning to original SSB. </w:t>
            </w:r>
          </w:p>
          <w:p w14:paraId="0E5894E4"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w:t>
            </w:r>
            <w:proofErr w:type="gramStart"/>
            <w:r w:rsidRPr="00DD2087">
              <w:rPr>
                <w:rFonts w:ascii="Times New Roman" w:eastAsiaTheme="minorEastAsia" w:hAnsi="Times New Roman" w:cs="Times New Roman"/>
                <w:sz w:val="20"/>
                <w:szCs w:val="20"/>
                <w:lang w:val="en-US" w:eastAsia="zh-CN"/>
              </w:rPr>
              <w:t>However</w:t>
            </w:r>
            <w:proofErr w:type="gramEnd"/>
            <w:r w:rsidRPr="00DD2087">
              <w:rPr>
                <w:rFonts w:ascii="Times New Roman" w:eastAsiaTheme="minorEastAsia" w:hAnsi="Times New Roman" w:cs="Times New Roman"/>
                <w:sz w:val="20"/>
                <w:szCs w:val="20"/>
                <w:lang w:val="en-US" w:eastAsia="zh-CN"/>
              </w:rPr>
              <w:t xml:space="preserve"> point 3 does not need. </w:t>
            </w:r>
          </w:p>
          <w:p w14:paraId="0E5894E5"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Even though we could further </w:t>
            </w:r>
            <w:proofErr w:type="gramStart"/>
            <w:r w:rsidRPr="00DD2087">
              <w:rPr>
                <w:rFonts w:ascii="Times New Roman" w:eastAsiaTheme="minorEastAsia" w:hAnsi="Times New Roman" w:cs="Times New Roman"/>
                <w:sz w:val="20"/>
                <w:szCs w:val="20"/>
                <w:lang w:val="en-US" w:eastAsia="zh-CN"/>
              </w:rPr>
              <w:t>look into</w:t>
            </w:r>
            <w:proofErr w:type="gramEnd"/>
            <w:r w:rsidRPr="00DD2087">
              <w:rPr>
                <w:rFonts w:ascii="Times New Roman" w:eastAsiaTheme="minorEastAsia" w:hAnsi="Times New Roman" w:cs="Times New Roman"/>
                <w:sz w:val="20"/>
                <w:szCs w:val="20"/>
                <w:lang w:val="en-US" w:eastAsia="zh-CN"/>
              </w:rPr>
              <w:t xml:space="preserve"> the configurability of additional CORESET/CSS, they are obviously optimization and is not preferred to be prioritized (even not over-optimized:)</w:t>
            </w:r>
          </w:p>
          <w:p w14:paraId="0E5894E6" w14:textId="77777777" w:rsidR="003B4CD9" w:rsidRPr="00DD2087" w:rsidRDefault="004B213F">
            <w:pPr>
              <w:rPr>
                <w:rFonts w:eastAsiaTheme="minorEastAsia"/>
                <w:lang w:val="en-US" w:eastAsia="zh-CN"/>
              </w:rPr>
            </w:pPr>
            <w:r w:rsidRPr="00DD2087">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3B4CD9" w:rsidRPr="00DD2087" w14:paraId="0E5894ED" w14:textId="77777777">
        <w:tc>
          <w:tcPr>
            <w:tcW w:w="1472" w:type="dxa"/>
          </w:tcPr>
          <w:p w14:paraId="0E5894E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E9" w14:textId="77777777" w:rsidR="003B4CD9" w:rsidRPr="00DD2087" w:rsidRDefault="003B4CD9">
            <w:pPr>
              <w:tabs>
                <w:tab w:val="left" w:pos="551"/>
              </w:tabs>
              <w:rPr>
                <w:rFonts w:eastAsiaTheme="minorEastAsia"/>
                <w:lang w:val="en-US" w:eastAsia="zh-CN"/>
              </w:rPr>
            </w:pPr>
          </w:p>
        </w:tc>
        <w:tc>
          <w:tcPr>
            <w:tcW w:w="7056" w:type="dxa"/>
          </w:tcPr>
          <w:p w14:paraId="0E5894EA"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Thanks FL</w:t>
            </w:r>
            <w:proofErr w:type="gramEnd"/>
            <w:r w:rsidRPr="00DD2087">
              <w:rPr>
                <w:rFonts w:eastAsiaTheme="minorEastAsia"/>
                <w:lang w:val="en-US" w:eastAsia="zh-CN"/>
              </w:rPr>
              <w:t xml:space="preserve"> for the update.</w:t>
            </w:r>
          </w:p>
          <w:p w14:paraId="0E5894EB" w14:textId="77777777" w:rsidR="003B4CD9" w:rsidRPr="00DD2087" w:rsidRDefault="004B213F">
            <w:pPr>
              <w:rPr>
                <w:bCs/>
                <w:lang w:val="en-US"/>
              </w:rPr>
            </w:pPr>
            <w:r w:rsidRPr="00DD2087">
              <w:rPr>
                <w:rFonts w:eastAsiaTheme="minorEastAsia"/>
                <w:lang w:val="en-US" w:eastAsia="zh-CN"/>
              </w:rPr>
              <w:t>We don’t quite understand the motivation of this proposal. If this separately configured initial DL BWP is used by RedCap UE during and after initial access, how come “</w:t>
            </w:r>
            <w:r w:rsidRPr="00DD2087">
              <w:rPr>
                <w:rFonts w:eastAsiaTheme="minorEastAsia"/>
                <w:i/>
                <w:iCs/>
                <w:lang w:val="en-US" w:eastAsia="zh-CN"/>
              </w:rPr>
              <w:t xml:space="preserve">SSB is </w:t>
            </w:r>
            <w:r w:rsidRPr="00DD2087">
              <w:rPr>
                <w:bCs/>
                <w:i/>
                <w:iCs/>
                <w:lang w:val="en-US"/>
              </w:rPr>
              <w:t>always transmitted in the separate initial DL BWP after initial access</w:t>
            </w:r>
            <w:r w:rsidRPr="00DD2087">
              <w:rPr>
                <w:bCs/>
                <w:lang w:val="en-US"/>
              </w:rPr>
              <w:t xml:space="preserve">” whereas “SSB </w:t>
            </w:r>
            <w:r w:rsidRPr="00DD2087">
              <w:rPr>
                <w:bCs/>
                <w:i/>
                <w:iCs/>
                <w:lang w:val="en-US"/>
              </w:rPr>
              <w:t>transmission during initial access</w:t>
            </w:r>
            <w:r w:rsidRPr="00DD2087">
              <w:rPr>
                <w:bCs/>
                <w:lang w:val="en-US"/>
              </w:rPr>
              <w:t xml:space="preserve">” needs FFS. </w:t>
            </w:r>
            <w:proofErr w:type="gramStart"/>
            <w:r w:rsidRPr="00DD2087">
              <w:rPr>
                <w:bCs/>
                <w:lang w:val="en-US"/>
              </w:rPr>
              <w:t>As long as</w:t>
            </w:r>
            <w:proofErr w:type="gramEnd"/>
            <w:r w:rsidRPr="00DD2087">
              <w:rPr>
                <w:bCs/>
                <w:lang w:val="en-US"/>
              </w:rPr>
              <w:t xml:space="preserve"> SSB is broadcast in the initial DL BWP, it is visible to RedCap UEs in all RRC states. </w:t>
            </w:r>
          </w:p>
          <w:p w14:paraId="0E5894EC" w14:textId="77777777" w:rsidR="003B4CD9" w:rsidRPr="00DD2087" w:rsidRDefault="004B213F">
            <w:pPr>
              <w:rPr>
                <w:lang w:val="en-US" w:eastAsia="zh-CN"/>
              </w:rPr>
            </w:pPr>
            <w:r w:rsidRPr="00DD2087">
              <w:rPr>
                <w:lang w:val="en-US" w:eastAsia="zh-CN"/>
              </w:rPr>
              <w:t xml:space="preserve">To begin with, </w:t>
            </w:r>
            <w:r w:rsidRPr="00DD2087">
              <w:rPr>
                <w:rFonts w:eastAsia="SimSun"/>
                <w:lang w:val="en-US" w:eastAsia="zh-CN"/>
              </w:rPr>
              <w:t>we can address the additional SSB transmission for FR1</w:t>
            </w:r>
            <w:r w:rsidRPr="00DD2087">
              <w:rPr>
                <w:lang w:val="en-US" w:eastAsia="zh-CN"/>
              </w:rPr>
              <w:t>, since it was agreed to support FG 6-1 as a mandatory R17 RedCap UE feature in FR1.</w:t>
            </w:r>
          </w:p>
        </w:tc>
      </w:tr>
      <w:tr w:rsidR="003B4CD9" w:rsidRPr="00DD2087" w14:paraId="0E5894F1" w14:textId="77777777">
        <w:tc>
          <w:tcPr>
            <w:tcW w:w="1472" w:type="dxa"/>
          </w:tcPr>
          <w:p w14:paraId="0E5894EE"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1227" w:type="dxa"/>
          </w:tcPr>
          <w:p w14:paraId="0E5894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0" w14:textId="77777777" w:rsidR="003B4CD9" w:rsidRPr="00DD2087" w:rsidRDefault="004B213F">
            <w:pPr>
              <w:rPr>
                <w:rFonts w:eastAsiaTheme="minorEastAsia"/>
                <w:lang w:val="en-US" w:eastAsia="zh-CN"/>
              </w:rPr>
            </w:pPr>
            <w:r w:rsidRPr="00DD2087">
              <w:rPr>
                <w:rFonts w:eastAsiaTheme="minorEastAsia"/>
                <w:lang w:val="en-US" w:eastAsia="zh-CN"/>
              </w:rPr>
              <w:t>We cannot agree on S</w:t>
            </w:r>
            <w:r w:rsidRPr="00DD2087">
              <w:rPr>
                <w:lang w:val="en-US"/>
              </w:rPr>
              <w:t xml:space="preserve">SB is always transmitted in the separate initial DL BWP after initial access first. </w:t>
            </w:r>
          </w:p>
        </w:tc>
      </w:tr>
      <w:tr w:rsidR="003B4CD9" w:rsidRPr="00DD2087" w14:paraId="0E5894F5" w14:textId="77777777">
        <w:tc>
          <w:tcPr>
            <w:tcW w:w="1472" w:type="dxa"/>
          </w:tcPr>
          <w:p w14:paraId="0E5894F2"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F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4" w14:textId="77777777" w:rsidR="003B4CD9" w:rsidRPr="00DD2087" w:rsidRDefault="004B213F">
            <w:pPr>
              <w:rPr>
                <w:rFonts w:eastAsiaTheme="minorEastAsia"/>
                <w:lang w:val="en-US" w:eastAsia="zh-CN"/>
              </w:rPr>
            </w:pPr>
            <w:r w:rsidRPr="00DD2087">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3B4CD9" w:rsidRPr="00DD2087" w14:paraId="0E5894FE" w14:textId="77777777">
        <w:tc>
          <w:tcPr>
            <w:tcW w:w="1472" w:type="dxa"/>
          </w:tcPr>
          <w:p w14:paraId="0E5894F6"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1227" w:type="dxa"/>
          </w:tcPr>
          <w:p w14:paraId="0E5894F7" w14:textId="77777777" w:rsidR="003B4CD9" w:rsidRPr="00DD2087" w:rsidRDefault="003B4CD9">
            <w:pPr>
              <w:tabs>
                <w:tab w:val="left" w:pos="551"/>
              </w:tabs>
              <w:rPr>
                <w:rFonts w:eastAsiaTheme="minorEastAsia"/>
                <w:lang w:val="en-US" w:eastAsia="zh-CN"/>
              </w:rPr>
            </w:pPr>
          </w:p>
        </w:tc>
        <w:tc>
          <w:tcPr>
            <w:tcW w:w="7056" w:type="dxa"/>
          </w:tcPr>
          <w:p w14:paraId="0E5894F8" w14:textId="77777777" w:rsidR="003B4CD9" w:rsidRPr="00DD2087" w:rsidRDefault="004B213F">
            <w:pPr>
              <w:rPr>
                <w:rFonts w:eastAsiaTheme="minorEastAsia"/>
                <w:lang w:val="en-US" w:eastAsia="zh-CN"/>
              </w:rPr>
            </w:pPr>
            <w:r w:rsidRPr="00DD2087">
              <w:rPr>
                <w:rFonts w:eastAsiaTheme="minorEastAsia"/>
                <w:lang w:val="en-US" w:eastAsia="zh-CN"/>
              </w:rPr>
              <w:t>The additional SSB should be compromised by both UE vendor and NW vendor. It can be FFS.</w:t>
            </w:r>
          </w:p>
          <w:p w14:paraId="0E5894F9"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FA"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FB"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FC"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FD" w14:textId="77777777" w:rsidR="003B4CD9" w:rsidRPr="00DD2087" w:rsidRDefault="004B213F">
            <w:pPr>
              <w:pStyle w:val="ListParagraph"/>
              <w:numPr>
                <w:ilvl w:val="2"/>
                <w:numId w:val="3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whether SSB is always transmitted in the separate initial DL BWP</w:t>
            </w:r>
          </w:p>
        </w:tc>
      </w:tr>
      <w:tr w:rsidR="003B4CD9" w:rsidRPr="00DD2087" w14:paraId="0E589502" w14:textId="77777777">
        <w:tc>
          <w:tcPr>
            <w:tcW w:w="1472" w:type="dxa"/>
          </w:tcPr>
          <w:p w14:paraId="0E5894FF"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5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1" w14:textId="77777777" w:rsidR="003B4CD9" w:rsidRPr="00DD2087" w:rsidRDefault="004B213F">
            <w:pPr>
              <w:pStyle w:val="ListParagraph"/>
              <w:ind w:left="0"/>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During and 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we prefer </w:t>
            </w:r>
            <w:r w:rsidRPr="00DD2087">
              <w:rPr>
                <w:rFonts w:ascii="Times New Roman" w:hAnsi="Times New Roman" w:cs="Times New Roman"/>
                <w:sz w:val="20"/>
                <w:szCs w:val="20"/>
                <w:lang w:val="en-US"/>
              </w:rPr>
              <w:t>SSB in the separate initial DL BWP is configurable by gNB.</w:t>
            </w:r>
          </w:p>
        </w:tc>
      </w:tr>
      <w:tr w:rsidR="003B4CD9" w:rsidRPr="00DD2087" w14:paraId="0E589506" w14:textId="77777777">
        <w:tc>
          <w:tcPr>
            <w:tcW w:w="1472" w:type="dxa"/>
          </w:tcPr>
          <w:p w14:paraId="0E589503"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50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5"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agree that this is a little bit confusing. Why different behavior during and after initial access?</w:t>
            </w:r>
          </w:p>
        </w:tc>
      </w:tr>
      <w:tr w:rsidR="003B4CD9" w:rsidRPr="00DD2087" w14:paraId="0E58950B" w14:textId="77777777">
        <w:tc>
          <w:tcPr>
            <w:tcW w:w="1472" w:type="dxa"/>
          </w:tcPr>
          <w:p w14:paraId="0E589507"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50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9"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it is not hoped that the </w:t>
            </w:r>
            <w:r w:rsidRPr="00DD2087">
              <w:rPr>
                <w:rFonts w:ascii="Times New Roman" w:hAnsi="Times New Roman" w:cs="Times New Roman"/>
                <w:sz w:val="20"/>
                <w:szCs w:val="20"/>
                <w:lang w:val="en-US"/>
              </w:rPr>
              <w:t>separate initial DL BWP</w:t>
            </w:r>
            <w:r w:rsidRPr="00DD2087">
              <w:rPr>
                <w:rFonts w:ascii="Times New Roman" w:hAnsi="Times New Roman" w:cs="Times New Roman"/>
                <w:sz w:val="20"/>
                <w:szCs w:val="20"/>
                <w:lang w:val="en-US" w:eastAsia="zh-CN"/>
              </w:rPr>
              <w:t xml:space="preserve"> configuration should be always limited by SSB location, and additional SSB overhead always exist.</w:t>
            </w:r>
          </w:p>
          <w:p w14:paraId="0E58950A"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3B4CD9" w:rsidRPr="00DD2087" w14:paraId="0E58950F" w14:textId="77777777">
        <w:tc>
          <w:tcPr>
            <w:tcW w:w="1472" w:type="dxa"/>
          </w:tcPr>
          <w:p w14:paraId="0E58950C"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227" w:type="dxa"/>
          </w:tcPr>
          <w:p w14:paraId="0E58950D" w14:textId="77777777" w:rsidR="003B4CD9" w:rsidRPr="00DD2087" w:rsidRDefault="003B4CD9">
            <w:pPr>
              <w:tabs>
                <w:tab w:val="left" w:pos="551"/>
              </w:tabs>
              <w:rPr>
                <w:rFonts w:eastAsiaTheme="minorEastAsia"/>
                <w:lang w:val="en-US" w:eastAsia="zh-CN"/>
              </w:rPr>
            </w:pPr>
          </w:p>
        </w:tc>
        <w:tc>
          <w:tcPr>
            <w:tcW w:w="7056" w:type="dxa"/>
          </w:tcPr>
          <w:p w14:paraId="0E58950E"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3B4CD9" w:rsidRPr="00DD2087" w14:paraId="0E589513" w14:textId="77777777">
        <w:tc>
          <w:tcPr>
            <w:tcW w:w="1472" w:type="dxa"/>
          </w:tcPr>
          <w:p w14:paraId="0E589510"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2"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3B4CD9" w:rsidRPr="00DD2087" w14:paraId="0E589517" w14:textId="77777777">
        <w:tc>
          <w:tcPr>
            <w:tcW w:w="1472" w:type="dxa"/>
          </w:tcPr>
          <w:p w14:paraId="0E589514"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5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6"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do not see the motivation to always transmit SSB in the separate initial DL BWP after initial access.</w:t>
            </w:r>
          </w:p>
        </w:tc>
      </w:tr>
      <w:tr w:rsidR="003B4CD9" w:rsidRPr="00DD2087" w14:paraId="0E58951B" w14:textId="77777777">
        <w:tc>
          <w:tcPr>
            <w:tcW w:w="1472" w:type="dxa"/>
          </w:tcPr>
          <w:p w14:paraId="0E589518"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227" w:type="dxa"/>
          </w:tcPr>
          <w:p w14:paraId="0E589519" w14:textId="77777777" w:rsidR="003B4CD9" w:rsidRPr="00DD2087" w:rsidRDefault="003B4CD9">
            <w:pPr>
              <w:tabs>
                <w:tab w:val="left" w:pos="551"/>
              </w:tabs>
              <w:rPr>
                <w:rFonts w:eastAsiaTheme="minorEastAsia"/>
                <w:lang w:val="en-US" w:eastAsia="zh-CN"/>
              </w:rPr>
            </w:pPr>
          </w:p>
        </w:tc>
        <w:tc>
          <w:tcPr>
            <w:tcW w:w="7056" w:type="dxa"/>
          </w:tcPr>
          <w:p w14:paraId="0E58951A"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This proposal is less clear than the previous version</w:t>
            </w:r>
          </w:p>
        </w:tc>
      </w:tr>
      <w:tr w:rsidR="003B4CD9" w:rsidRPr="00DD2087" w14:paraId="0E58951F" w14:textId="77777777">
        <w:tc>
          <w:tcPr>
            <w:tcW w:w="1472" w:type="dxa"/>
          </w:tcPr>
          <w:p w14:paraId="0E58951C"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1D" w14:textId="77777777" w:rsidR="003B4CD9" w:rsidRPr="00DD2087" w:rsidRDefault="003B4CD9">
            <w:pPr>
              <w:tabs>
                <w:tab w:val="left" w:pos="551"/>
              </w:tabs>
              <w:rPr>
                <w:rFonts w:eastAsiaTheme="minorEastAsia"/>
                <w:lang w:val="en-US" w:eastAsia="zh-CN"/>
              </w:rPr>
            </w:pPr>
          </w:p>
        </w:tc>
        <w:tc>
          <w:tcPr>
            <w:tcW w:w="7056" w:type="dxa"/>
          </w:tcPr>
          <w:p w14:paraId="0E58951E" w14:textId="77777777" w:rsidR="003B4CD9" w:rsidRPr="00DD2087" w:rsidRDefault="004B213F">
            <w:pPr>
              <w:pStyle w:val="ListParagraph"/>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3B4CD9" w:rsidRPr="00DD2087" w14:paraId="0E589523" w14:textId="77777777">
        <w:tc>
          <w:tcPr>
            <w:tcW w:w="1472" w:type="dxa"/>
          </w:tcPr>
          <w:p w14:paraId="0E589520"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52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7056" w:type="dxa"/>
          </w:tcPr>
          <w:p w14:paraId="0E589522" w14:textId="77777777" w:rsidR="003B4CD9" w:rsidRPr="00DD2087" w:rsidRDefault="004B213F">
            <w:pPr>
              <w:pStyle w:val="ListParagraph"/>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Looking at the discussions, we are not confident if a separate initial DL BWP is needed during initial access</w:t>
            </w:r>
          </w:p>
        </w:tc>
      </w:tr>
      <w:tr w:rsidR="003B4CD9" w:rsidRPr="00DD2087" w14:paraId="0E589530" w14:textId="77777777">
        <w:tc>
          <w:tcPr>
            <w:tcW w:w="1472" w:type="dxa"/>
          </w:tcPr>
          <w:p w14:paraId="0E589524"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25"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26"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FR2</w:t>
            </w:r>
          </w:p>
          <w:p w14:paraId="0E589527" w14:textId="77777777" w:rsidR="003B4CD9" w:rsidRPr="00DD2087" w:rsidRDefault="004B213F">
            <w:pPr>
              <w:rPr>
                <w:rFonts w:eastAsiaTheme="minorEastAsia"/>
                <w:lang w:val="en-US" w:eastAsia="zh-CN"/>
              </w:rPr>
            </w:pPr>
            <w:r w:rsidRPr="00DD2087">
              <w:rPr>
                <w:rFonts w:eastAsiaTheme="minorEastAsia"/>
                <w:lang w:val="en-US" w:eastAsia="zh-CN"/>
              </w:rPr>
              <w:t>For legacy UEs, the MIB-configured initial DL BWP (CORESET#0) may not include SSB in FR2 (multiplexing patterns 2 and 3).</w:t>
            </w:r>
          </w:p>
          <w:p w14:paraId="0E589528" w14:textId="77777777" w:rsidR="003B4CD9" w:rsidRPr="00DD2087" w:rsidRDefault="004B213F">
            <w:pPr>
              <w:rPr>
                <w:rFonts w:eastAsiaTheme="minorEastAsia"/>
                <w:lang w:val="en-US" w:eastAsia="zh-CN"/>
              </w:rPr>
            </w:pPr>
            <w:r w:rsidRPr="00DD2087">
              <w:rPr>
                <w:rFonts w:eastAsiaTheme="minorEastAsia"/>
                <w:lang w:val="en-US" w:eastAsia="zh-CN"/>
              </w:rPr>
              <w:t>For RedCap, we have the following conclusion from RAN1#104-e:</w:t>
            </w:r>
          </w:p>
          <w:p w14:paraId="0E589529" w14:textId="77777777" w:rsidR="003B4CD9" w:rsidRPr="00DD2087" w:rsidRDefault="004B213F">
            <w:pPr>
              <w:spacing w:line="252" w:lineRule="auto"/>
              <w:rPr>
                <w:rFonts w:eastAsiaTheme="minorEastAsia"/>
                <w:color w:val="FF0000"/>
                <w:lang w:val="en-US" w:eastAsia="zh-CN"/>
              </w:rPr>
            </w:pPr>
            <w:r w:rsidRPr="00DD2087">
              <w:rPr>
                <w:rFonts w:eastAsiaTheme="minorEastAsia"/>
                <w:b/>
                <w:bCs/>
                <w:color w:val="FF0000"/>
                <w:u w:val="single"/>
                <w:lang w:val="en-US" w:eastAsia="zh-CN"/>
              </w:rPr>
              <w:t>Conclusion:</w:t>
            </w:r>
            <w:r w:rsidRPr="00DD2087">
              <w:rPr>
                <w:rFonts w:eastAsiaTheme="minorEastAsia"/>
                <w:color w:val="FF0000"/>
                <w:lang w:val="en-US" w:eastAsia="zh-CN"/>
              </w:rPr>
              <w:t xml:space="preserve"> RAN1 does not consider acquisition time improvements for FR2 RedCap UEs with SSB and CORESET#0 multiplexing patterns 2 and 3 as part of this WI.</w:t>
            </w:r>
          </w:p>
          <w:p w14:paraId="0E58952A"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0E58952B" w14:textId="77777777" w:rsidR="003B4CD9" w:rsidRPr="00DD2087" w:rsidRDefault="004B213F">
            <w:pPr>
              <w:spacing w:line="252" w:lineRule="auto"/>
              <w:rPr>
                <w:rFonts w:eastAsiaTheme="minorEastAsia"/>
                <w:b/>
                <w:bCs/>
                <w:lang w:val="en-US" w:eastAsia="zh-CN"/>
              </w:rPr>
            </w:pPr>
            <w:r w:rsidRPr="00DD2087">
              <w:rPr>
                <w:rFonts w:eastAsiaTheme="minorEastAsia"/>
                <w:b/>
                <w:bCs/>
                <w:lang w:val="en-US" w:eastAsia="zh-CN"/>
              </w:rPr>
              <w:t xml:space="preserve">Therefore, we see no strong reason to support Proposal 2.2-6c for FR2, in either during initial access or after initial access. In FR2, the </w:t>
            </w:r>
            <w:r w:rsidRPr="00DD2087">
              <w:rPr>
                <w:b/>
                <w:lang w:val="en-US"/>
              </w:rPr>
              <w:t>UE will need to rely on RF retuning to monitor SSB outside the separate initial DL BWP.</w:t>
            </w:r>
          </w:p>
          <w:p w14:paraId="0E58952C"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FR1</w:t>
            </w:r>
          </w:p>
          <w:p w14:paraId="0E58952D" w14:textId="77777777" w:rsidR="003B4CD9" w:rsidRPr="00DD2087" w:rsidRDefault="004B213F">
            <w:pPr>
              <w:pStyle w:val="ListParagraph"/>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w:t>
            </w:r>
            <w:r w:rsidRPr="00DD2087">
              <w:rPr>
                <w:rFonts w:ascii="Times New Roman" w:eastAsiaTheme="minorEastAsia" w:hAnsi="Times New Roman" w:cs="Times New Roman"/>
                <w:color w:val="7030A0"/>
                <w:sz w:val="20"/>
                <w:szCs w:val="20"/>
                <w:lang w:val="en-US" w:eastAsia="zh-CN"/>
              </w:rPr>
              <w:t xml:space="preserve">: </w:t>
            </w:r>
            <w:r w:rsidRPr="00DD2087">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E58952E" w14:textId="77777777" w:rsidR="003B4CD9" w:rsidRPr="00DD2087" w:rsidRDefault="004B213F">
            <w:pPr>
              <w:pStyle w:val="ListParagraph"/>
              <w:numPr>
                <w:ilvl w:val="1"/>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E58952F" w14:textId="77777777" w:rsidR="003B4CD9" w:rsidRPr="00DD2087" w:rsidRDefault="004B213F">
            <w:pPr>
              <w:pStyle w:val="ListParagraph"/>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3B4CD9" w:rsidRPr="00DD2087" w14:paraId="0E589534" w14:textId="77777777">
        <w:tc>
          <w:tcPr>
            <w:tcW w:w="1472" w:type="dxa"/>
          </w:tcPr>
          <w:p w14:paraId="0E589531"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227" w:type="dxa"/>
          </w:tcPr>
          <w:p w14:paraId="0E589532" w14:textId="77777777" w:rsidR="003B4CD9" w:rsidRPr="00DD2087" w:rsidRDefault="003B4CD9">
            <w:pPr>
              <w:tabs>
                <w:tab w:val="left" w:pos="551"/>
              </w:tabs>
              <w:rPr>
                <w:lang w:val="en-US" w:eastAsia="ko-KR"/>
              </w:rPr>
            </w:pPr>
          </w:p>
        </w:tc>
        <w:tc>
          <w:tcPr>
            <w:tcW w:w="7056" w:type="dxa"/>
          </w:tcPr>
          <w:p w14:paraId="0E589533" w14:textId="77777777" w:rsidR="003B4CD9" w:rsidRPr="00DD2087" w:rsidRDefault="004B213F">
            <w:pPr>
              <w:rPr>
                <w:rFonts w:eastAsiaTheme="minorEastAsia"/>
                <w:lang w:val="en-US" w:eastAsia="zh-CN"/>
              </w:rPr>
            </w:pPr>
            <w:r w:rsidRPr="00DD2087">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3B4CD9" w:rsidRPr="00DD2087" w14:paraId="0E589538" w14:textId="77777777">
        <w:tc>
          <w:tcPr>
            <w:tcW w:w="1472" w:type="dxa"/>
          </w:tcPr>
          <w:p w14:paraId="0E58953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536" w14:textId="77777777" w:rsidR="003B4CD9" w:rsidRPr="00DD2087" w:rsidRDefault="003B4CD9">
            <w:pPr>
              <w:tabs>
                <w:tab w:val="left" w:pos="551"/>
              </w:tabs>
              <w:rPr>
                <w:lang w:val="en-US" w:eastAsia="ko-KR"/>
              </w:rPr>
            </w:pPr>
          </w:p>
        </w:tc>
        <w:tc>
          <w:tcPr>
            <w:tcW w:w="7056" w:type="dxa"/>
          </w:tcPr>
          <w:p w14:paraId="0E589537"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Basically</w:t>
            </w:r>
            <w:proofErr w:type="gramEnd"/>
            <w:r w:rsidRPr="00DD2087">
              <w:rPr>
                <w:rFonts w:eastAsiaTheme="minorEastAsia"/>
                <w:lang w:val="en-US" w:eastAsia="zh-CN"/>
              </w:rPr>
              <w:t xml:space="preserve"> we are fine with the direction since it was agreed that </w:t>
            </w:r>
            <w:r w:rsidRPr="00DD2087">
              <w:rPr>
                <w:lang w:val="en-US" w:eastAsia="zh-CN"/>
              </w:rPr>
              <w:t>support FG 6-1 as a mandatory R17 RedCap UE feature in FR1.</w:t>
            </w:r>
            <w:r w:rsidRPr="00DD2087">
              <w:rPr>
                <w:rFonts w:eastAsiaTheme="minorEastAsia"/>
                <w:lang w:val="en-US" w:eastAsia="zh-CN"/>
              </w:rPr>
              <w:t xml:space="preserve"> But we also agree with vivo that all the cases shall be addressed together. </w:t>
            </w:r>
          </w:p>
        </w:tc>
      </w:tr>
      <w:tr w:rsidR="003B4CD9" w:rsidRPr="00DD2087" w14:paraId="0E58953C" w14:textId="77777777">
        <w:tc>
          <w:tcPr>
            <w:tcW w:w="1472" w:type="dxa"/>
          </w:tcPr>
          <w:p w14:paraId="0E58953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53A" w14:textId="77777777" w:rsidR="003B4CD9" w:rsidRPr="00DD2087" w:rsidRDefault="003B4CD9">
            <w:pPr>
              <w:tabs>
                <w:tab w:val="left" w:pos="551"/>
              </w:tabs>
              <w:rPr>
                <w:lang w:val="en-US" w:eastAsia="ko-KR"/>
              </w:rPr>
            </w:pPr>
          </w:p>
        </w:tc>
        <w:tc>
          <w:tcPr>
            <w:tcW w:w="7056" w:type="dxa"/>
          </w:tcPr>
          <w:p w14:paraId="0E58953B"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2.2-6b</w:t>
            </w:r>
            <w:r w:rsidRPr="00DD2087">
              <w:rPr>
                <w:b/>
                <w:lang w:val="en-US"/>
              </w:rPr>
              <w:t>,</w:t>
            </w:r>
            <w:r w:rsidRPr="00DD2087">
              <w:rPr>
                <w:bCs/>
                <w:lang w:val="en-US"/>
              </w:rPr>
              <w:t xml:space="preserve"> with the clarification of SSB is NOT CD-SSB.</w:t>
            </w:r>
            <w:r w:rsidRPr="00DD2087">
              <w:rPr>
                <w:b/>
                <w:lang w:val="en-US"/>
              </w:rPr>
              <w:t xml:space="preserve"> </w:t>
            </w:r>
          </w:p>
        </w:tc>
      </w:tr>
      <w:tr w:rsidR="003B4CD9" w:rsidRPr="00DD2087" w14:paraId="0E589548" w14:textId="77777777">
        <w:tc>
          <w:tcPr>
            <w:tcW w:w="1472" w:type="dxa"/>
          </w:tcPr>
          <w:p w14:paraId="0E58953D" w14:textId="77777777" w:rsidR="003B4CD9" w:rsidRPr="00DD2087" w:rsidRDefault="004B213F">
            <w:pPr>
              <w:rPr>
                <w:lang w:val="en-US" w:eastAsia="ko-KR"/>
              </w:rPr>
            </w:pPr>
            <w:r w:rsidRPr="00DD2087">
              <w:rPr>
                <w:lang w:val="en-US" w:eastAsia="ko-KR"/>
              </w:rPr>
              <w:t>FL5</w:t>
            </w:r>
          </w:p>
        </w:tc>
        <w:tc>
          <w:tcPr>
            <w:tcW w:w="8283" w:type="dxa"/>
            <w:gridSpan w:val="2"/>
          </w:tcPr>
          <w:p w14:paraId="0E58953E" w14:textId="77777777" w:rsidR="003B4CD9" w:rsidRPr="00DD2087" w:rsidRDefault="004B213F">
            <w:pPr>
              <w:rPr>
                <w:lang w:val="en-US" w:eastAsia="ko-KR"/>
              </w:rPr>
            </w:pPr>
            <w:r w:rsidRPr="00DD2087">
              <w:rPr>
                <w:lang w:val="en-US" w:eastAsia="ko-KR"/>
              </w:rPr>
              <w:t>Based on the received responses, the following question can be considered.</w:t>
            </w:r>
          </w:p>
          <w:p w14:paraId="0E58953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40"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0E589541" w14:textId="77777777" w:rsidR="003B4CD9" w:rsidRPr="00DD2087" w:rsidRDefault="004B213F">
            <w:pPr>
              <w:pStyle w:val="ListParagraph"/>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42"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43"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44" w14:textId="77777777" w:rsidR="003B4CD9" w:rsidRPr="00DD2087" w:rsidRDefault="004B213F">
            <w:pPr>
              <w:pStyle w:val="ListParagraph"/>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45"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46"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Idle/inactive &amp; connected mode</w:t>
            </w:r>
          </w:p>
          <w:p w14:paraId="0E589547"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FR1 &amp; FR2</w:t>
            </w:r>
          </w:p>
        </w:tc>
      </w:tr>
      <w:tr w:rsidR="003B4CD9" w:rsidRPr="00DD2087" w14:paraId="0E58954E" w14:textId="77777777">
        <w:tc>
          <w:tcPr>
            <w:tcW w:w="1472" w:type="dxa"/>
          </w:tcPr>
          <w:p w14:paraId="0E58954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54A"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54B" w14:textId="77777777" w:rsidR="003B4CD9" w:rsidRPr="00DD2087" w:rsidRDefault="004B213F">
            <w:pPr>
              <w:rPr>
                <w:b/>
                <w:lang w:val="en-US"/>
              </w:rPr>
            </w:pPr>
            <w:r w:rsidRPr="00DD2087">
              <w:rPr>
                <w:rFonts w:eastAsiaTheme="minorEastAsia"/>
                <w:lang w:val="en-US" w:eastAsia="zh-CN"/>
              </w:rPr>
              <w:t xml:space="preserve">Thanks for the moderator efforts. We think this is higher priority than </w:t>
            </w:r>
            <w:r w:rsidRPr="00DD2087">
              <w:rPr>
                <w:b/>
                <w:highlight w:val="yellow"/>
                <w:lang w:val="en-US"/>
              </w:rPr>
              <w:t>2.2-4d</w:t>
            </w:r>
            <w:r w:rsidRPr="00DD2087">
              <w:rPr>
                <w:b/>
                <w:lang w:val="en-US"/>
              </w:rPr>
              <w:t>.</w:t>
            </w:r>
          </w:p>
          <w:p w14:paraId="0E58954C" w14:textId="77777777" w:rsidR="003B4CD9" w:rsidRPr="00DD2087" w:rsidRDefault="004B213F">
            <w:pPr>
              <w:rPr>
                <w:lang w:val="en-US"/>
              </w:rPr>
            </w:pPr>
            <w:r w:rsidRPr="00DD2087">
              <w:rPr>
                <w:lang w:val="en-US"/>
              </w:rPr>
              <w:t xml:space="preserve">At minimum we think </w:t>
            </w:r>
          </w:p>
          <w:p w14:paraId="0E58954D" w14:textId="77777777" w:rsidR="003B4CD9" w:rsidRPr="00DD2087" w:rsidRDefault="004B213F">
            <w:pPr>
              <w:rPr>
                <w:lang w:val="en-US"/>
              </w:rPr>
            </w:pPr>
            <w:r w:rsidRPr="00DD2087">
              <w:rPr>
                <w:b/>
                <w:lang w:val="en-US"/>
              </w:rPr>
              <w:t>for a separate initial DL BWP at least during initial access, Option 2</w:t>
            </w:r>
            <w:r w:rsidRPr="00DD2087">
              <w:rPr>
                <w:lang w:val="en-US"/>
              </w:rPr>
              <w:t xml:space="preserve">. </w:t>
            </w:r>
          </w:p>
        </w:tc>
      </w:tr>
      <w:tr w:rsidR="003B4CD9" w:rsidRPr="00DD2087" w14:paraId="0E589554" w14:textId="77777777">
        <w:tc>
          <w:tcPr>
            <w:tcW w:w="1472" w:type="dxa"/>
          </w:tcPr>
          <w:p w14:paraId="0E58954F"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51" w14:textId="77777777" w:rsidR="003B4CD9" w:rsidRPr="00DD2087" w:rsidRDefault="004B213F">
            <w:pPr>
              <w:rPr>
                <w:rFonts w:eastAsiaTheme="minorEastAsia"/>
                <w:lang w:val="en-US" w:eastAsia="zh-CN"/>
              </w:rPr>
            </w:pPr>
            <w:r w:rsidRPr="00DD2087">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E589552" w14:textId="77777777" w:rsidR="003B4CD9" w:rsidRPr="00DD2087" w:rsidRDefault="004B213F">
            <w:pPr>
              <w:rPr>
                <w:rFonts w:eastAsiaTheme="minorEastAsia"/>
                <w:lang w:val="en-US" w:eastAsia="zh-CN"/>
              </w:rPr>
            </w:pPr>
            <w:r w:rsidRPr="00DD2087">
              <w:rPr>
                <w:rFonts w:eastAsiaTheme="minorEastAsia"/>
                <w:lang w:val="en-US" w:eastAsia="zh-CN"/>
              </w:rPr>
              <w:lastRenderedPageBreak/>
              <w:t>If UE supports 6-1a, then gNB may configure dedicated SSB-</w:t>
            </w:r>
            <w:proofErr w:type="gramStart"/>
            <w:r w:rsidRPr="00DD2087">
              <w:rPr>
                <w:rFonts w:eastAsiaTheme="minorEastAsia"/>
                <w:lang w:val="en-US" w:eastAsia="zh-CN"/>
              </w:rPr>
              <w:t>less  BWP</w:t>
            </w:r>
            <w:proofErr w:type="gramEnd"/>
            <w:r w:rsidRPr="00DD2087">
              <w:rPr>
                <w:rFonts w:eastAsiaTheme="minorEastAsia"/>
                <w:lang w:val="en-US" w:eastAsia="zh-CN"/>
              </w:rPr>
              <w:t xml:space="preserve"> to the UE after MSG4. </w:t>
            </w:r>
          </w:p>
          <w:p w14:paraId="0E589553" w14:textId="77777777" w:rsidR="003B4CD9" w:rsidRPr="00DD2087" w:rsidRDefault="004B213F">
            <w:pPr>
              <w:rPr>
                <w:rFonts w:eastAsiaTheme="minorEastAsia"/>
                <w:lang w:val="en-US" w:eastAsia="zh-CN"/>
              </w:rPr>
            </w:pPr>
            <w:r w:rsidRPr="00DD2087">
              <w:rPr>
                <w:rFonts w:eastAsiaTheme="minorEastAsia"/>
                <w:lang w:val="en-US" w:eastAsia="zh-CN"/>
              </w:rPr>
              <w:t xml:space="preserve">All works, nothing is broken.    </w:t>
            </w:r>
          </w:p>
        </w:tc>
      </w:tr>
      <w:tr w:rsidR="003B4CD9" w:rsidRPr="00DD2087" w14:paraId="0E589560" w14:textId="77777777">
        <w:tc>
          <w:tcPr>
            <w:tcW w:w="1472" w:type="dxa"/>
          </w:tcPr>
          <w:p w14:paraId="0E589555"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227" w:type="dxa"/>
          </w:tcPr>
          <w:p w14:paraId="0E589556" w14:textId="77777777" w:rsidR="003B4CD9" w:rsidRPr="00DD2087" w:rsidRDefault="003B4CD9">
            <w:pPr>
              <w:tabs>
                <w:tab w:val="left" w:pos="551"/>
              </w:tabs>
              <w:rPr>
                <w:rFonts w:eastAsiaTheme="minorEastAsia"/>
                <w:lang w:val="en-US" w:eastAsia="zh-CN"/>
              </w:rPr>
            </w:pPr>
          </w:p>
        </w:tc>
        <w:tc>
          <w:tcPr>
            <w:tcW w:w="7056" w:type="dxa"/>
          </w:tcPr>
          <w:p w14:paraId="0E589557" w14:textId="77777777" w:rsidR="003B4CD9" w:rsidRPr="00DD2087" w:rsidRDefault="004B213F">
            <w:pPr>
              <w:rPr>
                <w:rFonts w:eastAsiaTheme="minorEastAsia"/>
                <w:lang w:val="en-US" w:eastAsia="zh-CN"/>
              </w:rPr>
            </w:pPr>
            <w:r w:rsidRPr="00DD2087">
              <w:rPr>
                <w:rFonts w:eastAsiaTheme="minorEastAsia"/>
                <w:lang w:val="en-US" w:eastAsia="zh-CN"/>
              </w:rPr>
              <w:t>We can consider the following proposal as compromise (for FR1)</w:t>
            </w:r>
          </w:p>
          <w:p w14:paraId="0E589558" w14:textId="77777777" w:rsidR="003B4CD9" w:rsidRPr="00DD2087" w:rsidRDefault="003B4CD9">
            <w:pPr>
              <w:rPr>
                <w:rFonts w:eastAsiaTheme="minorEastAsia"/>
                <w:lang w:val="en-US" w:eastAsia="zh-CN"/>
              </w:rPr>
            </w:pPr>
          </w:p>
          <w:p w14:paraId="0E589559" w14:textId="77777777" w:rsidR="003B4CD9" w:rsidRPr="00DD2087" w:rsidRDefault="004B213F">
            <w:pPr>
              <w:rPr>
                <w:rFonts w:eastAsiaTheme="minorEastAsia"/>
                <w:lang w:val="en-US" w:eastAsia="zh-CN"/>
              </w:rPr>
            </w:pPr>
            <w:r w:rsidRPr="00DD2087">
              <w:rPr>
                <w:rFonts w:eastAsiaTheme="minorEastAsia"/>
                <w:lang w:val="en-US" w:eastAsia="zh-CN"/>
              </w:rPr>
              <w:t>For IDLE/INACTIVE mode</w:t>
            </w:r>
          </w:p>
          <w:p w14:paraId="0E58955A"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E58955B" w14:textId="77777777" w:rsidR="003B4CD9" w:rsidRPr="00DD2087" w:rsidRDefault="004B213F">
            <w:pPr>
              <w:pStyle w:val="ListParagraph"/>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E58955C" w14:textId="77777777" w:rsidR="003B4CD9" w:rsidRPr="00DD2087" w:rsidRDefault="004B213F">
            <w:pPr>
              <w:rPr>
                <w:rFonts w:eastAsiaTheme="minorEastAsia"/>
                <w:lang w:val="en-US" w:eastAsia="zh-CN"/>
              </w:rPr>
            </w:pPr>
            <w:r w:rsidRPr="00DD2087">
              <w:rPr>
                <w:rFonts w:eastAsiaTheme="minorEastAsia"/>
                <w:lang w:val="en-US" w:eastAsia="zh-CN"/>
              </w:rPr>
              <w:t>For CONNECTED mode</w:t>
            </w:r>
          </w:p>
          <w:p w14:paraId="0E58955D"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Mandatory feature for Redcap UEs: Each RRC-configured DL BWP includes SSB transmission</w:t>
            </w:r>
          </w:p>
          <w:p w14:paraId="0E58955E" w14:textId="77777777" w:rsidR="003B4CD9" w:rsidRPr="00DD2087" w:rsidRDefault="004B213F">
            <w:pPr>
              <w:pStyle w:val="ListParagraph"/>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each RRC-configured DL BWP includes MIB-configured CORESET#0</w:t>
            </w:r>
          </w:p>
          <w:p w14:paraId="0E58955F"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3B4CD9" w:rsidRPr="00DD2087" w14:paraId="0E589564" w14:textId="77777777">
        <w:tc>
          <w:tcPr>
            <w:tcW w:w="1472" w:type="dxa"/>
          </w:tcPr>
          <w:p w14:paraId="0E589561"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562"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63" w14:textId="77777777" w:rsidR="003B4CD9" w:rsidRPr="00DD2087" w:rsidRDefault="003B4CD9">
            <w:pPr>
              <w:rPr>
                <w:rFonts w:eastAsiaTheme="minorEastAsia"/>
                <w:lang w:val="en-US" w:eastAsia="zh-CN"/>
              </w:rPr>
            </w:pPr>
          </w:p>
        </w:tc>
      </w:tr>
      <w:tr w:rsidR="003B4CD9" w:rsidRPr="00DD2087" w14:paraId="0E58956F" w14:textId="77777777">
        <w:tc>
          <w:tcPr>
            <w:tcW w:w="1472" w:type="dxa"/>
          </w:tcPr>
          <w:p w14:paraId="0E5895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566" w14:textId="77777777" w:rsidR="003B4CD9" w:rsidRPr="00DD2087" w:rsidRDefault="003B4CD9">
            <w:pPr>
              <w:tabs>
                <w:tab w:val="left" w:pos="551"/>
              </w:tabs>
              <w:rPr>
                <w:rFonts w:eastAsia="Yu Mincho"/>
                <w:lang w:val="en-US" w:eastAsia="ja-JP"/>
              </w:rPr>
            </w:pPr>
          </w:p>
        </w:tc>
        <w:tc>
          <w:tcPr>
            <w:tcW w:w="7056" w:type="dxa"/>
          </w:tcPr>
          <w:p w14:paraId="0E589567" w14:textId="77777777" w:rsidR="003B4CD9" w:rsidRPr="00DD2087" w:rsidRDefault="004B213F">
            <w:pPr>
              <w:rPr>
                <w:rFonts w:eastAsiaTheme="minorEastAsia"/>
                <w:lang w:val="en-US" w:eastAsia="zh-CN"/>
              </w:rPr>
            </w:pPr>
            <w:r w:rsidRPr="00DD2087">
              <w:rPr>
                <w:rFonts w:eastAsiaTheme="minorEastAsia"/>
                <w:lang w:val="en-US" w:eastAsia="zh-CN"/>
              </w:rPr>
              <w:t>Thanks for the question. We think version 2.2-6b is a good starting point. Our suggestion will be:</w:t>
            </w:r>
          </w:p>
          <w:p w14:paraId="0E589568" w14:textId="77777777" w:rsidR="003B4CD9" w:rsidRPr="00DD2087" w:rsidRDefault="004B213F">
            <w:pPr>
              <w:rPr>
                <w:b/>
                <w:lang w:val="en-US"/>
              </w:rPr>
            </w:pPr>
            <w:r w:rsidRPr="00DD2087">
              <w:rPr>
                <w:b/>
                <w:highlight w:val="yellow"/>
                <w:lang w:val="en-US"/>
              </w:rPr>
              <w:t>High Priority Proposal 2.2-6</w:t>
            </w:r>
            <w:r w:rsidRPr="00DD2087">
              <w:rPr>
                <w:rFonts w:eastAsiaTheme="minorEastAsia"/>
                <w:b/>
                <w:lang w:val="en-US" w:eastAsia="zh-CN"/>
              </w:rPr>
              <w:t>b-update</w:t>
            </w:r>
            <w:r w:rsidRPr="00DD2087">
              <w:rPr>
                <w:b/>
                <w:lang w:val="en-US"/>
              </w:rPr>
              <w:t>:</w:t>
            </w:r>
          </w:p>
          <w:p w14:paraId="0E589569" w14:textId="77777777" w:rsidR="003B4CD9" w:rsidRPr="00DD2087" w:rsidRDefault="004B213F">
            <w:pPr>
              <w:pStyle w:val="ListParagraph"/>
              <w:numPr>
                <w:ilvl w:val="0"/>
                <w:numId w:val="41"/>
              </w:numPr>
              <w:rPr>
                <w:rFonts w:ascii="Times New Roman" w:hAnsi="Times New Roman" w:cs="Times New Roman"/>
                <w:sz w:val="20"/>
                <w:szCs w:val="20"/>
                <w:lang w:val="en-US"/>
              </w:rPr>
            </w:pPr>
            <w:r w:rsidRPr="00DD2087">
              <w:rPr>
                <w:rFonts w:ascii="Times New Roman" w:hAnsi="Times New Roman" w:cs="Times New Roman"/>
                <w:sz w:val="20"/>
                <w:szCs w:val="20"/>
                <w:lang w:val="en-US"/>
              </w:rPr>
              <w:t>For the case when a separate initial DL BWP for RedCap is configured,</w:t>
            </w:r>
            <w:r w:rsidRPr="00DD2087">
              <w:rPr>
                <w:rFonts w:ascii="Times New Roman" w:hAnsi="Times New Roman" w:cs="Times New Roman"/>
                <w:sz w:val="20"/>
                <w:szCs w:val="20"/>
                <w:lang w:val="en-US" w:eastAsia="zh-CN"/>
              </w:rPr>
              <w:t xml:space="preserve"> for FR1,</w:t>
            </w:r>
          </w:p>
          <w:p w14:paraId="0E58956A" w14:textId="77777777" w:rsidR="003B4CD9" w:rsidRPr="00DD2087" w:rsidRDefault="004B213F">
            <w:pPr>
              <w:pStyle w:val="ListParagraph"/>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can be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w:t>
            </w:r>
            <w:proofErr w:type="gramStart"/>
            <w:r w:rsidRPr="00DD2087">
              <w:rPr>
                <w:rFonts w:ascii="Times New Roman" w:hAnsi="Times New Roman" w:cs="Times New Roman"/>
                <w:sz w:val="20"/>
                <w:szCs w:val="20"/>
                <w:lang w:val="en-US" w:eastAsia="zh-CN"/>
              </w:rPr>
              <w:t>i.e.</w:t>
            </w:r>
            <w:proofErr w:type="gramEnd"/>
            <w:r w:rsidRPr="00DD2087">
              <w:rPr>
                <w:rFonts w:ascii="Times New Roman" w:hAnsi="Times New Roman" w:cs="Times New Roman"/>
                <w:sz w:val="20"/>
                <w:szCs w:val="20"/>
                <w:lang w:val="en-US" w:eastAsia="zh-CN"/>
              </w:rPr>
              <w:t xml:space="preserve"> for RRC_IDLE/RRC_INACTIVE UE)</w:t>
            </w:r>
          </w:p>
          <w:p w14:paraId="0E58956B" w14:textId="77777777" w:rsidR="003B4CD9" w:rsidRPr="00DD2087" w:rsidRDefault="004B213F">
            <w:pPr>
              <w:pStyle w:val="ListParagraph"/>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is NOT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w:t>
            </w:r>
            <w:proofErr w:type="gramStart"/>
            <w:r w:rsidRPr="00DD2087">
              <w:rPr>
                <w:rFonts w:ascii="Times New Roman" w:hAnsi="Times New Roman" w:cs="Times New Roman"/>
                <w:sz w:val="20"/>
                <w:szCs w:val="20"/>
                <w:lang w:val="en-US" w:eastAsia="zh-CN"/>
              </w:rPr>
              <w:t>i.e.</w:t>
            </w:r>
            <w:proofErr w:type="gramEnd"/>
            <w:r w:rsidRPr="00DD2087">
              <w:rPr>
                <w:rFonts w:ascii="Times New Roman" w:hAnsi="Times New Roman" w:cs="Times New Roman"/>
                <w:sz w:val="20"/>
                <w:szCs w:val="20"/>
                <w:lang w:val="en-US" w:eastAsia="zh-CN"/>
              </w:rPr>
              <w:t xml:space="preserve"> for RRC_CONNECTED UE)</w:t>
            </w:r>
          </w:p>
          <w:p w14:paraId="0E58956C" w14:textId="77777777" w:rsidR="003B4CD9" w:rsidRPr="00DD2087" w:rsidRDefault="004B213F">
            <w:pPr>
              <w:pStyle w:val="ListParagraph"/>
              <w:numPr>
                <w:ilvl w:val="2"/>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rPr>
              <w:t>FFS whether the same principle on SSB transmission is applied to UE-dedicated DL BWP</w:t>
            </w:r>
          </w:p>
          <w:p w14:paraId="0E58956D" w14:textId="77777777" w:rsidR="003B4CD9" w:rsidRPr="00DD2087" w:rsidRDefault="004B213F">
            <w:pPr>
              <w:pStyle w:val="ListParagraph"/>
              <w:numPr>
                <w:ilvl w:val="0"/>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the handling in FR2 is the same with FR1</w:t>
            </w:r>
          </w:p>
          <w:p w14:paraId="0E58956E" w14:textId="77777777" w:rsidR="003B4CD9" w:rsidRPr="00DD2087" w:rsidRDefault="004B213F">
            <w:pPr>
              <w:rPr>
                <w:rFonts w:eastAsiaTheme="minorEastAsia"/>
                <w:lang w:val="en-US" w:eastAsia="zh-CN"/>
              </w:rPr>
            </w:pPr>
            <w:r w:rsidRPr="00DD2087">
              <w:rPr>
                <w:rFonts w:eastAsiaTheme="minorEastAsia"/>
                <w:lang w:val="en-US" w:eastAsia="zh-CN"/>
              </w:rPr>
              <w:t>Understand that there are still many FFS existing and perhaps not good enough.  But since the situation is complicated as it is, this proposal deserves them.</w:t>
            </w:r>
          </w:p>
        </w:tc>
      </w:tr>
      <w:tr w:rsidR="003B4CD9" w:rsidRPr="00DD2087" w14:paraId="0E589573" w14:textId="77777777">
        <w:tc>
          <w:tcPr>
            <w:tcW w:w="1472" w:type="dxa"/>
          </w:tcPr>
          <w:p w14:paraId="0E5895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71" w14:textId="77777777" w:rsidR="003B4CD9" w:rsidRPr="00DD2087" w:rsidRDefault="003B4CD9">
            <w:pPr>
              <w:tabs>
                <w:tab w:val="left" w:pos="551"/>
              </w:tabs>
              <w:rPr>
                <w:rFonts w:eastAsia="Yu Mincho"/>
                <w:lang w:val="en-US" w:eastAsia="ja-JP"/>
              </w:rPr>
            </w:pPr>
          </w:p>
        </w:tc>
        <w:tc>
          <w:tcPr>
            <w:tcW w:w="7056" w:type="dxa"/>
          </w:tcPr>
          <w:p w14:paraId="0E589572" w14:textId="77777777" w:rsidR="003B4CD9" w:rsidRPr="00DD2087" w:rsidRDefault="004B213F">
            <w:pPr>
              <w:rPr>
                <w:rFonts w:eastAsia="Yu Mincho"/>
                <w:lang w:val="en-US" w:eastAsia="ja-JP"/>
              </w:rPr>
            </w:pPr>
            <w:r w:rsidRPr="00DD2087">
              <w:rPr>
                <w:rFonts w:eastAsia="Yu Mincho"/>
                <w:lang w:val="en-US" w:eastAsia="ja-JP"/>
              </w:rPr>
              <w:t>We support the proposals from vivo or CATT as the starting point for further discussion.</w:t>
            </w:r>
          </w:p>
        </w:tc>
      </w:tr>
      <w:tr w:rsidR="003B4CD9" w:rsidRPr="00DD2087" w14:paraId="0E589578" w14:textId="77777777">
        <w:tc>
          <w:tcPr>
            <w:tcW w:w="1472" w:type="dxa"/>
          </w:tcPr>
          <w:p w14:paraId="0E589574" w14:textId="77777777" w:rsidR="003B4CD9" w:rsidRPr="00DD2087" w:rsidRDefault="004B213F">
            <w:pPr>
              <w:rPr>
                <w:rFonts w:eastAsia="Yu Mincho"/>
                <w:lang w:val="en-US" w:eastAsia="ja-JP"/>
              </w:rPr>
            </w:pPr>
            <w:r w:rsidRPr="00DD2087">
              <w:rPr>
                <w:rFonts w:eastAsia="Yu Mincho"/>
                <w:lang w:val="en-US" w:eastAsia="ja-JP"/>
              </w:rPr>
              <w:t>Intel</w:t>
            </w:r>
          </w:p>
        </w:tc>
        <w:tc>
          <w:tcPr>
            <w:tcW w:w="1227" w:type="dxa"/>
          </w:tcPr>
          <w:p w14:paraId="0E589575" w14:textId="77777777" w:rsidR="003B4CD9" w:rsidRPr="00DD2087" w:rsidRDefault="003B4CD9">
            <w:pPr>
              <w:tabs>
                <w:tab w:val="left" w:pos="551"/>
              </w:tabs>
              <w:rPr>
                <w:rFonts w:eastAsia="Yu Mincho"/>
                <w:lang w:val="en-US" w:eastAsia="ja-JP"/>
              </w:rPr>
            </w:pPr>
          </w:p>
        </w:tc>
        <w:tc>
          <w:tcPr>
            <w:tcW w:w="7056" w:type="dxa"/>
          </w:tcPr>
          <w:p w14:paraId="0E589576" w14:textId="77777777" w:rsidR="003B4CD9" w:rsidRPr="00DD2087" w:rsidRDefault="004B213F">
            <w:pPr>
              <w:rPr>
                <w:rFonts w:eastAsia="Yu Mincho"/>
                <w:lang w:val="en-US" w:eastAsia="ja-JP"/>
              </w:rPr>
            </w:pPr>
            <w:r w:rsidRPr="00DD2087">
              <w:rPr>
                <w:rFonts w:eastAsia="Yu Mincho"/>
                <w:lang w:val="en-US" w:eastAsia="ja-JP"/>
              </w:rPr>
              <w:t xml:space="preserve">We can accept the version from CATT or, for more progress, the version from vivo, BUT with an FFS for the case of separate initial DL BWP for RedCap UEs in connected mode (seems missed in </w:t>
            </w:r>
            <w:proofErr w:type="spellStart"/>
            <w:r w:rsidRPr="00DD2087">
              <w:rPr>
                <w:rFonts w:eastAsia="Yu Mincho"/>
                <w:lang w:val="en-US" w:eastAsia="ja-JP"/>
              </w:rPr>
              <w:t>vivo’s</w:t>
            </w:r>
            <w:proofErr w:type="spellEnd"/>
            <w:r w:rsidRPr="00DD2087">
              <w:rPr>
                <w:rFonts w:eastAsia="Yu Mincho"/>
                <w:lang w:val="en-US" w:eastAsia="ja-JP"/>
              </w:rPr>
              <w:t xml:space="preserve"> version). </w:t>
            </w:r>
          </w:p>
          <w:p w14:paraId="0E589577" w14:textId="77777777" w:rsidR="003B4CD9" w:rsidRPr="00DD2087" w:rsidRDefault="004B213F">
            <w:pPr>
              <w:rPr>
                <w:rFonts w:eastAsia="Yu Mincho"/>
                <w:lang w:val="en-US" w:eastAsia="ja-JP"/>
              </w:rPr>
            </w:pPr>
            <w:r w:rsidRPr="00DD2087">
              <w:rPr>
                <w:rFonts w:eastAsia="Yu Mincho"/>
                <w:lang w:val="en-US" w:eastAsia="ja-JP"/>
              </w:rPr>
              <w:t xml:space="preserve">For references to separate initial DL BWP in idle/inactive, we also need to add a “if supported” phrase. </w:t>
            </w:r>
          </w:p>
        </w:tc>
      </w:tr>
      <w:tr w:rsidR="003B4CD9" w:rsidRPr="00DD2087" w14:paraId="0E589583" w14:textId="77777777">
        <w:tc>
          <w:tcPr>
            <w:tcW w:w="1472" w:type="dxa"/>
          </w:tcPr>
          <w:p w14:paraId="0E589579" w14:textId="77777777" w:rsidR="003B4CD9" w:rsidRPr="00DD2087" w:rsidRDefault="004B213F">
            <w:pPr>
              <w:rPr>
                <w:rFonts w:eastAsia="Yu Mincho"/>
                <w:lang w:val="en-US" w:eastAsia="ja-JP"/>
              </w:rPr>
            </w:pPr>
            <w:r w:rsidRPr="00DD2087">
              <w:rPr>
                <w:rFonts w:eastAsia="Yu Mincho"/>
                <w:lang w:val="en-US" w:eastAsia="ja-JP"/>
              </w:rPr>
              <w:t>FUTUREWEI5</w:t>
            </w:r>
          </w:p>
        </w:tc>
        <w:tc>
          <w:tcPr>
            <w:tcW w:w="1227" w:type="dxa"/>
          </w:tcPr>
          <w:p w14:paraId="0E58957A" w14:textId="77777777" w:rsidR="003B4CD9" w:rsidRPr="00DD2087" w:rsidRDefault="003B4CD9">
            <w:pPr>
              <w:tabs>
                <w:tab w:val="left" w:pos="551"/>
              </w:tabs>
              <w:rPr>
                <w:rFonts w:eastAsia="Yu Mincho"/>
                <w:lang w:val="en-US" w:eastAsia="ja-JP"/>
              </w:rPr>
            </w:pPr>
          </w:p>
        </w:tc>
        <w:tc>
          <w:tcPr>
            <w:tcW w:w="7056" w:type="dxa"/>
          </w:tcPr>
          <w:p w14:paraId="0E58957B" w14:textId="77777777" w:rsidR="003B4CD9" w:rsidRPr="00DD2087" w:rsidRDefault="004B213F">
            <w:pPr>
              <w:rPr>
                <w:rFonts w:eastAsiaTheme="minorEastAsia"/>
                <w:lang w:val="en-US" w:eastAsia="zh-CN"/>
              </w:rPr>
            </w:pPr>
            <w:r w:rsidRPr="00DD2087">
              <w:rPr>
                <w:rFonts w:eastAsiaTheme="minorEastAsia"/>
                <w:lang w:val="en-US" w:eastAsia="zh-CN"/>
              </w:rPr>
              <w:t>This is a good starting point.</w:t>
            </w:r>
          </w:p>
          <w:p w14:paraId="0E58957C" w14:textId="77777777" w:rsidR="003B4CD9" w:rsidRPr="00DD2087" w:rsidRDefault="004B213F">
            <w:pPr>
              <w:rPr>
                <w:rFonts w:eastAsiaTheme="minorEastAsia"/>
                <w:lang w:val="en-US" w:eastAsia="zh-CN"/>
              </w:rPr>
            </w:pPr>
            <w:r w:rsidRPr="00DD2087">
              <w:rPr>
                <w:rFonts w:eastAsiaTheme="minorEastAsia"/>
                <w:lang w:val="en-US" w:eastAsia="zh-CN"/>
              </w:rPr>
              <w:lastRenderedPageBreak/>
              <w:t>Based on some of the comments in the FL summary, it seems there are several scenarios to consider for initial access (there are more)</w:t>
            </w:r>
          </w:p>
          <w:p w14:paraId="0E58957D"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&gt; max BW RedCap UE</w:t>
            </w:r>
          </w:p>
          <w:p w14:paraId="0E58957E"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&gt; max BW RedCap UE </w:t>
            </w:r>
          </w:p>
          <w:p w14:paraId="0E58957F"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0E589580"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if the initial DL BWP for RedCap UE is CORESET#0 and is near the center of initial DL BWP of a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0E589581"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0E589582" w14:textId="77777777" w:rsidR="003B4CD9" w:rsidRPr="00DD2087" w:rsidRDefault="004B213F">
            <w:pPr>
              <w:rPr>
                <w:rFonts w:eastAsia="Yu Mincho"/>
                <w:lang w:val="en-US" w:eastAsia="ja-JP"/>
              </w:rPr>
            </w:pPr>
            <w:r w:rsidRPr="00DD2087">
              <w:rPr>
                <w:rFonts w:eastAsia="Yu Mincho"/>
                <w:lang w:val="en-US" w:eastAsia="ja-JP"/>
              </w:rPr>
              <w:t xml:space="preserve">Based on some of these scenarios for TDD during initial access, it may be preferrable to avoid transmitting the additional SSB. </w:t>
            </w:r>
            <w:proofErr w:type="spellStart"/>
            <w:r w:rsidRPr="00DD2087">
              <w:rPr>
                <w:rFonts w:eastAsia="Yu Mincho"/>
                <w:lang w:val="en-US" w:eastAsia="ja-JP"/>
              </w:rPr>
              <w:t>vivo’s</w:t>
            </w:r>
            <w:proofErr w:type="spellEnd"/>
            <w:r w:rsidRPr="00DD2087">
              <w:rPr>
                <w:rFonts w:eastAsia="Yu Mincho"/>
                <w:lang w:val="en-US" w:eastAsia="ja-JP"/>
              </w:rPr>
              <w:t xml:space="preserve"> text for initial access is a reasonable start</w:t>
            </w:r>
          </w:p>
        </w:tc>
      </w:tr>
      <w:tr w:rsidR="003B4CD9" w:rsidRPr="00DD2087" w14:paraId="0E589588" w14:textId="77777777">
        <w:tc>
          <w:tcPr>
            <w:tcW w:w="1472" w:type="dxa"/>
          </w:tcPr>
          <w:p w14:paraId="0E589584" w14:textId="77777777" w:rsidR="003B4CD9" w:rsidRPr="00DD2087" w:rsidRDefault="004B213F">
            <w:pPr>
              <w:rPr>
                <w:rFonts w:eastAsia="Yu Mincho"/>
                <w:lang w:val="en-US" w:eastAsia="ja-JP"/>
              </w:rPr>
            </w:pPr>
            <w:r w:rsidRPr="00DD2087">
              <w:rPr>
                <w:rFonts w:eastAsia="Yu Mincho"/>
                <w:lang w:val="en-US" w:eastAsia="ja-JP"/>
              </w:rPr>
              <w:lastRenderedPageBreak/>
              <w:t>CMCC</w:t>
            </w:r>
          </w:p>
        </w:tc>
        <w:tc>
          <w:tcPr>
            <w:tcW w:w="1227" w:type="dxa"/>
          </w:tcPr>
          <w:p w14:paraId="0E589585" w14:textId="77777777" w:rsidR="003B4CD9" w:rsidRPr="00DD2087" w:rsidRDefault="003B4CD9">
            <w:pPr>
              <w:tabs>
                <w:tab w:val="left" w:pos="551"/>
              </w:tabs>
              <w:rPr>
                <w:rFonts w:eastAsia="Yu Mincho"/>
                <w:lang w:val="en-US" w:eastAsia="ja-JP"/>
              </w:rPr>
            </w:pPr>
          </w:p>
        </w:tc>
        <w:tc>
          <w:tcPr>
            <w:tcW w:w="7056" w:type="dxa"/>
          </w:tcPr>
          <w:p w14:paraId="0E589586"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0E589587" w14:textId="77777777" w:rsidR="003B4CD9" w:rsidRPr="00DD2087" w:rsidRDefault="004B213F">
            <w:pPr>
              <w:rPr>
                <w:rFonts w:eastAsiaTheme="minorEastAsia"/>
                <w:lang w:val="en-US" w:eastAsia="zh-CN"/>
              </w:rPr>
            </w:pPr>
            <w:r w:rsidRPr="00DD2087">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3B4CD9" w:rsidRPr="00DD2087" w14:paraId="0E58958C" w14:textId="77777777">
        <w:tc>
          <w:tcPr>
            <w:tcW w:w="1472" w:type="dxa"/>
          </w:tcPr>
          <w:p w14:paraId="0E589589"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227" w:type="dxa"/>
          </w:tcPr>
          <w:p w14:paraId="0E58958A" w14:textId="77777777" w:rsidR="003B4CD9" w:rsidRPr="00DD2087" w:rsidRDefault="003B4CD9">
            <w:pPr>
              <w:tabs>
                <w:tab w:val="left" w:pos="551"/>
              </w:tabs>
              <w:rPr>
                <w:rFonts w:eastAsia="Yu Mincho"/>
                <w:lang w:val="en-US" w:eastAsia="ja-JP"/>
              </w:rPr>
            </w:pPr>
          </w:p>
        </w:tc>
        <w:tc>
          <w:tcPr>
            <w:tcW w:w="7056" w:type="dxa"/>
          </w:tcPr>
          <w:p w14:paraId="0E58958B" w14:textId="77777777" w:rsidR="003B4CD9" w:rsidRPr="00DD2087" w:rsidRDefault="004B213F">
            <w:pPr>
              <w:rPr>
                <w:rFonts w:eastAsiaTheme="minorEastAsia"/>
                <w:lang w:val="en-US" w:eastAsia="zh-CN"/>
              </w:rPr>
            </w:pPr>
            <w:r w:rsidRPr="00DD2087">
              <w:rPr>
                <w:rFonts w:eastAsia="Yu Mincho"/>
                <w:lang w:val="en-US" w:eastAsia="ja-JP"/>
              </w:rPr>
              <w:t>support the proposal from CATT</w:t>
            </w:r>
          </w:p>
        </w:tc>
      </w:tr>
      <w:tr w:rsidR="003B4CD9" w:rsidRPr="00DD2087" w14:paraId="0E589590" w14:textId="77777777">
        <w:tc>
          <w:tcPr>
            <w:tcW w:w="1472" w:type="dxa"/>
          </w:tcPr>
          <w:p w14:paraId="0E58958D"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58E" w14:textId="77777777" w:rsidR="003B4CD9" w:rsidRPr="00DD2087" w:rsidRDefault="003B4CD9">
            <w:pPr>
              <w:tabs>
                <w:tab w:val="left" w:pos="551"/>
              </w:tabs>
              <w:rPr>
                <w:rFonts w:eastAsia="Yu Mincho"/>
                <w:lang w:val="en-US" w:eastAsia="ja-JP"/>
              </w:rPr>
            </w:pPr>
          </w:p>
        </w:tc>
        <w:tc>
          <w:tcPr>
            <w:tcW w:w="7056" w:type="dxa"/>
          </w:tcPr>
          <w:p w14:paraId="0E58958F" w14:textId="77777777" w:rsidR="003B4CD9" w:rsidRPr="00DD2087" w:rsidRDefault="004B213F">
            <w:pPr>
              <w:rPr>
                <w:rFonts w:eastAsia="Yu Mincho"/>
                <w:lang w:val="en-US" w:eastAsia="ja-JP"/>
              </w:rPr>
            </w:pPr>
            <w:r w:rsidRPr="00DD2087">
              <w:rPr>
                <w:rFonts w:eastAsia="Yu Mincho"/>
                <w:lang w:val="en-US" w:eastAsia="ja-JP"/>
              </w:rPr>
              <w:t>We support CATT’s version for further discussion</w:t>
            </w:r>
          </w:p>
        </w:tc>
      </w:tr>
      <w:tr w:rsidR="003B4CD9" w:rsidRPr="00DD2087" w14:paraId="0E58959E" w14:textId="77777777">
        <w:tc>
          <w:tcPr>
            <w:tcW w:w="1472" w:type="dxa"/>
          </w:tcPr>
          <w:p w14:paraId="0E58959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592" w14:textId="77777777" w:rsidR="003B4CD9" w:rsidRPr="00DD2087" w:rsidRDefault="003B4CD9">
            <w:pPr>
              <w:tabs>
                <w:tab w:val="left" w:pos="551"/>
              </w:tabs>
              <w:rPr>
                <w:rFonts w:eastAsia="Yu Mincho"/>
                <w:lang w:val="en-US" w:eastAsia="ja-JP"/>
              </w:rPr>
            </w:pPr>
          </w:p>
        </w:tc>
        <w:tc>
          <w:tcPr>
            <w:tcW w:w="7056" w:type="dxa"/>
          </w:tcPr>
          <w:p w14:paraId="0E589593" w14:textId="77777777" w:rsidR="003B4CD9" w:rsidRPr="00DD2087" w:rsidRDefault="004B213F">
            <w:pPr>
              <w:spacing w:after="160" w:line="252" w:lineRule="auto"/>
            </w:pPr>
            <w:r w:rsidRPr="00DD2087">
              <w:t xml:space="preserve">Based on current discussion, we believe the direction of the discussion is not along a correct track, in the sense that we should not focus on network </w:t>
            </w:r>
            <w:proofErr w:type="spellStart"/>
            <w:r w:rsidRPr="00DD2087">
              <w:t>behavior</w:t>
            </w:r>
            <w:proofErr w:type="spellEnd"/>
            <w:r w:rsidRPr="00DD2087">
              <w:t xml:space="preserve"> of mandating transmission of SSB, but should focus on the UE </w:t>
            </w:r>
            <w:proofErr w:type="spellStart"/>
            <w:r w:rsidRPr="00DD2087">
              <w:t>behavior</w:t>
            </w:r>
            <w:proofErr w:type="spellEnd"/>
            <w:r w:rsidRPr="00DD2087">
              <w:t xml:space="preserve">, and the motivation for extra SSB. For example, if the network didn’t configure SSB based RRM for the UE, why the network always </w:t>
            </w:r>
            <w:proofErr w:type="gramStart"/>
            <w:r w:rsidRPr="00DD2087">
              <w:t>need</w:t>
            </w:r>
            <w:proofErr w:type="gramEnd"/>
            <w:r w:rsidRPr="00DD2087">
              <w:t xml:space="preserve"> to transmit an extra set of SSB. To be more precise, we suggest the following </w:t>
            </w:r>
            <w:r w:rsidRPr="00DD2087">
              <w:rPr>
                <w:b/>
              </w:rPr>
              <w:t>proposal</w:t>
            </w:r>
            <w:r w:rsidRPr="00DD2087">
              <w:t xml:space="preserve"> from the UE perspective: </w:t>
            </w:r>
          </w:p>
          <w:p w14:paraId="0E589594" w14:textId="77777777" w:rsidR="003B4CD9" w:rsidRPr="00DD2087" w:rsidRDefault="004B213F">
            <w:pPr>
              <w:spacing w:after="160" w:line="252" w:lineRule="auto"/>
              <w:rPr>
                <w:b/>
                <w:lang w:val="en-US"/>
              </w:rPr>
            </w:pPr>
            <w:r w:rsidRPr="00DD2087">
              <w:rPr>
                <w:b/>
              </w:rPr>
              <w:t>Proposal:</w:t>
            </w:r>
          </w:p>
          <w:p w14:paraId="0E589595"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For the case when a separate initial DL BWP for RedCap is configured, </w:t>
            </w:r>
          </w:p>
          <w:p w14:paraId="0E589596"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E589597" w14:textId="77777777" w:rsidR="003B4CD9" w:rsidRPr="00DD2087" w:rsidRDefault="004B213F">
            <w:pPr>
              <w:spacing w:after="160" w:line="252" w:lineRule="auto"/>
            </w:pPr>
            <w:r w:rsidRPr="00DD2087">
              <w:t xml:space="preserve">We would like to clarify the intention of this proposal: </w:t>
            </w:r>
          </w:p>
          <w:p w14:paraId="0E589598"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E589599"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From NW perspective, we target to allow flexibility on the need to transmit extra SSB. </w:t>
            </w:r>
          </w:p>
          <w:p w14:paraId="0E58959A"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already includes the </w:t>
            </w:r>
            <w:proofErr w:type="gramStart"/>
            <w:r w:rsidRPr="00DD2087">
              <w:rPr>
                <w:rFonts w:ascii="Times New Roman" w:hAnsi="Times New Roman" w:cs="Times New Roman"/>
                <w:sz w:val="20"/>
                <w:szCs w:val="20"/>
                <w:lang w:val="en-US"/>
              </w:rPr>
              <w:t>cell-defining</w:t>
            </w:r>
            <w:proofErr w:type="gramEnd"/>
            <w:r w:rsidRPr="00DD2087">
              <w:rPr>
                <w:rFonts w:ascii="Times New Roman" w:hAnsi="Times New Roman" w:cs="Times New Roman"/>
                <w:sz w:val="20"/>
                <w:szCs w:val="20"/>
                <w:lang w:val="en-US"/>
              </w:rPr>
              <w:t xml:space="preserve"> SSB, and no extra SSB is needed to be transmitted; </w:t>
            </w:r>
          </w:p>
          <w:p w14:paraId="0E58959B"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doesn’t include the cell-defining </w:t>
            </w:r>
            <w:proofErr w:type="gramStart"/>
            <w:r w:rsidRPr="00DD2087">
              <w:rPr>
                <w:rFonts w:ascii="Times New Roman" w:hAnsi="Times New Roman" w:cs="Times New Roman"/>
                <w:sz w:val="20"/>
                <w:szCs w:val="20"/>
                <w:lang w:val="en-US"/>
              </w:rPr>
              <w:t>SSB, and</w:t>
            </w:r>
            <w:proofErr w:type="gramEnd"/>
            <w:r w:rsidRPr="00DD2087">
              <w:rPr>
                <w:rFonts w:ascii="Times New Roman" w:hAnsi="Times New Roman" w:cs="Times New Roman"/>
                <w:sz w:val="20"/>
                <w:szCs w:val="20"/>
                <w:lang w:val="en-US"/>
              </w:rPr>
              <w:t xml:space="preserve"> configures the UE to </w:t>
            </w:r>
            <w:r w:rsidRPr="00DD2087">
              <w:rPr>
                <w:rFonts w:ascii="Times New Roman" w:hAnsi="Times New Roman" w:cs="Times New Roman"/>
                <w:sz w:val="20"/>
                <w:szCs w:val="20"/>
                <w:lang w:val="en-US"/>
              </w:rPr>
              <w:lastRenderedPageBreak/>
              <w:t xml:space="preserve">perform CSI-RS based RRM (i.e., no extra SSB is needed to be transmitted). </w:t>
            </w:r>
          </w:p>
          <w:p w14:paraId="0E58959C"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doesn’t include the cell-defining </w:t>
            </w:r>
            <w:proofErr w:type="gramStart"/>
            <w:r w:rsidRPr="00DD2087">
              <w:rPr>
                <w:rFonts w:ascii="Times New Roman" w:hAnsi="Times New Roman" w:cs="Times New Roman"/>
                <w:sz w:val="20"/>
                <w:szCs w:val="20"/>
                <w:lang w:val="en-US"/>
              </w:rPr>
              <w:t>SSB, and</w:t>
            </w:r>
            <w:proofErr w:type="gramEnd"/>
            <w:r w:rsidRPr="00DD2087">
              <w:rPr>
                <w:rFonts w:ascii="Times New Roman" w:hAnsi="Times New Roman" w:cs="Times New Roman"/>
                <w:sz w:val="20"/>
                <w:szCs w:val="20"/>
                <w:lang w:val="en-US"/>
              </w:rPr>
              <w:t xml:space="preserve"> transmits another set of SSB for RRM measurement within the BWP.</w:t>
            </w:r>
          </w:p>
          <w:p w14:paraId="0E58959D" w14:textId="77777777" w:rsidR="003B4CD9" w:rsidRPr="00DD2087" w:rsidRDefault="004B213F">
            <w:pPr>
              <w:rPr>
                <w:rFonts w:eastAsiaTheme="minorEastAsia"/>
                <w:lang w:val="en-US" w:eastAsia="zh-CN"/>
              </w:rPr>
            </w:pPr>
            <w:r w:rsidRPr="00DD2087">
              <w:t>Whether this assumption is applicable to IDLE/CONNECTED mode, FR1/FR2, can be further discussed, but we would like to check whether this direction of discussion is acceptable by vendors from both sides.</w:t>
            </w:r>
          </w:p>
        </w:tc>
      </w:tr>
      <w:tr w:rsidR="003B4CD9" w:rsidRPr="00DD2087" w14:paraId="0E5895A5" w14:textId="77777777">
        <w:tc>
          <w:tcPr>
            <w:tcW w:w="1472" w:type="dxa"/>
          </w:tcPr>
          <w:p w14:paraId="0E58959F" w14:textId="77777777" w:rsidR="003B4CD9" w:rsidRPr="00DD2087" w:rsidRDefault="004B213F">
            <w:pPr>
              <w:rPr>
                <w:rFonts w:eastAsiaTheme="minorEastAsia"/>
                <w:lang w:val="en-US" w:eastAsia="zh-CN"/>
              </w:rPr>
            </w:pPr>
            <w:r w:rsidRPr="00DD2087">
              <w:rPr>
                <w:rFonts w:eastAsiaTheme="minorEastAsia"/>
                <w:lang w:val="en-US" w:eastAsia="zh-CN"/>
              </w:rPr>
              <w:lastRenderedPageBreak/>
              <w:t>Xiaomi</w:t>
            </w:r>
          </w:p>
        </w:tc>
        <w:tc>
          <w:tcPr>
            <w:tcW w:w="1227" w:type="dxa"/>
          </w:tcPr>
          <w:p w14:paraId="0E5895A0" w14:textId="77777777" w:rsidR="003B4CD9" w:rsidRPr="00DD2087" w:rsidRDefault="003B4CD9">
            <w:pPr>
              <w:tabs>
                <w:tab w:val="left" w:pos="551"/>
              </w:tabs>
              <w:rPr>
                <w:rFonts w:eastAsia="Yu Mincho"/>
                <w:lang w:val="en-US" w:eastAsia="ja-JP"/>
              </w:rPr>
            </w:pPr>
          </w:p>
        </w:tc>
        <w:tc>
          <w:tcPr>
            <w:tcW w:w="7056" w:type="dxa"/>
          </w:tcPr>
          <w:p w14:paraId="0E5895A1"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FL’s proposal </w:t>
            </w:r>
          </w:p>
          <w:p w14:paraId="0E5895A2" w14:textId="77777777" w:rsidR="003B4CD9" w:rsidRPr="00DD2087" w:rsidRDefault="004B213F">
            <w:pPr>
              <w:rPr>
                <w:rFonts w:eastAsiaTheme="minorEastAsia"/>
                <w:lang w:val="en-US" w:eastAsia="zh-CN"/>
              </w:rPr>
            </w:pPr>
            <w:r w:rsidRPr="00DD2087">
              <w:rPr>
                <w:rFonts w:eastAsiaTheme="minorEastAsia"/>
                <w:lang w:val="en-US" w:eastAsia="zh-CN"/>
              </w:rPr>
              <w:t xml:space="preserve">It seems vivo is trying to describe the proposal from UE perspective and CATT is trying to describe the proposal from NW perspective. For </w:t>
            </w:r>
            <w:proofErr w:type="gramStart"/>
            <w:r w:rsidRPr="00DD2087">
              <w:rPr>
                <w:rFonts w:eastAsiaTheme="minorEastAsia"/>
                <w:lang w:val="en-US" w:eastAsia="zh-CN"/>
              </w:rPr>
              <w:t>these two proposal</w:t>
            </w:r>
            <w:proofErr w:type="gramEnd"/>
            <w:r w:rsidRPr="00DD2087">
              <w:rPr>
                <w:rFonts w:eastAsiaTheme="minorEastAsia"/>
                <w:lang w:val="en-US" w:eastAsia="zh-CN"/>
              </w:rPr>
              <w:t xml:space="preserve">, we have the following consideration: </w:t>
            </w:r>
          </w:p>
          <w:p w14:paraId="0E5895A3"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w:t>
            </w:r>
            <w:proofErr w:type="spellStart"/>
            <w:r w:rsidRPr="00DD2087">
              <w:rPr>
                <w:rFonts w:ascii="Times New Roman" w:eastAsiaTheme="minorEastAsia" w:hAnsi="Times New Roman" w:cs="Times New Roman"/>
                <w:sz w:val="20"/>
                <w:szCs w:val="20"/>
                <w:lang w:val="en-US" w:eastAsia="zh-CN"/>
              </w:rPr>
              <w:t>vivo’s</w:t>
            </w:r>
            <w:proofErr w:type="spellEnd"/>
            <w:r w:rsidRPr="00DD2087">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0E5895A4"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sidRPr="00DD2087">
              <w:rPr>
                <w:rFonts w:ascii="Times New Roman" w:eastAsiaTheme="minorEastAsia" w:hAnsi="Times New Roman" w:cs="Times New Roman"/>
                <w:sz w:val="20"/>
                <w:szCs w:val="20"/>
                <w:lang w:val="en-US" w:eastAsia="zh-CN"/>
              </w:rPr>
              <w:t>subbullet</w:t>
            </w:r>
            <w:proofErr w:type="spellEnd"/>
            <w:r w:rsidRPr="00DD2087">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3B4CD9" w:rsidRPr="00DD2087" w14:paraId="0E5895A9" w14:textId="77777777">
        <w:tc>
          <w:tcPr>
            <w:tcW w:w="1472" w:type="dxa"/>
          </w:tcPr>
          <w:p w14:paraId="0E5895A6"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5A7" w14:textId="77777777" w:rsidR="003B4CD9" w:rsidRPr="00DD2087" w:rsidRDefault="003B4CD9">
            <w:pPr>
              <w:tabs>
                <w:tab w:val="left" w:pos="551"/>
              </w:tabs>
              <w:rPr>
                <w:rFonts w:eastAsia="Yu Mincho"/>
                <w:lang w:val="en-US" w:eastAsia="ja-JP"/>
              </w:rPr>
            </w:pPr>
          </w:p>
        </w:tc>
        <w:tc>
          <w:tcPr>
            <w:tcW w:w="7056" w:type="dxa"/>
          </w:tcPr>
          <w:p w14:paraId="0E5895A8" w14:textId="77777777" w:rsidR="003B4CD9" w:rsidRPr="00DD2087" w:rsidRDefault="004B213F">
            <w:pPr>
              <w:rPr>
                <w:rFonts w:eastAsia="Malgun Gothic"/>
                <w:lang w:val="en-US" w:eastAsia="ko-KR"/>
              </w:rPr>
            </w:pPr>
            <w:r w:rsidRPr="00DD2087">
              <w:rPr>
                <w:rFonts w:eastAsia="Malgun Gothic"/>
                <w:lang w:val="en-US" w:eastAsia="ko-KR"/>
              </w:rPr>
              <w:t>We can accept the proposal from CATT as a starting point for further discussion.</w:t>
            </w:r>
          </w:p>
        </w:tc>
      </w:tr>
      <w:tr w:rsidR="003B4CD9" w:rsidRPr="00DD2087" w14:paraId="0E5895C9" w14:textId="77777777">
        <w:tc>
          <w:tcPr>
            <w:tcW w:w="1472" w:type="dxa"/>
          </w:tcPr>
          <w:p w14:paraId="0E5895AA"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AB" w14:textId="77777777" w:rsidR="003B4CD9" w:rsidRPr="00DD2087" w:rsidRDefault="003B4CD9">
            <w:pPr>
              <w:tabs>
                <w:tab w:val="left" w:pos="551"/>
              </w:tabs>
              <w:rPr>
                <w:lang w:val="en-US" w:eastAsia="ko-KR"/>
              </w:rPr>
            </w:pPr>
          </w:p>
        </w:tc>
        <w:tc>
          <w:tcPr>
            <w:tcW w:w="7056" w:type="dxa"/>
          </w:tcPr>
          <w:p w14:paraId="0E5895AC" w14:textId="77777777" w:rsidR="003B4CD9" w:rsidRPr="00DD2087" w:rsidRDefault="004B213F">
            <w:pPr>
              <w:rPr>
                <w:rFonts w:eastAsiaTheme="minorEastAsia"/>
                <w:lang w:val="en-US" w:eastAsia="zh-CN"/>
              </w:rPr>
            </w:pPr>
            <w:r w:rsidRPr="00DD2087">
              <w:rPr>
                <w:rFonts w:eastAsiaTheme="minorEastAsia"/>
                <w:lang w:val="en-US" w:eastAsia="zh-CN"/>
              </w:rPr>
              <w:t>Following is our proposal:</w:t>
            </w:r>
          </w:p>
          <w:p w14:paraId="0E5895AD" w14:textId="77777777" w:rsidR="003B4CD9" w:rsidRPr="00DD2087" w:rsidRDefault="004B213F">
            <w:pPr>
              <w:pStyle w:val="ListParagraph"/>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FR1</w:t>
            </w:r>
          </w:p>
          <w:p w14:paraId="0E5895AE" w14:textId="77777777" w:rsidR="003B4CD9" w:rsidRPr="00DD2087"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AF"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fr-FR" w:eastAsia="zh-CN"/>
              </w:rPr>
            </w:pPr>
            <w:proofErr w:type="spellStart"/>
            <w:r w:rsidRPr="00DD2087">
              <w:rPr>
                <w:rFonts w:ascii="Times New Roman" w:eastAsiaTheme="minorEastAsia" w:hAnsi="Times New Roman" w:cs="Times New Roman"/>
                <w:sz w:val="20"/>
                <w:szCs w:val="20"/>
                <w:lang w:val="fr-FR" w:eastAsia="zh-CN"/>
              </w:rPr>
              <w:t>Idle</w:t>
            </w:r>
            <w:proofErr w:type="spellEnd"/>
            <w:r w:rsidRPr="00DD2087">
              <w:rPr>
                <w:rFonts w:ascii="Times New Roman" w:eastAsiaTheme="minorEastAsia" w:hAnsi="Times New Roman" w:cs="Times New Roman"/>
                <w:sz w:val="20"/>
                <w:szCs w:val="20"/>
                <w:lang w:val="fr-FR" w:eastAsia="zh-CN"/>
              </w:rPr>
              <w:t xml:space="preserve">/inactive </w:t>
            </w:r>
            <w:proofErr w:type="gramStart"/>
            <w:r w:rsidRPr="00DD2087">
              <w:rPr>
                <w:rFonts w:ascii="Times New Roman" w:eastAsiaTheme="minorEastAsia" w:hAnsi="Times New Roman" w:cs="Times New Roman"/>
                <w:sz w:val="20"/>
                <w:szCs w:val="20"/>
                <w:lang w:val="fr-FR" w:eastAsia="zh-CN"/>
              </w:rPr>
              <w:t>mode</w:t>
            </w:r>
            <w:r w:rsidRPr="00DD2087">
              <w:rPr>
                <w:rFonts w:ascii="Times New Roman" w:eastAsiaTheme="minorEastAsia" w:hAnsi="Times New Roman" w:cs="Times New Roman"/>
                <w:sz w:val="20"/>
                <w:szCs w:val="20"/>
                <w:vertAlign w:val="superscript"/>
                <w:lang w:val="fr-FR" w:eastAsia="zh-CN"/>
              </w:rPr>
              <w:t>[</w:t>
            </w:r>
            <w:proofErr w:type="gramEnd"/>
            <w:r w:rsidRPr="00DD2087">
              <w:rPr>
                <w:rFonts w:ascii="Times New Roman" w:eastAsiaTheme="minorEastAsia" w:hAnsi="Times New Roman" w:cs="Times New Roman"/>
                <w:sz w:val="20"/>
                <w:szCs w:val="20"/>
                <w:vertAlign w:val="superscript"/>
                <w:lang w:val="fr-FR" w:eastAsia="zh-CN"/>
              </w:rPr>
              <w:t>Note 1]</w:t>
            </w:r>
            <w:r w:rsidRPr="00DD2087">
              <w:rPr>
                <w:rFonts w:ascii="Times New Roman" w:eastAsiaTheme="minorEastAsia" w:hAnsi="Times New Roman" w:cs="Times New Roman"/>
                <w:sz w:val="20"/>
                <w:szCs w:val="20"/>
                <w:lang w:val="fr-FR" w:eastAsia="zh-CN"/>
              </w:rPr>
              <w:t>: Option 2</w:t>
            </w:r>
          </w:p>
          <w:p w14:paraId="0E5895B0"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Connected </w:t>
            </w:r>
            <w:proofErr w:type="gramStart"/>
            <w:r w:rsidRPr="00DD2087">
              <w:rPr>
                <w:rFonts w:ascii="Times New Roman" w:eastAsiaTheme="minorEastAsia" w:hAnsi="Times New Roman" w:cs="Times New Roman"/>
                <w:sz w:val="20"/>
                <w:szCs w:val="20"/>
                <w:lang w:val="en-US" w:eastAsia="zh-CN"/>
              </w:rPr>
              <w:t>mode</w:t>
            </w:r>
            <w:r w:rsidRPr="00DD2087">
              <w:rPr>
                <w:rFonts w:ascii="Times New Roman" w:eastAsiaTheme="minorEastAsia" w:hAnsi="Times New Roman" w:cs="Times New Roman"/>
                <w:sz w:val="20"/>
                <w:szCs w:val="20"/>
                <w:vertAlign w:val="superscript"/>
                <w:lang w:val="en-US" w:eastAsia="zh-CN"/>
              </w:rPr>
              <w:t>[</w:t>
            </w:r>
            <w:proofErr w:type="gramEnd"/>
            <w:r w:rsidRPr="00DD2087">
              <w:rPr>
                <w:rFonts w:ascii="Times New Roman" w:eastAsiaTheme="minorEastAsia" w:hAnsi="Times New Roman" w:cs="Times New Roman"/>
                <w:sz w:val="20"/>
                <w:szCs w:val="20"/>
                <w:vertAlign w:val="superscript"/>
                <w:lang w:val="en-US" w:eastAsia="zh-CN"/>
              </w:rPr>
              <w:t>Note 1]</w:t>
            </w:r>
            <w:r w:rsidRPr="00DD2087">
              <w:rPr>
                <w:rFonts w:ascii="Times New Roman" w:eastAsiaTheme="minorEastAsia" w:hAnsi="Times New Roman" w:cs="Times New Roman"/>
                <w:sz w:val="20"/>
                <w:szCs w:val="20"/>
                <w:lang w:val="en-US" w:eastAsia="zh-CN"/>
              </w:rPr>
              <w:t>: Option 2</w:t>
            </w:r>
          </w:p>
          <w:p w14:paraId="0E5895B1" w14:textId="77777777" w:rsidR="003B4CD9" w:rsidRPr="00DD2087" w:rsidRDefault="004B213F">
            <w:pPr>
              <w:pStyle w:val="ListParagraph"/>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2"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3"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Connected </w:t>
            </w:r>
            <w:proofErr w:type="gramStart"/>
            <w:r w:rsidRPr="00DD2087">
              <w:rPr>
                <w:rFonts w:ascii="Times New Roman" w:eastAsiaTheme="minorEastAsia" w:hAnsi="Times New Roman" w:cs="Times New Roman"/>
                <w:sz w:val="20"/>
                <w:szCs w:val="20"/>
                <w:lang w:val="en-US" w:eastAsia="zh-CN"/>
              </w:rPr>
              <w:t>mode</w:t>
            </w:r>
            <w:r w:rsidRPr="00DD2087">
              <w:rPr>
                <w:rFonts w:ascii="Times New Roman" w:eastAsiaTheme="minorEastAsia" w:hAnsi="Times New Roman" w:cs="Times New Roman"/>
                <w:sz w:val="20"/>
                <w:szCs w:val="20"/>
                <w:vertAlign w:val="superscript"/>
                <w:lang w:val="en-US" w:eastAsia="zh-CN"/>
              </w:rPr>
              <w:t>[</w:t>
            </w:r>
            <w:proofErr w:type="gramEnd"/>
            <w:r w:rsidRPr="00DD2087">
              <w:rPr>
                <w:rFonts w:ascii="Times New Roman" w:eastAsiaTheme="minorEastAsia" w:hAnsi="Times New Roman" w:cs="Times New Roman"/>
                <w:sz w:val="20"/>
                <w:szCs w:val="20"/>
                <w:vertAlign w:val="superscript"/>
                <w:lang w:val="en-US" w:eastAsia="zh-CN"/>
              </w:rPr>
              <w:t>Note 2]</w:t>
            </w:r>
            <w:r w:rsidRPr="00DD2087">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0E5895B4" w14:textId="77777777" w:rsidR="003B4CD9" w:rsidRPr="00DD2087" w:rsidRDefault="004B213F">
            <w:pPr>
              <w:pStyle w:val="ListParagraph"/>
              <w:numPr>
                <w:ilvl w:val="3"/>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0E5895B5" w14:textId="77777777" w:rsidR="003B4CD9" w:rsidRPr="00DD2087" w:rsidRDefault="004B213F">
            <w:pPr>
              <w:pStyle w:val="ListParagraph"/>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FR2</w:t>
            </w:r>
          </w:p>
          <w:p w14:paraId="0E5895B6" w14:textId="77777777" w:rsidR="003B4CD9" w:rsidRPr="00DD2087"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B7"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fr-FR" w:eastAsia="zh-CN"/>
              </w:rPr>
            </w:pPr>
            <w:proofErr w:type="spellStart"/>
            <w:r w:rsidRPr="00DD2087">
              <w:rPr>
                <w:rFonts w:ascii="Times New Roman" w:eastAsiaTheme="minorEastAsia" w:hAnsi="Times New Roman" w:cs="Times New Roman"/>
                <w:sz w:val="20"/>
                <w:szCs w:val="20"/>
                <w:lang w:val="fr-FR" w:eastAsia="zh-CN"/>
              </w:rPr>
              <w:t>Idle</w:t>
            </w:r>
            <w:proofErr w:type="spellEnd"/>
            <w:r w:rsidRPr="00DD2087">
              <w:rPr>
                <w:rFonts w:ascii="Times New Roman" w:eastAsiaTheme="minorEastAsia" w:hAnsi="Times New Roman" w:cs="Times New Roman"/>
                <w:sz w:val="20"/>
                <w:szCs w:val="20"/>
                <w:lang w:val="fr-FR" w:eastAsia="zh-CN"/>
              </w:rPr>
              <w:t xml:space="preserve">/inactive </w:t>
            </w:r>
            <w:proofErr w:type="gramStart"/>
            <w:r w:rsidRPr="00DD2087">
              <w:rPr>
                <w:rFonts w:ascii="Times New Roman" w:eastAsiaTheme="minorEastAsia" w:hAnsi="Times New Roman" w:cs="Times New Roman"/>
                <w:sz w:val="20"/>
                <w:szCs w:val="20"/>
                <w:lang w:val="fr-FR" w:eastAsia="zh-CN"/>
              </w:rPr>
              <w:t>mode</w:t>
            </w:r>
            <w:r w:rsidRPr="00DD2087">
              <w:rPr>
                <w:rFonts w:ascii="Times New Roman" w:eastAsiaTheme="minorEastAsia" w:hAnsi="Times New Roman" w:cs="Times New Roman"/>
                <w:sz w:val="20"/>
                <w:szCs w:val="20"/>
                <w:vertAlign w:val="superscript"/>
                <w:lang w:val="fr-FR" w:eastAsia="zh-CN"/>
              </w:rPr>
              <w:t>[</w:t>
            </w:r>
            <w:proofErr w:type="gramEnd"/>
            <w:r w:rsidRPr="00DD2087">
              <w:rPr>
                <w:rFonts w:ascii="Times New Roman" w:eastAsiaTheme="minorEastAsia" w:hAnsi="Times New Roman" w:cs="Times New Roman"/>
                <w:sz w:val="20"/>
                <w:szCs w:val="20"/>
                <w:vertAlign w:val="superscript"/>
                <w:lang w:val="fr-FR" w:eastAsia="zh-CN"/>
              </w:rPr>
              <w:t>Note 3]</w:t>
            </w:r>
            <w:r w:rsidRPr="00DD2087">
              <w:rPr>
                <w:rFonts w:ascii="Times New Roman" w:eastAsiaTheme="minorEastAsia" w:hAnsi="Times New Roman" w:cs="Times New Roman"/>
                <w:sz w:val="20"/>
                <w:szCs w:val="20"/>
                <w:lang w:val="fr-FR" w:eastAsia="zh-CN"/>
              </w:rPr>
              <w:t>: Option 2</w:t>
            </w:r>
          </w:p>
          <w:p w14:paraId="0E5895B8"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Connected </w:t>
            </w:r>
            <w:proofErr w:type="gramStart"/>
            <w:r w:rsidRPr="00DD2087">
              <w:rPr>
                <w:rFonts w:ascii="Times New Roman" w:eastAsiaTheme="minorEastAsia" w:hAnsi="Times New Roman" w:cs="Times New Roman"/>
                <w:sz w:val="20"/>
                <w:szCs w:val="20"/>
                <w:lang w:val="en-US" w:eastAsia="zh-CN"/>
              </w:rPr>
              <w:t>mode</w:t>
            </w:r>
            <w:r w:rsidRPr="00DD2087">
              <w:rPr>
                <w:rFonts w:ascii="Times New Roman" w:eastAsiaTheme="minorEastAsia" w:hAnsi="Times New Roman" w:cs="Times New Roman"/>
                <w:sz w:val="20"/>
                <w:szCs w:val="20"/>
                <w:vertAlign w:val="superscript"/>
                <w:lang w:val="en-US" w:eastAsia="zh-CN"/>
              </w:rPr>
              <w:t>[</w:t>
            </w:r>
            <w:proofErr w:type="gramEnd"/>
            <w:r w:rsidRPr="00DD2087">
              <w:rPr>
                <w:rFonts w:ascii="Times New Roman" w:eastAsiaTheme="minorEastAsia" w:hAnsi="Times New Roman" w:cs="Times New Roman"/>
                <w:sz w:val="20"/>
                <w:szCs w:val="20"/>
                <w:vertAlign w:val="superscript"/>
                <w:lang w:val="en-US" w:eastAsia="zh-CN"/>
              </w:rPr>
              <w:t>Note 3]</w:t>
            </w:r>
            <w:r w:rsidRPr="00DD2087">
              <w:rPr>
                <w:rFonts w:ascii="Times New Roman" w:eastAsiaTheme="minorEastAsia" w:hAnsi="Times New Roman" w:cs="Times New Roman"/>
                <w:sz w:val="20"/>
                <w:szCs w:val="20"/>
                <w:lang w:val="en-US" w:eastAsia="zh-CN"/>
              </w:rPr>
              <w:t>: Option 2</w:t>
            </w:r>
          </w:p>
          <w:p w14:paraId="0E5895B9" w14:textId="77777777" w:rsidR="003B4CD9" w:rsidRPr="00DD2087" w:rsidRDefault="004B213F">
            <w:pPr>
              <w:pStyle w:val="ListParagraph"/>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A"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B"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Connected </w:t>
            </w:r>
            <w:proofErr w:type="gramStart"/>
            <w:r w:rsidRPr="00DD2087">
              <w:rPr>
                <w:rFonts w:ascii="Times New Roman" w:eastAsiaTheme="minorEastAsia" w:hAnsi="Times New Roman" w:cs="Times New Roman"/>
                <w:sz w:val="20"/>
                <w:szCs w:val="20"/>
                <w:lang w:val="en-US" w:eastAsia="zh-CN"/>
              </w:rPr>
              <w:t>mode</w:t>
            </w:r>
            <w:r w:rsidRPr="00DD2087">
              <w:rPr>
                <w:rFonts w:ascii="Times New Roman" w:eastAsiaTheme="minorEastAsia" w:hAnsi="Times New Roman" w:cs="Times New Roman"/>
                <w:sz w:val="20"/>
                <w:szCs w:val="20"/>
                <w:vertAlign w:val="superscript"/>
                <w:lang w:val="en-US" w:eastAsia="zh-CN"/>
              </w:rPr>
              <w:t>[</w:t>
            </w:r>
            <w:proofErr w:type="gramEnd"/>
            <w:r w:rsidRPr="00DD2087">
              <w:rPr>
                <w:rFonts w:ascii="Times New Roman" w:eastAsiaTheme="minorEastAsia" w:hAnsi="Times New Roman" w:cs="Times New Roman"/>
                <w:sz w:val="20"/>
                <w:szCs w:val="20"/>
                <w:vertAlign w:val="superscript"/>
                <w:lang w:val="en-US" w:eastAsia="zh-CN"/>
              </w:rPr>
              <w:t>Note 4]</w:t>
            </w:r>
            <w:r w:rsidRPr="00DD2087">
              <w:rPr>
                <w:rFonts w:ascii="Times New Roman" w:eastAsiaTheme="minorEastAsia" w:hAnsi="Times New Roman" w:cs="Times New Roman"/>
                <w:sz w:val="20"/>
                <w:szCs w:val="20"/>
                <w:lang w:val="en-US" w:eastAsia="zh-CN"/>
              </w:rPr>
              <w:t xml:space="preserve">: FFS </w:t>
            </w:r>
          </w:p>
          <w:p w14:paraId="0E5895BC" w14:textId="77777777" w:rsidR="003B4CD9" w:rsidRPr="00DD2087" w:rsidRDefault="004B213F">
            <w:pPr>
              <w:jc w:val="both"/>
              <w:rPr>
                <w:rFonts w:eastAsiaTheme="minorEastAsia"/>
                <w:b/>
                <w:bCs/>
                <w:u w:val="single"/>
                <w:lang w:val="en-US" w:eastAsia="zh-CN"/>
              </w:rPr>
            </w:pPr>
            <w:r w:rsidRPr="00DD2087">
              <w:rPr>
                <w:rFonts w:eastAsiaTheme="minorEastAsia"/>
                <w:b/>
                <w:bCs/>
                <w:u w:val="single"/>
                <w:lang w:val="en-US" w:eastAsia="zh-CN"/>
              </w:rPr>
              <w:t>Note 1</w:t>
            </w:r>
          </w:p>
          <w:p w14:paraId="0E5895B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0E5895BE" w14:textId="77777777" w:rsidR="003B4CD9" w:rsidRPr="00DD2087" w:rsidRDefault="004B213F">
            <w:pPr>
              <w:jc w:val="both"/>
              <w:rPr>
                <w:rFonts w:eastAsiaTheme="minorEastAsia"/>
                <w:lang w:val="en-US" w:eastAsia="zh-CN"/>
              </w:rPr>
            </w:pPr>
            <w:r w:rsidRPr="00DD2087">
              <w:rPr>
                <w:rFonts w:eastAsiaTheme="minorEastAsia"/>
                <w:lang w:val="en-US" w:eastAsia="zh-CN"/>
              </w:rPr>
              <w:lastRenderedPageBreak/>
              <w:t xml:space="preserve">Therefore, we see no reason to mandate SSB transmission in the </w:t>
            </w:r>
            <w:r w:rsidRPr="00DD2087">
              <w:rPr>
                <w:rFonts w:eastAsiaTheme="minorEastAsia"/>
                <w:u w:val="single"/>
                <w:lang w:val="en-US" w:eastAsia="zh-CN"/>
              </w:rPr>
              <w:t>separate</w:t>
            </w:r>
            <w:r w:rsidRPr="00DD2087">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0E5895BF"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Note 2</w:t>
            </w:r>
          </w:p>
          <w:p w14:paraId="0E5895C0"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In order to</w:t>
            </w:r>
            <w:proofErr w:type="gramEnd"/>
            <w:r w:rsidRPr="00DD2087">
              <w:rPr>
                <w:rFonts w:eastAsiaTheme="minorEastAsia"/>
                <w:lang w:val="en-US" w:eastAsia="zh-CN"/>
              </w:rPr>
              <w:t xml:space="preserve"> minimize PUSCH resource fragmentation, the non-initial UL BWP for RedCap will need to be placed at the carrier edge. Now, </w:t>
            </w:r>
            <w:proofErr w:type="gramStart"/>
            <w:r w:rsidRPr="00DD2087">
              <w:rPr>
                <w:rFonts w:eastAsiaTheme="minorEastAsia"/>
                <w:lang w:val="en-US" w:eastAsia="zh-CN"/>
              </w:rPr>
              <w:t>in order to</w:t>
            </w:r>
            <w:proofErr w:type="gramEnd"/>
            <w:r w:rsidRPr="00DD2087">
              <w:rPr>
                <w:rFonts w:eastAsiaTheme="minorEastAsia"/>
                <w:lang w:val="en-US" w:eastAsia="zh-CN"/>
              </w:rPr>
              <w:t xml:space="preserve">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0E5895C1" w14:textId="77777777" w:rsidR="003B4CD9" w:rsidRPr="00DD2087" w:rsidRDefault="004B213F">
            <w:pPr>
              <w:rPr>
                <w:rFonts w:eastAsiaTheme="minorEastAsia"/>
                <w:lang w:val="en-US" w:eastAsia="zh-CN"/>
              </w:rPr>
            </w:pPr>
            <w:r w:rsidRPr="00DD2087">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0E5895C2" w14:textId="77777777" w:rsidR="003B4CD9" w:rsidRPr="00DD2087" w:rsidRDefault="004B213F">
            <w:pPr>
              <w:rPr>
                <w:rFonts w:eastAsiaTheme="minorEastAsia"/>
                <w:lang w:val="en-US" w:eastAsia="zh-CN"/>
              </w:rPr>
            </w:pPr>
            <w:r w:rsidRPr="00DD2087">
              <w:rPr>
                <w:noProof/>
                <w:lang w:val="en-US"/>
              </w:rPr>
              <w:drawing>
                <wp:inline distT="0" distB="0" distL="0" distR="0" wp14:anchorId="0E58A069" wp14:editId="0E58A06A">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0E5895C3"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 xml:space="preserve">Note 3 </w:t>
            </w:r>
          </w:p>
          <w:p w14:paraId="0E5895C4" w14:textId="77777777" w:rsidR="003B4CD9" w:rsidRPr="00DD2087" w:rsidRDefault="004B213F">
            <w:pPr>
              <w:rPr>
                <w:rFonts w:eastAsiaTheme="minorEastAsia"/>
                <w:lang w:val="en-US" w:eastAsia="zh-CN"/>
              </w:rPr>
            </w:pPr>
            <w:r w:rsidRPr="00DD2087">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sidRPr="00DD2087">
              <w:rPr>
                <w:rFonts w:eastAsiaTheme="minorEastAsia"/>
                <w:lang w:val="en-US" w:eastAsia="zh-CN"/>
              </w:rPr>
              <w:t>FDMed</w:t>
            </w:r>
            <w:proofErr w:type="spellEnd"/>
            <w:r w:rsidRPr="00DD2087">
              <w:rPr>
                <w:rFonts w:eastAsiaTheme="minorEastAsia"/>
                <w:lang w:val="en-US" w:eastAsia="zh-CN"/>
              </w:rPr>
              <w:t>. For RedCap, we have the following conclusion from RAN1#104-e:</w:t>
            </w:r>
          </w:p>
          <w:p w14:paraId="0E5895C5" w14:textId="77777777" w:rsidR="003B4CD9" w:rsidRPr="00DD2087" w:rsidRDefault="004B213F">
            <w:pPr>
              <w:spacing w:line="252" w:lineRule="auto"/>
              <w:rPr>
                <w:rFonts w:eastAsiaTheme="minorEastAsia"/>
                <w:lang w:val="en-US" w:eastAsia="zh-CN"/>
              </w:rPr>
            </w:pPr>
            <w:r w:rsidRPr="00DD2087">
              <w:rPr>
                <w:rFonts w:eastAsiaTheme="minorEastAsia"/>
                <w:b/>
                <w:bCs/>
                <w:u w:val="single"/>
                <w:lang w:val="en-US" w:eastAsia="zh-CN"/>
              </w:rPr>
              <w:t>Conclusion:</w:t>
            </w:r>
            <w:r w:rsidRPr="00DD2087">
              <w:rPr>
                <w:rFonts w:eastAsiaTheme="minorEastAsia"/>
                <w:lang w:val="en-US" w:eastAsia="zh-CN"/>
              </w:rPr>
              <w:t xml:space="preserve"> RAN1 does not consider acquisition time improvements for FR2 RedCap UEs with SSB and CORESET#0 multiplexing patterns 2 and 3 as part of this WI.</w:t>
            </w:r>
          </w:p>
          <w:p w14:paraId="0E5895C6"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0E5895C7" w14:textId="77777777" w:rsidR="003B4CD9" w:rsidRPr="00DD2087" w:rsidRDefault="004B213F">
            <w:pPr>
              <w:spacing w:line="252" w:lineRule="auto"/>
              <w:rPr>
                <w:rFonts w:eastAsiaTheme="minorEastAsia"/>
                <w:b/>
                <w:bCs/>
                <w:u w:val="single"/>
                <w:lang w:val="en-US" w:eastAsia="zh-CN"/>
              </w:rPr>
            </w:pPr>
            <w:r w:rsidRPr="00DD2087">
              <w:rPr>
                <w:rFonts w:eastAsiaTheme="minorEastAsia"/>
                <w:b/>
                <w:bCs/>
                <w:u w:val="single"/>
                <w:lang w:val="en-US" w:eastAsia="zh-CN"/>
              </w:rPr>
              <w:t>Note 4</w:t>
            </w:r>
          </w:p>
          <w:p w14:paraId="0E5895C8"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w:t>
            </w:r>
            <w:proofErr w:type="gramStart"/>
            <w:r w:rsidRPr="00DD2087">
              <w:rPr>
                <w:rFonts w:eastAsiaTheme="minorEastAsia"/>
                <w:lang w:val="en-US" w:eastAsia="zh-CN"/>
              </w:rPr>
              <w:t>configuration, if</w:t>
            </w:r>
            <w:proofErr w:type="gramEnd"/>
            <w:r w:rsidRPr="00DD2087">
              <w:rPr>
                <w:rFonts w:eastAsiaTheme="minorEastAsia"/>
                <w:lang w:val="en-US" w:eastAsia="zh-CN"/>
              </w:rPr>
              <w:t xml:space="preserve"> FG 6-1a is not supported. </w:t>
            </w:r>
          </w:p>
        </w:tc>
      </w:tr>
      <w:tr w:rsidR="003B4CD9" w:rsidRPr="00DD2087" w14:paraId="0E5895DA" w14:textId="77777777">
        <w:tc>
          <w:tcPr>
            <w:tcW w:w="1472" w:type="dxa"/>
          </w:tcPr>
          <w:p w14:paraId="0E5895CA" w14:textId="77777777" w:rsidR="003B4CD9" w:rsidRPr="00DD2087" w:rsidRDefault="004B213F">
            <w:pPr>
              <w:rPr>
                <w:rFonts w:eastAsiaTheme="minorEastAsia"/>
                <w:lang w:val="en-US" w:eastAsia="zh-CN"/>
              </w:rPr>
            </w:pPr>
            <w:r w:rsidRPr="00DD2087">
              <w:rPr>
                <w:rFonts w:eastAsia="SimSun"/>
                <w:lang w:val="en-US" w:eastAsia="zh-CN"/>
              </w:rPr>
              <w:lastRenderedPageBreak/>
              <w:t xml:space="preserve">ZTE, </w:t>
            </w:r>
            <w:proofErr w:type="spellStart"/>
            <w:r w:rsidRPr="00DD2087">
              <w:rPr>
                <w:rFonts w:eastAsia="SimSun"/>
                <w:lang w:val="en-US" w:eastAsia="zh-CN"/>
              </w:rPr>
              <w:t>Sanechips</w:t>
            </w:r>
            <w:proofErr w:type="spellEnd"/>
          </w:p>
        </w:tc>
        <w:tc>
          <w:tcPr>
            <w:tcW w:w="1227" w:type="dxa"/>
          </w:tcPr>
          <w:p w14:paraId="0E5895CB" w14:textId="77777777" w:rsidR="003B4CD9" w:rsidRPr="00DD2087" w:rsidRDefault="004B213F">
            <w:pPr>
              <w:tabs>
                <w:tab w:val="left" w:pos="551"/>
              </w:tabs>
              <w:rPr>
                <w:lang w:val="en-US" w:eastAsia="ko-KR"/>
              </w:rPr>
            </w:pPr>
            <w:r w:rsidRPr="00DD2087">
              <w:rPr>
                <w:rFonts w:eastAsia="SimSun"/>
                <w:lang w:val="en-US" w:eastAsia="zh-CN"/>
              </w:rPr>
              <w:t>Y with adding notes</w:t>
            </w:r>
          </w:p>
        </w:tc>
        <w:tc>
          <w:tcPr>
            <w:tcW w:w="7056" w:type="dxa"/>
          </w:tcPr>
          <w:p w14:paraId="0E5895CC" w14:textId="77777777" w:rsidR="003B4CD9" w:rsidRPr="00DD2087" w:rsidRDefault="004B213F">
            <w:pPr>
              <w:rPr>
                <w:rFonts w:eastAsia="SimSun"/>
                <w:lang w:val="en-US" w:eastAsia="zh-CN"/>
              </w:rPr>
            </w:pPr>
            <w:r w:rsidRPr="00DD2087">
              <w:rPr>
                <w:rFonts w:eastAsia="SimSun"/>
                <w:lang w:val="en-US" w:eastAsia="zh-CN"/>
              </w:rPr>
              <w:t>We are OK with the FL’s suggestion at present stage.</w:t>
            </w:r>
          </w:p>
          <w:p w14:paraId="0E5895CD" w14:textId="77777777" w:rsidR="003B4CD9" w:rsidRPr="00DD2087" w:rsidRDefault="004B213F">
            <w:pPr>
              <w:rPr>
                <w:rFonts w:eastAsia="SimSun"/>
                <w:lang w:val="en-US" w:eastAsia="zh-CN"/>
              </w:rPr>
            </w:pPr>
            <w:r w:rsidRPr="00DD2087">
              <w:rPr>
                <w:rFonts w:eastAsia="SimSun"/>
                <w:lang w:val="en-US" w:eastAsia="zh-CN"/>
              </w:rPr>
              <w:t xml:space="preserve">What we need to clarify is this additional SSB should not be the newly additional SSB for RedCap, since the additional SSB is already supported for non-RedCap </w:t>
            </w:r>
            <w:proofErr w:type="gramStart"/>
            <w:r w:rsidRPr="00DD2087">
              <w:rPr>
                <w:rFonts w:eastAsia="SimSun"/>
                <w:lang w:val="en-US" w:eastAsia="zh-CN"/>
              </w:rPr>
              <w:t>UE</w:t>
            </w:r>
            <w:proofErr w:type="gramEnd"/>
            <w:r w:rsidRPr="00DD2087">
              <w:rPr>
                <w:rFonts w:eastAsia="SimSun"/>
                <w:lang w:val="en-US" w:eastAsia="zh-CN"/>
              </w:rPr>
              <w:t xml:space="preserve"> and we will discuss it when come to UE features. It is suggested to add a note to differentiate these two different additional SSB.</w:t>
            </w:r>
          </w:p>
          <w:p w14:paraId="0E5895CE" w14:textId="77777777" w:rsidR="003B4CD9" w:rsidRPr="00DD2087" w:rsidRDefault="004B213F">
            <w:pPr>
              <w:rPr>
                <w:rFonts w:eastAsia="SimSun"/>
                <w:lang w:val="en-US" w:eastAsia="zh-CN"/>
              </w:rPr>
            </w:pPr>
            <w:r w:rsidRPr="00DD2087">
              <w:rPr>
                <w:rFonts w:eastAsia="SimSun"/>
                <w:lang w:val="en-US" w:eastAsia="zh-CN"/>
              </w:rPr>
              <w:lastRenderedPageBreak/>
              <w:t>Additionally, for the CATT’s version, seems no progress are achieved since all the bullets are FFS. To address the concerns for different companies, the following note can be added to make some progress</w:t>
            </w:r>
          </w:p>
          <w:p w14:paraId="0E5895C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D0"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sidRPr="00DD2087">
              <w:rPr>
                <w:rFonts w:ascii="Times New Roman" w:hAnsi="Times New Roman" w:cs="Times New Roman"/>
                <w:b/>
                <w:sz w:val="20"/>
                <w:szCs w:val="20"/>
                <w:lang w:val="en-US"/>
              </w:rPr>
              <w:t>when it comes to transmission of additional SSB in DL BWPs for RedCap UEs.</w:t>
            </w:r>
          </w:p>
          <w:p w14:paraId="0E5895D1" w14:textId="77777777" w:rsidR="003B4CD9" w:rsidRPr="00DD2087" w:rsidRDefault="004B213F">
            <w:pPr>
              <w:pStyle w:val="ListParagraph"/>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D2"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D3"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D4" w14:textId="77777777" w:rsidR="003B4CD9" w:rsidRPr="00DD2087" w:rsidRDefault="004B213F">
            <w:pPr>
              <w:pStyle w:val="ListParagraph"/>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D5"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D6" w14:textId="77777777" w:rsidR="003B4CD9" w:rsidRPr="00DD2087" w:rsidRDefault="004B213F">
            <w:pPr>
              <w:pStyle w:val="ListParagraph"/>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Idle/inactive &amp; connected mode</w:t>
            </w:r>
          </w:p>
          <w:p w14:paraId="0E5895D7" w14:textId="77777777" w:rsidR="003B4CD9" w:rsidRPr="00DD2087" w:rsidRDefault="004B213F">
            <w:pPr>
              <w:pStyle w:val="ListParagraph"/>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FR1 &amp; FR2</w:t>
            </w:r>
          </w:p>
          <w:p w14:paraId="0E5895D8" w14:textId="77777777" w:rsidR="003B4CD9" w:rsidRPr="00DD2087" w:rsidRDefault="004B213F">
            <w:pPr>
              <w:rPr>
                <w:rFonts w:eastAsia="SimSun"/>
                <w:b/>
                <w:bCs/>
                <w:color w:val="FF0000"/>
                <w:lang w:val="en-US" w:eastAsia="zh-CN"/>
              </w:rPr>
            </w:pPr>
            <w:r w:rsidRPr="00DD2087">
              <w:rPr>
                <w:rFonts w:eastAsia="SimSun"/>
                <w:b/>
                <w:bCs/>
                <w:color w:val="FF0000"/>
                <w:lang w:val="en-US" w:eastAsia="zh-CN"/>
              </w:rPr>
              <w:t>Note 1: additional SSB include the R15/R16 additional SSB.</w:t>
            </w:r>
          </w:p>
          <w:p w14:paraId="0E5895D9" w14:textId="77777777" w:rsidR="003B4CD9" w:rsidRPr="00DD2087" w:rsidRDefault="004B213F">
            <w:pPr>
              <w:rPr>
                <w:rFonts w:eastAsiaTheme="minorEastAsia"/>
                <w:lang w:val="en-US" w:eastAsia="zh-CN"/>
              </w:rPr>
            </w:pPr>
            <w:r w:rsidRPr="00DD2087">
              <w:rPr>
                <w:rFonts w:eastAsia="SimSun"/>
                <w:b/>
                <w:bCs/>
                <w:color w:val="FF0000"/>
                <w:lang w:val="en-US" w:eastAsia="zh-CN"/>
              </w:rPr>
              <w:t>Note 2: For each case, the option selection can be different or same.</w:t>
            </w:r>
          </w:p>
        </w:tc>
      </w:tr>
      <w:tr w:rsidR="003B4CD9" w:rsidRPr="00DD2087" w14:paraId="0E5895E8" w14:textId="77777777">
        <w:tc>
          <w:tcPr>
            <w:tcW w:w="1472" w:type="dxa"/>
          </w:tcPr>
          <w:p w14:paraId="0E5895DB" w14:textId="77777777" w:rsidR="003B4CD9" w:rsidRPr="00DD2087" w:rsidRDefault="004B213F">
            <w:pPr>
              <w:rPr>
                <w:lang w:val="en-US" w:eastAsia="ko-KR"/>
              </w:rPr>
            </w:pPr>
            <w:r w:rsidRPr="00DD2087">
              <w:rPr>
                <w:lang w:val="en-US" w:eastAsia="ko-KR"/>
              </w:rPr>
              <w:lastRenderedPageBreak/>
              <w:t>FL6</w:t>
            </w:r>
          </w:p>
        </w:tc>
        <w:tc>
          <w:tcPr>
            <w:tcW w:w="8283" w:type="dxa"/>
            <w:gridSpan w:val="2"/>
          </w:tcPr>
          <w:p w14:paraId="0E5895DC" w14:textId="77777777" w:rsidR="003B4CD9" w:rsidRPr="00DD2087" w:rsidRDefault="004B213F">
            <w:pPr>
              <w:rPr>
                <w:lang w:val="en-US" w:eastAsia="ko-KR"/>
              </w:rPr>
            </w:pPr>
            <w:r w:rsidRPr="00DD2087">
              <w:rPr>
                <w:lang w:val="en-US" w:eastAsia="ko-KR"/>
              </w:rPr>
              <w:t>Based on the received responses, the following proposal can be considered. Note that, if necessary, different proposals can be agreed together or in a particular order.</w:t>
            </w:r>
          </w:p>
          <w:p w14:paraId="0E5895DD"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DE"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DF"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5E0"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1"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E2"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E3"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non-initial DL BWP for a RedCap UE in FR1,</w:t>
            </w:r>
          </w:p>
          <w:p w14:paraId="0E5895E4"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p>
          <w:p w14:paraId="0E5895E5"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5E7"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5EE" w14:textId="77777777">
        <w:tc>
          <w:tcPr>
            <w:tcW w:w="1472" w:type="dxa"/>
          </w:tcPr>
          <w:p w14:paraId="0E5895E9" w14:textId="77777777" w:rsidR="003B4CD9" w:rsidRPr="00DD2087" w:rsidRDefault="004B213F">
            <w:pPr>
              <w:rPr>
                <w:rFonts w:eastAsia="Malgun Gothic"/>
                <w:lang w:val="en-US" w:eastAsia="ko-KR"/>
              </w:rPr>
            </w:pPr>
            <w:r w:rsidRPr="00DD2087">
              <w:rPr>
                <w:rFonts w:eastAsia="Malgun Gothic"/>
                <w:lang w:val="en-US" w:eastAsia="ko-KR"/>
              </w:rPr>
              <w:t>Huawei, HiSilicon</w:t>
            </w:r>
          </w:p>
        </w:tc>
        <w:tc>
          <w:tcPr>
            <w:tcW w:w="1227" w:type="dxa"/>
          </w:tcPr>
          <w:p w14:paraId="0E5895EA"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7056" w:type="dxa"/>
          </w:tcPr>
          <w:p w14:paraId="0E5895EB" w14:textId="77777777" w:rsidR="003B4CD9" w:rsidRPr="00DD2087" w:rsidRDefault="004B213F">
            <w:pPr>
              <w:rPr>
                <w:rFonts w:eastAsia="Malgun Gothic"/>
                <w:lang w:val="en-US" w:eastAsia="ko-KR"/>
              </w:rPr>
            </w:pPr>
            <w:r w:rsidRPr="00DD2087">
              <w:rPr>
                <w:rFonts w:eastAsia="Malgun Gothic"/>
                <w:lang w:val="en-US" w:eastAsia="ko-KR"/>
              </w:rPr>
              <w:t>We don’t see any real UE complexity for performing RF retuning.</w:t>
            </w:r>
          </w:p>
          <w:p w14:paraId="0E5895EC" w14:textId="77777777" w:rsidR="003B4CD9" w:rsidRPr="00DD2087" w:rsidRDefault="004B213F">
            <w:pPr>
              <w:rPr>
                <w:rFonts w:eastAsia="Malgun Gothic"/>
                <w:lang w:val="en-US" w:eastAsia="ko-KR"/>
              </w:rPr>
            </w:pPr>
            <w:r w:rsidRPr="00DD2087">
              <w:rPr>
                <w:rFonts w:eastAsia="Malgun Gothic"/>
                <w:lang w:val="en-US" w:eastAsia="ko-KR"/>
              </w:rPr>
              <w:t xml:space="preserve">We can understand the concern of UE power consumption, </w:t>
            </w:r>
            <w:proofErr w:type="gramStart"/>
            <w:r w:rsidRPr="00DD2087">
              <w:rPr>
                <w:rFonts w:eastAsia="Malgun Gothic"/>
                <w:lang w:val="en-US" w:eastAsia="ko-KR"/>
              </w:rPr>
              <w:t>however</w:t>
            </w:r>
            <w:proofErr w:type="gramEnd"/>
            <w:r w:rsidRPr="00DD2087">
              <w:rPr>
                <w:rFonts w:eastAsia="Malgun Gothic"/>
                <w:lang w:val="en-US" w:eastAsia="ko-KR"/>
              </w:rPr>
              <w:t xml:space="preserve"> consider it is up to gNB implementation/control, as other UE power saving features.</w:t>
            </w:r>
          </w:p>
          <w:p w14:paraId="0E5895ED" w14:textId="77777777" w:rsidR="003B4CD9" w:rsidRPr="00DD2087" w:rsidRDefault="004B213F">
            <w:pPr>
              <w:rPr>
                <w:rFonts w:eastAsia="Malgun Gothic"/>
                <w:lang w:val="en-US" w:eastAsia="ko-KR"/>
              </w:rPr>
            </w:pPr>
            <w:r w:rsidRPr="00DD2087">
              <w:rPr>
                <w:rFonts w:eastAsia="Malgun Gothic"/>
                <w:lang w:val="en-US" w:eastAsia="ko-KR"/>
              </w:rPr>
              <w:t>We can also consider possible restriction of UE measurement for returning to the original SSB, if that is concerned by UE vendors.</w:t>
            </w:r>
          </w:p>
        </w:tc>
      </w:tr>
      <w:tr w:rsidR="003B4CD9" w:rsidRPr="00DD2087" w14:paraId="0E5895FD" w14:textId="77777777">
        <w:tc>
          <w:tcPr>
            <w:tcW w:w="1472" w:type="dxa"/>
          </w:tcPr>
          <w:p w14:paraId="0E5895EF" w14:textId="77777777" w:rsidR="003B4CD9" w:rsidRPr="00DD2087" w:rsidRDefault="004B213F">
            <w:pPr>
              <w:rPr>
                <w:rFonts w:eastAsia="Malgun Gothic"/>
                <w:lang w:val="en-US" w:eastAsia="ko-KR"/>
              </w:rPr>
            </w:pPr>
            <w:proofErr w:type="spellStart"/>
            <w:r w:rsidRPr="00DD2087">
              <w:rPr>
                <w:rFonts w:eastAsia="Malgun Gothic"/>
                <w:lang w:val="en-US" w:eastAsia="ko-KR"/>
              </w:rPr>
              <w:t>Spreadtrum</w:t>
            </w:r>
            <w:proofErr w:type="spellEnd"/>
          </w:p>
        </w:tc>
        <w:tc>
          <w:tcPr>
            <w:tcW w:w="1227" w:type="dxa"/>
          </w:tcPr>
          <w:p w14:paraId="0E5895F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F1" w14:textId="77777777" w:rsidR="003B4CD9" w:rsidRPr="00DD2087" w:rsidRDefault="004B213F">
            <w:pPr>
              <w:rPr>
                <w:rFonts w:eastAsia="Malgun Gothic"/>
                <w:lang w:val="en-US" w:eastAsia="ko-KR"/>
              </w:rPr>
            </w:pPr>
            <w:r w:rsidRPr="00DD2087">
              <w:rPr>
                <w:rFonts w:eastAsia="Malgun Gothic"/>
                <w:lang w:val="en-US" w:eastAsia="ko-KR"/>
              </w:rPr>
              <w:t xml:space="preserve">We </w:t>
            </w:r>
            <w:proofErr w:type="gramStart"/>
            <w:r w:rsidRPr="00DD2087">
              <w:rPr>
                <w:rFonts w:eastAsia="Malgun Gothic"/>
                <w:lang w:val="en-US" w:eastAsia="ko-KR"/>
              </w:rPr>
              <w:t>definitely welcome</w:t>
            </w:r>
            <w:proofErr w:type="gramEnd"/>
            <w:r w:rsidRPr="00DD2087">
              <w:rPr>
                <w:rFonts w:eastAsia="Malgun Gothic"/>
                <w:lang w:val="en-US" w:eastAsia="ko-KR"/>
              </w:rPr>
              <w:t xml:space="preserv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E5895F2"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F3"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F4"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0E5895F5"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F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F7"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F8" w14:textId="77777777" w:rsidR="003B4CD9" w:rsidRPr="00DD2087" w:rsidRDefault="004B213F">
            <w:pPr>
              <w:pStyle w:val="ListParagraph"/>
              <w:numPr>
                <w:ilvl w:val="0"/>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For non-initial DL BWP for a RedCap UE in FR1,</w:t>
            </w:r>
          </w:p>
          <w:p w14:paraId="0E5895F9" w14:textId="77777777" w:rsidR="003B4CD9" w:rsidRPr="00DD2087" w:rsidRDefault="004B213F">
            <w:pPr>
              <w:pStyle w:val="ListParagraph"/>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SSB is always transmitted.</w:t>
            </w:r>
          </w:p>
          <w:p w14:paraId="0E5895FA" w14:textId="77777777" w:rsidR="003B4CD9" w:rsidRPr="00DD2087" w:rsidRDefault="004B213F">
            <w:pPr>
              <w:pStyle w:val="ListParagraph"/>
              <w:numPr>
                <w:ilvl w:val="2"/>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FFS: suitable SSB periodicity considering impacts in terms of signaling overhead and performance</w:t>
            </w:r>
          </w:p>
          <w:p w14:paraId="0E5895FB" w14:textId="77777777" w:rsidR="003B4CD9" w:rsidRPr="00DD2087" w:rsidRDefault="004B213F">
            <w:pPr>
              <w:pStyle w:val="ListParagraph"/>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The BWP may or may not contain the entire MIB-configured CORESET#0.</w:t>
            </w:r>
          </w:p>
          <w:p w14:paraId="0E5895FC" w14:textId="77777777" w:rsidR="003B4CD9" w:rsidRPr="00DD2087" w:rsidRDefault="004B213F">
            <w:pPr>
              <w:pStyle w:val="ListParagraph"/>
              <w:numPr>
                <w:ilvl w:val="1"/>
                <w:numId w:val="46"/>
              </w:numPr>
              <w:rPr>
                <w:rFonts w:ascii="Times New Roman" w:eastAsia="Malgun Gothic" w:hAnsi="Times New Roman" w:cs="Times New Roman"/>
                <w:sz w:val="20"/>
                <w:szCs w:val="20"/>
                <w:lang w:val="en-US" w:eastAsia="ko-KR"/>
              </w:rPr>
            </w:pPr>
            <w:r w:rsidRPr="00DD2087">
              <w:rPr>
                <w:rFonts w:ascii="Times New Roman" w:hAnsi="Times New Roman" w:cs="Times New Roman"/>
                <w:b/>
                <w:strike/>
                <w:sz w:val="20"/>
                <w:szCs w:val="20"/>
                <w:lang w:val="en-US"/>
              </w:rPr>
              <w:t>FFS: FR2 case</w:t>
            </w:r>
          </w:p>
        </w:tc>
      </w:tr>
      <w:tr w:rsidR="003B4CD9" w:rsidRPr="00DD2087" w14:paraId="0E589602" w14:textId="77777777">
        <w:tc>
          <w:tcPr>
            <w:tcW w:w="1472" w:type="dxa"/>
          </w:tcPr>
          <w:p w14:paraId="0E5895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227" w:type="dxa"/>
          </w:tcPr>
          <w:p w14:paraId="0E5895FF" w14:textId="77777777" w:rsidR="003B4CD9" w:rsidRPr="00DD2087" w:rsidRDefault="003B4CD9">
            <w:pPr>
              <w:tabs>
                <w:tab w:val="left" w:pos="551"/>
              </w:tabs>
              <w:rPr>
                <w:rFonts w:eastAsiaTheme="minorEastAsia"/>
                <w:lang w:val="en-US" w:eastAsia="zh-CN"/>
              </w:rPr>
            </w:pPr>
          </w:p>
        </w:tc>
        <w:tc>
          <w:tcPr>
            <w:tcW w:w="7056" w:type="dxa"/>
          </w:tcPr>
          <w:p w14:paraId="0E589600"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the latest FL6 proposals is a good direction for compromise. </w:t>
            </w:r>
          </w:p>
          <w:p w14:paraId="0E589601" w14:textId="77777777" w:rsidR="003B4CD9" w:rsidRPr="00DD2087" w:rsidRDefault="004B213F">
            <w:pPr>
              <w:rPr>
                <w:rFonts w:eastAsiaTheme="minorEastAsia"/>
                <w:lang w:val="en-US" w:eastAsia="zh-CN"/>
              </w:rPr>
            </w:pPr>
            <w:r w:rsidRPr="00DD2087">
              <w:rPr>
                <w:rFonts w:eastAsiaTheme="minorEastAsia"/>
                <w:lang w:val="en-US" w:eastAsia="zh-CN"/>
              </w:rPr>
              <w:t>Question for confirm the understanding: The 1</w:t>
            </w:r>
            <w:r w:rsidRPr="00DD2087">
              <w:rPr>
                <w:rFonts w:eastAsiaTheme="minorEastAsia"/>
                <w:vertAlign w:val="superscript"/>
                <w:lang w:val="en-US" w:eastAsia="zh-CN"/>
              </w:rPr>
              <w:t>st</w:t>
            </w:r>
            <w:r w:rsidRPr="00DD2087">
              <w:rPr>
                <w:rFonts w:eastAsiaTheme="minorEastAsia"/>
                <w:lang w:val="en-US" w:eastAsia="zh-CN"/>
              </w:rPr>
              <w:t xml:space="preserve"> bullet talks about initial-DL BWP for both IDLE and CONNECTED modes, the 2</w:t>
            </w:r>
            <w:r w:rsidRPr="00DD2087">
              <w:rPr>
                <w:rFonts w:eastAsiaTheme="minorEastAsia"/>
                <w:vertAlign w:val="superscript"/>
                <w:lang w:val="en-US" w:eastAsia="zh-CN"/>
              </w:rPr>
              <w:t>nd</w:t>
            </w:r>
            <w:r w:rsidRPr="00DD2087">
              <w:rPr>
                <w:rFonts w:eastAsiaTheme="minorEastAsia"/>
                <w:lang w:val="en-US" w:eastAsia="zh-CN"/>
              </w:rPr>
              <w:t xml:space="preserve"> bullet talks about the RRC configured BWP in CONNECTED mode, correct? </w:t>
            </w:r>
          </w:p>
        </w:tc>
      </w:tr>
      <w:tr w:rsidR="003B4CD9" w:rsidRPr="00DD2087" w14:paraId="0E58960E" w14:textId="77777777">
        <w:tc>
          <w:tcPr>
            <w:tcW w:w="1472" w:type="dxa"/>
          </w:tcPr>
          <w:p w14:paraId="0E589603"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227" w:type="dxa"/>
          </w:tcPr>
          <w:p w14:paraId="0E589604" w14:textId="77777777" w:rsidR="003B4CD9" w:rsidRPr="00DD2087" w:rsidRDefault="003B4CD9">
            <w:pPr>
              <w:tabs>
                <w:tab w:val="left" w:pos="551"/>
              </w:tabs>
              <w:rPr>
                <w:rFonts w:eastAsiaTheme="minorEastAsia"/>
                <w:lang w:val="en-US" w:eastAsia="zh-CN"/>
              </w:rPr>
            </w:pPr>
          </w:p>
        </w:tc>
        <w:tc>
          <w:tcPr>
            <w:tcW w:w="7056" w:type="dxa"/>
          </w:tcPr>
          <w:p w14:paraId="0E589605" w14:textId="77777777" w:rsidR="003B4CD9" w:rsidRPr="00DD2087" w:rsidRDefault="004B213F">
            <w:pPr>
              <w:rPr>
                <w:rFonts w:eastAsiaTheme="minorEastAsia"/>
                <w:lang w:val="en-US" w:eastAsia="zh-CN"/>
              </w:rPr>
            </w:pPr>
            <w:r w:rsidRPr="00DD2087">
              <w:rPr>
                <w:rFonts w:eastAsiaTheme="minorEastAsia"/>
                <w:lang w:val="en-US" w:eastAsia="zh-CN"/>
              </w:rPr>
              <w:t>Regarding FR1,</w:t>
            </w:r>
          </w:p>
          <w:p w14:paraId="0E589606"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7"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RRC connected: initial DL BWP becomes dedicated in </w:t>
            </w:r>
            <w:r w:rsidRPr="00DD2087">
              <w:rPr>
                <w:rFonts w:ascii="Times New Roman" w:eastAsiaTheme="minorEastAsia" w:hAnsi="Times New Roman" w:cs="Times New Roman"/>
                <w:i/>
                <w:iCs/>
                <w:sz w:val="20"/>
                <w:szCs w:val="20"/>
                <w:lang w:val="en-US" w:eastAsia="zh-CN"/>
              </w:rPr>
              <w:t>BWP configuration Option 2</w:t>
            </w:r>
            <w:r w:rsidRPr="00DD2087">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w:t>
            </w:r>
            <w:proofErr w:type="gramStart"/>
            <w:r w:rsidRPr="00DD2087">
              <w:rPr>
                <w:rFonts w:ascii="Times New Roman" w:eastAsiaTheme="minorEastAsia" w:hAnsi="Times New Roman" w:cs="Times New Roman"/>
                <w:sz w:val="20"/>
                <w:szCs w:val="20"/>
                <w:lang w:val="en-US" w:eastAsia="zh-CN"/>
              </w:rPr>
              <w:t>and also</w:t>
            </w:r>
            <w:proofErr w:type="gramEnd"/>
            <w:r w:rsidRPr="00DD2087">
              <w:rPr>
                <w:rFonts w:ascii="Times New Roman" w:eastAsiaTheme="minorEastAsia" w:hAnsi="Times New Roman" w:cs="Times New Roman"/>
                <w:sz w:val="20"/>
                <w:szCs w:val="20"/>
                <w:lang w:val="en-US" w:eastAsia="zh-CN"/>
              </w:rPr>
              <w:t xml:space="preserve"> for measuring serving cell for HO. Network not supporting HO would be bad system. Finally, SSB is QCL source of TYPE-C/D for TRS, not sure how it would be replaced. </w:t>
            </w:r>
          </w:p>
          <w:p w14:paraId="0E589608"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9"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IDLE/camping, UE needs to have SSB for cell reselection purpose</w:t>
            </w:r>
          </w:p>
          <w:p w14:paraId="0E58960A"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B"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0E58960C"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D"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3B4CD9" w:rsidRPr="00DD2087" w14:paraId="0E589612" w14:textId="77777777">
        <w:tc>
          <w:tcPr>
            <w:tcW w:w="1472" w:type="dxa"/>
          </w:tcPr>
          <w:p w14:paraId="0E58960F"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61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611" w14:textId="77777777" w:rsidR="003B4CD9" w:rsidRPr="00DD2087" w:rsidRDefault="003B4CD9">
            <w:pPr>
              <w:rPr>
                <w:rFonts w:eastAsiaTheme="minorEastAsia"/>
                <w:lang w:val="en-US" w:eastAsia="zh-CN"/>
              </w:rPr>
            </w:pPr>
          </w:p>
        </w:tc>
      </w:tr>
      <w:tr w:rsidR="003B4CD9" w:rsidRPr="00DD2087" w14:paraId="0E589617" w14:textId="77777777">
        <w:tc>
          <w:tcPr>
            <w:tcW w:w="1472" w:type="dxa"/>
          </w:tcPr>
          <w:p w14:paraId="0E589613"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614" w14:textId="77777777" w:rsidR="003B4CD9" w:rsidRPr="00DD2087" w:rsidRDefault="003B4CD9">
            <w:pPr>
              <w:tabs>
                <w:tab w:val="left" w:pos="551"/>
              </w:tabs>
              <w:rPr>
                <w:rFonts w:eastAsiaTheme="minorEastAsia"/>
                <w:lang w:val="en-US" w:eastAsia="zh-CN"/>
              </w:rPr>
            </w:pPr>
          </w:p>
        </w:tc>
        <w:tc>
          <w:tcPr>
            <w:tcW w:w="7056" w:type="dxa"/>
          </w:tcPr>
          <w:p w14:paraId="0E589615" w14:textId="77777777" w:rsidR="003B4CD9" w:rsidRPr="00DD2087" w:rsidRDefault="004B213F">
            <w:pPr>
              <w:rPr>
                <w:rFonts w:eastAsiaTheme="minorEastAsia"/>
                <w:lang w:val="en-US" w:eastAsia="zh-CN"/>
              </w:rPr>
            </w:pPr>
            <w:r w:rsidRPr="00DD2087">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0E589616" w14:textId="77777777" w:rsidR="003B4CD9" w:rsidRPr="00DD2087" w:rsidRDefault="004B213F">
            <w:pPr>
              <w:rPr>
                <w:rFonts w:eastAsiaTheme="minorEastAsia"/>
                <w:lang w:val="en-US" w:eastAsia="zh-CN"/>
              </w:rPr>
            </w:pPr>
            <w:r w:rsidRPr="00DD2087">
              <w:rPr>
                <w:rFonts w:eastAsiaTheme="minorEastAsia"/>
                <w:lang w:val="en-US" w:eastAsia="zh-CN"/>
              </w:rPr>
              <w:t>For the second sub-bullet, our preference is not to required SSB.</w:t>
            </w:r>
          </w:p>
        </w:tc>
      </w:tr>
      <w:tr w:rsidR="003B4CD9" w:rsidRPr="00DD2087" w14:paraId="0E58961C" w14:textId="77777777">
        <w:tc>
          <w:tcPr>
            <w:tcW w:w="1472" w:type="dxa"/>
          </w:tcPr>
          <w:p w14:paraId="0E589618"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227" w:type="dxa"/>
          </w:tcPr>
          <w:p w14:paraId="0E589619" w14:textId="77777777" w:rsidR="003B4CD9" w:rsidRPr="00DD2087" w:rsidRDefault="003B4CD9">
            <w:pPr>
              <w:tabs>
                <w:tab w:val="left" w:pos="551"/>
              </w:tabs>
              <w:rPr>
                <w:rFonts w:eastAsiaTheme="minorEastAsia"/>
                <w:lang w:val="en-US" w:eastAsia="zh-CN"/>
              </w:rPr>
            </w:pPr>
          </w:p>
        </w:tc>
        <w:tc>
          <w:tcPr>
            <w:tcW w:w="7056" w:type="dxa"/>
          </w:tcPr>
          <w:p w14:paraId="0E58961A" w14:textId="77777777" w:rsidR="003B4CD9" w:rsidRPr="00DD2087" w:rsidRDefault="004B213F">
            <w:pPr>
              <w:rPr>
                <w:rFonts w:eastAsiaTheme="minorEastAsia"/>
                <w:lang w:val="en-US" w:eastAsia="zh-CN"/>
              </w:rPr>
            </w:pPr>
            <w:r w:rsidRPr="00DD2087">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E58961B"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 the proposal, it is unclear whether the separate initial DL BWP is used only for RACH.</w:t>
            </w:r>
          </w:p>
        </w:tc>
      </w:tr>
      <w:tr w:rsidR="003B4CD9" w:rsidRPr="00DD2087" w14:paraId="0E589622" w14:textId="77777777">
        <w:tc>
          <w:tcPr>
            <w:tcW w:w="1472" w:type="dxa"/>
          </w:tcPr>
          <w:p w14:paraId="0E58961D"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227" w:type="dxa"/>
          </w:tcPr>
          <w:p w14:paraId="0E58961E" w14:textId="77777777" w:rsidR="003B4CD9" w:rsidRPr="00DD2087" w:rsidRDefault="003B4CD9">
            <w:pPr>
              <w:tabs>
                <w:tab w:val="left" w:pos="551"/>
              </w:tabs>
              <w:rPr>
                <w:rFonts w:eastAsiaTheme="minorEastAsia"/>
                <w:lang w:val="en-US" w:eastAsia="zh-CN"/>
              </w:rPr>
            </w:pPr>
          </w:p>
        </w:tc>
        <w:tc>
          <w:tcPr>
            <w:tcW w:w="7056" w:type="dxa"/>
          </w:tcPr>
          <w:p w14:paraId="0E58961F" w14:textId="77777777" w:rsidR="003B4CD9" w:rsidRPr="00DD2087" w:rsidRDefault="004B213F">
            <w:pPr>
              <w:rPr>
                <w:rFonts w:eastAsiaTheme="minorEastAsia"/>
                <w:lang w:val="en-US" w:eastAsia="zh-CN"/>
              </w:rPr>
            </w:pPr>
            <w:r w:rsidRPr="00DD2087">
              <w:rPr>
                <w:rFonts w:eastAsiaTheme="minorEastAsia"/>
                <w:lang w:val="en-US" w:eastAsia="zh-CN"/>
              </w:rPr>
              <w:t xml:space="preserve">If the separate initial DL BWP can be used by RedCap UE during initial access, we think the SSB transmission is mandatory instead of configurable. </w:t>
            </w:r>
          </w:p>
          <w:p w14:paraId="0E589620" w14:textId="77777777" w:rsidR="003B4CD9" w:rsidRPr="00DD2087" w:rsidRDefault="004B213F">
            <w:pPr>
              <w:rPr>
                <w:rFonts w:eastAsiaTheme="minorEastAsia"/>
                <w:lang w:val="en-US" w:eastAsia="zh-CN"/>
              </w:rPr>
            </w:pPr>
            <w:r w:rsidRPr="00DD2087">
              <w:rPr>
                <w:rFonts w:eastAsiaTheme="minorEastAsia"/>
                <w:lang w:val="en-US" w:eastAsia="zh-CN"/>
              </w:rPr>
              <w:t xml:space="preserve">Based on our calculation, the overhead of non-CD SSB transmission is low in the separate initial DL BWP. Assuming 100 MHz channel BW, DDDSU frame format in TDD, and 8 SSB beams/20 </w:t>
            </w:r>
            <w:proofErr w:type="spellStart"/>
            <w:r w:rsidRPr="00DD2087">
              <w:rPr>
                <w:rFonts w:eastAsiaTheme="minorEastAsia"/>
                <w:lang w:val="en-US" w:eastAsia="zh-CN"/>
              </w:rPr>
              <w:t>ms</w:t>
            </w:r>
            <w:proofErr w:type="spellEnd"/>
            <w:r w:rsidRPr="00DD2087">
              <w:rPr>
                <w:rFonts w:eastAsiaTheme="minorEastAsia"/>
                <w:lang w:val="en-US" w:eastAsia="zh-CN"/>
              </w:rPr>
              <w:t xml:space="preserve"> periodicity for non-CD SSB, the overhead is less than 1% of the DL resources.</w:t>
            </w:r>
          </w:p>
          <w:p w14:paraId="0E589621" w14:textId="77777777" w:rsidR="003B4CD9" w:rsidRPr="00DD2087" w:rsidRDefault="004B213F">
            <w:pPr>
              <w:rPr>
                <w:rFonts w:eastAsiaTheme="minorEastAsia"/>
                <w:lang w:val="en-US" w:eastAsia="zh-CN"/>
              </w:rPr>
            </w:pPr>
            <w:r w:rsidRPr="00DD2087">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3B4CD9" w:rsidRPr="00DD2087" w14:paraId="0E589626" w14:textId="77777777">
        <w:tc>
          <w:tcPr>
            <w:tcW w:w="1472" w:type="dxa"/>
          </w:tcPr>
          <w:p w14:paraId="0E589623" w14:textId="77777777" w:rsidR="003B4CD9" w:rsidRPr="00DD2087" w:rsidRDefault="004B213F">
            <w:pPr>
              <w:rPr>
                <w:rFonts w:eastAsia="Malgun Gothic"/>
                <w:lang w:val="en-US" w:eastAsia="ko-KR"/>
              </w:rPr>
            </w:pPr>
            <w:r w:rsidRPr="00DD2087">
              <w:rPr>
                <w:rFonts w:eastAsia="Malgun Gothic"/>
                <w:lang w:val="en-US" w:eastAsia="ko-KR"/>
              </w:rPr>
              <w:t>Ericsson</w:t>
            </w:r>
          </w:p>
        </w:tc>
        <w:tc>
          <w:tcPr>
            <w:tcW w:w="1227" w:type="dxa"/>
          </w:tcPr>
          <w:p w14:paraId="0E589624" w14:textId="77777777" w:rsidR="003B4CD9" w:rsidRPr="00DD2087" w:rsidRDefault="004B213F">
            <w:pPr>
              <w:tabs>
                <w:tab w:val="left" w:pos="551"/>
              </w:tabs>
              <w:rPr>
                <w:rFonts w:eastAsia="Yu Mincho"/>
                <w:lang w:val="en-US" w:eastAsia="ja-JP"/>
              </w:rPr>
            </w:pPr>
            <w:r w:rsidRPr="00DD2087">
              <w:rPr>
                <w:rFonts w:eastAsia="Yu Mincho"/>
                <w:lang w:val="en-US" w:eastAsia="ja-JP"/>
              </w:rPr>
              <w:t>Y, but</w:t>
            </w:r>
          </w:p>
        </w:tc>
        <w:tc>
          <w:tcPr>
            <w:tcW w:w="7056" w:type="dxa"/>
          </w:tcPr>
          <w:p w14:paraId="0E589625" w14:textId="77777777" w:rsidR="003B4CD9" w:rsidRPr="00DD2087" w:rsidRDefault="004B213F">
            <w:pPr>
              <w:rPr>
                <w:rFonts w:eastAsia="Malgun Gothic"/>
                <w:lang w:val="en-US" w:eastAsia="ko-KR"/>
              </w:rPr>
            </w:pPr>
            <w:r w:rsidRPr="00DD2087">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3B4CD9" w:rsidRPr="00DD2087" w14:paraId="0E589630" w14:textId="77777777">
        <w:tc>
          <w:tcPr>
            <w:tcW w:w="1472" w:type="dxa"/>
          </w:tcPr>
          <w:p w14:paraId="0E589627" w14:textId="77777777" w:rsidR="003B4CD9" w:rsidRPr="00DD2087" w:rsidRDefault="004B213F">
            <w:pPr>
              <w:rPr>
                <w:rFonts w:eastAsia="Malgun Gothic"/>
                <w:lang w:val="en-US" w:eastAsia="ko-KR"/>
              </w:rPr>
            </w:pPr>
            <w:r w:rsidRPr="00DD2087">
              <w:rPr>
                <w:rFonts w:eastAsiaTheme="minorEastAsia"/>
                <w:lang w:val="en-US" w:eastAsia="zh-CN"/>
              </w:rPr>
              <w:t>Apple</w:t>
            </w:r>
          </w:p>
        </w:tc>
        <w:tc>
          <w:tcPr>
            <w:tcW w:w="1227" w:type="dxa"/>
          </w:tcPr>
          <w:p w14:paraId="0E589628" w14:textId="77777777" w:rsidR="003B4CD9" w:rsidRPr="00DD2087" w:rsidRDefault="003B4CD9">
            <w:pPr>
              <w:tabs>
                <w:tab w:val="left" w:pos="551"/>
              </w:tabs>
              <w:rPr>
                <w:rFonts w:eastAsia="Yu Mincho"/>
                <w:lang w:val="en-US" w:eastAsia="ja-JP"/>
              </w:rPr>
            </w:pPr>
          </w:p>
        </w:tc>
        <w:tc>
          <w:tcPr>
            <w:tcW w:w="7056" w:type="dxa"/>
          </w:tcPr>
          <w:p w14:paraId="0E589629" w14:textId="77777777" w:rsidR="003B4CD9" w:rsidRPr="00DD2087" w:rsidRDefault="004B213F">
            <w:pPr>
              <w:rPr>
                <w:rFonts w:eastAsiaTheme="minorEastAsia"/>
                <w:lang w:val="en-US" w:eastAsia="zh-CN"/>
              </w:rPr>
            </w:pPr>
            <w:r w:rsidRPr="00DD2087">
              <w:rPr>
                <w:rFonts w:eastAsiaTheme="minorEastAsia"/>
                <w:lang w:val="en-US" w:eastAsia="zh-CN"/>
              </w:rPr>
              <w:t>We shared Qualcomm’s comment on this.</w:t>
            </w:r>
          </w:p>
          <w:p w14:paraId="0E58962A" w14:textId="77777777" w:rsidR="003B4CD9" w:rsidRPr="00DD2087" w:rsidRDefault="004B213F">
            <w:pPr>
              <w:rPr>
                <w:rFonts w:eastAsiaTheme="minorEastAsia"/>
                <w:lang w:val="en-US" w:eastAsia="zh-CN"/>
              </w:rPr>
            </w:pPr>
            <w:r w:rsidRPr="00DD2087">
              <w:rPr>
                <w:rFonts w:eastAsiaTheme="minorEastAsia"/>
                <w:lang w:val="en-US" w:eastAsia="zh-CN"/>
              </w:rPr>
              <w:t>The key is that for any BWP that is potentially used in RRC_CONNECTED mode, the DL/UL RF retuning should be minimized as much as possible, regardless of initial BWP or UE-specific BWP.</w:t>
            </w:r>
          </w:p>
          <w:p w14:paraId="0E58962B" w14:textId="77777777" w:rsidR="003B4CD9" w:rsidRPr="00DD2087" w:rsidRDefault="004B213F">
            <w:pPr>
              <w:rPr>
                <w:rFonts w:eastAsiaTheme="minorEastAsia"/>
                <w:lang w:val="en-US" w:eastAsia="zh-CN"/>
              </w:rPr>
            </w:pPr>
            <w:r w:rsidRPr="00DD2087">
              <w:rPr>
                <w:rFonts w:eastAsiaTheme="minorEastAsia"/>
                <w:lang w:val="en-US" w:eastAsia="zh-CN"/>
              </w:rPr>
              <w:t xml:space="preserve"> With this in mind: </w:t>
            </w:r>
          </w:p>
          <w:p w14:paraId="0E58962C" w14:textId="77777777" w:rsidR="003B4CD9" w:rsidRPr="00DD2087" w:rsidRDefault="004B213F">
            <w:pPr>
              <w:pStyle w:val="ListParagraph"/>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0E58962D" w14:textId="77777777" w:rsidR="003B4CD9" w:rsidRPr="00DD2087" w:rsidRDefault="004B213F">
            <w:pPr>
              <w:pStyle w:val="ListParagraph"/>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also fail to understand why ‘Type1 CSS and Type-2 </w:t>
            </w:r>
            <w:proofErr w:type="gramStart"/>
            <w:r w:rsidRPr="00DD2087">
              <w:rPr>
                <w:rFonts w:ascii="Times New Roman" w:eastAsiaTheme="minorEastAsia" w:hAnsi="Times New Roman" w:cs="Times New Roman"/>
                <w:sz w:val="20"/>
                <w:szCs w:val="20"/>
                <w:lang w:val="en-US" w:eastAsia="zh-CN"/>
              </w:rPr>
              <w:t>CSS’</w:t>
            </w:r>
            <w:proofErr w:type="gramEnd"/>
            <w:r w:rsidRPr="00DD2087">
              <w:rPr>
                <w:rFonts w:ascii="Times New Roman" w:eastAsiaTheme="minorEastAsia" w:hAnsi="Times New Roman" w:cs="Times New Roman"/>
                <w:sz w:val="20"/>
                <w:szCs w:val="20"/>
                <w:lang w:val="en-US" w:eastAsia="zh-CN"/>
              </w:rPr>
              <w:t xml:space="preserve"> are selected as metric to determine whether SSB is mandated or not, instead of RRC states. </w:t>
            </w:r>
          </w:p>
          <w:p w14:paraId="0E58962E" w14:textId="77777777" w:rsidR="003B4CD9" w:rsidRPr="00DD2087" w:rsidRDefault="004B213F">
            <w:pPr>
              <w:pStyle w:val="ListParagraph"/>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UE-specific BWP: </w:t>
            </w:r>
          </w:p>
          <w:p w14:paraId="0E58962F" w14:textId="77777777" w:rsidR="003B4CD9" w:rsidRPr="00DD2087" w:rsidRDefault="004B213F">
            <w:pPr>
              <w:pStyle w:val="ListParagraph"/>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SSB should be mandated, and we support this bullet. </w:t>
            </w:r>
          </w:p>
        </w:tc>
      </w:tr>
      <w:tr w:rsidR="003B4CD9" w:rsidRPr="00DD2087" w14:paraId="0E589634" w14:textId="77777777">
        <w:tc>
          <w:tcPr>
            <w:tcW w:w="1472" w:type="dxa"/>
          </w:tcPr>
          <w:p w14:paraId="0E589631"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632" w14:textId="77777777" w:rsidR="003B4CD9" w:rsidRPr="00DD2087" w:rsidRDefault="003B4CD9">
            <w:pPr>
              <w:tabs>
                <w:tab w:val="left" w:pos="551"/>
              </w:tabs>
              <w:rPr>
                <w:rFonts w:eastAsia="Yu Mincho"/>
                <w:lang w:val="en-US" w:eastAsia="ja-JP"/>
              </w:rPr>
            </w:pPr>
          </w:p>
        </w:tc>
        <w:tc>
          <w:tcPr>
            <w:tcW w:w="7056" w:type="dxa"/>
          </w:tcPr>
          <w:p w14:paraId="0E589633" w14:textId="77777777" w:rsidR="003B4CD9" w:rsidRPr="00DD2087" w:rsidRDefault="004B213F">
            <w:pPr>
              <w:rPr>
                <w:rFonts w:eastAsia="Yu Mincho"/>
                <w:lang w:val="en-US" w:eastAsia="ja-JP"/>
              </w:rPr>
            </w:pPr>
            <w:r w:rsidRPr="00DD2087">
              <w:rPr>
                <w:rFonts w:eastAsia="Yu Mincho"/>
                <w:lang w:val="en-US" w:eastAsia="ja-JP"/>
              </w:rPr>
              <w:t>We can live with the proposal for the sake of progress</w:t>
            </w:r>
          </w:p>
        </w:tc>
      </w:tr>
      <w:tr w:rsidR="003B4CD9" w:rsidRPr="00DD2087" w14:paraId="0E589638" w14:textId="77777777">
        <w:tc>
          <w:tcPr>
            <w:tcW w:w="1472" w:type="dxa"/>
          </w:tcPr>
          <w:p w14:paraId="0E589635"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63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637" w14:textId="77777777" w:rsidR="003B4CD9" w:rsidRPr="00DD2087" w:rsidRDefault="004B213F">
            <w:pPr>
              <w:rPr>
                <w:rFonts w:eastAsiaTheme="minorEastAsia"/>
                <w:lang w:val="en-US" w:eastAsia="zh-CN"/>
              </w:rPr>
            </w:pPr>
            <w:r w:rsidRPr="00DD2087">
              <w:rPr>
                <w:rFonts w:eastAsiaTheme="minorEastAsia"/>
                <w:lang w:val="en-US" w:eastAsia="zh-CN"/>
              </w:rPr>
              <w:t>We are generally fine with this proposal.</w:t>
            </w:r>
          </w:p>
        </w:tc>
      </w:tr>
      <w:tr w:rsidR="003B4CD9" w:rsidRPr="00DD2087" w14:paraId="0E58963C" w14:textId="77777777">
        <w:tc>
          <w:tcPr>
            <w:tcW w:w="1472" w:type="dxa"/>
          </w:tcPr>
          <w:p w14:paraId="0E589639"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63A"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7056" w:type="dxa"/>
          </w:tcPr>
          <w:p w14:paraId="0E58963B" w14:textId="77777777" w:rsidR="003B4CD9" w:rsidRPr="00DD2087" w:rsidRDefault="004B213F">
            <w:pPr>
              <w:rPr>
                <w:rFonts w:eastAsiaTheme="minorEastAsia"/>
                <w:lang w:val="en-US" w:eastAsia="zh-CN"/>
              </w:rPr>
            </w:pPr>
            <w:r w:rsidRPr="00DD2087">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DD2087">
              <w:rPr>
                <w:rFonts w:eastAsiaTheme="minorEastAsia"/>
                <w:b/>
                <w:bCs/>
                <w:i/>
                <w:iCs/>
                <w:lang w:val="en-US" w:eastAsia="zh-CN"/>
              </w:rPr>
              <w:t>“</w:t>
            </w:r>
            <w:r w:rsidRPr="00DD2087">
              <w:rPr>
                <w:b/>
                <w:bCs/>
                <w:i/>
                <w:iCs/>
                <w:lang w:val="en-US" w:eastAsia="zh-CN"/>
              </w:rPr>
              <w:t>if the separate initial DL BWP can be used d</w:t>
            </w:r>
            <w:r w:rsidRPr="00DD2087">
              <w:rPr>
                <w:b/>
                <w:bCs/>
                <w:i/>
                <w:iCs/>
                <w:lang w:val="en-US"/>
              </w:rPr>
              <w:t>uring initial access</w:t>
            </w:r>
            <w:r w:rsidRPr="00DD2087">
              <w:rPr>
                <w:b/>
                <w:bCs/>
                <w:i/>
                <w:iCs/>
                <w:lang w:val="en-US" w:eastAsia="zh-CN"/>
              </w:rPr>
              <w:t xml:space="preserve"> (</w:t>
            </w:r>
            <w:proofErr w:type="gramStart"/>
            <w:r w:rsidRPr="00DD2087">
              <w:rPr>
                <w:b/>
                <w:bCs/>
                <w:i/>
                <w:iCs/>
                <w:lang w:val="en-US" w:eastAsia="zh-CN"/>
              </w:rPr>
              <w:t>i.e.</w:t>
            </w:r>
            <w:proofErr w:type="gramEnd"/>
            <w:r w:rsidRPr="00DD2087">
              <w:rPr>
                <w:b/>
                <w:bCs/>
                <w:i/>
                <w:iCs/>
                <w:lang w:val="en-US" w:eastAsia="zh-CN"/>
              </w:rPr>
              <w:t xml:space="preserve"> for RRC_IDLE/RRC_INACTIVE UE)”</w:t>
            </w:r>
            <w:r w:rsidRPr="00DD2087">
              <w:rPr>
                <w:lang w:val="en-US" w:eastAsia="zh-CN"/>
              </w:rPr>
              <w:t>.</w:t>
            </w:r>
            <w:r w:rsidRPr="00DD2087">
              <w:rPr>
                <w:rFonts w:eastAsiaTheme="minorEastAsia"/>
                <w:lang w:val="en-US" w:eastAsia="zh-CN"/>
              </w:rPr>
              <w:t xml:space="preserve"> </w:t>
            </w:r>
          </w:p>
        </w:tc>
      </w:tr>
      <w:tr w:rsidR="003B4CD9" w:rsidRPr="00DD2087" w14:paraId="0E589640" w14:textId="77777777">
        <w:tc>
          <w:tcPr>
            <w:tcW w:w="1472" w:type="dxa"/>
          </w:tcPr>
          <w:p w14:paraId="0E58963D"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63E"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63F" w14:textId="77777777" w:rsidR="003B4CD9" w:rsidRPr="00DD2087" w:rsidRDefault="004B213F">
            <w:pPr>
              <w:rPr>
                <w:rFonts w:eastAsiaTheme="minorEastAsia"/>
                <w:lang w:val="en-US" w:eastAsia="zh-CN"/>
              </w:rPr>
            </w:pPr>
            <w:r w:rsidRPr="00DD2087">
              <w:rPr>
                <w:rFonts w:eastAsiaTheme="minorEastAsia"/>
                <w:lang w:val="en-US" w:eastAsia="zh-CN"/>
              </w:rPr>
              <w:t>Support this proposal.</w:t>
            </w:r>
          </w:p>
        </w:tc>
      </w:tr>
      <w:tr w:rsidR="003B4CD9" w:rsidRPr="00DD2087" w14:paraId="0E589646" w14:textId="77777777">
        <w:tc>
          <w:tcPr>
            <w:tcW w:w="1472" w:type="dxa"/>
          </w:tcPr>
          <w:p w14:paraId="0E58964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642" w14:textId="77777777" w:rsidR="003B4CD9" w:rsidRPr="00DD2087" w:rsidRDefault="003B4CD9">
            <w:pPr>
              <w:tabs>
                <w:tab w:val="left" w:pos="551"/>
              </w:tabs>
              <w:rPr>
                <w:rFonts w:eastAsiaTheme="minorEastAsia"/>
                <w:lang w:val="en-US" w:eastAsia="zh-CN"/>
              </w:rPr>
            </w:pPr>
          </w:p>
        </w:tc>
        <w:tc>
          <w:tcPr>
            <w:tcW w:w="7056" w:type="dxa"/>
          </w:tcPr>
          <w:p w14:paraId="0E589643" w14:textId="77777777" w:rsidR="003B4CD9" w:rsidRPr="00DD2087" w:rsidRDefault="004B213F">
            <w:pPr>
              <w:rPr>
                <w:rFonts w:eastAsiaTheme="minorEastAsia"/>
                <w:lang w:val="en-US" w:eastAsia="zh-CN"/>
              </w:rPr>
            </w:pPr>
            <w:r w:rsidRPr="00DD2087">
              <w:rPr>
                <w:rFonts w:eastAsiaTheme="minorEastAsia"/>
                <w:lang w:val="en-US" w:eastAsia="zh-CN"/>
              </w:rPr>
              <w:t xml:space="preserve">We have similar confusion with Apple why ‘Type1 CSS and Type-2 </w:t>
            </w:r>
            <w:proofErr w:type="gramStart"/>
            <w:r w:rsidRPr="00DD2087">
              <w:rPr>
                <w:rFonts w:eastAsiaTheme="minorEastAsia"/>
                <w:lang w:val="en-US" w:eastAsia="zh-CN"/>
              </w:rPr>
              <w:t>CSS’</w:t>
            </w:r>
            <w:proofErr w:type="gramEnd"/>
            <w:r w:rsidRPr="00DD2087">
              <w:rPr>
                <w:rFonts w:eastAsiaTheme="minorEastAsia"/>
                <w:lang w:val="en-US" w:eastAsia="zh-CN"/>
              </w:rPr>
              <w:t xml:space="preserve"> are selected as metric to determine whether SSB is mandated or not, instead of RRC states. </w:t>
            </w:r>
          </w:p>
          <w:p w14:paraId="0E589644" w14:textId="77777777" w:rsidR="003B4CD9" w:rsidRPr="00DD2087" w:rsidRDefault="004B213F">
            <w:pPr>
              <w:rPr>
                <w:rFonts w:eastAsiaTheme="minorEastAsia"/>
                <w:lang w:val="en-US" w:eastAsia="zh-CN"/>
              </w:rPr>
            </w:pPr>
            <w:r w:rsidRPr="00DD2087">
              <w:rPr>
                <w:rFonts w:eastAsiaTheme="minorEastAsia"/>
                <w:lang w:val="en-US" w:eastAsia="zh-CN"/>
              </w:rPr>
              <w:t>In RRC_IDLE/INACTIVE mode, if a RedCap UE can finish RACH procedure without SSB in the separate initial DL BWP (</w:t>
            </w:r>
            <w:proofErr w:type="gramStart"/>
            <w:r w:rsidRPr="00DD2087">
              <w:rPr>
                <w:rFonts w:eastAsiaTheme="minorEastAsia"/>
                <w:lang w:val="en-US" w:eastAsia="zh-CN"/>
              </w:rPr>
              <w:t>e.g.</w:t>
            </w:r>
            <w:proofErr w:type="gramEnd"/>
            <w:r w:rsidRPr="00DD2087">
              <w:rPr>
                <w:rFonts w:eastAsiaTheme="minorEastAsia"/>
                <w:lang w:val="en-US" w:eastAsia="zh-CN"/>
              </w:rPr>
              <w:t xml:space="preserve"> by RF retuning), why can’t it finish paging procedure without SSB in the separate initial DL BWP (e.g. by RF retuning again).</w:t>
            </w:r>
          </w:p>
          <w:p w14:paraId="0E589645" w14:textId="77777777" w:rsidR="003B4CD9" w:rsidRPr="00DD2087" w:rsidRDefault="004B213F">
            <w:pPr>
              <w:rPr>
                <w:rFonts w:eastAsiaTheme="minorEastAsia"/>
                <w:lang w:val="en-US" w:eastAsia="zh-CN"/>
              </w:rPr>
            </w:pPr>
            <w:r w:rsidRPr="00DD2087">
              <w:rPr>
                <w:rFonts w:eastAsiaTheme="minorEastAsia"/>
                <w:lang w:eastAsia="zh-CN"/>
              </w:rPr>
              <w:lastRenderedPageBreak/>
              <w:t>We also prefer that SSB is NOT mandated in the separate initial DL BWP (</w:t>
            </w:r>
            <w:proofErr w:type="gramStart"/>
            <w:r w:rsidRPr="00DD2087">
              <w:rPr>
                <w:rFonts w:eastAsiaTheme="minorEastAsia"/>
                <w:lang w:eastAsia="zh-CN"/>
              </w:rPr>
              <w:t>i.e.</w:t>
            </w:r>
            <w:proofErr w:type="gramEnd"/>
            <w:r w:rsidRPr="00DD2087">
              <w:rPr>
                <w:rFonts w:eastAsiaTheme="minorEastAsia"/>
                <w:lang w:eastAsia="zh-CN"/>
              </w:rPr>
              <w:t xml:space="preserve"> for use in RRC_IDLE/INACTIVE).</w:t>
            </w:r>
          </w:p>
        </w:tc>
      </w:tr>
      <w:tr w:rsidR="003B4CD9" w:rsidRPr="00DD2087" w14:paraId="0E58964A" w14:textId="77777777">
        <w:tc>
          <w:tcPr>
            <w:tcW w:w="1472" w:type="dxa"/>
          </w:tcPr>
          <w:p w14:paraId="0E589647"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1227" w:type="dxa"/>
          </w:tcPr>
          <w:p w14:paraId="0E5896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649"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the need to transmit SSB on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when paging is transmitted. Paging is </w:t>
            </w:r>
            <w:proofErr w:type="gramStart"/>
            <w:r w:rsidRPr="00DD2087">
              <w:rPr>
                <w:rFonts w:eastAsiaTheme="minorEastAsia"/>
                <w:lang w:val="en-US" w:eastAsia="zh-CN"/>
              </w:rPr>
              <w:t>transmit</w:t>
            </w:r>
            <w:proofErr w:type="gramEnd"/>
            <w:r w:rsidRPr="00DD2087">
              <w:rPr>
                <w:rFonts w:eastAsiaTheme="minorEastAsia"/>
                <w:lang w:val="en-US" w:eastAsia="zh-CN"/>
              </w:rPr>
              <w:t xml:space="preserve"> a PDSCH to receive and there is no issue to receive it without SSB for sync. NB-IoT also support paging on non-anchor carrier without sync channel. There is no technical issue to support paging on separate BWP without SSB as well. </w:t>
            </w:r>
          </w:p>
        </w:tc>
      </w:tr>
      <w:tr w:rsidR="003B4CD9" w:rsidRPr="00DD2087" w14:paraId="0E589650" w14:textId="77777777">
        <w:tc>
          <w:tcPr>
            <w:tcW w:w="1472" w:type="dxa"/>
          </w:tcPr>
          <w:p w14:paraId="0E58964B" w14:textId="77777777" w:rsidR="003B4CD9" w:rsidRPr="00DD2087" w:rsidRDefault="004B213F">
            <w:pPr>
              <w:rPr>
                <w:rFonts w:eastAsiaTheme="minorEastAsia"/>
                <w:lang w:val="en-US" w:eastAsia="zh-CN"/>
              </w:rPr>
            </w:pPr>
            <w:r w:rsidRPr="00DD2087">
              <w:rPr>
                <w:rFonts w:eastAsiaTheme="minorEastAsia"/>
                <w:lang w:val="en-US" w:eastAsia="zh-CN"/>
              </w:rPr>
              <w:t>vivo2</w:t>
            </w:r>
          </w:p>
        </w:tc>
        <w:tc>
          <w:tcPr>
            <w:tcW w:w="1227" w:type="dxa"/>
          </w:tcPr>
          <w:p w14:paraId="0E58964C" w14:textId="77777777" w:rsidR="003B4CD9" w:rsidRPr="00DD2087" w:rsidRDefault="003B4CD9">
            <w:pPr>
              <w:tabs>
                <w:tab w:val="left" w:pos="551"/>
              </w:tabs>
              <w:rPr>
                <w:rFonts w:eastAsiaTheme="minorEastAsia"/>
                <w:lang w:val="en-US" w:eastAsia="zh-CN"/>
              </w:rPr>
            </w:pPr>
          </w:p>
        </w:tc>
        <w:tc>
          <w:tcPr>
            <w:tcW w:w="7056" w:type="dxa"/>
          </w:tcPr>
          <w:p w14:paraId="0E58964D" w14:textId="77777777" w:rsidR="003B4CD9" w:rsidRPr="00DD2087" w:rsidRDefault="004B213F">
            <w:pPr>
              <w:rPr>
                <w:rFonts w:eastAsiaTheme="minorEastAsia"/>
                <w:lang w:val="en-US" w:eastAsia="zh-CN"/>
              </w:rPr>
            </w:pPr>
            <w:r w:rsidRPr="00DD2087">
              <w:rPr>
                <w:rFonts w:eastAsiaTheme="minorEastAsia"/>
                <w:lang w:val="en-US" w:eastAsia="zh-CN"/>
              </w:rPr>
              <w:t>Additional comments</w:t>
            </w:r>
          </w:p>
          <w:p w14:paraId="0E58964E" w14:textId="77777777" w:rsidR="003B4CD9" w:rsidRPr="00DD2087" w:rsidRDefault="004B213F">
            <w:pPr>
              <w:pStyle w:val="ListParagraph"/>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We think point made by Nordic/Apple and others about the initial DL BWP assumption (</w:t>
            </w:r>
            <w:proofErr w:type="gramStart"/>
            <w:r w:rsidRPr="00DD2087">
              <w:rPr>
                <w:rFonts w:ascii="Times New Roman" w:eastAsiaTheme="minorEastAsia" w:hAnsi="Times New Roman" w:cs="Times New Roman"/>
                <w:sz w:val="20"/>
                <w:szCs w:val="20"/>
                <w:lang w:val="en-US" w:eastAsia="zh-CN"/>
              </w:rPr>
              <w:t>i.e.</w:t>
            </w:r>
            <w:proofErr w:type="gramEnd"/>
            <w:r w:rsidRPr="00DD2087">
              <w:rPr>
                <w:rFonts w:ascii="Times New Roman" w:eastAsiaTheme="minorEastAsia" w:hAnsi="Times New Roman" w:cs="Times New Roman"/>
                <w:sz w:val="20"/>
                <w:szCs w:val="20"/>
                <w:lang w:val="en-US" w:eastAsia="zh-CN"/>
              </w:rPr>
              <w:t xml:space="preserve"> includes SSB or not) in CONNECTED mode is valid, which should be explicitly discussed.</w:t>
            </w:r>
          </w:p>
          <w:p w14:paraId="0E58964F" w14:textId="77777777" w:rsidR="003B4CD9" w:rsidRPr="00DD2087" w:rsidRDefault="004B213F">
            <w:pPr>
              <w:pStyle w:val="ListParagraph"/>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@Samsung, UE need to process SSB (for AGC, sync, </w:t>
            </w:r>
            <w:proofErr w:type="spellStart"/>
            <w:r w:rsidRPr="00DD2087">
              <w:rPr>
                <w:rFonts w:ascii="Times New Roman" w:eastAsiaTheme="minorEastAsia" w:hAnsi="Times New Roman" w:cs="Times New Roman"/>
                <w:sz w:val="20"/>
                <w:szCs w:val="20"/>
                <w:lang w:val="en-US" w:eastAsia="zh-CN"/>
              </w:rPr>
              <w:t>etc</w:t>
            </w:r>
            <w:proofErr w:type="spellEnd"/>
            <w:r w:rsidRPr="00DD2087">
              <w:rPr>
                <w:rFonts w:ascii="Times New Roman" w:eastAsiaTheme="minorEastAsia" w:hAnsi="Times New Roman" w:cs="Times New Roman"/>
                <w:sz w:val="20"/>
                <w:szCs w:val="20"/>
                <w:lang w:val="en-US" w:eastAsia="zh-CN"/>
              </w:rPr>
              <w:t xml:space="preserve">) </w:t>
            </w:r>
            <w:proofErr w:type="gramStart"/>
            <w:r w:rsidRPr="00DD2087">
              <w:rPr>
                <w:rFonts w:ascii="Times New Roman" w:eastAsiaTheme="minorEastAsia" w:hAnsi="Times New Roman" w:cs="Times New Roman"/>
                <w:sz w:val="20"/>
                <w:szCs w:val="20"/>
                <w:lang w:val="en-US" w:eastAsia="zh-CN"/>
              </w:rPr>
              <w:t>in order to</w:t>
            </w:r>
            <w:proofErr w:type="gramEnd"/>
            <w:r w:rsidRPr="00DD2087">
              <w:rPr>
                <w:rFonts w:ascii="Times New Roman" w:eastAsiaTheme="minorEastAsia" w:hAnsi="Times New Roman" w:cs="Times New Roman"/>
                <w:sz w:val="20"/>
                <w:szCs w:val="20"/>
                <w:lang w:val="en-US" w:eastAsia="zh-CN"/>
              </w:rPr>
              <w:t xml:space="preserve">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w:t>
            </w:r>
            <w:proofErr w:type="gramStart"/>
            <w:r w:rsidRPr="00DD2087">
              <w:rPr>
                <w:rFonts w:ascii="Times New Roman" w:eastAsiaTheme="minorEastAsia" w:hAnsi="Times New Roman" w:cs="Times New Roman"/>
                <w:sz w:val="20"/>
                <w:szCs w:val="20"/>
                <w:lang w:val="en-US" w:eastAsia="zh-CN"/>
              </w:rPr>
              <w:t>has to</w:t>
            </w:r>
            <w:proofErr w:type="gramEnd"/>
            <w:r w:rsidRPr="00DD2087">
              <w:rPr>
                <w:rFonts w:ascii="Times New Roman" w:eastAsiaTheme="minorEastAsia" w:hAnsi="Times New Roman" w:cs="Times New Roman"/>
                <w:sz w:val="20"/>
                <w:szCs w:val="20"/>
                <w:lang w:val="en-US" w:eastAsia="zh-CN"/>
              </w:rPr>
              <w:t xml:space="preserve">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3B4CD9" w:rsidRPr="00DD2087" w14:paraId="0E589656" w14:textId="77777777">
        <w:tc>
          <w:tcPr>
            <w:tcW w:w="1472" w:type="dxa"/>
          </w:tcPr>
          <w:p w14:paraId="0E589651"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652" w14:textId="77777777" w:rsidR="003B4CD9" w:rsidRPr="00DD2087" w:rsidRDefault="004B213F">
            <w:pPr>
              <w:tabs>
                <w:tab w:val="left" w:pos="551"/>
              </w:tabs>
              <w:rPr>
                <w:rFonts w:eastAsia="SimSun"/>
                <w:lang w:val="en-US" w:eastAsia="zh-CN"/>
              </w:rPr>
            </w:pPr>
            <w:r w:rsidRPr="00DD2087">
              <w:rPr>
                <w:rFonts w:eastAsia="SimSun"/>
                <w:lang w:val="en-US" w:eastAsia="zh-CN"/>
              </w:rPr>
              <w:t>N</w:t>
            </w:r>
          </w:p>
        </w:tc>
        <w:tc>
          <w:tcPr>
            <w:tcW w:w="7056" w:type="dxa"/>
          </w:tcPr>
          <w:p w14:paraId="0E589653" w14:textId="77777777" w:rsidR="003B4CD9" w:rsidRPr="00DD2087" w:rsidRDefault="004B213F">
            <w:pPr>
              <w:rPr>
                <w:rFonts w:eastAsiaTheme="minorEastAsia"/>
                <w:lang w:val="en-US" w:eastAsia="zh-CN"/>
              </w:rPr>
            </w:pPr>
            <w:r w:rsidRPr="00DD2087">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0E589654" w14:textId="77777777" w:rsidR="003B4CD9" w:rsidRPr="00DD2087" w:rsidRDefault="004B213F">
            <w:pPr>
              <w:rPr>
                <w:rFonts w:eastAsiaTheme="minorEastAsia"/>
                <w:lang w:val="en-US" w:eastAsia="zh-CN"/>
              </w:rPr>
            </w:pPr>
            <w:r w:rsidRPr="00DD2087">
              <w:rPr>
                <w:rFonts w:eastAsiaTheme="minorEastAsia"/>
                <w:lang w:val="en-US" w:eastAsia="zh-CN"/>
              </w:rPr>
              <w:t>From our perspective, gNB should have the flexibility to determine whether SSB is transmitted in the non-initial DL BWP based on the UE capability report.</w:t>
            </w:r>
          </w:p>
          <w:p w14:paraId="0E589655" w14:textId="77777777" w:rsidR="003B4CD9" w:rsidRPr="00DD2087" w:rsidRDefault="004B213F">
            <w:pPr>
              <w:rPr>
                <w:rFonts w:eastAsiaTheme="minorEastAsia"/>
                <w:lang w:val="en-US" w:eastAsia="zh-CN"/>
              </w:rPr>
            </w:pPr>
            <w:r w:rsidRPr="00DD2087">
              <w:rPr>
                <w:rFonts w:eastAsiaTheme="minorEastAsia"/>
                <w:lang w:val="en-US" w:eastAsia="zh-CN"/>
              </w:rPr>
              <w:t>Therefore, we do not agree the SSB should be always transmitted in the non-initial DL BWP and separate initial DL BWP.</w:t>
            </w:r>
          </w:p>
        </w:tc>
      </w:tr>
      <w:tr w:rsidR="003B4CD9" w:rsidRPr="00DD2087" w14:paraId="0E58965A" w14:textId="77777777">
        <w:tc>
          <w:tcPr>
            <w:tcW w:w="1472" w:type="dxa"/>
          </w:tcPr>
          <w:p w14:paraId="0E589657"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1227" w:type="dxa"/>
          </w:tcPr>
          <w:p w14:paraId="0E589658" w14:textId="77777777" w:rsidR="003B4CD9" w:rsidRPr="00DD2087" w:rsidRDefault="004B213F">
            <w:pPr>
              <w:tabs>
                <w:tab w:val="left" w:pos="551"/>
              </w:tabs>
              <w:rPr>
                <w:rFonts w:eastAsia="SimSun"/>
                <w:lang w:val="en-US" w:eastAsia="zh-CN"/>
              </w:rPr>
            </w:pPr>
            <w:r w:rsidRPr="00DD2087">
              <w:rPr>
                <w:rFonts w:eastAsia="Yu Mincho"/>
                <w:lang w:val="en-US" w:eastAsia="ja-JP"/>
              </w:rPr>
              <w:t>Y in principle</w:t>
            </w:r>
          </w:p>
        </w:tc>
        <w:tc>
          <w:tcPr>
            <w:tcW w:w="7056" w:type="dxa"/>
          </w:tcPr>
          <w:p w14:paraId="0E589659" w14:textId="77777777" w:rsidR="003B4CD9" w:rsidRPr="00DD2087" w:rsidRDefault="004B213F">
            <w:pPr>
              <w:rPr>
                <w:rFonts w:eastAsiaTheme="minorEastAsia"/>
                <w:lang w:val="en-US" w:eastAsia="zh-CN"/>
              </w:rPr>
            </w:pPr>
            <w:r w:rsidRPr="00DD2087">
              <w:rPr>
                <w:rFonts w:eastAsia="Yu Mincho"/>
                <w:lang w:val="en-US" w:eastAsia="ja-JP"/>
              </w:rPr>
              <w:t xml:space="preserve">As commented above, we suggest </w:t>
            </w:r>
            <w:r w:rsidRPr="00DD2087">
              <w:rPr>
                <w:rFonts w:eastAsia="Yu Mincho"/>
                <w:lang w:eastAsia="ja-JP"/>
              </w:rPr>
              <w:t xml:space="preserve">"for RACH" should be changed to "for random access procedure" as </w:t>
            </w:r>
            <w:proofErr w:type="gramStart"/>
            <w:r w:rsidRPr="00DD2087">
              <w:rPr>
                <w:rFonts w:eastAsia="Yu Mincho"/>
                <w:lang w:eastAsia="ja-JP"/>
              </w:rPr>
              <w:t>random access</w:t>
            </w:r>
            <w:proofErr w:type="gramEnd"/>
            <w:r w:rsidRPr="00DD2087">
              <w:rPr>
                <w:rFonts w:eastAsia="Yu Mincho"/>
                <w:lang w:eastAsia="ja-JP"/>
              </w:rPr>
              <w:t xml:space="preserve"> channel (Msg1) itself is not sent in DL.</w:t>
            </w:r>
          </w:p>
        </w:tc>
      </w:tr>
      <w:tr w:rsidR="003B4CD9" w:rsidRPr="00DD2087" w14:paraId="0E58965F" w14:textId="77777777">
        <w:tc>
          <w:tcPr>
            <w:tcW w:w="1472" w:type="dxa"/>
          </w:tcPr>
          <w:p w14:paraId="0E58965B"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65C" w14:textId="77777777" w:rsidR="003B4CD9" w:rsidRPr="00DD2087" w:rsidRDefault="003B4CD9">
            <w:pPr>
              <w:tabs>
                <w:tab w:val="left" w:pos="551"/>
              </w:tabs>
              <w:rPr>
                <w:rFonts w:eastAsia="Yu Mincho"/>
                <w:lang w:val="en-US" w:eastAsia="ja-JP"/>
              </w:rPr>
            </w:pPr>
          </w:p>
        </w:tc>
        <w:tc>
          <w:tcPr>
            <w:tcW w:w="7056" w:type="dxa"/>
          </w:tcPr>
          <w:p w14:paraId="0E58965D" w14:textId="77777777" w:rsidR="003B4CD9" w:rsidRPr="00DD2087" w:rsidRDefault="004B213F">
            <w:pPr>
              <w:rPr>
                <w:rFonts w:eastAsiaTheme="minorEastAsia"/>
                <w:lang w:val="en-US" w:eastAsia="zh-CN"/>
              </w:rPr>
            </w:pPr>
            <w:r w:rsidRPr="00DD2087">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0E58965E" w14:textId="77777777" w:rsidR="003B4CD9" w:rsidRPr="00DD2087" w:rsidRDefault="004B213F">
            <w:pPr>
              <w:rPr>
                <w:rFonts w:eastAsia="Yu Mincho"/>
                <w:lang w:val="en-US" w:eastAsia="ja-JP"/>
              </w:rPr>
            </w:pPr>
            <w:r w:rsidRPr="00DD2087">
              <w:rPr>
                <w:rFonts w:eastAsiaTheme="minorEastAsia"/>
                <w:lang w:val="en-US" w:eastAsia="zh-CN"/>
              </w:rPr>
              <w:t>Regarding the second main bullet, our preference would be to reuse existing specifications based on UE capabilities.</w:t>
            </w:r>
          </w:p>
        </w:tc>
      </w:tr>
      <w:tr w:rsidR="003B4CD9" w:rsidRPr="00DD2087" w14:paraId="0E589663" w14:textId="77777777">
        <w:tc>
          <w:tcPr>
            <w:tcW w:w="1472" w:type="dxa"/>
          </w:tcPr>
          <w:p w14:paraId="0E58966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661" w14:textId="77777777" w:rsidR="003B4CD9" w:rsidRPr="00DD2087" w:rsidRDefault="003B4CD9">
            <w:pPr>
              <w:tabs>
                <w:tab w:val="left" w:pos="551"/>
              </w:tabs>
              <w:rPr>
                <w:rFonts w:eastAsia="Yu Mincho"/>
                <w:lang w:val="en-US" w:eastAsia="ja-JP"/>
              </w:rPr>
            </w:pPr>
          </w:p>
        </w:tc>
        <w:tc>
          <w:tcPr>
            <w:tcW w:w="7056" w:type="dxa"/>
          </w:tcPr>
          <w:p w14:paraId="0E589662" w14:textId="77777777" w:rsidR="003B4CD9" w:rsidRPr="00DD2087" w:rsidRDefault="004B213F">
            <w:pPr>
              <w:rPr>
                <w:rFonts w:eastAsiaTheme="minorEastAsia"/>
                <w:lang w:val="en-US" w:eastAsia="zh-CN"/>
              </w:rPr>
            </w:pPr>
            <w:r w:rsidRPr="00DD2087">
              <w:rPr>
                <w:rFonts w:eastAsiaTheme="minorEastAsia"/>
                <w:lang w:val="en-US" w:eastAsia="zh-CN"/>
              </w:rPr>
              <w:t xml:space="preserve">We are confused about why the SSB configuration should depends on the configuration of CSS for paging or RACH. </w:t>
            </w:r>
          </w:p>
        </w:tc>
      </w:tr>
      <w:tr w:rsidR="003B4CD9" w:rsidRPr="00DD2087" w14:paraId="0E589667" w14:textId="77777777">
        <w:tc>
          <w:tcPr>
            <w:tcW w:w="1472" w:type="dxa"/>
          </w:tcPr>
          <w:p w14:paraId="0E589664"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227" w:type="dxa"/>
          </w:tcPr>
          <w:p w14:paraId="0E589665" w14:textId="77777777" w:rsidR="003B4CD9" w:rsidRPr="00DD2087" w:rsidRDefault="003B4CD9">
            <w:pPr>
              <w:tabs>
                <w:tab w:val="left" w:pos="551"/>
              </w:tabs>
              <w:rPr>
                <w:rFonts w:eastAsia="Yu Mincho"/>
                <w:lang w:val="en-US" w:eastAsia="ja-JP"/>
              </w:rPr>
            </w:pPr>
          </w:p>
        </w:tc>
        <w:tc>
          <w:tcPr>
            <w:tcW w:w="7056" w:type="dxa"/>
          </w:tcPr>
          <w:p w14:paraId="0E589666" w14:textId="77777777" w:rsidR="003B4CD9" w:rsidRPr="00DD2087" w:rsidRDefault="004B213F">
            <w:pPr>
              <w:rPr>
                <w:rFonts w:eastAsia="Yu Mincho"/>
                <w:lang w:val="en-US" w:eastAsia="ja-JP"/>
              </w:rPr>
            </w:pPr>
            <w:r w:rsidRPr="00DD2087">
              <w:rPr>
                <w:rFonts w:eastAsiaTheme="minorEastAsia"/>
                <w:lang w:val="en-US" w:eastAsia="zh-CN"/>
              </w:rPr>
              <w:t>We think f</w:t>
            </w:r>
            <w:r w:rsidRPr="00DD2087">
              <w:rPr>
                <w:rFonts w:eastAsia="Yu Mincho"/>
                <w:lang w:val="en-US" w:eastAsia="ja-JP"/>
              </w:rPr>
              <w:t>or non-initial DL BWP for a RedCap UE in FR1,</w:t>
            </w:r>
            <w:r w:rsidRPr="00DD2087">
              <w:rPr>
                <w:rFonts w:eastAsiaTheme="minorEastAsia"/>
                <w:lang w:val="en-US" w:eastAsia="zh-CN"/>
              </w:rPr>
              <w:t xml:space="preserve"> </w:t>
            </w:r>
            <w:r w:rsidRPr="00DD2087">
              <w:rPr>
                <w:rFonts w:eastAsia="Yu Mincho"/>
                <w:lang w:val="en-US" w:eastAsia="ja-JP"/>
              </w:rPr>
              <w:t xml:space="preserve">SSB is </w:t>
            </w:r>
            <w:r w:rsidRPr="00DD2087">
              <w:rPr>
                <w:rFonts w:eastAsiaTheme="minorEastAsia"/>
                <w:lang w:val="en-US" w:eastAsia="zh-CN"/>
              </w:rPr>
              <w:t>configurable by network.</w:t>
            </w:r>
          </w:p>
        </w:tc>
      </w:tr>
      <w:tr w:rsidR="003B4CD9" w:rsidRPr="00DD2087" w14:paraId="0E58966B" w14:textId="77777777">
        <w:tc>
          <w:tcPr>
            <w:tcW w:w="1472" w:type="dxa"/>
          </w:tcPr>
          <w:p w14:paraId="0E589668"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669" w14:textId="77777777" w:rsidR="003B4CD9" w:rsidRPr="00DD2087" w:rsidRDefault="003B4CD9">
            <w:pPr>
              <w:tabs>
                <w:tab w:val="left" w:pos="551"/>
              </w:tabs>
              <w:rPr>
                <w:rFonts w:eastAsia="Yu Mincho"/>
                <w:lang w:val="en-US" w:eastAsia="ja-JP"/>
              </w:rPr>
            </w:pPr>
          </w:p>
        </w:tc>
        <w:tc>
          <w:tcPr>
            <w:tcW w:w="7056" w:type="dxa"/>
          </w:tcPr>
          <w:p w14:paraId="0E58966A" w14:textId="77777777" w:rsidR="003B4CD9" w:rsidRPr="00DD2087" w:rsidRDefault="004B213F">
            <w:pPr>
              <w:rPr>
                <w:rFonts w:eastAsia="Malgun Gothic"/>
                <w:lang w:val="en-US" w:eastAsia="ko-KR"/>
              </w:rPr>
            </w:pPr>
            <w:r w:rsidRPr="00DD2087">
              <w:rPr>
                <w:rFonts w:eastAsia="Malgun Gothic"/>
                <w:lang w:val="en-US" w:eastAsia="ko-KR"/>
              </w:rPr>
              <w:t>We think the RF retuning should be minimized. So, we prefer the SSB to be always transmitted within the separate initial DL BWP.</w:t>
            </w:r>
          </w:p>
        </w:tc>
      </w:tr>
      <w:tr w:rsidR="003B4CD9" w:rsidRPr="00DD2087" w14:paraId="0E589679" w14:textId="77777777">
        <w:tc>
          <w:tcPr>
            <w:tcW w:w="1472" w:type="dxa"/>
          </w:tcPr>
          <w:p w14:paraId="0E58966C"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227" w:type="dxa"/>
          </w:tcPr>
          <w:p w14:paraId="0E58966D" w14:textId="77777777" w:rsidR="003B4CD9" w:rsidRPr="00DD2087" w:rsidRDefault="004B213F">
            <w:pPr>
              <w:tabs>
                <w:tab w:val="left" w:pos="551"/>
              </w:tabs>
              <w:rPr>
                <w:rFonts w:eastAsia="Yu Mincho"/>
                <w:lang w:val="en-US" w:eastAsia="ja-JP"/>
              </w:rPr>
            </w:pPr>
            <w:r w:rsidRPr="00DD2087">
              <w:rPr>
                <w:rFonts w:eastAsia="Yu Mincho"/>
                <w:lang w:val="en-US" w:eastAsia="ja-JP"/>
              </w:rPr>
              <w:t>Additional comments</w:t>
            </w:r>
          </w:p>
        </w:tc>
        <w:tc>
          <w:tcPr>
            <w:tcW w:w="7056" w:type="dxa"/>
          </w:tcPr>
          <w:p w14:paraId="0E58966E" w14:textId="77777777" w:rsidR="003B4CD9" w:rsidRPr="00DD2087" w:rsidRDefault="004B213F">
            <w:pPr>
              <w:pStyle w:val="ListParagraph"/>
              <w:numPr>
                <w:ilvl w:val="0"/>
                <w:numId w:val="50"/>
              </w:numPr>
              <w:rPr>
                <w:rFonts w:ascii="Times New Roman" w:eastAsiaTheme="minorEastAsia" w:hAnsi="Times New Roman" w:cs="Times New Roman"/>
                <w:sz w:val="20"/>
                <w:szCs w:val="20"/>
                <w:lang w:val="en-US" w:eastAsia="zh-CN"/>
              </w:rPr>
            </w:pPr>
            <w:proofErr w:type="spellStart"/>
            <w:r w:rsidRPr="00DD2087">
              <w:rPr>
                <w:rFonts w:ascii="Times New Roman" w:eastAsiaTheme="minorEastAsia" w:hAnsi="Times New Roman" w:cs="Times New Roman"/>
                <w:sz w:val="20"/>
                <w:szCs w:val="20"/>
                <w:lang w:eastAsia="zh-CN"/>
              </w:rPr>
              <w:t>Although</w:t>
            </w:r>
            <w:proofErr w:type="spellEnd"/>
            <w:r w:rsidRPr="00DD2087">
              <w:rPr>
                <w:rFonts w:ascii="Times New Roman" w:eastAsiaTheme="minorEastAsia" w:hAnsi="Times New Roman" w:cs="Times New Roman"/>
                <w:sz w:val="20"/>
                <w:szCs w:val="20"/>
                <w:lang w:eastAsia="zh-CN"/>
              </w:rPr>
              <w:t xml:space="preserve"> the </w:t>
            </w:r>
            <w:proofErr w:type="spellStart"/>
            <w:r w:rsidRPr="00DD2087">
              <w:rPr>
                <w:rFonts w:ascii="Times New Roman" w:eastAsiaTheme="minorEastAsia" w:hAnsi="Times New Roman" w:cs="Times New Roman"/>
                <w:sz w:val="20"/>
                <w:szCs w:val="20"/>
                <w:lang w:eastAsia="zh-CN"/>
              </w:rPr>
              <w:t>current</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proposal</w:t>
            </w:r>
            <w:proofErr w:type="spellEnd"/>
            <w:r w:rsidRPr="00DD2087">
              <w:rPr>
                <w:rFonts w:ascii="Times New Roman" w:eastAsiaTheme="minorEastAsia" w:hAnsi="Times New Roman" w:cs="Times New Roman"/>
                <w:sz w:val="20"/>
                <w:szCs w:val="20"/>
                <w:lang w:eastAsia="zh-CN"/>
              </w:rPr>
              <w:t xml:space="preserve"> is for FR1, the potential </w:t>
            </w:r>
            <w:proofErr w:type="spellStart"/>
            <w:r w:rsidRPr="00DD2087">
              <w:rPr>
                <w:rFonts w:ascii="Times New Roman" w:eastAsiaTheme="minorEastAsia" w:hAnsi="Times New Roman" w:cs="Times New Roman"/>
                <w:sz w:val="20"/>
                <w:szCs w:val="20"/>
                <w:lang w:eastAsia="zh-CN"/>
              </w:rPr>
              <w:t>issue</w:t>
            </w:r>
            <w:proofErr w:type="spellEnd"/>
            <w:r w:rsidRPr="00DD2087">
              <w:rPr>
                <w:rFonts w:ascii="Times New Roman" w:eastAsiaTheme="minorEastAsia" w:hAnsi="Times New Roman" w:cs="Times New Roman"/>
                <w:sz w:val="20"/>
                <w:szCs w:val="20"/>
                <w:lang w:eastAsia="zh-CN"/>
              </w:rPr>
              <w:t xml:space="preserve"> for FR2 (TDD) </w:t>
            </w:r>
            <w:proofErr w:type="spellStart"/>
            <w:r w:rsidRPr="00DD2087">
              <w:rPr>
                <w:rFonts w:ascii="Times New Roman" w:eastAsiaTheme="minorEastAsia" w:hAnsi="Times New Roman" w:cs="Times New Roman"/>
                <w:sz w:val="20"/>
                <w:szCs w:val="20"/>
                <w:lang w:eastAsia="zh-CN"/>
              </w:rPr>
              <w:t>would</w:t>
            </w:r>
            <w:proofErr w:type="spellEnd"/>
            <w:r w:rsidRPr="00DD2087">
              <w:rPr>
                <w:rFonts w:ascii="Times New Roman" w:eastAsiaTheme="minorEastAsia" w:hAnsi="Times New Roman" w:cs="Times New Roman"/>
                <w:sz w:val="20"/>
                <w:szCs w:val="20"/>
                <w:lang w:eastAsia="zh-CN"/>
              </w:rPr>
              <w:t xml:space="preserve"> be </w:t>
            </w:r>
            <w:proofErr w:type="spellStart"/>
            <w:r w:rsidRPr="00DD2087">
              <w:rPr>
                <w:rFonts w:ascii="Times New Roman" w:eastAsiaTheme="minorEastAsia" w:hAnsi="Times New Roman" w:cs="Times New Roman"/>
                <w:sz w:val="20"/>
                <w:szCs w:val="20"/>
                <w:lang w:eastAsia="zh-CN"/>
              </w:rPr>
              <w:t>worse</w:t>
            </w:r>
            <w:proofErr w:type="spellEnd"/>
            <w:r w:rsidRPr="00DD2087">
              <w:rPr>
                <w:rFonts w:ascii="Times New Roman" w:eastAsiaTheme="minorEastAsia" w:hAnsi="Times New Roman" w:cs="Times New Roman"/>
                <w:sz w:val="20"/>
                <w:szCs w:val="20"/>
                <w:lang w:eastAsia="zh-CN"/>
              </w:rPr>
              <w:t xml:space="preserve"> as </w:t>
            </w:r>
            <w:proofErr w:type="spellStart"/>
            <w:r w:rsidRPr="00DD2087">
              <w:rPr>
                <w:rFonts w:ascii="Times New Roman" w:eastAsiaTheme="minorEastAsia" w:hAnsi="Times New Roman" w:cs="Times New Roman"/>
                <w:sz w:val="20"/>
                <w:szCs w:val="20"/>
                <w:lang w:eastAsia="zh-CN"/>
              </w:rPr>
              <w:t>multiple</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Beams</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require</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more</w:t>
            </w:r>
            <w:proofErr w:type="spellEnd"/>
            <w:r w:rsidRPr="00DD2087">
              <w:rPr>
                <w:rFonts w:ascii="Times New Roman" w:eastAsiaTheme="minorEastAsia" w:hAnsi="Times New Roman" w:cs="Times New Roman"/>
                <w:sz w:val="20"/>
                <w:szCs w:val="20"/>
                <w:lang w:eastAsia="zh-CN"/>
              </w:rPr>
              <w:t xml:space="preserve"> SSBs. </w:t>
            </w:r>
            <w:proofErr w:type="spellStart"/>
            <w:r w:rsidRPr="00DD2087">
              <w:rPr>
                <w:rFonts w:ascii="Times New Roman" w:eastAsiaTheme="minorEastAsia" w:hAnsi="Times New Roman" w:cs="Times New Roman"/>
                <w:sz w:val="20"/>
                <w:szCs w:val="20"/>
                <w:lang w:eastAsia="zh-CN"/>
              </w:rPr>
              <w:t>Further</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if</w:t>
            </w:r>
            <w:proofErr w:type="spellEnd"/>
            <w:r w:rsidRPr="00DD2087">
              <w:rPr>
                <w:rFonts w:ascii="Times New Roman" w:eastAsiaTheme="minorEastAsia" w:hAnsi="Times New Roman" w:cs="Times New Roman"/>
                <w:sz w:val="20"/>
                <w:szCs w:val="20"/>
                <w:lang w:eastAsia="zh-CN"/>
              </w:rPr>
              <w:t xml:space="preserve"> a separate BWP is configured for </w:t>
            </w:r>
            <w:proofErr w:type="spellStart"/>
            <w:r w:rsidRPr="00DD2087">
              <w:rPr>
                <w:rFonts w:ascii="Times New Roman" w:eastAsiaTheme="minorEastAsia" w:hAnsi="Times New Roman" w:cs="Times New Roman"/>
                <w:sz w:val="20"/>
                <w:szCs w:val="20"/>
                <w:lang w:eastAsia="zh-CN"/>
              </w:rPr>
              <w:t>offloading</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purpose</w:t>
            </w:r>
            <w:proofErr w:type="spellEnd"/>
            <w:r w:rsidRPr="00DD2087">
              <w:rPr>
                <w:rFonts w:ascii="Times New Roman" w:eastAsiaTheme="minorEastAsia" w:hAnsi="Times New Roman" w:cs="Times New Roman"/>
                <w:sz w:val="20"/>
                <w:szCs w:val="20"/>
                <w:lang w:eastAsia="zh-CN"/>
              </w:rPr>
              <w:t xml:space="preserve">, it is </w:t>
            </w:r>
            <w:proofErr w:type="spellStart"/>
            <w:r w:rsidRPr="00DD2087">
              <w:rPr>
                <w:rFonts w:ascii="Times New Roman" w:eastAsiaTheme="minorEastAsia" w:hAnsi="Times New Roman" w:cs="Times New Roman"/>
                <w:sz w:val="20"/>
                <w:szCs w:val="20"/>
                <w:lang w:eastAsia="zh-CN"/>
              </w:rPr>
              <w:t>expected</w:t>
            </w:r>
            <w:proofErr w:type="spellEnd"/>
            <w:r w:rsidRPr="00DD2087">
              <w:rPr>
                <w:rFonts w:ascii="Times New Roman" w:eastAsiaTheme="minorEastAsia" w:hAnsi="Times New Roman" w:cs="Times New Roman"/>
                <w:sz w:val="20"/>
                <w:szCs w:val="20"/>
                <w:lang w:eastAsia="zh-CN"/>
              </w:rPr>
              <w:t xml:space="preserve"> to </w:t>
            </w:r>
            <w:proofErr w:type="spellStart"/>
            <w:r w:rsidRPr="00DD2087">
              <w:rPr>
                <w:rFonts w:ascii="Times New Roman" w:eastAsiaTheme="minorEastAsia" w:hAnsi="Times New Roman" w:cs="Times New Roman"/>
                <w:sz w:val="20"/>
                <w:szCs w:val="20"/>
                <w:lang w:eastAsia="zh-CN"/>
              </w:rPr>
              <w:t>have</w:t>
            </w:r>
            <w:proofErr w:type="spellEnd"/>
            <w:r w:rsidRPr="00DD2087">
              <w:rPr>
                <w:rFonts w:ascii="Times New Roman" w:eastAsiaTheme="minorEastAsia" w:hAnsi="Times New Roman" w:cs="Times New Roman"/>
                <w:sz w:val="20"/>
                <w:szCs w:val="20"/>
                <w:lang w:eastAsia="zh-CN"/>
              </w:rPr>
              <w:t xml:space="preserve"> DL </w:t>
            </w:r>
            <w:proofErr w:type="spellStart"/>
            <w:r w:rsidRPr="00DD2087">
              <w:rPr>
                <w:rFonts w:ascii="Times New Roman" w:eastAsiaTheme="minorEastAsia" w:hAnsi="Times New Roman" w:cs="Times New Roman"/>
                <w:sz w:val="20"/>
                <w:szCs w:val="20"/>
                <w:lang w:eastAsia="zh-CN"/>
              </w:rPr>
              <w:lastRenderedPageBreak/>
              <w:t>configurations</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including</w:t>
            </w:r>
            <w:proofErr w:type="spellEnd"/>
            <w:r w:rsidRPr="00DD2087">
              <w:rPr>
                <w:rFonts w:ascii="Times New Roman" w:eastAsiaTheme="minorEastAsia" w:hAnsi="Times New Roman" w:cs="Times New Roman"/>
                <w:sz w:val="20"/>
                <w:szCs w:val="20"/>
                <w:lang w:eastAsia="zh-CN"/>
              </w:rPr>
              <w:t xml:space="preserve"> CORESET </w:t>
            </w:r>
            <w:proofErr w:type="spellStart"/>
            <w:r w:rsidRPr="00DD2087">
              <w:rPr>
                <w:rFonts w:ascii="Times New Roman" w:eastAsiaTheme="minorEastAsia" w:hAnsi="Times New Roman" w:cs="Times New Roman"/>
                <w:sz w:val="20"/>
                <w:szCs w:val="20"/>
                <w:lang w:eastAsia="zh-CN"/>
              </w:rPr>
              <w:t>ect</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otherwise</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there</w:t>
            </w:r>
            <w:proofErr w:type="spellEnd"/>
            <w:r w:rsidRPr="00DD2087">
              <w:rPr>
                <w:rFonts w:ascii="Times New Roman" w:eastAsiaTheme="minorEastAsia" w:hAnsi="Times New Roman" w:cs="Times New Roman"/>
                <w:sz w:val="20"/>
                <w:szCs w:val="20"/>
                <w:lang w:eastAsia="zh-CN"/>
              </w:rPr>
              <w:t xml:space="preserve"> is no </w:t>
            </w:r>
            <w:proofErr w:type="spellStart"/>
            <w:r w:rsidRPr="00DD2087">
              <w:rPr>
                <w:rFonts w:ascii="Times New Roman" w:eastAsiaTheme="minorEastAsia" w:hAnsi="Times New Roman" w:cs="Times New Roman"/>
                <w:sz w:val="20"/>
                <w:szCs w:val="20"/>
                <w:lang w:eastAsia="zh-CN"/>
              </w:rPr>
              <w:t>point</w:t>
            </w:r>
            <w:proofErr w:type="spellEnd"/>
            <w:r w:rsidRPr="00DD2087">
              <w:rPr>
                <w:rFonts w:ascii="Times New Roman" w:eastAsiaTheme="minorEastAsia" w:hAnsi="Times New Roman" w:cs="Times New Roman"/>
                <w:sz w:val="20"/>
                <w:szCs w:val="20"/>
                <w:lang w:eastAsia="zh-CN"/>
              </w:rPr>
              <w:t xml:space="preserve"> to </w:t>
            </w:r>
            <w:proofErr w:type="spellStart"/>
            <w:r w:rsidRPr="00DD2087">
              <w:rPr>
                <w:rFonts w:ascii="Times New Roman" w:eastAsiaTheme="minorEastAsia" w:hAnsi="Times New Roman" w:cs="Times New Roman"/>
                <w:sz w:val="20"/>
                <w:szCs w:val="20"/>
                <w:lang w:eastAsia="zh-CN"/>
              </w:rPr>
              <w:t>use</w:t>
            </w:r>
            <w:proofErr w:type="spellEnd"/>
            <w:r w:rsidRPr="00DD2087">
              <w:rPr>
                <w:rFonts w:ascii="Times New Roman" w:eastAsiaTheme="minorEastAsia" w:hAnsi="Times New Roman" w:cs="Times New Roman"/>
                <w:sz w:val="20"/>
                <w:szCs w:val="20"/>
                <w:lang w:eastAsia="zh-CN"/>
              </w:rPr>
              <w:t xml:space="preserve"> only SSB for an </w:t>
            </w:r>
            <w:proofErr w:type="spellStart"/>
            <w:r w:rsidRPr="00DD2087">
              <w:rPr>
                <w:rFonts w:ascii="Times New Roman" w:eastAsiaTheme="minorEastAsia" w:hAnsi="Times New Roman" w:cs="Times New Roman"/>
                <w:sz w:val="20"/>
                <w:szCs w:val="20"/>
                <w:lang w:eastAsia="zh-CN"/>
              </w:rPr>
              <w:t>empty</w:t>
            </w:r>
            <w:proofErr w:type="spellEnd"/>
            <w:r w:rsidRPr="00DD2087">
              <w:rPr>
                <w:rFonts w:ascii="Times New Roman" w:eastAsiaTheme="minorEastAsia" w:hAnsi="Times New Roman" w:cs="Times New Roman"/>
                <w:sz w:val="20"/>
                <w:szCs w:val="20"/>
                <w:lang w:eastAsia="zh-CN"/>
              </w:rPr>
              <w:t xml:space="preserve"> BWP. The overhead </w:t>
            </w:r>
            <w:proofErr w:type="spellStart"/>
            <w:r w:rsidRPr="00DD2087">
              <w:rPr>
                <w:rFonts w:ascii="Times New Roman" w:eastAsiaTheme="minorEastAsia" w:hAnsi="Times New Roman" w:cs="Times New Roman"/>
                <w:sz w:val="20"/>
                <w:szCs w:val="20"/>
                <w:lang w:eastAsia="zh-CN"/>
              </w:rPr>
              <w:t>should</w:t>
            </w:r>
            <w:proofErr w:type="spellEnd"/>
            <w:r w:rsidRPr="00DD2087">
              <w:rPr>
                <w:rFonts w:ascii="Times New Roman" w:eastAsiaTheme="minorEastAsia" w:hAnsi="Times New Roman" w:cs="Times New Roman"/>
                <w:sz w:val="20"/>
                <w:szCs w:val="20"/>
                <w:lang w:eastAsia="zh-CN"/>
              </w:rPr>
              <w:t xml:space="preserve"> be </w:t>
            </w:r>
            <w:proofErr w:type="spellStart"/>
            <w:r w:rsidRPr="00DD2087">
              <w:rPr>
                <w:rFonts w:ascii="Times New Roman" w:eastAsiaTheme="minorEastAsia" w:hAnsi="Times New Roman" w:cs="Times New Roman"/>
                <w:sz w:val="20"/>
                <w:szCs w:val="20"/>
                <w:lang w:eastAsia="zh-CN"/>
              </w:rPr>
              <w:t>calculated</w:t>
            </w:r>
            <w:proofErr w:type="spellEnd"/>
            <w:r w:rsidRPr="00DD2087">
              <w:rPr>
                <w:rFonts w:ascii="Times New Roman" w:eastAsiaTheme="minorEastAsia" w:hAnsi="Times New Roman" w:cs="Times New Roman"/>
                <w:sz w:val="20"/>
                <w:szCs w:val="20"/>
                <w:lang w:eastAsia="zh-CN"/>
              </w:rPr>
              <w:t xml:space="preserve"> in a </w:t>
            </w:r>
            <w:proofErr w:type="spellStart"/>
            <w:r w:rsidRPr="00DD2087">
              <w:rPr>
                <w:rFonts w:ascii="Times New Roman" w:eastAsiaTheme="minorEastAsia" w:hAnsi="Times New Roman" w:cs="Times New Roman"/>
                <w:sz w:val="20"/>
                <w:szCs w:val="20"/>
                <w:lang w:eastAsia="zh-CN"/>
              </w:rPr>
              <w:t>way</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that</w:t>
            </w:r>
            <w:proofErr w:type="spellEnd"/>
            <w:r w:rsidRPr="00DD2087">
              <w:rPr>
                <w:rFonts w:ascii="Times New Roman" w:eastAsiaTheme="minorEastAsia" w:hAnsi="Times New Roman" w:cs="Times New Roman"/>
                <w:sz w:val="20"/>
                <w:szCs w:val="20"/>
                <w:lang w:eastAsia="zh-CN"/>
              </w:rPr>
              <w:t xml:space="preserve"> UE </w:t>
            </w:r>
            <w:proofErr w:type="spellStart"/>
            <w:r w:rsidRPr="00DD2087">
              <w:rPr>
                <w:rFonts w:ascii="Times New Roman" w:eastAsiaTheme="minorEastAsia" w:hAnsi="Times New Roman" w:cs="Times New Roman"/>
                <w:sz w:val="20"/>
                <w:szCs w:val="20"/>
                <w:lang w:eastAsia="zh-CN"/>
              </w:rPr>
              <w:t>really</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work</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there</w:t>
            </w:r>
            <w:proofErr w:type="spellEnd"/>
            <w:r w:rsidRPr="00DD2087">
              <w:rPr>
                <w:rFonts w:ascii="Times New Roman" w:eastAsiaTheme="minorEastAsia" w:hAnsi="Times New Roman" w:cs="Times New Roman"/>
                <w:sz w:val="20"/>
                <w:szCs w:val="20"/>
                <w:lang w:eastAsia="zh-CN"/>
              </w:rPr>
              <w:t xml:space="preserve">, and </w:t>
            </w:r>
            <w:proofErr w:type="spellStart"/>
            <w:r w:rsidRPr="00DD2087">
              <w:rPr>
                <w:rFonts w:ascii="Times New Roman" w:eastAsiaTheme="minorEastAsia" w:hAnsi="Times New Roman" w:cs="Times New Roman"/>
                <w:sz w:val="20"/>
                <w:szCs w:val="20"/>
                <w:lang w:eastAsia="zh-CN"/>
              </w:rPr>
              <w:t>with</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more</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loading</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occurs</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multiple</w:t>
            </w:r>
            <w:proofErr w:type="spellEnd"/>
            <w:r w:rsidRPr="00DD2087">
              <w:rPr>
                <w:rFonts w:ascii="Times New Roman" w:eastAsiaTheme="minorEastAsia" w:hAnsi="Times New Roman" w:cs="Times New Roman"/>
                <w:sz w:val="20"/>
                <w:szCs w:val="20"/>
                <w:lang w:eastAsia="zh-CN"/>
              </w:rPr>
              <w:t xml:space="preserve"> separate </w:t>
            </w:r>
            <w:proofErr w:type="gramStart"/>
            <w:r w:rsidRPr="00DD2087">
              <w:rPr>
                <w:rFonts w:ascii="Times New Roman" w:eastAsiaTheme="minorEastAsia" w:hAnsi="Times New Roman" w:cs="Times New Roman"/>
                <w:sz w:val="20"/>
                <w:szCs w:val="20"/>
                <w:lang w:eastAsia="zh-CN"/>
              </w:rPr>
              <w:t>BWPs</w:t>
            </w:r>
            <w:proofErr w:type="gramEnd"/>
            <w:r w:rsidRPr="00DD2087">
              <w:rPr>
                <w:rFonts w:ascii="Times New Roman" w:eastAsiaTheme="minorEastAsia" w:hAnsi="Times New Roman" w:cs="Times New Roman"/>
                <w:sz w:val="20"/>
                <w:szCs w:val="20"/>
                <w:lang w:eastAsia="zh-CN"/>
              </w:rPr>
              <w:t xml:space="preserve"> &amp; SSBs </w:t>
            </w:r>
            <w:proofErr w:type="spellStart"/>
            <w:r w:rsidRPr="00DD2087">
              <w:rPr>
                <w:rFonts w:ascii="Times New Roman" w:eastAsiaTheme="minorEastAsia" w:hAnsi="Times New Roman" w:cs="Times New Roman"/>
                <w:sz w:val="20"/>
                <w:szCs w:val="20"/>
                <w:lang w:eastAsia="zh-CN"/>
              </w:rPr>
              <w:t>would</w:t>
            </w:r>
            <w:proofErr w:type="spellEnd"/>
            <w:r w:rsidRPr="00DD2087">
              <w:rPr>
                <w:rFonts w:ascii="Times New Roman" w:eastAsiaTheme="minorEastAsia" w:hAnsi="Times New Roman" w:cs="Times New Roman"/>
                <w:sz w:val="20"/>
                <w:szCs w:val="20"/>
                <w:lang w:eastAsia="zh-CN"/>
              </w:rPr>
              <w:t xml:space="preserve"> be </w:t>
            </w:r>
            <w:proofErr w:type="spellStart"/>
            <w:r w:rsidRPr="00DD2087">
              <w:rPr>
                <w:rFonts w:ascii="Times New Roman" w:eastAsiaTheme="minorEastAsia" w:hAnsi="Times New Roman" w:cs="Times New Roman"/>
                <w:sz w:val="20"/>
                <w:szCs w:val="20"/>
                <w:lang w:eastAsia="zh-CN"/>
              </w:rPr>
              <w:t>subsequently</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required</w:t>
            </w:r>
            <w:proofErr w:type="spellEnd"/>
            <w:r w:rsidRPr="00DD2087">
              <w:rPr>
                <w:rFonts w:ascii="Times New Roman" w:eastAsiaTheme="minorEastAsia" w:hAnsi="Times New Roman" w:cs="Times New Roman"/>
                <w:sz w:val="20"/>
                <w:szCs w:val="20"/>
                <w:lang w:eastAsia="zh-CN"/>
              </w:rPr>
              <w:t xml:space="preserve">. </w:t>
            </w:r>
          </w:p>
          <w:p w14:paraId="0E58966F"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0"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proofErr w:type="spellStart"/>
            <w:r w:rsidRPr="00DD2087">
              <w:rPr>
                <w:rFonts w:ascii="Times New Roman" w:eastAsiaTheme="minorEastAsia" w:hAnsi="Times New Roman" w:cs="Times New Roman"/>
                <w:sz w:val="20"/>
                <w:szCs w:val="20"/>
                <w:lang w:eastAsia="zh-CN"/>
              </w:rPr>
              <w:t>Want</w:t>
            </w:r>
            <w:proofErr w:type="spellEnd"/>
            <w:r w:rsidRPr="00DD2087">
              <w:rPr>
                <w:rFonts w:ascii="Times New Roman" w:eastAsiaTheme="minorEastAsia" w:hAnsi="Times New Roman" w:cs="Times New Roman"/>
                <w:sz w:val="20"/>
                <w:szCs w:val="20"/>
                <w:lang w:eastAsia="zh-CN"/>
              </w:rPr>
              <w:t xml:space="preserve"> to note </w:t>
            </w:r>
            <w:proofErr w:type="spellStart"/>
            <w:r w:rsidRPr="00DD2087">
              <w:rPr>
                <w:rFonts w:ascii="Times New Roman" w:eastAsiaTheme="minorEastAsia" w:hAnsi="Times New Roman" w:cs="Times New Roman"/>
                <w:sz w:val="20"/>
                <w:szCs w:val="20"/>
                <w:lang w:eastAsia="zh-CN"/>
              </w:rPr>
              <w:t>that</w:t>
            </w:r>
            <w:proofErr w:type="spellEnd"/>
            <w:r w:rsidRPr="00DD2087">
              <w:rPr>
                <w:rFonts w:ascii="Times New Roman" w:eastAsiaTheme="minorEastAsia" w:hAnsi="Times New Roman" w:cs="Times New Roman"/>
                <w:sz w:val="20"/>
                <w:szCs w:val="20"/>
                <w:lang w:eastAsia="zh-CN"/>
              </w:rPr>
              <w:t xml:space="preserve"> 6-1a is </w:t>
            </w:r>
            <w:proofErr w:type="spellStart"/>
            <w:r w:rsidRPr="00DD2087">
              <w:rPr>
                <w:rFonts w:ascii="Times New Roman" w:eastAsiaTheme="minorEastAsia" w:hAnsi="Times New Roman" w:cs="Times New Roman"/>
                <w:sz w:val="20"/>
                <w:szCs w:val="20"/>
                <w:lang w:eastAsia="zh-CN"/>
              </w:rPr>
              <w:t>optional</w:t>
            </w:r>
            <w:proofErr w:type="spellEnd"/>
            <w:r w:rsidRPr="00DD2087">
              <w:rPr>
                <w:rFonts w:ascii="Times New Roman" w:eastAsiaTheme="minorEastAsia" w:hAnsi="Times New Roman" w:cs="Times New Roman"/>
                <w:sz w:val="20"/>
                <w:szCs w:val="20"/>
                <w:lang w:eastAsia="zh-CN"/>
              </w:rPr>
              <w:t xml:space="preserve"> for </w:t>
            </w:r>
            <w:proofErr w:type="spellStart"/>
            <w:r w:rsidRPr="00DD2087">
              <w:rPr>
                <w:rFonts w:ascii="Times New Roman" w:eastAsiaTheme="minorEastAsia" w:hAnsi="Times New Roman" w:cs="Times New Roman"/>
                <w:sz w:val="20"/>
                <w:szCs w:val="20"/>
                <w:lang w:eastAsia="zh-CN"/>
              </w:rPr>
              <w:t>eMBB</w:t>
            </w:r>
            <w:proofErr w:type="spellEnd"/>
            <w:r w:rsidRPr="00DD2087">
              <w:rPr>
                <w:rFonts w:ascii="Times New Roman" w:eastAsiaTheme="minorEastAsia" w:hAnsi="Times New Roman" w:cs="Times New Roman"/>
                <w:sz w:val="20"/>
                <w:szCs w:val="20"/>
                <w:lang w:eastAsia="zh-CN"/>
              </w:rPr>
              <w:t xml:space="preserve"> is </w:t>
            </w:r>
            <w:proofErr w:type="spellStart"/>
            <w:r w:rsidRPr="00DD2087">
              <w:rPr>
                <w:rFonts w:ascii="Times New Roman" w:eastAsiaTheme="minorEastAsia" w:hAnsi="Times New Roman" w:cs="Times New Roman"/>
                <w:sz w:val="20"/>
                <w:szCs w:val="20"/>
                <w:lang w:eastAsia="zh-CN"/>
              </w:rPr>
              <w:t>because</w:t>
            </w:r>
            <w:proofErr w:type="spellEnd"/>
            <w:r w:rsidRPr="00DD2087">
              <w:rPr>
                <w:rFonts w:ascii="Times New Roman" w:eastAsiaTheme="minorEastAsia" w:hAnsi="Times New Roman" w:cs="Times New Roman"/>
                <w:sz w:val="20"/>
                <w:szCs w:val="20"/>
                <w:lang w:eastAsia="zh-CN"/>
              </w:rPr>
              <w:t xml:space="preserve"> the </w:t>
            </w:r>
            <w:proofErr w:type="spellStart"/>
            <w:r w:rsidRPr="00DD2087">
              <w:rPr>
                <w:rFonts w:ascii="Times New Roman" w:eastAsiaTheme="minorEastAsia" w:hAnsi="Times New Roman" w:cs="Times New Roman"/>
                <w:sz w:val="20"/>
                <w:szCs w:val="20"/>
                <w:lang w:eastAsia="zh-CN"/>
              </w:rPr>
              <w:t>eMBB</w:t>
            </w:r>
            <w:proofErr w:type="spellEnd"/>
            <w:r w:rsidRPr="00DD2087">
              <w:rPr>
                <w:rFonts w:ascii="Times New Roman" w:eastAsiaTheme="minorEastAsia" w:hAnsi="Times New Roman" w:cs="Times New Roman"/>
                <w:sz w:val="20"/>
                <w:szCs w:val="20"/>
                <w:lang w:eastAsia="zh-CN"/>
              </w:rPr>
              <w:t xml:space="preserve"> </w:t>
            </w:r>
            <w:proofErr w:type="spellStart"/>
            <w:proofErr w:type="gramStart"/>
            <w:r w:rsidRPr="00DD2087">
              <w:rPr>
                <w:rFonts w:ascii="Times New Roman" w:eastAsiaTheme="minorEastAsia" w:hAnsi="Times New Roman" w:cs="Times New Roman"/>
                <w:sz w:val="20"/>
                <w:szCs w:val="20"/>
                <w:lang w:eastAsia="zh-CN"/>
              </w:rPr>
              <w:t>UEs</w:t>
            </w:r>
            <w:proofErr w:type="spellEnd"/>
            <w:proofErr w:type="gram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have</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higher</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cost</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due</w:t>
            </w:r>
            <w:proofErr w:type="spellEnd"/>
            <w:r w:rsidRPr="00DD2087">
              <w:rPr>
                <w:rFonts w:ascii="Times New Roman" w:eastAsiaTheme="minorEastAsia" w:hAnsi="Times New Roman" w:cs="Times New Roman"/>
                <w:sz w:val="20"/>
                <w:szCs w:val="20"/>
                <w:lang w:eastAsia="zh-CN"/>
              </w:rPr>
              <w:t xml:space="preserve"> to 100MHz BW, </w:t>
            </w:r>
            <w:proofErr w:type="spellStart"/>
            <w:r w:rsidRPr="00DD2087">
              <w:rPr>
                <w:rFonts w:ascii="Times New Roman" w:eastAsiaTheme="minorEastAsia" w:hAnsi="Times New Roman" w:cs="Times New Roman"/>
                <w:sz w:val="20"/>
                <w:szCs w:val="20"/>
                <w:lang w:eastAsia="zh-CN"/>
              </w:rPr>
              <w:t>thus</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does</w:t>
            </w:r>
            <w:proofErr w:type="spellEnd"/>
            <w:r w:rsidRPr="00DD2087">
              <w:rPr>
                <w:rFonts w:ascii="Times New Roman" w:eastAsiaTheme="minorEastAsia" w:hAnsi="Times New Roman" w:cs="Times New Roman"/>
                <w:sz w:val="20"/>
                <w:szCs w:val="20"/>
                <w:lang w:eastAsia="zh-CN"/>
              </w:rPr>
              <w:t xml:space="preserve"> not </w:t>
            </w:r>
            <w:proofErr w:type="spellStart"/>
            <w:r w:rsidRPr="00DD2087">
              <w:rPr>
                <w:rFonts w:ascii="Times New Roman" w:eastAsiaTheme="minorEastAsia" w:hAnsi="Times New Roman" w:cs="Times New Roman"/>
                <w:sz w:val="20"/>
                <w:szCs w:val="20"/>
                <w:lang w:eastAsia="zh-CN"/>
              </w:rPr>
              <w:t>necessarily</w:t>
            </w:r>
            <w:proofErr w:type="spellEnd"/>
            <w:r w:rsidRPr="00DD2087">
              <w:rPr>
                <w:rFonts w:ascii="Times New Roman" w:eastAsiaTheme="minorEastAsia" w:hAnsi="Times New Roman" w:cs="Times New Roman"/>
                <w:sz w:val="20"/>
                <w:szCs w:val="20"/>
                <w:lang w:eastAsia="zh-CN"/>
              </w:rPr>
              <w:t xml:space="preserve"> to </w:t>
            </w:r>
            <w:proofErr w:type="spellStart"/>
            <w:r w:rsidRPr="00DD2087">
              <w:rPr>
                <w:rFonts w:ascii="Times New Roman" w:eastAsiaTheme="minorEastAsia" w:hAnsi="Times New Roman" w:cs="Times New Roman"/>
                <w:sz w:val="20"/>
                <w:szCs w:val="20"/>
                <w:lang w:eastAsia="zh-CN"/>
              </w:rPr>
              <w:t>rely</w:t>
            </w:r>
            <w:proofErr w:type="spellEnd"/>
            <w:r w:rsidRPr="00DD2087">
              <w:rPr>
                <w:rFonts w:ascii="Times New Roman" w:eastAsiaTheme="minorEastAsia" w:hAnsi="Times New Roman" w:cs="Times New Roman"/>
                <w:sz w:val="20"/>
                <w:szCs w:val="20"/>
                <w:lang w:eastAsia="zh-CN"/>
              </w:rPr>
              <w:t xml:space="preserve"> on </w:t>
            </w:r>
            <w:proofErr w:type="spellStart"/>
            <w:r w:rsidRPr="00DD2087">
              <w:rPr>
                <w:rFonts w:ascii="Times New Roman" w:eastAsiaTheme="minorEastAsia" w:hAnsi="Times New Roman" w:cs="Times New Roman"/>
                <w:sz w:val="20"/>
                <w:szCs w:val="20"/>
                <w:lang w:eastAsia="zh-CN"/>
              </w:rPr>
              <w:t>additional</w:t>
            </w:r>
            <w:proofErr w:type="spellEnd"/>
            <w:r w:rsidRPr="00DD2087">
              <w:rPr>
                <w:rFonts w:ascii="Times New Roman" w:eastAsiaTheme="minorEastAsia" w:hAnsi="Times New Roman" w:cs="Times New Roman"/>
                <w:sz w:val="20"/>
                <w:szCs w:val="20"/>
                <w:lang w:eastAsia="zh-CN"/>
              </w:rPr>
              <w:t xml:space="preserve"> SSB and </w:t>
            </w:r>
            <w:proofErr w:type="spellStart"/>
            <w:r w:rsidRPr="00DD2087">
              <w:rPr>
                <w:rFonts w:ascii="Times New Roman" w:eastAsiaTheme="minorEastAsia" w:hAnsi="Times New Roman" w:cs="Times New Roman"/>
                <w:sz w:val="20"/>
                <w:szCs w:val="20"/>
                <w:lang w:eastAsia="zh-CN"/>
              </w:rPr>
              <w:t>can</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optinally</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retune</w:t>
            </w:r>
            <w:proofErr w:type="spellEnd"/>
            <w:r w:rsidRPr="00DD2087">
              <w:rPr>
                <w:rFonts w:ascii="Times New Roman" w:eastAsiaTheme="minorEastAsia" w:hAnsi="Times New Roman" w:cs="Times New Roman"/>
                <w:sz w:val="20"/>
                <w:szCs w:val="20"/>
                <w:lang w:eastAsia="zh-CN"/>
              </w:rPr>
              <w:t xml:space="preserve"> (or not, </w:t>
            </w:r>
            <w:proofErr w:type="spellStart"/>
            <w:r w:rsidRPr="00DD2087">
              <w:rPr>
                <w:rFonts w:ascii="Times New Roman" w:eastAsiaTheme="minorEastAsia" w:hAnsi="Times New Roman" w:cs="Times New Roman"/>
                <w:sz w:val="20"/>
                <w:szCs w:val="20"/>
                <w:lang w:eastAsia="zh-CN"/>
              </w:rPr>
              <w:t>since</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mostly</w:t>
            </w:r>
            <w:proofErr w:type="spellEnd"/>
            <w:r w:rsidRPr="00DD2087">
              <w:rPr>
                <w:rFonts w:ascii="Times New Roman" w:eastAsiaTheme="minorEastAsia" w:hAnsi="Times New Roman" w:cs="Times New Roman"/>
                <w:sz w:val="20"/>
                <w:szCs w:val="20"/>
                <w:lang w:eastAsia="zh-CN"/>
              </w:rPr>
              <w:t xml:space="preserve"> the UE BW covers the </w:t>
            </w:r>
            <w:proofErr w:type="spellStart"/>
            <w:r w:rsidRPr="00DD2087">
              <w:rPr>
                <w:rFonts w:ascii="Times New Roman" w:eastAsiaTheme="minorEastAsia" w:hAnsi="Times New Roman" w:cs="Times New Roman"/>
                <w:sz w:val="20"/>
                <w:szCs w:val="20"/>
                <w:lang w:eastAsia="zh-CN"/>
              </w:rPr>
              <w:t>carrier</w:t>
            </w:r>
            <w:proofErr w:type="spellEnd"/>
            <w:r w:rsidRPr="00DD2087">
              <w:rPr>
                <w:rFonts w:ascii="Times New Roman" w:eastAsiaTheme="minorEastAsia" w:hAnsi="Times New Roman" w:cs="Times New Roman"/>
                <w:sz w:val="20"/>
                <w:szCs w:val="20"/>
                <w:lang w:eastAsia="zh-CN"/>
              </w:rPr>
              <w:t xml:space="preserve"> BW as </w:t>
            </w:r>
            <w:proofErr w:type="spellStart"/>
            <w:r w:rsidRPr="00DD2087">
              <w:rPr>
                <w:rFonts w:ascii="Times New Roman" w:eastAsiaTheme="minorEastAsia" w:hAnsi="Times New Roman" w:cs="Times New Roman"/>
                <w:sz w:val="20"/>
                <w:szCs w:val="20"/>
                <w:lang w:eastAsia="zh-CN"/>
              </w:rPr>
              <w:t>well</w:t>
            </w:r>
            <w:proofErr w:type="spellEnd"/>
            <w:r w:rsidRPr="00DD2087">
              <w:rPr>
                <w:rFonts w:ascii="Times New Roman" w:eastAsiaTheme="minorEastAsia" w:hAnsi="Times New Roman" w:cs="Times New Roman"/>
                <w:sz w:val="20"/>
                <w:szCs w:val="20"/>
                <w:lang w:eastAsia="zh-CN"/>
              </w:rPr>
              <w:t xml:space="preserve">). Just </w:t>
            </w:r>
            <w:proofErr w:type="spellStart"/>
            <w:r w:rsidRPr="00DD2087">
              <w:rPr>
                <w:rFonts w:ascii="Times New Roman" w:eastAsiaTheme="minorEastAsia" w:hAnsi="Times New Roman" w:cs="Times New Roman"/>
                <w:sz w:val="20"/>
                <w:szCs w:val="20"/>
                <w:lang w:eastAsia="zh-CN"/>
              </w:rPr>
              <w:t>due</w:t>
            </w:r>
            <w:proofErr w:type="spellEnd"/>
            <w:r w:rsidRPr="00DD2087">
              <w:rPr>
                <w:rFonts w:ascii="Times New Roman" w:eastAsiaTheme="minorEastAsia" w:hAnsi="Times New Roman" w:cs="Times New Roman"/>
                <w:sz w:val="20"/>
                <w:szCs w:val="20"/>
                <w:lang w:eastAsia="zh-CN"/>
              </w:rPr>
              <w:t xml:space="preserve"> to </w:t>
            </w:r>
            <w:proofErr w:type="spellStart"/>
            <w:r w:rsidRPr="00DD2087">
              <w:rPr>
                <w:rFonts w:ascii="Times New Roman" w:eastAsiaTheme="minorEastAsia" w:hAnsi="Times New Roman" w:cs="Times New Roman"/>
                <w:sz w:val="20"/>
                <w:szCs w:val="20"/>
                <w:lang w:eastAsia="zh-CN"/>
              </w:rPr>
              <w:t>now</w:t>
            </w:r>
            <w:proofErr w:type="spellEnd"/>
            <w:r w:rsidRPr="00DD2087">
              <w:rPr>
                <w:rFonts w:ascii="Times New Roman" w:eastAsiaTheme="minorEastAsia" w:hAnsi="Times New Roman" w:cs="Times New Roman"/>
                <w:sz w:val="20"/>
                <w:szCs w:val="20"/>
                <w:lang w:eastAsia="zh-CN"/>
              </w:rPr>
              <w:t xml:space="preserve"> RedCap BW is </w:t>
            </w:r>
            <w:proofErr w:type="spellStart"/>
            <w:r w:rsidRPr="00DD2087">
              <w:rPr>
                <w:rFonts w:ascii="Times New Roman" w:eastAsiaTheme="minorEastAsia" w:hAnsi="Times New Roman" w:cs="Times New Roman"/>
                <w:sz w:val="20"/>
                <w:szCs w:val="20"/>
                <w:lang w:eastAsia="zh-CN"/>
              </w:rPr>
              <w:t>limited</w:t>
            </w:r>
            <w:proofErr w:type="spellEnd"/>
            <w:r w:rsidRPr="00DD2087">
              <w:rPr>
                <w:rFonts w:ascii="Times New Roman" w:eastAsiaTheme="minorEastAsia" w:hAnsi="Times New Roman" w:cs="Times New Roman"/>
                <w:sz w:val="20"/>
                <w:szCs w:val="20"/>
                <w:lang w:eastAsia="zh-CN"/>
              </w:rPr>
              <w:t xml:space="preserve">, in </w:t>
            </w:r>
            <w:proofErr w:type="spellStart"/>
            <w:r w:rsidRPr="00DD2087">
              <w:rPr>
                <w:rFonts w:ascii="Times New Roman" w:eastAsiaTheme="minorEastAsia" w:hAnsi="Times New Roman" w:cs="Times New Roman"/>
                <w:sz w:val="20"/>
                <w:szCs w:val="20"/>
                <w:lang w:eastAsia="zh-CN"/>
              </w:rPr>
              <w:t>return</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of</w:t>
            </w:r>
            <w:proofErr w:type="spellEnd"/>
            <w:r w:rsidRPr="00DD2087">
              <w:rPr>
                <w:rFonts w:ascii="Times New Roman" w:eastAsiaTheme="minorEastAsia" w:hAnsi="Times New Roman" w:cs="Times New Roman"/>
                <w:sz w:val="20"/>
                <w:szCs w:val="20"/>
                <w:lang w:eastAsia="zh-CN"/>
              </w:rPr>
              <w:t xml:space="preserve"> the </w:t>
            </w:r>
            <w:proofErr w:type="spellStart"/>
            <w:r w:rsidRPr="00DD2087">
              <w:rPr>
                <w:rFonts w:ascii="Times New Roman" w:eastAsiaTheme="minorEastAsia" w:hAnsi="Times New Roman" w:cs="Times New Roman"/>
                <w:sz w:val="20"/>
                <w:szCs w:val="20"/>
                <w:lang w:eastAsia="zh-CN"/>
              </w:rPr>
              <w:t>reduced</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cost</w:t>
            </w:r>
            <w:proofErr w:type="spellEnd"/>
            <w:r w:rsidRPr="00DD2087">
              <w:rPr>
                <w:rFonts w:ascii="Times New Roman" w:eastAsiaTheme="minorEastAsia" w:hAnsi="Times New Roman" w:cs="Times New Roman"/>
                <w:sz w:val="20"/>
                <w:szCs w:val="20"/>
                <w:lang w:eastAsia="zh-CN"/>
              </w:rPr>
              <w:t xml:space="preserve"> from 100MHz to 20MHz, </w:t>
            </w:r>
            <w:proofErr w:type="spellStart"/>
            <w:r w:rsidRPr="00DD2087">
              <w:rPr>
                <w:rFonts w:ascii="Times New Roman" w:eastAsiaTheme="minorEastAsia" w:hAnsi="Times New Roman" w:cs="Times New Roman"/>
                <w:sz w:val="20"/>
                <w:szCs w:val="20"/>
                <w:lang w:eastAsia="zh-CN"/>
              </w:rPr>
              <w:t>more</w:t>
            </w:r>
            <w:proofErr w:type="spellEnd"/>
            <w:r w:rsidRPr="00DD2087">
              <w:rPr>
                <w:rFonts w:ascii="Times New Roman" w:eastAsiaTheme="minorEastAsia" w:hAnsi="Times New Roman" w:cs="Times New Roman"/>
                <w:sz w:val="20"/>
                <w:szCs w:val="20"/>
                <w:lang w:eastAsia="zh-CN"/>
              </w:rPr>
              <w:t xml:space="preserve"> RF </w:t>
            </w:r>
            <w:proofErr w:type="spellStart"/>
            <w:r w:rsidRPr="00DD2087">
              <w:rPr>
                <w:rFonts w:ascii="Times New Roman" w:eastAsiaTheme="minorEastAsia" w:hAnsi="Times New Roman" w:cs="Times New Roman"/>
                <w:sz w:val="20"/>
                <w:szCs w:val="20"/>
                <w:lang w:eastAsia="zh-CN"/>
              </w:rPr>
              <w:t>retuning</w:t>
            </w:r>
            <w:proofErr w:type="spellEnd"/>
            <w:r w:rsidRPr="00DD2087">
              <w:rPr>
                <w:rFonts w:ascii="Times New Roman" w:eastAsiaTheme="minorEastAsia" w:hAnsi="Times New Roman" w:cs="Times New Roman"/>
                <w:sz w:val="20"/>
                <w:szCs w:val="20"/>
                <w:lang w:eastAsia="zh-CN"/>
              </w:rPr>
              <w:t xml:space="preserve"> is </w:t>
            </w:r>
            <w:proofErr w:type="spellStart"/>
            <w:r w:rsidRPr="00DD2087">
              <w:rPr>
                <w:rFonts w:ascii="Times New Roman" w:eastAsiaTheme="minorEastAsia" w:hAnsi="Times New Roman" w:cs="Times New Roman"/>
                <w:sz w:val="20"/>
                <w:szCs w:val="20"/>
                <w:lang w:eastAsia="zh-CN"/>
              </w:rPr>
              <w:t>necessary</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similar</w:t>
            </w:r>
            <w:proofErr w:type="spellEnd"/>
            <w:r w:rsidRPr="00DD2087">
              <w:rPr>
                <w:rFonts w:ascii="Times New Roman" w:eastAsiaTheme="minorEastAsia" w:hAnsi="Times New Roman" w:cs="Times New Roman"/>
                <w:sz w:val="20"/>
                <w:szCs w:val="20"/>
                <w:lang w:eastAsia="zh-CN"/>
              </w:rPr>
              <w:t xml:space="preserve"> to </w:t>
            </w:r>
            <w:proofErr w:type="spellStart"/>
            <w:r w:rsidRPr="00DD2087">
              <w:rPr>
                <w:rFonts w:ascii="Times New Roman" w:eastAsiaTheme="minorEastAsia" w:hAnsi="Times New Roman" w:cs="Times New Roman"/>
                <w:sz w:val="20"/>
                <w:szCs w:val="20"/>
                <w:lang w:eastAsia="zh-CN"/>
              </w:rPr>
              <w:t>eMTC</w:t>
            </w:r>
            <w:proofErr w:type="spellEnd"/>
            <w:r w:rsidRPr="00DD2087">
              <w:rPr>
                <w:rFonts w:ascii="Times New Roman" w:eastAsiaTheme="minorEastAsia" w:hAnsi="Times New Roman" w:cs="Times New Roman"/>
                <w:sz w:val="20"/>
                <w:szCs w:val="20"/>
                <w:lang w:eastAsia="zh-CN"/>
              </w:rPr>
              <w:t xml:space="preserve">) </w:t>
            </w:r>
            <w:proofErr w:type="gramStart"/>
            <w:r w:rsidRPr="00DD2087">
              <w:rPr>
                <w:rFonts w:ascii="Times New Roman" w:eastAsiaTheme="minorEastAsia" w:hAnsi="Times New Roman" w:cs="Times New Roman"/>
                <w:sz w:val="20"/>
                <w:szCs w:val="20"/>
                <w:lang w:eastAsia="zh-CN"/>
              </w:rPr>
              <w:t>-  it</w:t>
            </w:r>
            <w:proofErr w:type="gram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does</w:t>
            </w:r>
            <w:proofErr w:type="spellEnd"/>
            <w:r w:rsidRPr="00DD2087">
              <w:rPr>
                <w:rFonts w:ascii="Times New Roman" w:eastAsiaTheme="minorEastAsia" w:hAnsi="Times New Roman" w:cs="Times New Roman"/>
                <w:sz w:val="20"/>
                <w:szCs w:val="20"/>
                <w:lang w:eastAsia="zh-CN"/>
              </w:rPr>
              <w:t xml:space="preserve"> not </w:t>
            </w:r>
            <w:proofErr w:type="spellStart"/>
            <w:r w:rsidRPr="00DD2087">
              <w:rPr>
                <w:rFonts w:ascii="Times New Roman" w:eastAsiaTheme="minorEastAsia" w:hAnsi="Times New Roman" w:cs="Times New Roman"/>
                <w:sz w:val="20"/>
                <w:szCs w:val="20"/>
                <w:lang w:eastAsia="zh-CN"/>
              </w:rPr>
              <w:t>impose</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additional</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complexity</w:t>
            </w:r>
            <w:proofErr w:type="spellEnd"/>
            <w:r w:rsidRPr="00DD2087">
              <w:rPr>
                <w:rFonts w:ascii="Times New Roman" w:eastAsiaTheme="minorEastAsia" w:hAnsi="Times New Roman" w:cs="Times New Roman"/>
                <w:sz w:val="20"/>
                <w:szCs w:val="20"/>
                <w:lang w:eastAsia="zh-CN"/>
              </w:rPr>
              <w:t>/</w:t>
            </w:r>
            <w:proofErr w:type="spellStart"/>
            <w:r w:rsidRPr="00DD2087">
              <w:rPr>
                <w:rFonts w:ascii="Times New Roman" w:eastAsiaTheme="minorEastAsia" w:hAnsi="Times New Roman" w:cs="Times New Roman"/>
                <w:sz w:val="20"/>
                <w:szCs w:val="20"/>
                <w:lang w:eastAsia="zh-CN"/>
              </w:rPr>
              <w:t>cost</w:t>
            </w:r>
            <w:proofErr w:type="spellEnd"/>
            <w:r w:rsidRPr="00DD2087">
              <w:rPr>
                <w:rFonts w:ascii="Times New Roman" w:eastAsiaTheme="minorEastAsia" w:hAnsi="Times New Roman" w:cs="Times New Roman"/>
                <w:sz w:val="20"/>
                <w:szCs w:val="20"/>
                <w:lang w:eastAsia="zh-CN"/>
              </w:rPr>
              <w:t>.</w:t>
            </w:r>
          </w:p>
          <w:p w14:paraId="0E589671"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2"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 xml:space="preserve">If </w:t>
            </w:r>
            <w:proofErr w:type="spellStart"/>
            <w:r w:rsidRPr="00DD2087">
              <w:rPr>
                <w:rFonts w:ascii="Times New Roman" w:eastAsiaTheme="minorEastAsia" w:hAnsi="Times New Roman" w:cs="Times New Roman"/>
                <w:sz w:val="20"/>
                <w:szCs w:val="20"/>
                <w:lang w:eastAsia="zh-CN"/>
              </w:rPr>
              <w:t>additional</w:t>
            </w:r>
            <w:proofErr w:type="spellEnd"/>
            <w:r w:rsidRPr="00DD2087">
              <w:rPr>
                <w:rFonts w:ascii="Times New Roman" w:eastAsiaTheme="minorEastAsia" w:hAnsi="Times New Roman" w:cs="Times New Roman"/>
                <w:sz w:val="20"/>
                <w:szCs w:val="20"/>
                <w:lang w:eastAsia="zh-CN"/>
              </w:rPr>
              <w:t xml:space="preserve"> SSB is cell </w:t>
            </w:r>
            <w:proofErr w:type="spellStart"/>
            <w:r w:rsidRPr="00DD2087">
              <w:rPr>
                <w:rFonts w:ascii="Times New Roman" w:eastAsiaTheme="minorEastAsia" w:hAnsi="Times New Roman" w:cs="Times New Roman"/>
                <w:sz w:val="20"/>
                <w:szCs w:val="20"/>
                <w:lang w:eastAsia="zh-CN"/>
              </w:rPr>
              <w:t>defined</w:t>
            </w:r>
            <w:proofErr w:type="spellEnd"/>
            <w:r w:rsidRPr="00DD2087">
              <w:rPr>
                <w:rFonts w:ascii="Times New Roman" w:eastAsiaTheme="minorEastAsia" w:hAnsi="Times New Roman" w:cs="Times New Roman"/>
                <w:sz w:val="20"/>
                <w:szCs w:val="20"/>
                <w:lang w:eastAsia="zh-CN"/>
              </w:rPr>
              <w:t xml:space="preserve">, it </w:t>
            </w:r>
            <w:proofErr w:type="spellStart"/>
            <w:r w:rsidRPr="00DD2087">
              <w:rPr>
                <w:rFonts w:ascii="Times New Roman" w:eastAsiaTheme="minorEastAsia" w:hAnsi="Times New Roman" w:cs="Times New Roman"/>
                <w:sz w:val="20"/>
                <w:szCs w:val="20"/>
                <w:lang w:eastAsia="zh-CN"/>
              </w:rPr>
              <w:t>would</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also</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have</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impact</w:t>
            </w:r>
            <w:proofErr w:type="spellEnd"/>
            <w:r w:rsidRPr="00DD2087">
              <w:rPr>
                <w:rFonts w:ascii="Times New Roman" w:eastAsiaTheme="minorEastAsia" w:hAnsi="Times New Roman" w:cs="Times New Roman"/>
                <w:sz w:val="20"/>
                <w:szCs w:val="20"/>
                <w:lang w:eastAsia="zh-CN"/>
              </w:rPr>
              <w:t xml:space="preserve"> on </w:t>
            </w:r>
            <w:proofErr w:type="spellStart"/>
            <w:r w:rsidRPr="00DD2087">
              <w:rPr>
                <w:rFonts w:ascii="Times New Roman" w:eastAsiaTheme="minorEastAsia" w:hAnsi="Times New Roman" w:cs="Times New Roman"/>
                <w:sz w:val="20"/>
                <w:szCs w:val="20"/>
                <w:lang w:eastAsia="zh-CN"/>
              </w:rPr>
              <w:t>legacy</w:t>
            </w:r>
            <w:proofErr w:type="spellEnd"/>
            <w:r w:rsidRPr="00DD2087">
              <w:rPr>
                <w:rFonts w:ascii="Times New Roman" w:eastAsiaTheme="minorEastAsia" w:hAnsi="Times New Roman" w:cs="Times New Roman"/>
                <w:sz w:val="20"/>
                <w:szCs w:val="20"/>
                <w:lang w:eastAsia="zh-CN"/>
              </w:rPr>
              <w:t xml:space="preserve"> UE for cell </w:t>
            </w:r>
            <w:proofErr w:type="spellStart"/>
            <w:r w:rsidRPr="00DD2087">
              <w:rPr>
                <w:rFonts w:ascii="Times New Roman" w:eastAsiaTheme="minorEastAsia" w:hAnsi="Times New Roman" w:cs="Times New Roman"/>
                <w:sz w:val="20"/>
                <w:szCs w:val="20"/>
                <w:lang w:eastAsia="zh-CN"/>
              </w:rPr>
              <w:t>selection</w:t>
            </w:r>
            <w:proofErr w:type="spellEnd"/>
            <w:r w:rsidRPr="00DD2087">
              <w:rPr>
                <w:rFonts w:ascii="Times New Roman" w:eastAsiaTheme="minorEastAsia" w:hAnsi="Times New Roman" w:cs="Times New Roman"/>
                <w:sz w:val="20"/>
                <w:szCs w:val="20"/>
                <w:lang w:eastAsia="zh-CN"/>
              </w:rPr>
              <w:t xml:space="preserve"> and </w:t>
            </w:r>
            <w:proofErr w:type="spellStart"/>
            <w:r w:rsidRPr="00DD2087">
              <w:rPr>
                <w:rFonts w:ascii="Times New Roman" w:eastAsiaTheme="minorEastAsia" w:hAnsi="Times New Roman" w:cs="Times New Roman"/>
                <w:sz w:val="20"/>
                <w:szCs w:val="20"/>
                <w:lang w:eastAsia="zh-CN"/>
              </w:rPr>
              <w:t>suffer</w:t>
            </w:r>
            <w:proofErr w:type="spellEnd"/>
            <w:r w:rsidRPr="00DD2087">
              <w:rPr>
                <w:rFonts w:ascii="Times New Roman" w:eastAsiaTheme="minorEastAsia" w:hAnsi="Times New Roman" w:cs="Times New Roman"/>
                <w:sz w:val="20"/>
                <w:szCs w:val="20"/>
                <w:lang w:eastAsia="zh-CN"/>
              </w:rPr>
              <w:t xml:space="preserve"> ICI; </w:t>
            </w:r>
            <w:proofErr w:type="spellStart"/>
            <w:r w:rsidRPr="00DD2087">
              <w:rPr>
                <w:rFonts w:ascii="Times New Roman" w:eastAsiaTheme="minorEastAsia" w:hAnsi="Times New Roman" w:cs="Times New Roman"/>
                <w:sz w:val="20"/>
                <w:szCs w:val="20"/>
                <w:lang w:eastAsia="zh-CN"/>
              </w:rPr>
              <w:t>if</w:t>
            </w:r>
            <w:proofErr w:type="spellEnd"/>
            <w:r w:rsidRPr="00DD2087">
              <w:rPr>
                <w:rFonts w:ascii="Times New Roman" w:eastAsiaTheme="minorEastAsia" w:hAnsi="Times New Roman" w:cs="Times New Roman"/>
                <w:sz w:val="20"/>
                <w:szCs w:val="20"/>
                <w:lang w:eastAsia="zh-CN"/>
              </w:rPr>
              <w:t xml:space="preserve"> the </w:t>
            </w:r>
            <w:proofErr w:type="spellStart"/>
            <w:r w:rsidRPr="00DD2087">
              <w:rPr>
                <w:rFonts w:ascii="Times New Roman" w:eastAsiaTheme="minorEastAsia" w:hAnsi="Times New Roman" w:cs="Times New Roman"/>
                <w:sz w:val="20"/>
                <w:szCs w:val="20"/>
                <w:lang w:eastAsia="zh-CN"/>
              </w:rPr>
              <w:t>additional</w:t>
            </w:r>
            <w:proofErr w:type="spellEnd"/>
            <w:r w:rsidRPr="00DD2087">
              <w:rPr>
                <w:rFonts w:ascii="Times New Roman" w:eastAsiaTheme="minorEastAsia" w:hAnsi="Times New Roman" w:cs="Times New Roman"/>
                <w:sz w:val="20"/>
                <w:szCs w:val="20"/>
                <w:lang w:eastAsia="zh-CN"/>
              </w:rPr>
              <w:t xml:space="preserve"> SSB is non-cell </w:t>
            </w:r>
            <w:proofErr w:type="spellStart"/>
            <w:r w:rsidRPr="00DD2087">
              <w:rPr>
                <w:rFonts w:ascii="Times New Roman" w:eastAsiaTheme="minorEastAsia" w:hAnsi="Times New Roman" w:cs="Times New Roman"/>
                <w:sz w:val="20"/>
                <w:szCs w:val="20"/>
                <w:lang w:eastAsia="zh-CN"/>
              </w:rPr>
              <w:t>defined</w:t>
            </w:r>
            <w:proofErr w:type="spellEnd"/>
            <w:r w:rsidRPr="00DD2087">
              <w:rPr>
                <w:rFonts w:ascii="Times New Roman" w:eastAsiaTheme="minorEastAsia" w:hAnsi="Times New Roman" w:cs="Times New Roman"/>
                <w:sz w:val="20"/>
                <w:szCs w:val="20"/>
                <w:lang w:eastAsia="zh-CN"/>
              </w:rPr>
              <w:t xml:space="preserve">, it </w:t>
            </w:r>
            <w:proofErr w:type="spellStart"/>
            <w:r w:rsidRPr="00DD2087">
              <w:rPr>
                <w:rFonts w:ascii="Times New Roman" w:eastAsiaTheme="minorEastAsia" w:hAnsi="Times New Roman" w:cs="Times New Roman"/>
                <w:sz w:val="20"/>
                <w:szCs w:val="20"/>
                <w:lang w:eastAsia="zh-CN"/>
              </w:rPr>
              <w:t>does</w:t>
            </w:r>
            <w:proofErr w:type="spellEnd"/>
            <w:r w:rsidRPr="00DD2087">
              <w:rPr>
                <w:rFonts w:ascii="Times New Roman" w:eastAsiaTheme="minorEastAsia" w:hAnsi="Times New Roman" w:cs="Times New Roman"/>
                <w:sz w:val="20"/>
                <w:szCs w:val="20"/>
                <w:lang w:eastAsia="zh-CN"/>
              </w:rPr>
              <w:t xml:space="preserve"> not </w:t>
            </w:r>
            <w:proofErr w:type="spellStart"/>
            <w:r w:rsidRPr="00DD2087">
              <w:rPr>
                <w:rFonts w:ascii="Times New Roman" w:eastAsiaTheme="minorEastAsia" w:hAnsi="Times New Roman" w:cs="Times New Roman"/>
                <w:sz w:val="20"/>
                <w:szCs w:val="20"/>
                <w:lang w:eastAsia="zh-CN"/>
              </w:rPr>
              <w:t>seem</w:t>
            </w:r>
            <w:proofErr w:type="spellEnd"/>
            <w:r w:rsidRPr="00DD2087">
              <w:rPr>
                <w:rFonts w:ascii="Times New Roman" w:eastAsiaTheme="minorEastAsia" w:hAnsi="Times New Roman" w:cs="Times New Roman"/>
                <w:sz w:val="20"/>
                <w:szCs w:val="20"/>
                <w:lang w:eastAsia="zh-CN"/>
              </w:rPr>
              <w:t xml:space="preserve"> to be </w:t>
            </w:r>
            <w:proofErr w:type="spellStart"/>
            <w:r w:rsidRPr="00DD2087">
              <w:rPr>
                <w:rFonts w:ascii="Times New Roman" w:eastAsiaTheme="minorEastAsia" w:hAnsi="Times New Roman" w:cs="Times New Roman"/>
                <w:sz w:val="20"/>
                <w:szCs w:val="20"/>
                <w:lang w:eastAsia="zh-CN"/>
              </w:rPr>
              <w:t>useful</w:t>
            </w:r>
            <w:proofErr w:type="spellEnd"/>
            <w:r w:rsidRPr="00DD2087">
              <w:rPr>
                <w:rFonts w:ascii="Times New Roman" w:eastAsiaTheme="minorEastAsia" w:hAnsi="Times New Roman" w:cs="Times New Roman"/>
                <w:sz w:val="20"/>
                <w:szCs w:val="20"/>
                <w:lang w:eastAsia="zh-CN"/>
              </w:rPr>
              <w:t xml:space="preserve"> for RRM </w:t>
            </w:r>
            <w:proofErr w:type="spellStart"/>
            <w:r w:rsidRPr="00DD2087">
              <w:rPr>
                <w:rFonts w:ascii="Times New Roman" w:eastAsiaTheme="minorEastAsia" w:hAnsi="Times New Roman" w:cs="Times New Roman"/>
                <w:sz w:val="20"/>
                <w:szCs w:val="20"/>
                <w:lang w:eastAsia="zh-CN"/>
              </w:rPr>
              <w:t>anyway</w:t>
            </w:r>
            <w:proofErr w:type="spellEnd"/>
            <w:r w:rsidRPr="00DD2087">
              <w:rPr>
                <w:rFonts w:ascii="Times New Roman" w:eastAsiaTheme="minorEastAsia" w:hAnsi="Times New Roman" w:cs="Times New Roman"/>
                <w:sz w:val="20"/>
                <w:szCs w:val="20"/>
                <w:lang w:eastAsia="zh-CN"/>
              </w:rPr>
              <w:t>.</w:t>
            </w:r>
          </w:p>
          <w:p w14:paraId="0E589673"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4"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 xml:space="preserve">In </w:t>
            </w:r>
            <w:proofErr w:type="spellStart"/>
            <w:r w:rsidRPr="00DD2087">
              <w:rPr>
                <w:rFonts w:ascii="Times New Roman" w:eastAsiaTheme="minorEastAsia" w:hAnsi="Times New Roman" w:cs="Times New Roman"/>
                <w:sz w:val="20"/>
                <w:szCs w:val="20"/>
                <w:lang w:eastAsia="zh-CN"/>
              </w:rPr>
              <w:t>legacy</w:t>
            </w:r>
            <w:proofErr w:type="spellEnd"/>
            <w:r w:rsidRPr="00DD2087">
              <w:rPr>
                <w:rFonts w:ascii="Times New Roman" w:eastAsiaTheme="minorEastAsia" w:hAnsi="Times New Roman" w:cs="Times New Roman"/>
                <w:sz w:val="20"/>
                <w:szCs w:val="20"/>
                <w:lang w:eastAsia="zh-CN"/>
              </w:rPr>
              <w:t xml:space="preserve">, the non-cell </w:t>
            </w:r>
            <w:proofErr w:type="spellStart"/>
            <w:r w:rsidRPr="00DD2087">
              <w:rPr>
                <w:rFonts w:ascii="Times New Roman" w:eastAsiaTheme="minorEastAsia" w:hAnsi="Times New Roman" w:cs="Times New Roman"/>
                <w:sz w:val="20"/>
                <w:szCs w:val="20"/>
                <w:lang w:eastAsia="zh-CN"/>
              </w:rPr>
              <w:t>defined</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additional</w:t>
            </w:r>
            <w:proofErr w:type="spellEnd"/>
            <w:r w:rsidRPr="00DD2087">
              <w:rPr>
                <w:rFonts w:ascii="Times New Roman" w:eastAsiaTheme="minorEastAsia" w:hAnsi="Times New Roman" w:cs="Times New Roman"/>
                <w:sz w:val="20"/>
                <w:szCs w:val="20"/>
                <w:lang w:eastAsia="zh-CN"/>
              </w:rPr>
              <w:t xml:space="preserve"> SSB is not </w:t>
            </w:r>
            <w:proofErr w:type="spellStart"/>
            <w:r w:rsidRPr="00DD2087">
              <w:rPr>
                <w:rFonts w:ascii="Times New Roman" w:eastAsiaTheme="minorEastAsia" w:hAnsi="Times New Roman" w:cs="Times New Roman"/>
                <w:sz w:val="20"/>
                <w:szCs w:val="20"/>
                <w:lang w:eastAsia="zh-CN"/>
              </w:rPr>
              <w:t>mandated</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either</w:t>
            </w:r>
            <w:proofErr w:type="spellEnd"/>
            <w:r w:rsidRPr="00DD2087">
              <w:rPr>
                <w:rFonts w:ascii="Times New Roman" w:eastAsiaTheme="minorEastAsia" w:hAnsi="Times New Roman" w:cs="Times New Roman"/>
                <w:sz w:val="20"/>
                <w:szCs w:val="20"/>
                <w:lang w:eastAsia="zh-CN"/>
              </w:rPr>
              <w:t>.</w:t>
            </w:r>
          </w:p>
          <w:p w14:paraId="0E589675"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6"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 xml:space="preserve">The </w:t>
            </w:r>
            <w:proofErr w:type="spellStart"/>
            <w:r w:rsidRPr="00DD2087">
              <w:rPr>
                <w:rFonts w:ascii="Times New Roman" w:eastAsiaTheme="minorEastAsia" w:hAnsi="Times New Roman" w:cs="Times New Roman"/>
                <w:sz w:val="20"/>
                <w:szCs w:val="20"/>
                <w:lang w:eastAsia="zh-CN"/>
              </w:rPr>
              <w:t>frequency</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of</w:t>
            </w:r>
            <w:proofErr w:type="spellEnd"/>
            <w:r w:rsidRPr="00DD2087">
              <w:rPr>
                <w:rFonts w:ascii="Times New Roman" w:eastAsiaTheme="minorEastAsia" w:hAnsi="Times New Roman" w:cs="Times New Roman"/>
                <w:sz w:val="20"/>
                <w:szCs w:val="20"/>
                <w:lang w:eastAsia="zh-CN"/>
              </w:rPr>
              <w:t xml:space="preserve"> UE </w:t>
            </w:r>
            <w:proofErr w:type="spellStart"/>
            <w:r w:rsidRPr="00DD2087">
              <w:rPr>
                <w:rFonts w:ascii="Times New Roman" w:eastAsiaTheme="minorEastAsia" w:hAnsi="Times New Roman" w:cs="Times New Roman"/>
                <w:sz w:val="20"/>
                <w:szCs w:val="20"/>
                <w:lang w:eastAsia="zh-CN"/>
              </w:rPr>
              <w:t>retuning</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can</w:t>
            </w:r>
            <w:proofErr w:type="spellEnd"/>
            <w:r w:rsidRPr="00DD2087">
              <w:rPr>
                <w:rFonts w:ascii="Times New Roman" w:eastAsiaTheme="minorEastAsia" w:hAnsi="Times New Roman" w:cs="Times New Roman"/>
                <w:sz w:val="20"/>
                <w:szCs w:val="20"/>
                <w:lang w:eastAsia="zh-CN"/>
              </w:rPr>
              <w:t xml:space="preserve"> be </w:t>
            </w:r>
            <w:proofErr w:type="spellStart"/>
            <w:r w:rsidRPr="00DD2087">
              <w:rPr>
                <w:rFonts w:ascii="Times New Roman" w:eastAsiaTheme="minorEastAsia" w:hAnsi="Times New Roman" w:cs="Times New Roman"/>
                <w:sz w:val="20"/>
                <w:szCs w:val="20"/>
                <w:lang w:eastAsia="zh-CN"/>
              </w:rPr>
              <w:t>up</w:t>
            </w:r>
            <w:proofErr w:type="spellEnd"/>
            <w:r w:rsidRPr="00DD2087">
              <w:rPr>
                <w:rFonts w:ascii="Times New Roman" w:eastAsiaTheme="minorEastAsia" w:hAnsi="Times New Roman" w:cs="Times New Roman"/>
                <w:sz w:val="20"/>
                <w:szCs w:val="20"/>
                <w:lang w:eastAsia="zh-CN"/>
              </w:rPr>
              <w:t xml:space="preserve"> to </w:t>
            </w:r>
            <w:proofErr w:type="spellStart"/>
            <w:r w:rsidRPr="00DD2087">
              <w:rPr>
                <w:rFonts w:ascii="Times New Roman" w:eastAsiaTheme="minorEastAsia" w:hAnsi="Times New Roman" w:cs="Times New Roman"/>
                <w:sz w:val="20"/>
                <w:szCs w:val="20"/>
                <w:lang w:eastAsia="zh-CN"/>
              </w:rPr>
              <w:t>gNB</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control</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We</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are</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open</w:t>
            </w:r>
            <w:proofErr w:type="spellEnd"/>
            <w:r w:rsidRPr="00DD2087">
              <w:rPr>
                <w:rFonts w:ascii="Times New Roman" w:eastAsiaTheme="minorEastAsia" w:hAnsi="Times New Roman" w:cs="Times New Roman"/>
                <w:sz w:val="20"/>
                <w:szCs w:val="20"/>
                <w:lang w:eastAsia="zh-CN"/>
              </w:rPr>
              <w:t xml:space="preserve"> to </w:t>
            </w:r>
            <w:proofErr w:type="spellStart"/>
            <w:r w:rsidRPr="00DD2087">
              <w:rPr>
                <w:rFonts w:ascii="Times New Roman" w:eastAsiaTheme="minorEastAsia" w:hAnsi="Times New Roman" w:cs="Times New Roman"/>
                <w:sz w:val="20"/>
                <w:szCs w:val="20"/>
                <w:lang w:eastAsia="zh-CN"/>
              </w:rPr>
              <w:t>consider</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means</w:t>
            </w:r>
            <w:proofErr w:type="spellEnd"/>
            <w:r w:rsidRPr="00DD2087">
              <w:rPr>
                <w:rFonts w:ascii="Times New Roman" w:eastAsiaTheme="minorEastAsia" w:hAnsi="Times New Roman" w:cs="Times New Roman"/>
                <w:sz w:val="20"/>
                <w:szCs w:val="20"/>
                <w:lang w:eastAsia="zh-CN"/>
              </w:rPr>
              <w:t xml:space="preserve"> to </w:t>
            </w:r>
            <w:proofErr w:type="spellStart"/>
            <w:r w:rsidRPr="00DD2087">
              <w:rPr>
                <w:rFonts w:ascii="Times New Roman" w:eastAsiaTheme="minorEastAsia" w:hAnsi="Times New Roman" w:cs="Times New Roman"/>
                <w:sz w:val="20"/>
                <w:szCs w:val="20"/>
                <w:lang w:eastAsia="zh-CN"/>
              </w:rPr>
              <w:t>reduce</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that</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however</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mandating</w:t>
            </w:r>
            <w:proofErr w:type="spellEnd"/>
            <w:r w:rsidRPr="00DD2087">
              <w:rPr>
                <w:rFonts w:ascii="Times New Roman" w:eastAsiaTheme="minorEastAsia" w:hAnsi="Times New Roman" w:cs="Times New Roman"/>
                <w:sz w:val="20"/>
                <w:szCs w:val="20"/>
                <w:lang w:eastAsia="zh-CN"/>
              </w:rPr>
              <w:t xml:space="preserve"> </w:t>
            </w:r>
            <w:proofErr w:type="gramStart"/>
            <w:r w:rsidRPr="00DD2087">
              <w:rPr>
                <w:rFonts w:ascii="Times New Roman" w:eastAsiaTheme="minorEastAsia" w:hAnsi="Times New Roman" w:cs="Times New Roman"/>
                <w:sz w:val="20"/>
                <w:szCs w:val="20"/>
                <w:lang w:eastAsia="zh-CN"/>
              </w:rPr>
              <w:t>SSBs</w:t>
            </w:r>
            <w:proofErr w:type="gram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would</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have</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impact</w:t>
            </w:r>
            <w:proofErr w:type="spellEnd"/>
            <w:r w:rsidRPr="00DD2087">
              <w:rPr>
                <w:rFonts w:ascii="Times New Roman" w:eastAsiaTheme="minorEastAsia" w:hAnsi="Times New Roman" w:cs="Times New Roman"/>
                <w:sz w:val="20"/>
                <w:szCs w:val="20"/>
                <w:lang w:eastAsia="zh-CN"/>
              </w:rPr>
              <w:t xml:space="preserve"> on system </w:t>
            </w:r>
            <w:proofErr w:type="spellStart"/>
            <w:r w:rsidRPr="00DD2087">
              <w:rPr>
                <w:rFonts w:ascii="Times New Roman" w:eastAsiaTheme="minorEastAsia" w:hAnsi="Times New Roman" w:cs="Times New Roman"/>
                <w:sz w:val="20"/>
                <w:szCs w:val="20"/>
                <w:lang w:eastAsia="zh-CN"/>
              </w:rPr>
              <w:t>performance</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including</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both</w:t>
            </w:r>
            <w:proofErr w:type="spellEnd"/>
            <w:r w:rsidRPr="00DD2087">
              <w:rPr>
                <w:rFonts w:ascii="Times New Roman" w:eastAsiaTheme="minorEastAsia" w:hAnsi="Times New Roman" w:cs="Times New Roman"/>
                <w:sz w:val="20"/>
                <w:szCs w:val="20"/>
                <w:lang w:eastAsia="zh-CN"/>
              </w:rPr>
              <w:t xml:space="preserve"> RedCap and non-RedCap </w:t>
            </w:r>
            <w:proofErr w:type="spellStart"/>
            <w:r w:rsidRPr="00DD2087">
              <w:rPr>
                <w:rFonts w:ascii="Times New Roman" w:eastAsiaTheme="minorEastAsia" w:hAnsi="Times New Roman" w:cs="Times New Roman"/>
                <w:sz w:val="20"/>
                <w:szCs w:val="20"/>
                <w:lang w:eastAsia="zh-CN"/>
              </w:rPr>
              <w:t>UEs</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which</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does</w:t>
            </w:r>
            <w:proofErr w:type="spellEnd"/>
            <w:r w:rsidRPr="00DD2087">
              <w:rPr>
                <w:rFonts w:ascii="Times New Roman" w:eastAsiaTheme="minorEastAsia" w:hAnsi="Times New Roman" w:cs="Times New Roman"/>
                <w:sz w:val="20"/>
                <w:szCs w:val="20"/>
                <w:lang w:eastAsia="zh-CN"/>
              </w:rPr>
              <w:t xml:space="preserve"> not </w:t>
            </w:r>
            <w:proofErr w:type="spellStart"/>
            <w:r w:rsidRPr="00DD2087">
              <w:rPr>
                <w:rFonts w:ascii="Times New Roman" w:eastAsiaTheme="minorEastAsia" w:hAnsi="Times New Roman" w:cs="Times New Roman"/>
                <w:sz w:val="20"/>
                <w:szCs w:val="20"/>
                <w:lang w:eastAsia="zh-CN"/>
              </w:rPr>
              <w:t>seem</w:t>
            </w:r>
            <w:proofErr w:type="spellEnd"/>
            <w:r w:rsidRPr="00DD2087">
              <w:rPr>
                <w:rFonts w:ascii="Times New Roman" w:eastAsiaTheme="minorEastAsia" w:hAnsi="Times New Roman" w:cs="Times New Roman"/>
                <w:sz w:val="20"/>
                <w:szCs w:val="20"/>
                <w:lang w:eastAsia="zh-CN"/>
              </w:rPr>
              <w:t xml:space="preserve"> to be a </w:t>
            </w:r>
            <w:proofErr w:type="spellStart"/>
            <w:r w:rsidRPr="00DD2087">
              <w:rPr>
                <w:rFonts w:ascii="Times New Roman" w:eastAsiaTheme="minorEastAsia" w:hAnsi="Times New Roman" w:cs="Times New Roman"/>
                <w:sz w:val="20"/>
                <w:szCs w:val="20"/>
                <w:lang w:eastAsia="zh-CN"/>
              </w:rPr>
              <w:t>good</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middle</w:t>
            </w:r>
            <w:proofErr w:type="spellEnd"/>
            <w:r w:rsidRPr="00DD2087">
              <w:rPr>
                <w:rFonts w:ascii="Times New Roman" w:eastAsiaTheme="minorEastAsia" w:hAnsi="Times New Roman" w:cs="Times New Roman"/>
                <w:sz w:val="20"/>
                <w:szCs w:val="20"/>
                <w:lang w:eastAsia="zh-CN"/>
              </w:rPr>
              <w:t xml:space="preserve"> </w:t>
            </w:r>
            <w:proofErr w:type="spellStart"/>
            <w:r w:rsidRPr="00DD2087">
              <w:rPr>
                <w:rFonts w:ascii="Times New Roman" w:eastAsiaTheme="minorEastAsia" w:hAnsi="Times New Roman" w:cs="Times New Roman"/>
                <w:sz w:val="20"/>
                <w:szCs w:val="20"/>
                <w:lang w:eastAsia="zh-CN"/>
              </w:rPr>
              <w:t>ground</w:t>
            </w:r>
            <w:proofErr w:type="spellEnd"/>
            <w:r w:rsidRPr="00DD2087">
              <w:rPr>
                <w:rFonts w:ascii="Times New Roman" w:eastAsiaTheme="minorEastAsia" w:hAnsi="Times New Roman" w:cs="Times New Roman"/>
                <w:sz w:val="20"/>
                <w:szCs w:val="20"/>
                <w:lang w:eastAsia="zh-CN"/>
              </w:rPr>
              <w:t xml:space="preserve">. </w:t>
            </w:r>
          </w:p>
          <w:p w14:paraId="0E589677"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8" w14:textId="77777777" w:rsidR="003B4CD9" w:rsidRPr="00DD2087" w:rsidRDefault="004B213F">
            <w:pPr>
              <w:rPr>
                <w:rFonts w:eastAsia="Malgun Gothic"/>
                <w:lang w:val="en-US" w:eastAsia="ko-KR"/>
              </w:rPr>
            </w:pPr>
            <w:r w:rsidRPr="00DD2087">
              <w:rPr>
                <w:rFonts w:eastAsiaTheme="minorEastAsia"/>
                <w:lang w:eastAsia="zh-CN"/>
              </w:rPr>
              <w:t xml:space="preserve">The offloading need for paging is unclear. Our observation is that even in NB-IoT with much larger </w:t>
            </w:r>
            <w:proofErr w:type="gramStart"/>
            <w:r w:rsidRPr="00DD2087">
              <w:rPr>
                <w:rFonts w:eastAsiaTheme="minorEastAsia"/>
                <w:lang w:eastAsia="zh-CN"/>
              </w:rPr>
              <w:t>amount</w:t>
            </w:r>
            <w:proofErr w:type="gramEnd"/>
            <w:r w:rsidRPr="00DD2087">
              <w:rPr>
                <w:rFonts w:eastAsiaTheme="minorEastAsia"/>
                <w:lang w:eastAsia="zh-CN"/>
              </w:rPr>
              <w:t xml:space="preserve"> of connections, the maximum required paging resources is only a few ~</w:t>
            </w:r>
            <w:proofErr w:type="spellStart"/>
            <w:r w:rsidRPr="00DD2087">
              <w:rPr>
                <w:rFonts w:eastAsiaTheme="minorEastAsia"/>
                <w:lang w:eastAsia="zh-CN"/>
              </w:rPr>
              <w:t>MHz.</w:t>
            </w:r>
            <w:proofErr w:type="spellEnd"/>
            <w:r w:rsidRPr="00DD2087">
              <w:rPr>
                <w:rFonts w:eastAsiaTheme="minorEastAsia"/>
                <w:lang w:eastAsia="zh-CN"/>
              </w:rPr>
              <w:t xml:space="preserve"> A RedCap UE can still just legacy SSB. </w:t>
            </w:r>
          </w:p>
        </w:tc>
      </w:tr>
      <w:tr w:rsidR="003B4CD9" w:rsidRPr="00DD2087" w14:paraId="0E589687" w14:textId="77777777">
        <w:tc>
          <w:tcPr>
            <w:tcW w:w="1472" w:type="dxa"/>
          </w:tcPr>
          <w:p w14:paraId="0E58967A" w14:textId="77777777" w:rsidR="003B4CD9" w:rsidRPr="00DD2087" w:rsidRDefault="004B213F">
            <w:pPr>
              <w:rPr>
                <w:lang w:val="en-US" w:eastAsia="ko-KR"/>
              </w:rPr>
            </w:pPr>
            <w:r w:rsidRPr="00DD2087">
              <w:rPr>
                <w:lang w:val="en-US" w:eastAsia="ko-KR"/>
              </w:rPr>
              <w:lastRenderedPageBreak/>
              <w:t>FL7</w:t>
            </w:r>
          </w:p>
        </w:tc>
        <w:tc>
          <w:tcPr>
            <w:tcW w:w="8283" w:type="dxa"/>
            <w:gridSpan w:val="2"/>
          </w:tcPr>
          <w:p w14:paraId="0E58967B" w14:textId="77777777" w:rsidR="003B4CD9" w:rsidRPr="00DD2087" w:rsidRDefault="004B213F">
            <w:pPr>
              <w:rPr>
                <w:lang w:val="en-US" w:eastAsia="ko-KR"/>
              </w:rPr>
            </w:pPr>
            <w:r w:rsidRPr="00DD2087">
              <w:rPr>
                <w:lang w:val="en-US" w:eastAsia="ko-KR"/>
              </w:rPr>
              <w:t>Based on the received responses, the following updated proposal can be considered. Note that, if necessary, different proposals can be agreed together or in a particular order.</w:t>
            </w:r>
          </w:p>
          <w:p w14:paraId="0E58967C" w14:textId="77777777" w:rsidR="003B4CD9" w:rsidRPr="00DD2087" w:rsidRDefault="004B213F">
            <w:pPr>
              <w:rPr>
                <w:b/>
                <w:lang w:val="en-US"/>
              </w:rPr>
            </w:pPr>
            <w:bookmarkStart w:id="9" w:name="_Hlk80723508"/>
            <w:r w:rsidRPr="00DD2087">
              <w:rPr>
                <w:b/>
                <w:highlight w:val="yellow"/>
                <w:lang w:val="en-US"/>
              </w:rPr>
              <w:t>High Priority Proposal 2.2-6f</w:t>
            </w:r>
            <w:bookmarkEnd w:id="9"/>
            <w:r w:rsidRPr="00DD2087">
              <w:rPr>
                <w:b/>
                <w:lang w:val="en-US"/>
              </w:rPr>
              <w:t>:</w:t>
            </w:r>
          </w:p>
          <w:p w14:paraId="0E58967D"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idle/inactive/connected mode in</w:t>
            </w:r>
            <w:r w:rsidRPr="00DD2087">
              <w:rPr>
                <w:rFonts w:ascii="Times New Roman" w:hAnsi="Times New Roman" w:cs="Times New Roman"/>
                <w:b/>
                <w:sz w:val="20"/>
                <w:szCs w:val="20"/>
                <w:lang w:val="en-US"/>
              </w:rPr>
              <w:t xml:space="preserve"> separate initial DL BWP for RedCap in FR1,</w:t>
            </w:r>
          </w:p>
          <w:p w14:paraId="0E58967E"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67F"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0"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If only CSS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 </w:t>
            </w:r>
            <w:r w:rsidRPr="00DD2087">
              <w:rPr>
                <w:rFonts w:ascii="Times New Roman" w:hAnsi="Times New Roman" w:cs="Times New Roman"/>
                <w:b/>
                <w:sz w:val="20"/>
                <w:szCs w:val="20"/>
                <w:lang w:val="en-US"/>
              </w:rPr>
              <w:t>is configured in the separate initial DL BWP, then SSB transmission in the separate initial DL BWP is configurable by the network.</w:t>
            </w:r>
          </w:p>
          <w:p w14:paraId="0E589681"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682"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connected mode in</w:t>
            </w:r>
            <w:r w:rsidRPr="00DD2087">
              <w:rPr>
                <w:rFonts w:ascii="Times New Roman" w:hAnsi="Times New Roman" w:cs="Times New Roman"/>
                <w:b/>
                <w:sz w:val="20"/>
                <w:szCs w:val="20"/>
                <w:lang w:val="en-US"/>
              </w:rPr>
              <w:t xml:space="preserve"> non-initial DL BWP for a RedCap UE in FR1,</w:t>
            </w:r>
          </w:p>
          <w:p w14:paraId="0E589683"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r w:rsidRPr="00DD2087">
              <w:rPr>
                <w:rFonts w:ascii="Times New Roman" w:hAnsi="Times New Roman" w:cs="Times New Roman"/>
                <w:b/>
                <w:color w:val="FF0000"/>
                <w:sz w:val="20"/>
                <w:szCs w:val="20"/>
                <w:lang w:val="en-US"/>
              </w:rPr>
              <w:t xml:space="preserve"> if required by the UE capabilities</w:t>
            </w:r>
            <w:r w:rsidRPr="00DD2087">
              <w:rPr>
                <w:rFonts w:ascii="Times New Roman" w:hAnsi="Times New Roman" w:cs="Times New Roman"/>
                <w:b/>
                <w:sz w:val="20"/>
                <w:szCs w:val="20"/>
                <w:lang w:val="en-US"/>
              </w:rPr>
              <w:t>.</w:t>
            </w:r>
          </w:p>
          <w:p w14:paraId="0E589684"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5"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68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68A" w14:textId="77777777">
        <w:tc>
          <w:tcPr>
            <w:tcW w:w="1472" w:type="dxa"/>
          </w:tcPr>
          <w:p w14:paraId="0E589688" w14:textId="77777777" w:rsidR="003B4CD9" w:rsidRPr="00DD2087" w:rsidRDefault="004B213F">
            <w:pPr>
              <w:rPr>
                <w:rFonts w:eastAsia="Malgun Gothic"/>
                <w:lang w:val="en-US" w:eastAsia="ko-KR"/>
              </w:rPr>
            </w:pPr>
            <w:r w:rsidRPr="00DD2087">
              <w:rPr>
                <w:rFonts w:eastAsia="Malgun Gothic"/>
                <w:lang w:val="en-US" w:eastAsia="ko-KR"/>
              </w:rPr>
              <w:t>FL8</w:t>
            </w:r>
          </w:p>
        </w:tc>
        <w:tc>
          <w:tcPr>
            <w:tcW w:w="8283" w:type="dxa"/>
            <w:gridSpan w:val="2"/>
          </w:tcPr>
          <w:p w14:paraId="0E589689"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68B" w14:textId="77777777" w:rsidR="003B4CD9" w:rsidRPr="00DD2087" w:rsidRDefault="003B4CD9">
      <w:pPr>
        <w:pStyle w:val="ArialText"/>
        <w:jc w:val="left"/>
        <w:rPr>
          <w:rFonts w:ascii="Times New Roman" w:hAnsi="Times New Roman" w:cs="Times New Roman"/>
          <w:szCs w:val="20"/>
          <w:lang w:val="en-GB"/>
        </w:rPr>
      </w:pPr>
    </w:p>
    <w:p w14:paraId="0E58968C" w14:textId="77777777" w:rsidR="003B4CD9" w:rsidRPr="00DD2087" w:rsidRDefault="004B213F">
      <w:pPr>
        <w:rPr>
          <w:b/>
          <w:bCs/>
        </w:rPr>
      </w:pPr>
      <w:r w:rsidRPr="00DD2087">
        <w:rPr>
          <w:b/>
          <w:bCs/>
          <w:highlight w:val="yellow"/>
        </w:rPr>
        <w:t>FL8 High Priority Question 2.2-6g</w:t>
      </w:r>
      <w:r w:rsidRPr="00DD2087">
        <w:rPr>
          <w:b/>
          <w:bCs/>
        </w:rPr>
        <w:t>: Regarding random access in idle/inactive mode in separate initial DL BWP for RedCap UEs in FR1:</w:t>
      </w:r>
    </w:p>
    <w:p w14:paraId="0E58968D"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random access be supported in idle/inactive mode in this BWP?</w:t>
      </w:r>
    </w:p>
    <w:p w14:paraId="0E58968E"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random access, should the UE be able to expect SSB in idle/inactive mode in this BWP?</w:t>
      </w:r>
    </w:p>
    <w:p w14:paraId="0E58968F"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lastRenderedPageBreak/>
        <w:t>Other comments?</w:t>
      </w:r>
    </w:p>
    <w:tbl>
      <w:tblPr>
        <w:tblStyle w:val="TableGrid"/>
        <w:tblW w:w="9747" w:type="dxa"/>
        <w:tblLook w:val="04A0" w:firstRow="1" w:lastRow="0" w:firstColumn="1" w:lastColumn="0" w:noHBand="0" w:noVBand="1"/>
      </w:tblPr>
      <w:tblGrid>
        <w:gridCol w:w="1472"/>
        <w:gridCol w:w="8275"/>
      </w:tblGrid>
      <w:tr w:rsidR="003B4CD9" w:rsidRPr="00DD2087" w14:paraId="0E589692" w14:textId="77777777" w:rsidTr="00820381">
        <w:tc>
          <w:tcPr>
            <w:tcW w:w="1472" w:type="dxa"/>
            <w:shd w:val="clear" w:color="auto" w:fill="D9D9D9" w:themeFill="background1" w:themeFillShade="D9"/>
          </w:tcPr>
          <w:p w14:paraId="0E589690"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691" w14:textId="77777777" w:rsidR="003B4CD9" w:rsidRPr="00DD2087" w:rsidRDefault="004B213F">
            <w:pPr>
              <w:rPr>
                <w:b/>
                <w:bCs/>
                <w:lang w:val="en-US"/>
              </w:rPr>
            </w:pPr>
            <w:r w:rsidRPr="00DD2087">
              <w:rPr>
                <w:b/>
                <w:bCs/>
                <w:lang w:val="en-US"/>
              </w:rPr>
              <w:t>Comments</w:t>
            </w:r>
          </w:p>
        </w:tc>
      </w:tr>
      <w:tr w:rsidR="003B4CD9" w:rsidRPr="00DD2087" w14:paraId="0E589697" w14:textId="77777777" w:rsidTr="00820381">
        <w:tc>
          <w:tcPr>
            <w:tcW w:w="1472" w:type="dxa"/>
          </w:tcPr>
          <w:p w14:paraId="0E589693" w14:textId="77777777" w:rsidR="003B4CD9" w:rsidRPr="00DD2087" w:rsidRDefault="004B213F">
            <w:pPr>
              <w:rPr>
                <w:lang w:val="en-US" w:eastAsia="ko-KR"/>
              </w:rPr>
            </w:pPr>
            <w:r w:rsidRPr="00DD2087">
              <w:rPr>
                <w:lang w:val="en-US" w:eastAsia="ko-KR"/>
              </w:rPr>
              <w:t>Example</w:t>
            </w:r>
          </w:p>
        </w:tc>
        <w:tc>
          <w:tcPr>
            <w:tcW w:w="8275" w:type="dxa"/>
          </w:tcPr>
          <w:p w14:paraId="0E589694" w14:textId="77777777" w:rsidR="003B4CD9" w:rsidRPr="00DD2087" w:rsidRDefault="004B213F">
            <w:pPr>
              <w:rPr>
                <w:lang w:val="en-US" w:eastAsia="ko-KR"/>
              </w:rPr>
            </w:pPr>
            <w:r w:rsidRPr="00DD2087">
              <w:rPr>
                <w:lang w:val="en-US" w:eastAsia="ko-KR"/>
              </w:rPr>
              <w:t>1. Reply to question 1</w:t>
            </w:r>
          </w:p>
          <w:p w14:paraId="0E589695" w14:textId="77777777" w:rsidR="003B4CD9" w:rsidRPr="00DD2087" w:rsidRDefault="004B213F">
            <w:pPr>
              <w:rPr>
                <w:lang w:val="en-US" w:eastAsia="ko-KR"/>
              </w:rPr>
            </w:pPr>
            <w:r w:rsidRPr="00DD2087">
              <w:rPr>
                <w:lang w:val="en-US" w:eastAsia="ko-KR"/>
              </w:rPr>
              <w:t>2. Reply to question 2</w:t>
            </w:r>
          </w:p>
          <w:p w14:paraId="0E589696" w14:textId="77777777" w:rsidR="003B4CD9" w:rsidRPr="00DD2087" w:rsidRDefault="004B213F">
            <w:pPr>
              <w:rPr>
                <w:lang w:val="en-US" w:eastAsia="ko-KR"/>
              </w:rPr>
            </w:pPr>
            <w:r w:rsidRPr="00DD2087">
              <w:rPr>
                <w:lang w:val="en-US" w:eastAsia="ko-KR"/>
              </w:rPr>
              <w:t>3. Reply to question 3</w:t>
            </w:r>
          </w:p>
        </w:tc>
      </w:tr>
      <w:tr w:rsidR="003B4CD9" w:rsidRPr="00DD2087" w14:paraId="0E5896A3" w14:textId="77777777" w:rsidTr="00820381">
        <w:tc>
          <w:tcPr>
            <w:tcW w:w="1472" w:type="dxa"/>
          </w:tcPr>
          <w:p w14:paraId="0E589698" w14:textId="77777777" w:rsidR="003B4CD9" w:rsidRPr="00DD2087" w:rsidRDefault="004B213F">
            <w:pPr>
              <w:rPr>
                <w:lang w:val="en-US" w:eastAsia="ko-KR"/>
              </w:rPr>
            </w:pPr>
            <w:r w:rsidRPr="00DD2087">
              <w:rPr>
                <w:lang w:val="en-US" w:eastAsia="ko-KR"/>
              </w:rPr>
              <w:t xml:space="preserve">Qualcomm </w:t>
            </w:r>
          </w:p>
        </w:tc>
        <w:tc>
          <w:tcPr>
            <w:tcW w:w="8275" w:type="dxa"/>
          </w:tcPr>
          <w:p w14:paraId="0E589699" w14:textId="77777777" w:rsidR="003B4CD9" w:rsidRPr="00DD2087" w:rsidRDefault="004B213F">
            <w:pPr>
              <w:pStyle w:val="ListParagraph"/>
              <w:numPr>
                <w:ilvl w:val="0"/>
                <w:numId w:val="52"/>
              </w:numPr>
              <w:spacing w:after="240"/>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0E58969A" w14:textId="77777777" w:rsidR="003B4CD9" w:rsidRPr="00DD2087" w:rsidRDefault="004B213F">
            <w:pPr>
              <w:pStyle w:val="ListParagraph"/>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To support RACH in the initial DL BWP, RedCap UEs in idle/inactive states need to measure SSB at least for RO </w:t>
            </w:r>
            <w:proofErr w:type="gramStart"/>
            <w:r w:rsidRPr="00DD2087">
              <w:rPr>
                <w:rFonts w:ascii="Times New Roman" w:hAnsi="Times New Roman" w:cs="Times New Roman"/>
                <w:sz w:val="20"/>
                <w:szCs w:val="20"/>
                <w:lang w:val="en-US" w:eastAsia="ko-KR"/>
              </w:rPr>
              <w:t>selection,  power</w:t>
            </w:r>
            <w:proofErr w:type="gramEnd"/>
            <w:r w:rsidRPr="00DD2087">
              <w:rPr>
                <w:rFonts w:ascii="Times New Roman" w:hAnsi="Times New Roman" w:cs="Times New Roman"/>
                <w:sz w:val="20"/>
                <w:szCs w:val="20"/>
                <w:lang w:val="en-US" w:eastAsia="ko-KR"/>
              </w:rPr>
              <w:t xml:space="preserve"> control (for msg1/msg3/PUCCH),  time/frequency tracking and RRM.  Compared to non-RedCap UE, RedCap UE is expected to stay in idle/inactive states for longer time. The presence of SSB is critical for power saving of RedCap UE in idle/inactive state.</w:t>
            </w:r>
          </w:p>
          <w:p w14:paraId="0E58969B" w14:textId="77777777" w:rsidR="003B4CD9" w:rsidRPr="00DD2087" w:rsidRDefault="004B213F">
            <w:pPr>
              <w:pStyle w:val="ListParagraph"/>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As a way forward, we support the following proposal for the separate initial DL BWP of RedCap UEs in FR1:</w:t>
            </w:r>
          </w:p>
          <w:p w14:paraId="0E58969C" w14:textId="77777777" w:rsidR="003B4CD9" w:rsidRPr="00DD2087" w:rsidRDefault="003B4CD9">
            <w:pPr>
              <w:pStyle w:val="ListParagraph"/>
              <w:rPr>
                <w:rFonts w:ascii="Times New Roman" w:hAnsi="Times New Roman" w:cs="Times New Roman"/>
                <w:sz w:val="20"/>
                <w:szCs w:val="20"/>
                <w:lang w:val="en-US" w:eastAsia="ko-KR"/>
              </w:rPr>
            </w:pPr>
          </w:p>
          <w:p w14:paraId="0E58969D" w14:textId="77777777" w:rsidR="003B4CD9" w:rsidRPr="00DD2087" w:rsidRDefault="004B213F">
            <w:pPr>
              <w:pStyle w:val="ListParagraph"/>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69E" w14:textId="77777777" w:rsidR="003B4CD9" w:rsidRPr="00DD2087" w:rsidRDefault="004B213F">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0E58969F"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6A0"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6A1"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6A2" w14:textId="77777777" w:rsidR="003B4CD9" w:rsidRPr="00DD2087" w:rsidRDefault="003B4CD9">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3B4CD9" w:rsidRPr="00DD2087" w14:paraId="0E5896A8" w14:textId="77777777" w:rsidTr="00820381">
        <w:tc>
          <w:tcPr>
            <w:tcW w:w="1472" w:type="dxa"/>
          </w:tcPr>
          <w:p w14:paraId="0E5896A4" w14:textId="77777777" w:rsidR="003B4CD9" w:rsidRPr="00DD2087" w:rsidRDefault="004B213F">
            <w:pPr>
              <w:rPr>
                <w:lang w:val="en-US" w:eastAsia="ko-KR"/>
              </w:rPr>
            </w:pPr>
            <w:r w:rsidRPr="00DD2087">
              <w:rPr>
                <w:lang w:val="en-US" w:eastAsia="ko-KR"/>
              </w:rPr>
              <w:t xml:space="preserve">Nordic </w:t>
            </w:r>
          </w:p>
        </w:tc>
        <w:tc>
          <w:tcPr>
            <w:tcW w:w="8275" w:type="dxa"/>
          </w:tcPr>
          <w:p w14:paraId="0E5896A5" w14:textId="77777777" w:rsidR="003B4CD9" w:rsidRPr="00DD2087" w:rsidRDefault="004B213F">
            <w:pPr>
              <w:pStyle w:val="ListParagraph"/>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RACH SS should be </w:t>
            </w:r>
            <w:r w:rsidRPr="00DD2087">
              <w:rPr>
                <w:rFonts w:ascii="Times New Roman" w:hAnsi="Times New Roman" w:cs="Times New Roman"/>
                <w:sz w:val="20"/>
                <w:szCs w:val="20"/>
                <w:u w:val="single"/>
                <w:lang w:val="en-US" w:eastAsia="ko-KR"/>
              </w:rPr>
              <w:t>always present</w:t>
            </w:r>
            <w:r w:rsidRPr="00DD2087">
              <w:rPr>
                <w:rFonts w:ascii="Times New Roman" w:hAnsi="Times New Roman" w:cs="Times New Roman"/>
                <w:sz w:val="20"/>
                <w:szCs w:val="20"/>
                <w:lang w:val="en-US" w:eastAsia="ko-KR"/>
              </w:rPr>
              <w:t xml:space="preserve"> in initial DL BWP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as in legacy. Otherwise, UE does not receive RAR in this BWP, as per RAN2 spec</w:t>
            </w:r>
          </w:p>
          <w:p w14:paraId="0E5896A7" w14:textId="1478C5E9" w:rsidR="003B4CD9" w:rsidRPr="00C4256C" w:rsidRDefault="004B213F" w:rsidP="00C4256C">
            <w:pPr>
              <w:pStyle w:val="ListParagraph"/>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During initial access may not be needed</w:t>
            </w:r>
          </w:p>
        </w:tc>
      </w:tr>
      <w:tr w:rsidR="003B4CD9" w:rsidRPr="00DD2087" w14:paraId="0E5896AC" w14:textId="77777777" w:rsidTr="00820381">
        <w:tc>
          <w:tcPr>
            <w:tcW w:w="1472" w:type="dxa"/>
          </w:tcPr>
          <w:p w14:paraId="0E5896A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6AA" w14:textId="77777777" w:rsidR="003B4CD9" w:rsidRPr="00DD2087" w:rsidRDefault="004B213F">
            <w:pPr>
              <w:pStyle w:val="ListParagraph"/>
              <w:numPr>
                <w:ilvl w:val="0"/>
                <w:numId w:val="5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And if not configured, UE does not monitor RAR in that DL BWP. </w:t>
            </w:r>
          </w:p>
          <w:p w14:paraId="0E5896AB" w14:textId="77777777" w:rsidR="003B4CD9" w:rsidRPr="00DD2087" w:rsidRDefault="004B213F">
            <w:pPr>
              <w:pStyle w:val="ListParagraph"/>
              <w:numPr>
                <w:ilvl w:val="0"/>
                <w:numId w:val="55"/>
              </w:numPr>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Having SSB included in the BWP will be beneficial for IDLE mode UE power consumption. But the related question is, do we expect that NW will configure a separate initial DL BWP for IDLE mode UEs and RACH purpose ONLY (</w:t>
            </w:r>
            <w:proofErr w:type="gramStart"/>
            <w:r w:rsidRPr="00DD2087">
              <w:rPr>
                <w:rFonts w:ascii="Times New Roman" w:eastAsiaTheme="minorEastAsia" w:hAnsi="Times New Roman" w:cs="Times New Roman"/>
                <w:sz w:val="20"/>
                <w:szCs w:val="20"/>
                <w:lang w:val="en-US" w:eastAsia="zh-CN"/>
              </w:rPr>
              <w:t>i.e.</w:t>
            </w:r>
            <w:proofErr w:type="gramEnd"/>
            <w:r w:rsidRPr="00DD2087">
              <w:rPr>
                <w:rFonts w:ascii="Times New Roman" w:eastAsiaTheme="minorEastAsia" w:hAnsi="Times New Roman" w:cs="Times New Roman"/>
                <w:sz w:val="20"/>
                <w:szCs w:val="20"/>
                <w:lang w:val="en-US" w:eastAsia="zh-CN"/>
              </w:rPr>
              <w:t xml:space="preserve"> no CONNECTED mode UEs use this DL BWP and no paging monitoring in this DL BWP)?  Do we see such case as typical configuration or </w:t>
            </w:r>
            <w:proofErr w:type="gramStart"/>
            <w:r w:rsidRPr="00DD2087">
              <w:rPr>
                <w:rFonts w:ascii="Times New Roman" w:eastAsiaTheme="minorEastAsia" w:hAnsi="Times New Roman" w:cs="Times New Roman"/>
                <w:sz w:val="20"/>
                <w:szCs w:val="20"/>
                <w:lang w:val="en-US" w:eastAsia="zh-CN"/>
              </w:rPr>
              <w:t>some kind of corner</w:t>
            </w:r>
            <w:proofErr w:type="gramEnd"/>
            <w:r w:rsidRPr="00DD2087">
              <w:rPr>
                <w:rFonts w:ascii="Times New Roman" w:eastAsiaTheme="minorEastAsia" w:hAnsi="Times New Roman" w:cs="Times New Roman"/>
                <w:sz w:val="20"/>
                <w:szCs w:val="20"/>
                <w:lang w:val="en-US" w:eastAsia="zh-CN"/>
              </w:rPr>
              <w:t xml:space="preserve"> case? Some clarification from operator/NW vendor would be required. For the case where a separate DL BWP is used for both IDLE mode (RACH and Paging monitoring) and CONNECTED mode UEs, then it will be critical to have the SSB transmitted in the DL BWP. </w:t>
            </w:r>
          </w:p>
        </w:tc>
      </w:tr>
      <w:tr w:rsidR="003B4CD9" w:rsidRPr="00DD2087" w14:paraId="0E5896B0" w14:textId="77777777" w:rsidTr="00820381">
        <w:tc>
          <w:tcPr>
            <w:tcW w:w="1472" w:type="dxa"/>
          </w:tcPr>
          <w:p w14:paraId="0E5896A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6AE" w14:textId="77777777" w:rsidR="003B4CD9" w:rsidRPr="00DD2087" w:rsidRDefault="004B213F">
            <w:pPr>
              <w:rPr>
                <w:lang w:val="en-US" w:eastAsia="ko-KR"/>
              </w:rPr>
            </w:pPr>
            <w:r w:rsidRPr="00DD2087">
              <w:rPr>
                <w:lang w:val="en-US" w:eastAsia="ko-KR"/>
              </w:rPr>
              <w:t>1)</w:t>
            </w:r>
            <w:r w:rsidRPr="00DD2087">
              <w:rPr>
                <w:lang w:val="en-US" w:eastAsia="ko-KR"/>
              </w:rPr>
              <w:tab/>
              <w:t xml:space="preserve">Yes. The separate initial DL BWP should support the CORESET for type 1 PDCCH CSS (RA-RNTI, </w:t>
            </w:r>
            <w:proofErr w:type="spellStart"/>
            <w:r w:rsidRPr="00DD2087">
              <w:rPr>
                <w:lang w:val="en-US" w:eastAsia="ko-KR"/>
              </w:rPr>
              <w:t>MsgB</w:t>
            </w:r>
            <w:proofErr w:type="spellEnd"/>
            <w:r w:rsidRPr="00DD2087">
              <w:rPr>
                <w:lang w:val="en-US" w:eastAsia="ko-KR"/>
              </w:rPr>
              <w:t>-RNTI, TC-RNTI)</w:t>
            </w:r>
          </w:p>
          <w:p w14:paraId="0E5896AF" w14:textId="77777777" w:rsidR="003B4CD9" w:rsidRPr="00DD2087" w:rsidRDefault="004B213F">
            <w:pPr>
              <w:rPr>
                <w:lang w:val="en-US" w:eastAsia="ko-KR"/>
              </w:rPr>
            </w:pPr>
            <w:r w:rsidRPr="00DD2087">
              <w:rPr>
                <w:lang w:val="en-US" w:eastAsia="ko-KR"/>
              </w:rPr>
              <w:t>2)</w:t>
            </w:r>
            <w:r w:rsidRPr="00DD2087">
              <w:rPr>
                <w:lang w:val="en-US" w:eastAsia="ko-KR"/>
              </w:rPr>
              <w:tab/>
              <w:t>May not be necessary for initial access. If this separate initial DL BWP is configured by the SIB, then there is MIB-based CORESET#0 available, which has the SSB (for FR1).</w:t>
            </w:r>
          </w:p>
        </w:tc>
      </w:tr>
      <w:tr w:rsidR="003B4CD9" w:rsidRPr="00DD2087" w14:paraId="0E5896B7" w14:textId="77777777" w:rsidTr="00820381">
        <w:tc>
          <w:tcPr>
            <w:tcW w:w="1472" w:type="dxa"/>
          </w:tcPr>
          <w:p w14:paraId="0E5896B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6B2" w14:textId="77777777" w:rsidR="003B4CD9" w:rsidRPr="00DD2087" w:rsidRDefault="004B213F">
            <w:pPr>
              <w:rPr>
                <w:rFonts w:eastAsiaTheme="minorEastAsia"/>
                <w:lang w:val="en-US" w:eastAsia="zh-CN"/>
              </w:rPr>
            </w:pPr>
            <w:r w:rsidRPr="00DD2087">
              <w:rPr>
                <w:rFonts w:eastAsiaTheme="minorEastAsia"/>
                <w:lang w:val="en-US" w:eastAsia="zh-CN"/>
              </w:rPr>
              <w:t xml:space="preserve">(1) Depends on the trade-off. </w:t>
            </w:r>
          </w:p>
          <w:p w14:paraId="0E5896B3" w14:textId="77777777" w:rsidR="003B4CD9" w:rsidRPr="00DD2087" w:rsidRDefault="004B213F">
            <w:pPr>
              <w:rPr>
                <w:rFonts w:eastAsiaTheme="minorEastAsia"/>
                <w:lang w:val="en-US" w:eastAsia="zh-CN"/>
              </w:rPr>
            </w:pPr>
            <w:r w:rsidRPr="00DD2087">
              <w:rPr>
                <w:rFonts w:eastAsiaTheme="minorEastAsia"/>
                <w:lang w:val="en-US" w:eastAsia="zh-CN"/>
              </w:rPr>
              <w:t xml:space="preserve">If the cost to support random access is too high, </w:t>
            </w:r>
            <w:proofErr w:type="gramStart"/>
            <w:r w:rsidRPr="00DD2087">
              <w:rPr>
                <w:rFonts w:eastAsiaTheme="minorEastAsia"/>
                <w:lang w:val="en-US" w:eastAsia="zh-CN"/>
              </w:rPr>
              <w:t>i.e.</w:t>
            </w:r>
            <w:proofErr w:type="gramEnd"/>
            <w:r w:rsidRPr="00DD2087">
              <w:rPr>
                <w:rFonts w:eastAsiaTheme="minorEastAsia"/>
                <w:lang w:val="en-US" w:eastAsia="zh-CN"/>
              </w:rPr>
              <w:t xml:space="preserve"> SSB must be contained, SIB1 will be additionally transmitted… then we prefer not to support random access in the separate initial DL BWP. And hence no configuration of random access is needed.</w:t>
            </w:r>
          </w:p>
          <w:p w14:paraId="0E5896B4" w14:textId="77777777" w:rsidR="003B4CD9" w:rsidRPr="00DD2087" w:rsidRDefault="004B213F">
            <w:pPr>
              <w:rPr>
                <w:rFonts w:eastAsiaTheme="minorEastAsia"/>
                <w:lang w:val="en-US" w:eastAsia="zh-CN"/>
              </w:rPr>
            </w:pPr>
            <w:r w:rsidRPr="00DD2087">
              <w:rPr>
                <w:rFonts w:eastAsiaTheme="minorEastAsia"/>
                <w:lang w:val="en-US" w:eastAsia="zh-CN"/>
              </w:rPr>
              <w:t>On the contrary, if the cost is low (</w:t>
            </w:r>
            <w:proofErr w:type="gramStart"/>
            <w:r w:rsidRPr="00DD2087">
              <w:rPr>
                <w:rFonts w:eastAsiaTheme="minorEastAsia"/>
                <w:lang w:val="en-US" w:eastAsia="zh-CN"/>
              </w:rPr>
              <w:t>i.e.</w:t>
            </w:r>
            <w:proofErr w:type="gramEnd"/>
            <w:r w:rsidRPr="00DD2087">
              <w:rPr>
                <w:rFonts w:eastAsiaTheme="minorEastAsia"/>
                <w:lang w:val="en-US" w:eastAsia="zh-CN"/>
              </w:rPr>
              <w:t xml:space="preserve"> at least SSB and SIB1 is not always required), supporting random access in the separate initial DL BWP may be more acceptable to us. </w:t>
            </w:r>
          </w:p>
          <w:p w14:paraId="0E5896B5"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(2) No. RedCap UE can rely on RF retuning to receive SSB outside the separate initial DL BWP. It can perform SSB RSRP measurement, RO selection, sampling calibration before performing random access. This is workable since the beam of </w:t>
            </w:r>
            <w:proofErr w:type="gramStart"/>
            <w:r w:rsidRPr="00DD2087">
              <w:rPr>
                <w:rFonts w:eastAsiaTheme="minorEastAsia"/>
                <w:lang w:val="en-US" w:eastAsia="zh-CN"/>
              </w:rPr>
              <w:t>SSB</w:t>
            </w:r>
            <w:proofErr w:type="gramEnd"/>
            <w:r w:rsidRPr="00DD2087">
              <w:rPr>
                <w:rFonts w:eastAsiaTheme="minorEastAsia"/>
                <w:lang w:val="en-US" w:eastAsia="zh-CN"/>
              </w:rPr>
              <w:t xml:space="preserve"> and SSB-to-RO mapping is unlikely to change frequently, i.e. almost statically configured.</w:t>
            </w:r>
          </w:p>
          <w:p w14:paraId="0E5896B6" w14:textId="77777777" w:rsidR="003B4CD9" w:rsidRPr="00DD2087" w:rsidRDefault="004B213F">
            <w:pPr>
              <w:rPr>
                <w:lang w:val="en-US" w:eastAsia="ko-KR"/>
              </w:rPr>
            </w:pPr>
            <w:r w:rsidRPr="00DD2087">
              <w:rPr>
                <w:rFonts w:eastAsiaTheme="minorEastAsia"/>
                <w:lang w:val="en-US" w:eastAsia="zh-CN"/>
              </w:rPr>
              <w:t xml:space="preserve">(3) A most straightforward way is to support FG 6-1a, which will not require SSB within any DL BWP. This is considerable; </w:t>
            </w:r>
            <w:proofErr w:type="gramStart"/>
            <w:r w:rsidRPr="00DD2087">
              <w:rPr>
                <w:rFonts w:eastAsiaTheme="minorEastAsia"/>
                <w:lang w:val="en-US" w:eastAsia="zh-CN"/>
              </w:rPr>
              <w:t>otherwise</w:t>
            </w:r>
            <w:proofErr w:type="gramEnd"/>
            <w:r w:rsidRPr="00DD2087">
              <w:rPr>
                <w:rFonts w:eastAsiaTheme="minorEastAsia"/>
                <w:lang w:val="en-US" w:eastAsia="zh-CN"/>
              </w:rPr>
              <w:t xml:space="preserve"> RedCap seems cannot work properly in some configuration of pattern 2 of CORESET#0&amp;Type0-CSS in FR2 scenario (see Question 4-1).</w:t>
            </w:r>
          </w:p>
        </w:tc>
      </w:tr>
      <w:tr w:rsidR="003B4CD9" w:rsidRPr="00DD2087" w14:paraId="0E5896BB" w14:textId="77777777" w:rsidTr="00820381">
        <w:tc>
          <w:tcPr>
            <w:tcW w:w="1472" w:type="dxa"/>
          </w:tcPr>
          <w:p w14:paraId="0E5896B8" w14:textId="77777777" w:rsidR="003B4CD9" w:rsidRPr="00DD2087" w:rsidRDefault="004B213F">
            <w:pPr>
              <w:rPr>
                <w:rFonts w:eastAsiaTheme="minorEastAsia"/>
                <w:lang w:val="en-US" w:eastAsia="zh-CN"/>
              </w:rPr>
            </w:pPr>
            <w:r w:rsidRPr="00DD2087">
              <w:rPr>
                <w:rFonts w:eastAsia="Yu Mincho"/>
                <w:lang w:val="en-US" w:eastAsia="ja-JP"/>
              </w:rPr>
              <w:lastRenderedPageBreak/>
              <w:t>Panasonic</w:t>
            </w:r>
          </w:p>
        </w:tc>
        <w:tc>
          <w:tcPr>
            <w:tcW w:w="8275" w:type="dxa"/>
          </w:tcPr>
          <w:p w14:paraId="0E5896B9" w14:textId="77777777" w:rsidR="003B4CD9" w:rsidRPr="00DD2087" w:rsidRDefault="004B213F">
            <w:pPr>
              <w:rPr>
                <w:lang w:val="en-US" w:eastAsia="ko-KR"/>
              </w:rPr>
            </w:pPr>
            <w:r w:rsidRPr="00DD2087">
              <w:rPr>
                <w:lang w:val="en-US" w:eastAsia="ko-KR"/>
              </w:rPr>
              <w:t>1. Yes, configuration of CORESET/CSS for random access should be supported in idle/inactive mode in this BWP. This can relax the load of CSS for non-RedCap UEs.</w:t>
            </w:r>
          </w:p>
          <w:p w14:paraId="0E5896BA" w14:textId="77777777" w:rsidR="003B4CD9" w:rsidRPr="00DD2087" w:rsidRDefault="004B213F">
            <w:pPr>
              <w:rPr>
                <w:rFonts w:eastAsiaTheme="minorEastAsia"/>
                <w:lang w:val="en-US" w:eastAsia="zh-CN"/>
              </w:rPr>
            </w:pPr>
            <w:r w:rsidRPr="00DD2087">
              <w:rPr>
                <w:lang w:val="en-US" w:eastAsia="ko-KR"/>
              </w:rPr>
              <w:t xml:space="preserve">2. It is not required to have SSB in this BWP. UE can retune to the CD-SSB. As the network decision, </w:t>
            </w:r>
            <w:proofErr w:type="spellStart"/>
            <w:proofErr w:type="gramStart"/>
            <w:r w:rsidRPr="00DD2087">
              <w:rPr>
                <w:lang w:val="en-US" w:eastAsia="ko-KR"/>
              </w:rPr>
              <w:t>non CD</w:t>
            </w:r>
            <w:proofErr w:type="spellEnd"/>
            <w:proofErr w:type="gramEnd"/>
            <w:r w:rsidRPr="00DD2087">
              <w:rPr>
                <w:lang w:val="en-US" w:eastAsia="ko-KR"/>
              </w:rPr>
              <w:t>-SSB can be sent in this BWP.</w:t>
            </w:r>
          </w:p>
        </w:tc>
      </w:tr>
      <w:tr w:rsidR="003B4CD9" w:rsidRPr="00DD2087" w14:paraId="0E5896C3" w14:textId="77777777" w:rsidTr="00820381">
        <w:tc>
          <w:tcPr>
            <w:tcW w:w="1472" w:type="dxa"/>
          </w:tcPr>
          <w:p w14:paraId="0E5896BC"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8275" w:type="dxa"/>
          </w:tcPr>
          <w:p w14:paraId="0E5896BD"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Q1: Yes, CORESET/CSS for RACH should be included </w:t>
            </w:r>
          </w:p>
          <w:p w14:paraId="0E5896BE"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0E5896BF"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0E5896C0"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1: separate initial DL BWP is only used after initial access </w:t>
            </w:r>
          </w:p>
          <w:p w14:paraId="0E5896C1"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0E5896C2"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3B4CD9" w:rsidRPr="00DD2087" w14:paraId="0E5896C7" w14:textId="77777777" w:rsidTr="00820381">
        <w:tc>
          <w:tcPr>
            <w:tcW w:w="1472" w:type="dxa"/>
          </w:tcPr>
          <w:p w14:paraId="0E5896C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6C5" w14:textId="77777777" w:rsidR="003B4CD9" w:rsidRPr="00DD2087" w:rsidRDefault="004B213F">
            <w:pPr>
              <w:rPr>
                <w:rFonts w:eastAsiaTheme="minorEastAsia"/>
                <w:lang w:val="en-US" w:eastAsia="zh-CN"/>
              </w:rPr>
            </w:pPr>
            <w:r w:rsidRPr="00DD2087">
              <w:rPr>
                <w:rFonts w:eastAsiaTheme="minorEastAsia"/>
                <w:lang w:val="en-US" w:eastAsia="zh-CN"/>
              </w:rPr>
              <w:t>1. Yes, if separate initial DL BWP for idle/inactive modes is supported. However, to echo CATT, this should not imply that all common control (e.g., SIB) and SSB needs to be duplicated.</w:t>
            </w:r>
          </w:p>
          <w:p w14:paraId="0E5896C6" w14:textId="77777777" w:rsidR="003B4CD9" w:rsidRPr="00DD2087" w:rsidRDefault="004B213F">
            <w:pPr>
              <w:rPr>
                <w:rFonts w:eastAsiaTheme="minorEastAsia"/>
                <w:lang w:val="en-US" w:eastAsia="zh-CN"/>
              </w:rPr>
            </w:pPr>
            <w:r w:rsidRPr="00DD2087">
              <w:rPr>
                <w:rFonts w:eastAsiaTheme="minorEastAsia"/>
                <w:lang w:val="en-US" w:eastAsia="zh-CN"/>
              </w:rPr>
              <w:t xml:space="preserve">2. Not necessary to have SSB in the separate initial DL BWP for random access. </w:t>
            </w:r>
          </w:p>
        </w:tc>
      </w:tr>
      <w:tr w:rsidR="003B4CD9" w:rsidRPr="00DD2087" w14:paraId="0E5896CB" w14:textId="77777777" w:rsidTr="00820381">
        <w:tc>
          <w:tcPr>
            <w:tcW w:w="1472" w:type="dxa"/>
          </w:tcPr>
          <w:p w14:paraId="0E5896C8"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8275" w:type="dxa"/>
          </w:tcPr>
          <w:p w14:paraId="0E5896C9" w14:textId="77777777" w:rsidR="003B4CD9" w:rsidRPr="00DD2087" w:rsidRDefault="004B213F">
            <w:pPr>
              <w:pStyle w:val="ListParagraph"/>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allow random access configurations in the separate initial DL BWP for idle/inactive UEs.</w:t>
            </w:r>
          </w:p>
          <w:p w14:paraId="0E5896CA" w14:textId="77777777" w:rsidR="003B4CD9" w:rsidRPr="00DD2087" w:rsidRDefault="004B213F">
            <w:pPr>
              <w:pStyle w:val="ListParagraph"/>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3B4CD9" w:rsidRPr="00DD2087" w14:paraId="0E5896CF" w14:textId="77777777" w:rsidTr="00820381">
        <w:tc>
          <w:tcPr>
            <w:tcW w:w="1472" w:type="dxa"/>
          </w:tcPr>
          <w:p w14:paraId="0E5896CC" w14:textId="77777777" w:rsidR="003B4CD9" w:rsidRPr="00DD2087" w:rsidRDefault="004B213F">
            <w:pPr>
              <w:rPr>
                <w:rFonts w:eastAsiaTheme="minorEastAsia"/>
                <w:lang w:eastAsia="zh-CN"/>
              </w:rPr>
            </w:pPr>
            <w:r w:rsidRPr="00DD2087">
              <w:rPr>
                <w:rFonts w:eastAsiaTheme="minorEastAsia"/>
                <w:lang w:eastAsia="zh-CN"/>
              </w:rPr>
              <w:t>OPPO</w:t>
            </w:r>
          </w:p>
        </w:tc>
        <w:tc>
          <w:tcPr>
            <w:tcW w:w="8275" w:type="dxa"/>
          </w:tcPr>
          <w:p w14:paraId="0E5896CD" w14:textId="77777777" w:rsidR="003B4CD9" w:rsidRPr="00DD2087" w:rsidRDefault="004B213F">
            <w:pPr>
              <w:pStyle w:val="ListParagraph"/>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0E5896CE" w14:textId="77777777" w:rsidR="003B4CD9" w:rsidRPr="00DD2087" w:rsidRDefault="004B213F">
            <w:pPr>
              <w:pStyle w:val="ListParagraph"/>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3B4CD9" w:rsidRPr="00DD2087" w14:paraId="0E5896DB" w14:textId="77777777" w:rsidTr="00820381">
        <w:tc>
          <w:tcPr>
            <w:tcW w:w="1472" w:type="dxa"/>
          </w:tcPr>
          <w:p w14:paraId="0E5896D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6D1" w14:textId="77777777" w:rsidR="003B4CD9" w:rsidRPr="00DD2087" w:rsidRDefault="004B213F">
            <w:pPr>
              <w:rPr>
                <w:lang w:val="en-US" w:eastAsia="ko-KR"/>
              </w:rPr>
            </w:pPr>
            <w:proofErr w:type="gramStart"/>
            <w:r w:rsidRPr="00DD2087">
              <w:rPr>
                <w:lang w:val="en-US" w:eastAsia="ko-KR"/>
              </w:rPr>
              <w:t>Generally</w:t>
            </w:r>
            <w:proofErr w:type="gramEnd"/>
            <w:r w:rsidRPr="00DD2087">
              <w:rPr>
                <w:lang w:val="en-US" w:eastAsia="ko-KR"/>
              </w:rPr>
              <w:t xml:space="preserve"> agree with CATT.</w:t>
            </w:r>
          </w:p>
          <w:p w14:paraId="0E5896D2" w14:textId="77777777" w:rsidR="003B4CD9" w:rsidRPr="00DD2087" w:rsidRDefault="003B4CD9">
            <w:pPr>
              <w:rPr>
                <w:lang w:val="en-US" w:eastAsia="ko-KR"/>
              </w:rPr>
            </w:pPr>
          </w:p>
          <w:p w14:paraId="0E5896D3" w14:textId="77777777" w:rsidR="003B4CD9" w:rsidRPr="00DD2087" w:rsidRDefault="004B213F">
            <w:pPr>
              <w:rPr>
                <w:lang w:val="en-US" w:eastAsia="ko-KR"/>
              </w:rPr>
            </w:pPr>
            <w:r w:rsidRPr="00DD2087">
              <w:rPr>
                <w:lang w:val="en-US" w:eastAsia="ko-KR"/>
              </w:rPr>
              <w:t>Starting f</w:t>
            </w:r>
            <w:r w:rsidRPr="00DD2087">
              <w:rPr>
                <w:rFonts w:eastAsiaTheme="minorEastAsia"/>
                <w:lang w:val="en-US" w:eastAsia="zh-CN"/>
              </w:rPr>
              <w:t>ro</w:t>
            </w:r>
            <w:r w:rsidRPr="00DD2087">
              <w:rPr>
                <w:lang w:val="en-US" w:eastAsia="ko-KR"/>
              </w:rPr>
              <w:t>m 3,</w:t>
            </w:r>
          </w:p>
          <w:p w14:paraId="0E5896D4" w14:textId="77777777" w:rsidR="003B4CD9" w:rsidRPr="00DD2087" w:rsidRDefault="004B213F">
            <w:pPr>
              <w:ind w:left="284"/>
              <w:rPr>
                <w:rFonts w:eastAsiaTheme="minorEastAsia"/>
                <w:lang w:val="en-US" w:eastAsia="zh-CN"/>
              </w:rPr>
            </w:pPr>
            <w:r w:rsidRPr="00DD2087">
              <w:rPr>
                <w:lang w:val="en-US" w:eastAsia="ko-KR"/>
              </w:rPr>
              <w:t xml:space="preserve">It is not urgent/concerned for RACH capacity in UL or RAR monitoring in DL </w:t>
            </w:r>
            <w:proofErr w:type="gramStart"/>
            <w:r w:rsidRPr="00DD2087">
              <w:rPr>
                <w:lang w:val="en-US" w:eastAsia="ko-KR"/>
              </w:rPr>
              <w:t>in order to</w:t>
            </w:r>
            <w:proofErr w:type="gramEnd"/>
            <w:r w:rsidRPr="00DD2087">
              <w:rPr>
                <w:lang w:val="en-US" w:eastAsia="ko-KR"/>
              </w:rPr>
              <w:t xml:space="preserve"> support RedCap</w:t>
            </w:r>
            <w:r w:rsidRPr="00DD2087">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0E5896D5" w14:textId="77777777" w:rsidR="003B4CD9" w:rsidRPr="00DD2087" w:rsidRDefault="004B213F">
            <w:pPr>
              <w:ind w:left="284"/>
              <w:rPr>
                <w:rFonts w:eastAsiaTheme="minorEastAsia"/>
                <w:lang w:val="en-US" w:eastAsia="zh-CN"/>
              </w:rPr>
            </w:pPr>
            <w:r w:rsidRPr="00DD2087">
              <w:rPr>
                <w:rFonts w:eastAsiaTheme="minorEastAsia"/>
                <w:lang w:val="en-US" w:eastAsia="zh-CN"/>
              </w:rPr>
              <w:t xml:space="preserve">Therefore, we also do not see the need to configure a separate initial DL BWP for RACH </w:t>
            </w:r>
            <w:proofErr w:type="gramStart"/>
            <w:r w:rsidRPr="00DD2087">
              <w:rPr>
                <w:rFonts w:eastAsiaTheme="minorEastAsia"/>
                <w:lang w:val="en-US" w:eastAsia="zh-CN"/>
              </w:rPr>
              <w:t>and also</w:t>
            </w:r>
            <w:proofErr w:type="gramEnd"/>
            <w:r w:rsidRPr="00DD2087">
              <w:rPr>
                <w:rFonts w:eastAsiaTheme="minorEastAsia"/>
                <w:lang w:val="en-US" w:eastAsia="zh-CN"/>
              </w:rPr>
              <w:t xml:space="preserve"> prefer justification for the need of that.</w:t>
            </w:r>
          </w:p>
          <w:p w14:paraId="0E5896D6" w14:textId="77777777" w:rsidR="003B4CD9" w:rsidRPr="00DD2087" w:rsidRDefault="004B213F">
            <w:pPr>
              <w:ind w:left="284"/>
              <w:rPr>
                <w:rFonts w:eastAsiaTheme="minorEastAsia"/>
                <w:lang w:val="en-US" w:eastAsia="zh-CN"/>
              </w:rPr>
            </w:pPr>
            <w:r w:rsidRPr="00DD2087">
              <w:rPr>
                <w:rFonts w:eastAsiaTheme="minorEastAsia"/>
                <w:lang w:val="en-US" w:eastAsia="zh-CN"/>
              </w:rPr>
              <w:t xml:space="preserve">Additionally, the issue discussed for separate initial UL BWP is because the </w:t>
            </w:r>
            <w:proofErr w:type="spellStart"/>
            <w:r w:rsidRPr="00DD2087">
              <w:rPr>
                <w:rFonts w:eastAsiaTheme="minorEastAsia"/>
                <w:lang w:val="en-US" w:eastAsia="zh-CN"/>
              </w:rPr>
              <w:t>TDMed</w:t>
            </w:r>
            <w:proofErr w:type="spellEnd"/>
            <w:r w:rsidRPr="00DD2087">
              <w:rPr>
                <w:rFonts w:eastAsiaTheme="minorEastAsia"/>
                <w:lang w:val="en-US" w:eastAsia="zh-CN"/>
              </w:rPr>
              <w:t xml:space="preserve"> SSB mapping to </w:t>
            </w:r>
            <w:proofErr w:type="spellStart"/>
            <w:r w:rsidRPr="00DD2087">
              <w:rPr>
                <w:rFonts w:eastAsiaTheme="minorEastAsia"/>
                <w:lang w:val="en-US" w:eastAsia="zh-CN"/>
              </w:rPr>
              <w:t>FDMed</w:t>
            </w:r>
            <w:proofErr w:type="spellEnd"/>
            <w:r w:rsidRPr="00DD2087">
              <w:rPr>
                <w:rFonts w:eastAsiaTheme="minorEastAsia"/>
                <w:lang w:val="en-US" w:eastAsia="zh-CN"/>
              </w:rPr>
              <w:t xml:space="preserve"> ROs among which some of the ROs may be outside SSB, indicating that there is no performance issue for a UE performing RACH in a different frequency-location than the existing SSB </w:t>
            </w:r>
            <w:proofErr w:type="gramStart"/>
            <w:r w:rsidRPr="00DD2087">
              <w:rPr>
                <w:rFonts w:eastAsiaTheme="minorEastAsia"/>
                <w:lang w:val="en-US" w:eastAsia="zh-CN"/>
              </w:rPr>
              <w:t>-  as</w:t>
            </w:r>
            <w:proofErr w:type="gramEnd"/>
            <w:r w:rsidRPr="00DD2087">
              <w:rPr>
                <w:rFonts w:eastAsiaTheme="minorEastAsia"/>
                <w:lang w:val="en-US" w:eastAsia="zh-CN"/>
              </w:rPr>
              <w:t xml:space="preserve"> in legacy.</w:t>
            </w:r>
          </w:p>
          <w:p w14:paraId="0E5896D7" w14:textId="77777777" w:rsidR="003B4CD9" w:rsidRPr="00DD2087" w:rsidRDefault="003B4CD9">
            <w:pPr>
              <w:rPr>
                <w:rFonts w:eastAsiaTheme="minorEastAsia"/>
                <w:lang w:val="en-US" w:eastAsia="zh-CN"/>
              </w:rPr>
            </w:pPr>
          </w:p>
          <w:p w14:paraId="0E5896D8" w14:textId="77777777" w:rsidR="003B4CD9" w:rsidRPr="00DD2087" w:rsidRDefault="004B213F">
            <w:pPr>
              <w:rPr>
                <w:rFonts w:eastAsiaTheme="minorEastAsia"/>
                <w:lang w:val="en-US" w:eastAsia="zh-CN"/>
              </w:rPr>
            </w:pPr>
            <w:r w:rsidRPr="00DD2087">
              <w:rPr>
                <w:rFonts w:eastAsiaTheme="minorEastAsia"/>
                <w:lang w:val="en-US" w:eastAsia="zh-CN"/>
              </w:rPr>
              <w:t>For 1, not critical.</w:t>
            </w:r>
          </w:p>
          <w:p w14:paraId="0E5896D9" w14:textId="77777777" w:rsidR="003B4CD9" w:rsidRPr="00DD2087" w:rsidRDefault="004B213F">
            <w:pPr>
              <w:rPr>
                <w:rFonts w:eastAsiaTheme="minorEastAsia"/>
                <w:lang w:val="en-US" w:eastAsia="zh-CN"/>
              </w:rPr>
            </w:pPr>
            <w:r w:rsidRPr="00DD2087">
              <w:rPr>
                <w:rFonts w:eastAsiaTheme="minorEastAsia"/>
                <w:lang w:val="en-US" w:eastAsia="zh-CN"/>
              </w:rPr>
              <w:t>For 2, not necessary.</w:t>
            </w:r>
          </w:p>
          <w:p w14:paraId="0E5896DA" w14:textId="77777777" w:rsidR="003B4CD9" w:rsidRPr="00DD2087" w:rsidRDefault="003B4CD9">
            <w:pPr>
              <w:rPr>
                <w:lang w:val="en-US" w:eastAsia="ko-KR"/>
              </w:rPr>
            </w:pPr>
          </w:p>
        </w:tc>
      </w:tr>
      <w:tr w:rsidR="003B4CD9" w:rsidRPr="00DD2087" w14:paraId="0E5896E2" w14:textId="77777777" w:rsidTr="00820381">
        <w:tc>
          <w:tcPr>
            <w:tcW w:w="1472" w:type="dxa"/>
          </w:tcPr>
          <w:p w14:paraId="0E5896DC" w14:textId="77777777" w:rsidR="003B4CD9" w:rsidRPr="00DD2087" w:rsidRDefault="004B213F">
            <w:pPr>
              <w:rPr>
                <w:rFonts w:eastAsia="Yu Mincho"/>
                <w:lang w:val="en-US" w:eastAsia="ja-JP"/>
              </w:rPr>
            </w:pPr>
            <w:r w:rsidRPr="00DD2087">
              <w:rPr>
                <w:rFonts w:eastAsia="Yu Mincho"/>
                <w:lang w:val="en-US" w:eastAsia="ja-JP"/>
              </w:rPr>
              <w:lastRenderedPageBreak/>
              <w:t>Samsung</w:t>
            </w:r>
          </w:p>
        </w:tc>
        <w:tc>
          <w:tcPr>
            <w:tcW w:w="8275" w:type="dxa"/>
          </w:tcPr>
          <w:p w14:paraId="0E5896DD"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0E5896DE"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0E5896DF"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0E5896E0" w14:textId="77777777" w:rsidR="003B4CD9" w:rsidRPr="00DD2087" w:rsidRDefault="004B213F">
            <w:pPr>
              <w:pStyle w:val="ListParagraph"/>
              <w:numPr>
                <w:ilvl w:val="1"/>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0E5896E1" w14:textId="77777777" w:rsidR="003B4CD9" w:rsidRPr="00DD2087" w:rsidRDefault="004B213F">
            <w:pPr>
              <w:pStyle w:val="ListParagraph"/>
              <w:numPr>
                <w:ilvl w:val="1"/>
                <w:numId w:val="59"/>
              </w:numPr>
              <w:rPr>
                <w:rFonts w:ascii="Times New Roman" w:hAnsi="Times New Roman" w:cs="Times New Roman"/>
                <w:sz w:val="20"/>
                <w:szCs w:val="20"/>
                <w:lang w:val="en-US" w:eastAsia="ko-KR"/>
              </w:rPr>
            </w:pPr>
            <w:r w:rsidRPr="00DD2087">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w:t>
            </w:r>
            <w:proofErr w:type="gramStart"/>
            <w:r w:rsidRPr="00DD2087">
              <w:rPr>
                <w:rFonts w:ascii="Times New Roman" w:eastAsiaTheme="minorEastAsia" w:hAnsi="Times New Roman" w:cs="Times New Roman"/>
                <w:bCs/>
                <w:sz w:val="20"/>
                <w:szCs w:val="20"/>
                <w:lang w:val="en-US" w:eastAsia="zh-CN"/>
              </w:rPr>
              <w:t>has to</w:t>
            </w:r>
            <w:proofErr w:type="gramEnd"/>
            <w:r w:rsidRPr="00DD2087">
              <w:rPr>
                <w:rFonts w:ascii="Times New Roman" w:eastAsiaTheme="minorEastAsia" w:hAnsi="Times New Roman" w:cs="Times New Roman"/>
                <w:bCs/>
                <w:sz w:val="20"/>
                <w:szCs w:val="20"/>
                <w:lang w:val="en-US" w:eastAsia="zh-CN"/>
              </w:rPr>
              <w:t xml:space="preserve"> go back to the SSB UE acquired during cell search, for idle mode measurement, i.e., to determinate whether UE need to do cell reselection. In another word, UE </w:t>
            </w:r>
            <w:proofErr w:type="gramStart"/>
            <w:r w:rsidRPr="00DD2087">
              <w:rPr>
                <w:rFonts w:ascii="Times New Roman" w:eastAsiaTheme="minorEastAsia" w:hAnsi="Times New Roman" w:cs="Times New Roman"/>
                <w:bCs/>
                <w:sz w:val="20"/>
                <w:szCs w:val="20"/>
                <w:lang w:val="en-US" w:eastAsia="zh-CN"/>
              </w:rPr>
              <w:t>has to</w:t>
            </w:r>
            <w:proofErr w:type="gramEnd"/>
            <w:r w:rsidRPr="00DD2087">
              <w:rPr>
                <w:rFonts w:ascii="Times New Roman" w:eastAsiaTheme="minorEastAsia" w:hAnsi="Times New Roman" w:cs="Times New Roman"/>
                <w:bCs/>
                <w:sz w:val="20"/>
                <w:szCs w:val="20"/>
                <w:lang w:val="en-US" w:eastAsia="zh-CN"/>
              </w:rPr>
              <w:t xml:space="preserve"> go back to CD-SSB for idle mode measurement. Therefore, the motivation to transmit SSB is not clear. </w:t>
            </w:r>
          </w:p>
        </w:tc>
      </w:tr>
      <w:tr w:rsidR="003B4CD9" w:rsidRPr="00DD2087" w14:paraId="0E5896E7" w14:textId="77777777" w:rsidTr="00820381">
        <w:tc>
          <w:tcPr>
            <w:tcW w:w="1472" w:type="dxa"/>
          </w:tcPr>
          <w:p w14:paraId="0E5896E3"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6E4" w14:textId="77777777" w:rsidR="003B4CD9" w:rsidRPr="00DD2087" w:rsidRDefault="004B213F">
            <w:pPr>
              <w:rPr>
                <w:rFonts w:eastAsiaTheme="minorEastAsia"/>
                <w:lang w:val="en-US" w:eastAsia="zh-CN"/>
              </w:rPr>
            </w:pPr>
            <w:r w:rsidRPr="00DD2087">
              <w:rPr>
                <w:rFonts w:eastAsiaTheme="minorEastAsia"/>
                <w:lang w:val="en-US" w:eastAsia="zh-CN"/>
              </w:rPr>
              <w:t>1) If use of a separate initial BWP during initial access is supported, should be yes.</w:t>
            </w:r>
          </w:p>
          <w:p w14:paraId="0E5896E5" w14:textId="77777777" w:rsidR="003B4CD9" w:rsidRPr="00DD2087" w:rsidRDefault="004B213F">
            <w:pPr>
              <w:rPr>
                <w:rFonts w:eastAsiaTheme="minorEastAsia"/>
                <w:lang w:val="en-US" w:eastAsia="zh-CN"/>
              </w:rPr>
            </w:pPr>
            <w:r w:rsidRPr="00DD2087">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0E5896E6" w14:textId="77777777" w:rsidR="003B4CD9" w:rsidRPr="00DD2087" w:rsidRDefault="004B213F">
            <w:proofErr w:type="gramStart"/>
            <w:r w:rsidRPr="00DD2087">
              <w:rPr>
                <w:rFonts w:eastAsiaTheme="minorEastAsia"/>
                <w:lang w:val="en-US" w:eastAsia="zh-CN"/>
              </w:rPr>
              <w:t>For the purpose of</w:t>
            </w:r>
            <w:proofErr w:type="gramEnd"/>
            <w:r w:rsidRPr="00DD2087">
              <w:rPr>
                <w:rFonts w:eastAsiaTheme="minorEastAsia"/>
                <w:lang w:val="en-US" w:eastAsia="zh-CN"/>
              </w:rPr>
              <w:t xml:space="preserve"> synchronization, a RedCap UE would anyway need to perform fine time and frequency tracking based on TRS on a separate initial DL BWP after retuning.</w:t>
            </w:r>
          </w:p>
        </w:tc>
      </w:tr>
      <w:tr w:rsidR="003B4CD9" w:rsidRPr="00DD2087" w14:paraId="0E5896EC" w14:textId="77777777" w:rsidTr="00820381">
        <w:tc>
          <w:tcPr>
            <w:tcW w:w="1472" w:type="dxa"/>
          </w:tcPr>
          <w:p w14:paraId="0E5896E8" w14:textId="77777777" w:rsidR="003B4CD9" w:rsidRPr="00DD2087" w:rsidRDefault="004B213F">
            <w:pPr>
              <w:rPr>
                <w:rFonts w:eastAsia="Yu Mincho"/>
                <w:lang w:val="en-US" w:eastAsia="ja-JP"/>
              </w:rPr>
            </w:pPr>
            <w:proofErr w:type="spellStart"/>
            <w:r w:rsidRPr="00DD2087">
              <w:rPr>
                <w:rFonts w:eastAsia="Yu Mincho"/>
                <w:lang w:val="en-US" w:eastAsia="ja-JP"/>
              </w:rPr>
              <w:t>Spreadtrum</w:t>
            </w:r>
            <w:proofErr w:type="spellEnd"/>
          </w:p>
        </w:tc>
        <w:tc>
          <w:tcPr>
            <w:tcW w:w="8275" w:type="dxa"/>
          </w:tcPr>
          <w:p w14:paraId="0E5896E9"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6EA"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0E5896EB"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3B4CD9" w:rsidRPr="00DD2087" w14:paraId="0E5896F2" w14:textId="77777777" w:rsidTr="00820381">
        <w:tc>
          <w:tcPr>
            <w:tcW w:w="1472" w:type="dxa"/>
          </w:tcPr>
          <w:p w14:paraId="0E5896ED"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6EE" w14:textId="3FBD5889" w:rsidR="003B4CD9" w:rsidRPr="00DD2087" w:rsidRDefault="004B213F">
            <w:pPr>
              <w:numPr>
                <w:ilvl w:val="0"/>
                <w:numId w:val="60"/>
              </w:numPr>
              <w:rPr>
                <w:rFonts w:eastAsia="SimSun"/>
                <w:lang w:val="en-US" w:eastAsia="zh-CN"/>
              </w:rPr>
            </w:pPr>
            <w:r w:rsidRPr="00DD2087">
              <w:rPr>
                <w:rFonts w:eastAsia="SimSun"/>
                <w:lang w:val="en-US" w:eastAsia="zh-CN"/>
              </w:rPr>
              <w:t xml:space="preserve">Yes. Obviously, the offloading benefits </w:t>
            </w:r>
            <w:proofErr w:type="gramStart"/>
            <w:r w:rsidRPr="00DD2087">
              <w:rPr>
                <w:rFonts w:eastAsia="SimSun"/>
                <w:lang w:val="en-US" w:eastAsia="zh-CN"/>
              </w:rPr>
              <w:t>of  separate</w:t>
            </w:r>
            <w:proofErr w:type="gramEnd"/>
            <w:r w:rsidRPr="00DD2087">
              <w:rPr>
                <w:rFonts w:eastAsia="SimSun"/>
                <w:lang w:val="en-US" w:eastAsia="zh-CN"/>
              </w:rPr>
              <w:t xml:space="preserve"> random access should be provided. And </w:t>
            </w:r>
            <w:proofErr w:type="gramStart"/>
            <w:r w:rsidRPr="00DD2087">
              <w:rPr>
                <w:rFonts w:eastAsia="SimSun"/>
                <w:lang w:val="en-US" w:eastAsia="zh-CN"/>
              </w:rPr>
              <w:t>also</w:t>
            </w:r>
            <w:proofErr w:type="gramEnd"/>
            <w:r w:rsidRPr="00DD2087">
              <w:rPr>
                <w:rFonts w:eastAsia="SimSun"/>
                <w:lang w:val="en-US" w:eastAsia="zh-CN"/>
              </w:rPr>
              <w:t xml:space="preserve"> the PDCCH capacity would be affected by the RedCap UE due to the Rx reduction. Therefore, configuration of random access should be supported in idle/inactive mode in this BWP.</w:t>
            </w:r>
          </w:p>
          <w:p w14:paraId="0E5896EF" w14:textId="77777777" w:rsidR="003B4CD9" w:rsidRPr="00DD2087" w:rsidRDefault="004B213F">
            <w:pPr>
              <w:numPr>
                <w:ilvl w:val="0"/>
                <w:numId w:val="60"/>
              </w:numPr>
              <w:rPr>
                <w:rFonts w:eastAsiaTheme="minorEastAsia"/>
                <w:lang w:val="en-US" w:eastAsia="zh-CN"/>
              </w:rPr>
            </w:pPr>
            <w:r w:rsidRPr="00DD2087">
              <w:rPr>
                <w:rFonts w:eastAsia="SimSun"/>
                <w:lang w:val="en-US" w:eastAsia="zh-CN"/>
              </w:rPr>
              <w:t xml:space="preserve">No. For some RedCap UE which are not so sensitive to the power consumption, </w:t>
            </w:r>
            <w:r w:rsidRPr="00DD2087">
              <w:rPr>
                <w:rFonts w:eastAsiaTheme="minorEastAsia"/>
                <w:lang w:val="en-US" w:eastAsia="zh-CN"/>
              </w:rPr>
              <w:t xml:space="preserve">RF retuning to receive SSB outside the separate initial DL BWP is also workable and would not have so much restriction on the network. Moreover, RO selection and </w:t>
            </w:r>
            <w:r w:rsidRPr="00DD2087">
              <w:rPr>
                <w:lang w:val="en-US" w:eastAsia="zh-CN"/>
              </w:rPr>
              <w:t xml:space="preserve">perform synchronization </w:t>
            </w:r>
            <w:r w:rsidRPr="00DD2087">
              <w:rPr>
                <w:rFonts w:eastAsiaTheme="minorEastAsia"/>
                <w:lang w:val="en-US" w:eastAsia="zh-CN"/>
              </w:rPr>
              <w:t>can be based on the CD-SSB.</w:t>
            </w:r>
          </w:p>
          <w:p w14:paraId="0E5896F0" w14:textId="5DFA48F9" w:rsidR="003B4CD9" w:rsidRPr="00DD2087" w:rsidRDefault="004B213F">
            <w:pPr>
              <w:rPr>
                <w:rFonts w:eastAsiaTheme="minorEastAsia"/>
                <w:lang w:val="en-US" w:eastAsia="zh-CN"/>
              </w:rPr>
            </w:pPr>
            <w:r w:rsidRPr="00DD2087">
              <w:rPr>
                <w:rFonts w:eastAsiaTheme="minorEastAsia"/>
                <w:lang w:val="en-US" w:eastAsia="zh-CN"/>
              </w:rPr>
              <w:t xml:space="preserve">Additionally, after the UE </w:t>
            </w:r>
            <w:proofErr w:type="gramStart"/>
            <w:r w:rsidRPr="00DD2087">
              <w:rPr>
                <w:rFonts w:eastAsiaTheme="minorEastAsia"/>
                <w:lang w:val="en-US" w:eastAsia="zh-CN"/>
              </w:rPr>
              <w:t>enter into</w:t>
            </w:r>
            <w:proofErr w:type="gramEnd"/>
            <w:r w:rsidRPr="00DD2087">
              <w:rPr>
                <w:rFonts w:eastAsiaTheme="minorEastAsia"/>
                <w:lang w:val="en-US" w:eastAsia="zh-CN"/>
              </w:rPr>
              <w:t xml:space="preserve"> the connected mode, UE can switch to a dedicated BWP which contains the SSB if necessary. Therefore, it is not suggested to mandate the SSB in the separate initial DL BWP.</w:t>
            </w:r>
          </w:p>
          <w:p w14:paraId="0E5896F1" w14:textId="77777777" w:rsidR="003B4CD9" w:rsidRPr="00DD2087" w:rsidRDefault="004B213F">
            <w:pPr>
              <w:rPr>
                <w:rFonts w:eastAsia="SimSun"/>
                <w:lang w:val="en-US" w:eastAsia="zh-CN"/>
              </w:rPr>
            </w:pPr>
            <w:r w:rsidRPr="00DD2087">
              <w:rPr>
                <w:lang w:val="en-US" w:eastAsia="ko-KR"/>
              </w:rPr>
              <w:t xml:space="preserve">3. </w:t>
            </w:r>
            <w:r w:rsidRPr="00DD2087">
              <w:rPr>
                <w:rFonts w:eastAsia="SimSun"/>
                <w:lang w:val="en-US" w:eastAsia="zh-CN"/>
              </w:rPr>
              <w:t xml:space="preserve">If the SSB transmission in the </w:t>
            </w:r>
            <w:r w:rsidRPr="00DD2087">
              <w:rPr>
                <w:rFonts w:eastAsiaTheme="minorEastAsia"/>
                <w:lang w:val="en-US" w:eastAsia="zh-CN"/>
              </w:rPr>
              <w:t xml:space="preserve">separate initial DL BWP </w:t>
            </w:r>
            <w:proofErr w:type="gramStart"/>
            <w:r w:rsidRPr="00DD2087">
              <w:rPr>
                <w:rFonts w:eastAsiaTheme="minorEastAsia"/>
                <w:lang w:val="en-US" w:eastAsia="zh-CN"/>
              </w:rPr>
              <w:t>actually have</w:t>
            </w:r>
            <w:proofErr w:type="gramEnd"/>
            <w:r w:rsidRPr="00DD2087">
              <w:rPr>
                <w:rFonts w:eastAsiaTheme="minorEastAsia"/>
                <w:lang w:val="en-US" w:eastAsia="zh-CN"/>
              </w:rPr>
              <w:t xml:space="preserve"> an impact on the offloading and gNB scheduling, NW should have the ability to avoid the mandated SSB impact by configuration at least.</w:t>
            </w:r>
          </w:p>
        </w:tc>
      </w:tr>
      <w:tr w:rsidR="004B213F" w:rsidRPr="00DD2087" w14:paraId="0E5896F6" w14:textId="77777777" w:rsidTr="00820381">
        <w:tc>
          <w:tcPr>
            <w:tcW w:w="1472" w:type="dxa"/>
          </w:tcPr>
          <w:p w14:paraId="0E5896F3"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6F4" w14:textId="77777777" w:rsidR="004B213F" w:rsidRPr="00DD2087" w:rsidRDefault="004B213F" w:rsidP="004B213F">
            <w:pPr>
              <w:rPr>
                <w:lang w:val="en-US" w:eastAsia="ko-KR"/>
              </w:rPr>
            </w:pPr>
            <w:r w:rsidRPr="00DD2087">
              <w:rPr>
                <w:lang w:val="en-US" w:eastAsia="ko-KR"/>
              </w:rPr>
              <w:t>1. Yes, CORESET/CSS for random access should be supported.</w:t>
            </w:r>
          </w:p>
          <w:p w14:paraId="0E5896F5" w14:textId="77777777" w:rsidR="004B213F" w:rsidRPr="00DD2087" w:rsidRDefault="004B213F" w:rsidP="004B213F">
            <w:pPr>
              <w:rPr>
                <w:rFonts w:eastAsia="SimSun"/>
                <w:lang w:val="en-US" w:eastAsia="zh-CN"/>
              </w:rPr>
            </w:pPr>
            <w:r w:rsidRPr="00DD2087">
              <w:rPr>
                <w:lang w:val="en-US" w:eastAsia="ko-KR"/>
              </w:rPr>
              <w:lastRenderedPageBreak/>
              <w:t>2. No, RedCap UEs can rely on RF retuning for CD-SSB reception outside this BWP as random access is not frequent event unlike paging.</w:t>
            </w:r>
          </w:p>
        </w:tc>
      </w:tr>
      <w:tr w:rsidR="00582863" w:rsidRPr="00DD2087" w14:paraId="0E5896FA" w14:textId="77777777" w:rsidTr="00820381">
        <w:tc>
          <w:tcPr>
            <w:tcW w:w="1472" w:type="dxa"/>
          </w:tcPr>
          <w:p w14:paraId="0E5896F7" w14:textId="77777777" w:rsidR="00582863" w:rsidRPr="00DD2087" w:rsidRDefault="00582863" w:rsidP="00582863">
            <w:pPr>
              <w:rPr>
                <w:rFonts w:eastAsia="Yu Mincho"/>
                <w:lang w:val="en-US" w:eastAsia="ja-JP"/>
              </w:rPr>
            </w:pPr>
            <w:r w:rsidRPr="00DD2087">
              <w:rPr>
                <w:rFonts w:eastAsia="Malgun Gothic"/>
                <w:lang w:val="en-US" w:eastAsia="ko-KR"/>
              </w:rPr>
              <w:lastRenderedPageBreak/>
              <w:t>LG</w:t>
            </w:r>
          </w:p>
        </w:tc>
        <w:tc>
          <w:tcPr>
            <w:tcW w:w="8275" w:type="dxa"/>
          </w:tcPr>
          <w:p w14:paraId="0E5896F8" w14:textId="77777777" w:rsidR="00582863" w:rsidRPr="00DD2087" w:rsidRDefault="00582863" w:rsidP="00582863">
            <w:pPr>
              <w:rPr>
                <w:lang w:val="en-US" w:eastAsia="ko-KR"/>
              </w:rPr>
            </w:pPr>
            <w:r w:rsidRPr="00DD2087">
              <w:rPr>
                <w:lang w:val="en-US" w:eastAsia="ko-KR"/>
              </w:rPr>
              <w:t>1. Yes, CORESET/CSS for random access should be supported for an offloading purpose.</w:t>
            </w:r>
          </w:p>
          <w:p w14:paraId="0E5896F9"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6FF" w14:textId="77777777" w:rsidTr="00820381">
        <w:tc>
          <w:tcPr>
            <w:tcW w:w="1472" w:type="dxa"/>
          </w:tcPr>
          <w:p w14:paraId="0E5896FB" w14:textId="77777777" w:rsidR="00C8185F" w:rsidRPr="00DD2087" w:rsidRDefault="00C8185F" w:rsidP="00400648">
            <w:pPr>
              <w:rPr>
                <w:lang w:val="en-US" w:eastAsia="ko-KR"/>
              </w:rPr>
            </w:pPr>
            <w:r w:rsidRPr="00DD2087">
              <w:rPr>
                <w:rFonts w:eastAsiaTheme="minorEastAsia"/>
                <w:lang w:val="en-US" w:eastAsia="zh-CN"/>
              </w:rPr>
              <w:t>CMCC</w:t>
            </w:r>
          </w:p>
        </w:tc>
        <w:tc>
          <w:tcPr>
            <w:tcW w:w="8275" w:type="dxa"/>
          </w:tcPr>
          <w:p w14:paraId="0E5896FC" w14:textId="77777777" w:rsidR="00C8185F" w:rsidRPr="00DD2087" w:rsidRDefault="00C8185F" w:rsidP="00400648">
            <w:pPr>
              <w:pStyle w:val="ListParagraph"/>
              <w:numPr>
                <w:ilvl w:val="0"/>
                <w:numId w:val="104"/>
              </w:numPr>
              <w:ind w:left="513"/>
              <w:jc w:val="both"/>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0E5896FD" w14:textId="77777777" w:rsidR="00C8185F" w:rsidRPr="00DD2087" w:rsidRDefault="00C8185F" w:rsidP="00400648">
            <w:pPr>
              <w:pStyle w:val="ListParagraph"/>
              <w:numPr>
                <w:ilvl w:val="0"/>
                <w:numId w:val="104"/>
              </w:numPr>
              <w:ind w:left="513"/>
              <w:jc w:val="both"/>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w:t>
            </w:r>
            <w:r w:rsidRPr="00DD2087">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0E5896FE" w14:textId="77777777" w:rsidR="00C8185F" w:rsidRPr="00DD2087" w:rsidRDefault="00C8185F" w:rsidP="00400648">
            <w:pPr>
              <w:pStyle w:val="ListParagraph"/>
              <w:ind w:left="513"/>
              <w:jc w:val="both"/>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If SSB is not configured,</w:t>
            </w:r>
            <w:r w:rsidRPr="00DD2087">
              <w:rPr>
                <w:rFonts w:ascii="Times New Roman" w:hAnsi="Times New Roman" w:cs="Times New Roman"/>
                <w:sz w:val="20"/>
                <w:szCs w:val="20"/>
                <w:lang w:val="en-US"/>
              </w:rPr>
              <w:t xml:space="preserve"> </w:t>
            </w:r>
            <w:r w:rsidRPr="00DD2087">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074995" w:rsidRPr="00DD2087" w14:paraId="4A016ED7" w14:textId="77777777" w:rsidTr="00820381">
        <w:tc>
          <w:tcPr>
            <w:tcW w:w="1472" w:type="dxa"/>
          </w:tcPr>
          <w:p w14:paraId="405784A2" w14:textId="77777777" w:rsidR="00074995" w:rsidRPr="00DD2087" w:rsidRDefault="00074995" w:rsidP="00400648">
            <w:pPr>
              <w:rPr>
                <w:lang w:val="en-US" w:eastAsia="ko-KR"/>
              </w:rPr>
            </w:pPr>
            <w:r w:rsidRPr="00DD2087">
              <w:rPr>
                <w:lang w:val="en-US" w:eastAsia="ko-KR"/>
              </w:rPr>
              <w:t>Ericsson</w:t>
            </w:r>
          </w:p>
        </w:tc>
        <w:tc>
          <w:tcPr>
            <w:tcW w:w="8275" w:type="dxa"/>
          </w:tcPr>
          <w:p w14:paraId="7888167C" w14:textId="77777777" w:rsidR="00074995" w:rsidRPr="00DD2087" w:rsidRDefault="00074995" w:rsidP="00400648">
            <w:pPr>
              <w:rPr>
                <w:lang w:val="en-US" w:eastAsia="ko-KR"/>
              </w:rPr>
            </w:pPr>
            <w:r w:rsidRPr="00DD2087">
              <w:rPr>
                <w:lang w:val="en-US" w:eastAsia="ko-KR"/>
              </w:rPr>
              <w:t>1.  Yes. The UE should use the separate initial DL BWP, if configured, during initial access for random access.</w:t>
            </w:r>
          </w:p>
          <w:p w14:paraId="17D398DF" w14:textId="77777777" w:rsidR="00074995" w:rsidRPr="00DD2087" w:rsidRDefault="00074995" w:rsidP="00400648">
            <w:pPr>
              <w:rPr>
                <w:lang w:val="en-US" w:eastAsia="ko-KR"/>
              </w:rPr>
            </w:pPr>
            <w:r w:rsidRPr="00DD2087">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B9C6660" w14:textId="77777777" w:rsidR="00074995" w:rsidRPr="00DD2087" w:rsidRDefault="00074995" w:rsidP="00400648">
            <w:pPr>
              <w:rPr>
                <w:lang w:val="en-US" w:eastAsia="ko-KR"/>
              </w:rPr>
            </w:pPr>
            <w:r w:rsidRPr="00DD2087">
              <w:rPr>
                <w:lang w:val="en-US" w:eastAsia="ko-KR"/>
              </w:rPr>
              <w:t xml:space="preserve">3. If there are no active RedCap UEs in cell, we do not want to transmit SSB in the separate initial DL BWP unnecessarily. </w:t>
            </w:r>
          </w:p>
          <w:p w14:paraId="2A102FAB" w14:textId="77777777" w:rsidR="00074995" w:rsidRPr="00DD2087" w:rsidRDefault="00074995" w:rsidP="00400648">
            <w:pPr>
              <w:rPr>
                <w:lang w:val="en-US" w:eastAsia="ko-KR"/>
              </w:rPr>
            </w:pPr>
            <w:r w:rsidRPr="00DD2087">
              <w:rPr>
                <w:lang w:val="en-US" w:eastAsia="ko-KR"/>
              </w:rPr>
              <w:t>@Vivo: see our reply to the next question.</w:t>
            </w:r>
          </w:p>
        </w:tc>
      </w:tr>
      <w:tr w:rsidR="007407E7" w:rsidRPr="00DD2087" w14:paraId="273FF3CC" w14:textId="77777777" w:rsidTr="00820381">
        <w:tc>
          <w:tcPr>
            <w:tcW w:w="1472" w:type="dxa"/>
          </w:tcPr>
          <w:p w14:paraId="349C34A8"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679CD5BD" w14:textId="77777777" w:rsidR="007407E7" w:rsidRPr="00DD2087" w:rsidRDefault="007407E7" w:rsidP="007407E7">
            <w:pPr>
              <w:pStyle w:val="ListParagraph"/>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w:t>
            </w:r>
          </w:p>
          <w:p w14:paraId="06C0A328" w14:textId="77777777" w:rsidR="007407E7" w:rsidRPr="00DD2087" w:rsidRDefault="007407E7" w:rsidP="007407E7">
            <w:pPr>
              <w:pStyle w:val="ListParagraph"/>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7407E7" w:rsidRPr="00DD2087" w14:paraId="7681E472" w14:textId="77777777" w:rsidTr="00820381">
        <w:tc>
          <w:tcPr>
            <w:tcW w:w="1472" w:type="dxa"/>
          </w:tcPr>
          <w:p w14:paraId="2CDE8F12" w14:textId="1CE749DD" w:rsidR="007407E7" w:rsidRPr="00DD2087" w:rsidRDefault="00CA5DDA" w:rsidP="00400648">
            <w:pPr>
              <w:rPr>
                <w:lang w:val="en-US" w:eastAsia="ko-KR"/>
              </w:rPr>
            </w:pPr>
            <w:r>
              <w:rPr>
                <w:lang w:val="en-US" w:eastAsia="ko-KR"/>
              </w:rPr>
              <w:t>FL9</w:t>
            </w:r>
          </w:p>
        </w:tc>
        <w:tc>
          <w:tcPr>
            <w:tcW w:w="8275" w:type="dxa"/>
          </w:tcPr>
          <w:p w14:paraId="7123690C" w14:textId="2C437A54" w:rsidR="00AA6C91" w:rsidRPr="00AA6C91" w:rsidRDefault="00CA5DDA" w:rsidP="00AA6C91">
            <w:r>
              <w:t xml:space="preserve">The received responses have been </w:t>
            </w:r>
            <w:r w:rsidR="00B44A23">
              <w:t>considered</w:t>
            </w:r>
            <w:r>
              <w:t xml:space="preserve"> in </w:t>
            </w:r>
            <w:r w:rsidRPr="00CA5DDA">
              <w:t>Proposal 2.2-6k</w:t>
            </w:r>
            <w:r>
              <w:t xml:space="preserve"> below.</w:t>
            </w:r>
          </w:p>
        </w:tc>
      </w:tr>
    </w:tbl>
    <w:p w14:paraId="0E589700" w14:textId="77777777" w:rsidR="003B4CD9" w:rsidRPr="00DD2087" w:rsidRDefault="003B4CD9">
      <w:pPr>
        <w:rPr>
          <w:lang w:val="en-US"/>
        </w:rPr>
      </w:pPr>
    </w:p>
    <w:p w14:paraId="0E589701" w14:textId="77777777" w:rsidR="003B4CD9" w:rsidRPr="00DD2087" w:rsidRDefault="004B213F">
      <w:pPr>
        <w:rPr>
          <w:b/>
          <w:bCs/>
        </w:rPr>
      </w:pPr>
      <w:r w:rsidRPr="00DD2087">
        <w:rPr>
          <w:b/>
          <w:bCs/>
          <w:highlight w:val="yellow"/>
        </w:rPr>
        <w:t>FL8 High Priority Question 2.2-6h</w:t>
      </w:r>
      <w:r w:rsidRPr="00DD2087">
        <w:rPr>
          <w:b/>
          <w:bCs/>
        </w:rPr>
        <w:t>: Regarding paging monitoring in idle/inactive mode in separate initial DL BWP for RedCap UEs in FR1:</w:t>
      </w:r>
    </w:p>
    <w:p w14:paraId="0E589702"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paging monitoring be supported in idle/inactive mode in this BWP?</w:t>
      </w:r>
    </w:p>
    <w:p w14:paraId="0E589703"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paging monitoring, should the UE be able to expect SSB in idle/inactive mode in this BWP?</w:t>
      </w:r>
    </w:p>
    <w:p w14:paraId="0E589704"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07" w14:textId="77777777" w:rsidTr="00463649">
        <w:tc>
          <w:tcPr>
            <w:tcW w:w="1472" w:type="dxa"/>
            <w:shd w:val="clear" w:color="auto" w:fill="D9D9D9" w:themeFill="background1" w:themeFillShade="D9"/>
          </w:tcPr>
          <w:p w14:paraId="0E589705"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06" w14:textId="77777777" w:rsidR="003B4CD9" w:rsidRPr="00DD2087" w:rsidRDefault="004B213F">
            <w:pPr>
              <w:rPr>
                <w:b/>
                <w:bCs/>
                <w:lang w:val="en-US"/>
              </w:rPr>
            </w:pPr>
            <w:r w:rsidRPr="00DD2087">
              <w:rPr>
                <w:b/>
                <w:bCs/>
                <w:lang w:val="en-US"/>
              </w:rPr>
              <w:t>Comments</w:t>
            </w:r>
          </w:p>
        </w:tc>
      </w:tr>
      <w:tr w:rsidR="003B4CD9" w:rsidRPr="00DD2087" w14:paraId="0E58970C" w14:textId="77777777" w:rsidTr="00463649">
        <w:tc>
          <w:tcPr>
            <w:tcW w:w="1472" w:type="dxa"/>
          </w:tcPr>
          <w:p w14:paraId="0E589708" w14:textId="77777777" w:rsidR="003B4CD9" w:rsidRPr="00DD2087" w:rsidRDefault="004B213F">
            <w:pPr>
              <w:rPr>
                <w:lang w:val="en-US" w:eastAsia="ko-KR"/>
              </w:rPr>
            </w:pPr>
            <w:r w:rsidRPr="00DD2087">
              <w:rPr>
                <w:lang w:val="en-US" w:eastAsia="ko-KR"/>
              </w:rPr>
              <w:t>Example</w:t>
            </w:r>
          </w:p>
        </w:tc>
        <w:tc>
          <w:tcPr>
            <w:tcW w:w="8275" w:type="dxa"/>
          </w:tcPr>
          <w:p w14:paraId="0E589709" w14:textId="77777777" w:rsidR="003B4CD9" w:rsidRPr="00DD2087" w:rsidRDefault="004B213F">
            <w:pPr>
              <w:rPr>
                <w:lang w:val="en-US" w:eastAsia="ko-KR"/>
              </w:rPr>
            </w:pPr>
            <w:r w:rsidRPr="00DD2087">
              <w:rPr>
                <w:lang w:val="en-US" w:eastAsia="ko-KR"/>
              </w:rPr>
              <w:t>1. Reply to question 1</w:t>
            </w:r>
          </w:p>
          <w:p w14:paraId="0E58970A" w14:textId="77777777" w:rsidR="003B4CD9" w:rsidRPr="00DD2087" w:rsidRDefault="004B213F">
            <w:pPr>
              <w:rPr>
                <w:lang w:val="en-US" w:eastAsia="ko-KR"/>
              </w:rPr>
            </w:pPr>
            <w:r w:rsidRPr="00DD2087">
              <w:rPr>
                <w:lang w:val="en-US" w:eastAsia="ko-KR"/>
              </w:rPr>
              <w:t>2. Reply to question 2</w:t>
            </w:r>
          </w:p>
          <w:p w14:paraId="0E58970B" w14:textId="77777777" w:rsidR="003B4CD9" w:rsidRPr="00DD2087" w:rsidRDefault="004B213F">
            <w:pPr>
              <w:rPr>
                <w:lang w:val="en-US" w:eastAsia="ko-KR"/>
              </w:rPr>
            </w:pPr>
            <w:r w:rsidRPr="00DD2087">
              <w:rPr>
                <w:lang w:val="en-US" w:eastAsia="ko-KR"/>
              </w:rPr>
              <w:t>3. Reply to question 3</w:t>
            </w:r>
          </w:p>
        </w:tc>
      </w:tr>
      <w:tr w:rsidR="003B4CD9" w:rsidRPr="00DD2087" w14:paraId="0E589718" w14:textId="77777777" w:rsidTr="00463649">
        <w:tc>
          <w:tcPr>
            <w:tcW w:w="1472" w:type="dxa"/>
          </w:tcPr>
          <w:p w14:paraId="0E58970D" w14:textId="77777777" w:rsidR="003B4CD9" w:rsidRPr="00DD2087" w:rsidRDefault="004B213F">
            <w:pPr>
              <w:rPr>
                <w:lang w:val="en-US" w:eastAsia="ko-KR"/>
              </w:rPr>
            </w:pPr>
            <w:r w:rsidRPr="00DD2087">
              <w:rPr>
                <w:lang w:val="en-US" w:eastAsia="ko-KR"/>
              </w:rPr>
              <w:t>Qualcomm</w:t>
            </w:r>
          </w:p>
        </w:tc>
        <w:tc>
          <w:tcPr>
            <w:tcW w:w="8275" w:type="dxa"/>
          </w:tcPr>
          <w:p w14:paraId="0E58970E"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0E58970F"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0E589710"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xml:space="preserve">. As a way </w:t>
            </w:r>
            <w:r w:rsidRPr="00DD2087">
              <w:rPr>
                <w:rFonts w:ascii="Times New Roman" w:hAnsi="Times New Roman" w:cs="Times New Roman"/>
                <w:sz w:val="20"/>
                <w:szCs w:val="20"/>
                <w:lang w:val="en-US" w:eastAsia="ko-KR"/>
              </w:rPr>
              <w:lastRenderedPageBreak/>
              <w:t>forward, we support the following proposal for the separate initial DL BWP of RedCap UEs in FR1:</w:t>
            </w:r>
          </w:p>
          <w:p w14:paraId="0E589711" w14:textId="77777777" w:rsidR="003B4CD9" w:rsidRPr="00DD2087" w:rsidRDefault="003B4CD9">
            <w:pPr>
              <w:pStyle w:val="ListParagraph"/>
              <w:rPr>
                <w:rFonts w:ascii="Times New Roman" w:hAnsi="Times New Roman" w:cs="Times New Roman"/>
                <w:sz w:val="20"/>
                <w:szCs w:val="20"/>
                <w:lang w:val="en-US" w:eastAsia="ko-KR"/>
              </w:rPr>
            </w:pPr>
          </w:p>
          <w:p w14:paraId="0E589712" w14:textId="77777777" w:rsidR="003B4CD9" w:rsidRPr="00DD2087" w:rsidRDefault="004B213F">
            <w:pPr>
              <w:pStyle w:val="ListParagraph"/>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713" w14:textId="77777777" w:rsidR="003B4CD9" w:rsidRPr="00DD2087" w:rsidRDefault="004B213F">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0E589714"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15"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16"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717" w14:textId="77777777" w:rsidR="003B4CD9" w:rsidRPr="00DD2087" w:rsidRDefault="003B4CD9">
            <w:pPr>
              <w:pStyle w:val="ListParagraph"/>
              <w:rPr>
                <w:rFonts w:ascii="Times New Roman" w:hAnsi="Times New Roman" w:cs="Times New Roman"/>
                <w:sz w:val="20"/>
                <w:szCs w:val="20"/>
                <w:lang w:val="en-US" w:eastAsia="ko-KR"/>
              </w:rPr>
            </w:pPr>
          </w:p>
        </w:tc>
      </w:tr>
      <w:tr w:rsidR="003B4CD9" w:rsidRPr="00DD2087" w14:paraId="0E58971D" w14:textId="77777777" w:rsidTr="00463649">
        <w:tc>
          <w:tcPr>
            <w:tcW w:w="1472" w:type="dxa"/>
          </w:tcPr>
          <w:p w14:paraId="0E589719" w14:textId="77777777" w:rsidR="003B4CD9" w:rsidRPr="00DD2087" w:rsidRDefault="004B213F">
            <w:pPr>
              <w:rPr>
                <w:lang w:val="en-US" w:eastAsia="ko-KR"/>
              </w:rPr>
            </w:pPr>
            <w:r w:rsidRPr="00DD2087">
              <w:rPr>
                <w:lang w:val="en-US" w:eastAsia="ko-KR"/>
              </w:rPr>
              <w:lastRenderedPageBreak/>
              <w:t xml:space="preserve">Nordic </w:t>
            </w:r>
          </w:p>
        </w:tc>
        <w:tc>
          <w:tcPr>
            <w:tcW w:w="8275" w:type="dxa"/>
          </w:tcPr>
          <w:p w14:paraId="0E58971A" w14:textId="77777777" w:rsidR="003B4CD9" w:rsidRPr="00DD2087" w:rsidRDefault="004B213F">
            <w:pPr>
              <w:pStyle w:val="ListParagraph"/>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paging SS should be provided on separate initial DL BWP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xml:space="preserve">, by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otherwise UE does not receive paging in this BWP. </w:t>
            </w:r>
          </w:p>
          <w:p w14:paraId="0E58971C" w14:textId="5750408D" w:rsidR="003B4CD9" w:rsidRPr="00463649" w:rsidRDefault="004B213F" w:rsidP="00463649">
            <w:pPr>
              <w:pStyle w:val="ListParagraph"/>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In Idle, UE requires to read SSBs before every PO. Having </w:t>
            </w:r>
            <w:proofErr w:type="gramStart"/>
            <w:r w:rsidRPr="00DD2087">
              <w:rPr>
                <w:rFonts w:ascii="Times New Roman" w:hAnsi="Times New Roman" w:cs="Times New Roman"/>
                <w:sz w:val="20"/>
                <w:szCs w:val="20"/>
                <w:lang w:val="en-US" w:eastAsia="ko-KR"/>
              </w:rPr>
              <w:t>cell-defining</w:t>
            </w:r>
            <w:proofErr w:type="gramEnd"/>
            <w:r w:rsidRPr="00DD2087">
              <w:rPr>
                <w:rFonts w:ascii="Times New Roman" w:hAnsi="Times New Roman" w:cs="Times New Roman"/>
                <w:sz w:val="20"/>
                <w:szCs w:val="20"/>
                <w:lang w:val="en-US" w:eastAsia="ko-KR"/>
              </w:rPr>
              <w:t xml:space="preserve"> SSB and separate initial DL BWP at different frequencies, would lead to unnecessary retuning between two DL frequencies. In addition, UE’s ability to receive paging would be degraded.   </w:t>
            </w:r>
          </w:p>
        </w:tc>
      </w:tr>
      <w:tr w:rsidR="003B4CD9" w:rsidRPr="00DD2087" w14:paraId="0E589721" w14:textId="77777777" w:rsidTr="00463649">
        <w:tc>
          <w:tcPr>
            <w:tcW w:w="1472" w:type="dxa"/>
          </w:tcPr>
          <w:p w14:paraId="0E58971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1F" w14:textId="77777777" w:rsidR="003B4CD9" w:rsidRPr="00DD2087" w:rsidRDefault="004B213F">
            <w:pPr>
              <w:pStyle w:val="ListParagraph"/>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And if not configured, UE does not monitor paging in that BWP.</w:t>
            </w:r>
          </w:p>
          <w:p w14:paraId="0E589720" w14:textId="77777777" w:rsidR="003B4CD9" w:rsidRPr="00DD2087" w:rsidRDefault="004B213F">
            <w:pPr>
              <w:pStyle w:val="ListParagraph"/>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w:t>
            </w:r>
            <w:proofErr w:type="gramStart"/>
            <w:r w:rsidRPr="00DD2087">
              <w:rPr>
                <w:rFonts w:ascii="Times New Roman" w:eastAsiaTheme="minorEastAsia" w:hAnsi="Times New Roman" w:cs="Times New Roman"/>
                <w:sz w:val="20"/>
                <w:szCs w:val="20"/>
                <w:lang w:val="en-US" w:eastAsia="zh-CN"/>
              </w:rPr>
              <w:t>Therefore</w:t>
            </w:r>
            <w:proofErr w:type="gramEnd"/>
            <w:r w:rsidRPr="00DD2087">
              <w:rPr>
                <w:rFonts w:ascii="Times New Roman" w:eastAsiaTheme="minorEastAsia" w:hAnsi="Times New Roman" w:cs="Times New Roman"/>
                <w:sz w:val="20"/>
                <w:szCs w:val="20"/>
                <w:lang w:val="en-US" w:eastAsia="zh-CN"/>
              </w:rPr>
              <w:t xml:space="preserve"> SSB should be provided in the separate initial DL BWP configured with paging monitoring. </w:t>
            </w:r>
          </w:p>
        </w:tc>
      </w:tr>
      <w:tr w:rsidR="003B4CD9" w:rsidRPr="00DD2087" w14:paraId="0E589725" w14:textId="77777777" w:rsidTr="00463649">
        <w:tc>
          <w:tcPr>
            <w:tcW w:w="1472" w:type="dxa"/>
          </w:tcPr>
          <w:p w14:paraId="0E589722"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23"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0E589724"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3B4CD9" w:rsidRPr="00DD2087" w14:paraId="0E58972A" w14:textId="77777777" w:rsidTr="00463649">
        <w:tc>
          <w:tcPr>
            <w:tcW w:w="1472" w:type="dxa"/>
          </w:tcPr>
          <w:p w14:paraId="0E589726"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27" w14:textId="77777777" w:rsidR="003B4CD9" w:rsidRPr="00DD2087" w:rsidRDefault="004B213F">
            <w:pPr>
              <w:rPr>
                <w:rFonts w:eastAsiaTheme="minorEastAsia"/>
                <w:lang w:val="en-US" w:eastAsia="zh-CN"/>
              </w:rPr>
            </w:pPr>
            <w:r w:rsidRPr="00DD2087">
              <w:rPr>
                <w:rFonts w:eastAsiaTheme="minorEastAsia"/>
                <w:lang w:val="en-US" w:eastAsia="zh-CN"/>
              </w:rPr>
              <w:t>(1) If random access can be supported, then paging may also be supported. And if so, CORESET and CSS for paging should be predefined (</w:t>
            </w:r>
            <w:proofErr w:type="gramStart"/>
            <w:r w:rsidRPr="00DD2087">
              <w:rPr>
                <w:rFonts w:eastAsiaTheme="minorEastAsia"/>
                <w:lang w:val="en-US" w:eastAsia="zh-CN"/>
              </w:rPr>
              <w:t>i.e.</w:t>
            </w:r>
            <w:proofErr w:type="gramEnd"/>
            <w:r w:rsidRPr="00DD2087">
              <w:rPr>
                <w:rFonts w:eastAsiaTheme="minorEastAsia"/>
                <w:lang w:val="en-US" w:eastAsia="zh-CN"/>
              </w:rPr>
              <w:t xml:space="preserve"> reuse that for RACH, the same as current spec) &amp; explicitly configured.</w:t>
            </w:r>
          </w:p>
          <w:p w14:paraId="0E589728" w14:textId="77777777" w:rsidR="003B4CD9" w:rsidRPr="00DD2087" w:rsidRDefault="004B213F">
            <w:pPr>
              <w:rPr>
                <w:rFonts w:eastAsiaTheme="minorEastAsia"/>
                <w:lang w:val="en-US" w:eastAsia="zh-CN"/>
              </w:rPr>
            </w:pPr>
            <w:r w:rsidRPr="00DD2087">
              <w:rPr>
                <w:rFonts w:eastAsiaTheme="minorEastAsia"/>
                <w:lang w:val="en-US" w:eastAsia="zh-CN"/>
              </w:rPr>
              <w:t xml:space="preserve">(2) NO. </w:t>
            </w:r>
            <w:proofErr w:type="gramStart"/>
            <w:r w:rsidRPr="00DD2087">
              <w:rPr>
                <w:rFonts w:eastAsiaTheme="minorEastAsia"/>
                <w:lang w:val="en-US" w:eastAsia="zh-CN"/>
              </w:rPr>
              <w:t>Similar to</w:t>
            </w:r>
            <w:proofErr w:type="gramEnd"/>
            <w:r w:rsidRPr="00DD2087">
              <w:rPr>
                <w:rFonts w:eastAsiaTheme="minorEastAsia"/>
                <w:lang w:val="en-US" w:eastAsia="zh-CN"/>
              </w:rPr>
              <w:t xml:space="preserve">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w:t>
            </w:r>
            <w:proofErr w:type="gramStart"/>
            <w:r w:rsidRPr="00DD2087">
              <w:rPr>
                <w:rFonts w:eastAsiaTheme="minorEastAsia"/>
                <w:lang w:val="en-US" w:eastAsia="zh-CN"/>
              </w:rPr>
              <w:t>SSB</w:t>
            </w:r>
            <w:proofErr w:type="gramEnd"/>
            <w:r w:rsidRPr="00DD2087">
              <w:rPr>
                <w:rFonts w:eastAsiaTheme="minorEastAsia"/>
                <w:lang w:val="en-US" w:eastAsia="zh-CN"/>
              </w:rPr>
              <w:t xml:space="preserve"> and SSB-to-PO mapping is unlikely to change frequently, i.e. almost statically configured.</w:t>
            </w:r>
          </w:p>
          <w:p w14:paraId="0E589729" w14:textId="77777777" w:rsidR="003B4CD9" w:rsidRPr="00DD2087" w:rsidRDefault="004B213F">
            <w:pPr>
              <w:rPr>
                <w:rFonts w:eastAsiaTheme="minorEastAsia"/>
                <w:lang w:val="en-US" w:eastAsia="zh-CN"/>
              </w:rPr>
            </w:pPr>
            <w:r w:rsidRPr="00DD2087">
              <w:rPr>
                <w:rFonts w:eastAsiaTheme="minorEastAsia"/>
                <w:lang w:val="en-US" w:eastAsia="zh-CN"/>
              </w:rPr>
              <w:t xml:space="preserve">(3) A most straightforward way is to support FG 6-1a, which will not require SSB within any DL BWP. This is considerable; </w:t>
            </w:r>
            <w:proofErr w:type="gramStart"/>
            <w:r w:rsidRPr="00DD2087">
              <w:rPr>
                <w:rFonts w:eastAsiaTheme="minorEastAsia"/>
                <w:lang w:val="en-US" w:eastAsia="zh-CN"/>
              </w:rPr>
              <w:t>otherwise</w:t>
            </w:r>
            <w:proofErr w:type="gramEnd"/>
            <w:r w:rsidRPr="00DD2087">
              <w:rPr>
                <w:rFonts w:eastAsiaTheme="minorEastAsia"/>
                <w:lang w:val="en-US" w:eastAsia="zh-CN"/>
              </w:rPr>
              <w:t xml:space="preserve"> RedCap seems cannot work properly in some configuration of pattern 2 of CORESET#0&amp;Type0-CSS in FR2 scenario (see Question 4-1).</w:t>
            </w:r>
          </w:p>
        </w:tc>
      </w:tr>
      <w:tr w:rsidR="003B4CD9" w:rsidRPr="00DD2087" w14:paraId="0E58972E" w14:textId="77777777" w:rsidTr="00463649">
        <w:tc>
          <w:tcPr>
            <w:tcW w:w="1472" w:type="dxa"/>
          </w:tcPr>
          <w:p w14:paraId="0E58972B"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2C" w14:textId="77777777" w:rsidR="003B4CD9" w:rsidRPr="00DD2087" w:rsidRDefault="004B213F">
            <w:pPr>
              <w:rPr>
                <w:lang w:val="en-US" w:eastAsia="ko-KR"/>
              </w:rPr>
            </w:pPr>
            <w:r w:rsidRPr="00DD2087">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0E58972D" w14:textId="77777777" w:rsidR="003B4CD9" w:rsidRPr="00DD2087" w:rsidRDefault="004B213F">
            <w:pPr>
              <w:rPr>
                <w:rFonts w:eastAsiaTheme="minorEastAsia"/>
                <w:lang w:val="en-US" w:eastAsia="zh-CN"/>
              </w:rPr>
            </w:pPr>
            <w:r w:rsidRPr="00DD2087">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sidRPr="00DD2087">
              <w:rPr>
                <w:lang w:val="en-US" w:eastAsia="ko-KR"/>
              </w:rPr>
              <w:lastRenderedPageBreak/>
              <w:t>up time increases. Therefore, UE should be able to assume SSB is available in this BWP. If RAN1 or RAN2 conclude not to support CORESET/CSS for paging in this BWP, no need to send SSB.</w:t>
            </w:r>
          </w:p>
        </w:tc>
      </w:tr>
      <w:tr w:rsidR="003B4CD9" w:rsidRPr="00DD2087" w14:paraId="0E589733" w14:textId="77777777" w:rsidTr="00463649">
        <w:tc>
          <w:tcPr>
            <w:tcW w:w="1472" w:type="dxa"/>
          </w:tcPr>
          <w:p w14:paraId="0E58972F" w14:textId="77777777" w:rsidR="003B4CD9" w:rsidRPr="00DD2087" w:rsidRDefault="004B213F">
            <w:pPr>
              <w:rPr>
                <w:rFonts w:eastAsiaTheme="minorEastAsia"/>
                <w:lang w:val="en-US" w:eastAsia="zh-CN"/>
              </w:rPr>
            </w:pPr>
            <w:r w:rsidRPr="00DD2087">
              <w:rPr>
                <w:rFonts w:eastAsiaTheme="minorEastAsia"/>
                <w:lang w:val="en-US" w:eastAsia="zh-CN"/>
              </w:rPr>
              <w:lastRenderedPageBreak/>
              <w:t>Xiaomi</w:t>
            </w:r>
          </w:p>
        </w:tc>
        <w:tc>
          <w:tcPr>
            <w:tcW w:w="8275" w:type="dxa"/>
          </w:tcPr>
          <w:p w14:paraId="0E589730"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Q1: Is this question equivalent to “whether allow idle/inactive RedCap comp on this separate initial DL BWP?” We think it is related to </w:t>
            </w:r>
            <w:proofErr w:type="gramStart"/>
            <w:r w:rsidRPr="00DD2087">
              <w:rPr>
                <w:rFonts w:ascii="Times New Roman" w:eastAsiaTheme="minorEastAsia" w:hAnsi="Times New Roman" w:cs="Times New Roman"/>
                <w:sz w:val="20"/>
                <w:szCs w:val="20"/>
                <w:lang w:val="en-US" w:eastAsia="zh-CN"/>
              </w:rPr>
              <w:t>RAN2,</w:t>
            </w:r>
            <w:proofErr w:type="gramEnd"/>
            <w:r w:rsidRPr="00DD2087">
              <w:rPr>
                <w:rFonts w:ascii="Times New Roman" w:eastAsiaTheme="minorEastAsia" w:hAnsi="Times New Roman" w:cs="Times New Roman"/>
                <w:sz w:val="20"/>
                <w:szCs w:val="20"/>
                <w:lang w:val="en-US" w:eastAsia="zh-CN"/>
              </w:rPr>
              <w:t xml:space="preserve"> we need to discuss this issue jointly with RAN2</w:t>
            </w:r>
          </w:p>
          <w:p w14:paraId="0E589731"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0E589732"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3B4CD9" w:rsidRPr="00DD2087" w14:paraId="0E589737" w14:textId="77777777" w:rsidTr="00463649">
        <w:tc>
          <w:tcPr>
            <w:tcW w:w="1472" w:type="dxa"/>
          </w:tcPr>
          <w:p w14:paraId="0E58973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35" w14:textId="77777777" w:rsidR="003B4CD9" w:rsidRPr="00DD2087" w:rsidRDefault="004B213F">
            <w:pPr>
              <w:rPr>
                <w:rFonts w:eastAsiaTheme="minorEastAsia"/>
                <w:lang w:val="en-US" w:eastAsia="zh-CN"/>
              </w:rPr>
            </w:pPr>
            <w:r w:rsidRPr="00DD2087">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0E589736" w14:textId="77777777" w:rsidR="003B4CD9" w:rsidRPr="00DD2087" w:rsidRDefault="004B213F">
            <w:pPr>
              <w:rPr>
                <w:rFonts w:eastAsiaTheme="minorEastAsia"/>
                <w:lang w:val="en-US" w:eastAsia="zh-CN"/>
              </w:rPr>
            </w:pPr>
            <w:r w:rsidRPr="00DD2087">
              <w:rPr>
                <w:rFonts w:eastAsiaTheme="minorEastAsia"/>
                <w:lang w:val="en-US" w:eastAsia="zh-CN"/>
              </w:rPr>
              <w:t xml:space="preserve">2. </w:t>
            </w:r>
            <w:r w:rsidRPr="00DD2087">
              <w:rPr>
                <w:rFonts w:eastAsiaTheme="minorEastAsia"/>
                <w:b/>
                <w:bCs/>
                <w:i/>
                <w:iCs/>
                <w:lang w:val="en-US" w:eastAsia="zh-CN"/>
              </w:rPr>
              <w:t xml:space="preserve">(This is assuming a scenario wherein paging monitoring IS configured in the separate initial DL BWP) </w:t>
            </w:r>
            <w:r w:rsidRPr="00DD2087">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3B4CD9" w:rsidRPr="00DD2087" w14:paraId="0E58973B" w14:textId="77777777" w:rsidTr="00463649">
        <w:tc>
          <w:tcPr>
            <w:tcW w:w="1472" w:type="dxa"/>
          </w:tcPr>
          <w:p w14:paraId="0E589738"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39" w14:textId="77777777" w:rsidR="003B4CD9" w:rsidRPr="00DD2087" w:rsidRDefault="004B213F">
            <w:pPr>
              <w:pStyle w:val="ListParagraph"/>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have paging configurations in the separate initial DL BWP for idle/inactive UEs.</w:t>
            </w:r>
          </w:p>
          <w:p w14:paraId="0E58973A" w14:textId="77777777" w:rsidR="003B4CD9" w:rsidRPr="00DD2087" w:rsidRDefault="004B213F">
            <w:pPr>
              <w:pStyle w:val="ListParagraph"/>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3B4CD9" w:rsidRPr="00DD2087" w14:paraId="0E58973F" w14:textId="77777777" w:rsidTr="00463649">
        <w:tc>
          <w:tcPr>
            <w:tcW w:w="1472" w:type="dxa"/>
          </w:tcPr>
          <w:p w14:paraId="0E58973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3D" w14:textId="77777777" w:rsidR="003B4CD9" w:rsidRPr="00DD2087" w:rsidRDefault="004B213F">
            <w:pPr>
              <w:pStyle w:val="ListParagraph"/>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0E58973E" w14:textId="77777777" w:rsidR="003B4CD9" w:rsidRPr="00DD2087" w:rsidRDefault="004B213F">
            <w:pPr>
              <w:pStyle w:val="ListParagraph"/>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3B4CD9" w:rsidRPr="00DD2087" w14:paraId="0E589759" w14:textId="77777777" w:rsidTr="00463649">
        <w:tc>
          <w:tcPr>
            <w:tcW w:w="1472" w:type="dxa"/>
          </w:tcPr>
          <w:p w14:paraId="0E58974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41" w14:textId="77777777" w:rsidR="003B4CD9" w:rsidRPr="00DD2087" w:rsidRDefault="004B213F">
            <w:pPr>
              <w:rPr>
                <w:lang w:val="en-US" w:eastAsia="ko-KR"/>
              </w:rPr>
            </w:pPr>
            <w:proofErr w:type="gramStart"/>
            <w:r w:rsidRPr="00DD2087">
              <w:rPr>
                <w:lang w:val="en-US" w:eastAsia="ko-KR"/>
              </w:rPr>
              <w:t>Generally</w:t>
            </w:r>
            <w:proofErr w:type="gramEnd"/>
            <w:r w:rsidRPr="00DD2087">
              <w:rPr>
                <w:lang w:val="en-US" w:eastAsia="ko-KR"/>
              </w:rPr>
              <w:t xml:space="preserve"> share some view from Intel.</w:t>
            </w:r>
          </w:p>
          <w:p w14:paraId="0E589742" w14:textId="77777777" w:rsidR="003B4CD9" w:rsidRPr="00DD2087" w:rsidRDefault="004B213F">
            <w:pPr>
              <w:rPr>
                <w:lang w:val="en-US" w:eastAsia="ko-KR"/>
              </w:rPr>
            </w:pPr>
            <w:r w:rsidRPr="00DD2087">
              <w:rPr>
                <w:lang w:val="en-US" w:eastAsia="ko-KR"/>
              </w:rPr>
              <w:t>Starting from 3,</w:t>
            </w:r>
          </w:p>
          <w:p w14:paraId="0E589743" w14:textId="77777777" w:rsidR="003B4CD9" w:rsidRPr="00DD2087" w:rsidRDefault="004B213F">
            <w:pPr>
              <w:rPr>
                <w:lang w:val="en-US" w:eastAsia="ko-KR"/>
              </w:rPr>
            </w:pPr>
            <w:r w:rsidRPr="00DD2087">
              <w:rPr>
                <w:lang w:val="en-US" w:eastAsia="ko-KR"/>
              </w:rPr>
              <w:t>Our observation after consulting with power saving colleagues is that:</w:t>
            </w:r>
          </w:p>
          <w:p w14:paraId="0E589744"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The PEI as well as PO grouping design has ensure that the UE does not need to read PO very frequently, </w:t>
            </w:r>
            <w:proofErr w:type="gramStart"/>
            <w:r w:rsidRPr="00DD2087">
              <w:rPr>
                <w:rFonts w:ascii="Times New Roman" w:hAnsi="Times New Roman" w:cs="Times New Roman"/>
                <w:sz w:val="20"/>
                <w:szCs w:val="20"/>
                <w:lang w:val="en-US" w:eastAsia="ko-KR"/>
              </w:rPr>
              <w:t>in order to</w:t>
            </w:r>
            <w:proofErr w:type="gramEnd"/>
            <w:r w:rsidRPr="00DD2087">
              <w:rPr>
                <w:rFonts w:ascii="Times New Roman" w:hAnsi="Times New Roman" w:cs="Times New Roman"/>
                <w:sz w:val="20"/>
                <w:szCs w:val="20"/>
                <w:lang w:val="en-US" w:eastAsia="ko-KR"/>
              </w:rPr>
              <w:t xml:space="preserve"> save UE power.</w:t>
            </w:r>
          </w:p>
          <w:p w14:paraId="0E589745"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There is no assumption that the UE </w:t>
            </w:r>
            <w:proofErr w:type="gramStart"/>
            <w:r w:rsidRPr="00DD2087">
              <w:rPr>
                <w:rFonts w:ascii="Times New Roman" w:hAnsi="Times New Roman" w:cs="Times New Roman"/>
                <w:sz w:val="20"/>
                <w:szCs w:val="20"/>
                <w:lang w:val="en-US" w:eastAsia="ko-KR"/>
              </w:rPr>
              <w:t>has to</w:t>
            </w:r>
            <w:proofErr w:type="gramEnd"/>
            <w:r w:rsidRPr="00DD2087">
              <w:rPr>
                <w:rFonts w:ascii="Times New Roman" w:hAnsi="Times New Roman" w:cs="Times New Roman"/>
                <w:sz w:val="20"/>
                <w:szCs w:val="20"/>
                <w:lang w:val="en-US" w:eastAsia="ko-KR"/>
              </w:rPr>
              <w:t xml:space="preserve"> read SSB that is on the same frequency location with configuration of paging monitoring. If RF retuning is performed, with a), it would be very sparse.</w:t>
            </w:r>
          </w:p>
          <w:p w14:paraId="0E589746"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is essential, thus certain performance should be ensured.</w:t>
            </w:r>
          </w:p>
          <w:p w14:paraId="0E589747" w14:textId="77777777" w:rsidR="003B4CD9" w:rsidRPr="00DD2087" w:rsidRDefault="004B213F">
            <w:pPr>
              <w:rPr>
                <w:lang w:val="en-US" w:eastAsia="ko-KR"/>
              </w:rPr>
            </w:pPr>
            <w:r w:rsidRPr="00DD2087">
              <w:rPr>
                <w:lang w:val="en-US" w:eastAsia="ko-KR"/>
              </w:rPr>
              <w:t>From RedCap perspective,</w:t>
            </w:r>
          </w:p>
          <w:p w14:paraId="0E589748"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0E589749"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For paging monitoring in idle/inactive mode for power saving purpose, </w:t>
            </w:r>
          </w:p>
          <w:p w14:paraId="0E58974A" w14:textId="77777777" w:rsidR="003B4CD9" w:rsidRPr="00DD2087" w:rsidRDefault="004B213F">
            <w:pPr>
              <w:pStyle w:val="ListParagraph"/>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as SSB performance is expected and the traffic is low, the first choice is that the existing </w:t>
            </w:r>
            <w:proofErr w:type="gramStart"/>
            <w:r w:rsidRPr="00DD2087">
              <w:rPr>
                <w:rFonts w:ascii="Times New Roman" w:hAnsi="Times New Roman" w:cs="Times New Roman"/>
                <w:sz w:val="20"/>
                <w:szCs w:val="20"/>
                <w:lang w:val="en-US" w:eastAsia="ko-KR"/>
              </w:rPr>
              <w:t>cell-defined</w:t>
            </w:r>
            <w:proofErr w:type="gramEnd"/>
            <w:r w:rsidRPr="00DD2087">
              <w:rPr>
                <w:rFonts w:ascii="Times New Roman" w:hAnsi="Times New Roman" w:cs="Times New Roman"/>
                <w:sz w:val="20"/>
                <w:szCs w:val="20"/>
                <w:lang w:val="en-US" w:eastAsia="ko-KR"/>
              </w:rPr>
              <w:t xml:space="preserve"> SSB shall be used. Therefore, there is no need to support a separate initial DL BWP. </w:t>
            </w:r>
          </w:p>
          <w:p w14:paraId="0E58974B" w14:textId="77777777" w:rsidR="003B4CD9" w:rsidRPr="00DD2087" w:rsidRDefault="004B213F">
            <w:pPr>
              <w:pStyle w:val="ListParagraph"/>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0E58974C"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From network perspective, </w:t>
            </w:r>
          </w:p>
          <w:p w14:paraId="0E58974D"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 xml:space="preserve">Having non-cell defined SSB does not guarantee performance required for cell level RRM measurement and HO, as served by </w:t>
            </w:r>
            <w:proofErr w:type="gramStart"/>
            <w:r w:rsidRPr="00DD2087">
              <w:rPr>
                <w:rFonts w:ascii="Times New Roman" w:hAnsi="Times New Roman" w:cs="Times New Roman"/>
                <w:sz w:val="20"/>
                <w:szCs w:val="20"/>
                <w:lang w:val="en-US" w:eastAsia="ko-KR"/>
              </w:rPr>
              <w:t>cell-defined</w:t>
            </w:r>
            <w:proofErr w:type="gramEnd"/>
            <w:r w:rsidRPr="00DD2087">
              <w:rPr>
                <w:rFonts w:ascii="Times New Roman" w:hAnsi="Times New Roman" w:cs="Times New Roman"/>
                <w:sz w:val="20"/>
                <w:szCs w:val="20"/>
                <w:lang w:val="en-US" w:eastAsia="ko-KR"/>
              </w:rPr>
              <w:t xml:space="preserve"> SSB.</w:t>
            </w:r>
          </w:p>
          <w:p w14:paraId="0E58974E"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Having another </w:t>
            </w:r>
            <w:proofErr w:type="gramStart"/>
            <w:r w:rsidRPr="00DD2087">
              <w:rPr>
                <w:rFonts w:ascii="Times New Roman" w:hAnsi="Times New Roman" w:cs="Times New Roman"/>
                <w:sz w:val="20"/>
                <w:szCs w:val="20"/>
                <w:lang w:val="en-US" w:eastAsia="ko-KR"/>
              </w:rPr>
              <w:t>cell-defined</w:t>
            </w:r>
            <w:proofErr w:type="gramEnd"/>
            <w:r w:rsidRPr="00DD2087">
              <w:rPr>
                <w:rFonts w:ascii="Times New Roman" w:hAnsi="Times New Roman" w:cs="Times New Roman"/>
                <w:sz w:val="20"/>
                <w:szCs w:val="20"/>
                <w:lang w:val="en-US" w:eastAsia="ko-KR"/>
              </w:rPr>
              <w:t xml:space="preserve"> SSB has great impact on system performance and increase gNB overhead, network energy, and also cell accessing delay/additional UE power consumption for all UEs for detection of the new SSB</w:t>
            </w:r>
          </w:p>
          <w:p w14:paraId="0E58974F"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UE can be configured with large DRX circle/measurement gap to save power.</w:t>
            </w:r>
          </w:p>
          <w:p w14:paraId="0E589750" w14:textId="77777777" w:rsidR="003B4CD9" w:rsidRPr="00DD2087" w:rsidRDefault="004B213F">
            <w:pPr>
              <w:rPr>
                <w:lang w:val="en-US" w:eastAsia="ko-KR"/>
              </w:rPr>
            </w:pPr>
            <w:r w:rsidRPr="00DD2087">
              <w:rPr>
                <w:lang w:val="en-US" w:eastAsia="ko-KR"/>
              </w:rPr>
              <w:t>For 1, 2</w:t>
            </w:r>
          </w:p>
          <w:p w14:paraId="0E589751"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Not critical. </w:t>
            </w:r>
          </w:p>
          <w:p w14:paraId="0E589752" w14:textId="77777777" w:rsidR="003B4CD9" w:rsidRPr="00DD2087" w:rsidRDefault="004B213F">
            <w:pPr>
              <w:pStyle w:val="ListParagraph"/>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 xml:space="preserve">Not necessary. A RedCap UE can either use the </w:t>
            </w:r>
            <w:proofErr w:type="gramStart"/>
            <w:r w:rsidRPr="00DD2087">
              <w:rPr>
                <w:rFonts w:ascii="Times New Roman" w:hAnsi="Times New Roman" w:cs="Times New Roman"/>
                <w:sz w:val="20"/>
                <w:szCs w:val="20"/>
                <w:lang w:val="en-US" w:eastAsia="ko-KR"/>
              </w:rPr>
              <w:t>cell-defined</w:t>
            </w:r>
            <w:proofErr w:type="gramEnd"/>
            <w:r w:rsidRPr="00DD2087">
              <w:rPr>
                <w:rFonts w:ascii="Times New Roman" w:hAnsi="Times New Roman" w:cs="Times New Roman"/>
                <w:sz w:val="20"/>
                <w:szCs w:val="20"/>
                <w:lang w:val="en-US" w:eastAsia="ko-KR"/>
              </w:rPr>
              <w:t xml:space="preserve"> SSB by performing RF retuning with guaranteed performance by gNB, or use the additional SSB on the separate initial BWP if a gNB configures so.</w:t>
            </w:r>
          </w:p>
          <w:p w14:paraId="0E589753" w14:textId="77777777" w:rsidR="003B4CD9" w:rsidRPr="00DD2087" w:rsidRDefault="003B4CD9">
            <w:pPr>
              <w:rPr>
                <w:lang w:val="en-US" w:eastAsia="ko-KR"/>
              </w:rPr>
            </w:pPr>
          </w:p>
          <w:p w14:paraId="0E589754" w14:textId="77777777" w:rsidR="003B4CD9" w:rsidRPr="00DD2087" w:rsidRDefault="004B213F">
            <w:pPr>
              <w:rPr>
                <w:lang w:val="en-US" w:eastAsia="ko-KR"/>
              </w:rPr>
            </w:pPr>
            <w:r w:rsidRPr="00DD2087">
              <w:rPr>
                <w:lang w:val="en-US" w:eastAsia="ko-KR"/>
              </w:rPr>
              <w:t>Additional comments for 3, in joint consideration of RACH, paging, SSB issues,</w:t>
            </w:r>
          </w:p>
          <w:p w14:paraId="0E589755"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sidRPr="00DD2087">
              <w:rPr>
                <w:rFonts w:ascii="Times New Roman" w:hAnsi="Times New Roman" w:cs="Times New Roman"/>
                <w:sz w:val="20"/>
                <w:szCs w:val="20"/>
                <w:lang w:val="en-US" w:eastAsia="zh-CN"/>
              </w:rPr>
              <w:t>,</w:t>
            </w:r>
            <w:r w:rsidRPr="00DD2087">
              <w:rPr>
                <w:rFonts w:ascii="Times New Roman" w:hAnsi="Times New Roman" w:cs="Times New Roman"/>
                <w:sz w:val="20"/>
                <w:szCs w:val="20"/>
                <w:lang w:val="en-US" w:eastAsia="ko-KR"/>
              </w:rPr>
              <w:t xml:space="preserve"> on the separate initial DL BWP, if the latter is justified and gNB configures so,</w:t>
            </w:r>
          </w:p>
          <w:p w14:paraId="0E589756" w14:textId="77777777" w:rsidR="003B4CD9" w:rsidRPr="00DD2087" w:rsidRDefault="004B213F">
            <w:pPr>
              <w:pStyle w:val="ListParagraph"/>
              <w:numPr>
                <w:ilvl w:val="1"/>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0E589757" w14:textId="77777777" w:rsidR="003B4CD9" w:rsidRPr="00DD2087" w:rsidRDefault="004B213F">
            <w:pPr>
              <w:pStyle w:val="ListParagraph"/>
              <w:numPr>
                <w:ilvl w:val="1"/>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RedCap UE is also assumed to be able to retune back for necessary measurement, from UE capability point of view</w:t>
            </w:r>
          </w:p>
          <w:p w14:paraId="0E589758" w14:textId="77777777" w:rsidR="003B4CD9" w:rsidRPr="00DD2087" w:rsidRDefault="004B213F">
            <w:pPr>
              <w:pStyle w:val="ListParagraph"/>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 xml:space="preserve">A fast retuning is technical possible for RedCap UEs and also for non-RedCap </w:t>
            </w:r>
            <w:proofErr w:type="gramStart"/>
            <w:r w:rsidRPr="00DD2087">
              <w:rPr>
                <w:rFonts w:ascii="Times New Roman" w:hAnsi="Times New Roman" w:cs="Times New Roman"/>
                <w:sz w:val="20"/>
                <w:szCs w:val="20"/>
                <w:lang w:val="en-US" w:eastAsia="ko-KR"/>
              </w:rPr>
              <w:t>UEs, and</w:t>
            </w:r>
            <w:proofErr w:type="gramEnd"/>
            <w:r w:rsidRPr="00DD2087">
              <w:rPr>
                <w:rFonts w:ascii="Times New Roman" w:hAnsi="Times New Roman" w:cs="Times New Roman"/>
                <w:sz w:val="20"/>
                <w:szCs w:val="20"/>
                <w:lang w:val="en-US" w:eastAsia="ko-KR"/>
              </w:rPr>
              <w:t xml:space="preserve"> would be beneficial for UE power saving. The proponents caring much about UE power saving are encouraged to consider this approach, either from RedCap point of view or from non-RedCap UE power saving point of view (</w:t>
            </w:r>
            <w:proofErr w:type="gramStart"/>
            <w:r w:rsidRPr="00DD2087">
              <w:rPr>
                <w:rFonts w:ascii="Times New Roman" w:hAnsi="Times New Roman" w:cs="Times New Roman"/>
                <w:sz w:val="20"/>
                <w:szCs w:val="20"/>
                <w:lang w:val="en-US" w:eastAsia="ko-KR"/>
              </w:rPr>
              <w:t>i.e.</w:t>
            </w:r>
            <w:proofErr w:type="gramEnd"/>
            <w:r w:rsidRPr="00DD2087">
              <w:rPr>
                <w:rFonts w:ascii="Times New Roman" w:hAnsi="Times New Roman" w:cs="Times New Roman"/>
                <w:sz w:val="20"/>
                <w:szCs w:val="20"/>
                <w:lang w:val="en-US" w:eastAsia="ko-KR"/>
              </w:rPr>
              <w:t xml:space="preserve"> a feature utilized by both).</w:t>
            </w:r>
          </w:p>
        </w:tc>
      </w:tr>
      <w:tr w:rsidR="003B4CD9" w:rsidRPr="00DD2087" w14:paraId="0E58975F" w14:textId="77777777" w:rsidTr="00463649">
        <w:tc>
          <w:tcPr>
            <w:tcW w:w="1472" w:type="dxa"/>
          </w:tcPr>
          <w:p w14:paraId="0E58975A" w14:textId="77777777" w:rsidR="003B4CD9" w:rsidRPr="00DD2087" w:rsidRDefault="004B213F">
            <w:pPr>
              <w:rPr>
                <w:rFonts w:eastAsia="Yu Mincho"/>
                <w:lang w:val="en-US" w:eastAsia="ja-JP"/>
              </w:rPr>
            </w:pPr>
            <w:r w:rsidRPr="00DD2087">
              <w:rPr>
                <w:rFonts w:eastAsia="Yu Mincho"/>
                <w:lang w:val="en-US" w:eastAsia="ja-JP"/>
              </w:rPr>
              <w:lastRenderedPageBreak/>
              <w:t>Samsung</w:t>
            </w:r>
          </w:p>
        </w:tc>
        <w:tc>
          <w:tcPr>
            <w:tcW w:w="8275" w:type="dxa"/>
          </w:tcPr>
          <w:p w14:paraId="0E58975B" w14:textId="77777777" w:rsidR="003B4CD9" w:rsidRPr="00DD2087" w:rsidRDefault="004B213F">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0E58975C" w14:textId="77777777" w:rsidR="003B4CD9" w:rsidRPr="00DD2087" w:rsidRDefault="004B213F">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w:t>
            </w:r>
            <w:proofErr w:type="spellStart"/>
            <w:r w:rsidRPr="00DD2087">
              <w:rPr>
                <w:rFonts w:ascii="Times New Roman" w:eastAsiaTheme="minorEastAsia" w:hAnsi="Times New Roman" w:cs="Times New Roman"/>
                <w:bCs/>
                <w:sz w:val="20"/>
                <w:szCs w:val="20"/>
                <w:lang w:val="en-US" w:eastAsia="zh-CN"/>
              </w:rPr>
              <w:t>iDL</w:t>
            </w:r>
            <w:proofErr w:type="spellEnd"/>
            <w:r w:rsidRPr="00DD2087">
              <w:rPr>
                <w:rFonts w:ascii="Times New Roman" w:eastAsiaTheme="minorEastAsia" w:hAnsi="Times New Roman" w:cs="Times New Roman"/>
                <w:bCs/>
                <w:sz w:val="20"/>
                <w:szCs w:val="20"/>
                <w:lang w:val="en-US" w:eastAsia="zh-CN"/>
              </w:rPr>
              <w:t xml:space="preserve"> BWP for paging. </w:t>
            </w:r>
          </w:p>
          <w:p w14:paraId="0E58975E" w14:textId="7C3C154D" w:rsidR="003B4CD9" w:rsidRPr="00463649" w:rsidRDefault="004B213F" w:rsidP="00463649">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3B4CD9" w:rsidRPr="00DD2087" w14:paraId="0E589763" w14:textId="77777777" w:rsidTr="00463649">
        <w:tc>
          <w:tcPr>
            <w:tcW w:w="1472" w:type="dxa"/>
          </w:tcPr>
          <w:p w14:paraId="0E589760"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61" w14:textId="77777777" w:rsidR="003B4CD9" w:rsidRPr="00DD2087" w:rsidRDefault="004B213F">
            <w:pPr>
              <w:rPr>
                <w:rFonts w:eastAsiaTheme="minorEastAsia"/>
                <w:lang w:val="en-US" w:eastAsia="zh-CN"/>
              </w:rPr>
            </w:pPr>
            <w:r w:rsidRPr="00DD2087">
              <w:rPr>
                <w:rFonts w:eastAsiaTheme="minorEastAsia"/>
                <w:lang w:val="en-US" w:eastAsia="zh-CN"/>
              </w:rPr>
              <w:t>1. Whether paging is supported on a separate initial DL BWP should be decided by RAN2.</w:t>
            </w:r>
          </w:p>
          <w:p w14:paraId="0E589762" w14:textId="77777777" w:rsidR="003B4CD9" w:rsidRPr="00DD2087" w:rsidRDefault="004B213F">
            <w:r w:rsidRPr="00DD2087">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3B4CD9" w:rsidRPr="00DD2087" w14:paraId="0E589767" w14:textId="77777777" w:rsidTr="00463649">
        <w:tc>
          <w:tcPr>
            <w:tcW w:w="1472" w:type="dxa"/>
          </w:tcPr>
          <w:p w14:paraId="0E589764" w14:textId="77777777" w:rsidR="003B4CD9" w:rsidRPr="00DD2087" w:rsidRDefault="004B213F">
            <w:pPr>
              <w:rPr>
                <w:rFonts w:eastAsia="Yu Mincho"/>
                <w:lang w:val="en-US" w:eastAsia="ja-JP"/>
              </w:rPr>
            </w:pPr>
            <w:proofErr w:type="spellStart"/>
            <w:r w:rsidRPr="00DD2087">
              <w:rPr>
                <w:rFonts w:eastAsia="Yu Mincho"/>
                <w:lang w:val="en-US" w:eastAsia="ja-JP"/>
              </w:rPr>
              <w:t>Spreadtrum</w:t>
            </w:r>
            <w:proofErr w:type="spellEnd"/>
          </w:p>
        </w:tc>
        <w:tc>
          <w:tcPr>
            <w:tcW w:w="8275" w:type="dxa"/>
          </w:tcPr>
          <w:p w14:paraId="0E589765" w14:textId="77777777" w:rsidR="003B4CD9" w:rsidRPr="00DD2087" w:rsidRDefault="004B213F" w:rsidP="00463649">
            <w:pPr>
              <w:pStyle w:val="ListParagraph"/>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766" w14:textId="77777777" w:rsidR="003B4CD9" w:rsidRPr="00DD2087" w:rsidRDefault="004B213F" w:rsidP="00463649">
            <w:pPr>
              <w:pStyle w:val="ListParagraph"/>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3B4CD9" w:rsidRPr="00DD2087" w14:paraId="0E58976B" w14:textId="77777777" w:rsidTr="00463649">
        <w:tc>
          <w:tcPr>
            <w:tcW w:w="1472" w:type="dxa"/>
          </w:tcPr>
          <w:p w14:paraId="0E589768"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769" w14:textId="77777777" w:rsidR="003B4CD9" w:rsidRPr="00DD2087" w:rsidRDefault="004B213F">
            <w:pPr>
              <w:numPr>
                <w:ilvl w:val="0"/>
                <w:numId w:val="72"/>
              </w:numPr>
              <w:rPr>
                <w:rFonts w:eastAsia="SimSun"/>
                <w:lang w:val="en-US" w:eastAsia="zh-CN"/>
              </w:rPr>
            </w:pPr>
            <w:r w:rsidRPr="00DD2087">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0E58976A" w14:textId="77777777" w:rsidR="003B4CD9" w:rsidRPr="00DD2087" w:rsidRDefault="004B213F">
            <w:pPr>
              <w:rPr>
                <w:lang w:val="en-US" w:eastAsia="zh-CN"/>
              </w:rPr>
            </w:pPr>
            <w:r w:rsidRPr="00DD2087">
              <w:rPr>
                <w:lang w:val="en-US" w:eastAsia="ko-KR"/>
              </w:rPr>
              <w:lastRenderedPageBreak/>
              <w:t xml:space="preserve">2. </w:t>
            </w:r>
            <w:r w:rsidRPr="00DD2087">
              <w:rPr>
                <w:rFonts w:eastAsia="SimSun"/>
                <w:lang w:val="en-US" w:eastAsia="zh-CN"/>
              </w:rPr>
              <w:t>NO. The network should have the ability to determining the SSB location or separate initial DL BWP location according to the current offloading situation.</w:t>
            </w:r>
          </w:p>
        </w:tc>
      </w:tr>
      <w:tr w:rsidR="004B213F" w:rsidRPr="00DD2087" w14:paraId="0E58976F" w14:textId="77777777" w:rsidTr="00463649">
        <w:tc>
          <w:tcPr>
            <w:tcW w:w="1472" w:type="dxa"/>
          </w:tcPr>
          <w:p w14:paraId="0E58976C"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76D" w14:textId="77777777" w:rsidR="004B213F" w:rsidRPr="00DD2087" w:rsidRDefault="004B213F" w:rsidP="004B213F">
            <w:pPr>
              <w:rPr>
                <w:lang w:val="en-US" w:eastAsia="ko-KR"/>
              </w:rPr>
            </w:pPr>
            <w:r w:rsidRPr="00DD2087">
              <w:rPr>
                <w:lang w:val="en-US" w:eastAsia="ko-KR"/>
              </w:rPr>
              <w:t>1. Yes, CORESET/CSS for paging, which is configurable by NW, should be supported.</w:t>
            </w:r>
          </w:p>
          <w:p w14:paraId="0E58976E" w14:textId="77777777" w:rsidR="004B213F" w:rsidRPr="00DD2087" w:rsidRDefault="004B213F" w:rsidP="004B213F">
            <w:pPr>
              <w:rPr>
                <w:rFonts w:eastAsia="SimSun"/>
                <w:lang w:val="en-US" w:eastAsia="zh-CN"/>
              </w:rPr>
            </w:pPr>
            <w:r w:rsidRPr="00DD2087">
              <w:rPr>
                <w:lang w:val="en-US" w:eastAsia="ko-KR"/>
              </w:rPr>
              <w:t>2. Yes, if CORESET/CSS for paging is configured for this BWP, RedCap UEs can expect SSB reception in this BWP because of the reasons mentioned by vivo and Panasonic.</w:t>
            </w:r>
          </w:p>
        </w:tc>
      </w:tr>
      <w:tr w:rsidR="00582863" w:rsidRPr="00DD2087" w14:paraId="0E589773" w14:textId="77777777" w:rsidTr="00463649">
        <w:tc>
          <w:tcPr>
            <w:tcW w:w="1472" w:type="dxa"/>
          </w:tcPr>
          <w:p w14:paraId="0E589770"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771" w14:textId="77777777" w:rsidR="00582863" w:rsidRPr="00DD2087" w:rsidRDefault="00582863" w:rsidP="00582863">
            <w:pPr>
              <w:rPr>
                <w:lang w:val="en-US" w:eastAsia="ko-KR"/>
              </w:rPr>
            </w:pPr>
            <w:r w:rsidRPr="00DD2087">
              <w:rPr>
                <w:lang w:val="en-US" w:eastAsia="ko-KR"/>
              </w:rPr>
              <w:t>1. Yes, CORESET/CSS for paging should be supported.</w:t>
            </w:r>
          </w:p>
          <w:p w14:paraId="0E589772"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777" w14:textId="77777777" w:rsidTr="00463649">
        <w:tc>
          <w:tcPr>
            <w:tcW w:w="1472" w:type="dxa"/>
          </w:tcPr>
          <w:p w14:paraId="0E589774" w14:textId="77777777" w:rsidR="00C8185F" w:rsidRPr="00DD2087" w:rsidRDefault="00C8185F" w:rsidP="00400648">
            <w:pPr>
              <w:rPr>
                <w:rFonts w:eastAsia="Yu Mincho"/>
                <w:lang w:val="en-US" w:eastAsia="ja-JP"/>
              </w:rPr>
            </w:pPr>
            <w:r w:rsidRPr="00DD2087">
              <w:rPr>
                <w:rFonts w:eastAsia="Yu Mincho"/>
                <w:lang w:val="en-US" w:eastAsia="ja-JP"/>
              </w:rPr>
              <w:t>CMCC</w:t>
            </w:r>
          </w:p>
        </w:tc>
        <w:tc>
          <w:tcPr>
            <w:tcW w:w="8275" w:type="dxa"/>
          </w:tcPr>
          <w:p w14:paraId="0E589775" w14:textId="77777777" w:rsidR="00C8185F" w:rsidRPr="00DD2087" w:rsidRDefault="00C8185F" w:rsidP="00400648">
            <w:pPr>
              <w:rPr>
                <w:lang w:val="en-US" w:eastAsia="ko-KR"/>
              </w:rPr>
            </w:pPr>
            <w:r w:rsidRPr="00DD2087">
              <w:rPr>
                <w:lang w:val="en-US" w:eastAsia="ko-KR"/>
              </w:rPr>
              <w:t>1.Yes.</w:t>
            </w:r>
          </w:p>
          <w:p w14:paraId="0E589776" w14:textId="77777777" w:rsidR="00C8185F" w:rsidRPr="00DD2087" w:rsidRDefault="00C8185F" w:rsidP="00400648">
            <w:pPr>
              <w:rPr>
                <w:lang w:val="en-US" w:eastAsia="ko-KR"/>
              </w:rPr>
            </w:pPr>
            <w:r w:rsidRPr="00DD2087">
              <w:rPr>
                <w:lang w:val="en-US" w:eastAsia="ko-KR"/>
              </w:rPr>
              <w:t xml:space="preserve">2.The same comment as for </w:t>
            </w:r>
            <w:proofErr w:type="gramStart"/>
            <w:r w:rsidRPr="00DD2087">
              <w:rPr>
                <w:lang w:val="en-US" w:eastAsia="ko-KR"/>
              </w:rPr>
              <w:t>question  2.2</w:t>
            </w:r>
            <w:proofErr w:type="gramEnd"/>
            <w:r w:rsidRPr="00DD2087">
              <w:rPr>
                <w:lang w:val="en-US" w:eastAsia="ko-KR"/>
              </w:rPr>
              <w:t>-6g.</w:t>
            </w:r>
          </w:p>
        </w:tc>
      </w:tr>
      <w:tr w:rsidR="00EE25B9" w:rsidRPr="00DD2087" w14:paraId="5A43D907" w14:textId="77777777" w:rsidTr="00463649">
        <w:tc>
          <w:tcPr>
            <w:tcW w:w="1472" w:type="dxa"/>
          </w:tcPr>
          <w:p w14:paraId="4591CB14" w14:textId="77777777" w:rsidR="00EE25B9" w:rsidRPr="00DD2087" w:rsidRDefault="00EE25B9" w:rsidP="00400648">
            <w:pPr>
              <w:rPr>
                <w:lang w:val="en-US" w:eastAsia="ko-KR"/>
              </w:rPr>
            </w:pPr>
            <w:r w:rsidRPr="00DD2087">
              <w:rPr>
                <w:lang w:val="en-US" w:eastAsia="ko-KR"/>
              </w:rPr>
              <w:t>Ericsson</w:t>
            </w:r>
          </w:p>
        </w:tc>
        <w:tc>
          <w:tcPr>
            <w:tcW w:w="8275" w:type="dxa"/>
          </w:tcPr>
          <w:p w14:paraId="0528A0BA" w14:textId="77777777" w:rsidR="00EE25B9" w:rsidRPr="00DD2087" w:rsidRDefault="00EE25B9" w:rsidP="00400648">
            <w:pPr>
              <w:rPr>
                <w:lang w:val="en-US" w:eastAsia="ko-KR"/>
              </w:rPr>
            </w:pPr>
            <w:r w:rsidRPr="00DD2087">
              <w:rPr>
                <w:lang w:val="en-US" w:eastAsia="ko-KR"/>
              </w:rPr>
              <w:t xml:space="preserve">1. Paging </w:t>
            </w:r>
            <w:r w:rsidRPr="00DD2087">
              <w:rPr>
                <w:u w:val="single"/>
                <w:lang w:val="en-US" w:eastAsia="ko-KR"/>
              </w:rPr>
              <w:t>can be configured</w:t>
            </w:r>
            <w:r w:rsidRPr="00DD2087">
              <w:rPr>
                <w:lang w:val="en-US" w:eastAsia="ko-KR"/>
              </w:rPr>
              <w:t xml:space="preserve"> to be included in the separate initial DL BWP. Paging may also be configured in the MIB-configured initial DL BWP (CORESET#0).</w:t>
            </w:r>
          </w:p>
          <w:p w14:paraId="02AAA69D" w14:textId="77777777" w:rsidR="00EE25B9" w:rsidRPr="00DD2087" w:rsidRDefault="00EE25B9" w:rsidP="00400648">
            <w:pPr>
              <w:rPr>
                <w:lang w:val="en-US" w:eastAsia="ko-KR"/>
              </w:rPr>
            </w:pPr>
            <w:r w:rsidRPr="00DD2087">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67C67A7F" w14:textId="77777777" w:rsidR="00EE25B9" w:rsidRPr="00DD2087" w:rsidRDefault="00EE25B9" w:rsidP="00400648">
            <w:pPr>
              <w:rPr>
                <w:lang w:val="en-US" w:eastAsia="ko-KR"/>
              </w:rPr>
            </w:pPr>
            <w:r w:rsidRPr="00DD2087">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44565373" w14:textId="77777777" w:rsidR="00EE25B9" w:rsidRPr="00DD2087" w:rsidRDefault="00EE25B9" w:rsidP="00400648">
            <w:pPr>
              <w:rPr>
                <w:lang w:val="en-US" w:eastAsia="ko-KR"/>
              </w:rPr>
            </w:pPr>
            <w:r w:rsidRPr="00DD2087">
              <w:rPr>
                <w:lang w:val="en-US" w:eastAsia="ko-KR"/>
              </w:rPr>
              <w:t>We are also fine with leaving the decision on whether SSB should be transmitted in the separate initial DL BWP to RAN4. If SSB is to be transmitted, we would like RAN4 to consider whether the periodicity can be relaxed.</w:t>
            </w:r>
          </w:p>
          <w:p w14:paraId="3ECC302E" w14:textId="77777777" w:rsidR="00EE25B9" w:rsidRPr="00DD2087" w:rsidRDefault="00EE25B9" w:rsidP="00400648">
            <w:pPr>
              <w:rPr>
                <w:lang w:val="en-US" w:eastAsia="ko-KR"/>
              </w:rPr>
            </w:pPr>
            <w:r w:rsidRPr="00DD2087">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3B2A2114" w14:textId="131CA6D4" w:rsidR="00EE25B9" w:rsidRPr="00DD2087" w:rsidRDefault="00EE25B9" w:rsidP="00400648">
            <w:pPr>
              <w:rPr>
                <w:lang w:val="en-US" w:eastAsia="ko-KR"/>
              </w:rPr>
            </w:pPr>
            <w:r w:rsidRPr="00DD2087">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7407E7" w:rsidRPr="00DD2087" w14:paraId="3BE4BFA1" w14:textId="77777777" w:rsidTr="00463649">
        <w:tc>
          <w:tcPr>
            <w:tcW w:w="1472" w:type="dxa"/>
          </w:tcPr>
          <w:p w14:paraId="4BBA5E0D" w14:textId="77777777" w:rsidR="007407E7" w:rsidRPr="00DD2087" w:rsidRDefault="007407E7" w:rsidP="00400648">
            <w:pPr>
              <w:rPr>
                <w:rFonts w:eastAsiaTheme="minorEastAsia"/>
                <w:lang w:val="en-US" w:eastAsia="zh-CN"/>
              </w:rPr>
            </w:pPr>
            <w:proofErr w:type="spellStart"/>
            <w:r w:rsidRPr="00DD2087">
              <w:rPr>
                <w:rFonts w:eastAsiaTheme="minorEastAsia"/>
                <w:lang w:val="en-US" w:eastAsia="zh-CN"/>
              </w:rPr>
              <w:t>Mediatek</w:t>
            </w:r>
            <w:proofErr w:type="spellEnd"/>
          </w:p>
        </w:tc>
        <w:tc>
          <w:tcPr>
            <w:tcW w:w="8275" w:type="dxa"/>
          </w:tcPr>
          <w:p w14:paraId="47B6F842" w14:textId="77777777" w:rsidR="007407E7" w:rsidRPr="00DD2087" w:rsidRDefault="007407E7" w:rsidP="007407E7">
            <w:pPr>
              <w:pStyle w:val="ListParagraph"/>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515EC628" w14:textId="77777777" w:rsidR="007407E7" w:rsidRPr="00DD2087" w:rsidRDefault="007407E7" w:rsidP="007407E7">
            <w:pPr>
              <w:pStyle w:val="ListParagraph"/>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paging monitoring is configured in the separate initial DL </w:t>
            </w:r>
            <w:proofErr w:type="gramStart"/>
            <w:r w:rsidRPr="00DD2087">
              <w:rPr>
                <w:rFonts w:ascii="Times New Roman" w:hAnsi="Times New Roman" w:cs="Times New Roman"/>
                <w:sz w:val="20"/>
                <w:szCs w:val="20"/>
                <w:lang w:val="en-US" w:eastAsia="ko-KR"/>
              </w:rPr>
              <w:t>BWP</w:t>
            </w:r>
            <w:proofErr w:type="gramEnd"/>
            <w:r w:rsidRPr="00DD2087">
              <w:rPr>
                <w:rFonts w:ascii="Times New Roman" w:hAnsi="Times New Roman" w:cs="Times New Roman"/>
                <w:sz w:val="20"/>
                <w:szCs w:val="20"/>
                <w:lang w:val="en-US" w:eastAsia="ko-KR"/>
              </w:rPr>
              <w:t xml:space="preserve"> then additional SSB should also be transmitted. The overhead depends on SSB periodicity. UE power consumption should be favored.</w:t>
            </w:r>
          </w:p>
        </w:tc>
      </w:tr>
      <w:tr w:rsidR="00CA5DDA" w:rsidRPr="00DD2087" w14:paraId="0844CA25" w14:textId="77777777" w:rsidTr="00463649">
        <w:tc>
          <w:tcPr>
            <w:tcW w:w="1472" w:type="dxa"/>
          </w:tcPr>
          <w:p w14:paraId="337DEF85" w14:textId="34E1E4F2" w:rsidR="00CA5DDA" w:rsidRPr="00DD2087" w:rsidRDefault="00CA5DDA" w:rsidP="00CA5DDA">
            <w:pPr>
              <w:rPr>
                <w:lang w:val="en-US" w:eastAsia="ko-KR"/>
              </w:rPr>
            </w:pPr>
            <w:r>
              <w:rPr>
                <w:lang w:val="en-US" w:eastAsia="ko-KR"/>
              </w:rPr>
              <w:t>FL9</w:t>
            </w:r>
          </w:p>
        </w:tc>
        <w:tc>
          <w:tcPr>
            <w:tcW w:w="8275" w:type="dxa"/>
          </w:tcPr>
          <w:p w14:paraId="015A8249" w14:textId="2889083E"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78" w14:textId="77777777" w:rsidR="003B4CD9" w:rsidRPr="00DD2087" w:rsidRDefault="003B4CD9">
      <w:pPr>
        <w:rPr>
          <w:bCs/>
          <w:lang w:val="en-US"/>
        </w:rPr>
      </w:pPr>
    </w:p>
    <w:p w14:paraId="0E589779" w14:textId="77777777" w:rsidR="003B4CD9" w:rsidRPr="00DD2087" w:rsidRDefault="004B213F">
      <w:pPr>
        <w:rPr>
          <w:b/>
          <w:bCs/>
        </w:rPr>
      </w:pPr>
      <w:r w:rsidRPr="00DD2087">
        <w:rPr>
          <w:b/>
          <w:bCs/>
          <w:highlight w:val="yellow"/>
        </w:rPr>
        <w:t>FL8 High Priority Question 2.2-6i</w:t>
      </w:r>
      <w:r w:rsidRPr="00DD2087">
        <w:rPr>
          <w:b/>
          <w:bCs/>
        </w:rPr>
        <w:t>: Regarding CORESET#0 and SIB1 in idle/inactive mode in separate initial DL BWP for RedCap UEs in FR1:</w:t>
      </w:r>
    </w:p>
    <w:p w14:paraId="0E58977A" w14:textId="77777777" w:rsidR="003B4CD9" w:rsidRPr="00DD2087" w:rsidRDefault="004B213F">
      <w:pPr>
        <w:pStyle w:val="ListParagraph"/>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idle/inactive mode?</w:t>
      </w:r>
    </w:p>
    <w:p w14:paraId="0E58977B" w14:textId="77777777" w:rsidR="003B4CD9" w:rsidRPr="00DD2087" w:rsidRDefault="004B213F">
      <w:pPr>
        <w:pStyle w:val="ListParagraph"/>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7E" w14:textId="77777777" w:rsidTr="00463649">
        <w:tc>
          <w:tcPr>
            <w:tcW w:w="1472" w:type="dxa"/>
            <w:shd w:val="clear" w:color="auto" w:fill="D9D9D9" w:themeFill="background1" w:themeFillShade="D9"/>
          </w:tcPr>
          <w:p w14:paraId="0E58977C"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7D" w14:textId="77777777" w:rsidR="003B4CD9" w:rsidRPr="00DD2087" w:rsidRDefault="004B213F">
            <w:pPr>
              <w:rPr>
                <w:b/>
                <w:bCs/>
                <w:lang w:val="en-US"/>
              </w:rPr>
            </w:pPr>
            <w:r w:rsidRPr="00DD2087">
              <w:rPr>
                <w:b/>
                <w:bCs/>
                <w:lang w:val="en-US"/>
              </w:rPr>
              <w:t>Comments</w:t>
            </w:r>
          </w:p>
        </w:tc>
      </w:tr>
      <w:tr w:rsidR="003B4CD9" w:rsidRPr="00DD2087" w14:paraId="0E589782" w14:textId="77777777" w:rsidTr="00463649">
        <w:tc>
          <w:tcPr>
            <w:tcW w:w="1472" w:type="dxa"/>
          </w:tcPr>
          <w:p w14:paraId="0E58977F" w14:textId="77777777" w:rsidR="003B4CD9" w:rsidRPr="00DD2087" w:rsidRDefault="004B213F">
            <w:pPr>
              <w:rPr>
                <w:lang w:val="en-US" w:eastAsia="ko-KR"/>
              </w:rPr>
            </w:pPr>
            <w:r w:rsidRPr="00DD2087">
              <w:rPr>
                <w:lang w:val="en-US" w:eastAsia="ko-KR"/>
              </w:rPr>
              <w:t>Example</w:t>
            </w:r>
          </w:p>
        </w:tc>
        <w:tc>
          <w:tcPr>
            <w:tcW w:w="8275" w:type="dxa"/>
          </w:tcPr>
          <w:p w14:paraId="0E589780" w14:textId="77777777" w:rsidR="003B4CD9" w:rsidRPr="00DD2087" w:rsidRDefault="004B213F">
            <w:pPr>
              <w:rPr>
                <w:lang w:val="en-US" w:eastAsia="ko-KR"/>
              </w:rPr>
            </w:pPr>
            <w:r w:rsidRPr="00DD2087">
              <w:rPr>
                <w:lang w:val="en-US" w:eastAsia="ko-KR"/>
              </w:rPr>
              <w:t>1. Reply to question 1</w:t>
            </w:r>
          </w:p>
          <w:p w14:paraId="0E589781" w14:textId="77777777" w:rsidR="003B4CD9" w:rsidRPr="00DD2087" w:rsidRDefault="004B213F">
            <w:pPr>
              <w:rPr>
                <w:lang w:val="en-US" w:eastAsia="ko-KR"/>
              </w:rPr>
            </w:pPr>
            <w:r w:rsidRPr="00DD2087">
              <w:rPr>
                <w:lang w:val="en-US" w:eastAsia="ko-KR"/>
              </w:rPr>
              <w:lastRenderedPageBreak/>
              <w:t>2. Reply to question 2</w:t>
            </w:r>
          </w:p>
        </w:tc>
      </w:tr>
      <w:tr w:rsidR="003B4CD9" w:rsidRPr="00DD2087" w14:paraId="0E589785" w14:textId="77777777" w:rsidTr="00463649">
        <w:tc>
          <w:tcPr>
            <w:tcW w:w="1472" w:type="dxa"/>
          </w:tcPr>
          <w:p w14:paraId="0E589783" w14:textId="77777777" w:rsidR="003B4CD9" w:rsidRPr="00DD2087" w:rsidRDefault="004B213F">
            <w:pPr>
              <w:rPr>
                <w:lang w:val="en-US" w:eastAsia="ko-KR"/>
              </w:rPr>
            </w:pPr>
            <w:r w:rsidRPr="00DD2087">
              <w:rPr>
                <w:lang w:val="en-US" w:eastAsia="ko-KR"/>
              </w:rPr>
              <w:lastRenderedPageBreak/>
              <w:t>Qualcomm</w:t>
            </w:r>
          </w:p>
        </w:tc>
        <w:tc>
          <w:tcPr>
            <w:tcW w:w="8275" w:type="dxa"/>
          </w:tcPr>
          <w:p w14:paraId="0E589784" w14:textId="77777777" w:rsidR="003B4CD9" w:rsidRPr="00DD2087" w:rsidRDefault="004B213F">
            <w:pPr>
              <w:rPr>
                <w:lang w:val="en-US" w:eastAsia="ko-KR"/>
              </w:rPr>
            </w:pPr>
            <w:r w:rsidRPr="00DD2087">
              <w:rPr>
                <w:lang w:val="en-US" w:eastAsia="ko-KR"/>
              </w:rPr>
              <w:t>FFS</w:t>
            </w:r>
          </w:p>
        </w:tc>
      </w:tr>
      <w:tr w:rsidR="003B4CD9" w:rsidRPr="00DD2087" w14:paraId="0E589789" w14:textId="77777777" w:rsidTr="00463649">
        <w:tc>
          <w:tcPr>
            <w:tcW w:w="1472" w:type="dxa"/>
          </w:tcPr>
          <w:p w14:paraId="0E589786" w14:textId="77777777" w:rsidR="003B4CD9" w:rsidRPr="00DD2087" w:rsidRDefault="004B213F">
            <w:pPr>
              <w:rPr>
                <w:lang w:val="en-US" w:eastAsia="ko-KR"/>
              </w:rPr>
            </w:pPr>
            <w:r w:rsidRPr="00DD2087">
              <w:rPr>
                <w:lang w:val="en-US" w:eastAsia="ko-KR"/>
              </w:rPr>
              <w:t>Nordic</w:t>
            </w:r>
          </w:p>
        </w:tc>
        <w:tc>
          <w:tcPr>
            <w:tcW w:w="8275" w:type="dxa"/>
          </w:tcPr>
          <w:p w14:paraId="0E589788" w14:textId="0D024A06" w:rsidR="003B4CD9" w:rsidRPr="00463649" w:rsidRDefault="004B213F" w:rsidP="00463649">
            <w:pPr>
              <w:pStyle w:val="ListParagraph"/>
              <w:numPr>
                <w:ilvl w:val="0"/>
                <w:numId w:val="7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Does not have to, it should contain </w:t>
            </w:r>
            <w:proofErr w:type="spellStart"/>
            <w:r w:rsidRPr="00DD2087">
              <w:rPr>
                <w:rFonts w:ascii="Times New Roman" w:hAnsi="Times New Roman" w:cs="Times New Roman"/>
                <w:sz w:val="20"/>
                <w:szCs w:val="20"/>
                <w:lang w:val="en-US" w:eastAsia="ko-KR"/>
              </w:rPr>
              <w:t>pdcch-ConfigCommon</w:t>
            </w:r>
            <w:proofErr w:type="spellEnd"/>
          </w:p>
        </w:tc>
      </w:tr>
      <w:tr w:rsidR="003B4CD9" w:rsidRPr="00DD2087" w14:paraId="0E58978C" w14:textId="77777777" w:rsidTr="00463649">
        <w:tc>
          <w:tcPr>
            <w:tcW w:w="1472" w:type="dxa"/>
          </w:tcPr>
          <w:p w14:paraId="0E58978A"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8B" w14:textId="77777777" w:rsidR="003B4CD9" w:rsidRPr="00DD2087" w:rsidRDefault="004B213F">
            <w:pPr>
              <w:rPr>
                <w:rFonts w:eastAsiaTheme="minorEastAsia"/>
                <w:lang w:val="en-US" w:eastAsia="zh-CN"/>
              </w:rPr>
            </w:pPr>
            <w:r w:rsidRPr="00DD2087">
              <w:rPr>
                <w:rFonts w:eastAsiaTheme="minorEastAsia"/>
                <w:lang w:val="en-US" w:eastAsia="zh-CN"/>
              </w:rPr>
              <w:t xml:space="preserve">Should the CORESET#0 be MIB-configured CORESET#0 to be more accurate? Based on this understanding our answer to question 1 is: not necessary. </w:t>
            </w:r>
          </w:p>
        </w:tc>
      </w:tr>
      <w:tr w:rsidR="003B4CD9" w:rsidRPr="00DD2087" w14:paraId="0E58978F" w14:textId="77777777" w:rsidTr="00463649">
        <w:tc>
          <w:tcPr>
            <w:tcW w:w="1472" w:type="dxa"/>
          </w:tcPr>
          <w:p w14:paraId="0E58978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8E" w14:textId="77777777" w:rsidR="003B4CD9" w:rsidRPr="00DD2087" w:rsidRDefault="004B213F">
            <w:pPr>
              <w:rPr>
                <w:rFonts w:eastAsiaTheme="minorEastAsia"/>
                <w:lang w:val="en-US" w:eastAsia="zh-CN"/>
              </w:rPr>
            </w:pPr>
            <w:r w:rsidRPr="00DD2087">
              <w:rPr>
                <w:rFonts w:eastAsiaTheme="minorEastAsia"/>
                <w:lang w:val="en-US" w:eastAsia="zh-CN"/>
              </w:rPr>
              <w:t>Not necessary</w:t>
            </w:r>
          </w:p>
        </w:tc>
      </w:tr>
      <w:tr w:rsidR="003B4CD9" w:rsidRPr="00DD2087" w14:paraId="0E589793" w14:textId="77777777" w:rsidTr="00463649">
        <w:tc>
          <w:tcPr>
            <w:tcW w:w="1472" w:type="dxa"/>
          </w:tcPr>
          <w:p w14:paraId="0E589790"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91" w14:textId="77777777" w:rsidR="003B4CD9" w:rsidRPr="00463649" w:rsidRDefault="004B213F" w:rsidP="00463649">
            <w:pPr>
              <w:rPr>
                <w:rFonts w:eastAsiaTheme="minorEastAsia"/>
                <w:lang w:val="en-US" w:eastAsia="zh-CN"/>
              </w:rPr>
            </w:pPr>
            <w:r w:rsidRPr="00463649">
              <w:rPr>
                <w:rFonts w:eastAsiaTheme="minorEastAsia"/>
                <w:lang w:val="en-US" w:eastAsia="zh-CN"/>
              </w:rPr>
              <w:t xml:space="preserve">For CORESET#0 (derived from MIB), we hope not. Otherwise, the frequency location of the separate initial DL BWP is quite restricted, </w:t>
            </w:r>
            <w:proofErr w:type="gramStart"/>
            <w:r w:rsidRPr="00463649">
              <w:rPr>
                <w:rFonts w:eastAsiaTheme="minorEastAsia"/>
                <w:lang w:val="en-US" w:eastAsia="zh-CN"/>
              </w:rPr>
              <w:t>i.e.</w:t>
            </w:r>
            <w:proofErr w:type="gramEnd"/>
            <w:r w:rsidRPr="00463649">
              <w:rPr>
                <w:rFonts w:eastAsiaTheme="minorEastAsia"/>
                <w:lang w:val="en-US" w:eastAsia="zh-CN"/>
              </w:rPr>
              <w:t xml:space="preserve"> largely overlapped with the original initial DL BWP. In this case, we prefer a simpler handling: just do not configure separate initial DL BWP (anyway, the separate initial DL BWP is optional).</w:t>
            </w:r>
          </w:p>
          <w:p w14:paraId="0E589792" w14:textId="77777777" w:rsidR="003B4CD9" w:rsidRPr="00DD2087" w:rsidRDefault="004B213F">
            <w:pPr>
              <w:rPr>
                <w:rFonts w:eastAsiaTheme="minorEastAsia"/>
                <w:lang w:val="en-US" w:eastAsia="zh-CN"/>
              </w:rPr>
            </w:pPr>
            <w:r w:rsidRPr="00DD2087">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3B4CD9" w:rsidRPr="00DD2087" w14:paraId="0E589797" w14:textId="77777777" w:rsidTr="00463649">
        <w:tc>
          <w:tcPr>
            <w:tcW w:w="1472" w:type="dxa"/>
          </w:tcPr>
          <w:p w14:paraId="0E589794"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96" w14:textId="41DC1349" w:rsidR="003B4CD9" w:rsidRPr="00463649" w:rsidRDefault="004B213F">
            <w:pPr>
              <w:rPr>
                <w:lang w:val="en-US" w:eastAsia="ko-KR"/>
              </w:rPr>
            </w:pPr>
            <w:r w:rsidRPr="00463649">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3B4CD9" w:rsidRPr="00DD2087" w14:paraId="0E58979A" w14:textId="77777777" w:rsidTr="00463649">
        <w:tc>
          <w:tcPr>
            <w:tcW w:w="1472" w:type="dxa"/>
          </w:tcPr>
          <w:p w14:paraId="0E589798"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8275" w:type="dxa"/>
          </w:tcPr>
          <w:p w14:paraId="0E589799" w14:textId="77777777" w:rsidR="003B4CD9" w:rsidRPr="00DD2087" w:rsidRDefault="004B213F">
            <w:pPr>
              <w:rPr>
                <w:lang w:val="en-US" w:eastAsia="ko-KR"/>
              </w:rPr>
            </w:pPr>
            <w:r w:rsidRPr="00DD2087">
              <w:rPr>
                <w:rFonts w:eastAsiaTheme="minorEastAsia"/>
                <w:lang w:val="en-US" w:eastAsia="zh-CN"/>
              </w:rPr>
              <w:t>Reply to Q1: Before we discuss this issue, we need to firstly decide whether allow idle/inactive RedCap comp on this separate initial DL BWP</w:t>
            </w:r>
          </w:p>
        </w:tc>
      </w:tr>
      <w:tr w:rsidR="003B4CD9" w:rsidRPr="00DD2087" w14:paraId="0E58979D" w14:textId="77777777" w:rsidTr="00463649">
        <w:tc>
          <w:tcPr>
            <w:tcW w:w="1472" w:type="dxa"/>
          </w:tcPr>
          <w:p w14:paraId="0E58979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9C"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sidRPr="00DD2087">
              <w:rPr>
                <w:b/>
                <w:bCs/>
                <w:highlight w:val="yellow"/>
              </w:rPr>
              <w:t>Question 2.2-6h</w:t>
            </w:r>
            <w:r w:rsidRPr="00DD2087">
              <w:rPr>
                <w:rFonts w:eastAsiaTheme="minorEastAsia"/>
                <w:lang w:val="en-US" w:eastAsia="zh-CN"/>
              </w:rPr>
              <w:t xml:space="preserve">). </w:t>
            </w:r>
          </w:p>
        </w:tc>
      </w:tr>
      <w:tr w:rsidR="003B4CD9" w:rsidRPr="00DD2087" w14:paraId="0E5897A0" w14:textId="77777777" w:rsidTr="00463649">
        <w:tc>
          <w:tcPr>
            <w:tcW w:w="1472" w:type="dxa"/>
          </w:tcPr>
          <w:p w14:paraId="0E58979E"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9F"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3B4CD9" w:rsidRPr="00DD2087" w14:paraId="0E5897A3" w14:textId="77777777" w:rsidTr="00463649">
        <w:tc>
          <w:tcPr>
            <w:tcW w:w="1472" w:type="dxa"/>
          </w:tcPr>
          <w:p w14:paraId="0E5897A1"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A2" w14:textId="77777777" w:rsidR="003B4CD9" w:rsidRPr="00DD2087" w:rsidRDefault="004B213F">
            <w:pPr>
              <w:rPr>
                <w:rFonts w:eastAsiaTheme="minorEastAsia"/>
                <w:lang w:val="en-US" w:eastAsia="zh-CN"/>
              </w:rPr>
            </w:pPr>
            <w:r w:rsidRPr="00DD2087">
              <w:rPr>
                <w:rFonts w:eastAsiaTheme="minorEastAsia"/>
                <w:lang w:val="en-US" w:eastAsia="zh-CN"/>
              </w:rPr>
              <w:t>CORESET#0 and SIB1 is not necessary to be included in the additional initial DL BWP.</w:t>
            </w:r>
          </w:p>
        </w:tc>
      </w:tr>
      <w:tr w:rsidR="003B4CD9" w:rsidRPr="00DD2087" w14:paraId="0E5897A7" w14:textId="77777777" w:rsidTr="00463649">
        <w:tc>
          <w:tcPr>
            <w:tcW w:w="1472" w:type="dxa"/>
          </w:tcPr>
          <w:p w14:paraId="0E5897A4"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A5" w14:textId="77777777" w:rsidR="003B4CD9" w:rsidRPr="00DD2087" w:rsidRDefault="004B213F">
            <w:pPr>
              <w:rPr>
                <w:rFonts w:eastAsiaTheme="minorEastAsia"/>
                <w:lang w:val="en-US" w:eastAsia="zh-CN"/>
              </w:rPr>
            </w:pPr>
            <w:r w:rsidRPr="00DD2087">
              <w:rPr>
                <w:rFonts w:eastAsiaTheme="minorEastAsia"/>
                <w:lang w:val="en-US" w:eastAsia="zh-CN"/>
              </w:rPr>
              <w:t xml:space="preserve">For TDD alignment purpose, does not have to. The DL separate BWP is just served for switching together with UL when UE has </w:t>
            </w:r>
            <w:proofErr w:type="gramStart"/>
            <w:r w:rsidRPr="00DD2087">
              <w:rPr>
                <w:rFonts w:eastAsiaTheme="minorEastAsia"/>
                <w:lang w:val="en-US" w:eastAsia="zh-CN"/>
              </w:rPr>
              <w:t>e.g.</w:t>
            </w:r>
            <w:proofErr w:type="gramEnd"/>
            <w:r w:rsidRPr="00DD2087">
              <w:rPr>
                <w:rFonts w:eastAsiaTheme="minorEastAsia"/>
                <w:lang w:val="en-US" w:eastAsia="zh-CN"/>
              </w:rPr>
              <w:t xml:space="preserve"> PUCCH to transmit on another location. </w:t>
            </w:r>
          </w:p>
          <w:p w14:paraId="0E5897A6" w14:textId="77777777" w:rsidR="003B4CD9" w:rsidRPr="00DD2087" w:rsidRDefault="004B213F">
            <w:pPr>
              <w:rPr>
                <w:rFonts w:eastAsiaTheme="minorEastAsia"/>
                <w:lang w:val="en-US" w:eastAsia="zh-CN"/>
              </w:rPr>
            </w:pPr>
            <w:r w:rsidRPr="00DD2087">
              <w:rPr>
                <w:rFonts w:eastAsiaTheme="minorEastAsia"/>
                <w:lang w:val="en-US" w:eastAsia="zh-CN"/>
              </w:rPr>
              <w:t xml:space="preserve">For offloading purpose, does not have to. </w:t>
            </w:r>
          </w:p>
        </w:tc>
      </w:tr>
      <w:tr w:rsidR="003B4CD9" w:rsidRPr="00DD2087" w14:paraId="0E5897AA" w14:textId="77777777" w:rsidTr="00463649">
        <w:tc>
          <w:tcPr>
            <w:tcW w:w="1472" w:type="dxa"/>
          </w:tcPr>
          <w:p w14:paraId="0E5897A8" w14:textId="77777777" w:rsidR="003B4CD9" w:rsidRPr="00DD2087" w:rsidRDefault="004B213F">
            <w:pPr>
              <w:rPr>
                <w:rFonts w:eastAsia="Yu Mincho"/>
                <w:lang w:val="en-US" w:eastAsia="ja-JP"/>
              </w:rPr>
            </w:pPr>
            <w:r w:rsidRPr="00DD2087">
              <w:rPr>
                <w:rFonts w:eastAsia="Yu Mincho"/>
                <w:lang w:val="en-US" w:eastAsia="ja-JP"/>
              </w:rPr>
              <w:t>Samsung</w:t>
            </w:r>
          </w:p>
        </w:tc>
        <w:tc>
          <w:tcPr>
            <w:tcW w:w="8275" w:type="dxa"/>
          </w:tcPr>
          <w:p w14:paraId="0E5897A9" w14:textId="77777777" w:rsidR="003B4CD9" w:rsidRPr="00DD2087" w:rsidRDefault="004B213F">
            <w:pPr>
              <w:rPr>
                <w:rFonts w:eastAsiaTheme="minorEastAsia"/>
                <w:lang w:val="en-US" w:eastAsia="zh-CN"/>
              </w:rPr>
            </w:pPr>
            <w:r w:rsidRPr="00DD2087">
              <w:rPr>
                <w:lang w:val="en-US" w:eastAsia="ko-KR"/>
              </w:rPr>
              <w:t>NO</w:t>
            </w:r>
            <w:r w:rsidRPr="00DD2087">
              <w:rPr>
                <w:rFonts w:eastAsiaTheme="minorEastAsia"/>
                <w:lang w:val="en-US" w:eastAsia="zh-CN"/>
              </w:rPr>
              <w:t xml:space="preserve">. If the separated initial DL BWP </w:t>
            </w:r>
            <w:proofErr w:type="gramStart"/>
            <w:r w:rsidRPr="00DD2087">
              <w:rPr>
                <w:rFonts w:eastAsiaTheme="minorEastAsia"/>
                <w:lang w:val="en-US" w:eastAsia="zh-CN"/>
              </w:rPr>
              <w:t>has to</w:t>
            </w:r>
            <w:proofErr w:type="gramEnd"/>
            <w:r w:rsidRPr="00DD2087">
              <w:rPr>
                <w:rFonts w:eastAsiaTheme="minorEastAsia"/>
                <w:lang w:val="en-US" w:eastAsia="zh-CN"/>
              </w:rPr>
              <w:t xml:space="preserve"> contain CORESET #0, we think it will lose all the motivations to support the separated initial DL BWP. </w:t>
            </w:r>
          </w:p>
        </w:tc>
      </w:tr>
      <w:tr w:rsidR="003B4CD9" w:rsidRPr="00DD2087" w14:paraId="0E5897AD" w14:textId="77777777" w:rsidTr="00463649">
        <w:tc>
          <w:tcPr>
            <w:tcW w:w="1472" w:type="dxa"/>
          </w:tcPr>
          <w:p w14:paraId="0E5897AB"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AC" w14:textId="77777777" w:rsidR="003B4CD9" w:rsidRPr="00DD2087" w:rsidRDefault="004B213F">
            <w:pPr>
              <w:rPr>
                <w:lang w:val="en-US" w:eastAsia="ko-KR"/>
              </w:rPr>
            </w:pPr>
            <w:r w:rsidRPr="00DD2087">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3B4CD9" w:rsidRPr="00DD2087" w14:paraId="0E5897B0" w14:textId="77777777" w:rsidTr="00463649">
        <w:tc>
          <w:tcPr>
            <w:tcW w:w="1472" w:type="dxa"/>
          </w:tcPr>
          <w:p w14:paraId="0E5897AE" w14:textId="77777777" w:rsidR="003B4CD9" w:rsidRPr="00463649" w:rsidRDefault="004B213F">
            <w:pPr>
              <w:rPr>
                <w:rFonts w:eastAsia="Yu Mincho"/>
                <w:lang w:val="en-US" w:eastAsia="ja-JP"/>
              </w:rPr>
            </w:pPr>
            <w:proofErr w:type="spellStart"/>
            <w:r w:rsidRPr="00463649">
              <w:rPr>
                <w:rFonts w:eastAsia="Yu Mincho"/>
                <w:lang w:val="en-US" w:eastAsia="ja-JP"/>
              </w:rPr>
              <w:t>Spreadtrum</w:t>
            </w:r>
            <w:proofErr w:type="spellEnd"/>
          </w:p>
        </w:tc>
        <w:tc>
          <w:tcPr>
            <w:tcW w:w="8275" w:type="dxa"/>
          </w:tcPr>
          <w:p w14:paraId="0E5897AF" w14:textId="43B3EB7E" w:rsidR="003B4CD9" w:rsidRPr="00463649" w:rsidRDefault="004B213F" w:rsidP="00463649">
            <w:pPr>
              <w:pStyle w:val="ListParagraph"/>
              <w:numPr>
                <w:ilvl w:val="0"/>
                <w:numId w:val="110"/>
              </w:numPr>
              <w:rPr>
                <w:rFonts w:ascii="Times New Roman" w:eastAsiaTheme="minorEastAsia" w:hAnsi="Times New Roman" w:cs="Times New Roman"/>
                <w:sz w:val="20"/>
                <w:szCs w:val="20"/>
                <w:lang w:val="en-US" w:eastAsia="zh-CN"/>
              </w:rPr>
            </w:pPr>
            <w:r w:rsidRPr="00463649">
              <w:rPr>
                <w:rFonts w:ascii="Times New Roman" w:eastAsiaTheme="minorEastAsia" w:hAnsi="Times New Roman" w:cs="Times New Roman"/>
                <w:bCs/>
                <w:sz w:val="20"/>
                <w:szCs w:val="20"/>
                <w:lang w:val="en-US" w:eastAsia="zh-CN"/>
              </w:rPr>
              <w:t xml:space="preserve">No. The MIB configured CORESET0 can be shared by RedCap UE and non-RedCap UE. RedCap UE switching to CORESET0 for SI update is </w:t>
            </w:r>
            <w:proofErr w:type="gramStart"/>
            <w:r w:rsidRPr="00463649">
              <w:rPr>
                <w:rFonts w:ascii="Times New Roman" w:eastAsiaTheme="minorEastAsia" w:hAnsi="Times New Roman" w:cs="Times New Roman"/>
                <w:bCs/>
                <w:sz w:val="20"/>
                <w:szCs w:val="20"/>
                <w:lang w:val="en-US" w:eastAsia="zh-CN"/>
              </w:rPr>
              <w:t>fine, since</w:t>
            </w:r>
            <w:proofErr w:type="gramEnd"/>
            <w:r w:rsidRPr="00463649">
              <w:rPr>
                <w:rFonts w:ascii="Times New Roman" w:eastAsiaTheme="minorEastAsia" w:hAnsi="Times New Roman" w:cs="Times New Roman"/>
                <w:bCs/>
                <w:sz w:val="20"/>
                <w:szCs w:val="20"/>
                <w:lang w:val="en-US" w:eastAsia="zh-CN"/>
              </w:rPr>
              <w:t xml:space="preserve"> it has low probability.</w:t>
            </w:r>
          </w:p>
        </w:tc>
      </w:tr>
      <w:tr w:rsidR="003B4CD9" w:rsidRPr="00DD2087" w14:paraId="0E5897B3" w14:textId="77777777" w:rsidTr="00463649">
        <w:tc>
          <w:tcPr>
            <w:tcW w:w="1472" w:type="dxa"/>
          </w:tcPr>
          <w:p w14:paraId="0E5897B1" w14:textId="77777777" w:rsidR="003B4CD9" w:rsidRPr="00DD2087" w:rsidRDefault="004B213F">
            <w:pPr>
              <w:rPr>
                <w:rFonts w:eastAsiaTheme="minorEastAsia"/>
                <w:lang w:val="en-US" w:eastAsia="ja-JP"/>
              </w:rPr>
            </w:pPr>
            <w:r w:rsidRPr="00DD2087">
              <w:rPr>
                <w:rFonts w:eastAsiaTheme="minorEastAsia"/>
                <w:lang w:val="en-US" w:eastAsia="zh-CN"/>
              </w:rPr>
              <w:t xml:space="preserve"> ZTE, </w:t>
            </w:r>
            <w:proofErr w:type="spellStart"/>
            <w:r w:rsidRPr="00DD2087">
              <w:rPr>
                <w:rFonts w:eastAsiaTheme="minorEastAsia"/>
                <w:lang w:val="en-US" w:eastAsia="zh-CN"/>
              </w:rPr>
              <w:t>Sanechips</w:t>
            </w:r>
            <w:proofErr w:type="spellEnd"/>
          </w:p>
        </w:tc>
        <w:tc>
          <w:tcPr>
            <w:tcW w:w="8275" w:type="dxa"/>
          </w:tcPr>
          <w:p w14:paraId="0E5897B2" w14:textId="77777777" w:rsidR="003B4CD9" w:rsidRPr="00DD2087" w:rsidRDefault="004B213F">
            <w:pPr>
              <w:rPr>
                <w:rFonts w:eastAsiaTheme="minorEastAsia"/>
                <w:lang w:val="en-US" w:eastAsia="zh-CN"/>
              </w:rPr>
            </w:pPr>
            <w:r w:rsidRPr="00DD2087">
              <w:rPr>
                <w:rFonts w:eastAsiaTheme="minorEastAsia"/>
                <w:lang w:val="en-US" w:eastAsia="zh-CN"/>
              </w:rPr>
              <w:t xml:space="preserve">Not necessary. </w:t>
            </w:r>
          </w:p>
        </w:tc>
      </w:tr>
      <w:tr w:rsidR="004B213F" w:rsidRPr="00DD2087" w14:paraId="0E5897B6" w14:textId="77777777" w:rsidTr="00463649">
        <w:tc>
          <w:tcPr>
            <w:tcW w:w="1472" w:type="dxa"/>
          </w:tcPr>
          <w:p w14:paraId="0E5897B4"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7B5" w14:textId="77777777" w:rsidR="004B213F" w:rsidRPr="00DD2087" w:rsidRDefault="004B213F" w:rsidP="004B213F">
            <w:pPr>
              <w:rPr>
                <w:rFonts w:eastAsiaTheme="minorEastAsia"/>
                <w:lang w:val="en-US" w:eastAsia="zh-CN"/>
              </w:rPr>
            </w:pPr>
            <w:r w:rsidRPr="00DD2087">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582863" w:rsidRPr="00DD2087" w14:paraId="0E5897B9" w14:textId="77777777" w:rsidTr="00463649">
        <w:tc>
          <w:tcPr>
            <w:tcW w:w="1472" w:type="dxa"/>
          </w:tcPr>
          <w:p w14:paraId="0E5897B7" w14:textId="77777777" w:rsidR="00582863" w:rsidRPr="00DD2087" w:rsidRDefault="00582863" w:rsidP="004B213F">
            <w:pPr>
              <w:rPr>
                <w:rFonts w:eastAsia="Malgun Gothic"/>
                <w:lang w:val="en-US" w:eastAsia="ko-KR"/>
              </w:rPr>
            </w:pPr>
            <w:r w:rsidRPr="00DD2087">
              <w:rPr>
                <w:rFonts w:eastAsia="Malgun Gothic"/>
                <w:lang w:val="en-US" w:eastAsia="ko-KR"/>
              </w:rPr>
              <w:t>LG</w:t>
            </w:r>
          </w:p>
        </w:tc>
        <w:tc>
          <w:tcPr>
            <w:tcW w:w="8275" w:type="dxa"/>
          </w:tcPr>
          <w:p w14:paraId="0E5897B8" w14:textId="77777777" w:rsidR="00582863" w:rsidRPr="00DD2087" w:rsidRDefault="00582863" w:rsidP="004B213F">
            <w:pPr>
              <w:rPr>
                <w:lang w:val="en-US" w:eastAsia="ko-KR"/>
              </w:rPr>
            </w:pPr>
            <w:r w:rsidRPr="00DD2087">
              <w:rPr>
                <w:lang w:val="en-US" w:eastAsia="ko-KR"/>
              </w:rPr>
              <w:t>1. No necessarily.</w:t>
            </w:r>
          </w:p>
        </w:tc>
      </w:tr>
      <w:tr w:rsidR="00C8185F" w:rsidRPr="00DD2087" w14:paraId="0E5897BC" w14:textId="77777777" w:rsidTr="00463649">
        <w:tc>
          <w:tcPr>
            <w:tcW w:w="1472" w:type="dxa"/>
          </w:tcPr>
          <w:p w14:paraId="0E5897BA" w14:textId="77777777" w:rsidR="00C8185F" w:rsidRPr="00DD2087" w:rsidRDefault="00C8185F" w:rsidP="00400648">
            <w:pPr>
              <w:rPr>
                <w:lang w:eastAsia="ko-KR"/>
              </w:rPr>
            </w:pPr>
            <w:r w:rsidRPr="00DD2087">
              <w:rPr>
                <w:rFonts w:eastAsiaTheme="minorEastAsia"/>
                <w:lang w:eastAsia="zh-CN"/>
              </w:rPr>
              <w:t>CMCC</w:t>
            </w:r>
          </w:p>
        </w:tc>
        <w:tc>
          <w:tcPr>
            <w:tcW w:w="8275" w:type="dxa"/>
          </w:tcPr>
          <w:p w14:paraId="0E5897BB" w14:textId="77777777" w:rsidR="00C8185F" w:rsidRPr="00DD2087" w:rsidRDefault="00C8185F" w:rsidP="00400648">
            <w:pPr>
              <w:pStyle w:val="ListParagraph"/>
              <w:numPr>
                <w:ilvl w:val="0"/>
                <w:numId w:val="105"/>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Separate initial DL BWP does not need to always contain entire CORESET#0 and SIB1.</w:t>
            </w:r>
          </w:p>
        </w:tc>
      </w:tr>
      <w:tr w:rsidR="00521A98" w:rsidRPr="00DD2087" w14:paraId="37ABBA18" w14:textId="77777777" w:rsidTr="00463649">
        <w:tc>
          <w:tcPr>
            <w:tcW w:w="1472" w:type="dxa"/>
          </w:tcPr>
          <w:p w14:paraId="30B6486B" w14:textId="77777777" w:rsidR="00521A98" w:rsidRPr="00DD2087" w:rsidRDefault="00521A98" w:rsidP="00400648">
            <w:pPr>
              <w:rPr>
                <w:lang w:val="en-US" w:eastAsia="ko-KR"/>
              </w:rPr>
            </w:pPr>
            <w:r w:rsidRPr="00DD2087">
              <w:rPr>
                <w:lang w:val="en-US" w:eastAsia="ko-KR"/>
              </w:rPr>
              <w:t>Ericsson</w:t>
            </w:r>
          </w:p>
        </w:tc>
        <w:tc>
          <w:tcPr>
            <w:tcW w:w="8275" w:type="dxa"/>
          </w:tcPr>
          <w:p w14:paraId="5C050C0F" w14:textId="77777777" w:rsidR="00521A98" w:rsidRPr="00DD2087" w:rsidRDefault="00521A98" w:rsidP="00400648">
            <w:pPr>
              <w:rPr>
                <w:lang w:val="en-US" w:eastAsia="ko-KR"/>
              </w:rPr>
            </w:pPr>
            <w:r w:rsidRPr="00DD2087">
              <w:rPr>
                <w:lang w:val="en-US" w:eastAsia="ko-KR"/>
              </w:rPr>
              <w:t>1. It should NOT always contain the entire CORESET#0 and SIB1. Depending on the scenario, the separate initial DL BWP may or may not contain the entire CORESET #0, as illustrated below.</w:t>
            </w:r>
          </w:p>
          <w:p w14:paraId="48AC7776" w14:textId="77777777" w:rsidR="00521A98" w:rsidRPr="00DD2087" w:rsidRDefault="00521A98" w:rsidP="00400648">
            <w:pPr>
              <w:rPr>
                <w:lang w:val="en-US" w:eastAsia="ko-KR"/>
              </w:rPr>
            </w:pPr>
            <w:r w:rsidRPr="00DD2087">
              <w:rPr>
                <w:lang w:val="en-US" w:eastAsia="ko-KR"/>
              </w:rPr>
              <w:t>Contains CORESET #0:</w:t>
            </w:r>
          </w:p>
          <w:p w14:paraId="1B6FC5CF" w14:textId="77777777" w:rsidR="00521A98" w:rsidRPr="00DD2087" w:rsidRDefault="00521A98" w:rsidP="00400648">
            <w:pPr>
              <w:rPr>
                <w:lang w:val="en-US" w:eastAsia="ko-KR"/>
              </w:rPr>
            </w:pPr>
            <w:r w:rsidRPr="00DD2087">
              <w:rPr>
                <w:noProof/>
                <w:lang w:val="en-US"/>
              </w:rPr>
              <w:drawing>
                <wp:inline distT="0" distB="0" distL="0" distR="0" wp14:anchorId="520F06F4" wp14:editId="258AAF7C">
                  <wp:extent cx="3538358" cy="1255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3232" cy="1268291"/>
                          </a:xfrm>
                          <a:prstGeom prst="rect">
                            <a:avLst/>
                          </a:prstGeom>
                          <a:noFill/>
                        </pic:spPr>
                      </pic:pic>
                    </a:graphicData>
                  </a:graphic>
                </wp:inline>
              </w:drawing>
            </w:r>
          </w:p>
          <w:p w14:paraId="2A0444CE" w14:textId="77777777" w:rsidR="00521A98" w:rsidRPr="00DD2087" w:rsidRDefault="00521A98" w:rsidP="00400648">
            <w:pPr>
              <w:rPr>
                <w:lang w:val="en-US" w:eastAsia="ko-KR"/>
              </w:rPr>
            </w:pPr>
          </w:p>
          <w:p w14:paraId="00D06BEE" w14:textId="77777777" w:rsidR="00521A98" w:rsidRPr="00DD2087" w:rsidRDefault="00521A98" w:rsidP="00400648">
            <w:pPr>
              <w:rPr>
                <w:lang w:val="en-US" w:eastAsia="ko-KR"/>
              </w:rPr>
            </w:pPr>
            <w:r w:rsidRPr="00DD2087">
              <w:rPr>
                <w:lang w:val="en-US" w:eastAsia="ko-KR"/>
              </w:rPr>
              <w:t>Does not contain CORESET #0:</w:t>
            </w:r>
          </w:p>
          <w:p w14:paraId="56C93BD0" w14:textId="77777777" w:rsidR="00521A98" w:rsidRPr="00DD2087" w:rsidRDefault="00521A98" w:rsidP="00400648">
            <w:pPr>
              <w:rPr>
                <w:lang w:val="en-US" w:eastAsia="ko-KR"/>
              </w:rPr>
            </w:pPr>
          </w:p>
          <w:p w14:paraId="010876CE" w14:textId="77777777" w:rsidR="00521A98" w:rsidRPr="00DD2087" w:rsidRDefault="00521A98" w:rsidP="00400648">
            <w:pPr>
              <w:rPr>
                <w:lang w:val="en-US" w:eastAsia="ko-KR"/>
              </w:rPr>
            </w:pPr>
            <w:r w:rsidRPr="00DD2087">
              <w:rPr>
                <w:rFonts w:eastAsiaTheme="minorEastAsia"/>
                <w:noProof/>
                <w:lang w:val="en-US"/>
              </w:rPr>
              <w:drawing>
                <wp:inline distT="0" distB="0" distL="0" distR="0" wp14:anchorId="547AF0A7" wp14:editId="0B6F10E3">
                  <wp:extent cx="3648766" cy="12017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3609" cy="1219769"/>
                          </a:xfrm>
                          <a:prstGeom prst="rect">
                            <a:avLst/>
                          </a:prstGeom>
                          <a:noFill/>
                        </pic:spPr>
                      </pic:pic>
                    </a:graphicData>
                  </a:graphic>
                </wp:inline>
              </w:drawing>
            </w:r>
          </w:p>
          <w:p w14:paraId="3CC26C6A" w14:textId="77777777" w:rsidR="00521A98" w:rsidRPr="00DD2087" w:rsidRDefault="00521A98" w:rsidP="00400648">
            <w:pPr>
              <w:rPr>
                <w:lang w:val="en-US" w:eastAsia="ko-KR"/>
              </w:rPr>
            </w:pPr>
          </w:p>
          <w:p w14:paraId="09C60577" w14:textId="77777777" w:rsidR="00521A98" w:rsidRPr="00DD2087" w:rsidRDefault="00521A98" w:rsidP="00400648">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0CCC54D7" w14:textId="77777777" w:rsidR="00521A98" w:rsidRPr="00DD2087" w:rsidRDefault="00521A98" w:rsidP="00400648">
            <w:pPr>
              <w:rPr>
                <w:lang w:val="en-US" w:eastAsia="ko-KR"/>
              </w:rPr>
            </w:pPr>
            <w:r w:rsidRPr="00DD2087">
              <w:rPr>
                <w:lang w:val="en-US" w:eastAsia="ko-KR"/>
              </w:rPr>
              <w:t xml:space="preserve">If a separate SIB-configured initial DL BWP for RedCap UEs needs to contain the entire CORESET #0, the flexibility of this separate initial DL BWP is very limited, and so is its usefulness. </w:t>
            </w:r>
          </w:p>
          <w:p w14:paraId="15DF6ED6" w14:textId="77777777" w:rsidR="00521A98" w:rsidRPr="00DD2087" w:rsidRDefault="00521A98" w:rsidP="00400648">
            <w:pPr>
              <w:rPr>
                <w:lang w:val="en-US" w:eastAsia="ko-KR"/>
              </w:rPr>
            </w:pPr>
            <w:r w:rsidRPr="00DD2087">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407E7" w:rsidRPr="00DD2087" w14:paraId="5CCA7696" w14:textId="77777777" w:rsidTr="00463649">
        <w:tc>
          <w:tcPr>
            <w:tcW w:w="1472" w:type="dxa"/>
          </w:tcPr>
          <w:p w14:paraId="063869FD"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3D46B63F" w14:textId="77777777" w:rsidR="007407E7" w:rsidRPr="00DD2087" w:rsidRDefault="007407E7" w:rsidP="00400648">
            <w:pPr>
              <w:rPr>
                <w:rFonts w:eastAsiaTheme="minorEastAsia"/>
                <w:lang w:val="en-US" w:eastAsia="zh-CN"/>
              </w:rPr>
            </w:pPr>
            <w:r w:rsidRPr="00DD2087">
              <w:rPr>
                <w:rFonts w:eastAsiaTheme="minorEastAsia"/>
                <w:lang w:val="en-US" w:eastAsia="zh-CN"/>
              </w:rPr>
              <w:t xml:space="preserve">It is not necessary that the MIB defined CORESET#0 and SIB1 be </w:t>
            </w:r>
            <w:r w:rsidRPr="00DD2087">
              <w:rPr>
                <w:rFonts w:eastAsiaTheme="minorEastAsia"/>
                <w:u w:val="single"/>
                <w:lang w:val="en-US" w:eastAsia="zh-CN"/>
              </w:rPr>
              <w:t>always</w:t>
            </w:r>
            <w:r w:rsidRPr="00DD2087">
              <w:rPr>
                <w:rFonts w:eastAsiaTheme="minorEastAsia"/>
                <w:lang w:val="en-US" w:eastAsia="zh-CN"/>
              </w:rPr>
              <w:t xml:space="preserve"> contained in the initial DL BWP.</w:t>
            </w:r>
          </w:p>
        </w:tc>
      </w:tr>
      <w:tr w:rsidR="00CA5DDA" w:rsidRPr="00DD2087" w14:paraId="70CD11FF" w14:textId="77777777" w:rsidTr="00463649">
        <w:tc>
          <w:tcPr>
            <w:tcW w:w="1472" w:type="dxa"/>
          </w:tcPr>
          <w:p w14:paraId="539A6296" w14:textId="6F8014BC" w:rsidR="00CA5DDA" w:rsidRPr="00DD2087" w:rsidRDefault="00CA5DDA" w:rsidP="00CA5DDA">
            <w:pPr>
              <w:rPr>
                <w:lang w:val="en-US" w:eastAsia="ko-KR"/>
              </w:rPr>
            </w:pPr>
            <w:r>
              <w:rPr>
                <w:lang w:val="en-US" w:eastAsia="ko-KR"/>
              </w:rPr>
              <w:t>FL9</w:t>
            </w:r>
          </w:p>
        </w:tc>
        <w:tc>
          <w:tcPr>
            <w:tcW w:w="8275" w:type="dxa"/>
          </w:tcPr>
          <w:p w14:paraId="64C4E689" w14:textId="6489F316"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BD" w14:textId="77777777" w:rsidR="003B4CD9" w:rsidRPr="00DD2087" w:rsidRDefault="003B4CD9">
      <w:pPr>
        <w:rPr>
          <w:bCs/>
          <w:lang w:val="en-US"/>
        </w:rPr>
      </w:pPr>
    </w:p>
    <w:p w14:paraId="0E5897BE" w14:textId="77777777" w:rsidR="003B4CD9" w:rsidRPr="00DD2087" w:rsidRDefault="004B213F">
      <w:pPr>
        <w:rPr>
          <w:b/>
          <w:bCs/>
        </w:rPr>
      </w:pPr>
      <w:r w:rsidRPr="00DD2087">
        <w:rPr>
          <w:b/>
          <w:bCs/>
          <w:highlight w:val="yellow"/>
        </w:rPr>
        <w:t>FL8 High Priority Question 2.2-6j</w:t>
      </w:r>
      <w:r w:rsidRPr="00DD2087">
        <w:rPr>
          <w:b/>
          <w:bCs/>
        </w:rPr>
        <w:t>: Regarding connected mode in the active DL BWP for a RedCap UE in FR1:</w:t>
      </w:r>
    </w:p>
    <w:p w14:paraId="0E5897BF"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lastRenderedPageBreak/>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connected mode?</w:t>
      </w:r>
    </w:p>
    <w:p w14:paraId="0E5897C0"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the UE be able to expect SSB and/or periodic TRS and/or measurement gaps (which ones?) in connected mode in this BWP?</w:t>
      </w:r>
    </w:p>
    <w:p w14:paraId="0E5897C1"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Any comments regarding whether and how to support random access and/or paging in connected mode in this BWP?</w:t>
      </w:r>
    </w:p>
    <w:p w14:paraId="0E5897C2"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Are the answers to the questions same or different for BWP#0 configuration options 1 and 2?</w:t>
      </w:r>
    </w:p>
    <w:p w14:paraId="0E5897C3"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C6" w14:textId="77777777" w:rsidTr="00463649">
        <w:tc>
          <w:tcPr>
            <w:tcW w:w="1472" w:type="dxa"/>
            <w:shd w:val="clear" w:color="auto" w:fill="D9D9D9" w:themeFill="background1" w:themeFillShade="D9"/>
          </w:tcPr>
          <w:p w14:paraId="0E5897C4"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C5" w14:textId="77777777" w:rsidR="003B4CD9" w:rsidRPr="00DD2087" w:rsidRDefault="004B213F">
            <w:pPr>
              <w:rPr>
                <w:b/>
                <w:bCs/>
                <w:lang w:val="en-US"/>
              </w:rPr>
            </w:pPr>
            <w:r w:rsidRPr="00DD2087">
              <w:rPr>
                <w:b/>
                <w:bCs/>
                <w:lang w:val="en-US"/>
              </w:rPr>
              <w:t>Comments</w:t>
            </w:r>
          </w:p>
        </w:tc>
      </w:tr>
      <w:tr w:rsidR="003B4CD9" w:rsidRPr="00DD2087" w14:paraId="0E5897CD" w14:textId="77777777" w:rsidTr="00463649">
        <w:tc>
          <w:tcPr>
            <w:tcW w:w="1472" w:type="dxa"/>
          </w:tcPr>
          <w:p w14:paraId="0E5897C7" w14:textId="77777777" w:rsidR="003B4CD9" w:rsidRPr="00DD2087" w:rsidRDefault="004B213F">
            <w:pPr>
              <w:rPr>
                <w:lang w:val="en-US" w:eastAsia="ko-KR"/>
              </w:rPr>
            </w:pPr>
            <w:r w:rsidRPr="00DD2087">
              <w:rPr>
                <w:lang w:val="en-US" w:eastAsia="ko-KR"/>
              </w:rPr>
              <w:t>Example</w:t>
            </w:r>
          </w:p>
        </w:tc>
        <w:tc>
          <w:tcPr>
            <w:tcW w:w="8275" w:type="dxa"/>
          </w:tcPr>
          <w:p w14:paraId="0E5897C8" w14:textId="77777777" w:rsidR="003B4CD9" w:rsidRPr="00DD2087" w:rsidRDefault="004B213F">
            <w:pPr>
              <w:rPr>
                <w:lang w:val="en-US" w:eastAsia="ko-KR"/>
              </w:rPr>
            </w:pPr>
            <w:r w:rsidRPr="00DD2087">
              <w:rPr>
                <w:lang w:val="en-US" w:eastAsia="ko-KR"/>
              </w:rPr>
              <w:t>1. Reply to question 1</w:t>
            </w:r>
          </w:p>
          <w:p w14:paraId="0E5897C9" w14:textId="77777777" w:rsidR="003B4CD9" w:rsidRPr="00DD2087" w:rsidRDefault="004B213F">
            <w:pPr>
              <w:rPr>
                <w:lang w:val="en-US" w:eastAsia="ko-KR"/>
              </w:rPr>
            </w:pPr>
            <w:r w:rsidRPr="00DD2087">
              <w:rPr>
                <w:lang w:val="en-US" w:eastAsia="ko-KR"/>
              </w:rPr>
              <w:t>2. Reply to question 2</w:t>
            </w:r>
          </w:p>
          <w:p w14:paraId="0E5897CA" w14:textId="77777777" w:rsidR="003B4CD9" w:rsidRPr="00DD2087" w:rsidRDefault="004B213F">
            <w:pPr>
              <w:rPr>
                <w:lang w:val="en-US" w:eastAsia="ko-KR"/>
              </w:rPr>
            </w:pPr>
            <w:r w:rsidRPr="00DD2087">
              <w:rPr>
                <w:lang w:val="en-US" w:eastAsia="ko-KR"/>
              </w:rPr>
              <w:t>3. Reply to question 3</w:t>
            </w:r>
          </w:p>
          <w:p w14:paraId="0E5897CB" w14:textId="77777777" w:rsidR="003B4CD9" w:rsidRPr="00DD2087" w:rsidRDefault="004B213F">
            <w:pPr>
              <w:rPr>
                <w:lang w:val="en-US" w:eastAsia="ko-KR"/>
              </w:rPr>
            </w:pPr>
            <w:r w:rsidRPr="00DD2087">
              <w:rPr>
                <w:lang w:val="en-US" w:eastAsia="ko-KR"/>
              </w:rPr>
              <w:t>4. Reply to question 4</w:t>
            </w:r>
          </w:p>
          <w:p w14:paraId="0E5897CC" w14:textId="77777777" w:rsidR="003B4CD9" w:rsidRPr="00DD2087" w:rsidRDefault="004B213F">
            <w:pPr>
              <w:rPr>
                <w:lang w:val="en-US" w:eastAsia="ko-KR"/>
              </w:rPr>
            </w:pPr>
            <w:r w:rsidRPr="00DD2087">
              <w:rPr>
                <w:lang w:val="en-US" w:eastAsia="ko-KR"/>
              </w:rPr>
              <w:t>5. Reply to question 5</w:t>
            </w:r>
          </w:p>
        </w:tc>
      </w:tr>
      <w:tr w:rsidR="003B4CD9" w:rsidRPr="00DD2087" w14:paraId="0E5897E1" w14:textId="77777777" w:rsidTr="00463649">
        <w:tc>
          <w:tcPr>
            <w:tcW w:w="1472" w:type="dxa"/>
          </w:tcPr>
          <w:p w14:paraId="0E5897CE" w14:textId="77777777" w:rsidR="003B4CD9" w:rsidRPr="00DD2087" w:rsidRDefault="004B213F">
            <w:pPr>
              <w:rPr>
                <w:lang w:val="en-US" w:eastAsia="ko-KR"/>
              </w:rPr>
            </w:pPr>
            <w:r w:rsidRPr="00DD2087">
              <w:rPr>
                <w:lang w:val="en-US" w:eastAsia="ko-KR"/>
              </w:rPr>
              <w:t>Qualcomm</w:t>
            </w:r>
          </w:p>
        </w:tc>
        <w:tc>
          <w:tcPr>
            <w:tcW w:w="8275" w:type="dxa"/>
          </w:tcPr>
          <w:p w14:paraId="0E5897CF" w14:textId="77777777" w:rsidR="003B4CD9" w:rsidRPr="00DD2087" w:rsidRDefault="004B213F">
            <w:pPr>
              <w:rPr>
                <w:lang w:val="en-US" w:eastAsia="ko-KR"/>
              </w:rPr>
            </w:pPr>
            <w:r w:rsidRPr="00DD2087">
              <w:rPr>
                <w:lang w:val="en-US" w:eastAsia="ko-KR"/>
              </w:rPr>
              <w:t xml:space="preserve">Since the active DL BWP configured by dedicated RRC is UE specific, it could be based on FG 6-1 (mandatory) or FG 6-1a (optional), </w:t>
            </w:r>
            <w:proofErr w:type="gramStart"/>
            <w:r w:rsidRPr="00DD2087">
              <w:rPr>
                <w:lang w:val="en-US" w:eastAsia="ko-KR"/>
              </w:rPr>
              <w:t>similar to</w:t>
            </w:r>
            <w:proofErr w:type="gramEnd"/>
            <w:r w:rsidRPr="00DD2087">
              <w:rPr>
                <w:lang w:val="en-US" w:eastAsia="ko-KR"/>
              </w:rPr>
              <w:t xml:space="preserve"> non-RedCap UE. </w:t>
            </w:r>
          </w:p>
          <w:p w14:paraId="0E5897D0" w14:textId="77777777" w:rsidR="003B4CD9" w:rsidRPr="00DD2087" w:rsidRDefault="004B213F">
            <w:pPr>
              <w:rPr>
                <w:lang w:val="en-US" w:eastAsia="ko-KR"/>
              </w:rPr>
            </w:pPr>
            <w:r w:rsidRPr="00DD2087">
              <w:rPr>
                <w:lang w:val="en-US" w:eastAsia="ko-KR"/>
              </w:rPr>
              <w:t>To simply the discussion for 2.2-6j, we think the generic active DL BWP of RedCap UE can be separated from the SIB-configured initial DL BWP applicable to all RRC states of RedCap UEs.</w:t>
            </w:r>
          </w:p>
          <w:p w14:paraId="0E5897D1" w14:textId="77777777" w:rsidR="003B4CD9" w:rsidRPr="00DD2087" w:rsidRDefault="004B213F">
            <w:pPr>
              <w:rPr>
                <w:lang w:val="en-US" w:eastAsia="ko-KR"/>
              </w:rPr>
            </w:pPr>
            <w:r w:rsidRPr="00DD2087">
              <w:rPr>
                <w:lang w:val="en-US" w:eastAsia="ko-KR"/>
              </w:rPr>
              <w:t xml:space="preserve">For the </w:t>
            </w:r>
            <w:r w:rsidRPr="00DD2087">
              <w:rPr>
                <w:b/>
                <w:bCs/>
                <w:u w:val="single"/>
                <w:lang w:val="en-US" w:eastAsia="ko-KR"/>
              </w:rPr>
              <w:t>SIB-configured initial DL BWP applicable to RedCap UEs in RRC connected mode</w:t>
            </w:r>
            <w:r w:rsidRPr="00DD2087">
              <w:rPr>
                <w:lang w:val="en-US" w:eastAsia="ko-KR"/>
              </w:rPr>
              <w:t xml:space="preserve"> and </w:t>
            </w:r>
            <w:r w:rsidRPr="00DD2087">
              <w:rPr>
                <w:b/>
                <w:bCs/>
                <w:lang w:val="en-US" w:eastAsia="ko-KR"/>
              </w:rPr>
              <w:t>the RRC-configured active DL BWP of RedCap UE which includes the SIB-configured separate initial DL BWP</w:t>
            </w:r>
            <w:r w:rsidRPr="00DD2087">
              <w:rPr>
                <w:lang w:val="en-US" w:eastAsia="ko-KR"/>
              </w:rPr>
              <w:t>:</w:t>
            </w:r>
          </w:p>
          <w:p w14:paraId="0E5897D2"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7D3"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should be included</w:t>
            </w:r>
          </w:p>
          <w:p w14:paraId="0E5897D4"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CORESET/CSS for paging and RACH should be included (since the initial DL BWP can be used in RRC idle/inactive states as well)</w:t>
            </w:r>
          </w:p>
          <w:p w14:paraId="0E5897D5"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 think the SIB configured separate initial DL BWP can be used by RedCap UEs in all RRC states</w:t>
            </w:r>
          </w:p>
          <w:p w14:paraId="0E5897D6"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Since it is challenging to mandate SSB transmission in every active DL BWP of RedCap UEs, we can accept the following proposal as a compromise to address the concerns for resource fragmentation, overhead of </w:t>
            </w:r>
            <w:proofErr w:type="gramStart"/>
            <w:r w:rsidRPr="00DD2087">
              <w:rPr>
                <w:rFonts w:ascii="Times New Roman" w:hAnsi="Times New Roman" w:cs="Times New Roman"/>
                <w:sz w:val="20"/>
                <w:szCs w:val="20"/>
                <w:lang w:val="en-US" w:eastAsia="ko-KR"/>
              </w:rPr>
              <w:t>SSB,  UE</w:t>
            </w:r>
            <w:proofErr w:type="gramEnd"/>
            <w:r w:rsidRPr="00DD2087">
              <w:rPr>
                <w:rFonts w:ascii="Times New Roman" w:hAnsi="Times New Roman" w:cs="Times New Roman"/>
                <w:sz w:val="20"/>
                <w:szCs w:val="20"/>
                <w:lang w:val="en-US" w:eastAsia="ko-KR"/>
              </w:rPr>
              <w:t xml:space="preserve"> power saving and traffic offloading:</w:t>
            </w:r>
          </w:p>
          <w:p w14:paraId="0E5897D7" w14:textId="77777777" w:rsidR="003B4CD9" w:rsidRPr="00DD2087" w:rsidRDefault="003B4CD9">
            <w:pPr>
              <w:pStyle w:val="ListParagraph"/>
              <w:spacing w:after="0" w:line="240" w:lineRule="auto"/>
              <w:contextualSpacing w:val="0"/>
              <w:jc w:val="both"/>
              <w:rPr>
                <w:rFonts w:ascii="Times New Roman" w:hAnsi="Times New Roman" w:cs="Times New Roman"/>
                <w:sz w:val="20"/>
                <w:szCs w:val="20"/>
                <w:lang w:val="en-US"/>
              </w:rPr>
            </w:pPr>
          </w:p>
          <w:p w14:paraId="0E5897D8" w14:textId="77777777" w:rsidR="003B4CD9" w:rsidRPr="00DD2087" w:rsidRDefault="004B213F">
            <w:pPr>
              <w:pStyle w:val="ListParagraph"/>
              <w:spacing w:after="0" w:line="240" w:lineRule="auto"/>
              <w:contextualSpacing w:val="0"/>
              <w:jc w:val="both"/>
              <w:rPr>
                <w:rFonts w:ascii="Times New Roman" w:hAnsi="Times New Roman" w:cs="Times New Roman"/>
                <w:b/>
                <w:bCs/>
                <w:i/>
                <w:iCs/>
                <w:sz w:val="20"/>
                <w:szCs w:val="20"/>
                <w:lang w:val="en-US" w:eastAsia="zh-CN"/>
              </w:rPr>
            </w:pPr>
            <w:proofErr w:type="spellStart"/>
            <w:r w:rsidRPr="00DD2087">
              <w:rPr>
                <w:rFonts w:ascii="Times New Roman" w:hAnsi="Times New Roman" w:cs="Times New Roman"/>
                <w:b/>
                <w:bCs/>
                <w:i/>
                <w:iCs/>
                <w:sz w:val="20"/>
                <w:szCs w:val="20"/>
                <w:lang w:val="en-US"/>
              </w:rPr>
              <w:t>Propoal</w:t>
            </w:r>
            <w:proofErr w:type="spellEnd"/>
            <w:r w:rsidRPr="00DD2087">
              <w:rPr>
                <w:rFonts w:ascii="Times New Roman" w:hAnsi="Times New Roman" w:cs="Times New Roman"/>
                <w:b/>
                <w:bCs/>
                <w:i/>
                <w:iCs/>
                <w:sz w:val="20"/>
                <w:szCs w:val="20"/>
                <w:lang w:val="en-US"/>
              </w:rPr>
              <w:t>:</w:t>
            </w:r>
            <w:r w:rsidRPr="00DD2087">
              <w:rPr>
                <w:rFonts w:ascii="Times New Roman" w:hAnsi="Times New Roman" w:cs="Times New Roman"/>
                <w:sz w:val="20"/>
                <w:szCs w:val="20"/>
                <w:lang w:val="en-US"/>
              </w:rPr>
              <w:t xml:space="preserve"> </w:t>
            </w:r>
            <w:r w:rsidRPr="00DD2087">
              <w:rPr>
                <w:rFonts w:ascii="Times New Roman" w:hAnsi="Times New Roman" w:cs="Times New Roman"/>
                <w:b/>
                <w:bCs/>
                <w:i/>
                <w:iCs/>
                <w:sz w:val="20"/>
                <w:szCs w:val="20"/>
                <w:lang w:val="en-US"/>
              </w:rPr>
              <w:t xml:space="preserve">If a separate initial DL and/or UL BWP is configured in SIB, which can be used by RedCap </w:t>
            </w:r>
            <w:proofErr w:type="spellStart"/>
            <w:r w:rsidRPr="00DD2087">
              <w:rPr>
                <w:rFonts w:ascii="Times New Roman" w:hAnsi="Times New Roman" w:cs="Times New Roman"/>
                <w:b/>
                <w:bCs/>
                <w:i/>
                <w:iCs/>
                <w:sz w:val="20"/>
                <w:szCs w:val="20"/>
                <w:lang w:val="en-US"/>
              </w:rPr>
              <w:t>Ues</w:t>
            </w:r>
            <w:proofErr w:type="spellEnd"/>
            <w:r w:rsidRPr="00DD2087">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0E5897D9"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may or may not contain the entire MIB-configured CORESET#0</w:t>
            </w:r>
          </w:p>
          <w:p w14:paraId="0E5897DA"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DB"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DC"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at center frequency in TDD</w:t>
            </w:r>
          </w:p>
          <w:p w14:paraId="0992F211" w14:textId="77777777" w:rsidR="00463649" w:rsidRDefault="004B213F" w:rsidP="00463649">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UL BWP includes Ros applicable to RedCap UE </w:t>
            </w:r>
          </w:p>
          <w:p w14:paraId="0E5897E0" w14:textId="49D0344D" w:rsidR="003B4CD9" w:rsidRPr="00463649" w:rsidRDefault="004B213F" w:rsidP="00463649">
            <w:pPr>
              <w:spacing w:after="0" w:line="240" w:lineRule="auto"/>
              <w:jc w:val="both"/>
              <w:rPr>
                <w:b/>
                <w:bCs/>
                <w:i/>
                <w:iCs/>
                <w:lang w:val="en-US" w:eastAsia="ja-JP"/>
              </w:rPr>
            </w:pPr>
            <w:r w:rsidRPr="00463649">
              <w:rPr>
                <w:lang w:val="en-US" w:eastAsia="ko-KR"/>
              </w:rPr>
              <w:t xml:space="preserve"> </w:t>
            </w:r>
          </w:p>
        </w:tc>
      </w:tr>
      <w:tr w:rsidR="003B4CD9" w:rsidRPr="00DD2087" w14:paraId="0E5897E8" w14:textId="77777777" w:rsidTr="00463649">
        <w:tc>
          <w:tcPr>
            <w:tcW w:w="1472" w:type="dxa"/>
          </w:tcPr>
          <w:p w14:paraId="0E5897E2" w14:textId="77777777" w:rsidR="003B4CD9" w:rsidRPr="00DD2087" w:rsidRDefault="004B213F">
            <w:pPr>
              <w:rPr>
                <w:lang w:val="en-US" w:eastAsia="ko-KR"/>
              </w:rPr>
            </w:pPr>
            <w:r w:rsidRPr="00DD2087">
              <w:rPr>
                <w:lang w:val="en-US" w:eastAsia="ko-KR"/>
              </w:rPr>
              <w:t xml:space="preserve">Nordic </w:t>
            </w:r>
          </w:p>
        </w:tc>
        <w:tc>
          <w:tcPr>
            <w:tcW w:w="8275" w:type="dxa"/>
          </w:tcPr>
          <w:p w14:paraId="0E5897E3"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CORESET#0 by MIB is not </w:t>
            </w:r>
            <w:proofErr w:type="gramStart"/>
            <w:r w:rsidRPr="00DD2087">
              <w:rPr>
                <w:rFonts w:ascii="Times New Roman" w:hAnsi="Times New Roman" w:cs="Times New Roman"/>
                <w:sz w:val="20"/>
                <w:szCs w:val="20"/>
                <w:lang w:val="en-US" w:eastAsia="ko-KR"/>
              </w:rPr>
              <w:t>necessary, but</w:t>
            </w:r>
            <w:proofErr w:type="gramEnd"/>
            <w:r w:rsidRPr="00DD2087">
              <w:rPr>
                <w:rFonts w:ascii="Times New Roman" w:hAnsi="Times New Roman" w:cs="Times New Roman"/>
                <w:sz w:val="20"/>
                <w:szCs w:val="20"/>
                <w:lang w:val="en-US" w:eastAsia="ko-KR"/>
              </w:rPr>
              <w:t xml:space="preserve"> having separate CORESET#0 and/or </w:t>
            </w:r>
            <w:proofErr w:type="spellStart"/>
            <w:r w:rsidRPr="00DD2087">
              <w:rPr>
                <w:rFonts w:ascii="Times New Roman" w:hAnsi="Times New Roman" w:cs="Times New Roman"/>
                <w:sz w:val="20"/>
                <w:szCs w:val="20"/>
                <w:lang w:val="en-US" w:eastAsia="ko-KR"/>
              </w:rPr>
              <w:t>CommonCORESET</w:t>
            </w:r>
            <w:proofErr w:type="spellEnd"/>
            <w:r w:rsidRPr="00DD2087">
              <w:rPr>
                <w:rFonts w:ascii="Times New Roman" w:hAnsi="Times New Roman" w:cs="Times New Roman"/>
                <w:sz w:val="20"/>
                <w:szCs w:val="20"/>
                <w:lang w:val="en-US" w:eastAsia="ko-KR"/>
              </w:rPr>
              <w:t xml:space="preserve"> +   TYPE0/0A/TYPE1/TYPE2 SS sets configured by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is must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xml:space="preserve"> as per RAN2 specification, otherwise UE does not receive paging/RAR/SIBs in this BWP. This is how NR works. </w:t>
            </w:r>
          </w:p>
          <w:p w14:paraId="0E5897E4"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0E5897E5"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gNB configures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in active BWP on a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simple as that, no spec change needed.</w:t>
            </w:r>
          </w:p>
          <w:p w14:paraId="0E5897E6"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0E5897E7" w14:textId="77777777" w:rsidR="003B4CD9" w:rsidRPr="00DD2087" w:rsidRDefault="004B213F">
            <w:pPr>
              <w:rPr>
                <w:lang w:val="en-US" w:eastAsia="ko-KR"/>
              </w:rPr>
            </w:pPr>
            <w:r w:rsidRPr="00DD2087">
              <w:rPr>
                <w:lang w:val="en-US" w:eastAsia="ko-KR"/>
              </w:rPr>
              <w:t xml:space="preserve">If gNB wants </w:t>
            </w:r>
            <w:proofErr w:type="gramStart"/>
            <w:r w:rsidRPr="00DD2087">
              <w:rPr>
                <w:lang w:val="en-US" w:eastAsia="ko-KR"/>
              </w:rPr>
              <w:t>offloading</w:t>
            </w:r>
            <w:proofErr w:type="gramEnd"/>
            <w:r w:rsidRPr="00DD2087">
              <w:rPr>
                <w:lang w:val="en-US" w:eastAsia="ko-KR"/>
              </w:rPr>
              <w:t xml:space="preserve"> it shall provide full </w:t>
            </w:r>
            <w:proofErr w:type="spellStart"/>
            <w:r w:rsidRPr="00DD2087">
              <w:rPr>
                <w:lang w:val="en-US" w:eastAsia="ko-KR"/>
              </w:rPr>
              <w:t>pdcch-ConfigCommon</w:t>
            </w:r>
            <w:proofErr w:type="spellEnd"/>
            <w:r w:rsidRPr="00DD2087">
              <w:rPr>
                <w:lang w:val="en-US" w:eastAsia="ko-KR"/>
              </w:rPr>
              <w:t xml:space="preserve"> in active BWP on a </w:t>
            </w:r>
            <w:proofErr w:type="spellStart"/>
            <w:r w:rsidRPr="00DD2087">
              <w:rPr>
                <w:lang w:val="en-US" w:eastAsia="ko-KR"/>
              </w:rPr>
              <w:t>Pcell</w:t>
            </w:r>
            <w:proofErr w:type="spellEnd"/>
            <w:r w:rsidRPr="00DD2087">
              <w:rPr>
                <w:lang w:val="en-US" w:eastAsia="ko-KR"/>
              </w:rPr>
              <w:t xml:space="preserve">. Otherwise, there is always possibility to configure DL BWP to overlap with CORESET#0 by MIB and </w:t>
            </w:r>
            <w:proofErr w:type="gramStart"/>
            <w:r w:rsidRPr="00DD2087">
              <w:rPr>
                <w:lang w:val="en-US" w:eastAsia="ko-KR"/>
              </w:rPr>
              <w:t>cell-defining</w:t>
            </w:r>
            <w:proofErr w:type="gramEnd"/>
            <w:r w:rsidRPr="00DD2087">
              <w:rPr>
                <w:lang w:val="en-US" w:eastAsia="ko-KR"/>
              </w:rPr>
              <w:t xml:space="preserve"> SSB. </w:t>
            </w:r>
          </w:p>
        </w:tc>
      </w:tr>
      <w:tr w:rsidR="003B4CD9" w:rsidRPr="00DD2087" w14:paraId="0E5897EE" w14:textId="77777777" w:rsidTr="00463649">
        <w:tc>
          <w:tcPr>
            <w:tcW w:w="1472" w:type="dxa"/>
          </w:tcPr>
          <w:p w14:paraId="0E5897E9"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8275" w:type="dxa"/>
          </w:tcPr>
          <w:p w14:paraId="0E5897EA"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proofErr w:type="spellStart"/>
            <w:r w:rsidRPr="00DD2087">
              <w:rPr>
                <w:rFonts w:ascii="Times New Roman" w:hAnsi="Times New Roman" w:cs="Times New Roman"/>
                <w:sz w:val="20"/>
                <w:szCs w:val="20"/>
                <w:lang w:val="en-US" w:eastAsia="ko-KR"/>
              </w:rPr>
              <w:t>CommonCORESET</w:t>
            </w:r>
            <w:proofErr w:type="spellEnd"/>
            <w:r w:rsidRPr="00DD2087">
              <w:rPr>
                <w:rFonts w:ascii="Times New Roman" w:hAnsi="Times New Roman" w:cs="Times New Roman"/>
                <w:sz w:val="20"/>
                <w:szCs w:val="20"/>
                <w:lang w:val="en-US" w:eastAsia="ko-KR"/>
              </w:rPr>
              <w:t xml:space="preserve"> +   TYPE0/0A/TYPE1/TYPE2 SS</w:t>
            </w:r>
            <w:r w:rsidRPr="00DD2087">
              <w:rPr>
                <w:rFonts w:ascii="Times New Roman" w:eastAsiaTheme="minorEastAsia" w:hAnsi="Times New Roman" w:cs="Times New Roman"/>
                <w:sz w:val="20"/>
                <w:szCs w:val="20"/>
                <w:lang w:val="en-US" w:eastAsia="zh-CN"/>
              </w:rPr>
              <w:t>”</w:t>
            </w:r>
          </w:p>
          <w:p w14:paraId="0E5897EB"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mandatory. TRS is mandatory. </w:t>
            </w:r>
          </w:p>
          <w:p w14:paraId="0E5897EC"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0E5897ED"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Same answer for BWP#0 configuration Option 1 and 2</w:t>
            </w:r>
          </w:p>
        </w:tc>
      </w:tr>
      <w:tr w:rsidR="003B4CD9" w:rsidRPr="00DD2087" w14:paraId="0E5897F4" w14:textId="77777777" w:rsidTr="00463649">
        <w:tc>
          <w:tcPr>
            <w:tcW w:w="1472" w:type="dxa"/>
          </w:tcPr>
          <w:p w14:paraId="0E5897EF"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F0"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0E5897F1"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0E5897F2"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lang w:val="en-US" w:eastAsia="zh-CN"/>
              </w:rPr>
              <w:tab/>
              <w:t>The search spaces for paging and random access should be supported.</w:t>
            </w:r>
          </w:p>
          <w:p w14:paraId="0E5897F3" w14:textId="77777777" w:rsidR="003B4CD9" w:rsidRPr="00DD2087" w:rsidRDefault="004B213F">
            <w:pPr>
              <w:rPr>
                <w:rFonts w:eastAsiaTheme="minorEastAsia"/>
                <w:lang w:val="en-US" w:eastAsia="zh-CN"/>
              </w:rPr>
            </w:pPr>
            <w:r w:rsidRPr="00DD2087">
              <w:rPr>
                <w:rFonts w:eastAsiaTheme="minorEastAsia"/>
                <w:lang w:val="en-US" w:eastAsia="zh-CN"/>
              </w:rPr>
              <w:t>4)</w:t>
            </w:r>
            <w:r w:rsidRPr="00DD2087">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3B4CD9" w:rsidRPr="00DD2087" w14:paraId="0E5897FC" w14:textId="77777777" w:rsidTr="00463649">
        <w:tc>
          <w:tcPr>
            <w:tcW w:w="1472" w:type="dxa"/>
          </w:tcPr>
          <w:p w14:paraId="0E5897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F6" w14:textId="77777777" w:rsidR="003B4CD9" w:rsidRPr="00DD2087" w:rsidRDefault="004B213F">
            <w:pPr>
              <w:rPr>
                <w:rFonts w:eastAsiaTheme="minorEastAsia"/>
                <w:lang w:val="en-US" w:eastAsia="zh-CN"/>
              </w:rPr>
            </w:pPr>
            <w:r w:rsidRPr="00DD2087">
              <w:rPr>
                <w:rFonts w:eastAsiaTheme="minorEastAsia"/>
                <w:lang w:val="en-US" w:eastAsia="zh-CN"/>
              </w:rPr>
              <w:t>(1) Assuming initial access and paging is supported in separate initial DL BWP (using other CSS/CORESET), CORESET#0 (derived from MIB) and SIB1 are not always transmitted.</w:t>
            </w:r>
          </w:p>
          <w:p w14:paraId="0E5897F7" w14:textId="77777777" w:rsidR="003B4CD9" w:rsidRPr="00DD2087" w:rsidRDefault="004B213F">
            <w:pPr>
              <w:rPr>
                <w:rFonts w:eastAsiaTheme="minorEastAsia"/>
                <w:lang w:val="en-US" w:eastAsia="zh-CN"/>
              </w:rPr>
            </w:pPr>
            <w:r w:rsidRPr="00DD2087">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w:t>
            </w:r>
            <w:proofErr w:type="gramStart"/>
            <w:r w:rsidRPr="00DD2087">
              <w:rPr>
                <w:rFonts w:eastAsiaTheme="minorEastAsia"/>
                <w:lang w:val="en-US" w:eastAsia="zh-CN"/>
              </w:rPr>
              <w:t>e.g.</w:t>
            </w:r>
            <w:proofErr w:type="gramEnd"/>
            <w:r w:rsidRPr="00DD2087">
              <w:rPr>
                <w:rFonts w:eastAsiaTheme="minorEastAsia"/>
                <w:lang w:val="en-US" w:eastAsia="zh-CN"/>
              </w:rPr>
              <w:t xml:space="preserve"> the original SSBs) for work.</w:t>
            </w:r>
          </w:p>
          <w:p w14:paraId="0E5897F8" w14:textId="77777777" w:rsidR="003B4CD9" w:rsidRPr="00DD2087" w:rsidRDefault="004B213F">
            <w:pPr>
              <w:rPr>
                <w:rFonts w:eastAsiaTheme="minorEastAsia"/>
                <w:lang w:val="en-US" w:eastAsia="zh-CN"/>
              </w:rPr>
            </w:pPr>
            <w:r w:rsidRPr="00DD2087">
              <w:rPr>
                <w:rFonts w:eastAsiaTheme="minorEastAsia"/>
                <w:lang w:val="en-US" w:eastAsia="zh-CN"/>
              </w:rPr>
              <w:t>(3) Assuming random access and paging can be supported in the separate initial DL BWP during initial access (</w:t>
            </w:r>
            <w:proofErr w:type="gramStart"/>
            <w:r w:rsidRPr="00DD2087">
              <w:rPr>
                <w:rFonts w:eastAsiaTheme="minorEastAsia"/>
                <w:lang w:val="en-US" w:eastAsia="zh-CN"/>
              </w:rPr>
              <w:t>i.e.</w:t>
            </w:r>
            <w:proofErr w:type="gramEnd"/>
            <w:r w:rsidRPr="00DD2087">
              <w:rPr>
                <w:rFonts w:eastAsiaTheme="minorEastAsia"/>
                <w:lang w:val="en-US" w:eastAsia="zh-CN"/>
              </w:rPr>
              <w:t xml:space="preserve"> RRC_IDLE), we do not see big difference for the RRC_CONNECTED case.</w:t>
            </w:r>
          </w:p>
          <w:p w14:paraId="0E5897F9" w14:textId="77777777" w:rsidR="003B4CD9" w:rsidRPr="00DD2087" w:rsidRDefault="004B213F">
            <w:pPr>
              <w:rPr>
                <w:rFonts w:eastAsiaTheme="minorEastAsia"/>
                <w:lang w:val="en-US" w:eastAsia="zh-CN"/>
              </w:rPr>
            </w:pPr>
            <w:r w:rsidRPr="00DD2087">
              <w:rPr>
                <w:rFonts w:eastAsiaTheme="minorEastAsia"/>
                <w:lang w:val="en-US" w:eastAsia="zh-CN"/>
              </w:rPr>
              <w:t xml:space="preserve">(4) In current NR, regardless of BWP#0 configuration options 1 or 2, the frequency location and bandwidth </w:t>
            </w:r>
            <w:proofErr w:type="gramStart"/>
            <w:r w:rsidRPr="00DD2087">
              <w:rPr>
                <w:rFonts w:eastAsiaTheme="minorEastAsia"/>
                <w:lang w:val="en-US" w:eastAsia="zh-CN"/>
              </w:rPr>
              <w:t>is</w:t>
            </w:r>
            <w:proofErr w:type="gramEnd"/>
            <w:r w:rsidRPr="00DD2087">
              <w:rPr>
                <w:rFonts w:eastAsiaTheme="minorEastAsia"/>
                <w:lang w:val="en-US" w:eastAsia="zh-CN"/>
              </w:rPr>
              <w:t xml:space="preserve"> still determined by SIB1, and the restriction on frequency is also the same, e.g. must contain CORESET#0. The only difference is whether UE-dedicated configuration is additionally configured or not. </w:t>
            </w:r>
          </w:p>
          <w:p w14:paraId="0E5897FA" w14:textId="77777777" w:rsidR="003B4CD9" w:rsidRPr="00DD2087" w:rsidRDefault="004B213F">
            <w:pPr>
              <w:rPr>
                <w:rFonts w:eastAsiaTheme="minorEastAsia"/>
                <w:lang w:val="en-US" w:eastAsia="zh-CN"/>
              </w:rPr>
            </w:pPr>
            <w:r w:rsidRPr="00DD2087">
              <w:rPr>
                <w:rFonts w:eastAsiaTheme="minorEastAsia"/>
                <w:lang w:val="en-US" w:eastAsia="zh-CN"/>
              </w:rPr>
              <w:t xml:space="preserve">For the RedCap case, if the requirement of ‘containing CORESET#0’ can be relaxed for both BWP#0 configuration options 1 and 2, seems </w:t>
            </w:r>
            <w:proofErr w:type="gramStart"/>
            <w:r w:rsidRPr="00DD2087">
              <w:rPr>
                <w:rFonts w:eastAsiaTheme="minorEastAsia"/>
                <w:lang w:val="en-US" w:eastAsia="zh-CN"/>
              </w:rPr>
              <w:t>no any</w:t>
            </w:r>
            <w:proofErr w:type="gramEnd"/>
            <w:r w:rsidRPr="00DD2087">
              <w:rPr>
                <w:rFonts w:eastAsiaTheme="minorEastAsia"/>
                <w:lang w:val="en-US" w:eastAsia="zh-CN"/>
              </w:rPr>
              <w:t xml:space="preserve"> different answers will be expected.</w:t>
            </w:r>
          </w:p>
          <w:p w14:paraId="0E5897FB" w14:textId="77777777" w:rsidR="003B4CD9" w:rsidRPr="00DD2087" w:rsidRDefault="004B213F">
            <w:pPr>
              <w:rPr>
                <w:rFonts w:eastAsiaTheme="minorEastAsia"/>
                <w:lang w:val="en-US" w:eastAsia="zh-CN"/>
              </w:rPr>
            </w:pPr>
            <w:r w:rsidRPr="00DD2087">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3B4CD9" w:rsidRPr="00DD2087" w14:paraId="0E589803" w14:textId="77777777" w:rsidTr="00463649">
        <w:tc>
          <w:tcPr>
            <w:tcW w:w="1472" w:type="dxa"/>
          </w:tcPr>
          <w:p w14:paraId="0E5897FD"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FE" w14:textId="77777777" w:rsidR="003B4CD9" w:rsidRPr="00DD2087" w:rsidRDefault="004B213F">
            <w:pPr>
              <w:rPr>
                <w:lang w:val="en-US" w:eastAsia="ko-KR"/>
              </w:rPr>
            </w:pPr>
            <w:r w:rsidRPr="00DD2087">
              <w:rPr>
                <w:lang w:val="en-US" w:eastAsia="ko-KR"/>
              </w:rPr>
              <w:t>1. Current our view is not required to have entire MIB-configured CORESET#0 and SIB1 in this BWP.</w:t>
            </w:r>
          </w:p>
          <w:p w14:paraId="0E5897FF" w14:textId="77777777" w:rsidR="003B4CD9" w:rsidRPr="00DD2087" w:rsidRDefault="004B213F">
            <w:pPr>
              <w:rPr>
                <w:rFonts w:eastAsia="Yu Mincho"/>
                <w:lang w:val="en-US" w:eastAsia="ja-JP"/>
              </w:rPr>
            </w:pPr>
            <w:r w:rsidRPr="00DD2087">
              <w:rPr>
                <w:rFonts w:eastAsia="Yu Mincho"/>
                <w:lang w:val="en-US" w:eastAsia="ja-JP"/>
              </w:rPr>
              <w:t>2. At least one among SSB, periodic TRS and measurement gaps should be available in this BWP.</w:t>
            </w:r>
          </w:p>
          <w:p w14:paraId="0E589800" w14:textId="77777777" w:rsidR="003B4CD9" w:rsidRPr="00DD2087" w:rsidRDefault="004B213F">
            <w:pPr>
              <w:rPr>
                <w:rFonts w:eastAsia="Yu Mincho"/>
                <w:lang w:val="en-US" w:eastAsia="ja-JP"/>
              </w:rPr>
            </w:pPr>
            <w:r w:rsidRPr="00DD2087">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0E589802" w14:textId="4BC7D01C" w:rsidR="003B4CD9" w:rsidRPr="00463649" w:rsidRDefault="004B213F">
            <w:pPr>
              <w:rPr>
                <w:rFonts w:eastAsia="Yu Mincho"/>
                <w:lang w:val="en-US" w:eastAsia="ja-JP"/>
              </w:rPr>
            </w:pPr>
            <w:r w:rsidRPr="00DD2087">
              <w:rPr>
                <w:rFonts w:eastAsia="Yu Mincho"/>
                <w:lang w:val="en-US" w:eastAsia="ja-JP"/>
              </w:rPr>
              <w:t>4. FFS</w:t>
            </w:r>
          </w:p>
        </w:tc>
      </w:tr>
      <w:tr w:rsidR="003B4CD9" w:rsidRPr="00DD2087" w14:paraId="0E58980B" w14:textId="77777777" w:rsidTr="00463649">
        <w:tc>
          <w:tcPr>
            <w:tcW w:w="1472" w:type="dxa"/>
          </w:tcPr>
          <w:p w14:paraId="0E589804" w14:textId="77777777" w:rsidR="003B4CD9" w:rsidRPr="00DD2087" w:rsidRDefault="004B213F">
            <w:pPr>
              <w:rPr>
                <w:rFonts w:eastAsia="Yu Mincho"/>
                <w:lang w:val="en-US" w:eastAsia="ja-JP"/>
              </w:rPr>
            </w:pPr>
            <w:r w:rsidRPr="00DD2087">
              <w:rPr>
                <w:rFonts w:eastAsiaTheme="minorEastAsia"/>
                <w:lang w:val="en-US" w:eastAsia="zh-CN"/>
              </w:rPr>
              <w:lastRenderedPageBreak/>
              <w:t>Xiaomi</w:t>
            </w:r>
          </w:p>
        </w:tc>
        <w:tc>
          <w:tcPr>
            <w:tcW w:w="8275" w:type="dxa"/>
          </w:tcPr>
          <w:p w14:paraId="0E589806" w14:textId="77777777" w:rsidR="003B4CD9" w:rsidRPr="00DD2087" w:rsidRDefault="004B213F">
            <w:pPr>
              <w:rPr>
                <w:rFonts w:eastAsiaTheme="minorEastAsia"/>
                <w:lang w:val="en-US" w:eastAsia="zh-CN"/>
              </w:rPr>
            </w:pPr>
            <w:r w:rsidRPr="00DD2087">
              <w:rPr>
                <w:rFonts w:eastAsiaTheme="minorEastAsia"/>
                <w:lang w:val="en-US" w:eastAsia="zh-CN"/>
              </w:rPr>
              <w:t>Reply to Q1: the active BWP is not necessarily containing entire CORESET#0 and SIB1</w:t>
            </w:r>
          </w:p>
          <w:p w14:paraId="0E589807"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Q2: It depends on UE capability. For UE doesn’t support FG6-1a, then SSB is necessary </w:t>
            </w:r>
          </w:p>
          <w:p w14:paraId="0E589808"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Q3: can follow the current operation for non-RedCap </w:t>
            </w:r>
          </w:p>
          <w:p w14:paraId="0E589809"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Q4: Follow the existing operation for non-RedCap </w:t>
            </w:r>
          </w:p>
          <w:p w14:paraId="0E58980A" w14:textId="77777777" w:rsidR="003B4CD9" w:rsidRPr="00DD2087" w:rsidRDefault="004B213F">
            <w:pPr>
              <w:rPr>
                <w:lang w:val="en-US" w:eastAsia="ko-KR"/>
              </w:rPr>
            </w:pPr>
            <w:r w:rsidRPr="00DD2087">
              <w:rPr>
                <w:rFonts w:eastAsiaTheme="minorEastAsia"/>
                <w:lang w:val="en-US" w:eastAsia="zh-CN"/>
              </w:rPr>
              <w:t>Reply to Q5: Generally, we think the principle of active BWP for non-RedCap can be reused for RedCap.</w:t>
            </w:r>
          </w:p>
        </w:tc>
      </w:tr>
      <w:tr w:rsidR="003B4CD9" w:rsidRPr="00DD2087" w14:paraId="0E589811" w14:textId="77777777" w:rsidTr="00463649">
        <w:tc>
          <w:tcPr>
            <w:tcW w:w="1472" w:type="dxa"/>
          </w:tcPr>
          <w:p w14:paraId="0E58980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80D"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Not necessary</w:t>
            </w:r>
          </w:p>
          <w:p w14:paraId="0E58980E"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Yes. SSB or TRS is required. SSB is needed at least for UE </w:t>
            </w:r>
            <w:proofErr w:type="gramStart"/>
            <w:r w:rsidRPr="00DD2087">
              <w:rPr>
                <w:rFonts w:ascii="Times New Roman" w:eastAsiaTheme="minorEastAsia" w:hAnsi="Times New Roman" w:cs="Times New Roman"/>
                <w:sz w:val="20"/>
                <w:szCs w:val="20"/>
                <w:lang w:val="en-US" w:eastAsia="zh-CN"/>
              </w:rPr>
              <w:t>not support</w:t>
            </w:r>
            <w:proofErr w:type="gramEnd"/>
            <w:r w:rsidRPr="00DD2087">
              <w:rPr>
                <w:rFonts w:ascii="Times New Roman" w:eastAsiaTheme="minorEastAsia" w:hAnsi="Times New Roman" w:cs="Times New Roman"/>
                <w:sz w:val="20"/>
                <w:szCs w:val="20"/>
                <w:lang w:val="en-US" w:eastAsia="zh-CN"/>
              </w:rPr>
              <w:t xml:space="preserve"> </w:t>
            </w:r>
            <w:r w:rsidRPr="00DD2087">
              <w:rPr>
                <w:rFonts w:ascii="Times New Roman" w:hAnsi="Times New Roman" w:cs="Times New Roman"/>
                <w:sz w:val="20"/>
                <w:szCs w:val="20"/>
                <w:lang w:val="en-US" w:eastAsia="ko-KR"/>
              </w:rPr>
              <w:t>FG 6-1a.</w:t>
            </w:r>
          </w:p>
          <w:p w14:paraId="0E58980F"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It can be based on </w:t>
            </w:r>
            <w:proofErr w:type="spellStart"/>
            <w:r w:rsidRPr="00DD2087">
              <w:rPr>
                <w:rFonts w:ascii="Times New Roman" w:eastAsiaTheme="minorEastAsia" w:hAnsi="Times New Roman" w:cs="Times New Roman"/>
                <w:sz w:val="20"/>
                <w:szCs w:val="20"/>
                <w:lang w:val="en-US" w:eastAsia="zh-CN"/>
              </w:rPr>
              <w:t>gNB’s</w:t>
            </w:r>
            <w:proofErr w:type="spellEnd"/>
            <w:r w:rsidRPr="00DD2087">
              <w:rPr>
                <w:rFonts w:ascii="Times New Roman" w:eastAsiaTheme="minorEastAsia" w:hAnsi="Times New Roman" w:cs="Times New Roman"/>
                <w:sz w:val="20"/>
                <w:szCs w:val="20"/>
                <w:lang w:val="en-US" w:eastAsia="zh-CN"/>
              </w:rPr>
              <w:t xml:space="preserve"> configuration. </w:t>
            </w:r>
          </w:p>
          <w:p w14:paraId="0E589810"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Same. </w:t>
            </w:r>
          </w:p>
        </w:tc>
      </w:tr>
      <w:tr w:rsidR="003B4CD9" w:rsidRPr="00DD2087" w14:paraId="0E589818" w14:textId="77777777" w:rsidTr="00463649">
        <w:trPr>
          <w:trHeight w:val="5285"/>
        </w:trPr>
        <w:tc>
          <w:tcPr>
            <w:tcW w:w="1472" w:type="dxa"/>
          </w:tcPr>
          <w:p w14:paraId="0E589812"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813"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proofErr w:type="spellStart"/>
            <w:r w:rsidRPr="00DD2087">
              <w:rPr>
                <w:rFonts w:eastAsiaTheme="minorEastAsia"/>
                <w:i/>
                <w:iCs/>
                <w:lang w:val="en-US" w:eastAsia="zh-CN"/>
              </w:rPr>
              <w:t>onDemandSIB</w:t>
            </w:r>
            <w:proofErr w:type="spellEnd"/>
            <w:r w:rsidRPr="00DD2087">
              <w:rPr>
                <w:rFonts w:eastAsiaTheme="minorEastAsia"/>
                <w:i/>
                <w:iCs/>
                <w:lang w:val="en-US" w:eastAsia="zh-CN"/>
              </w:rPr>
              <w:t>-Request.</w:t>
            </w:r>
          </w:p>
          <w:p w14:paraId="0E589814" w14:textId="77777777" w:rsidR="003B4CD9" w:rsidRPr="00DD2087" w:rsidRDefault="004B213F">
            <w:pPr>
              <w:rPr>
                <w:rFonts w:eastAsiaTheme="minorEastAsia"/>
                <w:lang w:val="en-US" w:eastAsia="zh-CN"/>
              </w:rPr>
            </w:pPr>
            <w:r w:rsidRPr="00DD2087">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0E589815" w14:textId="77777777" w:rsidR="003B4CD9" w:rsidRPr="00DD2087" w:rsidRDefault="004B213F">
            <w:pPr>
              <w:rPr>
                <w:rFonts w:eastAsiaTheme="minorEastAsia"/>
                <w:lang w:val="en-US" w:eastAsia="zh-CN"/>
              </w:rPr>
            </w:pPr>
            <w:r w:rsidRPr="00DD2087">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sidRPr="00DD2087">
              <w:rPr>
                <w:rFonts w:eastAsiaTheme="minorEastAsia"/>
                <w:i/>
                <w:iCs/>
                <w:u w:val="single"/>
                <w:lang w:val="en-US" w:eastAsia="zh-CN"/>
              </w:rPr>
              <w:t>separate initial DL BWP</w:t>
            </w:r>
            <w:r w:rsidRPr="00DD2087">
              <w:rPr>
                <w:rFonts w:eastAsiaTheme="minorEastAsia"/>
                <w:lang w:val="en-US" w:eastAsia="zh-CN"/>
              </w:rPr>
              <w:t xml:space="preserve"> for connected mode, but the active DL BWP may not always contain this. </w:t>
            </w:r>
          </w:p>
          <w:p w14:paraId="0E589816" w14:textId="77777777" w:rsidR="003B4CD9" w:rsidRPr="00DD2087" w:rsidRDefault="004B213F">
            <w:pPr>
              <w:rPr>
                <w:rFonts w:eastAsiaTheme="minorEastAsia"/>
                <w:lang w:val="en-US" w:eastAsia="zh-CN"/>
              </w:rPr>
            </w:pPr>
            <w:r w:rsidRPr="00DD2087">
              <w:rPr>
                <w:rFonts w:eastAsiaTheme="minorEastAsia"/>
                <w:lang w:val="en-US" w:eastAsia="zh-CN"/>
              </w:rPr>
              <w:t xml:space="preserve">In such a case, the UE behavior can be based on RF retuning to the separate initial DL BWP or MIB-defined CORESET#0. This may not be “how NR works” </w:t>
            </w:r>
            <w:proofErr w:type="gramStart"/>
            <w:r w:rsidRPr="00DD2087">
              <w:rPr>
                <w:rFonts w:eastAsiaTheme="minorEastAsia"/>
                <w:lang w:val="en-US" w:eastAsia="zh-CN"/>
              </w:rPr>
              <w:t>today, but</w:t>
            </w:r>
            <w:proofErr w:type="gramEnd"/>
            <w:r w:rsidRPr="00DD2087">
              <w:rPr>
                <w:rFonts w:eastAsiaTheme="minorEastAsia"/>
                <w:lang w:val="en-US" w:eastAsia="zh-CN"/>
              </w:rPr>
              <w:t xml:space="preserve"> can certainly be “made to work” for RedCap UEs in Rel-17.</w:t>
            </w:r>
          </w:p>
          <w:p w14:paraId="0E589817" w14:textId="77777777" w:rsidR="003B4CD9" w:rsidRPr="00DD2087" w:rsidRDefault="004B213F">
            <w:pPr>
              <w:rPr>
                <w:rFonts w:eastAsiaTheme="minorEastAsia"/>
                <w:lang w:val="en-US" w:eastAsia="zh-CN"/>
              </w:rPr>
            </w:pPr>
            <w:r w:rsidRPr="00DD2087">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3B4CD9" w:rsidRPr="00DD2087" w14:paraId="0E58981E" w14:textId="77777777" w:rsidTr="00463649">
        <w:tc>
          <w:tcPr>
            <w:tcW w:w="1472" w:type="dxa"/>
          </w:tcPr>
          <w:p w14:paraId="0E58981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81A"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active DL BWP for connected RedCap UEs may or may not contain CORESET#0. </w:t>
            </w:r>
          </w:p>
          <w:p w14:paraId="0E58981B" w14:textId="77777777" w:rsidR="003B4CD9" w:rsidRPr="00DD2087" w:rsidRDefault="004B213F">
            <w:pPr>
              <w:rPr>
                <w:rFonts w:eastAsiaTheme="minorEastAsia"/>
                <w:lang w:val="en-US" w:eastAsia="zh-CN"/>
              </w:rPr>
            </w:pPr>
            <w:r w:rsidRPr="00DD2087">
              <w:rPr>
                <w:rFonts w:eastAsiaTheme="minorEastAsia"/>
                <w:lang w:val="en-US" w:eastAsia="zh-CN"/>
              </w:rPr>
              <w:t>2. This depends on if FG6-1a is mandatory or not. If it is not mandatory, SSB is expected from UE point of view.</w:t>
            </w:r>
          </w:p>
          <w:p w14:paraId="0E58981C" w14:textId="77777777" w:rsidR="003B4CD9" w:rsidRPr="00DD2087" w:rsidRDefault="004B213F">
            <w:pPr>
              <w:rPr>
                <w:rFonts w:eastAsiaTheme="minorEastAsia"/>
                <w:lang w:val="en-US" w:eastAsia="zh-CN"/>
              </w:rPr>
            </w:pPr>
            <w:r w:rsidRPr="00DD2087">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0E58981D" w14:textId="77777777" w:rsidR="003B4CD9" w:rsidRPr="00DD2087" w:rsidRDefault="004B213F">
            <w:pPr>
              <w:rPr>
                <w:rFonts w:eastAsiaTheme="minorEastAsia"/>
                <w:lang w:val="en-US" w:eastAsia="zh-CN"/>
              </w:rPr>
            </w:pPr>
            <w:r w:rsidRPr="00DD2087">
              <w:rPr>
                <w:rFonts w:eastAsiaTheme="minorEastAsia"/>
                <w:lang w:val="en-US" w:eastAsia="zh-CN"/>
              </w:rPr>
              <w:t>4. Same for option1 and option2.</w:t>
            </w:r>
          </w:p>
        </w:tc>
      </w:tr>
      <w:tr w:rsidR="003B4CD9" w:rsidRPr="00DD2087" w14:paraId="0E589829" w14:textId="77777777" w:rsidTr="00463649">
        <w:tc>
          <w:tcPr>
            <w:tcW w:w="1472" w:type="dxa"/>
          </w:tcPr>
          <w:p w14:paraId="0E58981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820" w14:textId="77777777" w:rsidR="003B4CD9" w:rsidRPr="00DD2087" w:rsidRDefault="004B213F">
            <w:pPr>
              <w:rPr>
                <w:rFonts w:eastAsiaTheme="minorEastAsia"/>
                <w:lang w:val="en-US" w:eastAsia="zh-CN"/>
              </w:rPr>
            </w:pPr>
            <w:r w:rsidRPr="00DD2087">
              <w:rPr>
                <w:rFonts w:eastAsiaTheme="minorEastAsia"/>
                <w:lang w:val="en-US" w:eastAsia="zh-CN"/>
              </w:rPr>
              <w:t xml:space="preserve">1, may or may not. If other </w:t>
            </w:r>
            <w:proofErr w:type="gramStart"/>
            <w:r w:rsidRPr="00DD2087">
              <w:rPr>
                <w:rFonts w:eastAsiaTheme="minorEastAsia"/>
                <w:lang w:val="en-US" w:eastAsia="zh-CN"/>
              </w:rPr>
              <w:t>CORESET(</w:t>
            </w:r>
            <w:proofErr w:type="gramEnd"/>
            <w:r w:rsidRPr="00DD2087">
              <w:rPr>
                <w:rFonts w:eastAsiaTheme="minorEastAsia"/>
                <w:lang w:val="en-US" w:eastAsia="zh-CN"/>
              </w:rPr>
              <w:t>#0 or others) and CSS are not included either, the UE does not receive DL messages including paging, RAR. The DL BWP can be solely used for TDD center frequency alignment purpose without causing any overhead.</w:t>
            </w:r>
          </w:p>
          <w:p w14:paraId="0E589821"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2, For RedCap, </w:t>
            </w:r>
          </w:p>
          <w:p w14:paraId="0E589822" w14:textId="77777777" w:rsidR="003B4CD9" w:rsidRPr="00DD2087" w:rsidRDefault="004B213F">
            <w:pPr>
              <w:pStyle w:val="ListParagraph"/>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0E589823"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a RedCap UE does not support RF retuning, the existing initial DL/UL BWP </w:t>
            </w:r>
            <w:proofErr w:type="gramStart"/>
            <w:r w:rsidRPr="00DD2087">
              <w:rPr>
                <w:rFonts w:ascii="Times New Roman" w:eastAsiaTheme="minorEastAsia" w:hAnsi="Times New Roman" w:cs="Times New Roman"/>
                <w:sz w:val="20"/>
                <w:szCs w:val="20"/>
                <w:lang w:val="en-US" w:eastAsia="zh-CN"/>
              </w:rPr>
              <w:t>has to</w:t>
            </w:r>
            <w:proofErr w:type="gramEnd"/>
            <w:r w:rsidRPr="00DD2087">
              <w:rPr>
                <w:rFonts w:ascii="Times New Roman" w:eastAsiaTheme="minorEastAsia" w:hAnsi="Times New Roman" w:cs="Times New Roman"/>
                <w:sz w:val="20"/>
                <w:szCs w:val="20"/>
                <w:lang w:val="en-US" w:eastAsia="zh-CN"/>
              </w:rPr>
              <w:t xml:space="preserve"> be used throughout the UE life</w:t>
            </w:r>
          </w:p>
          <w:p w14:paraId="0E589824"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 FR1 and FR2 SSB vs CORESET#0 configurations would be impossible</w:t>
            </w:r>
          </w:p>
          <w:p w14:paraId="0E589825" w14:textId="77777777" w:rsidR="003B4CD9" w:rsidRPr="00DD2087" w:rsidRDefault="004B213F">
            <w:pPr>
              <w:pStyle w:val="ListParagraph"/>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0E589826"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This is the same as in legacy</w:t>
            </w:r>
          </w:p>
          <w:p w14:paraId="0E589827" w14:textId="77777777" w:rsidR="003B4CD9" w:rsidRPr="00DD2087" w:rsidRDefault="004B213F">
            <w:pPr>
              <w:rPr>
                <w:rFonts w:eastAsiaTheme="minorEastAsia"/>
                <w:lang w:val="en-US" w:eastAsia="zh-CN"/>
              </w:rPr>
            </w:pPr>
            <w:r w:rsidRPr="00DD2087">
              <w:rPr>
                <w:rFonts w:eastAsiaTheme="minorEastAsia"/>
                <w:lang w:val="en-US" w:eastAsia="zh-CN"/>
              </w:rPr>
              <w:t xml:space="preserve">3, As in legacy, a UE can process DL configurations for </w:t>
            </w:r>
            <w:proofErr w:type="gramStart"/>
            <w:r w:rsidRPr="00DD2087">
              <w:rPr>
                <w:rFonts w:eastAsiaTheme="minorEastAsia"/>
                <w:lang w:val="en-US" w:eastAsia="zh-CN"/>
              </w:rPr>
              <w:t>e.g.</w:t>
            </w:r>
            <w:proofErr w:type="gramEnd"/>
            <w:r w:rsidRPr="00DD2087">
              <w:rPr>
                <w:rFonts w:eastAsiaTheme="minorEastAsia"/>
                <w:lang w:val="en-US" w:eastAsia="zh-CN"/>
              </w:rPr>
              <w:t xml:space="preserve"> RACH and perform RACH on a UL BWP with different location from DL; if the DL BWP corresponding to the UL BWP has no RAR configuration, the UE can use the initial DL BWP that is configured with RAR configuration.</w:t>
            </w:r>
          </w:p>
          <w:p w14:paraId="0E589828" w14:textId="77777777" w:rsidR="003B4CD9" w:rsidRPr="00DD2087" w:rsidRDefault="004B213F">
            <w:pPr>
              <w:rPr>
                <w:rFonts w:eastAsiaTheme="minorEastAsia"/>
                <w:lang w:val="en-US" w:eastAsia="zh-CN"/>
              </w:rPr>
            </w:pPr>
            <w:r w:rsidRPr="00DD2087">
              <w:rPr>
                <w:rFonts w:eastAsiaTheme="minorEastAsia"/>
                <w:lang w:val="en-US" w:eastAsia="zh-CN"/>
              </w:rPr>
              <w:t>4, do not see.</w:t>
            </w:r>
          </w:p>
        </w:tc>
      </w:tr>
      <w:tr w:rsidR="003B4CD9" w:rsidRPr="00DD2087" w14:paraId="0E589830" w14:textId="77777777" w:rsidTr="00463649">
        <w:tc>
          <w:tcPr>
            <w:tcW w:w="1472" w:type="dxa"/>
          </w:tcPr>
          <w:p w14:paraId="0E58982A"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8275" w:type="dxa"/>
          </w:tcPr>
          <w:p w14:paraId="0E58982B" w14:textId="77777777" w:rsidR="003B4CD9" w:rsidRPr="00DD2087" w:rsidRDefault="004B213F">
            <w:pPr>
              <w:pStyle w:val="ListParagraph"/>
              <w:numPr>
                <w:ilvl w:val="0"/>
                <w:numId w:val="80"/>
              </w:numPr>
              <w:rPr>
                <w:rFonts w:ascii="Times New Roman" w:eastAsia="Batang" w:hAnsi="Times New Roman" w:cs="Times New Roman"/>
                <w:sz w:val="20"/>
                <w:szCs w:val="20"/>
                <w:lang w:val="en-GB" w:eastAsia="en-US"/>
              </w:rPr>
            </w:pPr>
            <w:r w:rsidRPr="00DD2087">
              <w:rPr>
                <w:rFonts w:ascii="Times New Roman" w:eastAsia="Batang" w:hAnsi="Times New Roman" w:cs="Times New Roman"/>
                <w:sz w:val="20"/>
                <w:szCs w:val="20"/>
                <w:lang w:val="en-GB" w:eastAsia="en-US"/>
              </w:rPr>
              <w:t xml:space="preserve">No. </w:t>
            </w:r>
          </w:p>
          <w:p w14:paraId="0E58982C" w14:textId="77777777" w:rsidR="003B4CD9" w:rsidRPr="00DD2087" w:rsidRDefault="004B213F">
            <w:pPr>
              <w:pStyle w:val="ListParagraph"/>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sidRPr="00DD2087">
              <w:rPr>
                <w:rFonts w:ascii="Times New Roman" w:hAnsi="Times New Roman" w:cs="Times New Roman"/>
                <w:sz w:val="20"/>
                <w:szCs w:val="20"/>
                <w:lang w:val="en-US" w:eastAsia="zh-CN"/>
              </w:rPr>
              <w:t xml:space="preserve"> assumes SSB is transmitted in the active DL BWP. However, NW can choose to not </w:t>
            </w:r>
            <w:proofErr w:type="gramStart"/>
            <w:r w:rsidRPr="00DD2087">
              <w:rPr>
                <w:rFonts w:ascii="Times New Roman" w:hAnsi="Times New Roman" w:cs="Times New Roman"/>
                <w:sz w:val="20"/>
                <w:szCs w:val="20"/>
                <w:lang w:val="en-US" w:eastAsia="zh-CN"/>
              </w:rPr>
              <w:t>configured</w:t>
            </w:r>
            <w:proofErr w:type="gramEnd"/>
            <w:r w:rsidRPr="00DD2087">
              <w:rPr>
                <w:rFonts w:ascii="Times New Roman" w:hAnsi="Times New Roman" w:cs="Times New Roman"/>
                <w:sz w:val="20"/>
                <w:szCs w:val="20"/>
                <w:lang w:val="en-US" w:eastAsia="zh-CN"/>
              </w:rPr>
              <w:t xml:space="preserve"> a SSB based RRM measurement. For example, NW can </w:t>
            </w:r>
            <w:r w:rsidRPr="00DD2087">
              <w:rPr>
                <w:rFonts w:ascii="Times New Roman" w:hAnsi="Times New Roman" w:cs="Times New Roman"/>
                <w:sz w:val="20"/>
                <w:szCs w:val="20"/>
                <w:lang w:val="en-US"/>
              </w:rPr>
              <w:t xml:space="preserve">configure the UE to perform CSI-RS based RRM (i.e., no extra SSB is needed to be transmitted). </w:t>
            </w:r>
          </w:p>
          <w:p w14:paraId="0E58982D" w14:textId="77777777" w:rsidR="003B4CD9" w:rsidRPr="00DD2087" w:rsidRDefault="004B213F">
            <w:pPr>
              <w:pStyle w:val="ListParagraph"/>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 xml:space="preserve">If CORESET/SS for RACH and paging is configured, then UE performs </w:t>
            </w:r>
            <w:r w:rsidRPr="00DD2087">
              <w:rPr>
                <w:rFonts w:ascii="Times New Roman" w:hAnsi="Times New Roman" w:cs="Times New Roman"/>
                <w:sz w:val="20"/>
                <w:szCs w:val="20"/>
                <w:lang w:val="en-US"/>
              </w:rPr>
              <w:t>RACH</w:t>
            </w:r>
            <w:r w:rsidRPr="00DD2087">
              <w:rPr>
                <w:rFonts w:ascii="Times New Roman" w:hAnsi="Times New Roman" w:cs="Times New Roman"/>
                <w:sz w:val="20"/>
                <w:szCs w:val="20"/>
                <w:lang w:val="en-US" w:eastAsia="zh-CN"/>
              </w:rPr>
              <w:t xml:space="preserve"> and paging in this BWP. </w:t>
            </w:r>
          </w:p>
          <w:p w14:paraId="0E58982F" w14:textId="6290F13D" w:rsidR="003B4CD9" w:rsidRPr="00463649" w:rsidRDefault="004B213F" w:rsidP="00463649">
            <w:pPr>
              <w:pStyle w:val="ListParagraph"/>
              <w:numPr>
                <w:ilvl w:val="0"/>
                <w:numId w:val="80"/>
              </w:numPr>
              <w:rPr>
                <w:rFonts w:ascii="Times New Roman" w:eastAsia="Batang" w:hAnsi="Times New Roman" w:cs="Times New Roman"/>
                <w:sz w:val="20"/>
                <w:szCs w:val="20"/>
                <w:lang w:val="en-GB" w:eastAsia="en-US"/>
              </w:rPr>
            </w:pPr>
            <w:r w:rsidRPr="00DD2087">
              <w:rPr>
                <w:rFonts w:ascii="Times New Roman" w:eastAsiaTheme="minorEastAsia" w:hAnsi="Times New Roman" w:cs="Times New Roman"/>
                <w:sz w:val="20"/>
                <w:szCs w:val="20"/>
                <w:lang w:val="en-GB" w:eastAsia="zh-CN"/>
              </w:rPr>
              <w:t xml:space="preserve">We don't see the difference. But OK for further check. </w:t>
            </w:r>
          </w:p>
        </w:tc>
      </w:tr>
      <w:tr w:rsidR="003B4CD9" w:rsidRPr="00DD2087" w14:paraId="0E589836" w14:textId="77777777" w:rsidTr="00463649">
        <w:tc>
          <w:tcPr>
            <w:tcW w:w="1472" w:type="dxa"/>
          </w:tcPr>
          <w:p w14:paraId="0E589831"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8275" w:type="dxa"/>
          </w:tcPr>
          <w:p w14:paraId="0E589832" w14:textId="77777777" w:rsidR="003B4CD9" w:rsidRPr="00DD2087" w:rsidRDefault="004B213F">
            <w:pPr>
              <w:rPr>
                <w:rFonts w:eastAsiaTheme="minorEastAsia"/>
                <w:lang w:val="en-US" w:eastAsia="zh-CN"/>
              </w:rPr>
            </w:pPr>
            <w:r w:rsidRPr="00DD2087">
              <w:rPr>
                <w:rFonts w:eastAsiaTheme="minorEastAsia"/>
                <w:lang w:val="en-US" w:eastAsia="zh-CN"/>
              </w:rPr>
              <w:t>1. Maybe not necessary.</w:t>
            </w:r>
          </w:p>
          <w:p w14:paraId="0E589833" w14:textId="77777777" w:rsidR="003B4CD9" w:rsidRPr="00DD2087" w:rsidRDefault="004B213F">
            <w:pPr>
              <w:rPr>
                <w:rFonts w:eastAsiaTheme="minorEastAsia"/>
                <w:lang w:val="en-US" w:eastAsia="zh-CN"/>
              </w:rPr>
            </w:pPr>
            <w:r w:rsidRPr="00DD2087">
              <w:rPr>
                <w:rFonts w:eastAsiaTheme="minorEastAsia"/>
                <w:lang w:val="en-US" w:eastAsia="zh-CN"/>
              </w:rPr>
              <w:t>2. Existing specifications ensure CD-SSB (CORESET#0) exists within BWP#0 for both BWP#0 configuration option 1 and 2. For BWP other than index 0 (</w:t>
            </w:r>
            <w:proofErr w:type="gramStart"/>
            <w:r w:rsidRPr="00DD2087">
              <w:rPr>
                <w:rFonts w:eastAsiaTheme="minorEastAsia"/>
                <w:lang w:val="en-US" w:eastAsia="zh-CN"/>
              </w:rPr>
              <w:t>e.g.</w:t>
            </w:r>
            <w:proofErr w:type="gramEnd"/>
            <w:r w:rsidRPr="00DD2087">
              <w:rPr>
                <w:rFonts w:eastAsiaTheme="minorEastAsia"/>
                <w:lang w:val="en-US" w:eastAsia="zh-CN"/>
              </w:rPr>
              <w:t xml:space="preserve"> BWP#1 in case of option 1), existence of SSB would depend on capability of legacy UE. It would be reasonable that RedCap UE may always expect either CD-SSB or separate SSB within BWP#0 for RedCap UE. And existence of SSB depends on capability of RedCap UE.</w:t>
            </w:r>
          </w:p>
          <w:p w14:paraId="0E589834" w14:textId="77777777" w:rsidR="003B4CD9" w:rsidRPr="00DD2087" w:rsidRDefault="004B213F">
            <w:pPr>
              <w:rPr>
                <w:rFonts w:eastAsiaTheme="minorEastAsia"/>
                <w:lang w:val="en-US" w:eastAsia="zh-CN"/>
              </w:rPr>
            </w:pPr>
            <w:r w:rsidRPr="00DD2087">
              <w:rPr>
                <w:rFonts w:eastAsiaTheme="minorEastAsia"/>
                <w:lang w:val="en-US" w:eastAsia="zh-CN"/>
              </w:rPr>
              <w:t>3. For CBRA, UE behavior would be the same as during initial access. For CFRA, it should be. For paging, our preference would be to ask RAN2 for their opinion.</w:t>
            </w:r>
          </w:p>
          <w:p w14:paraId="0E589835" w14:textId="77777777" w:rsidR="003B4CD9" w:rsidRPr="00DD2087" w:rsidRDefault="004B213F">
            <w:r w:rsidRPr="00DD2087">
              <w:rPr>
                <w:rFonts w:eastAsiaTheme="minorEastAsia"/>
                <w:lang w:val="en-US" w:eastAsia="zh-CN"/>
              </w:rPr>
              <w:t>4. Same.</w:t>
            </w:r>
          </w:p>
        </w:tc>
      </w:tr>
      <w:tr w:rsidR="003B4CD9" w:rsidRPr="00DD2087" w14:paraId="0E58983D" w14:textId="77777777" w:rsidTr="00463649">
        <w:tc>
          <w:tcPr>
            <w:tcW w:w="1472" w:type="dxa"/>
          </w:tcPr>
          <w:p w14:paraId="0E589837"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8275" w:type="dxa"/>
          </w:tcPr>
          <w:p w14:paraId="0E589838"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No. In connected mode, it is up to gNB configuration.</w:t>
            </w:r>
          </w:p>
          <w:p w14:paraId="0E589839" w14:textId="77777777" w:rsidR="003B4CD9" w:rsidRPr="00DD2087" w:rsidRDefault="004B213F">
            <w:pPr>
              <w:pStyle w:val="ListParagraph"/>
              <w:numPr>
                <w:ilvl w:val="0"/>
                <w:numId w:val="81"/>
              </w:numPr>
              <w:rPr>
                <w:rFonts w:ascii="Times New Roman" w:hAnsi="Times New Roman" w:cs="Times New Roman"/>
                <w:bCs/>
                <w:sz w:val="20"/>
                <w:szCs w:val="20"/>
                <w:lang w:val="en-US"/>
              </w:rPr>
            </w:pPr>
            <w:proofErr w:type="gramStart"/>
            <w:r w:rsidRPr="00DD2087">
              <w:rPr>
                <w:rFonts w:ascii="Times New Roman" w:hAnsi="Times New Roman" w:cs="Times New Roman"/>
                <w:bCs/>
                <w:sz w:val="20"/>
                <w:szCs w:val="20"/>
                <w:lang w:val="en-US"/>
              </w:rPr>
              <w:t>Depends</w:t>
            </w:r>
            <w:proofErr w:type="gramEnd"/>
            <w:r w:rsidRPr="00DD2087">
              <w:rPr>
                <w:rFonts w:ascii="Times New Roman" w:hAnsi="Times New Roman" w:cs="Times New Roman"/>
                <w:bCs/>
                <w:sz w:val="20"/>
                <w:szCs w:val="20"/>
                <w:lang w:val="en-US"/>
              </w:rPr>
              <w:t xml:space="preserve"> the FG 6-1a for a given RedCap UE. Nothing new.</w:t>
            </w:r>
          </w:p>
          <w:p w14:paraId="0E58983A"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In connected mode, it is up to gNB configuration.</w:t>
            </w:r>
          </w:p>
          <w:p w14:paraId="0E58983B"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Same</w:t>
            </w:r>
          </w:p>
          <w:p w14:paraId="0E58983C"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3B4CD9" w:rsidRPr="00DD2087" w14:paraId="0E589843" w14:textId="77777777" w:rsidTr="00463649">
        <w:tc>
          <w:tcPr>
            <w:tcW w:w="1472" w:type="dxa"/>
          </w:tcPr>
          <w:p w14:paraId="0E58983E"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83F" w14:textId="0F9B2C6D" w:rsidR="003B4CD9" w:rsidRPr="00DD2087" w:rsidRDefault="004B213F">
            <w:pPr>
              <w:rPr>
                <w:rFonts w:eastAsia="SimSun"/>
                <w:lang w:val="en-US" w:eastAsia="zh-CN"/>
              </w:rPr>
            </w:pPr>
            <w:r w:rsidRPr="00DD2087">
              <w:rPr>
                <w:lang w:val="en-US" w:eastAsia="ko-KR"/>
              </w:rPr>
              <w:t xml:space="preserve">1. </w:t>
            </w:r>
            <w:r w:rsidRPr="00DD2087">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0E589840" w14:textId="77777777" w:rsidR="003B4CD9" w:rsidRPr="00DD2087" w:rsidRDefault="004B213F">
            <w:pPr>
              <w:rPr>
                <w:rFonts w:eastAsia="SimSun"/>
                <w:lang w:val="en-US" w:eastAsia="zh-CN"/>
              </w:rPr>
            </w:pPr>
            <w:r w:rsidRPr="00DD2087">
              <w:rPr>
                <w:lang w:val="en-US" w:eastAsia="ko-KR"/>
              </w:rPr>
              <w:t>2. SSB</w:t>
            </w:r>
            <w:r w:rsidRPr="00DD2087">
              <w:rPr>
                <w:rFonts w:eastAsia="SimSun"/>
                <w:lang w:val="en-US" w:eastAsia="zh-CN"/>
              </w:rPr>
              <w:t xml:space="preserve">, </w:t>
            </w:r>
            <w:r w:rsidRPr="00DD2087">
              <w:rPr>
                <w:lang w:val="en-US" w:eastAsia="ko-KR"/>
              </w:rPr>
              <w:t xml:space="preserve">periodic TRS </w:t>
            </w:r>
            <w:r w:rsidRPr="00DD2087">
              <w:rPr>
                <w:rFonts w:eastAsia="SimSun"/>
                <w:lang w:val="en-US" w:eastAsia="zh-CN"/>
              </w:rPr>
              <w:t>or</w:t>
            </w:r>
            <w:r w:rsidRPr="00DD2087">
              <w:rPr>
                <w:lang w:val="en-US" w:eastAsia="ko-KR"/>
              </w:rPr>
              <w:t xml:space="preserve"> measurement gaps</w:t>
            </w:r>
            <w:r w:rsidRPr="00DD2087">
              <w:rPr>
                <w:rFonts w:eastAsia="SimSun"/>
                <w:lang w:val="en-US" w:eastAsia="zh-CN"/>
              </w:rPr>
              <w:t xml:space="preserve"> can be configured by gNB. Mandate any of them is not necessary.</w:t>
            </w:r>
          </w:p>
          <w:p w14:paraId="0E589841" w14:textId="6D83AA34" w:rsidR="003B4CD9" w:rsidRPr="00DD2087" w:rsidRDefault="004B213F">
            <w:pPr>
              <w:rPr>
                <w:rFonts w:eastAsia="SimSun"/>
                <w:lang w:val="en-US" w:eastAsia="zh-CN"/>
              </w:rPr>
            </w:pPr>
            <w:r w:rsidRPr="00DD2087">
              <w:rPr>
                <w:lang w:val="en-US" w:eastAsia="ko-KR"/>
              </w:rPr>
              <w:t xml:space="preserve">3. </w:t>
            </w:r>
            <w:r w:rsidRPr="00DD2087">
              <w:rPr>
                <w:rFonts w:eastAsia="SimSun"/>
                <w:lang w:val="en-US" w:eastAsia="zh-CN"/>
              </w:rPr>
              <w:t>If the dedicated BWP in connected mode does not contain the RAR and paging bandwidth, the UE can retune to the DL BWP containing RAR and paging.</w:t>
            </w:r>
          </w:p>
          <w:p w14:paraId="0E589842" w14:textId="77777777" w:rsidR="003B4CD9" w:rsidRPr="00DD2087" w:rsidRDefault="004B213F">
            <w:pPr>
              <w:rPr>
                <w:rFonts w:eastAsiaTheme="minorEastAsia"/>
                <w:lang w:val="en-US" w:eastAsia="zh-CN"/>
              </w:rPr>
            </w:pPr>
            <w:r w:rsidRPr="00DD2087">
              <w:rPr>
                <w:rFonts w:eastAsiaTheme="minorEastAsia"/>
                <w:lang w:val="en-US" w:eastAsia="zh-CN"/>
              </w:rPr>
              <w:lastRenderedPageBreak/>
              <w:t>4. Same.</w:t>
            </w:r>
          </w:p>
        </w:tc>
      </w:tr>
      <w:tr w:rsidR="004B213F" w:rsidRPr="00DD2087" w14:paraId="0E589849" w14:textId="77777777" w:rsidTr="00463649">
        <w:tc>
          <w:tcPr>
            <w:tcW w:w="1472" w:type="dxa"/>
          </w:tcPr>
          <w:p w14:paraId="0E589844"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845" w14:textId="77777777" w:rsidR="004B213F" w:rsidRPr="00DD2087" w:rsidRDefault="004B213F" w:rsidP="004B213F">
            <w:pPr>
              <w:rPr>
                <w:lang w:val="en-US" w:eastAsia="ko-KR"/>
              </w:rPr>
            </w:pPr>
            <w:r w:rsidRPr="00DD2087">
              <w:rPr>
                <w:lang w:val="en-US" w:eastAsia="ko-KR"/>
              </w:rPr>
              <w:t>1. No, the active DL BWP may or may not contain CORESET#0 and SIB1</w:t>
            </w:r>
          </w:p>
          <w:p w14:paraId="0E589846" w14:textId="77777777" w:rsidR="004B213F" w:rsidRPr="00DD2087" w:rsidRDefault="004B213F" w:rsidP="004B213F">
            <w:pPr>
              <w:rPr>
                <w:lang w:val="en-US" w:eastAsia="ko-KR"/>
              </w:rPr>
            </w:pPr>
            <w:r w:rsidRPr="00DD2087">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0E589847" w14:textId="77777777" w:rsidR="004B213F" w:rsidRPr="00DD2087" w:rsidRDefault="004B213F" w:rsidP="004B213F">
            <w:pPr>
              <w:rPr>
                <w:lang w:val="en-US" w:eastAsia="ko-KR"/>
              </w:rPr>
            </w:pPr>
            <w:r w:rsidRPr="00DD2087">
              <w:rPr>
                <w:lang w:val="en-US" w:eastAsia="ko-KR"/>
              </w:rPr>
              <w:t>3. If CORESET/CSS for random access and/or paging is configured for this BWP, UE performs these procedures.</w:t>
            </w:r>
          </w:p>
          <w:p w14:paraId="0E589848" w14:textId="77777777" w:rsidR="004B213F" w:rsidRPr="00DD2087" w:rsidRDefault="004B213F" w:rsidP="004B213F">
            <w:pPr>
              <w:rPr>
                <w:lang w:val="en-US" w:eastAsia="ko-KR"/>
              </w:rPr>
            </w:pPr>
            <w:r w:rsidRPr="00DD2087">
              <w:rPr>
                <w:lang w:val="en-US" w:eastAsia="ko-KR"/>
              </w:rPr>
              <w:t>4. We don’t see any difference between BWP#0 configuration options 1 and 2 on these aspects.</w:t>
            </w:r>
          </w:p>
        </w:tc>
      </w:tr>
      <w:tr w:rsidR="00582863" w:rsidRPr="00DD2087" w14:paraId="0E58984F" w14:textId="77777777" w:rsidTr="00463649">
        <w:tc>
          <w:tcPr>
            <w:tcW w:w="1472" w:type="dxa"/>
          </w:tcPr>
          <w:p w14:paraId="0E58984A"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84B" w14:textId="77777777" w:rsidR="00582863" w:rsidRPr="00DD2087" w:rsidRDefault="00582863" w:rsidP="00582863">
            <w:pPr>
              <w:rPr>
                <w:lang w:val="en-US" w:eastAsia="ko-KR"/>
              </w:rPr>
            </w:pPr>
            <w:r w:rsidRPr="00DD2087">
              <w:rPr>
                <w:lang w:val="en-US" w:eastAsia="ko-KR"/>
              </w:rPr>
              <w:t>1. No, don’t have to</w:t>
            </w:r>
            <w:r w:rsidRPr="00DD2087">
              <w:t xml:space="preserve"> </w:t>
            </w:r>
            <w:r w:rsidRPr="00DD2087">
              <w:rPr>
                <w:lang w:val="en-US" w:eastAsia="ko-KR"/>
              </w:rPr>
              <w:t>always contain entire CORESET#0 and SIB1.</w:t>
            </w:r>
          </w:p>
          <w:p w14:paraId="0E58984C" w14:textId="77777777" w:rsidR="00582863" w:rsidRPr="00DD2087" w:rsidRDefault="00582863" w:rsidP="00582863">
            <w:pPr>
              <w:rPr>
                <w:lang w:val="en-US" w:eastAsia="ko-KR"/>
              </w:rPr>
            </w:pPr>
            <w:r w:rsidRPr="00DD2087">
              <w:rPr>
                <w:lang w:val="en-US" w:eastAsia="ko-KR"/>
              </w:rPr>
              <w:t>2. SSB and periodic TRS should be included.</w:t>
            </w:r>
          </w:p>
          <w:p w14:paraId="0E58984D" w14:textId="77777777" w:rsidR="00582863" w:rsidRPr="00DD2087" w:rsidRDefault="00582863" w:rsidP="00582863">
            <w:pPr>
              <w:rPr>
                <w:lang w:val="en-US" w:eastAsia="ko-KR"/>
              </w:rPr>
            </w:pPr>
            <w:r w:rsidRPr="00DD2087">
              <w:rPr>
                <w:lang w:val="en-US" w:eastAsia="ko-KR"/>
              </w:rPr>
              <w:t>3. By configuring CORESET/CSS for paging and random access.</w:t>
            </w:r>
          </w:p>
          <w:p w14:paraId="0E58984E" w14:textId="77777777" w:rsidR="00582863" w:rsidRPr="00DD2087" w:rsidRDefault="00582863" w:rsidP="00582863">
            <w:pPr>
              <w:rPr>
                <w:lang w:val="en-US" w:eastAsia="ko-KR"/>
              </w:rPr>
            </w:pPr>
            <w:r w:rsidRPr="00DD2087">
              <w:rPr>
                <w:lang w:val="en-US" w:eastAsia="ko-KR"/>
              </w:rPr>
              <w:t>4. Should be same.</w:t>
            </w:r>
          </w:p>
        </w:tc>
      </w:tr>
      <w:tr w:rsidR="00C8185F" w:rsidRPr="00DD2087" w14:paraId="0E589855" w14:textId="77777777" w:rsidTr="00463649">
        <w:tc>
          <w:tcPr>
            <w:tcW w:w="1472" w:type="dxa"/>
          </w:tcPr>
          <w:p w14:paraId="0E589850" w14:textId="77777777" w:rsidR="00C8185F" w:rsidRPr="00DD2087" w:rsidRDefault="00C8185F" w:rsidP="00400648">
            <w:pPr>
              <w:rPr>
                <w:rFonts w:eastAsiaTheme="minorEastAsia"/>
                <w:lang w:val="en-US" w:eastAsia="zh-CN"/>
              </w:rPr>
            </w:pPr>
            <w:r w:rsidRPr="00DD2087">
              <w:rPr>
                <w:rFonts w:eastAsiaTheme="minorEastAsia"/>
                <w:lang w:val="en-US" w:eastAsia="zh-CN"/>
              </w:rPr>
              <w:t>CMCC</w:t>
            </w:r>
          </w:p>
        </w:tc>
        <w:tc>
          <w:tcPr>
            <w:tcW w:w="8275" w:type="dxa"/>
          </w:tcPr>
          <w:p w14:paraId="0E589851"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852"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may or may not be included</w:t>
            </w:r>
            <w:r w:rsidRPr="00DD2087">
              <w:rPr>
                <w:rFonts w:ascii="Times New Roman" w:eastAsiaTheme="minorEastAsia" w:hAnsi="Times New Roman" w:cs="Times New Roman"/>
                <w:sz w:val="20"/>
                <w:szCs w:val="20"/>
                <w:lang w:val="en-US" w:eastAsia="zh-CN"/>
              </w:rPr>
              <w:t>. SSB is configurable by gNB.</w:t>
            </w:r>
          </w:p>
          <w:p w14:paraId="0E589853"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CORESET/CSS for paging and RACH </w:t>
            </w:r>
            <w:r w:rsidRPr="00DD2087">
              <w:rPr>
                <w:rFonts w:ascii="Times New Roman" w:eastAsiaTheme="minorEastAsia" w:hAnsi="Times New Roman" w:cs="Times New Roman"/>
                <w:sz w:val="20"/>
                <w:szCs w:val="20"/>
                <w:lang w:val="en-US" w:eastAsia="zh-CN"/>
              </w:rPr>
              <w:t>is</w:t>
            </w:r>
            <w:r w:rsidRPr="00DD2087">
              <w:rPr>
                <w:rFonts w:ascii="Times New Roman" w:hAnsi="Times New Roman" w:cs="Times New Roman"/>
                <w:sz w:val="20"/>
                <w:szCs w:val="20"/>
                <w:lang w:val="en-US" w:eastAsia="ko-KR"/>
              </w:rPr>
              <w:t xml:space="preserve"> included</w:t>
            </w:r>
            <w:r w:rsidRPr="00DD2087">
              <w:rPr>
                <w:rFonts w:ascii="Times New Roman" w:eastAsiaTheme="minorEastAsia" w:hAnsi="Times New Roman" w:cs="Times New Roman"/>
                <w:sz w:val="20"/>
                <w:szCs w:val="20"/>
                <w:lang w:val="en-US" w:eastAsia="zh-CN"/>
              </w:rPr>
              <w:t>.</w:t>
            </w:r>
          </w:p>
          <w:p w14:paraId="0E589854"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The same</w:t>
            </w:r>
          </w:p>
        </w:tc>
      </w:tr>
      <w:tr w:rsidR="00A81A06" w:rsidRPr="00DD2087" w14:paraId="62525DE9" w14:textId="77777777" w:rsidTr="00463649">
        <w:tc>
          <w:tcPr>
            <w:tcW w:w="1472" w:type="dxa"/>
          </w:tcPr>
          <w:p w14:paraId="3A86D64C" w14:textId="77777777" w:rsidR="00A81A06" w:rsidRPr="00DD2087" w:rsidRDefault="00A81A06" w:rsidP="00400648">
            <w:pPr>
              <w:rPr>
                <w:lang w:val="en-US" w:eastAsia="ko-KR"/>
              </w:rPr>
            </w:pPr>
            <w:r w:rsidRPr="00DD2087">
              <w:rPr>
                <w:lang w:val="en-US" w:eastAsia="ko-KR"/>
              </w:rPr>
              <w:t>Ericsson</w:t>
            </w:r>
          </w:p>
        </w:tc>
        <w:tc>
          <w:tcPr>
            <w:tcW w:w="8275" w:type="dxa"/>
          </w:tcPr>
          <w:p w14:paraId="61D7F394" w14:textId="77777777" w:rsidR="00A81A06" w:rsidRPr="00DD2087" w:rsidRDefault="00A81A06" w:rsidP="00400648">
            <w:pPr>
              <w:rPr>
                <w:lang w:val="en-US" w:eastAsia="ko-KR"/>
              </w:rPr>
            </w:pPr>
            <w:r w:rsidRPr="00DD2087">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34A86A08" w14:textId="77777777" w:rsidR="00A81A06" w:rsidRPr="00DD2087" w:rsidRDefault="00A81A06" w:rsidP="00400648">
            <w:pPr>
              <w:rPr>
                <w:lang w:val="en-US" w:eastAsia="ko-KR"/>
              </w:rPr>
            </w:pPr>
            <w:r w:rsidRPr="00DD2087">
              <w:rPr>
                <w:lang w:val="en-US" w:eastAsia="ko-KR"/>
              </w:rPr>
              <w:t>2. UE can expect reference signals (SSB and/or TRS) in connected mode if it cannot rely on measurement gaps.</w:t>
            </w:r>
          </w:p>
          <w:p w14:paraId="3BF872A6" w14:textId="77777777" w:rsidR="00A81A06" w:rsidRPr="00DD2087" w:rsidRDefault="00A81A06" w:rsidP="00400648">
            <w:pPr>
              <w:rPr>
                <w:lang w:val="en-US" w:eastAsia="ko-KR"/>
              </w:rPr>
            </w:pPr>
            <w:r w:rsidRPr="00DD2087">
              <w:rPr>
                <w:lang w:val="en-US" w:eastAsia="ko-KR"/>
              </w:rPr>
              <w:t xml:space="preserve">3. How to handle random access for HO may require special attention (FFS).   </w:t>
            </w:r>
          </w:p>
          <w:p w14:paraId="4553178E" w14:textId="77777777" w:rsidR="00A81A06" w:rsidRPr="00DD2087" w:rsidRDefault="00A81A06" w:rsidP="00400648">
            <w:pPr>
              <w:jc w:val="both"/>
              <w:rPr>
                <w:lang w:val="en-US" w:eastAsia="ko-KR"/>
              </w:rPr>
            </w:pPr>
            <w:r w:rsidRPr="00DD2087">
              <w:rPr>
                <w:lang w:val="en-US" w:eastAsia="ko-KR"/>
              </w:rPr>
              <w:t xml:space="preserve">4. For BWP#0 configuration option 1, the separate initial DL BWP will not be RRC configured. Whereas, for option 2, it is RRC configured. </w:t>
            </w:r>
          </w:p>
          <w:p w14:paraId="1FBB86D8" w14:textId="77777777" w:rsidR="00A81A06" w:rsidRPr="00DD2087" w:rsidRDefault="00A81A06" w:rsidP="00400648">
            <w:pPr>
              <w:jc w:val="both"/>
              <w:rPr>
                <w:rFonts w:eastAsiaTheme="minorEastAsia"/>
                <w:lang w:val="en-US" w:eastAsia="zh-CN"/>
              </w:rPr>
            </w:pPr>
            <w:r w:rsidRPr="00DD2087">
              <w:rPr>
                <w:lang w:val="en-US" w:eastAsia="ko-KR"/>
              </w:rPr>
              <w:t>For Option 1,</w:t>
            </w:r>
            <w:r w:rsidRPr="00DD2087">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7830C14A" w14:textId="77777777" w:rsidR="00A81A06" w:rsidRPr="00DD2087" w:rsidRDefault="00A81A06" w:rsidP="00400648">
            <w:pPr>
              <w:rPr>
                <w:lang w:val="en-US" w:eastAsia="ko-KR"/>
              </w:rPr>
            </w:pPr>
            <w:r w:rsidRPr="00DD2087">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01743643" w14:textId="77777777" w:rsidR="00A81A06" w:rsidRPr="00DD2087" w:rsidRDefault="00A81A06" w:rsidP="00400648">
            <w:pPr>
              <w:rPr>
                <w:lang w:val="en-US" w:eastAsia="ko-KR"/>
              </w:rPr>
            </w:pPr>
            <w:r w:rsidRPr="00DD2087">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7407E7" w:rsidRPr="00DD2087" w14:paraId="02BD53C4" w14:textId="77777777" w:rsidTr="00463649">
        <w:tc>
          <w:tcPr>
            <w:tcW w:w="1472" w:type="dxa"/>
          </w:tcPr>
          <w:p w14:paraId="3071147B" w14:textId="77777777" w:rsidR="007407E7" w:rsidRPr="00DD2087" w:rsidRDefault="007407E7" w:rsidP="00400648">
            <w:pPr>
              <w:rPr>
                <w:rFonts w:eastAsiaTheme="minorEastAsia"/>
                <w:lang w:val="en-US" w:eastAsia="zh-CN"/>
              </w:rPr>
            </w:pPr>
            <w:proofErr w:type="spellStart"/>
            <w:r w:rsidRPr="00DD2087">
              <w:rPr>
                <w:rFonts w:eastAsiaTheme="minorEastAsia"/>
                <w:lang w:val="en-US" w:eastAsia="zh-CN"/>
              </w:rPr>
              <w:t>Mediatek</w:t>
            </w:r>
            <w:proofErr w:type="spellEnd"/>
          </w:p>
        </w:tc>
        <w:tc>
          <w:tcPr>
            <w:tcW w:w="8275" w:type="dxa"/>
          </w:tcPr>
          <w:p w14:paraId="7D2B8AA5"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separate initial BWP may or may not contain the MIB-defined CORESET#0.</w:t>
            </w:r>
          </w:p>
          <w:p w14:paraId="0A72E597"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74DE78E4"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can be gNB configuration.</w:t>
            </w:r>
          </w:p>
          <w:p w14:paraId="15D0B506"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CA5DDA" w:rsidRPr="00DD2087" w14:paraId="3F72C15E" w14:textId="77777777" w:rsidTr="00463649">
        <w:tc>
          <w:tcPr>
            <w:tcW w:w="1472" w:type="dxa"/>
          </w:tcPr>
          <w:p w14:paraId="5620E054" w14:textId="73BBA756" w:rsidR="00CA5DDA" w:rsidRPr="00DD2087" w:rsidRDefault="00CA5DDA" w:rsidP="00CA5DDA">
            <w:pPr>
              <w:rPr>
                <w:lang w:val="en-US" w:eastAsia="ko-KR"/>
              </w:rPr>
            </w:pPr>
            <w:r>
              <w:rPr>
                <w:lang w:val="en-US" w:eastAsia="ko-KR"/>
              </w:rPr>
              <w:t>FL9</w:t>
            </w:r>
          </w:p>
        </w:tc>
        <w:tc>
          <w:tcPr>
            <w:tcW w:w="8275" w:type="dxa"/>
          </w:tcPr>
          <w:p w14:paraId="464AD24D" w14:textId="1290A519"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386B1B88" w14:textId="000BFD5D" w:rsidR="00AA6C91" w:rsidRDefault="00AA6C91" w:rsidP="00AA6C91">
      <w:pPr>
        <w:pStyle w:val="ArialText"/>
        <w:rPr>
          <w:rFonts w:ascii="Times New Roman" w:hAnsi="Times New Roman" w:cs="Times New Roman"/>
          <w:szCs w:val="20"/>
        </w:rPr>
      </w:pPr>
    </w:p>
    <w:p w14:paraId="32DA6A7B" w14:textId="0E394228" w:rsidR="00D4756D" w:rsidRDefault="00AA6C91" w:rsidP="00AA6C91">
      <w:pPr>
        <w:rPr>
          <w:lang w:val="en-US" w:eastAsia="ko-KR"/>
        </w:rPr>
      </w:pPr>
      <w:r>
        <w:rPr>
          <w:lang w:val="en-US" w:eastAsia="ko-KR"/>
        </w:rPr>
        <w:t>Based on the received responses</w:t>
      </w:r>
      <w:r w:rsidR="00545DA2">
        <w:rPr>
          <w:lang w:val="en-US" w:eastAsia="ko-KR"/>
        </w:rPr>
        <w:t xml:space="preserve"> to above questions 2.2-6g, 2.2-6h,</w:t>
      </w:r>
      <w:r w:rsidR="00545DA2" w:rsidRPr="00545DA2">
        <w:rPr>
          <w:lang w:val="en-US" w:eastAsia="ko-KR"/>
        </w:rPr>
        <w:t xml:space="preserve"> </w:t>
      </w:r>
      <w:r w:rsidR="00545DA2">
        <w:rPr>
          <w:lang w:val="en-US" w:eastAsia="ko-KR"/>
        </w:rPr>
        <w:t>2.2-6i, and 2.2-6j</w:t>
      </w:r>
      <w:r>
        <w:rPr>
          <w:lang w:val="en-US" w:eastAsia="ko-KR"/>
        </w:rPr>
        <w:t>, the following proposal can be considered.</w:t>
      </w:r>
      <w:r w:rsidR="00D4756D">
        <w:rPr>
          <w:lang w:val="en-US" w:eastAsia="ko-KR"/>
        </w:rPr>
        <w:t xml:space="preserve"> Note that, if necessary, </w:t>
      </w:r>
      <w:r w:rsidR="008E37A0">
        <w:rPr>
          <w:lang w:val="en-US" w:eastAsia="ko-KR"/>
        </w:rPr>
        <w:t xml:space="preserve">this proposal can be considered together with </w:t>
      </w:r>
      <w:r w:rsidR="008E37A0" w:rsidRPr="008E37A0">
        <w:rPr>
          <w:lang w:val="en-US" w:eastAsia="ko-KR"/>
        </w:rPr>
        <w:t>Proposal 3.1-1d</w:t>
      </w:r>
      <w:r w:rsidR="00D4756D">
        <w:rPr>
          <w:lang w:val="en-US" w:eastAsia="ko-KR"/>
        </w:rPr>
        <w:t>.</w:t>
      </w:r>
    </w:p>
    <w:p w14:paraId="0DE5B371" w14:textId="77777777" w:rsidR="00AA6C91" w:rsidRPr="00A9722C" w:rsidRDefault="00AA6C91" w:rsidP="00AA6C91">
      <w:pPr>
        <w:rPr>
          <w:b/>
          <w:bCs/>
        </w:rPr>
      </w:pPr>
      <w:r w:rsidRPr="00A9722C">
        <w:rPr>
          <w:b/>
          <w:bCs/>
          <w:highlight w:val="yellow"/>
        </w:rPr>
        <w:t>FL9 High Priority Proposal 2.2-6k</w:t>
      </w:r>
      <w:r w:rsidRPr="00A9722C">
        <w:rPr>
          <w:b/>
          <w:bCs/>
        </w:rPr>
        <w:t>:</w:t>
      </w:r>
    </w:p>
    <w:p w14:paraId="3F905C75" w14:textId="79355408" w:rsidR="00AA6C91" w:rsidRPr="00A9722C" w:rsidRDefault="00AA6C91" w:rsidP="00B028E3">
      <w:pPr>
        <w:pStyle w:val="ListParagraph"/>
        <w:numPr>
          <w:ilvl w:val="0"/>
          <w:numId w:val="111"/>
        </w:numPr>
        <w:rPr>
          <w:rFonts w:ascii="Times New Roman" w:hAnsi="Times New Roman" w:cs="Times New Roman"/>
          <w:b/>
          <w:bCs/>
          <w:sz w:val="20"/>
          <w:szCs w:val="20"/>
          <w:lang w:val="en-GB" w:eastAsia="en-US"/>
        </w:rPr>
      </w:pPr>
      <w:proofErr w:type="spellStart"/>
      <w:r w:rsidRPr="00A9722C">
        <w:rPr>
          <w:rFonts w:ascii="Times New Roman" w:hAnsi="Times New Roman" w:cs="Times New Roman"/>
          <w:b/>
          <w:bCs/>
          <w:sz w:val="20"/>
          <w:szCs w:val="20"/>
        </w:rPr>
        <w:t>Regarding</w:t>
      </w:r>
      <w:proofErr w:type="spellEnd"/>
      <w:r w:rsidRPr="00A9722C">
        <w:rPr>
          <w:rFonts w:ascii="Times New Roman" w:hAnsi="Times New Roman" w:cs="Times New Roman"/>
          <w:b/>
          <w:bCs/>
          <w:sz w:val="20"/>
          <w:szCs w:val="20"/>
        </w:rPr>
        <w:t xml:space="preserve"> random access in </w:t>
      </w:r>
      <w:proofErr w:type="spellStart"/>
      <w:r w:rsidRPr="00A9722C">
        <w:rPr>
          <w:rFonts w:ascii="Times New Roman" w:hAnsi="Times New Roman" w:cs="Times New Roman"/>
          <w:b/>
          <w:bCs/>
          <w:sz w:val="20"/>
          <w:szCs w:val="20"/>
        </w:rPr>
        <w:t>idle</w:t>
      </w:r>
      <w:proofErr w:type="spellEnd"/>
      <w:r w:rsidRPr="00A9722C">
        <w:rPr>
          <w:rFonts w:ascii="Times New Roman" w:hAnsi="Times New Roman" w:cs="Times New Roman"/>
          <w:b/>
          <w:bCs/>
          <w:sz w:val="20"/>
          <w:szCs w:val="20"/>
        </w:rPr>
        <w:t>/</w:t>
      </w:r>
      <w:proofErr w:type="spellStart"/>
      <w:r w:rsidRPr="00A9722C">
        <w:rPr>
          <w:rFonts w:ascii="Times New Roman" w:hAnsi="Times New Roman" w:cs="Times New Roman"/>
          <w:b/>
          <w:bCs/>
          <w:sz w:val="20"/>
          <w:szCs w:val="20"/>
        </w:rPr>
        <w:t>inactive</w:t>
      </w:r>
      <w:proofErr w:type="spellEnd"/>
      <w:r w:rsidRPr="00A9722C">
        <w:rPr>
          <w:rFonts w:ascii="Times New Roman" w:hAnsi="Times New Roman" w:cs="Times New Roman"/>
          <w:b/>
          <w:bCs/>
          <w:sz w:val="20"/>
          <w:szCs w:val="20"/>
        </w:rPr>
        <w:t xml:space="preserve"> mode in separate initial DL BWP for RedCap </w:t>
      </w:r>
      <w:proofErr w:type="spellStart"/>
      <w:proofErr w:type="gramStart"/>
      <w:r w:rsidRPr="00A9722C">
        <w:rPr>
          <w:rFonts w:ascii="Times New Roman" w:hAnsi="Times New Roman" w:cs="Times New Roman"/>
          <w:b/>
          <w:bCs/>
          <w:sz w:val="20"/>
          <w:szCs w:val="20"/>
        </w:rPr>
        <w:t>UEs</w:t>
      </w:r>
      <w:proofErr w:type="spellEnd"/>
      <w:proofErr w:type="gramEnd"/>
      <w:r w:rsidRPr="00A9722C">
        <w:rPr>
          <w:rFonts w:ascii="Times New Roman" w:hAnsi="Times New Roman" w:cs="Times New Roman"/>
          <w:b/>
          <w:bCs/>
          <w:sz w:val="20"/>
          <w:szCs w:val="20"/>
        </w:rPr>
        <w:t xml:space="preserve"> in FR1,</w:t>
      </w:r>
    </w:p>
    <w:p w14:paraId="2037D1F1" w14:textId="73705D52" w:rsidR="00AA6C91" w:rsidRPr="00A9722C" w:rsidRDefault="00AA6C91"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w:t>
      </w:r>
      <w:proofErr w:type="spellStart"/>
      <w:proofErr w:type="gramStart"/>
      <w:r w:rsidRPr="00A9722C">
        <w:rPr>
          <w:rFonts w:ascii="Times New Roman" w:hAnsi="Times New Roman" w:cs="Times New Roman"/>
          <w:b/>
          <w:bCs/>
          <w:sz w:val="20"/>
          <w:szCs w:val="20"/>
        </w:rPr>
        <w:t>UEs</w:t>
      </w:r>
      <w:proofErr w:type="spellEnd"/>
      <w:proofErr w:type="gramEnd"/>
      <w:r w:rsidRPr="00A9722C">
        <w:rPr>
          <w:rFonts w:ascii="Times New Roman" w:hAnsi="Times New Roman" w:cs="Times New Roman"/>
          <w:b/>
          <w:bCs/>
          <w:sz w:val="20"/>
          <w:szCs w:val="20"/>
        </w:rPr>
        <w:t xml:space="preserve"> is configured in FR1, it </w:t>
      </w:r>
      <w:proofErr w:type="spellStart"/>
      <w:r w:rsidR="00F43DF5" w:rsidRPr="00A9722C">
        <w:rPr>
          <w:rFonts w:ascii="Times New Roman" w:hAnsi="Times New Roman" w:cs="Times New Roman"/>
          <w:b/>
          <w:bCs/>
          <w:sz w:val="20"/>
          <w:szCs w:val="20"/>
        </w:rPr>
        <w:t>can</w:t>
      </w:r>
      <w:proofErr w:type="spellEnd"/>
      <w:r w:rsidR="00F43DF5" w:rsidRPr="00A9722C">
        <w:rPr>
          <w:rFonts w:ascii="Times New Roman" w:hAnsi="Times New Roman" w:cs="Times New Roman"/>
          <w:b/>
          <w:bCs/>
          <w:sz w:val="20"/>
          <w:szCs w:val="20"/>
        </w:rPr>
        <w:t xml:space="preserve"> be</w:t>
      </w:r>
      <w:r w:rsidRPr="00A9722C">
        <w:rPr>
          <w:rFonts w:ascii="Times New Roman" w:hAnsi="Times New Roman" w:cs="Times New Roman"/>
          <w:b/>
          <w:bCs/>
          <w:sz w:val="20"/>
          <w:szCs w:val="20"/>
        </w:rPr>
        <w:t xml:space="preserve"> configured for random access, </w:t>
      </w:r>
      <w:proofErr w:type="spellStart"/>
      <w:r w:rsidRPr="00A9722C">
        <w:rPr>
          <w:rFonts w:ascii="Times New Roman" w:hAnsi="Times New Roman" w:cs="Times New Roman"/>
          <w:b/>
          <w:bCs/>
          <w:sz w:val="20"/>
          <w:szCs w:val="20"/>
        </w:rPr>
        <w:t>including</w:t>
      </w:r>
      <w:proofErr w:type="spellEnd"/>
      <w:r w:rsidRPr="00A9722C">
        <w:rPr>
          <w:rFonts w:ascii="Times New Roman" w:hAnsi="Times New Roman" w:cs="Times New Roman"/>
          <w:b/>
          <w:bCs/>
          <w:sz w:val="20"/>
          <w:szCs w:val="20"/>
        </w:rPr>
        <w:t xml:space="preserve"> CORESET/CSS for random access.</w:t>
      </w:r>
    </w:p>
    <w:p w14:paraId="187DD170" w14:textId="77777777" w:rsidR="00AA6C91" w:rsidRPr="00A9722C" w:rsidRDefault="00AA6C91"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the separate initial DL BWP is only configured for random access, </w:t>
      </w:r>
      <w:proofErr w:type="spellStart"/>
      <w:r w:rsidRPr="00A9722C">
        <w:rPr>
          <w:rFonts w:ascii="Times New Roman" w:hAnsi="Times New Roman" w:cs="Times New Roman"/>
          <w:b/>
          <w:bCs/>
          <w:sz w:val="20"/>
          <w:szCs w:val="20"/>
        </w:rPr>
        <w:t>then</w:t>
      </w:r>
      <w:proofErr w:type="spellEnd"/>
      <w:r w:rsidRPr="00A9722C">
        <w:rPr>
          <w:rFonts w:ascii="Times New Roman" w:hAnsi="Times New Roman" w:cs="Times New Roman"/>
          <w:b/>
          <w:bCs/>
          <w:sz w:val="20"/>
          <w:szCs w:val="20"/>
        </w:rPr>
        <w:t xml:space="preserve"> the UE </w:t>
      </w:r>
      <w:proofErr w:type="spellStart"/>
      <w:r w:rsidRPr="00A9722C">
        <w:rPr>
          <w:rFonts w:ascii="Times New Roman" w:hAnsi="Times New Roman" w:cs="Times New Roman"/>
          <w:b/>
          <w:bCs/>
          <w:sz w:val="20"/>
          <w:szCs w:val="20"/>
        </w:rPr>
        <w:t>cannot</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expect</w:t>
      </w:r>
      <w:proofErr w:type="spellEnd"/>
      <w:r w:rsidRPr="00A9722C">
        <w:rPr>
          <w:rFonts w:ascii="Times New Roman" w:hAnsi="Times New Roman" w:cs="Times New Roman"/>
          <w:b/>
          <w:bCs/>
          <w:sz w:val="20"/>
          <w:szCs w:val="20"/>
        </w:rPr>
        <w:t xml:space="preserve"> SSB transmission in the separate initial DL BWP.</w:t>
      </w:r>
    </w:p>
    <w:p w14:paraId="2DD862B9" w14:textId="77777777" w:rsidR="00AA6C91" w:rsidRPr="00A9722C" w:rsidRDefault="00AA6C91"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w:t>
      </w:r>
      <w:proofErr w:type="spellStart"/>
      <w:r w:rsidRPr="00A9722C">
        <w:rPr>
          <w:rFonts w:ascii="Times New Roman" w:hAnsi="Times New Roman" w:cs="Times New Roman"/>
          <w:b/>
          <w:bCs/>
          <w:sz w:val="20"/>
          <w:szCs w:val="20"/>
        </w:rPr>
        <w:t>network</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may</w:t>
      </w:r>
      <w:proofErr w:type="spellEnd"/>
      <w:r w:rsidRPr="00A9722C">
        <w:rPr>
          <w:rFonts w:ascii="Times New Roman" w:hAnsi="Times New Roman" w:cs="Times New Roman"/>
          <w:b/>
          <w:bCs/>
          <w:sz w:val="20"/>
          <w:szCs w:val="20"/>
        </w:rPr>
        <w:t xml:space="preserve"> or </w:t>
      </w:r>
      <w:proofErr w:type="spellStart"/>
      <w:r w:rsidRPr="00A9722C">
        <w:rPr>
          <w:rFonts w:ascii="Times New Roman" w:hAnsi="Times New Roman" w:cs="Times New Roman"/>
          <w:b/>
          <w:bCs/>
          <w:sz w:val="20"/>
          <w:szCs w:val="20"/>
        </w:rPr>
        <w:t>may</w:t>
      </w:r>
      <w:proofErr w:type="spellEnd"/>
      <w:r w:rsidRPr="00A9722C">
        <w:rPr>
          <w:rFonts w:ascii="Times New Roman" w:hAnsi="Times New Roman" w:cs="Times New Roman"/>
          <w:b/>
          <w:bCs/>
          <w:sz w:val="20"/>
          <w:szCs w:val="20"/>
        </w:rPr>
        <w:t xml:space="preserve"> not </w:t>
      </w:r>
      <w:proofErr w:type="spellStart"/>
      <w:r w:rsidRPr="00A9722C">
        <w:rPr>
          <w:rFonts w:ascii="Times New Roman" w:hAnsi="Times New Roman" w:cs="Times New Roman"/>
          <w:b/>
          <w:bCs/>
          <w:sz w:val="20"/>
          <w:szCs w:val="20"/>
        </w:rPr>
        <w:t>configure</w:t>
      </w:r>
      <w:proofErr w:type="spellEnd"/>
      <w:r w:rsidRPr="00A9722C">
        <w:rPr>
          <w:rFonts w:ascii="Times New Roman" w:hAnsi="Times New Roman" w:cs="Times New Roman"/>
          <w:b/>
          <w:bCs/>
          <w:sz w:val="20"/>
          <w:szCs w:val="20"/>
        </w:rPr>
        <w:t xml:space="preserve"> SSB in </w:t>
      </w:r>
      <w:proofErr w:type="spellStart"/>
      <w:r w:rsidRPr="00A9722C">
        <w:rPr>
          <w:rFonts w:ascii="Times New Roman" w:hAnsi="Times New Roman" w:cs="Times New Roman"/>
          <w:b/>
          <w:bCs/>
          <w:sz w:val="20"/>
          <w:szCs w:val="20"/>
        </w:rPr>
        <w:t>this</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case</w:t>
      </w:r>
      <w:proofErr w:type="spellEnd"/>
      <w:r w:rsidRPr="00A9722C">
        <w:rPr>
          <w:rFonts w:ascii="Times New Roman" w:hAnsi="Times New Roman" w:cs="Times New Roman"/>
          <w:b/>
          <w:bCs/>
          <w:sz w:val="20"/>
          <w:szCs w:val="20"/>
        </w:rPr>
        <w:t>.</w:t>
      </w:r>
    </w:p>
    <w:p w14:paraId="26149011" w14:textId="6E020C06" w:rsidR="00C46D02" w:rsidRPr="00A9722C" w:rsidRDefault="00C46D02" w:rsidP="00B028E3">
      <w:pPr>
        <w:pStyle w:val="ListParagraph"/>
        <w:numPr>
          <w:ilvl w:val="0"/>
          <w:numId w:val="111"/>
        </w:numPr>
        <w:rPr>
          <w:rFonts w:ascii="Times New Roman" w:hAnsi="Times New Roman" w:cs="Times New Roman"/>
          <w:b/>
          <w:bCs/>
          <w:sz w:val="20"/>
          <w:szCs w:val="20"/>
          <w:lang w:val="en-GB" w:eastAsia="en-US"/>
        </w:rPr>
      </w:pPr>
      <w:proofErr w:type="spellStart"/>
      <w:r w:rsidRPr="00A9722C">
        <w:rPr>
          <w:rFonts w:ascii="Times New Roman" w:hAnsi="Times New Roman" w:cs="Times New Roman"/>
          <w:b/>
          <w:bCs/>
          <w:sz w:val="20"/>
          <w:szCs w:val="20"/>
        </w:rPr>
        <w:t>Regarding</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paging</w:t>
      </w:r>
      <w:proofErr w:type="spellEnd"/>
      <w:r w:rsidRPr="00A9722C">
        <w:rPr>
          <w:rFonts w:ascii="Times New Roman" w:hAnsi="Times New Roman" w:cs="Times New Roman"/>
          <w:b/>
          <w:bCs/>
          <w:sz w:val="20"/>
          <w:szCs w:val="20"/>
        </w:rPr>
        <w:t xml:space="preserve"> in </w:t>
      </w:r>
      <w:proofErr w:type="spellStart"/>
      <w:r w:rsidRPr="00A9722C">
        <w:rPr>
          <w:rFonts w:ascii="Times New Roman" w:hAnsi="Times New Roman" w:cs="Times New Roman"/>
          <w:b/>
          <w:bCs/>
          <w:sz w:val="20"/>
          <w:szCs w:val="20"/>
        </w:rPr>
        <w:t>idle</w:t>
      </w:r>
      <w:proofErr w:type="spellEnd"/>
      <w:r w:rsidRPr="00A9722C">
        <w:rPr>
          <w:rFonts w:ascii="Times New Roman" w:hAnsi="Times New Roman" w:cs="Times New Roman"/>
          <w:b/>
          <w:bCs/>
          <w:sz w:val="20"/>
          <w:szCs w:val="20"/>
        </w:rPr>
        <w:t>/</w:t>
      </w:r>
      <w:proofErr w:type="spellStart"/>
      <w:r w:rsidRPr="00A9722C">
        <w:rPr>
          <w:rFonts w:ascii="Times New Roman" w:hAnsi="Times New Roman" w:cs="Times New Roman"/>
          <w:b/>
          <w:bCs/>
          <w:sz w:val="20"/>
          <w:szCs w:val="20"/>
        </w:rPr>
        <w:t>inactive</w:t>
      </w:r>
      <w:proofErr w:type="spellEnd"/>
      <w:r w:rsidRPr="00A9722C">
        <w:rPr>
          <w:rFonts w:ascii="Times New Roman" w:hAnsi="Times New Roman" w:cs="Times New Roman"/>
          <w:b/>
          <w:bCs/>
          <w:sz w:val="20"/>
          <w:szCs w:val="20"/>
        </w:rPr>
        <w:t xml:space="preserve"> mode in separate initial DL BWP for RedCap </w:t>
      </w:r>
      <w:proofErr w:type="spellStart"/>
      <w:proofErr w:type="gramStart"/>
      <w:r w:rsidRPr="00A9722C">
        <w:rPr>
          <w:rFonts w:ascii="Times New Roman" w:hAnsi="Times New Roman" w:cs="Times New Roman"/>
          <w:b/>
          <w:bCs/>
          <w:sz w:val="20"/>
          <w:szCs w:val="20"/>
        </w:rPr>
        <w:t>UEs</w:t>
      </w:r>
      <w:proofErr w:type="spellEnd"/>
      <w:proofErr w:type="gramEnd"/>
      <w:r w:rsidRPr="00A9722C">
        <w:rPr>
          <w:rFonts w:ascii="Times New Roman" w:hAnsi="Times New Roman" w:cs="Times New Roman"/>
          <w:b/>
          <w:bCs/>
          <w:sz w:val="20"/>
          <w:szCs w:val="20"/>
        </w:rPr>
        <w:t xml:space="preserve"> in FR1,</w:t>
      </w:r>
    </w:p>
    <w:p w14:paraId="01256E66" w14:textId="4452EB85" w:rsidR="00C46D02" w:rsidRPr="00A9722C" w:rsidRDefault="00C46D02"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w:t>
      </w:r>
      <w:proofErr w:type="spellStart"/>
      <w:proofErr w:type="gramStart"/>
      <w:r w:rsidRPr="00A9722C">
        <w:rPr>
          <w:rFonts w:ascii="Times New Roman" w:hAnsi="Times New Roman" w:cs="Times New Roman"/>
          <w:b/>
          <w:bCs/>
          <w:sz w:val="20"/>
          <w:szCs w:val="20"/>
        </w:rPr>
        <w:t>UEs</w:t>
      </w:r>
      <w:proofErr w:type="spellEnd"/>
      <w:proofErr w:type="gramEnd"/>
      <w:r w:rsidRPr="00A9722C">
        <w:rPr>
          <w:rFonts w:ascii="Times New Roman" w:hAnsi="Times New Roman" w:cs="Times New Roman"/>
          <w:b/>
          <w:bCs/>
          <w:sz w:val="20"/>
          <w:szCs w:val="20"/>
        </w:rPr>
        <w:t xml:space="preserve"> is configured in FR1, it </w:t>
      </w:r>
      <w:proofErr w:type="spellStart"/>
      <w:r w:rsidR="00F43DF5" w:rsidRPr="00A9722C">
        <w:rPr>
          <w:rFonts w:ascii="Times New Roman" w:hAnsi="Times New Roman" w:cs="Times New Roman"/>
          <w:b/>
          <w:bCs/>
          <w:sz w:val="20"/>
          <w:szCs w:val="20"/>
        </w:rPr>
        <w:t>can</w:t>
      </w:r>
      <w:proofErr w:type="spellEnd"/>
      <w:r w:rsidR="00F43DF5" w:rsidRPr="00A9722C">
        <w:rPr>
          <w:rFonts w:ascii="Times New Roman" w:hAnsi="Times New Roman" w:cs="Times New Roman"/>
          <w:b/>
          <w:bCs/>
          <w:sz w:val="20"/>
          <w:szCs w:val="20"/>
        </w:rPr>
        <w:t xml:space="preserve"> be</w:t>
      </w:r>
      <w:r w:rsidRPr="00A9722C">
        <w:rPr>
          <w:rFonts w:ascii="Times New Roman" w:hAnsi="Times New Roman" w:cs="Times New Roman"/>
          <w:b/>
          <w:bCs/>
          <w:sz w:val="20"/>
          <w:szCs w:val="20"/>
        </w:rPr>
        <w:t xml:space="preserve"> configured for </w:t>
      </w:r>
      <w:proofErr w:type="spellStart"/>
      <w:r w:rsidR="00F43DF5" w:rsidRPr="00A9722C">
        <w:rPr>
          <w:rFonts w:ascii="Times New Roman" w:hAnsi="Times New Roman" w:cs="Times New Roman"/>
          <w:b/>
          <w:bCs/>
          <w:sz w:val="20"/>
          <w:szCs w:val="20"/>
        </w:rPr>
        <w:t>paging</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including</w:t>
      </w:r>
      <w:proofErr w:type="spellEnd"/>
      <w:r w:rsidRPr="00A9722C">
        <w:rPr>
          <w:rFonts w:ascii="Times New Roman" w:hAnsi="Times New Roman" w:cs="Times New Roman"/>
          <w:b/>
          <w:bCs/>
          <w:sz w:val="20"/>
          <w:szCs w:val="20"/>
        </w:rPr>
        <w:t xml:space="preserve"> CORESET/CSS for </w:t>
      </w:r>
      <w:proofErr w:type="spellStart"/>
      <w:r w:rsidR="00F43DF5" w:rsidRPr="00A9722C">
        <w:rPr>
          <w:rFonts w:ascii="Times New Roman" w:hAnsi="Times New Roman" w:cs="Times New Roman"/>
          <w:b/>
          <w:bCs/>
          <w:sz w:val="20"/>
          <w:szCs w:val="20"/>
        </w:rPr>
        <w:t>paging</w:t>
      </w:r>
      <w:proofErr w:type="spellEnd"/>
      <w:r w:rsidRPr="00A9722C">
        <w:rPr>
          <w:rFonts w:ascii="Times New Roman" w:hAnsi="Times New Roman" w:cs="Times New Roman"/>
          <w:b/>
          <w:bCs/>
          <w:sz w:val="20"/>
          <w:szCs w:val="20"/>
        </w:rPr>
        <w:t>.</w:t>
      </w:r>
    </w:p>
    <w:p w14:paraId="1408F707" w14:textId="7777858F" w:rsidR="00C46D02" w:rsidRPr="00A9722C" w:rsidRDefault="00A9722C"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FFS: </w:t>
      </w:r>
      <w:r w:rsidR="00C46D02" w:rsidRPr="00A9722C">
        <w:rPr>
          <w:rFonts w:ascii="Times New Roman" w:hAnsi="Times New Roman" w:cs="Times New Roman"/>
          <w:b/>
          <w:bCs/>
          <w:sz w:val="20"/>
          <w:szCs w:val="20"/>
        </w:rPr>
        <w:t xml:space="preserve">If the separate initial DL BWP is configured for </w:t>
      </w:r>
      <w:proofErr w:type="spellStart"/>
      <w:r w:rsidRPr="00A9722C">
        <w:rPr>
          <w:rFonts w:ascii="Times New Roman" w:hAnsi="Times New Roman" w:cs="Times New Roman"/>
          <w:b/>
          <w:bCs/>
          <w:sz w:val="20"/>
          <w:szCs w:val="20"/>
        </w:rPr>
        <w:t>paging</w:t>
      </w:r>
      <w:proofErr w:type="spellEnd"/>
      <w:r w:rsidR="00C46D02" w:rsidRPr="00A9722C">
        <w:rPr>
          <w:rFonts w:ascii="Times New Roman" w:hAnsi="Times New Roman" w:cs="Times New Roman"/>
          <w:b/>
          <w:bCs/>
          <w:sz w:val="20"/>
          <w:szCs w:val="20"/>
        </w:rPr>
        <w:t xml:space="preserve">, </w:t>
      </w:r>
      <w:proofErr w:type="spellStart"/>
      <w:r w:rsidR="00C46D02" w:rsidRPr="00A9722C">
        <w:rPr>
          <w:rFonts w:ascii="Times New Roman" w:hAnsi="Times New Roman" w:cs="Times New Roman"/>
          <w:b/>
          <w:bCs/>
          <w:sz w:val="20"/>
          <w:szCs w:val="20"/>
        </w:rPr>
        <w:t>then</w:t>
      </w:r>
      <w:proofErr w:type="spellEnd"/>
      <w:r w:rsidR="00C46D02" w:rsidRPr="00A9722C">
        <w:rPr>
          <w:rFonts w:ascii="Times New Roman" w:hAnsi="Times New Roman" w:cs="Times New Roman"/>
          <w:b/>
          <w:bCs/>
          <w:sz w:val="20"/>
          <w:szCs w:val="20"/>
        </w:rPr>
        <w:t xml:space="preserve"> the UE </w:t>
      </w:r>
      <w:r w:rsidRPr="00A9722C">
        <w:rPr>
          <w:rFonts w:ascii="Times New Roman" w:hAnsi="Times New Roman" w:cs="Times New Roman"/>
          <w:b/>
          <w:bCs/>
          <w:sz w:val="20"/>
          <w:szCs w:val="20"/>
        </w:rPr>
        <w:t>[</w:t>
      </w:r>
      <w:proofErr w:type="spellStart"/>
      <w:r w:rsidR="00C46D02" w:rsidRPr="00A9722C">
        <w:rPr>
          <w:rFonts w:ascii="Times New Roman" w:hAnsi="Times New Roman" w:cs="Times New Roman"/>
          <w:b/>
          <w:bCs/>
          <w:sz w:val="20"/>
          <w:szCs w:val="20"/>
        </w:rPr>
        <w:t>can</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always</w:t>
      </w:r>
      <w:proofErr w:type="spellEnd"/>
      <w:r w:rsidRPr="00A9722C">
        <w:rPr>
          <w:rFonts w:ascii="Times New Roman" w:hAnsi="Times New Roman" w:cs="Times New Roman"/>
          <w:b/>
          <w:bCs/>
          <w:sz w:val="20"/>
          <w:szCs w:val="20"/>
        </w:rPr>
        <w:t xml:space="preserve"> / </w:t>
      </w:r>
      <w:proofErr w:type="spellStart"/>
      <w:r w:rsidRPr="00A9722C">
        <w:rPr>
          <w:rFonts w:ascii="Times New Roman" w:hAnsi="Times New Roman" w:cs="Times New Roman"/>
          <w:b/>
          <w:bCs/>
          <w:sz w:val="20"/>
          <w:szCs w:val="20"/>
        </w:rPr>
        <w:t>cannot</w:t>
      </w:r>
      <w:proofErr w:type="spellEnd"/>
      <w:r w:rsidRPr="00A9722C">
        <w:rPr>
          <w:rFonts w:ascii="Times New Roman" w:hAnsi="Times New Roman" w:cs="Times New Roman"/>
          <w:b/>
          <w:bCs/>
          <w:sz w:val="20"/>
          <w:szCs w:val="20"/>
        </w:rPr>
        <w:t>]</w:t>
      </w:r>
      <w:r w:rsidR="00C46D02" w:rsidRPr="00A9722C">
        <w:rPr>
          <w:rFonts w:ascii="Times New Roman" w:hAnsi="Times New Roman" w:cs="Times New Roman"/>
          <w:b/>
          <w:bCs/>
          <w:sz w:val="20"/>
          <w:szCs w:val="20"/>
        </w:rPr>
        <w:t xml:space="preserve"> </w:t>
      </w:r>
      <w:proofErr w:type="spellStart"/>
      <w:r w:rsidR="00C46D02" w:rsidRPr="00A9722C">
        <w:rPr>
          <w:rFonts w:ascii="Times New Roman" w:hAnsi="Times New Roman" w:cs="Times New Roman"/>
          <w:b/>
          <w:bCs/>
          <w:sz w:val="20"/>
          <w:szCs w:val="20"/>
        </w:rPr>
        <w:t>expect</w:t>
      </w:r>
      <w:proofErr w:type="spellEnd"/>
      <w:r w:rsidR="00C46D02" w:rsidRPr="00A9722C">
        <w:rPr>
          <w:rFonts w:ascii="Times New Roman" w:hAnsi="Times New Roman" w:cs="Times New Roman"/>
          <w:b/>
          <w:bCs/>
          <w:sz w:val="20"/>
          <w:szCs w:val="20"/>
        </w:rPr>
        <w:t xml:space="preserve"> SSB transmission in the separate initial DL BWP.</w:t>
      </w:r>
    </w:p>
    <w:p w14:paraId="36F99552" w14:textId="4B1348D4" w:rsidR="00C46D02" w:rsidRPr="00A9722C" w:rsidRDefault="00C46D02"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w:t>
      </w:r>
      <w:proofErr w:type="spellStart"/>
      <w:r w:rsidRPr="00A9722C">
        <w:rPr>
          <w:rFonts w:ascii="Times New Roman" w:hAnsi="Times New Roman" w:cs="Times New Roman"/>
          <w:b/>
          <w:bCs/>
          <w:sz w:val="20"/>
          <w:szCs w:val="20"/>
        </w:rPr>
        <w:t>network</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may</w:t>
      </w:r>
      <w:proofErr w:type="spellEnd"/>
      <w:r w:rsidRPr="00A9722C">
        <w:rPr>
          <w:rFonts w:ascii="Times New Roman" w:hAnsi="Times New Roman" w:cs="Times New Roman"/>
          <w:b/>
          <w:bCs/>
          <w:sz w:val="20"/>
          <w:szCs w:val="20"/>
        </w:rPr>
        <w:t xml:space="preserve"> or </w:t>
      </w:r>
      <w:proofErr w:type="spellStart"/>
      <w:r w:rsidRPr="00A9722C">
        <w:rPr>
          <w:rFonts w:ascii="Times New Roman" w:hAnsi="Times New Roman" w:cs="Times New Roman"/>
          <w:b/>
          <w:bCs/>
          <w:sz w:val="20"/>
          <w:szCs w:val="20"/>
        </w:rPr>
        <w:t>may</w:t>
      </w:r>
      <w:proofErr w:type="spellEnd"/>
      <w:r w:rsidRPr="00A9722C">
        <w:rPr>
          <w:rFonts w:ascii="Times New Roman" w:hAnsi="Times New Roman" w:cs="Times New Roman"/>
          <w:b/>
          <w:bCs/>
          <w:sz w:val="20"/>
          <w:szCs w:val="20"/>
        </w:rPr>
        <w:t xml:space="preserve"> not </w:t>
      </w:r>
      <w:proofErr w:type="spellStart"/>
      <w:r w:rsidRPr="00A9722C">
        <w:rPr>
          <w:rFonts w:ascii="Times New Roman" w:hAnsi="Times New Roman" w:cs="Times New Roman"/>
          <w:b/>
          <w:bCs/>
          <w:sz w:val="20"/>
          <w:szCs w:val="20"/>
        </w:rPr>
        <w:t>configure</w:t>
      </w:r>
      <w:proofErr w:type="spellEnd"/>
      <w:r w:rsidRPr="00A9722C">
        <w:rPr>
          <w:rFonts w:ascii="Times New Roman" w:hAnsi="Times New Roman" w:cs="Times New Roman"/>
          <w:b/>
          <w:bCs/>
          <w:sz w:val="20"/>
          <w:szCs w:val="20"/>
        </w:rPr>
        <w:t xml:space="preserve"> SSB in </w:t>
      </w:r>
      <w:proofErr w:type="spellStart"/>
      <w:r w:rsidRPr="00A9722C">
        <w:rPr>
          <w:rFonts w:ascii="Times New Roman" w:hAnsi="Times New Roman" w:cs="Times New Roman"/>
          <w:b/>
          <w:bCs/>
          <w:sz w:val="20"/>
          <w:szCs w:val="20"/>
        </w:rPr>
        <w:t>this</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case</w:t>
      </w:r>
      <w:proofErr w:type="spellEnd"/>
      <w:r w:rsidRPr="00A9722C">
        <w:rPr>
          <w:rFonts w:ascii="Times New Roman" w:hAnsi="Times New Roman" w:cs="Times New Roman"/>
          <w:b/>
          <w:bCs/>
          <w:sz w:val="20"/>
          <w:szCs w:val="20"/>
        </w:rPr>
        <w:t>.</w:t>
      </w:r>
    </w:p>
    <w:p w14:paraId="3DDDD2B2" w14:textId="324CEA7E" w:rsidR="00A9722C" w:rsidRPr="00A9722C" w:rsidRDefault="00A9722C" w:rsidP="00B028E3">
      <w:pPr>
        <w:pStyle w:val="ListParagraph"/>
        <w:numPr>
          <w:ilvl w:val="0"/>
          <w:numId w:val="111"/>
        </w:numPr>
        <w:rPr>
          <w:rFonts w:ascii="Times New Roman" w:hAnsi="Times New Roman" w:cs="Times New Roman"/>
          <w:b/>
          <w:bCs/>
          <w:sz w:val="20"/>
          <w:szCs w:val="20"/>
        </w:rPr>
      </w:pPr>
      <w:proofErr w:type="spellStart"/>
      <w:r w:rsidRPr="00A9722C">
        <w:rPr>
          <w:rFonts w:ascii="Times New Roman" w:hAnsi="Times New Roman" w:cs="Times New Roman"/>
          <w:b/>
          <w:bCs/>
          <w:sz w:val="20"/>
          <w:szCs w:val="20"/>
        </w:rPr>
        <w:t>Regarding</w:t>
      </w:r>
      <w:proofErr w:type="spellEnd"/>
      <w:r w:rsidRPr="00A9722C">
        <w:rPr>
          <w:rFonts w:ascii="Times New Roman" w:hAnsi="Times New Roman" w:cs="Times New Roman"/>
          <w:b/>
          <w:bCs/>
          <w:sz w:val="20"/>
          <w:szCs w:val="20"/>
        </w:rPr>
        <w:t xml:space="preserve"> CORESET#0</w:t>
      </w:r>
      <w:r w:rsidR="003F16D2">
        <w:rPr>
          <w:rFonts w:ascii="Times New Roman" w:hAnsi="Times New Roman" w:cs="Times New Roman"/>
          <w:b/>
          <w:bCs/>
          <w:sz w:val="20"/>
          <w:szCs w:val="20"/>
        </w:rPr>
        <w:t xml:space="preserve"> and </w:t>
      </w:r>
      <w:r w:rsidRPr="00A9722C">
        <w:rPr>
          <w:rFonts w:ascii="Times New Roman" w:hAnsi="Times New Roman" w:cs="Times New Roman"/>
          <w:b/>
          <w:bCs/>
          <w:sz w:val="20"/>
          <w:szCs w:val="20"/>
        </w:rPr>
        <w:t xml:space="preserve">SIB1 in </w:t>
      </w:r>
      <w:proofErr w:type="spellStart"/>
      <w:r w:rsidRPr="00A9722C">
        <w:rPr>
          <w:rFonts w:ascii="Times New Roman" w:hAnsi="Times New Roman" w:cs="Times New Roman"/>
          <w:b/>
          <w:bCs/>
          <w:sz w:val="20"/>
          <w:szCs w:val="20"/>
        </w:rPr>
        <w:t>idle</w:t>
      </w:r>
      <w:proofErr w:type="spellEnd"/>
      <w:r w:rsidRPr="00A9722C">
        <w:rPr>
          <w:rFonts w:ascii="Times New Roman" w:hAnsi="Times New Roman" w:cs="Times New Roman"/>
          <w:b/>
          <w:bCs/>
          <w:sz w:val="20"/>
          <w:szCs w:val="20"/>
        </w:rPr>
        <w:t>/</w:t>
      </w:r>
      <w:proofErr w:type="spellStart"/>
      <w:r w:rsidRPr="00A9722C">
        <w:rPr>
          <w:rFonts w:ascii="Times New Roman" w:hAnsi="Times New Roman" w:cs="Times New Roman"/>
          <w:b/>
          <w:bCs/>
          <w:sz w:val="20"/>
          <w:szCs w:val="20"/>
        </w:rPr>
        <w:t>inactive</w:t>
      </w:r>
      <w:proofErr w:type="spellEnd"/>
      <w:r w:rsidR="003F16D2">
        <w:rPr>
          <w:rFonts w:ascii="Times New Roman" w:hAnsi="Times New Roman" w:cs="Times New Roman"/>
          <w:b/>
          <w:bCs/>
          <w:sz w:val="20"/>
          <w:szCs w:val="20"/>
        </w:rPr>
        <w:t>/</w:t>
      </w:r>
      <w:proofErr w:type="spellStart"/>
      <w:r w:rsidR="003F16D2">
        <w:rPr>
          <w:rFonts w:ascii="Times New Roman" w:hAnsi="Times New Roman" w:cs="Times New Roman"/>
          <w:b/>
          <w:bCs/>
          <w:sz w:val="20"/>
          <w:szCs w:val="20"/>
        </w:rPr>
        <w:t>connected</w:t>
      </w:r>
      <w:proofErr w:type="spellEnd"/>
      <w:r w:rsidRPr="00A9722C">
        <w:rPr>
          <w:rFonts w:ascii="Times New Roman" w:hAnsi="Times New Roman" w:cs="Times New Roman"/>
          <w:b/>
          <w:bCs/>
          <w:sz w:val="20"/>
          <w:szCs w:val="20"/>
        </w:rPr>
        <w:t xml:space="preserve"> mode for RedCap </w:t>
      </w:r>
      <w:proofErr w:type="spellStart"/>
      <w:proofErr w:type="gramStart"/>
      <w:r w:rsidRPr="00A9722C">
        <w:rPr>
          <w:rFonts w:ascii="Times New Roman" w:hAnsi="Times New Roman" w:cs="Times New Roman"/>
          <w:b/>
          <w:bCs/>
          <w:sz w:val="20"/>
          <w:szCs w:val="20"/>
        </w:rPr>
        <w:t>UEs</w:t>
      </w:r>
      <w:proofErr w:type="spellEnd"/>
      <w:proofErr w:type="gramEnd"/>
      <w:r w:rsidRPr="00A9722C">
        <w:rPr>
          <w:rFonts w:ascii="Times New Roman" w:hAnsi="Times New Roman" w:cs="Times New Roman"/>
          <w:b/>
          <w:bCs/>
          <w:sz w:val="20"/>
          <w:szCs w:val="20"/>
        </w:rPr>
        <w:t xml:space="preserve"> in FR1,</w:t>
      </w:r>
    </w:p>
    <w:p w14:paraId="4DB71F49" w14:textId="32C48CC6" w:rsidR="00A9722C" w:rsidRDefault="00A9722C"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w:t>
      </w:r>
      <w:proofErr w:type="spellStart"/>
      <w:proofErr w:type="gramStart"/>
      <w:r>
        <w:rPr>
          <w:rFonts w:ascii="Times New Roman" w:hAnsi="Times New Roman" w:cs="Times New Roman"/>
          <w:b/>
          <w:bCs/>
          <w:sz w:val="20"/>
          <w:szCs w:val="20"/>
        </w:rPr>
        <w:t>UEs</w:t>
      </w:r>
      <w:proofErr w:type="spellEnd"/>
      <w:proofErr w:type="gramEnd"/>
      <w:r>
        <w:rPr>
          <w:rFonts w:ascii="Times New Roman" w:hAnsi="Times New Roman" w:cs="Times New Roman"/>
          <w:b/>
          <w:bCs/>
          <w:sz w:val="20"/>
          <w:szCs w:val="20"/>
        </w:rPr>
        <w:t xml:space="preserve"> is configured in FR1, </w:t>
      </w:r>
      <w:proofErr w:type="spellStart"/>
      <w:r w:rsidR="00657103">
        <w:rPr>
          <w:rFonts w:ascii="Times New Roman" w:hAnsi="Times New Roman" w:cs="Times New Roman"/>
          <w:b/>
          <w:bCs/>
          <w:sz w:val="20"/>
          <w:szCs w:val="20"/>
        </w:rPr>
        <w:t>then</w:t>
      </w:r>
      <w:proofErr w:type="spellEnd"/>
      <w:r w:rsidR="00657103">
        <w:rPr>
          <w:rFonts w:ascii="Times New Roman" w:hAnsi="Times New Roman" w:cs="Times New Roman"/>
          <w:b/>
          <w:bCs/>
          <w:sz w:val="20"/>
          <w:szCs w:val="20"/>
        </w:rPr>
        <w:t xml:space="preserve"> the UE </w:t>
      </w:r>
      <w:proofErr w:type="spellStart"/>
      <w:r w:rsidR="00657103">
        <w:rPr>
          <w:rFonts w:ascii="Times New Roman" w:hAnsi="Times New Roman" w:cs="Times New Roman"/>
          <w:b/>
          <w:bCs/>
          <w:sz w:val="20"/>
          <w:szCs w:val="20"/>
        </w:rPr>
        <w:t>cannot</w:t>
      </w:r>
      <w:proofErr w:type="spellEnd"/>
      <w:r w:rsidR="00657103">
        <w:rPr>
          <w:rFonts w:ascii="Times New Roman" w:hAnsi="Times New Roman" w:cs="Times New Roman"/>
          <w:b/>
          <w:bCs/>
          <w:sz w:val="20"/>
          <w:szCs w:val="20"/>
        </w:rPr>
        <w:t xml:space="preserve"> </w:t>
      </w:r>
      <w:proofErr w:type="spellStart"/>
      <w:r w:rsidR="00657103">
        <w:rPr>
          <w:rFonts w:ascii="Times New Roman" w:hAnsi="Times New Roman" w:cs="Times New Roman"/>
          <w:b/>
          <w:bCs/>
          <w:sz w:val="20"/>
          <w:szCs w:val="20"/>
        </w:rPr>
        <w:t>expect</w:t>
      </w:r>
      <w:proofErr w:type="spellEnd"/>
      <w:r w:rsidR="00657103">
        <w:rPr>
          <w:rFonts w:ascii="Times New Roman" w:hAnsi="Times New Roman" w:cs="Times New Roman"/>
          <w:b/>
          <w:bCs/>
          <w:sz w:val="20"/>
          <w:szCs w:val="20"/>
        </w:rPr>
        <w:t xml:space="preserve"> it to</w:t>
      </w:r>
      <w:r w:rsidR="00B27EA9">
        <w:rPr>
          <w:rFonts w:ascii="Times New Roman" w:hAnsi="Times New Roman" w:cs="Times New Roman"/>
          <w:b/>
          <w:bCs/>
          <w:sz w:val="20"/>
          <w:szCs w:val="20"/>
        </w:rPr>
        <w:t xml:space="preserve"> </w:t>
      </w:r>
      <w:proofErr w:type="spellStart"/>
      <w:r w:rsidR="00B27EA9">
        <w:rPr>
          <w:rFonts w:ascii="Times New Roman" w:hAnsi="Times New Roman" w:cs="Times New Roman"/>
          <w:b/>
          <w:bCs/>
          <w:sz w:val="20"/>
          <w:szCs w:val="20"/>
        </w:rPr>
        <w:t>contain</w:t>
      </w:r>
      <w:proofErr w:type="spellEnd"/>
      <w:r w:rsidR="00B27EA9">
        <w:rPr>
          <w:rFonts w:ascii="Times New Roman" w:hAnsi="Times New Roman" w:cs="Times New Roman"/>
          <w:b/>
          <w:bCs/>
          <w:sz w:val="20"/>
          <w:szCs w:val="20"/>
        </w:rPr>
        <w:t xml:space="preserve"> MIB-configured CORESET#0 or SIB1.</w:t>
      </w:r>
    </w:p>
    <w:p w14:paraId="5F9D9B5D" w14:textId="77777777" w:rsidR="003F16D2" w:rsidRDefault="00657103"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w:t>
      </w:r>
      <w:proofErr w:type="spellStart"/>
      <w:r w:rsidRPr="00A9722C">
        <w:rPr>
          <w:rFonts w:ascii="Times New Roman" w:hAnsi="Times New Roman" w:cs="Times New Roman"/>
          <w:b/>
          <w:bCs/>
          <w:sz w:val="20"/>
          <w:szCs w:val="20"/>
        </w:rPr>
        <w:t>network</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may</w:t>
      </w:r>
      <w:proofErr w:type="spellEnd"/>
      <w:r w:rsidRPr="00A9722C">
        <w:rPr>
          <w:rFonts w:ascii="Times New Roman" w:hAnsi="Times New Roman" w:cs="Times New Roman"/>
          <w:b/>
          <w:bCs/>
          <w:sz w:val="20"/>
          <w:szCs w:val="20"/>
        </w:rPr>
        <w:t xml:space="preserve"> or </w:t>
      </w:r>
      <w:proofErr w:type="spellStart"/>
      <w:r w:rsidRPr="00A9722C">
        <w:rPr>
          <w:rFonts w:ascii="Times New Roman" w:hAnsi="Times New Roman" w:cs="Times New Roman"/>
          <w:b/>
          <w:bCs/>
          <w:sz w:val="20"/>
          <w:szCs w:val="20"/>
        </w:rPr>
        <w:t>may</w:t>
      </w:r>
      <w:proofErr w:type="spellEnd"/>
      <w:r w:rsidRPr="00A9722C">
        <w:rPr>
          <w:rFonts w:ascii="Times New Roman" w:hAnsi="Times New Roman" w:cs="Times New Roman"/>
          <w:b/>
          <w:bCs/>
          <w:sz w:val="20"/>
          <w:szCs w:val="20"/>
        </w:rPr>
        <w:t xml:space="preserve"> not </w:t>
      </w:r>
      <w:proofErr w:type="spellStart"/>
      <w:r w:rsidRPr="00A9722C">
        <w:rPr>
          <w:rFonts w:ascii="Times New Roman" w:hAnsi="Times New Roman" w:cs="Times New Roman"/>
          <w:b/>
          <w:bCs/>
          <w:sz w:val="20"/>
          <w:szCs w:val="20"/>
        </w:rPr>
        <w:t>configure</w:t>
      </w:r>
      <w:proofErr w:type="spellEnd"/>
      <w:r w:rsidRPr="00A9722C">
        <w:rPr>
          <w:rFonts w:ascii="Times New Roman" w:hAnsi="Times New Roman" w:cs="Times New Roman"/>
          <w:b/>
          <w:bCs/>
          <w:sz w:val="20"/>
          <w:szCs w:val="20"/>
        </w:rPr>
        <w:t xml:space="preserve"> </w:t>
      </w:r>
      <w:r>
        <w:rPr>
          <w:rFonts w:ascii="Times New Roman" w:hAnsi="Times New Roman" w:cs="Times New Roman"/>
          <w:b/>
          <w:bCs/>
          <w:sz w:val="20"/>
          <w:szCs w:val="20"/>
        </w:rPr>
        <w:t xml:space="preserve">CORESET#0 or SIB1 to be </w:t>
      </w:r>
      <w:proofErr w:type="spellStart"/>
      <w:r>
        <w:rPr>
          <w:rFonts w:ascii="Times New Roman" w:hAnsi="Times New Roman" w:cs="Times New Roman"/>
          <w:b/>
          <w:bCs/>
          <w:sz w:val="20"/>
          <w:szCs w:val="20"/>
        </w:rPr>
        <w:t>within</w:t>
      </w:r>
      <w:proofErr w:type="spellEnd"/>
      <w:r>
        <w:rPr>
          <w:rFonts w:ascii="Times New Roman" w:hAnsi="Times New Roman" w:cs="Times New Roman"/>
          <w:b/>
          <w:bCs/>
          <w:sz w:val="20"/>
          <w:szCs w:val="20"/>
        </w:rPr>
        <w:t xml:space="preserve"> the separate initial DL BWP.</w:t>
      </w:r>
    </w:p>
    <w:p w14:paraId="70C2D9B1" w14:textId="67504172" w:rsidR="003F16D2" w:rsidRDefault="003F16D2"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an </w:t>
      </w:r>
      <w:r w:rsidR="00584C87">
        <w:rPr>
          <w:rFonts w:ascii="Times New Roman" w:hAnsi="Times New Roman" w:cs="Times New Roman"/>
          <w:b/>
          <w:bCs/>
          <w:sz w:val="20"/>
          <w:szCs w:val="20"/>
        </w:rPr>
        <w:t xml:space="preserve">RRC-configured </w:t>
      </w:r>
      <w:r>
        <w:rPr>
          <w:rFonts w:ascii="Times New Roman" w:hAnsi="Times New Roman" w:cs="Times New Roman"/>
          <w:b/>
          <w:bCs/>
          <w:sz w:val="20"/>
          <w:szCs w:val="20"/>
        </w:rPr>
        <w:t xml:space="preserve">DL BWP is configured in FR1, </w:t>
      </w:r>
      <w:proofErr w:type="spellStart"/>
      <w:r w:rsidR="00FE5CCD">
        <w:rPr>
          <w:rFonts w:ascii="Times New Roman" w:hAnsi="Times New Roman" w:cs="Times New Roman"/>
          <w:b/>
          <w:bCs/>
          <w:sz w:val="20"/>
          <w:szCs w:val="20"/>
        </w:rPr>
        <w:t>then</w:t>
      </w:r>
      <w:proofErr w:type="spellEnd"/>
      <w:r w:rsidR="00FE5CCD">
        <w:rPr>
          <w:rFonts w:ascii="Times New Roman" w:hAnsi="Times New Roman" w:cs="Times New Roman"/>
          <w:b/>
          <w:bCs/>
          <w:sz w:val="20"/>
          <w:szCs w:val="20"/>
        </w:rPr>
        <w:t xml:space="preserve"> the UE </w:t>
      </w:r>
      <w:proofErr w:type="spellStart"/>
      <w:r w:rsidR="00FE5CCD">
        <w:rPr>
          <w:rFonts w:ascii="Times New Roman" w:hAnsi="Times New Roman" w:cs="Times New Roman"/>
          <w:b/>
          <w:bCs/>
          <w:sz w:val="20"/>
          <w:szCs w:val="20"/>
        </w:rPr>
        <w:t>cannot</w:t>
      </w:r>
      <w:proofErr w:type="spellEnd"/>
      <w:r w:rsidR="00FE5CCD">
        <w:rPr>
          <w:rFonts w:ascii="Times New Roman" w:hAnsi="Times New Roman" w:cs="Times New Roman"/>
          <w:b/>
          <w:bCs/>
          <w:sz w:val="20"/>
          <w:szCs w:val="20"/>
        </w:rPr>
        <w:t xml:space="preserve"> </w:t>
      </w:r>
      <w:proofErr w:type="spellStart"/>
      <w:r w:rsidR="00FE5CCD">
        <w:rPr>
          <w:rFonts w:ascii="Times New Roman" w:hAnsi="Times New Roman" w:cs="Times New Roman"/>
          <w:b/>
          <w:bCs/>
          <w:sz w:val="20"/>
          <w:szCs w:val="20"/>
        </w:rPr>
        <w:t>expect</w:t>
      </w:r>
      <w:proofErr w:type="spellEnd"/>
      <w:r w:rsidR="00FE5CCD">
        <w:rPr>
          <w:rFonts w:ascii="Times New Roman" w:hAnsi="Times New Roman" w:cs="Times New Roman"/>
          <w:b/>
          <w:bCs/>
          <w:sz w:val="20"/>
          <w:szCs w:val="20"/>
        </w:rPr>
        <w:t xml:space="preserve"> it to </w:t>
      </w:r>
      <w:proofErr w:type="spellStart"/>
      <w:r w:rsidR="00FE5CCD">
        <w:rPr>
          <w:rFonts w:ascii="Times New Roman" w:hAnsi="Times New Roman" w:cs="Times New Roman"/>
          <w:b/>
          <w:bCs/>
          <w:sz w:val="20"/>
          <w:szCs w:val="20"/>
        </w:rPr>
        <w:t>contain</w:t>
      </w:r>
      <w:proofErr w:type="spellEnd"/>
      <w:r w:rsidR="00FE5CCD">
        <w:rPr>
          <w:rFonts w:ascii="Times New Roman" w:hAnsi="Times New Roman" w:cs="Times New Roman"/>
          <w:b/>
          <w:bCs/>
          <w:sz w:val="20"/>
          <w:szCs w:val="20"/>
        </w:rPr>
        <w:t xml:space="preserve"> MIB-configured CORESET#0 or SIB1</w:t>
      </w:r>
      <w:r>
        <w:rPr>
          <w:rFonts w:ascii="Times New Roman" w:hAnsi="Times New Roman" w:cs="Times New Roman"/>
          <w:b/>
          <w:bCs/>
          <w:sz w:val="20"/>
          <w:szCs w:val="20"/>
        </w:rPr>
        <w:t>.</w:t>
      </w:r>
    </w:p>
    <w:p w14:paraId="549CF5C4" w14:textId="69180FD9" w:rsidR="00FE5CCD" w:rsidRDefault="00FE5CCD"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w:t>
      </w:r>
      <w:proofErr w:type="spellStart"/>
      <w:r w:rsidRPr="00A9722C">
        <w:rPr>
          <w:rFonts w:ascii="Times New Roman" w:hAnsi="Times New Roman" w:cs="Times New Roman"/>
          <w:b/>
          <w:bCs/>
          <w:sz w:val="20"/>
          <w:szCs w:val="20"/>
        </w:rPr>
        <w:t>network</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may</w:t>
      </w:r>
      <w:proofErr w:type="spellEnd"/>
      <w:r w:rsidRPr="00A9722C">
        <w:rPr>
          <w:rFonts w:ascii="Times New Roman" w:hAnsi="Times New Roman" w:cs="Times New Roman"/>
          <w:b/>
          <w:bCs/>
          <w:sz w:val="20"/>
          <w:szCs w:val="20"/>
        </w:rPr>
        <w:t xml:space="preserve"> or </w:t>
      </w:r>
      <w:proofErr w:type="spellStart"/>
      <w:r w:rsidRPr="00A9722C">
        <w:rPr>
          <w:rFonts w:ascii="Times New Roman" w:hAnsi="Times New Roman" w:cs="Times New Roman"/>
          <w:b/>
          <w:bCs/>
          <w:sz w:val="20"/>
          <w:szCs w:val="20"/>
        </w:rPr>
        <w:t>may</w:t>
      </w:r>
      <w:proofErr w:type="spellEnd"/>
      <w:r w:rsidRPr="00A9722C">
        <w:rPr>
          <w:rFonts w:ascii="Times New Roman" w:hAnsi="Times New Roman" w:cs="Times New Roman"/>
          <w:b/>
          <w:bCs/>
          <w:sz w:val="20"/>
          <w:szCs w:val="20"/>
        </w:rPr>
        <w:t xml:space="preserve"> not </w:t>
      </w:r>
      <w:proofErr w:type="spellStart"/>
      <w:r w:rsidRPr="00A9722C">
        <w:rPr>
          <w:rFonts w:ascii="Times New Roman" w:hAnsi="Times New Roman" w:cs="Times New Roman"/>
          <w:b/>
          <w:bCs/>
          <w:sz w:val="20"/>
          <w:szCs w:val="20"/>
        </w:rPr>
        <w:t>configure</w:t>
      </w:r>
      <w:proofErr w:type="spellEnd"/>
      <w:r w:rsidRPr="00A9722C">
        <w:rPr>
          <w:rFonts w:ascii="Times New Roman" w:hAnsi="Times New Roman" w:cs="Times New Roman"/>
          <w:b/>
          <w:bCs/>
          <w:sz w:val="20"/>
          <w:szCs w:val="20"/>
        </w:rPr>
        <w:t xml:space="preserve"> </w:t>
      </w:r>
      <w:r>
        <w:rPr>
          <w:rFonts w:ascii="Times New Roman" w:hAnsi="Times New Roman" w:cs="Times New Roman"/>
          <w:b/>
          <w:bCs/>
          <w:sz w:val="20"/>
          <w:szCs w:val="20"/>
        </w:rPr>
        <w:t xml:space="preserve">CORESET#0 or SIB1 to be </w:t>
      </w:r>
      <w:proofErr w:type="spellStart"/>
      <w:r>
        <w:rPr>
          <w:rFonts w:ascii="Times New Roman" w:hAnsi="Times New Roman" w:cs="Times New Roman"/>
          <w:b/>
          <w:bCs/>
          <w:sz w:val="20"/>
          <w:szCs w:val="20"/>
        </w:rPr>
        <w:t>within</w:t>
      </w:r>
      <w:proofErr w:type="spellEnd"/>
      <w:r>
        <w:rPr>
          <w:rFonts w:ascii="Times New Roman" w:hAnsi="Times New Roman" w:cs="Times New Roman"/>
          <w:b/>
          <w:bCs/>
          <w:sz w:val="20"/>
          <w:szCs w:val="20"/>
        </w:rPr>
        <w:t xml:space="preserve"> the </w:t>
      </w:r>
      <w:r w:rsidR="00584C87">
        <w:rPr>
          <w:rFonts w:ascii="Times New Roman" w:hAnsi="Times New Roman" w:cs="Times New Roman"/>
          <w:b/>
          <w:bCs/>
          <w:sz w:val="20"/>
          <w:szCs w:val="20"/>
        </w:rPr>
        <w:t>RRC-configured</w:t>
      </w:r>
      <w:r>
        <w:rPr>
          <w:rFonts w:ascii="Times New Roman" w:hAnsi="Times New Roman" w:cs="Times New Roman"/>
          <w:b/>
          <w:bCs/>
          <w:sz w:val="20"/>
          <w:szCs w:val="20"/>
        </w:rPr>
        <w:t xml:space="preserve"> DL BWP.</w:t>
      </w:r>
    </w:p>
    <w:p w14:paraId="054E8758" w14:textId="4068CEDB" w:rsidR="003F16D2" w:rsidRDefault="003F16D2" w:rsidP="00B028E3">
      <w:pPr>
        <w:pStyle w:val="ListParagraph"/>
        <w:numPr>
          <w:ilvl w:val="0"/>
          <w:numId w:val="111"/>
        </w:numPr>
        <w:rPr>
          <w:rFonts w:ascii="Times New Roman" w:hAnsi="Times New Roman" w:cs="Times New Roman"/>
          <w:b/>
          <w:bCs/>
          <w:sz w:val="20"/>
          <w:szCs w:val="20"/>
        </w:rPr>
      </w:pPr>
      <w:proofErr w:type="spellStart"/>
      <w:r w:rsidRPr="003F16D2">
        <w:rPr>
          <w:rFonts w:ascii="Times New Roman" w:hAnsi="Times New Roman" w:cs="Times New Roman"/>
          <w:b/>
          <w:bCs/>
          <w:sz w:val="20"/>
          <w:szCs w:val="20"/>
        </w:rPr>
        <w:t>Regarding</w:t>
      </w:r>
      <w:proofErr w:type="spellEnd"/>
      <w:r w:rsidRPr="003F16D2">
        <w:rPr>
          <w:rFonts w:ascii="Times New Roman" w:hAnsi="Times New Roman" w:cs="Times New Roman"/>
          <w:b/>
          <w:bCs/>
          <w:sz w:val="20"/>
          <w:szCs w:val="20"/>
        </w:rPr>
        <w:t xml:space="preserve"> </w:t>
      </w:r>
      <w:proofErr w:type="spellStart"/>
      <w:r w:rsidRPr="003F16D2">
        <w:rPr>
          <w:rFonts w:ascii="Times New Roman" w:hAnsi="Times New Roman" w:cs="Times New Roman"/>
          <w:b/>
          <w:bCs/>
          <w:sz w:val="20"/>
          <w:szCs w:val="20"/>
        </w:rPr>
        <w:t>connected</w:t>
      </w:r>
      <w:proofErr w:type="spellEnd"/>
      <w:r w:rsidRPr="003F16D2">
        <w:rPr>
          <w:rFonts w:ascii="Times New Roman" w:hAnsi="Times New Roman" w:cs="Times New Roman"/>
          <w:b/>
          <w:bCs/>
          <w:sz w:val="20"/>
          <w:szCs w:val="20"/>
        </w:rPr>
        <w:t xml:space="preserve">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sidR="0028354A">
        <w:rPr>
          <w:rFonts w:ascii="Times New Roman" w:hAnsi="Times New Roman" w:cs="Times New Roman"/>
          <w:b/>
          <w:bCs/>
          <w:sz w:val="20"/>
          <w:szCs w:val="20"/>
        </w:rPr>
        <w:t xml:space="preserve">RRC-configured </w:t>
      </w:r>
      <w:proofErr w:type="spellStart"/>
      <w:r w:rsidRPr="003F16D2">
        <w:rPr>
          <w:rFonts w:ascii="Times New Roman" w:hAnsi="Times New Roman" w:cs="Times New Roman"/>
          <w:b/>
          <w:bCs/>
          <w:sz w:val="20"/>
          <w:szCs w:val="20"/>
        </w:rPr>
        <w:t>active</w:t>
      </w:r>
      <w:proofErr w:type="spellEnd"/>
      <w:r w:rsidRPr="003F16D2">
        <w:rPr>
          <w:rFonts w:ascii="Times New Roman" w:hAnsi="Times New Roman" w:cs="Times New Roman"/>
          <w:b/>
          <w:bCs/>
          <w:sz w:val="20"/>
          <w:szCs w:val="20"/>
        </w:rPr>
        <w:t xml:space="preserve"> DL BWP for a RedCap UE in FR1</w:t>
      </w:r>
      <w:r>
        <w:rPr>
          <w:rFonts w:ascii="Times New Roman" w:hAnsi="Times New Roman" w:cs="Times New Roman"/>
          <w:b/>
          <w:bCs/>
          <w:sz w:val="20"/>
          <w:szCs w:val="20"/>
        </w:rPr>
        <w:t>,</w:t>
      </w:r>
    </w:p>
    <w:p w14:paraId="2C10205E" w14:textId="54174C23" w:rsidR="0028354A" w:rsidRDefault="0028354A" w:rsidP="00B028E3">
      <w:pPr>
        <w:pStyle w:val="ListParagraph"/>
        <w:numPr>
          <w:ilvl w:val="1"/>
          <w:numId w:val="111"/>
        </w:numPr>
        <w:rPr>
          <w:rFonts w:ascii="Times New Roman" w:hAnsi="Times New Roman" w:cs="Times New Roman"/>
          <w:b/>
          <w:bCs/>
          <w:sz w:val="20"/>
          <w:szCs w:val="20"/>
        </w:rPr>
      </w:pPr>
      <w:proofErr w:type="spellStart"/>
      <w:r>
        <w:rPr>
          <w:rFonts w:ascii="Times New Roman" w:hAnsi="Times New Roman" w:cs="Times New Roman"/>
          <w:b/>
          <w:bCs/>
          <w:sz w:val="20"/>
          <w:szCs w:val="20"/>
        </w:rPr>
        <w:t>Whether</w:t>
      </w:r>
      <w:proofErr w:type="spellEnd"/>
      <w:r>
        <w:rPr>
          <w:rFonts w:ascii="Times New Roman" w:hAnsi="Times New Roman" w:cs="Times New Roman"/>
          <w:b/>
          <w:bCs/>
          <w:sz w:val="20"/>
          <w:szCs w:val="20"/>
        </w:rPr>
        <w:t xml:space="preserve"> the UE </w:t>
      </w:r>
      <w:proofErr w:type="spellStart"/>
      <w:r>
        <w:rPr>
          <w:rFonts w:ascii="Times New Roman" w:hAnsi="Times New Roman" w:cs="Times New Roman"/>
          <w:b/>
          <w:bCs/>
          <w:sz w:val="20"/>
          <w:szCs w:val="20"/>
        </w:rPr>
        <w:t>can</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expect</w:t>
      </w:r>
      <w:proofErr w:type="spellEnd"/>
      <w:r>
        <w:rPr>
          <w:rFonts w:ascii="Times New Roman" w:hAnsi="Times New Roman" w:cs="Times New Roman"/>
          <w:b/>
          <w:bCs/>
          <w:sz w:val="20"/>
          <w:szCs w:val="20"/>
        </w:rPr>
        <w:t xml:space="preserve"> SSB transmission in the RRC-configured </w:t>
      </w:r>
      <w:proofErr w:type="spellStart"/>
      <w:r>
        <w:rPr>
          <w:rFonts w:ascii="Times New Roman" w:hAnsi="Times New Roman" w:cs="Times New Roman"/>
          <w:b/>
          <w:bCs/>
          <w:sz w:val="20"/>
          <w:szCs w:val="20"/>
        </w:rPr>
        <w:t>active</w:t>
      </w:r>
      <w:proofErr w:type="spellEnd"/>
      <w:r>
        <w:rPr>
          <w:rFonts w:ascii="Times New Roman" w:hAnsi="Times New Roman" w:cs="Times New Roman"/>
          <w:b/>
          <w:bCs/>
          <w:sz w:val="20"/>
          <w:szCs w:val="20"/>
        </w:rPr>
        <w:t xml:space="preserve"> DL BWP </w:t>
      </w:r>
      <w:proofErr w:type="spellStart"/>
      <w:r>
        <w:rPr>
          <w:rFonts w:ascii="Times New Roman" w:hAnsi="Times New Roman" w:cs="Times New Roman"/>
          <w:b/>
          <w:bCs/>
          <w:sz w:val="20"/>
          <w:szCs w:val="20"/>
        </w:rPr>
        <w:t>depends</w:t>
      </w:r>
      <w:proofErr w:type="spellEnd"/>
      <w:r>
        <w:rPr>
          <w:rFonts w:ascii="Times New Roman" w:hAnsi="Times New Roman" w:cs="Times New Roman"/>
          <w:b/>
          <w:bCs/>
          <w:sz w:val="20"/>
          <w:szCs w:val="20"/>
        </w:rPr>
        <w:t xml:space="preserve"> on </w:t>
      </w:r>
      <w:proofErr w:type="spellStart"/>
      <w:r>
        <w:rPr>
          <w:rFonts w:ascii="Times New Roman" w:hAnsi="Times New Roman" w:cs="Times New Roman"/>
          <w:b/>
          <w:bCs/>
          <w:sz w:val="20"/>
          <w:szCs w:val="20"/>
        </w:rPr>
        <w:t>its</w:t>
      </w:r>
      <w:proofErr w:type="spellEnd"/>
      <w:r>
        <w:rPr>
          <w:rFonts w:ascii="Times New Roman" w:hAnsi="Times New Roman" w:cs="Times New Roman"/>
          <w:b/>
          <w:bCs/>
          <w:sz w:val="20"/>
          <w:szCs w:val="20"/>
        </w:rPr>
        <w:t xml:space="preserve"> UE </w:t>
      </w:r>
      <w:proofErr w:type="spellStart"/>
      <w:r>
        <w:rPr>
          <w:rFonts w:ascii="Times New Roman" w:hAnsi="Times New Roman" w:cs="Times New Roman"/>
          <w:b/>
          <w:bCs/>
          <w:sz w:val="20"/>
          <w:szCs w:val="20"/>
        </w:rPr>
        <w:t>capabilities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e.g</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whether</w:t>
      </w:r>
      <w:proofErr w:type="spellEnd"/>
      <w:r>
        <w:rPr>
          <w:rFonts w:ascii="Times New Roman" w:hAnsi="Times New Roman" w:cs="Times New Roman"/>
          <w:b/>
          <w:bCs/>
          <w:sz w:val="20"/>
          <w:szCs w:val="20"/>
        </w:rPr>
        <w:t xml:space="preserve"> it supports FG 6-1a or only FG </w:t>
      </w:r>
      <w:proofErr w:type="gramStart"/>
      <w:r>
        <w:rPr>
          <w:rFonts w:ascii="Times New Roman" w:hAnsi="Times New Roman" w:cs="Times New Roman"/>
          <w:b/>
          <w:bCs/>
          <w:sz w:val="20"/>
          <w:szCs w:val="20"/>
        </w:rPr>
        <w:t>6-1</w:t>
      </w:r>
      <w:proofErr w:type="gramEnd"/>
      <w:r>
        <w:rPr>
          <w:rFonts w:ascii="Times New Roman" w:hAnsi="Times New Roman" w:cs="Times New Roman"/>
          <w:b/>
          <w:bCs/>
          <w:sz w:val="20"/>
          <w:szCs w:val="20"/>
        </w:rPr>
        <w:t>).</w:t>
      </w:r>
    </w:p>
    <w:p w14:paraId="06B17C74" w14:textId="037A33B2" w:rsidR="0052229C" w:rsidRDefault="0052229C"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FFS: </w:t>
      </w:r>
      <w:proofErr w:type="spellStart"/>
      <w:r>
        <w:rPr>
          <w:rFonts w:ascii="Times New Roman" w:hAnsi="Times New Roman" w:cs="Times New Roman"/>
          <w:b/>
          <w:bCs/>
          <w:sz w:val="20"/>
          <w:szCs w:val="20"/>
        </w:rPr>
        <w:t>Whether</w:t>
      </w:r>
      <w:proofErr w:type="spellEnd"/>
      <w:r>
        <w:rPr>
          <w:rFonts w:ascii="Times New Roman" w:hAnsi="Times New Roman" w:cs="Times New Roman"/>
          <w:b/>
          <w:bCs/>
          <w:sz w:val="20"/>
          <w:szCs w:val="20"/>
        </w:rPr>
        <w:t xml:space="preserve"> the UE </w:t>
      </w:r>
      <w:proofErr w:type="spellStart"/>
      <w:r>
        <w:rPr>
          <w:rFonts w:ascii="Times New Roman" w:hAnsi="Times New Roman" w:cs="Times New Roman"/>
          <w:b/>
          <w:bCs/>
          <w:sz w:val="20"/>
          <w:szCs w:val="20"/>
        </w:rPr>
        <w:t>can</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expect</w:t>
      </w:r>
      <w:proofErr w:type="spellEnd"/>
      <w:r>
        <w:rPr>
          <w:rFonts w:ascii="Times New Roman" w:hAnsi="Times New Roman" w:cs="Times New Roman"/>
          <w:b/>
          <w:bCs/>
          <w:sz w:val="20"/>
          <w:szCs w:val="20"/>
        </w:rPr>
        <w:t xml:space="preserve"> SSB transmission in the separate initial DL BWP </w:t>
      </w:r>
      <w:proofErr w:type="spellStart"/>
      <w:r>
        <w:rPr>
          <w:rFonts w:ascii="Times New Roman" w:hAnsi="Times New Roman" w:cs="Times New Roman"/>
          <w:b/>
          <w:bCs/>
          <w:sz w:val="20"/>
          <w:szCs w:val="20"/>
        </w:rPr>
        <w:t>when</w:t>
      </w:r>
      <w:proofErr w:type="spellEnd"/>
      <w:r>
        <w:rPr>
          <w:rFonts w:ascii="Times New Roman" w:hAnsi="Times New Roman" w:cs="Times New Roman"/>
          <w:b/>
          <w:bCs/>
          <w:sz w:val="20"/>
          <w:szCs w:val="20"/>
        </w:rPr>
        <w:t xml:space="preserve"> it is </w:t>
      </w:r>
      <w:proofErr w:type="spellStart"/>
      <w:r>
        <w:rPr>
          <w:rFonts w:ascii="Times New Roman" w:hAnsi="Times New Roman" w:cs="Times New Roman"/>
          <w:b/>
          <w:bCs/>
          <w:sz w:val="20"/>
          <w:szCs w:val="20"/>
        </w:rPr>
        <w:t>used</w:t>
      </w:r>
      <w:proofErr w:type="spellEnd"/>
      <w:r>
        <w:rPr>
          <w:rFonts w:ascii="Times New Roman" w:hAnsi="Times New Roman" w:cs="Times New Roman"/>
          <w:b/>
          <w:bCs/>
          <w:sz w:val="20"/>
          <w:szCs w:val="20"/>
        </w:rPr>
        <w:t xml:space="preserve"> in </w:t>
      </w:r>
      <w:proofErr w:type="spellStart"/>
      <w:r>
        <w:rPr>
          <w:rFonts w:ascii="Times New Roman" w:hAnsi="Times New Roman" w:cs="Times New Roman"/>
          <w:b/>
          <w:bCs/>
          <w:sz w:val="20"/>
          <w:szCs w:val="20"/>
        </w:rPr>
        <w:t>connected</w:t>
      </w:r>
      <w:proofErr w:type="spellEnd"/>
      <w:r>
        <w:rPr>
          <w:rFonts w:ascii="Times New Roman" w:hAnsi="Times New Roman" w:cs="Times New Roman"/>
          <w:b/>
          <w:bCs/>
          <w:sz w:val="20"/>
          <w:szCs w:val="20"/>
        </w:rPr>
        <w:t xml:space="preserve"> mode</w:t>
      </w:r>
    </w:p>
    <w:p w14:paraId="493D9FDB" w14:textId="1AE5F461" w:rsidR="0052229C" w:rsidRDefault="0052229C" w:rsidP="0015634E">
      <w:pPr>
        <w:pStyle w:val="ListParagraph"/>
        <w:numPr>
          <w:ilvl w:val="2"/>
          <w:numId w:val="111"/>
        </w:numPr>
        <w:tabs>
          <w:tab w:val="left" w:pos="3780"/>
        </w:tabs>
        <w:rPr>
          <w:rFonts w:ascii="Times New Roman" w:hAnsi="Times New Roman" w:cs="Times New Roman"/>
          <w:b/>
          <w:bCs/>
          <w:sz w:val="20"/>
          <w:szCs w:val="20"/>
        </w:rPr>
      </w:pPr>
      <w:r>
        <w:rPr>
          <w:rFonts w:ascii="Times New Roman" w:hAnsi="Times New Roman" w:cs="Times New Roman"/>
          <w:b/>
          <w:bCs/>
          <w:sz w:val="20"/>
          <w:szCs w:val="20"/>
        </w:rPr>
        <w:t xml:space="preserve">Note: </w:t>
      </w:r>
      <w:proofErr w:type="spellStart"/>
      <w:r>
        <w:rPr>
          <w:rFonts w:ascii="Times New Roman" w:hAnsi="Times New Roman" w:cs="Times New Roman"/>
          <w:b/>
          <w:bCs/>
          <w:sz w:val="20"/>
          <w:szCs w:val="20"/>
        </w:rPr>
        <w:t>According</w:t>
      </w:r>
      <w:proofErr w:type="spellEnd"/>
      <w:r>
        <w:rPr>
          <w:rFonts w:ascii="Times New Roman" w:hAnsi="Times New Roman" w:cs="Times New Roman"/>
          <w:b/>
          <w:bCs/>
          <w:sz w:val="20"/>
          <w:szCs w:val="20"/>
        </w:rPr>
        <w:t xml:space="preserve"> to </w:t>
      </w:r>
      <w:proofErr w:type="gramStart"/>
      <w:r>
        <w:rPr>
          <w:rFonts w:ascii="Times New Roman" w:hAnsi="Times New Roman" w:cs="Times New Roman"/>
          <w:b/>
          <w:bCs/>
          <w:sz w:val="20"/>
          <w:szCs w:val="20"/>
        </w:rPr>
        <w:t>38.331</w:t>
      </w:r>
      <w:proofErr w:type="gramEnd"/>
      <w:r>
        <w:rPr>
          <w:rFonts w:ascii="Times New Roman" w:hAnsi="Times New Roman" w:cs="Times New Roman"/>
          <w:b/>
          <w:bCs/>
          <w:sz w:val="20"/>
          <w:szCs w:val="20"/>
        </w:rPr>
        <w:t xml:space="preserve"> Annex B</w:t>
      </w:r>
      <w:r w:rsidR="00E961D3">
        <w:rPr>
          <w:rFonts w:ascii="Times New Roman" w:hAnsi="Times New Roman" w:cs="Times New Roman"/>
          <w:b/>
          <w:bCs/>
          <w:sz w:val="20"/>
          <w:szCs w:val="20"/>
        </w:rPr>
        <w:t>.</w:t>
      </w:r>
      <w:r>
        <w:rPr>
          <w:rFonts w:ascii="Times New Roman" w:hAnsi="Times New Roman" w:cs="Times New Roman"/>
          <w:b/>
          <w:bCs/>
          <w:sz w:val="20"/>
          <w:szCs w:val="20"/>
        </w:rPr>
        <w:t xml:space="preserve">2, BWP#0 is </w:t>
      </w:r>
      <w:proofErr w:type="spellStart"/>
      <w:r>
        <w:rPr>
          <w:rFonts w:ascii="Times New Roman" w:hAnsi="Times New Roman" w:cs="Times New Roman"/>
          <w:b/>
          <w:bCs/>
          <w:sz w:val="20"/>
          <w:szCs w:val="20"/>
        </w:rPr>
        <w:t>considered</w:t>
      </w:r>
      <w:proofErr w:type="spellEnd"/>
      <w:r>
        <w:rPr>
          <w:rFonts w:ascii="Times New Roman" w:hAnsi="Times New Roman" w:cs="Times New Roman"/>
          <w:b/>
          <w:bCs/>
          <w:sz w:val="20"/>
          <w:szCs w:val="20"/>
        </w:rPr>
        <w:t xml:space="preserve"> to be an RRC-configured BWP in BWP#0 </w:t>
      </w:r>
      <w:proofErr w:type="spellStart"/>
      <w:r>
        <w:rPr>
          <w:rFonts w:ascii="Times New Roman" w:hAnsi="Times New Roman" w:cs="Times New Roman"/>
          <w:b/>
          <w:bCs/>
          <w:sz w:val="20"/>
          <w:szCs w:val="20"/>
        </w:rPr>
        <w:t>configuration</w:t>
      </w:r>
      <w:proofErr w:type="spellEnd"/>
      <w:r>
        <w:rPr>
          <w:rFonts w:ascii="Times New Roman" w:hAnsi="Times New Roman" w:cs="Times New Roman"/>
          <w:b/>
          <w:bCs/>
          <w:sz w:val="20"/>
          <w:szCs w:val="20"/>
        </w:rPr>
        <w:t xml:space="preserve"> option 2 </w:t>
      </w:r>
      <w:proofErr w:type="spellStart"/>
      <w:r>
        <w:rPr>
          <w:rFonts w:ascii="Times New Roman" w:hAnsi="Times New Roman" w:cs="Times New Roman"/>
          <w:b/>
          <w:bCs/>
          <w:sz w:val="20"/>
          <w:szCs w:val="20"/>
        </w:rPr>
        <w:t>but</w:t>
      </w:r>
      <w:proofErr w:type="spellEnd"/>
      <w:r>
        <w:rPr>
          <w:rFonts w:ascii="Times New Roman" w:hAnsi="Times New Roman" w:cs="Times New Roman"/>
          <w:b/>
          <w:bCs/>
          <w:sz w:val="20"/>
          <w:szCs w:val="20"/>
        </w:rPr>
        <w:t xml:space="preserve"> not in BWP#0 </w:t>
      </w:r>
      <w:proofErr w:type="spellStart"/>
      <w:r>
        <w:rPr>
          <w:rFonts w:ascii="Times New Roman" w:hAnsi="Times New Roman" w:cs="Times New Roman"/>
          <w:b/>
          <w:bCs/>
          <w:sz w:val="20"/>
          <w:szCs w:val="20"/>
        </w:rPr>
        <w:t>configuration</w:t>
      </w:r>
      <w:proofErr w:type="spellEnd"/>
      <w:r>
        <w:rPr>
          <w:rFonts w:ascii="Times New Roman" w:hAnsi="Times New Roman" w:cs="Times New Roman"/>
          <w:b/>
          <w:bCs/>
          <w:sz w:val="20"/>
          <w:szCs w:val="20"/>
        </w:rPr>
        <w:t xml:space="preserve"> option 1.</w:t>
      </w:r>
    </w:p>
    <w:tbl>
      <w:tblPr>
        <w:tblStyle w:val="TableGrid"/>
        <w:tblW w:w="9631" w:type="dxa"/>
        <w:tblLook w:val="04A0" w:firstRow="1" w:lastRow="0" w:firstColumn="1" w:lastColumn="0" w:noHBand="0" w:noVBand="1"/>
      </w:tblPr>
      <w:tblGrid>
        <w:gridCol w:w="1479"/>
        <w:gridCol w:w="1372"/>
        <w:gridCol w:w="6780"/>
      </w:tblGrid>
      <w:tr w:rsidR="00AA6C91" w:rsidRPr="00DD2087" w14:paraId="7310F2A2" w14:textId="77777777" w:rsidTr="005B2B67">
        <w:tc>
          <w:tcPr>
            <w:tcW w:w="1479" w:type="dxa"/>
            <w:shd w:val="clear" w:color="auto" w:fill="D9D9D9" w:themeFill="background1" w:themeFillShade="D9"/>
          </w:tcPr>
          <w:p w14:paraId="478627FC" w14:textId="77777777" w:rsidR="00AA6C91" w:rsidRPr="00DD2087" w:rsidRDefault="00AA6C91" w:rsidP="005B2B67">
            <w:pPr>
              <w:rPr>
                <w:b/>
                <w:bCs/>
                <w:lang w:val="en-US"/>
              </w:rPr>
            </w:pPr>
            <w:r w:rsidRPr="00DD2087">
              <w:rPr>
                <w:b/>
                <w:bCs/>
                <w:lang w:val="en-US"/>
              </w:rPr>
              <w:t>Company</w:t>
            </w:r>
          </w:p>
        </w:tc>
        <w:tc>
          <w:tcPr>
            <w:tcW w:w="1372" w:type="dxa"/>
            <w:shd w:val="clear" w:color="auto" w:fill="D9D9D9" w:themeFill="background1" w:themeFillShade="D9"/>
          </w:tcPr>
          <w:p w14:paraId="00B8C4F2" w14:textId="77777777" w:rsidR="00AA6C91" w:rsidRPr="00DD2087" w:rsidRDefault="00AA6C91" w:rsidP="005B2B67">
            <w:pPr>
              <w:rPr>
                <w:b/>
                <w:bCs/>
                <w:lang w:val="en-US"/>
              </w:rPr>
            </w:pPr>
            <w:r w:rsidRPr="00DD2087">
              <w:rPr>
                <w:b/>
                <w:bCs/>
                <w:lang w:val="en-US"/>
              </w:rPr>
              <w:t>Y/N</w:t>
            </w:r>
          </w:p>
        </w:tc>
        <w:tc>
          <w:tcPr>
            <w:tcW w:w="6780" w:type="dxa"/>
            <w:shd w:val="clear" w:color="auto" w:fill="D9D9D9" w:themeFill="background1" w:themeFillShade="D9"/>
          </w:tcPr>
          <w:p w14:paraId="4B681596" w14:textId="77777777" w:rsidR="00AA6C91" w:rsidRPr="00DD2087" w:rsidRDefault="00AA6C91" w:rsidP="005B2B67">
            <w:pPr>
              <w:rPr>
                <w:b/>
                <w:bCs/>
                <w:lang w:val="en-US"/>
              </w:rPr>
            </w:pPr>
            <w:r w:rsidRPr="00DD2087">
              <w:rPr>
                <w:b/>
                <w:bCs/>
                <w:lang w:val="en-US"/>
              </w:rPr>
              <w:t>Comments</w:t>
            </w:r>
          </w:p>
        </w:tc>
      </w:tr>
      <w:tr w:rsidR="00AA6C91" w:rsidRPr="00DD2087" w14:paraId="2948BB98" w14:textId="77777777" w:rsidTr="005B2B67">
        <w:tc>
          <w:tcPr>
            <w:tcW w:w="1479" w:type="dxa"/>
          </w:tcPr>
          <w:p w14:paraId="6C391FAB" w14:textId="3D933F85" w:rsidR="00AA6C91" w:rsidRPr="008C7680" w:rsidRDefault="008C7680" w:rsidP="005B2B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0D5D6" w14:textId="13BE085C" w:rsidR="00AA6C91" w:rsidRPr="008C7680" w:rsidRDefault="008C7680" w:rsidP="005B2B67">
            <w:pPr>
              <w:tabs>
                <w:tab w:val="left" w:pos="551"/>
              </w:tabs>
              <w:rPr>
                <w:rFonts w:eastAsiaTheme="minorEastAsia"/>
                <w:lang w:val="en-US" w:eastAsia="zh-CN"/>
              </w:rPr>
            </w:pPr>
            <w:r>
              <w:rPr>
                <w:rFonts w:eastAsiaTheme="minorEastAsia" w:hint="eastAsia"/>
                <w:lang w:val="en-US" w:eastAsia="zh-CN"/>
              </w:rPr>
              <w:t>N</w:t>
            </w:r>
          </w:p>
        </w:tc>
        <w:tc>
          <w:tcPr>
            <w:tcW w:w="6780" w:type="dxa"/>
          </w:tcPr>
          <w:p w14:paraId="76A1A5F6" w14:textId="649C8B7D" w:rsidR="00AA6C91" w:rsidRDefault="0015141E" w:rsidP="005B2B67">
            <w:pPr>
              <w:rPr>
                <w:rFonts w:eastAsiaTheme="minorEastAsia"/>
                <w:lang w:val="en-US" w:eastAsia="zh-CN"/>
              </w:rPr>
            </w:pPr>
            <w:r>
              <w:rPr>
                <w:rFonts w:eastAsiaTheme="minorEastAsia"/>
                <w:lang w:val="en-US" w:eastAsia="zh-CN"/>
              </w:rPr>
              <w:t xml:space="preserve">As commented before, as the key part of a fair compromise, FG6-1 shall be mandatory and FG6-1a shall be optional. </w:t>
            </w:r>
          </w:p>
          <w:p w14:paraId="3268C069" w14:textId="77777777" w:rsidR="008C7680" w:rsidRPr="00A9722C" w:rsidRDefault="008C7680" w:rsidP="008C7680">
            <w:pPr>
              <w:rPr>
                <w:b/>
                <w:bCs/>
              </w:rPr>
            </w:pPr>
            <w:r w:rsidRPr="00A9722C">
              <w:rPr>
                <w:b/>
                <w:bCs/>
                <w:highlight w:val="yellow"/>
              </w:rPr>
              <w:t>FL9 High Priority Proposal 2.2-6k</w:t>
            </w:r>
            <w:r w:rsidRPr="00A9722C">
              <w:rPr>
                <w:b/>
                <w:bCs/>
              </w:rPr>
              <w:t>:</w:t>
            </w:r>
          </w:p>
          <w:p w14:paraId="77AA414D" w14:textId="77777777" w:rsidR="008C7680" w:rsidRPr="00A9722C" w:rsidRDefault="008C7680" w:rsidP="008C7680">
            <w:pPr>
              <w:pStyle w:val="ListParagraph"/>
              <w:numPr>
                <w:ilvl w:val="0"/>
                <w:numId w:val="113"/>
              </w:numPr>
              <w:rPr>
                <w:rFonts w:ascii="Times New Roman" w:hAnsi="Times New Roman" w:cs="Times New Roman"/>
                <w:b/>
                <w:bCs/>
                <w:sz w:val="20"/>
                <w:szCs w:val="20"/>
                <w:lang w:val="en-GB" w:eastAsia="en-US"/>
              </w:rPr>
            </w:pPr>
            <w:proofErr w:type="spellStart"/>
            <w:r w:rsidRPr="00A9722C">
              <w:rPr>
                <w:rFonts w:ascii="Times New Roman" w:hAnsi="Times New Roman" w:cs="Times New Roman"/>
                <w:b/>
                <w:bCs/>
                <w:sz w:val="20"/>
                <w:szCs w:val="20"/>
              </w:rPr>
              <w:t>Regarding</w:t>
            </w:r>
            <w:proofErr w:type="spellEnd"/>
            <w:r w:rsidRPr="00A9722C">
              <w:rPr>
                <w:rFonts w:ascii="Times New Roman" w:hAnsi="Times New Roman" w:cs="Times New Roman"/>
                <w:b/>
                <w:bCs/>
                <w:sz w:val="20"/>
                <w:szCs w:val="20"/>
              </w:rPr>
              <w:t xml:space="preserve"> random access in </w:t>
            </w:r>
            <w:proofErr w:type="spellStart"/>
            <w:r w:rsidRPr="00A9722C">
              <w:rPr>
                <w:rFonts w:ascii="Times New Roman" w:hAnsi="Times New Roman" w:cs="Times New Roman"/>
                <w:b/>
                <w:bCs/>
                <w:sz w:val="20"/>
                <w:szCs w:val="20"/>
              </w:rPr>
              <w:t>idle</w:t>
            </w:r>
            <w:proofErr w:type="spellEnd"/>
            <w:r w:rsidRPr="00A9722C">
              <w:rPr>
                <w:rFonts w:ascii="Times New Roman" w:hAnsi="Times New Roman" w:cs="Times New Roman"/>
                <w:b/>
                <w:bCs/>
                <w:sz w:val="20"/>
                <w:szCs w:val="20"/>
              </w:rPr>
              <w:t>/</w:t>
            </w:r>
            <w:proofErr w:type="spellStart"/>
            <w:r w:rsidRPr="00A9722C">
              <w:rPr>
                <w:rFonts w:ascii="Times New Roman" w:hAnsi="Times New Roman" w:cs="Times New Roman"/>
                <w:b/>
                <w:bCs/>
                <w:sz w:val="20"/>
                <w:szCs w:val="20"/>
              </w:rPr>
              <w:t>inactive</w:t>
            </w:r>
            <w:proofErr w:type="spellEnd"/>
            <w:r w:rsidRPr="00A9722C">
              <w:rPr>
                <w:rFonts w:ascii="Times New Roman" w:hAnsi="Times New Roman" w:cs="Times New Roman"/>
                <w:b/>
                <w:bCs/>
                <w:sz w:val="20"/>
                <w:szCs w:val="20"/>
              </w:rPr>
              <w:t xml:space="preserve"> mode in separate initial DL BWP for RedCap </w:t>
            </w:r>
            <w:proofErr w:type="spellStart"/>
            <w:proofErr w:type="gramStart"/>
            <w:r w:rsidRPr="00A9722C">
              <w:rPr>
                <w:rFonts w:ascii="Times New Roman" w:hAnsi="Times New Roman" w:cs="Times New Roman"/>
                <w:b/>
                <w:bCs/>
                <w:sz w:val="20"/>
                <w:szCs w:val="20"/>
              </w:rPr>
              <w:t>UEs</w:t>
            </w:r>
            <w:proofErr w:type="spellEnd"/>
            <w:proofErr w:type="gramEnd"/>
            <w:r w:rsidRPr="00A9722C">
              <w:rPr>
                <w:rFonts w:ascii="Times New Roman" w:hAnsi="Times New Roman" w:cs="Times New Roman"/>
                <w:b/>
                <w:bCs/>
                <w:sz w:val="20"/>
                <w:szCs w:val="20"/>
              </w:rPr>
              <w:t xml:space="preserve"> in FR1,</w:t>
            </w:r>
          </w:p>
          <w:p w14:paraId="599819E9"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w:t>
            </w:r>
            <w:proofErr w:type="spellStart"/>
            <w:proofErr w:type="gramStart"/>
            <w:r w:rsidRPr="00A9722C">
              <w:rPr>
                <w:rFonts w:ascii="Times New Roman" w:hAnsi="Times New Roman" w:cs="Times New Roman"/>
                <w:b/>
                <w:bCs/>
                <w:sz w:val="20"/>
                <w:szCs w:val="20"/>
              </w:rPr>
              <w:t>UEs</w:t>
            </w:r>
            <w:proofErr w:type="spellEnd"/>
            <w:proofErr w:type="gramEnd"/>
            <w:r w:rsidRPr="00A9722C">
              <w:rPr>
                <w:rFonts w:ascii="Times New Roman" w:hAnsi="Times New Roman" w:cs="Times New Roman"/>
                <w:b/>
                <w:bCs/>
                <w:sz w:val="20"/>
                <w:szCs w:val="20"/>
              </w:rPr>
              <w:t xml:space="preserve"> is configured in FR1, it </w:t>
            </w:r>
            <w:proofErr w:type="spellStart"/>
            <w:r w:rsidRPr="00A9722C">
              <w:rPr>
                <w:rFonts w:ascii="Times New Roman" w:hAnsi="Times New Roman" w:cs="Times New Roman"/>
                <w:b/>
                <w:bCs/>
                <w:sz w:val="20"/>
                <w:szCs w:val="20"/>
              </w:rPr>
              <w:t>can</w:t>
            </w:r>
            <w:proofErr w:type="spellEnd"/>
            <w:r w:rsidRPr="00A9722C">
              <w:rPr>
                <w:rFonts w:ascii="Times New Roman" w:hAnsi="Times New Roman" w:cs="Times New Roman"/>
                <w:b/>
                <w:bCs/>
                <w:sz w:val="20"/>
                <w:szCs w:val="20"/>
              </w:rPr>
              <w:t xml:space="preserve"> be configured for random access, </w:t>
            </w:r>
            <w:proofErr w:type="spellStart"/>
            <w:r w:rsidRPr="00A9722C">
              <w:rPr>
                <w:rFonts w:ascii="Times New Roman" w:hAnsi="Times New Roman" w:cs="Times New Roman"/>
                <w:b/>
                <w:bCs/>
                <w:sz w:val="20"/>
                <w:szCs w:val="20"/>
              </w:rPr>
              <w:t>including</w:t>
            </w:r>
            <w:proofErr w:type="spellEnd"/>
            <w:r w:rsidRPr="00A9722C">
              <w:rPr>
                <w:rFonts w:ascii="Times New Roman" w:hAnsi="Times New Roman" w:cs="Times New Roman"/>
                <w:b/>
                <w:bCs/>
                <w:sz w:val="20"/>
                <w:szCs w:val="20"/>
              </w:rPr>
              <w:t xml:space="preserve"> CORESET/CSS for random access.</w:t>
            </w:r>
          </w:p>
          <w:p w14:paraId="3B26F210" w14:textId="04051170"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the separate initial DL BWP is only configured for random access, </w:t>
            </w:r>
            <w:proofErr w:type="spellStart"/>
            <w:r w:rsidRPr="00A9722C">
              <w:rPr>
                <w:rFonts w:ascii="Times New Roman" w:hAnsi="Times New Roman" w:cs="Times New Roman"/>
                <w:b/>
                <w:bCs/>
                <w:sz w:val="20"/>
                <w:szCs w:val="20"/>
              </w:rPr>
              <w:t>then</w:t>
            </w:r>
            <w:proofErr w:type="spellEnd"/>
            <w:r w:rsidRPr="00A9722C">
              <w:rPr>
                <w:rFonts w:ascii="Times New Roman" w:hAnsi="Times New Roman" w:cs="Times New Roman"/>
                <w:b/>
                <w:bCs/>
                <w:sz w:val="20"/>
                <w:szCs w:val="20"/>
              </w:rPr>
              <w:t xml:space="preserve"> the UE </w:t>
            </w:r>
            <w:proofErr w:type="spellStart"/>
            <w:r w:rsidRPr="00A9722C">
              <w:rPr>
                <w:rFonts w:ascii="Times New Roman" w:hAnsi="Times New Roman" w:cs="Times New Roman"/>
                <w:b/>
                <w:bCs/>
                <w:sz w:val="20"/>
                <w:szCs w:val="20"/>
              </w:rPr>
              <w:t>cannot</w:t>
            </w:r>
            <w:proofErr w:type="spellEnd"/>
            <w:r w:rsidRPr="00A9722C">
              <w:rPr>
                <w:rFonts w:ascii="Times New Roman" w:hAnsi="Times New Roman" w:cs="Times New Roman"/>
                <w:b/>
                <w:bCs/>
                <w:sz w:val="20"/>
                <w:szCs w:val="20"/>
              </w:rPr>
              <w:t xml:space="preserve"> </w:t>
            </w:r>
            <w:proofErr w:type="spellStart"/>
            <w:r w:rsidRPr="008C7680">
              <w:rPr>
                <w:rFonts w:ascii="Times New Roman" w:hAnsi="Times New Roman" w:cs="Times New Roman"/>
                <w:b/>
                <w:bCs/>
                <w:color w:val="FF0000"/>
                <w:sz w:val="20"/>
                <w:szCs w:val="20"/>
                <w:u w:val="single"/>
              </w:rPr>
              <w:t>always</w:t>
            </w:r>
            <w:proofErr w:type="spellEnd"/>
            <w:r>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expect</w:t>
            </w:r>
            <w:proofErr w:type="spellEnd"/>
            <w:r w:rsidRPr="00A9722C">
              <w:rPr>
                <w:rFonts w:ascii="Times New Roman" w:hAnsi="Times New Roman" w:cs="Times New Roman"/>
                <w:b/>
                <w:bCs/>
                <w:sz w:val="20"/>
                <w:szCs w:val="20"/>
              </w:rPr>
              <w:t xml:space="preserve"> SSB transmission in the separate initial DL BWP.</w:t>
            </w:r>
          </w:p>
          <w:p w14:paraId="6021114C" w14:textId="77777777" w:rsidR="008C7680" w:rsidRPr="00A9722C"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w:t>
            </w:r>
            <w:proofErr w:type="spellStart"/>
            <w:r w:rsidRPr="00A9722C">
              <w:rPr>
                <w:rFonts w:ascii="Times New Roman" w:hAnsi="Times New Roman" w:cs="Times New Roman"/>
                <w:b/>
                <w:bCs/>
                <w:sz w:val="20"/>
                <w:szCs w:val="20"/>
              </w:rPr>
              <w:t>network</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may</w:t>
            </w:r>
            <w:proofErr w:type="spellEnd"/>
            <w:r w:rsidRPr="00A9722C">
              <w:rPr>
                <w:rFonts w:ascii="Times New Roman" w:hAnsi="Times New Roman" w:cs="Times New Roman"/>
                <w:b/>
                <w:bCs/>
                <w:sz w:val="20"/>
                <w:szCs w:val="20"/>
              </w:rPr>
              <w:t xml:space="preserve"> or </w:t>
            </w:r>
            <w:proofErr w:type="spellStart"/>
            <w:r w:rsidRPr="00A9722C">
              <w:rPr>
                <w:rFonts w:ascii="Times New Roman" w:hAnsi="Times New Roman" w:cs="Times New Roman"/>
                <w:b/>
                <w:bCs/>
                <w:sz w:val="20"/>
                <w:szCs w:val="20"/>
              </w:rPr>
              <w:t>may</w:t>
            </w:r>
            <w:proofErr w:type="spellEnd"/>
            <w:r w:rsidRPr="00A9722C">
              <w:rPr>
                <w:rFonts w:ascii="Times New Roman" w:hAnsi="Times New Roman" w:cs="Times New Roman"/>
                <w:b/>
                <w:bCs/>
                <w:sz w:val="20"/>
                <w:szCs w:val="20"/>
              </w:rPr>
              <w:t xml:space="preserve"> not </w:t>
            </w:r>
            <w:proofErr w:type="spellStart"/>
            <w:r w:rsidRPr="00A9722C">
              <w:rPr>
                <w:rFonts w:ascii="Times New Roman" w:hAnsi="Times New Roman" w:cs="Times New Roman"/>
                <w:b/>
                <w:bCs/>
                <w:sz w:val="20"/>
                <w:szCs w:val="20"/>
              </w:rPr>
              <w:t>configure</w:t>
            </w:r>
            <w:proofErr w:type="spellEnd"/>
            <w:r w:rsidRPr="00A9722C">
              <w:rPr>
                <w:rFonts w:ascii="Times New Roman" w:hAnsi="Times New Roman" w:cs="Times New Roman"/>
                <w:b/>
                <w:bCs/>
                <w:sz w:val="20"/>
                <w:szCs w:val="20"/>
              </w:rPr>
              <w:t xml:space="preserve"> SSB in </w:t>
            </w:r>
            <w:proofErr w:type="spellStart"/>
            <w:r w:rsidRPr="00A9722C">
              <w:rPr>
                <w:rFonts w:ascii="Times New Roman" w:hAnsi="Times New Roman" w:cs="Times New Roman"/>
                <w:b/>
                <w:bCs/>
                <w:sz w:val="20"/>
                <w:szCs w:val="20"/>
              </w:rPr>
              <w:t>this</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case</w:t>
            </w:r>
            <w:proofErr w:type="spellEnd"/>
            <w:r w:rsidRPr="00A9722C">
              <w:rPr>
                <w:rFonts w:ascii="Times New Roman" w:hAnsi="Times New Roman" w:cs="Times New Roman"/>
                <w:b/>
                <w:bCs/>
                <w:sz w:val="20"/>
                <w:szCs w:val="20"/>
              </w:rPr>
              <w:t>.</w:t>
            </w:r>
          </w:p>
          <w:p w14:paraId="6FA1875E" w14:textId="77777777" w:rsidR="008C7680" w:rsidRPr="00A9722C" w:rsidRDefault="008C7680" w:rsidP="008C7680">
            <w:pPr>
              <w:pStyle w:val="ListParagraph"/>
              <w:numPr>
                <w:ilvl w:val="0"/>
                <w:numId w:val="113"/>
              </w:numPr>
              <w:rPr>
                <w:rFonts w:ascii="Times New Roman" w:hAnsi="Times New Roman" w:cs="Times New Roman"/>
                <w:b/>
                <w:bCs/>
                <w:sz w:val="20"/>
                <w:szCs w:val="20"/>
                <w:lang w:val="en-GB" w:eastAsia="en-US"/>
              </w:rPr>
            </w:pPr>
            <w:proofErr w:type="spellStart"/>
            <w:r w:rsidRPr="00A9722C">
              <w:rPr>
                <w:rFonts w:ascii="Times New Roman" w:hAnsi="Times New Roman" w:cs="Times New Roman"/>
                <w:b/>
                <w:bCs/>
                <w:sz w:val="20"/>
                <w:szCs w:val="20"/>
              </w:rPr>
              <w:t>Regarding</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paging</w:t>
            </w:r>
            <w:proofErr w:type="spellEnd"/>
            <w:r w:rsidRPr="00A9722C">
              <w:rPr>
                <w:rFonts w:ascii="Times New Roman" w:hAnsi="Times New Roman" w:cs="Times New Roman"/>
                <w:b/>
                <w:bCs/>
                <w:sz w:val="20"/>
                <w:szCs w:val="20"/>
              </w:rPr>
              <w:t xml:space="preserve"> in </w:t>
            </w:r>
            <w:proofErr w:type="spellStart"/>
            <w:r w:rsidRPr="00A9722C">
              <w:rPr>
                <w:rFonts w:ascii="Times New Roman" w:hAnsi="Times New Roman" w:cs="Times New Roman"/>
                <w:b/>
                <w:bCs/>
                <w:sz w:val="20"/>
                <w:szCs w:val="20"/>
              </w:rPr>
              <w:t>idle</w:t>
            </w:r>
            <w:proofErr w:type="spellEnd"/>
            <w:r w:rsidRPr="00A9722C">
              <w:rPr>
                <w:rFonts w:ascii="Times New Roman" w:hAnsi="Times New Roman" w:cs="Times New Roman"/>
                <w:b/>
                <w:bCs/>
                <w:sz w:val="20"/>
                <w:szCs w:val="20"/>
              </w:rPr>
              <w:t>/</w:t>
            </w:r>
            <w:proofErr w:type="spellStart"/>
            <w:r w:rsidRPr="00A9722C">
              <w:rPr>
                <w:rFonts w:ascii="Times New Roman" w:hAnsi="Times New Roman" w:cs="Times New Roman"/>
                <w:b/>
                <w:bCs/>
                <w:sz w:val="20"/>
                <w:szCs w:val="20"/>
              </w:rPr>
              <w:t>inactive</w:t>
            </w:r>
            <w:proofErr w:type="spellEnd"/>
            <w:r w:rsidRPr="00A9722C">
              <w:rPr>
                <w:rFonts w:ascii="Times New Roman" w:hAnsi="Times New Roman" w:cs="Times New Roman"/>
                <w:b/>
                <w:bCs/>
                <w:sz w:val="20"/>
                <w:szCs w:val="20"/>
              </w:rPr>
              <w:t xml:space="preserve"> mode in separate initial DL BWP for RedCap </w:t>
            </w:r>
            <w:proofErr w:type="spellStart"/>
            <w:proofErr w:type="gramStart"/>
            <w:r w:rsidRPr="00A9722C">
              <w:rPr>
                <w:rFonts w:ascii="Times New Roman" w:hAnsi="Times New Roman" w:cs="Times New Roman"/>
                <w:b/>
                <w:bCs/>
                <w:sz w:val="20"/>
                <w:szCs w:val="20"/>
              </w:rPr>
              <w:t>UEs</w:t>
            </w:r>
            <w:proofErr w:type="spellEnd"/>
            <w:proofErr w:type="gramEnd"/>
            <w:r w:rsidRPr="00A9722C">
              <w:rPr>
                <w:rFonts w:ascii="Times New Roman" w:hAnsi="Times New Roman" w:cs="Times New Roman"/>
                <w:b/>
                <w:bCs/>
                <w:sz w:val="20"/>
                <w:szCs w:val="20"/>
              </w:rPr>
              <w:t xml:space="preserve"> in FR1,</w:t>
            </w:r>
          </w:p>
          <w:p w14:paraId="22D31D88"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w:t>
            </w:r>
            <w:proofErr w:type="spellStart"/>
            <w:proofErr w:type="gramStart"/>
            <w:r w:rsidRPr="00A9722C">
              <w:rPr>
                <w:rFonts w:ascii="Times New Roman" w:hAnsi="Times New Roman" w:cs="Times New Roman"/>
                <w:b/>
                <w:bCs/>
                <w:sz w:val="20"/>
                <w:szCs w:val="20"/>
              </w:rPr>
              <w:t>UEs</w:t>
            </w:r>
            <w:proofErr w:type="spellEnd"/>
            <w:proofErr w:type="gramEnd"/>
            <w:r w:rsidRPr="00A9722C">
              <w:rPr>
                <w:rFonts w:ascii="Times New Roman" w:hAnsi="Times New Roman" w:cs="Times New Roman"/>
                <w:b/>
                <w:bCs/>
                <w:sz w:val="20"/>
                <w:szCs w:val="20"/>
              </w:rPr>
              <w:t xml:space="preserve"> is configured in FR1, it </w:t>
            </w:r>
            <w:proofErr w:type="spellStart"/>
            <w:r w:rsidRPr="00A9722C">
              <w:rPr>
                <w:rFonts w:ascii="Times New Roman" w:hAnsi="Times New Roman" w:cs="Times New Roman"/>
                <w:b/>
                <w:bCs/>
                <w:sz w:val="20"/>
                <w:szCs w:val="20"/>
              </w:rPr>
              <w:t>can</w:t>
            </w:r>
            <w:proofErr w:type="spellEnd"/>
            <w:r w:rsidRPr="00A9722C">
              <w:rPr>
                <w:rFonts w:ascii="Times New Roman" w:hAnsi="Times New Roman" w:cs="Times New Roman"/>
                <w:b/>
                <w:bCs/>
                <w:sz w:val="20"/>
                <w:szCs w:val="20"/>
              </w:rPr>
              <w:t xml:space="preserve"> be configured for </w:t>
            </w:r>
            <w:proofErr w:type="spellStart"/>
            <w:r w:rsidRPr="00A9722C">
              <w:rPr>
                <w:rFonts w:ascii="Times New Roman" w:hAnsi="Times New Roman" w:cs="Times New Roman"/>
                <w:b/>
                <w:bCs/>
                <w:sz w:val="20"/>
                <w:szCs w:val="20"/>
              </w:rPr>
              <w:t>paging</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including</w:t>
            </w:r>
            <w:proofErr w:type="spellEnd"/>
            <w:r w:rsidRPr="00A9722C">
              <w:rPr>
                <w:rFonts w:ascii="Times New Roman" w:hAnsi="Times New Roman" w:cs="Times New Roman"/>
                <w:b/>
                <w:bCs/>
                <w:sz w:val="20"/>
                <w:szCs w:val="20"/>
              </w:rPr>
              <w:t xml:space="preserve"> CORESET/CSS for </w:t>
            </w:r>
            <w:proofErr w:type="spellStart"/>
            <w:r w:rsidRPr="00A9722C">
              <w:rPr>
                <w:rFonts w:ascii="Times New Roman" w:hAnsi="Times New Roman" w:cs="Times New Roman"/>
                <w:b/>
                <w:bCs/>
                <w:sz w:val="20"/>
                <w:szCs w:val="20"/>
              </w:rPr>
              <w:t>paging</w:t>
            </w:r>
            <w:proofErr w:type="spellEnd"/>
            <w:r w:rsidRPr="00A9722C">
              <w:rPr>
                <w:rFonts w:ascii="Times New Roman" w:hAnsi="Times New Roman" w:cs="Times New Roman"/>
                <w:b/>
                <w:bCs/>
                <w:sz w:val="20"/>
                <w:szCs w:val="20"/>
              </w:rPr>
              <w:t>.</w:t>
            </w:r>
          </w:p>
          <w:p w14:paraId="1820B1F7"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lastRenderedPageBreak/>
              <w:t xml:space="preserve">FFS: </w:t>
            </w:r>
            <w:r w:rsidRPr="00A9722C">
              <w:rPr>
                <w:rFonts w:ascii="Times New Roman" w:hAnsi="Times New Roman" w:cs="Times New Roman"/>
                <w:b/>
                <w:bCs/>
                <w:sz w:val="20"/>
                <w:szCs w:val="20"/>
              </w:rPr>
              <w:t xml:space="preserve">If the separate initial DL BWP is configured for </w:t>
            </w:r>
            <w:proofErr w:type="spellStart"/>
            <w:r w:rsidRPr="00A9722C">
              <w:rPr>
                <w:rFonts w:ascii="Times New Roman" w:hAnsi="Times New Roman" w:cs="Times New Roman"/>
                <w:b/>
                <w:bCs/>
                <w:sz w:val="20"/>
                <w:szCs w:val="20"/>
              </w:rPr>
              <w:t>paging</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then</w:t>
            </w:r>
            <w:proofErr w:type="spellEnd"/>
            <w:r w:rsidRPr="00A9722C">
              <w:rPr>
                <w:rFonts w:ascii="Times New Roman" w:hAnsi="Times New Roman" w:cs="Times New Roman"/>
                <w:b/>
                <w:bCs/>
                <w:sz w:val="20"/>
                <w:szCs w:val="20"/>
              </w:rPr>
              <w:t xml:space="preserve"> the UE </w:t>
            </w:r>
            <w:r w:rsidRPr="008C7680">
              <w:rPr>
                <w:rFonts w:ascii="Times New Roman" w:hAnsi="Times New Roman" w:cs="Times New Roman"/>
                <w:b/>
                <w:bCs/>
                <w:strike/>
                <w:color w:val="FF0000"/>
                <w:sz w:val="20"/>
                <w:szCs w:val="20"/>
              </w:rPr>
              <w:t>[</w:t>
            </w:r>
            <w:proofErr w:type="spellStart"/>
            <w:r w:rsidRPr="00A9722C">
              <w:rPr>
                <w:rFonts w:ascii="Times New Roman" w:hAnsi="Times New Roman" w:cs="Times New Roman"/>
                <w:b/>
                <w:bCs/>
                <w:sz w:val="20"/>
                <w:szCs w:val="20"/>
              </w:rPr>
              <w:t>can</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always</w:t>
            </w:r>
            <w:proofErr w:type="spellEnd"/>
            <w:r w:rsidRPr="008C7680">
              <w:rPr>
                <w:rFonts w:ascii="Times New Roman" w:hAnsi="Times New Roman" w:cs="Times New Roman"/>
                <w:b/>
                <w:bCs/>
                <w:strike/>
                <w:color w:val="FF0000"/>
                <w:sz w:val="20"/>
                <w:szCs w:val="20"/>
              </w:rPr>
              <w:t xml:space="preserve"> / </w:t>
            </w:r>
            <w:proofErr w:type="spellStart"/>
            <w:r w:rsidRPr="008C7680">
              <w:rPr>
                <w:rFonts w:ascii="Times New Roman" w:hAnsi="Times New Roman" w:cs="Times New Roman"/>
                <w:b/>
                <w:bCs/>
                <w:strike/>
                <w:color w:val="FF0000"/>
                <w:sz w:val="20"/>
                <w:szCs w:val="20"/>
              </w:rPr>
              <w:t>cannot</w:t>
            </w:r>
            <w:proofErr w:type="spellEnd"/>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expect</w:t>
            </w:r>
            <w:proofErr w:type="spellEnd"/>
            <w:r w:rsidRPr="00A9722C">
              <w:rPr>
                <w:rFonts w:ascii="Times New Roman" w:hAnsi="Times New Roman" w:cs="Times New Roman"/>
                <w:b/>
                <w:bCs/>
                <w:sz w:val="20"/>
                <w:szCs w:val="20"/>
              </w:rPr>
              <w:t xml:space="preserve"> SSB transmission in the separate initial DL BWP.</w:t>
            </w:r>
          </w:p>
          <w:p w14:paraId="3958161D" w14:textId="77777777" w:rsidR="008C7680" w:rsidRPr="008C7680" w:rsidRDefault="008C7680" w:rsidP="008C7680">
            <w:pPr>
              <w:pStyle w:val="ListParagraph"/>
              <w:numPr>
                <w:ilvl w:val="2"/>
                <w:numId w:val="113"/>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 xml:space="preserve">Note: The </w:t>
            </w:r>
            <w:proofErr w:type="spellStart"/>
            <w:r w:rsidRPr="008C7680">
              <w:rPr>
                <w:rFonts w:ascii="Times New Roman" w:hAnsi="Times New Roman" w:cs="Times New Roman"/>
                <w:b/>
                <w:bCs/>
                <w:strike/>
                <w:color w:val="FF0000"/>
                <w:sz w:val="20"/>
                <w:szCs w:val="20"/>
              </w:rPr>
              <w:t>network</w:t>
            </w:r>
            <w:proofErr w:type="spellEnd"/>
            <w:r w:rsidRPr="008C7680">
              <w:rPr>
                <w:rFonts w:ascii="Times New Roman" w:hAnsi="Times New Roman" w:cs="Times New Roman"/>
                <w:b/>
                <w:bCs/>
                <w:strike/>
                <w:color w:val="FF0000"/>
                <w:sz w:val="20"/>
                <w:szCs w:val="20"/>
              </w:rPr>
              <w:t xml:space="preserve"> </w:t>
            </w:r>
            <w:proofErr w:type="spellStart"/>
            <w:r w:rsidRPr="008C7680">
              <w:rPr>
                <w:rFonts w:ascii="Times New Roman" w:hAnsi="Times New Roman" w:cs="Times New Roman"/>
                <w:b/>
                <w:bCs/>
                <w:strike/>
                <w:color w:val="FF0000"/>
                <w:sz w:val="20"/>
                <w:szCs w:val="20"/>
              </w:rPr>
              <w:t>may</w:t>
            </w:r>
            <w:proofErr w:type="spellEnd"/>
            <w:r w:rsidRPr="008C7680">
              <w:rPr>
                <w:rFonts w:ascii="Times New Roman" w:hAnsi="Times New Roman" w:cs="Times New Roman"/>
                <w:b/>
                <w:bCs/>
                <w:strike/>
                <w:color w:val="FF0000"/>
                <w:sz w:val="20"/>
                <w:szCs w:val="20"/>
              </w:rPr>
              <w:t xml:space="preserve"> or </w:t>
            </w:r>
            <w:proofErr w:type="spellStart"/>
            <w:r w:rsidRPr="008C7680">
              <w:rPr>
                <w:rFonts w:ascii="Times New Roman" w:hAnsi="Times New Roman" w:cs="Times New Roman"/>
                <w:b/>
                <w:bCs/>
                <w:strike/>
                <w:color w:val="FF0000"/>
                <w:sz w:val="20"/>
                <w:szCs w:val="20"/>
              </w:rPr>
              <w:t>may</w:t>
            </w:r>
            <w:proofErr w:type="spellEnd"/>
            <w:r w:rsidRPr="008C7680">
              <w:rPr>
                <w:rFonts w:ascii="Times New Roman" w:hAnsi="Times New Roman" w:cs="Times New Roman"/>
                <w:b/>
                <w:bCs/>
                <w:strike/>
                <w:color w:val="FF0000"/>
                <w:sz w:val="20"/>
                <w:szCs w:val="20"/>
              </w:rPr>
              <w:t xml:space="preserve"> not </w:t>
            </w:r>
            <w:proofErr w:type="spellStart"/>
            <w:r w:rsidRPr="008C7680">
              <w:rPr>
                <w:rFonts w:ascii="Times New Roman" w:hAnsi="Times New Roman" w:cs="Times New Roman"/>
                <w:b/>
                <w:bCs/>
                <w:strike/>
                <w:color w:val="FF0000"/>
                <w:sz w:val="20"/>
                <w:szCs w:val="20"/>
              </w:rPr>
              <w:t>configure</w:t>
            </w:r>
            <w:proofErr w:type="spellEnd"/>
            <w:r w:rsidRPr="008C7680">
              <w:rPr>
                <w:rFonts w:ascii="Times New Roman" w:hAnsi="Times New Roman" w:cs="Times New Roman"/>
                <w:b/>
                <w:bCs/>
                <w:strike/>
                <w:color w:val="FF0000"/>
                <w:sz w:val="20"/>
                <w:szCs w:val="20"/>
              </w:rPr>
              <w:t xml:space="preserve"> SSB in </w:t>
            </w:r>
            <w:proofErr w:type="spellStart"/>
            <w:r w:rsidRPr="008C7680">
              <w:rPr>
                <w:rFonts w:ascii="Times New Roman" w:hAnsi="Times New Roman" w:cs="Times New Roman"/>
                <w:b/>
                <w:bCs/>
                <w:strike/>
                <w:color w:val="FF0000"/>
                <w:sz w:val="20"/>
                <w:szCs w:val="20"/>
              </w:rPr>
              <w:t>this</w:t>
            </w:r>
            <w:proofErr w:type="spellEnd"/>
            <w:r w:rsidRPr="008C7680">
              <w:rPr>
                <w:rFonts w:ascii="Times New Roman" w:hAnsi="Times New Roman" w:cs="Times New Roman"/>
                <w:b/>
                <w:bCs/>
                <w:strike/>
                <w:color w:val="FF0000"/>
                <w:sz w:val="20"/>
                <w:szCs w:val="20"/>
              </w:rPr>
              <w:t xml:space="preserve"> </w:t>
            </w:r>
            <w:proofErr w:type="spellStart"/>
            <w:r w:rsidRPr="008C7680">
              <w:rPr>
                <w:rFonts w:ascii="Times New Roman" w:hAnsi="Times New Roman" w:cs="Times New Roman"/>
                <w:b/>
                <w:bCs/>
                <w:strike/>
                <w:color w:val="FF0000"/>
                <w:sz w:val="20"/>
                <w:szCs w:val="20"/>
              </w:rPr>
              <w:t>case</w:t>
            </w:r>
            <w:proofErr w:type="spellEnd"/>
            <w:r w:rsidRPr="008C7680">
              <w:rPr>
                <w:rFonts w:ascii="Times New Roman" w:hAnsi="Times New Roman" w:cs="Times New Roman"/>
                <w:b/>
                <w:bCs/>
                <w:strike/>
                <w:color w:val="FF0000"/>
                <w:sz w:val="20"/>
                <w:szCs w:val="20"/>
              </w:rPr>
              <w:t>.</w:t>
            </w:r>
          </w:p>
          <w:p w14:paraId="03553805" w14:textId="77777777" w:rsidR="008C7680" w:rsidRPr="00A9722C" w:rsidRDefault="008C7680" w:rsidP="008C7680">
            <w:pPr>
              <w:pStyle w:val="ListParagraph"/>
              <w:numPr>
                <w:ilvl w:val="0"/>
                <w:numId w:val="113"/>
              </w:numPr>
              <w:rPr>
                <w:rFonts w:ascii="Times New Roman" w:hAnsi="Times New Roman" w:cs="Times New Roman"/>
                <w:b/>
                <w:bCs/>
                <w:sz w:val="20"/>
                <w:szCs w:val="20"/>
              </w:rPr>
            </w:pPr>
            <w:proofErr w:type="spellStart"/>
            <w:r w:rsidRPr="00A9722C">
              <w:rPr>
                <w:rFonts w:ascii="Times New Roman" w:hAnsi="Times New Roman" w:cs="Times New Roman"/>
                <w:b/>
                <w:bCs/>
                <w:sz w:val="20"/>
                <w:szCs w:val="20"/>
              </w:rPr>
              <w:t>Regarding</w:t>
            </w:r>
            <w:proofErr w:type="spellEnd"/>
            <w:r w:rsidRPr="00A9722C">
              <w:rPr>
                <w:rFonts w:ascii="Times New Roman" w:hAnsi="Times New Roman" w:cs="Times New Roman"/>
                <w:b/>
                <w:bCs/>
                <w:sz w:val="20"/>
                <w:szCs w:val="20"/>
              </w:rPr>
              <w:t xml:space="preserve">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 xml:space="preserve">SIB1 in </w:t>
            </w:r>
            <w:proofErr w:type="spellStart"/>
            <w:r w:rsidRPr="00A9722C">
              <w:rPr>
                <w:rFonts w:ascii="Times New Roman" w:hAnsi="Times New Roman" w:cs="Times New Roman"/>
                <w:b/>
                <w:bCs/>
                <w:sz w:val="20"/>
                <w:szCs w:val="20"/>
              </w:rPr>
              <w:t>idle</w:t>
            </w:r>
            <w:proofErr w:type="spellEnd"/>
            <w:r w:rsidRPr="00A9722C">
              <w:rPr>
                <w:rFonts w:ascii="Times New Roman" w:hAnsi="Times New Roman" w:cs="Times New Roman"/>
                <w:b/>
                <w:bCs/>
                <w:sz w:val="20"/>
                <w:szCs w:val="20"/>
              </w:rPr>
              <w:t>/</w:t>
            </w:r>
            <w:proofErr w:type="spellStart"/>
            <w:r w:rsidRPr="00A9722C">
              <w:rPr>
                <w:rFonts w:ascii="Times New Roman" w:hAnsi="Times New Roman" w:cs="Times New Roman"/>
                <w:b/>
                <w:bCs/>
                <w:sz w:val="20"/>
                <w:szCs w:val="20"/>
              </w:rPr>
              <w:t>inactive</w:t>
            </w:r>
            <w:proofErr w:type="spellEnd"/>
            <w:r>
              <w:rPr>
                <w:rFonts w:ascii="Times New Roman" w:hAnsi="Times New Roman" w:cs="Times New Roman"/>
                <w:b/>
                <w:bCs/>
                <w:sz w:val="20"/>
                <w:szCs w:val="20"/>
              </w:rPr>
              <w:t>/</w:t>
            </w:r>
            <w:proofErr w:type="spellStart"/>
            <w:r>
              <w:rPr>
                <w:rFonts w:ascii="Times New Roman" w:hAnsi="Times New Roman" w:cs="Times New Roman"/>
                <w:b/>
                <w:bCs/>
                <w:sz w:val="20"/>
                <w:szCs w:val="20"/>
              </w:rPr>
              <w:t>connected</w:t>
            </w:r>
            <w:proofErr w:type="spellEnd"/>
            <w:r w:rsidRPr="00A9722C">
              <w:rPr>
                <w:rFonts w:ascii="Times New Roman" w:hAnsi="Times New Roman" w:cs="Times New Roman"/>
                <w:b/>
                <w:bCs/>
                <w:sz w:val="20"/>
                <w:szCs w:val="20"/>
              </w:rPr>
              <w:t xml:space="preserve"> mode for RedCap </w:t>
            </w:r>
            <w:proofErr w:type="spellStart"/>
            <w:proofErr w:type="gramStart"/>
            <w:r w:rsidRPr="00A9722C">
              <w:rPr>
                <w:rFonts w:ascii="Times New Roman" w:hAnsi="Times New Roman" w:cs="Times New Roman"/>
                <w:b/>
                <w:bCs/>
                <w:sz w:val="20"/>
                <w:szCs w:val="20"/>
              </w:rPr>
              <w:t>UEs</w:t>
            </w:r>
            <w:proofErr w:type="spellEnd"/>
            <w:proofErr w:type="gramEnd"/>
            <w:r w:rsidRPr="00A9722C">
              <w:rPr>
                <w:rFonts w:ascii="Times New Roman" w:hAnsi="Times New Roman" w:cs="Times New Roman"/>
                <w:b/>
                <w:bCs/>
                <w:sz w:val="20"/>
                <w:szCs w:val="20"/>
              </w:rPr>
              <w:t xml:space="preserve"> in FR1,</w:t>
            </w:r>
          </w:p>
          <w:p w14:paraId="7752D75A" w14:textId="175F03BC"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w:t>
            </w:r>
            <w:proofErr w:type="spellStart"/>
            <w:proofErr w:type="gramStart"/>
            <w:r>
              <w:rPr>
                <w:rFonts w:ascii="Times New Roman" w:hAnsi="Times New Roman" w:cs="Times New Roman"/>
                <w:b/>
                <w:bCs/>
                <w:sz w:val="20"/>
                <w:szCs w:val="20"/>
              </w:rPr>
              <w:t>UEs</w:t>
            </w:r>
            <w:proofErr w:type="spellEnd"/>
            <w:proofErr w:type="gramEnd"/>
            <w:r>
              <w:rPr>
                <w:rFonts w:ascii="Times New Roman" w:hAnsi="Times New Roman" w:cs="Times New Roman"/>
                <w:b/>
                <w:bCs/>
                <w:sz w:val="20"/>
                <w:szCs w:val="20"/>
              </w:rPr>
              <w:t xml:space="preserve"> is configured in FR1, </w:t>
            </w:r>
            <w:proofErr w:type="spellStart"/>
            <w:r>
              <w:rPr>
                <w:rFonts w:ascii="Times New Roman" w:hAnsi="Times New Roman" w:cs="Times New Roman"/>
                <w:b/>
                <w:bCs/>
                <w:sz w:val="20"/>
                <w:szCs w:val="20"/>
              </w:rPr>
              <w:t>then</w:t>
            </w:r>
            <w:proofErr w:type="spellEnd"/>
            <w:r>
              <w:rPr>
                <w:rFonts w:ascii="Times New Roman" w:hAnsi="Times New Roman" w:cs="Times New Roman"/>
                <w:b/>
                <w:bCs/>
                <w:sz w:val="20"/>
                <w:szCs w:val="20"/>
              </w:rPr>
              <w:t xml:space="preserve"> the UE </w:t>
            </w:r>
            <w:proofErr w:type="spellStart"/>
            <w:r>
              <w:rPr>
                <w:rFonts w:ascii="Times New Roman" w:hAnsi="Times New Roman" w:cs="Times New Roman"/>
                <w:b/>
                <w:bCs/>
                <w:sz w:val="20"/>
                <w:szCs w:val="20"/>
              </w:rPr>
              <w:t>cannot</w:t>
            </w:r>
            <w:proofErr w:type="spellEnd"/>
            <w:r>
              <w:rPr>
                <w:rFonts w:ascii="Times New Roman" w:hAnsi="Times New Roman" w:cs="Times New Roman"/>
                <w:b/>
                <w:bCs/>
                <w:sz w:val="20"/>
                <w:szCs w:val="20"/>
              </w:rPr>
              <w:t xml:space="preserve"> </w:t>
            </w:r>
            <w:proofErr w:type="spellStart"/>
            <w:r w:rsidRPr="008C7680">
              <w:rPr>
                <w:rFonts w:ascii="Times New Roman" w:hAnsi="Times New Roman" w:cs="Times New Roman"/>
                <w:b/>
                <w:bCs/>
                <w:color w:val="FF0000"/>
                <w:sz w:val="20"/>
                <w:szCs w:val="20"/>
                <w:u w:val="single"/>
              </w:rPr>
              <w:t>always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expect</w:t>
            </w:r>
            <w:proofErr w:type="spellEnd"/>
            <w:r>
              <w:rPr>
                <w:rFonts w:ascii="Times New Roman" w:hAnsi="Times New Roman" w:cs="Times New Roman"/>
                <w:b/>
                <w:bCs/>
                <w:sz w:val="20"/>
                <w:szCs w:val="20"/>
              </w:rPr>
              <w:t xml:space="preserve"> it to </w:t>
            </w:r>
            <w:proofErr w:type="spellStart"/>
            <w:r>
              <w:rPr>
                <w:rFonts w:ascii="Times New Roman" w:hAnsi="Times New Roman" w:cs="Times New Roman"/>
                <w:b/>
                <w:bCs/>
                <w:sz w:val="20"/>
                <w:szCs w:val="20"/>
              </w:rPr>
              <w:t>contain</w:t>
            </w:r>
            <w:proofErr w:type="spellEnd"/>
            <w:r>
              <w:rPr>
                <w:rFonts w:ascii="Times New Roman" w:hAnsi="Times New Roman" w:cs="Times New Roman"/>
                <w:b/>
                <w:bCs/>
                <w:sz w:val="20"/>
                <w:szCs w:val="20"/>
              </w:rPr>
              <w:t xml:space="preserve"> MIB-configured CORESET#0 or SIB1.</w:t>
            </w:r>
          </w:p>
          <w:p w14:paraId="401C9919" w14:textId="77777777" w:rsidR="008C7680"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w:t>
            </w:r>
            <w:proofErr w:type="spellStart"/>
            <w:r w:rsidRPr="00A9722C">
              <w:rPr>
                <w:rFonts w:ascii="Times New Roman" w:hAnsi="Times New Roman" w:cs="Times New Roman"/>
                <w:b/>
                <w:bCs/>
                <w:sz w:val="20"/>
                <w:szCs w:val="20"/>
              </w:rPr>
              <w:t>network</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may</w:t>
            </w:r>
            <w:proofErr w:type="spellEnd"/>
            <w:r w:rsidRPr="00A9722C">
              <w:rPr>
                <w:rFonts w:ascii="Times New Roman" w:hAnsi="Times New Roman" w:cs="Times New Roman"/>
                <w:b/>
                <w:bCs/>
                <w:sz w:val="20"/>
                <w:szCs w:val="20"/>
              </w:rPr>
              <w:t xml:space="preserve"> or </w:t>
            </w:r>
            <w:proofErr w:type="spellStart"/>
            <w:r w:rsidRPr="00A9722C">
              <w:rPr>
                <w:rFonts w:ascii="Times New Roman" w:hAnsi="Times New Roman" w:cs="Times New Roman"/>
                <w:b/>
                <w:bCs/>
                <w:sz w:val="20"/>
                <w:szCs w:val="20"/>
              </w:rPr>
              <w:t>may</w:t>
            </w:r>
            <w:proofErr w:type="spellEnd"/>
            <w:r w:rsidRPr="00A9722C">
              <w:rPr>
                <w:rFonts w:ascii="Times New Roman" w:hAnsi="Times New Roman" w:cs="Times New Roman"/>
                <w:b/>
                <w:bCs/>
                <w:sz w:val="20"/>
                <w:szCs w:val="20"/>
              </w:rPr>
              <w:t xml:space="preserve"> not </w:t>
            </w:r>
            <w:proofErr w:type="spellStart"/>
            <w:r w:rsidRPr="00A9722C">
              <w:rPr>
                <w:rFonts w:ascii="Times New Roman" w:hAnsi="Times New Roman" w:cs="Times New Roman"/>
                <w:b/>
                <w:bCs/>
                <w:sz w:val="20"/>
                <w:szCs w:val="20"/>
              </w:rPr>
              <w:t>configure</w:t>
            </w:r>
            <w:proofErr w:type="spellEnd"/>
            <w:r w:rsidRPr="00A9722C">
              <w:rPr>
                <w:rFonts w:ascii="Times New Roman" w:hAnsi="Times New Roman" w:cs="Times New Roman"/>
                <w:b/>
                <w:bCs/>
                <w:sz w:val="20"/>
                <w:szCs w:val="20"/>
              </w:rPr>
              <w:t xml:space="preserve"> </w:t>
            </w:r>
            <w:r>
              <w:rPr>
                <w:rFonts w:ascii="Times New Roman" w:hAnsi="Times New Roman" w:cs="Times New Roman"/>
                <w:b/>
                <w:bCs/>
                <w:sz w:val="20"/>
                <w:szCs w:val="20"/>
              </w:rPr>
              <w:t xml:space="preserve">CORESET#0 or SIB1 to be </w:t>
            </w:r>
            <w:proofErr w:type="spellStart"/>
            <w:r>
              <w:rPr>
                <w:rFonts w:ascii="Times New Roman" w:hAnsi="Times New Roman" w:cs="Times New Roman"/>
                <w:b/>
                <w:bCs/>
                <w:sz w:val="20"/>
                <w:szCs w:val="20"/>
              </w:rPr>
              <w:t>within</w:t>
            </w:r>
            <w:proofErr w:type="spellEnd"/>
            <w:r>
              <w:rPr>
                <w:rFonts w:ascii="Times New Roman" w:hAnsi="Times New Roman" w:cs="Times New Roman"/>
                <w:b/>
                <w:bCs/>
                <w:sz w:val="20"/>
                <w:szCs w:val="20"/>
              </w:rPr>
              <w:t xml:space="preserve"> the separate initial DL BWP.</w:t>
            </w:r>
          </w:p>
          <w:p w14:paraId="242A392A" w14:textId="45302423"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w:t>
            </w:r>
            <w:proofErr w:type="spellStart"/>
            <w:r>
              <w:rPr>
                <w:rFonts w:ascii="Times New Roman" w:hAnsi="Times New Roman" w:cs="Times New Roman"/>
                <w:b/>
                <w:bCs/>
                <w:sz w:val="20"/>
                <w:szCs w:val="20"/>
              </w:rPr>
              <w:t>then</w:t>
            </w:r>
            <w:proofErr w:type="spellEnd"/>
            <w:r>
              <w:rPr>
                <w:rFonts w:ascii="Times New Roman" w:hAnsi="Times New Roman" w:cs="Times New Roman"/>
                <w:b/>
                <w:bCs/>
                <w:sz w:val="20"/>
                <w:szCs w:val="20"/>
              </w:rPr>
              <w:t xml:space="preserve"> the UE </w:t>
            </w:r>
            <w:proofErr w:type="spellStart"/>
            <w:r>
              <w:rPr>
                <w:rFonts w:ascii="Times New Roman" w:hAnsi="Times New Roman" w:cs="Times New Roman"/>
                <w:b/>
                <w:bCs/>
                <w:sz w:val="20"/>
                <w:szCs w:val="20"/>
              </w:rPr>
              <w:t>cannot</w:t>
            </w:r>
            <w:proofErr w:type="spellEnd"/>
            <w:r>
              <w:rPr>
                <w:rFonts w:ascii="Times New Roman" w:hAnsi="Times New Roman" w:cs="Times New Roman"/>
                <w:b/>
                <w:bCs/>
                <w:sz w:val="20"/>
                <w:szCs w:val="20"/>
              </w:rPr>
              <w:t xml:space="preserve"> </w:t>
            </w:r>
            <w:proofErr w:type="spellStart"/>
            <w:r w:rsidRPr="008C7680">
              <w:rPr>
                <w:rFonts w:ascii="Times New Roman" w:hAnsi="Times New Roman" w:cs="Times New Roman"/>
                <w:b/>
                <w:bCs/>
                <w:color w:val="FF0000"/>
                <w:sz w:val="20"/>
                <w:szCs w:val="20"/>
                <w:u w:val="single"/>
              </w:rPr>
              <w:t>always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expect</w:t>
            </w:r>
            <w:proofErr w:type="spellEnd"/>
            <w:r>
              <w:rPr>
                <w:rFonts w:ascii="Times New Roman" w:hAnsi="Times New Roman" w:cs="Times New Roman"/>
                <w:b/>
                <w:bCs/>
                <w:sz w:val="20"/>
                <w:szCs w:val="20"/>
              </w:rPr>
              <w:t xml:space="preserve"> it to </w:t>
            </w:r>
            <w:proofErr w:type="spellStart"/>
            <w:r>
              <w:rPr>
                <w:rFonts w:ascii="Times New Roman" w:hAnsi="Times New Roman" w:cs="Times New Roman"/>
                <w:b/>
                <w:bCs/>
                <w:sz w:val="20"/>
                <w:szCs w:val="20"/>
              </w:rPr>
              <w:t>contain</w:t>
            </w:r>
            <w:proofErr w:type="spellEnd"/>
            <w:r>
              <w:rPr>
                <w:rFonts w:ascii="Times New Roman" w:hAnsi="Times New Roman" w:cs="Times New Roman"/>
                <w:b/>
                <w:bCs/>
                <w:sz w:val="20"/>
                <w:szCs w:val="20"/>
              </w:rPr>
              <w:t xml:space="preserve"> MIB-configured CORESET#0 or SIB1.</w:t>
            </w:r>
          </w:p>
          <w:p w14:paraId="02DFB503" w14:textId="77777777" w:rsidR="008C7680"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w:t>
            </w:r>
            <w:proofErr w:type="spellStart"/>
            <w:r w:rsidRPr="00A9722C">
              <w:rPr>
                <w:rFonts w:ascii="Times New Roman" w:hAnsi="Times New Roman" w:cs="Times New Roman"/>
                <w:b/>
                <w:bCs/>
                <w:sz w:val="20"/>
                <w:szCs w:val="20"/>
              </w:rPr>
              <w:t>network</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may</w:t>
            </w:r>
            <w:proofErr w:type="spellEnd"/>
            <w:r w:rsidRPr="00A9722C">
              <w:rPr>
                <w:rFonts w:ascii="Times New Roman" w:hAnsi="Times New Roman" w:cs="Times New Roman"/>
                <w:b/>
                <w:bCs/>
                <w:sz w:val="20"/>
                <w:szCs w:val="20"/>
              </w:rPr>
              <w:t xml:space="preserve"> or </w:t>
            </w:r>
            <w:proofErr w:type="spellStart"/>
            <w:r w:rsidRPr="00A9722C">
              <w:rPr>
                <w:rFonts w:ascii="Times New Roman" w:hAnsi="Times New Roman" w:cs="Times New Roman"/>
                <w:b/>
                <w:bCs/>
                <w:sz w:val="20"/>
                <w:szCs w:val="20"/>
              </w:rPr>
              <w:t>may</w:t>
            </w:r>
            <w:proofErr w:type="spellEnd"/>
            <w:r w:rsidRPr="00A9722C">
              <w:rPr>
                <w:rFonts w:ascii="Times New Roman" w:hAnsi="Times New Roman" w:cs="Times New Roman"/>
                <w:b/>
                <w:bCs/>
                <w:sz w:val="20"/>
                <w:szCs w:val="20"/>
              </w:rPr>
              <w:t xml:space="preserve"> not </w:t>
            </w:r>
            <w:proofErr w:type="spellStart"/>
            <w:r w:rsidRPr="00A9722C">
              <w:rPr>
                <w:rFonts w:ascii="Times New Roman" w:hAnsi="Times New Roman" w:cs="Times New Roman"/>
                <w:b/>
                <w:bCs/>
                <w:sz w:val="20"/>
                <w:szCs w:val="20"/>
              </w:rPr>
              <w:t>configure</w:t>
            </w:r>
            <w:proofErr w:type="spellEnd"/>
            <w:r w:rsidRPr="00A9722C">
              <w:rPr>
                <w:rFonts w:ascii="Times New Roman" w:hAnsi="Times New Roman" w:cs="Times New Roman"/>
                <w:b/>
                <w:bCs/>
                <w:sz w:val="20"/>
                <w:szCs w:val="20"/>
              </w:rPr>
              <w:t xml:space="preserve"> </w:t>
            </w:r>
            <w:r>
              <w:rPr>
                <w:rFonts w:ascii="Times New Roman" w:hAnsi="Times New Roman" w:cs="Times New Roman"/>
                <w:b/>
                <w:bCs/>
                <w:sz w:val="20"/>
                <w:szCs w:val="20"/>
              </w:rPr>
              <w:t xml:space="preserve">CORESET#0 or SIB1 to be </w:t>
            </w:r>
            <w:proofErr w:type="spellStart"/>
            <w:r>
              <w:rPr>
                <w:rFonts w:ascii="Times New Roman" w:hAnsi="Times New Roman" w:cs="Times New Roman"/>
                <w:b/>
                <w:bCs/>
                <w:sz w:val="20"/>
                <w:szCs w:val="20"/>
              </w:rPr>
              <w:t>within</w:t>
            </w:r>
            <w:proofErr w:type="spellEnd"/>
            <w:r>
              <w:rPr>
                <w:rFonts w:ascii="Times New Roman" w:hAnsi="Times New Roman" w:cs="Times New Roman"/>
                <w:b/>
                <w:bCs/>
                <w:sz w:val="20"/>
                <w:szCs w:val="20"/>
              </w:rPr>
              <w:t xml:space="preserve"> the RRC-configured DL BWP.</w:t>
            </w:r>
          </w:p>
          <w:p w14:paraId="5B2FE2C5" w14:textId="77777777" w:rsidR="008C7680" w:rsidRDefault="008C7680" w:rsidP="008C7680">
            <w:pPr>
              <w:pStyle w:val="ListParagraph"/>
              <w:numPr>
                <w:ilvl w:val="0"/>
                <w:numId w:val="113"/>
              </w:numPr>
              <w:rPr>
                <w:rFonts w:ascii="Times New Roman" w:hAnsi="Times New Roman" w:cs="Times New Roman"/>
                <w:b/>
                <w:bCs/>
                <w:sz w:val="20"/>
                <w:szCs w:val="20"/>
              </w:rPr>
            </w:pPr>
            <w:proofErr w:type="spellStart"/>
            <w:r w:rsidRPr="003F16D2">
              <w:rPr>
                <w:rFonts w:ascii="Times New Roman" w:hAnsi="Times New Roman" w:cs="Times New Roman"/>
                <w:b/>
                <w:bCs/>
                <w:sz w:val="20"/>
                <w:szCs w:val="20"/>
              </w:rPr>
              <w:t>Regarding</w:t>
            </w:r>
            <w:proofErr w:type="spellEnd"/>
            <w:r w:rsidRPr="003F16D2">
              <w:rPr>
                <w:rFonts w:ascii="Times New Roman" w:hAnsi="Times New Roman" w:cs="Times New Roman"/>
                <w:b/>
                <w:bCs/>
                <w:sz w:val="20"/>
                <w:szCs w:val="20"/>
              </w:rPr>
              <w:t xml:space="preserve"> </w:t>
            </w:r>
            <w:proofErr w:type="spellStart"/>
            <w:r w:rsidRPr="003F16D2">
              <w:rPr>
                <w:rFonts w:ascii="Times New Roman" w:hAnsi="Times New Roman" w:cs="Times New Roman"/>
                <w:b/>
                <w:bCs/>
                <w:sz w:val="20"/>
                <w:szCs w:val="20"/>
              </w:rPr>
              <w:t>connected</w:t>
            </w:r>
            <w:proofErr w:type="spellEnd"/>
            <w:r w:rsidRPr="003F16D2">
              <w:rPr>
                <w:rFonts w:ascii="Times New Roman" w:hAnsi="Times New Roman" w:cs="Times New Roman"/>
                <w:b/>
                <w:bCs/>
                <w:sz w:val="20"/>
                <w:szCs w:val="20"/>
              </w:rPr>
              <w:t xml:space="preserve">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proofErr w:type="spellStart"/>
            <w:r w:rsidRPr="003F16D2">
              <w:rPr>
                <w:rFonts w:ascii="Times New Roman" w:hAnsi="Times New Roman" w:cs="Times New Roman"/>
                <w:b/>
                <w:bCs/>
                <w:sz w:val="20"/>
                <w:szCs w:val="20"/>
              </w:rPr>
              <w:t>active</w:t>
            </w:r>
            <w:proofErr w:type="spellEnd"/>
            <w:r w:rsidRPr="003F16D2">
              <w:rPr>
                <w:rFonts w:ascii="Times New Roman" w:hAnsi="Times New Roman" w:cs="Times New Roman"/>
                <w:b/>
                <w:bCs/>
                <w:sz w:val="20"/>
                <w:szCs w:val="20"/>
              </w:rPr>
              <w:t xml:space="preserve"> DL BWP for a RedCap UE in FR1</w:t>
            </w:r>
            <w:r>
              <w:rPr>
                <w:rFonts w:ascii="Times New Roman" w:hAnsi="Times New Roman" w:cs="Times New Roman"/>
                <w:b/>
                <w:bCs/>
                <w:sz w:val="20"/>
                <w:szCs w:val="20"/>
              </w:rPr>
              <w:t>,</w:t>
            </w:r>
          </w:p>
          <w:p w14:paraId="571B7FA0" w14:textId="38939AD1" w:rsidR="008C7680" w:rsidRDefault="008C7680" w:rsidP="008C7680">
            <w:pPr>
              <w:pStyle w:val="ListParagraph"/>
              <w:numPr>
                <w:ilvl w:val="1"/>
                <w:numId w:val="113"/>
              </w:numPr>
              <w:rPr>
                <w:rFonts w:ascii="Times New Roman" w:hAnsi="Times New Roman" w:cs="Times New Roman"/>
                <w:b/>
                <w:bCs/>
                <w:sz w:val="20"/>
                <w:szCs w:val="20"/>
              </w:rPr>
            </w:pPr>
            <w:proofErr w:type="spellStart"/>
            <w:r>
              <w:rPr>
                <w:rFonts w:ascii="Times New Roman" w:hAnsi="Times New Roman" w:cs="Times New Roman"/>
                <w:b/>
                <w:bCs/>
                <w:sz w:val="20"/>
                <w:szCs w:val="20"/>
              </w:rPr>
              <w:t>Whether</w:t>
            </w:r>
            <w:proofErr w:type="spellEnd"/>
            <w:r>
              <w:rPr>
                <w:rFonts w:ascii="Times New Roman" w:hAnsi="Times New Roman" w:cs="Times New Roman"/>
                <w:b/>
                <w:bCs/>
                <w:sz w:val="20"/>
                <w:szCs w:val="20"/>
              </w:rPr>
              <w:t xml:space="preserve"> the UE </w:t>
            </w:r>
            <w:proofErr w:type="spellStart"/>
            <w:r>
              <w:rPr>
                <w:rFonts w:ascii="Times New Roman" w:hAnsi="Times New Roman" w:cs="Times New Roman"/>
                <w:b/>
                <w:bCs/>
                <w:sz w:val="20"/>
                <w:szCs w:val="20"/>
              </w:rPr>
              <w:t>can</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expect</w:t>
            </w:r>
            <w:proofErr w:type="spellEnd"/>
            <w:r>
              <w:rPr>
                <w:rFonts w:ascii="Times New Roman" w:hAnsi="Times New Roman" w:cs="Times New Roman"/>
                <w:b/>
                <w:bCs/>
                <w:sz w:val="20"/>
                <w:szCs w:val="20"/>
              </w:rPr>
              <w:t xml:space="preserve"> SSB transmission in the RRC-configured </w:t>
            </w:r>
            <w:proofErr w:type="spellStart"/>
            <w:r>
              <w:rPr>
                <w:rFonts w:ascii="Times New Roman" w:hAnsi="Times New Roman" w:cs="Times New Roman"/>
                <w:b/>
                <w:bCs/>
                <w:sz w:val="20"/>
                <w:szCs w:val="20"/>
              </w:rPr>
              <w:t>active</w:t>
            </w:r>
            <w:proofErr w:type="spellEnd"/>
            <w:r>
              <w:rPr>
                <w:rFonts w:ascii="Times New Roman" w:hAnsi="Times New Roman" w:cs="Times New Roman"/>
                <w:b/>
                <w:bCs/>
                <w:sz w:val="20"/>
                <w:szCs w:val="20"/>
              </w:rPr>
              <w:t xml:space="preserve"> DL BWP </w:t>
            </w:r>
            <w:proofErr w:type="spellStart"/>
            <w:r>
              <w:rPr>
                <w:rFonts w:ascii="Times New Roman" w:hAnsi="Times New Roman" w:cs="Times New Roman"/>
                <w:b/>
                <w:bCs/>
                <w:sz w:val="20"/>
                <w:szCs w:val="20"/>
              </w:rPr>
              <w:t>depends</w:t>
            </w:r>
            <w:proofErr w:type="spellEnd"/>
            <w:r>
              <w:rPr>
                <w:rFonts w:ascii="Times New Roman" w:hAnsi="Times New Roman" w:cs="Times New Roman"/>
                <w:b/>
                <w:bCs/>
                <w:sz w:val="20"/>
                <w:szCs w:val="20"/>
              </w:rPr>
              <w:t xml:space="preserve"> on </w:t>
            </w:r>
            <w:proofErr w:type="spellStart"/>
            <w:r>
              <w:rPr>
                <w:rFonts w:ascii="Times New Roman" w:hAnsi="Times New Roman" w:cs="Times New Roman"/>
                <w:b/>
                <w:bCs/>
                <w:sz w:val="20"/>
                <w:szCs w:val="20"/>
              </w:rPr>
              <w:t>its</w:t>
            </w:r>
            <w:proofErr w:type="spellEnd"/>
            <w:r>
              <w:rPr>
                <w:rFonts w:ascii="Times New Roman" w:hAnsi="Times New Roman" w:cs="Times New Roman"/>
                <w:b/>
                <w:bCs/>
                <w:sz w:val="20"/>
                <w:szCs w:val="20"/>
              </w:rPr>
              <w:t xml:space="preserve"> UE </w:t>
            </w:r>
            <w:proofErr w:type="spellStart"/>
            <w:r>
              <w:rPr>
                <w:rFonts w:ascii="Times New Roman" w:hAnsi="Times New Roman" w:cs="Times New Roman"/>
                <w:b/>
                <w:bCs/>
                <w:sz w:val="20"/>
                <w:szCs w:val="20"/>
              </w:rPr>
              <w:t>capabilities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e.g</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whether</w:t>
            </w:r>
            <w:proofErr w:type="spellEnd"/>
            <w:r>
              <w:rPr>
                <w:rFonts w:ascii="Times New Roman" w:hAnsi="Times New Roman" w:cs="Times New Roman"/>
                <w:b/>
                <w:bCs/>
                <w:sz w:val="20"/>
                <w:szCs w:val="20"/>
              </w:rPr>
              <w:t xml:space="preserve"> it supports FG 6-1a or only FG </w:t>
            </w:r>
            <w:proofErr w:type="gramStart"/>
            <w:r>
              <w:rPr>
                <w:rFonts w:ascii="Times New Roman" w:hAnsi="Times New Roman" w:cs="Times New Roman"/>
                <w:b/>
                <w:bCs/>
                <w:sz w:val="20"/>
                <w:szCs w:val="20"/>
              </w:rPr>
              <w:t>6-1</w:t>
            </w:r>
            <w:proofErr w:type="gramEnd"/>
            <w:r>
              <w:rPr>
                <w:rFonts w:ascii="Times New Roman" w:hAnsi="Times New Roman" w:cs="Times New Roman"/>
                <w:b/>
                <w:bCs/>
                <w:sz w:val="20"/>
                <w:szCs w:val="20"/>
              </w:rPr>
              <w:t>).</w:t>
            </w:r>
          </w:p>
          <w:p w14:paraId="16B4C965" w14:textId="0A44A86A" w:rsidR="0015141E" w:rsidRDefault="0015141E" w:rsidP="005B2B67">
            <w:pPr>
              <w:pStyle w:val="ListParagraph"/>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A RedCap UE </w:t>
            </w:r>
            <w:proofErr w:type="spellStart"/>
            <w:r>
              <w:rPr>
                <w:rFonts w:ascii="Times New Roman" w:hAnsi="Times New Roman" w:cs="Times New Roman"/>
                <w:b/>
                <w:bCs/>
                <w:color w:val="FF0000"/>
                <w:sz w:val="20"/>
                <w:szCs w:val="20"/>
                <w:u w:val="single"/>
                <w:lang w:eastAsia="zh-CN"/>
              </w:rPr>
              <w:t>with</w:t>
            </w:r>
            <w:proofErr w:type="spellEnd"/>
            <w:r>
              <w:rPr>
                <w:rFonts w:ascii="Times New Roman" w:hAnsi="Times New Roman" w:cs="Times New Roman"/>
                <w:b/>
                <w:bCs/>
                <w:color w:val="FF0000"/>
                <w:sz w:val="20"/>
                <w:szCs w:val="20"/>
                <w:u w:val="single"/>
                <w:lang w:eastAsia="zh-CN"/>
              </w:rPr>
              <w:t xml:space="preserve"> </w:t>
            </w:r>
            <w:proofErr w:type="spellStart"/>
            <w:r>
              <w:rPr>
                <w:rFonts w:ascii="Times New Roman" w:hAnsi="Times New Roman" w:cs="Times New Roman"/>
                <w:b/>
                <w:bCs/>
                <w:color w:val="FF0000"/>
                <w:sz w:val="20"/>
                <w:szCs w:val="20"/>
                <w:u w:val="single"/>
                <w:lang w:eastAsia="zh-CN"/>
              </w:rPr>
              <w:t>basic</w:t>
            </w:r>
            <w:proofErr w:type="spellEnd"/>
            <w:r>
              <w:rPr>
                <w:rFonts w:ascii="Times New Roman" w:hAnsi="Times New Roman" w:cs="Times New Roman"/>
                <w:b/>
                <w:bCs/>
                <w:color w:val="FF0000"/>
                <w:sz w:val="20"/>
                <w:szCs w:val="20"/>
                <w:u w:val="single"/>
                <w:lang w:eastAsia="zh-CN"/>
              </w:rPr>
              <w:t xml:space="preserve"> features </w:t>
            </w:r>
            <w:proofErr w:type="spellStart"/>
            <w:r>
              <w:rPr>
                <w:rFonts w:ascii="Times New Roman" w:hAnsi="Times New Roman" w:cs="Times New Roman"/>
                <w:b/>
                <w:bCs/>
                <w:color w:val="FF0000"/>
                <w:sz w:val="20"/>
                <w:szCs w:val="20"/>
                <w:u w:val="single"/>
                <w:lang w:eastAsia="zh-CN"/>
              </w:rPr>
              <w:t>can</w:t>
            </w:r>
            <w:proofErr w:type="spellEnd"/>
            <w:r>
              <w:rPr>
                <w:rFonts w:ascii="Times New Roman" w:hAnsi="Times New Roman" w:cs="Times New Roman"/>
                <w:b/>
                <w:bCs/>
                <w:color w:val="FF0000"/>
                <w:sz w:val="20"/>
                <w:szCs w:val="20"/>
                <w:u w:val="single"/>
                <w:lang w:eastAsia="zh-CN"/>
              </w:rPr>
              <w:t xml:space="preserve"> </w:t>
            </w:r>
            <w:proofErr w:type="spellStart"/>
            <w:r>
              <w:rPr>
                <w:rFonts w:ascii="Times New Roman" w:hAnsi="Times New Roman" w:cs="Times New Roman"/>
                <w:b/>
                <w:bCs/>
                <w:color w:val="FF0000"/>
                <w:sz w:val="20"/>
                <w:szCs w:val="20"/>
                <w:u w:val="single"/>
                <w:lang w:eastAsia="zh-CN"/>
              </w:rPr>
              <w:t>always</w:t>
            </w:r>
            <w:proofErr w:type="spellEnd"/>
            <w:r>
              <w:rPr>
                <w:rFonts w:ascii="Times New Roman" w:hAnsi="Times New Roman" w:cs="Times New Roman"/>
                <w:b/>
                <w:bCs/>
                <w:color w:val="FF0000"/>
                <w:sz w:val="20"/>
                <w:szCs w:val="20"/>
                <w:u w:val="single"/>
                <w:lang w:eastAsia="zh-CN"/>
              </w:rPr>
              <w:t xml:space="preserve"> </w:t>
            </w:r>
            <w:proofErr w:type="spellStart"/>
            <w:r>
              <w:rPr>
                <w:rFonts w:ascii="Times New Roman" w:hAnsi="Times New Roman" w:cs="Times New Roman"/>
                <w:b/>
                <w:bCs/>
                <w:color w:val="FF0000"/>
                <w:sz w:val="20"/>
                <w:szCs w:val="20"/>
                <w:u w:val="single"/>
                <w:lang w:eastAsia="zh-CN"/>
              </w:rPr>
              <w:t>expect</w:t>
            </w:r>
            <w:proofErr w:type="spellEnd"/>
            <w:r>
              <w:rPr>
                <w:rFonts w:ascii="Times New Roman" w:hAnsi="Times New Roman" w:cs="Times New Roman"/>
                <w:b/>
                <w:bCs/>
                <w:color w:val="FF0000"/>
                <w:sz w:val="20"/>
                <w:szCs w:val="20"/>
                <w:u w:val="single"/>
                <w:lang w:eastAsia="zh-CN"/>
              </w:rPr>
              <w:t xml:space="preserve"> SSB </w:t>
            </w:r>
            <w:proofErr w:type="spellStart"/>
            <w:r>
              <w:rPr>
                <w:rFonts w:ascii="Times New Roman" w:hAnsi="Times New Roman" w:cs="Times New Roman"/>
                <w:b/>
                <w:bCs/>
                <w:color w:val="FF0000"/>
                <w:sz w:val="20"/>
                <w:szCs w:val="20"/>
                <w:u w:val="single"/>
                <w:lang w:eastAsia="zh-CN"/>
              </w:rPr>
              <w:t>transmisiosn</w:t>
            </w:r>
            <w:proofErr w:type="spellEnd"/>
            <w:r>
              <w:rPr>
                <w:rFonts w:ascii="Times New Roman" w:hAnsi="Times New Roman" w:cs="Times New Roman"/>
                <w:b/>
                <w:bCs/>
                <w:color w:val="FF0000"/>
                <w:sz w:val="20"/>
                <w:szCs w:val="20"/>
                <w:u w:val="single"/>
                <w:lang w:eastAsia="zh-CN"/>
              </w:rPr>
              <w:t xml:space="preserve"> in the RRC-configured DL BWP</w:t>
            </w:r>
          </w:p>
          <w:p w14:paraId="11A70531" w14:textId="4A5047DC" w:rsidR="005B2B67" w:rsidRPr="005B2B67" w:rsidRDefault="0015141E" w:rsidP="005B2B67">
            <w:pPr>
              <w:pStyle w:val="ListParagraph"/>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w:t>
            </w:r>
            <w:proofErr w:type="spellStart"/>
            <w:r>
              <w:rPr>
                <w:rFonts w:ascii="Times New Roman" w:hAnsi="Times New Roman" w:cs="Times New Roman"/>
                <w:b/>
                <w:bCs/>
                <w:color w:val="FF0000"/>
                <w:sz w:val="20"/>
                <w:szCs w:val="20"/>
                <w:u w:val="single"/>
                <w:lang w:eastAsia="zh-CN"/>
              </w:rPr>
              <w:t>of</w:t>
            </w:r>
            <w:proofErr w:type="spellEnd"/>
            <w:r>
              <w:rPr>
                <w:rFonts w:ascii="Times New Roman" w:hAnsi="Times New Roman" w:cs="Times New Roman"/>
                <w:b/>
                <w:bCs/>
                <w:color w:val="FF0000"/>
                <w:sz w:val="20"/>
                <w:szCs w:val="20"/>
                <w:u w:val="single"/>
                <w:lang w:eastAsia="zh-CN"/>
              </w:rPr>
              <w:t xml:space="preserve"> SSB less operation in the RRC configured DL BWP is </w:t>
            </w:r>
            <w:proofErr w:type="spellStart"/>
            <w:r>
              <w:rPr>
                <w:rFonts w:ascii="Times New Roman" w:hAnsi="Times New Roman" w:cs="Times New Roman"/>
                <w:b/>
                <w:bCs/>
                <w:color w:val="FF0000"/>
                <w:sz w:val="20"/>
                <w:szCs w:val="20"/>
                <w:u w:val="single"/>
                <w:lang w:eastAsia="zh-CN"/>
              </w:rPr>
              <w:t>optional</w:t>
            </w:r>
            <w:proofErr w:type="spellEnd"/>
            <w:r>
              <w:rPr>
                <w:rFonts w:ascii="Times New Roman" w:hAnsi="Times New Roman" w:cs="Times New Roman"/>
                <w:b/>
                <w:bCs/>
                <w:color w:val="FF0000"/>
                <w:sz w:val="20"/>
                <w:szCs w:val="20"/>
                <w:u w:val="single"/>
                <w:lang w:eastAsia="zh-CN"/>
              </w:rPr>
              <w:t xml:space="preserve"> </w:t>
            </w:r>
          </w:p>
          <w:p w14:paraId="54FC08B9" w14:textId="292B72A6"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FFS: </w:t>
            </w:r>
            <w:r w:rsidR="0015141E" w:rsidRPr="0015141E">
              <w:rPr>
                <w:rFonts w:ascii="Times New Roman" w:hAnsi="Times New Roman" w:cs="Times New Roman"/>
                <w:b/>
                <w:bCs/>
                <w:color w:val="FF0000"/>
                <w:sz w:val="20"/>
                <w:szCs w:val="20"/>
                <w:u w:val="single"/>
              </w:rPr>
              <w:t xml:space="preserve">For BWP#0 </w:t>
            </w:r>
            <w:proofErr w:type="spellStart"/>
            <w:r w:rsidR="0015141E" w:rsidRPr="0015141E">
              <w:rPr>
                <w:rFonts w:ascii="Times New Roman" w:hAnsi="Times New Roman" w:cs="Times New Roman"/>
                <w:b/>
                <w:bCs/>
                <w:color w:val="FF0000"/>
                <w:sz w:val="20"/>
                <w:szCs w:val="20"/>
                <w:u w:val="single"/>
              </w:rPr>
              <w:t>configuration</w:t>
            </w:r>
            <w:proofErr w:type="spellEnd"/>
            <w:r w:rsidR="0015141E" w:rsidRPr="0015141E">
              <w:rPr>
                <w:rFonts w:ascii="Times New Roman" w:hAnsi="Times New Roman" w:cs="Times New Roman"/>
                <w:b/>
                <w:bCs/>
                <w:color w:val="FF0000"/>
                <w:sz w:val="20"/>
                <w:szCs w:val="20"/>
                <w:u w:val="single"/>
              </w:rPr>
              <w:t xml:space="preserve"> option 1, </w:t>
            </w:r>
            <w:proofErr w:type="spellStart"/>
            <w:r w:rsidR="0015141E" w:rsidRPr="0015141E">
              <w:rPr>
                <w:rFonts w:ascii="Times New Roman" w:hAnsi="Times New Roman" w:cs="Times New Roman"/>
                <w:b/>
                <w:bCs/>
                <w:color w:val="FF0000"/>
                <w:sz w:val="20"/>
                <w:szCs w:val="20"/>
                <w:u w:val="single"/>
              </w:rPr>
              <w:t>w</w:t>
            </w:r>
            <w:r>
              <w:rPr>
                <w:rFonts w:ascii="Times New Roman" w:hAnsi="Times New Roman" w:cs="Times New Roman"/>
                <w:b/>
                <w:bCs/>
                <w:sz w:val="20"/>
                <w:szCs w:val="20"/>
              </w:rPr>
              <w:t>hether</w:t>
            </w:r>
            <w:proofErr w:type="spellEnd"/>
            <w:r>
              <w:rPr>
                <w:rFonts w:ascii="Times New Roman" w:hAnsi="Times New Roman" w:cs="Times New Roman"/>
                <w:b/>
                <w:bCs/>
                <w:sz w:val="20"/>
                <w:szCs w:val="20"/>
              </w:rPr>
              <w:t xml:space="preserve"> the UE </w:t>
            </w:r>
            <w:proofErr w:type="spellStart"/>
            <w:r>
              <w:rPr>
                <w:rFonts w:ascii="Times New Roman" w:hAnsi="Times New Roman" w:cs="Times New Roman"/>
                <w:b/>
                <w:bCs/>
                <w:sz w:val="20"/>
                <w:szCs w:val="20"/>
              </w:rPr>
              <w:t>can</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expect</w:t>
            </w:r>
            <w:proofErr w:type="spellEnd"/>
            <w:r>
              <w:rPr>
                <w:rFonts w:ascii="Times New Roman" w:hAnsi="Times New Roman" w:cs="Times New Roman"/>
                <w:b/>
                <w:bCs/>
                <w:sz w:val="20"/>
                <w:szCs w:val="20"/>
              </w:rPr>
              <w:t xml:space="preserve"> SSB transmission in the separate initial DL BWP </w:t>
            </w:r>
            <w:proofErr w:type="spellStart"/>
            <w:r>
              <w:rPr>
                <w:rFonts w:ascii="Times New Roman" w:hAnsi="Times New Roman" w:cs="Times New Roman"/>
                <w:b/>
                <w:bCs/>
                <w:sz w:val="20"/>
                <w:szCs w:val="20"/>
              </w:rPr>
              <w:t>when</w:t>
            </w:r>
            <w:proofErr w:type="spellEnd"/>
            <w:r>
              <w:rPr>
                <w:rFonts w:ascii="Times New Roman" w:hAnsi="Times New Roman" w:cs="Times New Roman"/>
                <w:b/>
                <w:bCs/>
                <w:sz w:val="20"/>
                <w:szCs w:val="20"/>
              </w:rPr>
              <w:t xml:space="preserve"> it is </w:t>
            </w:r>
            <w:proofErr w:type="spellStart"/>
            <w:r>
              <w:rPr>
                <w:rFonts w:ascii="Times New Roman" w:hAnsi="Times New Roman" w:cs="Times New Roman"/>
                <w:b/>
                <w:bCs/>
                <w:sz w:val="20"/>
                <w:szCs w:val="20"/>
              </w:rPr>
              <w:t>used</w:t>
            </w:r>
            <w:proofErr w:type="spellEnd"/>
            <w:r>
              <w:rPr>
                <w:rFonts w:ascii="Times New Roman" w:hAnsi="Times New Roman" w:cs="Times New Roman"/>
                <w:b/>
                <w:bCs/>
                <w:sz w:val="20"/>
                <w:szCs w:val="20"/>
              </w:rPr>
              <w:t xml:space="preserve"> in </w:t>
            </w:r>
            <w:proofErr w:type="spellStart"/>
            <w:r>
              <w:rPr>
                <w:rFonts w:ascii="Times New Roman" w:hAnsi="Times New Roman" w:cs="Times New Roman"/>
                <w:b/>
                <w:bCs/>
                <w:sz w:val="20"/>
                <w:szCs w:val="20"/>
              </w:rPr>
              <w:t>connected</w:t>
            </w:r>
            <w:proofErr w:type="spellEnd"/>
            <w:r>
              <w:rPr>
                <w:rFonts w:ascii="Times New Roman" w:hAnsi="Times New Roman" w:cs="Times New Roman"/>
                <w:b/>
                <w:bCs/>
                <w:sz w:val="20"/>
                <w:szCs w:val="20"/>
              </w:rPr>
              <w:t xml:space="preserve"> mode</w:t>
            </w:r>
          </w:p>
          <w:p w14:paraId="63E774C0" w14:textId="77777777" w:rsidR="008C7680" w:rsidRDefault="008C7680" w:rsidP="008C7680">
            <w:pPr>
              <w:pStyle w:val="ListParagraph"/>
              <w:numPr>
                <w:ilvl w:val="2"/>
                <w:numId w:val="113"/>
              </w:numPr>
              <w:rPr>
                <w:rFonts w:ascii="Times New Roman" w:hAnsi="Times New Roman" w:cs="Times New Roman"/>
                <w:b/>
                <w:bCs/>
                <w:sz w:val="20"/>
                <w:szCs w:val="20"/>
              </w:rPr>
            </w:pPr>
            <w:r>
              <w:rPr>
                <w:rFonts w:ascii="Times New Roman" w:hAnsi="Times New Roman" w:cs="Times New Roman"/>
                <w:b/>
                <w:bCs/>
                <w:sz w:val="20"/>
                <w:szCs w:val="20"/>
              </w:rPr>
              <w:t xml:space="preserve">Note: </w:t>
            </w:r>
            <w:proofErr w:type="spellStart"/>
            <w:r>
              <w:rPr>
                <w:rFonts w:ascii="Times New Roman" w:hAnsi="Times New Roman" w:cs="Times New Roman"/>
                <w:b/>
                <w:bCs/>
                <w:sz w:val="20"/>
                <w:szCs w:val="20"/>
              </w:rPr>
              <w:t>According</w:t>
            </w:r>
            <w:proofErr w:type="spellEnd"/>
            <w:r>
              <w:rPr>
                <w:rFonts w:ascii="Times New Roman" w:hAnsi="Times New Roman" w:cs="Times New Roman"/>
                <w:b/>
                <w:bCs/>
                <w:sz w:val="20"/>
                <w:szCs w:val="20"/>
              </w:rPr>
              <w:t xml:space="preserve"> to </w:t>
            </w:r>
            <w:proofErr w:type="gramStart"/>
            <w:r>
              <w:rPr>
                <w:rFonts w:ascii="Times New Roman" w:hAnsi="Times New Roman" w:cs="Times New Roman"/>
                <w:b/>
                <w:bCs/>
                <w:sz w:val="20"/>
                <w:szCs w:val="20"/>
              </w:rPr>
              <w:t>38.331</w:t>
            </w:r>
            <w:proofErr w:type="gramEnd"/>
            <w:r>
              <w:rPr>
                <w:rFonts w:ascii="Times New Roman" w:hAnsi="Times New Roman" w:cs="Times New Roman"/>
                <w:b/>
                <w:bCs/>
                <w:sz w:val="20"/>
                <w:szCs w:val="20"/>
              </w:rPr>
              <w:t xml:space="preserve"> Annex B.2, BWP#0 is </w:t>
            </w:r>
            <w:proofErr w:type="spellStart"/>
            <w:r>
              <w:rPr>
                <w:rFonts w:ascii="Times New Roman" w:hAnsi="Times New Roman" w:cs="Times New Roman"/>
                <w:b/>
                <w:bCs/>
                <w:sz w:val="20"/>
                <w:szCs w:val="20"/>
              </w:rPr>
              <w:t>considered</w:t>
            </w:r>
            <w:proofErr w:type="spellEnd"/>
            <w:r>
              <w:rPr>
                <w:rFonts w:ascii="Times New Roman" w:hAnsi="Times New Roman" w:cs="Times New Roman"/>
                <w:b/>
                <w:bCs/>
                <w:sz w:val="20"/>
                <w:szCs w:val="20"/>
              </w:rPr>
              <w:t xml:space="preserve"> to be an RRC-configured BWP in BWP#0 </w:t>
            </w:r>
            <w:proofErr w:type="spellStart"/>
            <w:r>
              <w:rPr>
                <w:rFonts w:ascii="Times New Roman" w:hAnsi="Times New Roman" w:cs="Times New Roman"/>
                <w:b/>
                <w:bCs/>
                <w:sz w:val="20"/>
                <w:szCs w:val="20"/>
              </w:rPr>
              <w:t>configuration</w:t>
            </w:r>
            <w:proofErr w:type="spellEnd"/>
            <w:r>
              <w:rPr>
                <w:rFonts w:ascii="Times New Roman" w:hAnsi="Times New Roman" w:cs="Times New Roman"/>
                <w:b/>
                <w:bCs/>
                <w:sz w:val="20"/>
                <w:szCs w:val="20"/>
              </w:rPr>
              <w:t xml:space="preserve"> option 2 </w:t>
            </w:r>
            <w:proofErr w:type="spellStart"/>
            <w:r>
              <w:rPr>
                <w:rFonts w:ascii="Times New Roman" w:hAnsi="Times New Roman" w:cs="Times New Roman"/>
                <w:b/>
                <w:bCs/>
                <w:sz w:val="20"/>
                <w:szCs w:val="20"/>
              </w:rPr>
              <w:t>but</w:t>
            </w:r>
            <w:proofErr w:type="spellEnd"/>
            <w:r>
              <w:rPr>
                <w:rFonts w:ascii="Times New Roman" w:hAnsi="Times New Roman" w:cs="Times New Roman"/>
                <w:b/>
                <w:bCs/>
                <w:sz w:val="20"/>
                <w:szCs w:val="20"/>
              </w:rPr>
              <w:t xml:space="preserve"> not in BWP#0 </w:t>
            </w:r>
            <w:proofErr w:type="spellStart"/>
            <w:r>
              <w:rPr>
                <w:rFonts w:ascii="Times New Roman" w:hAnsi="Times New Roman" w:cs="Times New Roman"/>
                <w:b/>
                <w:bCs/>
                <w:sz w:val="20"/>
                <w:szCs w:val="20"/>
              </w:rPr>
              <w:t>configuration</w:t>
            </w:r>
            <w:proofErr w:type="spellEnd"/>
            <w:r>
              <w:rPr>
                <w:rFonts w:ascii="Times New Roman" w:hAnsi="Times New Roman" w:cs="Times New Roman"/>
                <w:b/>
                <w:bCs/>
                <w:sz w:val="20"/>
                <w:szCs w:val="20"/>
              </w:rPr>
              <w:t xml:space="preserve"> option 1.</w:t>
            </w:r>
          </w:p>
          <w:p w14:paraId="7798502D" w14:textId="64A3AFF1" w:rsidR="008C7680" w:rsidRPr="008C7680" w:rsidRDefault="008C7680" w:rsidP="005B2B67">
            <w:pPr>
              <w:rPr>
                <w:rFonts w:eastAsiaTheme="minorEastAsia"/>
                <w:lang w:val="sv-SE" w:eastAsia="zh-CN"/>
              </w:rPr>
            </w:pPr>
          </w:p>
        </w:tc>
      </w:tr>
      <w:tr w:rsidR="00AA6C91" w:rsidRPr="00DD2087" w14:paraId="69A372DC" w14:textId="77777777" w:rsidTr="005B2B67">
        <w:tc>
          <w:tcPr>
            <w:tcW w:w="1479" w:type="dxa"/>
          </w:tcPr>
          <w:p w14:paraId="665189C3" w14:textId="31CBC6D5" w:rsidR="00AA6C91" w:rsidRPr="00DD2087" w:rsidRDefault="00E56C39" w:rsidP="005B2B67">
            <w:pPr>
              <w:rPr>
                <w:lang w:val="en-US" w:eastAsia="ko-KR"/>
              </w:rPr>
            </w:pPr>
            <w:r>
              <w:rPr>
                <w:lang w:val="en-US" w:eastAsia="ko-KR"/>
              </w:rPr>
              <w:lastRenderedPageBreak/>
              <w:t xml:space="preserve">Nordic </w:t>
            </w:r>
          </w:p>
        </w:tc>
        <w:tc>
          <w:tcPr>
            <w:tcW w:w="1372" w:type="dxa"/>
          </w:tcPr>
          <w:p w14:paraId="611EEBFC" w14:textId="71979D56" w:rsidR="00AA6C91" w:rsidRPr="00DD2087" w:rsidRDefault="00E56C39" w:rsidP="005B2B67">
            <w:pPr>
              <w:tabs>
                <w:tab w:val="left" w:pos="551"/>
              </w:tabs>
              <w:rPr>
                <w:lang w:val="en-US" w:eastAsia="ko-KR"/>
              </w:rPr>
            </w:pPr>
            <w:r>
              <w:rPr>
                <w:lang w:val="en-US" w:eastAsia="ko-KR"/>
              </w:rPr>
              <w:t>N</w:t>
            </w:r>
          </w:p>
        </w:tc>
        <w:tc>
          <w:tcPr>
            <w:tcW w:w="6780" w:type="dxa"/>
          </w:tcPr>
          <w:p w14:paraId="50C0F6B6" w14:textId="77777777" w:rsidR="00AA6C91" w:rsidRDefault="00E56C39" w:rsidP="005B2B67">
            <w:pPr>
              <w:rPr>
                <w:lang w:val="en-US" w:eastAsia="ko-KR"/>
              </w:rPr>
            </w:pPr>
            <w:r>
              <w:rPr>
                <w:lang w:val="en-US" w:eastAsia="ko-KR"/>
              </w:rPr>
              <w:t xml:space="preserve">We support VIVO update </w:t>
            </w:r>
          </w:p>
          <w:p w14:paraId="73C966C8" w14:textId="4AA18958" w:rsidR="00E56C39" w:rsidRDefault="00E56C39" w:rsidP="00DB142B">
            <w:pPr>
              <w:rPr>
                <w:lang w:val="en-US" w:eastAsia="ko-KR"/>
              </w:rPr>
            </w:pPr>
            <w:r>
              <w:rPr>
                <w:lang w:val="en-US" w:eastAsia="ko-KR"/>
              </w:rPr>
              <w:t xml:space="preserve">Moreover, for completeness, </w:t>
            </w:r>
            <w:r w:rsidR="00A26F35">
              <w:rPr>
                <w:lang w:val="en-US" w:eastAsia="ko-KR"/>
              </w:rPr>
              <w:t xml:space="preserve">the following </w:t>
            </w:r>
            <w:r w:rsidR="00A40507">
              <w:rPr>
                <w:lang w:val="en-US" w:eastAsia="ko-KR"/>
              </w:rPr>
              <w:t xml:space="preserve">baseline principle </w:t>
            </w:r>
            <w:r w:rsidR="00A26F35">
              <w:rPr>
                <w:lang w:val="en-US" w:eastAsia="ko-KR"/>
              </w:rPr>
              <w:t xml:space="preserve">should </w:t>
            </w:r>
            <w:proofErr w:type="gramStart"/>
            <w:r w:rsidR="00A26F35">
              <w:rPr>
                <w:lang w:val="en-US" w:eastAsia="ko-KR"/>
              </w:rPr>
              <w:t>still remain</w:t>
            </w:r>
            <w:proofErr w:type="gramEnd"/>
            <w:r w:rsidR="00A26F35">
              <w:rPr>
                <w:lang w:val="en-US" w:eastAsia="ko-KR"/>
              </w:rPr>
              <w:t xml:space="preserve"> valid</w:t>
            </w:r>
            <w:r w:rsidR="00603BF0">
              <w:rPr>
                <w:lang w:val="en-US" w:eastAsia="ko-KR"/>
              </w:rPr>
              <w:t xml:space="preserve"> also in R17</w:t>
            </w:r>
            <w:r w:rsidR="00A26F35">
              <w:rPr>
                <w:lang w:val="en-US" w:eastAsia="ko-KR"/>
              </w:rPr>
              <w:t>.</w:t>
            </w:r>
            <w:r w:rsidR="00A40507">
              <w:rPr>
                <w:lang w:val="en-US" w:eastAsia="ko-KR"/>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A33125" w:rsidRPr="00A33125" w14:paraId="21A77E0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6E828EA7" w14:textId="77777777" w:rsidR="00A33125" w:rsidRPr="00A33125" w:rsidRDefault="00A33125" w:rsidP="00A33125">
                  <w:pPr>
                    <w:spacing w:after="0" w:line="240" w:lineRule="auto"/>
                    <w:rPr>
                      <w:rFonts w:eastAsia="Times New Roman"/>
                      <w:sz w:val="24"/>
                      <w:szCs w:val="24"/>
                      <w:lang w:val="en-US" w:eastAsia="fi-FI"/>
                    </w:rPr>
                  </w:pPr>
                  <w:proofErr w:type="spellStart"/>
                  <w:r w:rsidRPr="00A33125">
                    <w:rPr>
                      <w:rFonts w:ascii="Helvetica-BoldOblique" w:eastAsia="Times New Roman" w:hAnsi="Helvetica-BoldOblique"/>
                      <w:b/>
                      <w:bCs/>
                      <w:i/>
                      <w:iCs/>
                      <w:color w:val="000000"/>
                      <w:sz w:val="18"/>
                      <w:szCs w:val="18"/>
                      <w:lang w:val="en-US" w:eastAsia="fi-FI"/>
                    </w:rPr>
                    <w:t>pagingSearchSpace</w:t>
                  </w:r>
                  <w:proofErr w:type="spell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paging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paging in this BWP</w:t>
                  </w:r>
                  <w:r w:rsidRPr="00A33125">
                    <w:rPr>
                      <w:rFonts w:ascii="Helvetica" w:eastAsia="Times New Roman" w:hAnsi="Helvetica" w:cs="Helvetica"/>
                      <w:color w:val="000000"/>
                      <w:sz w:val="18"/>
                      <w:szCs w:val="18"/>
                      <w:lang w:val="en-US" w:eastAsia="fi-FI"/>
                    </w:rPr>
                    <w:t xml:space="preserve"> (see TS 38.213 [13], clause 10).</w:t>
                  </w:r>
                </w:p>
              </w:tc>
            </w:tr>
            <w:tr w:rsidR="00A33125" w:rsidRPr="00A33125" w14:paraId="6D50CFE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31999E0B" w14:textId="77777777" w:rsidR="00A33125" w:rsidRPr="00A33125" w:rsidRDefault="00A33125" w:rsidP="00A33125">
                  <w:pPr>
                    <w:spacing w:after="0" w:line="240" w:lineRule="auto"/>
                    <w:rPr>
                      <w:rFonts w:eastAsia="Times New Roman"/>
                      <w:sz w:val="24"/>
                      <w:szCs w:val="24"/>
                      <w:lang w:val="en-US" w:eastAsia="fi-FI"/>
                    </w:rPr>
                  </w:pPr>
                  <w:r w:rsidRPr="00A33125">
                    <w:rPr>
                      <w:rFonts w:ascii="Helvetica-BoldOblique" w:eastAsia="Times New Roman" w:hAnsi="Helvetica-BoldOblique"/>
                      <w:b/>
                      <w:bCs/>
                      <w:i/>
                      <w:iCs/>
                      <w:color w:val="000000"/>
                      <w:sz w:val="18"/>
                      <w:szCs w:val="18"/>
                      <w:lang w:val="en-US" w:eastAsia="fi-FI"/>
                    </w:rPr>
                    <w:t>ra-</w:t>
                  </w:r>
                  <w:proofErr w:type="spellStart"/>
                  <w:r w:rsidRPr="00A33125">
                    <w:rPr>
                      <w:rFonts w:ascii="Helvetica-BoldOblique" w:eastAsia="Times New Roman" w:hAnsi="Helvetica-BoldOblique"/>
                      <w:b/>
                      <w:bCs/>
                      <w:i/>
                      <w:iCs/>
                      <w:color w:val="000000"/>
                      <w:sz w:val="18"/>
                      <w:szCs w:val="18"/>
                      <w:lang w:val="en-US" w:eastAsia="fi-FI"/>
                    </w:rPr>
                    <w:t>SearchSpace</w:t>
                  </w:r>
                  <w:proofErr w:type="spell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random access procedure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RAR in this BWP</w:t>
                  </w:r>
                  <w:r w:rsidRPr="00A33125">
                    <w:rPr>
                      <w:rFonts w:ascii="Helvetica" w:eastAsia="Times New Roman" w:hAnsi="Helvetica" w:cs="Helvetica"/>
                      <w:color w:val="000000"/>
                      <w:sz w:val="18"/>
                      <w:szCs w:val="18"/>
                      <w:lang w:val="en-US" w:eastAsia="fi-FI"/>
                    </w:rPr>
                    <w:t>. This field is mandatory</w:t>
                  </w:r>
                  <w:r w:rsidRPr="00A33125">
                    <w:rPr>
                      <w:rFonts w:ascii="Helvetica" w:eastAsia="Times New Roman" w:hAnsi="Helvetica" w:cs="Helvetica"/>
                      <w:color w:val="000000"/>
                      <w:sz w:val="18"/>
                      <w:szCs w:val="18"/>
                      <w:lang w:val="en-US" w:eastAsia="fi-FI"/>
                    </w:rPr>
                    <w:br/>
                    <w:t>present in the DL BWP(s) if the conditions described in TS 38.321 [3], subclause 5.15 are met.</w:t>
                  </w:r>
                </w:p>
              </w:tc>
            </w:tr>
            <w:tr w:rsidR="00A33125" w:rsidRPr="00A33125" w14:paraId="561ACE02"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043DA4E" w14:textId="77777777" w:rsidR="00A33125" w:rsidRPr="00A33125" w:rsidRDefault="00A33125" w:rsidP="00A33125">
                  <w:pPr>
                    <w:spacing w:after="0" w:line="240" w:lineRule="auto"/>
                    <w:rPr>
                      <w:rFonts w:eastAsia="Times New Roman"/>
                      <w:sz w:val="24"/>
                      <w:szCs w:val="24"/>
                      <w:lang w:val="en-US" w:eastAsia="fi-FI"/>
                    </w:rPr>
                  </w:pPr>
                  <w:proofErr w:type="spellStart"/>
                  <w:r w:rsidRPr="00A33125">
                    <w:rPr>
                      <w:rFonts w:ascii="Helvetica-BoldOblique" w:eastAsia="Times New Roman" w:hAnsi="Helvetica-BoldOblique"/>
                      <w:b/>
                      <w:bCs/>
                      <w:i/>
                      <w:iCs/>
                      <w:color w:val="000000"/>
                      <w:sz w:val="18"/>
                      <w:szCs w:val="18"/>
                      <w:lang w:val="en-US" w:eastAsia="fi-FI"/>
                    </w:rPr>
                    <w:t>searchSpaceOtherSystemInformation</w:t>
                  </w:r>
                  <w:proofErr w:type="spell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other system </w:t>
                  </w:r>
                  <w:r w:rsidRPr="00A33125">
                    <w:rPr>
                      <w:rFonts w:ascii="Helvetica" w:eastAsia="Times New Roman" w:hAnsi="Helvetica" w:cs="Helvetica"/>
                      <w:color w:val="000000"/>
                      <w:sz w:val="18"/>
                      <w:szCs w:val="18"/>
                      <w:lang w:val="en-US" w:eastAsia="fi-FI"/>
                    </w:rPr>
                    <w:lastRenderedPageBreak/>
                    <w:t xml:space="preserve">information, i.e., </w:t>
                  </w:r>
                  <w:r w:rsidRPr="00A33125">
                    <w:rPr>
                      <w:rFonts w:ascii="Helvetica-Oblique" w:eastAsia="Times New Roman" w:hAnsi="Helvetica-Oblique"/>
                      <w:i/>
                      <w:iCs/>
                      <w:color w:val="000000"/>
                      <w:sz w:val="18"/>
                      <w:szCs w:val="18"/>
                      <w:lang w:val="en-US" w:eastAsia="fi-FI"/>
                    </w:rPr>
                    <w:t xml:space="preserve">SIB2 </w:t>
                  </w:r>
                  <w:r w:rsidRPr="00A33125">
                    <w:rPr>
                      <w:rFonts w:ascii="Helvetica" w:eastAsia="Times New Roman" w:hAnsi="Helvetica" w:cs="Helvetica"/>
                      <w:color w:val="000000"/>
                      <w:sz w:val="18"/>
                      <w:szCs w:val="18"/>
                      <w:lang w:val="en-US" w:eastAsia="fi-FI"/>
                    </w:rPr>
                    <w:t xml:space="preserve">and beyond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other system</w:t>
                  </w:r>
                  <w:r w:rsidRPr="00A33125">
                    <w:rPr>
                      <w:rFonts w:ascii="Helvetica" w:eastAsia="Times New Roman" w:hAnsi="Helvetica" w:cs="Helvetica"/>
                      <w:color w:val="000000"/>
                      <w:sz w:val="18"/>
                      <w:szCs w:val="18"/>
                      <w:highlight w:val="yellow"/>
                      <w:lang w:val="en-US" w:eastAsia="fi-FI"/>
                    </w:rPr>
                    <w:br/>
                    <w:t>information in this BWP.</w:t>
                  </w:r>
                </w:p>
              </w:tc>
            </w:tr>
            <w:tr w:rsidR="00A33125" w:rsidRPr="00A33125" w14:paraId="79C8F72E"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D5DFD3D" w14:textId="77777777" w:rsidR="00A33125" w:rsidRPr="00A33125" w:rsidRDefault="00A33125" w:rsidP="00A33125">
                  <w:pPr>
                    <w:spacing w:after="0" w:line="240" w:lineRule="auto"/>
                    <w:rPr>
                      <w:rFonts w:eastAsia="Times New Roman"/>
                      <w:sz w:val="24"/>
                      <w:szCs w:val="24"/>
                      <w:lang w:val="fi-FI" w:eastAsia="fi-FI"/>
                    </w:rPr>
                  </w:pPr>
                  <w:r w:rsidRPr="00A33125">
                    <w:rPr>
                      <w:rFonts w:ascii="Helvetica-BoldOblique" w:eastAsia="Times New Roman" w:hAnsi="Helvetica-BoldOblique"/>
                      <w:b/>
                      <w:bCs/>
                      <w:i/>
                      <w:iCs/>
                      <w:color w:val="000000"/>
                      <w:sz w:val="18"/>
                      <w:szCs w:val="18"/>
                      <w:lang w:val="en-US" w:eastAsia="fi-FI"/>
                    </w:rPr>
                    <w:lastRenderedPageBreak/>
                    <w:t>searchSpaceSIB1</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w:t>
                  </w:r>
                  <w:r w:rsidRPr="00A33125">
                    <w:rPr>
                      <w:rFonts w:ascii="Helvetica-Oblique" w:eastAsia="Times New Roman" w:hAnsi="Helvetica-Oblique"/>
                      <w:i/>
                      <w:iCs/>
                      <w:color w:val="000000"/>
                      <w:sz w:val="18"/>
                      <w:szCs w:val="18"/>
                      <w:lang w:val="en-US" w:eastAsia="fi-FI"/>
                    </w:rPr>
                    <w:t xml:space="preserve">SIB1 </w:t>
                  </w:r>
                  <w:r w:rsidRPr="00A33125">
                    <w:rPr>
                      <w:rFonts w:ascii="Helvetica" w:eastAsia="Times New Roman" w:hAnsi="Helvetica" w:cs="Helvetica"/>
                      <w:color w:val="000000"/>
                      <w:sz w:val="18"/>
                      <w:szCs w:val="18"/>
                      <w:lang w:val="en-US" w:eastAsia="fi-FI"/>
                    </w:rPr>
                    <w:t>message. In the initial DL BWP of the UE</w:t>
                  </w:r>
                  <w:r w:rsidRPr="00A33125">
                    <w:rPr>
                      <w:rFonts w:ascii="T25" w:eastAsia="Times New Roman" w:hAnsi="T25"/>
                      <w:color w:val="000000"/>
                      <w:sz w:val="18"/>
                      <w:szCs w:val="18"/>
                      <w:lang w:val="en-US" w:eastAsia="fi-FI"/>
                    </w:rPr>
                    <w:t>′</w:t>
                  </w:r>
                  <w:r w:rsidRPr="00A33125">
                    <w:rPr>
                      <w:rFonts w:ascii="Helvetica" w:eastAsia="Times New Roman" w:hAnsi="Helvetica" w:cs="Helvetica"/>
                      <w:color w:val="000000"/>
                      <w:sz w:val="18"/>
                      <w:szCs w:val="18"/>
                      <w:lang w:val="en-US" w:eastAsia="fi-FI"/>
                    </w:rPr>
                    <w:t xml:space="preserve">s </w:t>
                  </w:r>
                  <w:proofErr w:type="spellStart"/>
                  <w:r w:rsidRPr="00A33125">
                    <w:rPr>
                      <w:rFonts w:ascii="Helvetica" w:eastAsia="Times New Roman" w:hAnsi="Helvetica" w:cs="Helvetica"/>
                      <w:color w:val="000000"/>
                      <w:sz w:val="18"/>
                      <w:szCs w:val="18"/>
                      <w:lang w:val="en-US" w:eastAsia="fi-FI"/>
                    </w:rPr>
                    <w:t>PCell</w:t>
                  </w:r>
                  <w:proofErr w:type="spellEnd"/>
                  <w:r w:rsidRPr="00A33125">
                    <w:rPr>
                      <w:rFonts w:ascii="Helvetica" w:eastAsia="Times New Roman" w:hAnsi="Helvetica" w:cs="Helvetica"/>
                      <w:color w:val="000000"/>
                      <w:sz w:val="18"/>
                      <w:szCs w:val="18"/>
                      <w:lang w:val="en-US" w:eastAsia="fi-FI"/>
                    </w:rPr>
                    <w:t xml:space="preserve">, the network sets this field to 0. </w:t>
                  </w:r>
                  <w:r w:rsidRPr="00A33125">
                    <w:rPr>
                      <w:rFonts w:ascii="Helvetica" w:eastAsia="Times New Roman" w:hAnsi="Helvetica" w:cs="Helvetica"/>
                      <w:color w:val="000000"/>
                      <w:sz w:val="18"/>
                      <w:szCs w:val="18"/>
                      <w:highlight w:val="yellow"/>
                      <w:lang w:val="en-US" w:eastAsia="fi-FI"/>
                    </w:rPr>
                    <w:t xml:space="preserve">If the field is absent, the UE does not receive </w:t>
                  </w:r>
                  <w:r w:rsidRPr="00A33125">
                    <w:rPr>
                      <w:rFonts w:ascii="Helvetica-Oblique" w:eastAsia="Times New Roman" w:hAnsi="Helvetica-Oblique"/>
                      <w:i/>
                      <w:iCs/>
                      <w:color w:val="000000"/>
                      <w:sz w:val="18"/>
                      <w:szCs w:val="18"/>
                      <w:highlight w:val="yellow"/>
                      <w:lang w:val="en-US" w:eastAsia="fi-FI"/>
                    </w:rPr>
                    <w:t xml:space="preserve">SIB1 </w:t>
                  </w:r>
                  <w:r w:rsidRPr="00A33125">
                    <w:rPr>
                      <w:rFonts w:ascii="Helvetica" w:eastAsia="Times New Roman" w:hAnsi="Helvetica" w:cs="Helvetica"/>
                      <w:color w:val="000000"/>
                      <w:sz w:val="18"/>
                      <w:szCs w:val="18"/>
                      <w:highlight w:val="yellow"/>
                      <w:lang w:val="en-US" w:eastAsia="fi-FI"/>
                    </w:rPr>
                    <w:t>in this</w:t>
                  </w:r>
                  <w:r w:rsidRPr="00A33125">
                    <w:rPr>
                      <w:rFonts w:ascii="Helvetica" w:eastAsia="Times New Roman" w:hAnsi="Helvetica" w:cs="Helvetica"/>
                      <w:color w:val="000000"/>
                      <w:sz w:val="18"/>
                      <w:szCs w:val="18"/>
                      <w:highlight w:val="yellow"/>
                      <w:lang w:val="en-US" w:eastAsia="fi-FI"/>
                    </w:rPr>
                    <w:br/>
                    <w:t>BWP</w:t>
                  </w:r>
                  <w:r w:rsidRPr="00A33125">
                    <w:rPr>
                      <w:rFonts w:ascii="Helvetica" w:eastAsia="Times New Roman" w:hAnsi="Helvetica" w:cs="Helvetica"/>
                      <w:color w:val="000000"/>
                      <w:sz w:val="18"/>
                      <w:szCs w:val="18"/>
                      <w:lang w:val="en-US" w:eastAsia="fi-FI"/>
                    </w:rPr>
                    <w:t xml:space="preserve">. </w:t>
                  </w:r>
                  <w:r w:rsidRPr="00A33125">
                    <w:rPr>
                      <w:rFonts w:ascii="Helvetica" w:eastAsia="Times New Roman" w:hAnsi="Helvetica" w:cs="Helvetica"/>
                      <w:color w:val="000000"/>
                      <w:sz w:val="18"/>
                      <w:szCs w:val="18"/>
                      <w:lang w:val="fi-FI" w:eastAsia="fi-FI"/>
                    </w:rPr>
                    <w:t>(</w:t>
                  </w:r>
                  <w:proofErr w:type="spellStart"/>
                  <w:r w:rsidRPr="00A33125">
                    <w:rPr>
                      <w:rFonts w:ascii="Helvetica" w:eastAsia="Times New Roman" w:hAnsi="Helvetica" w:cs="Helvetica"/>
                      <w:color w:val="000000"/>
                      <w:sz w:val="18"/>
                      <w:szCs w:val="18"/>
                      <w:lang w:val="fi-FI" w:eastAsia="fi-FI"/>
                    </w:rPr>
                    <w:t>see</w:t>
                  </w:r>
                  <w:proofErr w:type="spellEnd"/>
                  <w:r w:rsidRPr="00A33125">
                    <w:rPr>
                      <w:rFonts w:ascii="Helvetica" w:eastAsia="Times New Roman" w:hAnsi="Helvetica" w:cs="Helvetica"/>
                      <w:color w:val="000000"/>
                      <w:sz w:val="18"/>
                      <w:szCs w:val="18"/>
                      <w:lang w:val="fi-FI" w:eastAsia="fi-FI"/>
                    </w:rPr>
                    <w:t xml:space="preserve"> TS 38.213 [13], </w:t>
                  </w:r>
                  <w:proofErr w:type="spellStart"/>
                  <w:r w:rsidRPr="00A33125">
                    <w:rPr>
                      <w:rFonts w:ascii="Helvetica" w:eastAsia="Times New Roman" w:hAnsi="Helvetica" w:cs="Helvetica"/>
                      <w:color w:val="000000"/>
                      <w:sz w:val="18"/>
                      <w:szCs w:val="18"/>
                      <w:lang w:val="fi-FI" w:eastAsia="fi-FI"/>
                    </w:rPr>
                    <w:t>clause</w:t>
                  </w:r>
                  <w:proofErr w:type="spellEnd"/>
                  <w:r w:rsidRPr="00A33125">
                    <w:rPr>
                      <w:rFonts w:ascii="Helvetica" w:eastAsia="Times New Roman" w:hAnsi="Helvetica" w:cs="Helvetica"/>
                      <w:color w:val="000000"/>
                      <w:sz w:val="18"/>
                      <w:szCs w:val="18"/>
                      <w:lang w:val="fi-FI" w:eastAsia="fi-FI"/>
                    </w:rPr>
                    <w:t xml:space="preserve"> 10)</w:t>
                  </w:r>
                </w:p>
              </w:tc>
            </w:tr>
          </w:tbl>
          <w:p w14:paraId="58FB2A23" w14:textId="6F133C8C" w:rsidR="00A33125" w:rsidRDefault="00A33125" w:rsidP="00A33125">
            <w:pPr>
              <w:spacing w:after="0" w:line="240" w:lineRule="auto"/>
              <w:rPr>
                <w:rFonts w:eastAsia="Times New Roman"/>
                <w:sz w:val="24"/>
                <w:szCs w:val="24"/>
                <w:lang w:val="en-US" w:eastAsia="fi-FI"/>
              </w:rPr>
            </w:pPr>
          </w:p>
          <w:p w14:paraId="5006AA37" w14:textId="23C1E92F" w:rsidR="00603BF0" w:rsidRPr="002540EC" w:rsidRDefault="002540EC" w:rsidP="00A33125">
            <w:pPr>
              <w:spacing w:after="0" w:line="240" w:lineRule="auto"/>
              <w:rPr>
                <w:rFonts w:eastAsia="Times New Roman"/>
                <w:lang w:val="en-US" w:eastAsia="fi-FI"/>
              </w:rPr>
            </w:pPr>
            <w:r w:rsidRPr="002540EC">
              <w:rPr>
                <w:rFonts w:eastAsia="Times New Roman"/>
                <w:lang w:val="en-US" w:eastAsia="fi-FI"/>
              </w:rPr>
              <w:t xml:space="preserve">Still further, </w:t>
            </w:r>
            <w:r w:rsidR="00C2436E" w:rsidRPr="002540EC">
              <w:rPr>
                <w:rFonts w:eastAsia="Times New Roman"/>
                <w:lang w:val="en-US" w:eastAsia="fi-FI"/>
              </w:rPr>
              <w:t>UE shall not switch</w:t>
            </w:r>
            <w:r w:rsidR="00E56B1F">
              <w:rPr>
                <w:rFonts w:eastAsia="Times New Roman"/>
                <w:lang w:val="en-US" w:eastAsia="fi-FI"/>
              </w:rPr>
              <w:t xml:space="preserve"> active</w:t>
            </w:r>
            <w:r w:rsidR="00C2436E" w:rsidRPr="002540EC">
              <w:rPr>
                <w:rFonts w:eastAsia="Times New Roman"/>
                <w:lang w:val="en-US" w:eastAsia="fi-FI"/>
              </w:rPr>
              <w:t xml:space="preserve"> BWP unless instructed by</w:t>
            </w:r>
          </w:p>
          <w:p w14:paraId="72B920AD" w14:textId="0AB21725" w:rsidR="006D5664" w:rsidRPr="002540EC" w:rsidRDefault="006D5664" w:rsidP="006D5664">
            <w:pPr>
              <w:pStyle w:val="ListParagraph"/>
              <w:numPr>
                <w:ilvl w:val="0"/>
                <w:numId w:val="116"/>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RRC</w:t>
            </w:r>
          </w:p>
          <w:p w14:paraId="6D2E957E" w14:textId="73C76AE6" w:rsidR="006D5664" w:rsidRPr="002540EC" w:rsidRDefault="006D5664" w:rsidP="006D5664">
            <w:pPr>
              <w:pStyle w:val="ListParagraph"/>
              <w:numPr>
                <w:ilvl w:val="0"/>
                <w:numId w:val="116"/>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BWP field in non-</w:t>
            </w:r>
            <w:proofErr w:type="spellStart"/>
            <w:r w:rsidRPr="002540EC">
              <w:rPr>
                <w:rFonts w:ascii="Times New Roman" w:eastAsia="Times New Roman" w:hAnsi="Times New Roman" w:cs="Times New Roman"/>
                <w:sz w:val="20"/>
                <w:szCs w:val="20"/>
                <w:lang w:val="en-US" w:eastAsia="fi-FI"/>
              </w:rPr>
              <w:t>fall-back</w:t>
            </w:r>
            <w:proofErr w:type="spellEnd"/>
            <w:r w:rsidRPr="002540EC">
              <w:rPr>
                <w:rFonts w:ascii="Times New Roman" w:eastAsia="Times New Roman" w:hAnsi="Times New Roman" w:cs="Times New Roman"/>
                <w:sz w:val="20"/>
                <w:szCs w:val="20"/>
                <w:lang w:val="en-US" w:eastAsia="fi-FI"/>
              </w:rPr>
              <w:t xml:space="preserve"> DCI</w:t>
            </w:r>
          </w:p>
          <w:p w14:paraId="445CFD47" w14:textId="15DBEFAD" w:rsidR="006D5664" w:rsidRPr="00E56B1F" w:rsidRDefault="00E56B1F" w:rsidP="00E56B1F">
            <w:pPr>
              <w:spacing w:after="0" w:line="240" w:lineRule="auto"/>
              <w:rPr>
                <w:rFonts w:eastAsia="Times New Roman"/>
                <w:lang w:val="en-US" w:eastAsia="fi-FI"/>
              </w:rPr>
            </w:pPr>
            <w:r>
              <w:rPr>
                <w:rFonts w:eastAsia="Times New Roman"/>
                <w:lang w:val="en-US" w:eastAsia="fi-FI"/>
              </w:rPr>
              <w:t>Or a</w:t>
            </w:r>
            <w:r w:rsidR="006D5664" w:rsidRPr="00E56B1F">
              <w:rPr>
                <w:rFonts w:eastAsia="Times New Roman"/>
                <w:lang w:val="en-US" w:eastAsia="fi-FI"/>
              </w:rPr>
              <w:t>utonomously</w:t>
            </w:r>
            <w:r w:rsidR="000F342A">
              <w:rPr>
                <w:rFonts w:eastAsia="Times New Roman"/>
                <w:lang w:val="en-US" w:eastAsia="fi-FI"/>
              </w:rPr>
              <w:t xml:space="preserve"> switch</w:t>
            </w:r>
            <w:r w:rsidR="006D5664" w:rsidRPr="00E56B1F">
              <w:rPr>
                <w:rFonts w:eastAsia="Times New Roman"/>
                <w:lang w:val="en-US" w:eastAsia="fi-FI"/>
              </w:rPr>
              <w:t xml:space="preserve"> if RACH config is missing in active BWP</w:t>
            </w:r>
          </w:p>
          <w:p w14:paraId="0CBB86AD" w14:textId="444EA928" w:rsidR="00DB142B" w:rsidRDefault="00DB142B" w:rsidP="00DB142B">
            <w:pPr>
              <w:rPr>
                <w:lang w:val="en-US" w:eastAsia="ko-KR"/>
              </w:rPr>
            </w:pPr>
          </w:p>
          <w:p w14:paraId="18BC4B89" w14:textId="258975CC" w:rsidR="00A26F35" w:rsidRDefault="00A26F35" w:rsidP="00DB142B">
            <w:pPr>
              <w:rPr>
                <w:lang w:val="en-US" w:eastAsia="ko-KR"/>
              </w:rPr>
            </w:pPr>
            <w:r>
              <w:rPr>
                <w:lang w:val="en-US" w:eastAsia="ko-KR"/>
              </w:rPr>
              <w:t xml:space="preserve">Finally, our understanding is that in </w:t>
            </w:r>
            <w:r w:rsidR="006B7E84">
              <w:rPr>
                <w:lang w:val="en-US" w:eastAsia="ko-KR"/>
              </w:rPr>
              <w:t xml:space="preserve">BWP config </w:t>
            </w:r>
            <w:r>
              <w:rPr>
                <w:lang w:val="en-US" w:eastAsia="ko-KR"/>
              </w:rPr>
              <w:t xml:space="preserve">Option 1, </w:t>
            </w:r>
            <w:r w:rsidR="00C251AC">
              <w:rPr>
                <w:lang w:val="en-US" w:eastAsia="ko-KR"/>
              </w:rPr>
              <w:t xml:space="preserve">initial DL BWP </w:t>
            </w:r>
            <w:r w:rsidR="00C251AC" w:rsidRPr="00A40507">
              <w:rPr>
                <w:u w:val="single"/>
                <w:lang w:val="en-US" w:eastAsia="ko-KR"/>
              </w:rPr>
              <w:t>cannot</w:t>
            </w:r>
            <w:r w:rsidR="00C251AC">
              <w:rPr>
                <w:lang w:val="en-US" w:eastAsia="ko-KR"/>
              </w:rPr>
              <w:t xml:space="preserve"> be used in RRC connected. </w:t>
            </w:r>
            <w:r w:rsidR="00AE1126">
              <w:rPr>
                <w:lang w:val="en-US" w:eastAsia="ko-KR"/>
              </w:rPr>
              <w:t xml:space="preserve"> UE </w:t>
            </w:r>
            <w:r w:rsidR="001C28F2">
              <w:rPr>
                <w:lang w:val="en-US" w:eastAsia="ko-KR"/>
              </w:rPr>
              <w:t>may</w:t>
            </w:r>
            <w:r w:rsidR="00AE1126">
              <w:rPr>
                <w:lang w:val="en-US" w:eastAsia="ko-KR"/>
              </w:rPr>
              <w:t xml:space="preserve"> </w:t>
            </w:r>
            <w:r w:rsidR="008166AB">
              <w:rPr>
                <w:lang w:val="en-US" w:eastAsia="ko-KR"/>
              </w:rPr>
              <w:t>switch to that BWP</w:t>
            </w:r>
            <w:r w:rsidR="006B7E84">
              <w:rPr>
                <w:lang w:val="en-US" w:eastAsia="ko-KR"/>
              </w:rPr>
              <w:t>#0</w:t>
            </w:r>
            <w:r w:rsidR="008166AB">
              <w:rPr>
                <w:lang w:val="en-US" w:eastAsia="ko-KR"/>
              </w:rPr>
              <w:t xml:space="preserve"> if active BWP does</w:t>
            </w:r>
            <w:r w:rsidR="00D36BA0">
              <w:rPr>
                <w:lang w:val="en-US" w:eastAsia="ko-KR"/>
              </w:rPr>
              <w:t xml:space="preserve"> NOT</w:t>
            </w:r>
            <w:r w:rsidR="008166AB">
              <w:rPr>
                <w:lang w:val="en-US" w:eastAsia="ko-KR"/>
              </w:rPr>
              <w:t xml:space="preserve"> </w:t>
            </w:r>
            <w:r w:rsidR="00603BF0">
              <w:rPr>
                <w:lang w:val="en-US" w:eastAsia="ko-KR"/>
              </w:rPr>
              <w:t xml:space="preserve">contain RACH config. </w:t>
            </w:r>
          </w:p>
          <w:p w14:paraId="69205F16" w14:textId="77777777" w:rsidR="00A26F35" w:rsidRPr="00A26F35" w:rsidRDefault="00A26F35" w:rsidP="00DB142B">
            <w:pPr>
              <w:rPr>
                <w:lang w:val="sv-SE" w:eastAsia="ko-KR"/>
              </w:rPr>
            </w:pPr>
          </w:p>
          <w:p w14:paraId="7A4FFCD5" w14:textId="1078FE2C" w:rsidR="00DB142B" w:rsidRPr="00DD2087" w:rsidRDefault="00DB142B" w:rsidP="00DB142B">
            <w:pPr>
              <w:rPr>
                <w:lang w:val="en-US" w:eastAsia="ko-KR"/>
              </w:rPr>
            </w:pPr>
          </w:p>
        </w:tc>
      </w:tr>
      <w:tr w:rsidR="00AA6C91" w:rsidRPr="00DD2087" w14:paraId="3770E22C" w14:textId="77777777" w:rsidTr="005B2B67">
        <w:tc>
          <w:tcPr>
            <w:tcW w:w="1479" w:type="dxa"/>
          </w:tcPr>
          <w:p w14:paraId="3E7A48F3" w14:textId="16425385" w:rsidR="00AA6C91" w:rsidRPr="00DD2087" w:rsidRDefault="00E21A63" w:rsidP="005B2B67">
            <w:pPr>
              <w:rPr>
                <w:lang w:val="en-US" w:eastAsia="ko-KR"/>
              </w:rPr>
            </w:pPr>
            <w:r>
              <w:rPr>
                <w:lang w:val="en-US" w:eastAsia="ko-KR"/>
              </w:rPr>
              <w:lastRenderedPageBreak/>
              <w:t>Nokia, NSB</w:t>
            </w:r>
          </w:p>
        </w:tc>
        <w:tc>
          <w:tcPr>
            <w:tcW w:w="1372" w:type="dxa"/>
          </w:tcPr>
          <w:p w14:paraId="744D62BF" w14:textId="2A90C6C6" w:rsidR="00AA6C91" w:rsidRPr="00DD2087" w:rsidRDefault="00251187" w:rsidP="005B2B67">
            <w:pPr>
              <w:tabs>
                <w:tab w:val="left" w:pos="551"/>
              </w:tabs>
              <w:rPr>
                <w:lang w:val="en-US" w:eastAsia="ko-KR"/>
              </w:rPr>
            </w:pPr>
            <w:r>
              <w:rPr>
                <w:lang w:val="en-US" w:eastAsia="ko-KR"/>
              </w:rPr>
              <w:t>Y</w:t>
            </w:r>
          </w:p>
        </w:tc>
        <w:tc>
          <w:tcPr>
            <w:tcW w:w="6780" w:type="dxa"/>
          </w:tcPr>
          <w:p w14:paraId="62020C6D" w14:textId="77777777" w:rsidR="0088561F" w:rsidRDefault="0088561F" w:rsidP="005B2B67">
            <w:pPr>
              <w:rPr>
                <w:lang w:val="en-US" w:eastAsia="ko-KR"/>
              </w:rPr>
            </w:pPr>
            <w:r>
              <w:rPr>
                <w:lang w:val="en-US" w:eastAsia="ko-KR"/>
              </w:rPr>
              <w:t>We are fine with the FL’s proposals.</w:t>
            </w:r>
          </w:p>
          <w:p w14:paraId="57D23CBC" w14:textId="6679997C" w:rsidR="00AA6C91" w:rsidRPr="00DD2087" w:rsidRDefault="006B5BCE" w:rsidP="005B2B67">
            <w:pPr>
              <w:rPr>
                <w:lang w:val="en-US" w:eastAsia="ko-KR"/>
              </w:rPr>
            </w:pPr>
            <w:r>
              <w:rPr>
                <w:lang w:val="en-US" w:eastAsia="ko-KR"/>
              </w:rPr>
              <w:t xml:space="preserve">On </w:t>
            </w:r>
            <w:proofErr w:type="spellStart"/>
            <w:r w:rsidR="00825331">
              <w:rPr>
                <w:lang w:val="en-US" w:eastAsia="ko-KR"/>
              </w:rPr>
              <w:t>v</w:t>
            </w:r>
            <w:r>
              <w:rPr>
                <w:lang w:val="en-US" w:eastAsia="ko-KR"/>
              </w:rPr>
              <w:t>ivo’s</w:t>
            </w:r>
            <w:proofErr w:type="spellEnd"/>
            <w:r>
              <w:rPr>
                <w:lang w:val="en-US" w:eastAsia="ko-KR"/>
              </w:rPr>
              <w:t xml:space="preserve"> update, we have not strong view on updates to 1 and 3. However, for 2 we prefer to keep the FFS</w:t>
            </w:r>
            <w:r w:rsidR="00C57050">
              <w:rPr>
                <w:lang w:val="en-US" w:eastAsia="ko-KR"/>
              </w:rPr>
              <w:t xml:space="preserve">. </w:t>
            </w:r>
            <w:r w:rsidR="00825331">
              <w:rPr>
                <w:lang w:val="en-US" w:eastAsia="ko-KR"/>
              </w:rPr>
              <w:t xml:space="preserve">For 4, we prefer FL’s proposal and </w:t>
            </w:r>
            <w:r w:rsidR="00C57050">
              <w:rPr>
                <w:lang w:val="en-US" w:eastAsia="ko-KR"/>
              </w:rPr>
              <w:t xml:space="preserve">don’t </w:t>
            </w:r>
            <w:r w:rsidR="00825331">
              <w:rPr>
                <w:lang w:val="en-US" w:eastAsia="ko-KR"/>
              </w:rPr>
              <w:t>agree with the update from vivo.</w:t>
            </w:r>
          </w:p>
        </w:tc>
      </w:tr>
      <w:tr w:rsidR="0096361F" w:rsidRPr="00DD2087" w14:paraId="2476147B" w14:textId="77777777" w:rsidTr="005B2B67">
        <w:tc>
          <w:tcPr>
            <w:tcW w:w="1479" w:type="dxa"/>
          </w:tcPr>
          <w:p w14:paraId="4942AE02" w14:textId="16C5C351" w:rsidR="0096361F" w:rsidRDefault="0096361F" w:rsidP="0096361F">
            <w:pPr>
              <w:rPr>
                <w:lang w:val="en-US" w:eastAsia="ko-KR"/>
              </w:rPr>
            </w:pPr>
            <w:r>
              <w:rPr>
                <w:lang w:val="en-US" w:eastAsia="ko-KR"/>
              </w:rPr>
              <w:t>Qualcomm</w:t>
            </w:r>
          </w:p>
        </w:tc>
        <w:tc>
          <w:tcPr>
            <w:tcW w:w="1372" w:type="dxa"/>
          </w:tcPr>
          <w:p w14:paraId="1E1A69C1" w14:textId="3BE2B4F2" w:rsidR="0096361F" w:rsidRDefault="0096361F" w:rsidP="0096361F">
            <w:pPr>
              <w:tabs>
                <w:tab w:val="left" w:pos="551"/>
              </w:tabs>
              <w:rPr>
                <w:lang w:val="en-US" w:eastAsia="ko-KR"/>
              </w:rPr>
            </w:pPr>
            <w:r>
              <w:rPr>
                <w:lang w:val="en-US" w:eastAsia="ko-KR"/>
              </w:rPr>
              <w:t>N</w:t>
            </w:r>
          </w:p>
        </w:tc>
        <w:tc>
          <w:tcPr>
            <w:tcW w:w="6780" w:type="dxa"/>
          </w:tcPr>
          <w:p w14:paraId="7E8E45F8" w14:textId="331F360D" w:rsidR="00210E30" w:rsidRDefault="00210E30" w:rsidP="0096361F">
            <w:pPr>
              <w:rPr>
                <w:lang w:val="en-US" w:eastAsia="ko-KR"/>
              </w:rPr>
            </w:pPr>
            <w:proofErr w:type="gramStart"/>
            <w:r>
              <w:rPr>
                <w:lang w:val="en-US" w:eastAsia="ko-KR"/>
              </w:rPr>
              <w:t>Thanks FL</w:t>
            </w:r>
            <w:proofErr w:type="gramEnd"/>
            <w:r>
              <w:rPr>
                <w:lang w:val="en-US" w:eastAsia="ko-KR"/>
              </w:rPr>
              <w:t xml:space="preserve"> for the update.</w:t>
            </w:r>
          </w:p>
          <w:p w14:paraId="3649400C" w14:textId="298BA8E1" w:rsidR="0096361F" w:rsidRDefault="0096361F" w:rsidP="0096361F">
            <w:pPr>
              <w:rPr>
                <w:lang w:val="en-US" w:eastAsia="ko-KR"/>
              </w:rPr>
            </w:pPr>
            <w:proofErr w:type="gramStart"/>
            <w:r>
              <w:rPr>
                <w:lang w:val="en-US" w:eastAsia="ko-KR"/>
              </w:rPr>
              <w:t>First of all</w:t>
            </w:r>
            <w:proofErr w:type="gramEnd"/>
            <w:r>
              <w:rPr>
                <w:lang w:val="en-US" w:eastAsia="ko-KR"/>
              </w:rPr>
              <w:t>, we</w:t>
            </w:r>
            <w:r w:rsidR="00210E30">
              <w:rPr>
                <w:lang w:val="en-US" w:eastAsia="ko-KR"/>
              </w:rPr>
              <w:t>’d like to</w:t>
            </w:r>
            <w:r>
              <w:rPr>
                <w:lang w:val="en-US" w:eastAsia="ko-KR"/>
              </w:rPr>
              <w:t xml:space="preserve"> suggest companies calculate the overhead of non-CD SSB transmission in FR1, assuming:</w:t>
            </w:r>
          </w:p>
          <w:p w14:paraId="332ACD06" w14:textId="77777777" w:rsidR="0096361F" w:rsidRPr="00BA45A7" w:rsidRDefault="0096361F" w:rsidP="0096361F">
            <w:pPr>
              <w:pStyle w:val="ListParagraph"/>
              <w:numPr>
                <w:ilvl w:val="0"/>
                <w:numId w:val="118"/>
              </w:numPr>
              <w:rPr>
                <w:sz w:val="20"/>
                <w:szCs w:val="22"/>
                <w:lang w:val="en-US" w:eastAsia="ko-KR"/>
              </w:rPr>
            </w:pPr>
            <w:r>
              <w:rPr>
                <w:sz w:val="20"/>
                <w:szCs w:val="22"/>
                <w:lang w:val="en-US" w:eastAsia="ko-KR"/>
              </w:rPr>
              <w:t>50/</w:t>
            </w:r>
            <w:r w:rsidRPr="00BA45A7">
              <w:rPr>
                <w:sz w:val="20"/>
                <w:szCs w:val="22"/>
                <w:lang w:val="en-US" w:eastAsia="ko-KR"/>
              </w:rPr>
              <w:t>100 MHz channel BW</w:t>
            </w:r>
          </w:p>
          <w:p w14:paraId="0C082FA8" w14:textId="77777777" w:rsidR="0096361F" w:rsidRPr="00BA45A7" w:rsidRDefault="0096361F" w:rsidP="0096361F">
            <w:pPr>
              <w:pStyle w:val="ListParagraph"/>
              <w:numPr>
                <w:ilvl w:val="0"/>
                <w:numId w:val="118"/>
              </w:numPr>
              <w:rPr>
                <w:sz w:val="20"/>
                <w:szCs w:val="22"/>
                <w:lang w:val="en-US" w:eastAsia="ko-KR"/>
              </w:rPr>
            </w:pPr>
            <w:r w:rsidRPr="00BA45A7">
              <w:rPr>
                <w:sz w:val="20"/>
                <w:szCs w:val="22"/>
                <w:lang w:val="en-US" w:eastAsia="ko-KR"/>
              </w:rPr>
              <w:t>15/30 kHz SCS for SSB</w:t>
            </w:r>
          </w:p>
          <w:p w14:paraId="3118F6A8" w14:textId="77777777" w:rsidR="0096361F" w:rsidRPr="00BA45A7" w:rsidRDefault="0096361F" w:rsidP="0096361F">
            <w:pPr>
              <w:pStyle w:val="ListParagraph"/>
              <w:numPr>
                <w:ilvl w:val="0"/>
                <w:numId w:val="118"/>
              </w:numPr>
              <w:rPr>
                <w:sz w:val="20"/>
                <w:szCs w:val="22"/>
                <w:lang w:val="en-US" w:eastAsia="ko-KR"/>
              </w:rPr>
            </w:pPr>
            <w:r w:rsidRPr="00BA45A7">
              <w:rPr>
                <w:sz w:val="20"/>
                <w:szCs w:val="22"/>
                <w:lang w:val="en-US" w:eastAsia="ko-KR"/>
              </w:rPr>
              <w:t xml:space="preserve">20 </w:t>
            </w:r>
            <w:proofErr w:type="spellStart"/>
            <w:r w:rsidRPr="00BA45A7">
              <w:rPr>
                <w:sz w:val="20"/>
                <w:szCs w:val="22"/>
                <w:lang w:val="en-US" w:eastAsia="ko-KR"/>
              </w:rPr>
              <w:t>ms</w:t>
            </w:r>
            <w:proofErr w:type="spellEnd"/>
            <w:r w:rsidRPr="00BA45A7">
              <w:rPr>
                <w:sz w:val="20"/>
                <w:szCs w:val="22"/>
                <w:lang w:val="en-US" w:eastAsia="ko-KR"/>
              </w:rPr>
              <w:t xml:space="preserve"> periodicity for SSB burst</w:t>
            </w:r>
          </w:p>
          <w:p w14:paraId="25BB4E78" w14:textId="77777777" w:rsidR="0096361F" w:rsidRPr="00BA45A7" w:rsidRDefault="0096361F" w:rsidP="0096361F">
            <w:pPr>
              <w:pStyle w:val="ListParagraph"/>
              <w:numPr>
                <w:ilvl w:val="0"/>
                <w:numId w:val="118"/>
              </w:numPr>
              <w:rPr>
                <w:sz w:val="20"/>
                <w:szCs w:val="22"/>
                <w:lang w:val="en-US" w:eastAsia="ko-KR"/>
              </w:rPr>
            </w:pPr>
            <w:r w:rsidRPr="00BA45A7">
              <w:rPr>
                <w:sz w:val="20"/>
                <w:szCs w:val="22"/>
                <w:lang w:val="en-US" w:eastAsia="ko-KR"/>
              </w:rPr>
              <w:t>4 SSB beams per SSB burst</w:t>
            </w:r>
          </w:p>
          <w:p w14:paraId="1DBE175B" w14:textId="6EC38B8E" w:rsidR="0096361F" w:rsidRPr="00BA45A7" w:rsidRDefault="0096361F" w:rsidP="0096361F">
            <w:pPr>
              <w:rPr>
                <w:lang w:val="en-US" w:eastAsia="ko-KR"/>
              </w:rPr>
            </w:pPr>
            <w:r w:rsidRPr="00BA45A7">
              <w:rPr>
                <w:lang w:val="en-US" w:eastAsia="ko-KR"/>
              </w:rPr>
              <w:t xml:space="preserve">Based on our calculations, the overhead </w:t>
            </w:r>
            <w:r>
              <w:rPr>
                <w:lang w:val="en-US" w:eastAsia="ko-KR"/>
              </w:rPr>
              <w:t xml:space="preserve">of non-CS SSB </w:t>
            </w:r>
            <w:r w:rsidRPr="00BA45A7">
              <w:rPr>
                <w:lang w:val="en-US" w:eastAsia="ko-KR"/>
              </w:rPr>
              <w:t xml:space="preserve">is low </w:t>
            </w:r>
            <w:r>
              <w:rPr>
                <w:lang w:val="en-US" w:eastAsia="ko-KR"/>
              </w:rPr>
              <w:t xml:space="preserve">in FR1 </w:t>
            </w:r>
            <w:r w:rsidRPr="00BA45A7">
              <w:rPr>
                <w:lang w:val="en-US" w:eastAsia="ko-KR"/>
              </w:rPr>
              <w:t xml:space="preserve">(&lt; 1%). </w:t>
            </w:r>
          </w:p>
          <w:p w14:paraId="2092B5A8" w14:textId="77777777" w:rsidR="0096361F" w:rsidRDefault="0096361F" w:rsidP="0096361F">
            <w:pPr>
              <w:rPr>
                <w:lang w:val="en-US" w:eastAsia="ko-KR"/>
              </w:rPr>
            </w:pPr>
            <w:r>
              <w:rPr>
                <w:lang w:val="en-US" w:eastAsia="ko-KR"/>
              </w:rPr>
              <w:t>Secondly, we have a few questions/comments for FL9 proposals:</w:t>
            </w:r>
          </w:p>
          <w:p w14:paraId="374FBF54" w14:textId="72B63D4D" w:rsidR="0096361F" w:rsidRDefault="0096361F" w:rsidP="0096361F">
            <w:pPr>
              <w:pStyle w:val="ListParagraph"/>
              <w:numPr>
                <w:ilvl w:val="0"/>
                <w:numId w:val="117"/>
              </w:numPr>
              <w:rPr>
                <w:rFonts w:ascii="Times New Roman" w:eastAsia="Batang" w:hAnsi="Times New Roman" w:cs="Times New Roman"/>
                <w:sz w:val="20"/>
                <w:szCs w:val="20"/>
                <w:lang w:val="en-US" w:eastAsia="ko-KR"/>
              </w:rPr>
            </w:pPr>
            <w:r w:rsidRPr="00066AD8">
              <w:rPr>
                <w:rFonts w:ascii="Times New Roman" w:eastAsia="Batang" w:hAnsi="Times New Roman" w:cs="Times New Roman"/>
                <w:sz w:val="20"/>
                <w:szCs w:val="20"/>
                <w:lang w:val="en-US" w:eastAsia="ko-KR"/>
              </w:rPr>
              <w:t xml:space="preserve">If a separate initial DL BWP is configured in FR1 for idle/inactive RedCap UEs, which supports random access only and does not include </w:t>
            </w:r>
            <w:r>
              <w:rPr>
                <w:rFonts w:ascii="Times New Roman" w:eastAsia="Batang" w:hAnsi="Times New Roman" w:cs="Times New Roman"/>
                <w:sz w:val="20"/>
                <w:szCs w:val="20"/>
                <w:lang w:val="en-US" w:eastAsia="ko-KR"/>
              </w:rPr>
              <w:t xml:space="preserve">the </w:t>
            </w:r>
            <w:r w:rsidRPr="00066AD8">
              <w:rPr>
                <w:rFonts w:ascii="Times New Roman" w:eastAsia="Batang" w:hAnsi="Times New Roman" w:cs="Times New Roman"/>
                <w:sz w:val="20"/>
                <w:szCs w:val="20"/>
                <w:lang w:val="en-US" w:eastAsia="ko-KR"/>
              </w:rPr>
              <w:t>CSS for paging, will the RedCap UEs’ CSS for paging be contained with</w:t>
            </w:r>
            <w:r w:rsidR="00210E30">
              <w:rPr>
                <w:rFonts w:ascii="Times New Roman" w:eastAsia="Batang" w:hAnsi="Times New Roman" w:cs="Times New Roman"/>
                <w:sz w:val="20"/>
                <w:szCs w:val="20"/>
                <w:lang w:val="en-US" w:eastAsia="ko-KR"/>
              </w:rPr>
              <w:t>in</w:t>
            </w:r>
            <w:r w:rsidRPr="00066AD8">
              <w:rPr>
                <w:rFonts w:ascii="Times New Roman" w:eastAsia="Batang" w:hAnsi="Times New Roman" w:cs="Times New Roman"/>
                <w:sz w:val="20"/>
                <w:szCs w:val="20"/>
                <w:lang w:val="en-US" w:eastAsia="ko-KR"/>
              </w:rPr>
              <w:t xml:space="preserve"> the BW of CORESET#0</w:t>
            </w:r>
            <w:r>
              <w:rPr>
                <w:rFonts w:ascii="Times New Roman" w:eastAsia="Batang" w:hAnsi="Times New Roman" w:cs="Times New Roman"/>
                <w:sz w:val="20"/>
                <w:szCs w:val="20"/>
                <w:lang w:val="en-US" w:eastAsia="ko-KR"/>
              </w:rPr>
              <w:t xml:space="preserve"> (MIB-configured</w:t>
            </w:r>
            <w:proofErr w:type="gramStart"/>
            <w:r>
              <w:rPr>
                <w:rFonts w:ascii="Times New Roman" w:eastAsia="Batang" w:hAnsi="Times New Roman" w:cs="Times New Roman"/>
                <w:sz w:val="20"/>
                <w:szCs w:val="20"/>
                <w:lang w:val="en-US" w:eastAsia="ko-KR"/>
              </w:rPr>
              <w:t>) ?</w:t>
            </w:r>
            <w:proofErr w:type="gramEnd"/>
          </w:p>
          <w:p w14:paraId="096BD66E" w14:textId="77777777" w:rsidR="0096361F" w:rsidRPr="00A810D0"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If the answer is Yes to 1), what will be the initial UL BWP configuration for RedCap UE in TDD, if its CSS for RACH and paging do not belong to the same initial DL </w:t>
            </w:r>
            <w:proofErr w:type="gramStart"/>
            <w:r>
              <w:rPr>
                <w:rFonts w:ascii="Times New Roman" w:eastAsia="Batang" w:hAnsi="Times New Roman" w:cs="Times New Roman"/>
                <w:sz w:val="20"/>
                <w:szCs w:val="20"/>
                <w:lang w:val="en-US" w:eastAsia="ko-KR"/>
              </w:rPr>
              <w:t>BWP ?</w:t>
            </w:r>
            <w:proofErr w:type="gramEnd"/>
          </w:p>
          <w:p w14:paraId="090DF66F" w14:textId="77777777" w:rsidR="0096361F"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If an idle/inactive RedCap UE is monitoring CSS for RACH in the separate initial DL BWP, how to notify RedCap UE about the SI update, if its CSS for paging is not configured in the separate initial DL </w:t>
            </w:r>
            <w:proofErr w:type="gramStart"/>
            <w:r>
              <w:rPr>
                <w:rFonts w:ascii="Times New Roman" w:eastAsia="Batang" w:hAnsi="Times New Roman" w:cs="Times New Roman"/>
                <w:sz w:val="20"/>
                <w:szCs w:val="20"/>
                <w:lang w:val="en-US" w:eastAsia="ko-KR"/>
              </w:rPr>
              <w:t>BWP ?</w:t>
            </w:r>
            <w:proofErr w:type="gramEnd"/>
          </w:p>
          <w:p w14:paraId="77B3A3D6" w14:textId="2F28AD14" w:rsidR="0096361F"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During the course of RACH, RedCap UE depends on SSB for time/frequency </w:t>
            </w:r>
            <w:proofErr w:type="gramStart"/>
            <w:r>
              <w:rPr>
                <w:rFonts w:ascii="Times New Roman" w:eastAsia="Batang" w:hAnsi="Times New Roman" w:cs="Times New Roman"/>
                <w:sz w:val="20"/>
                <w:szCs w:val="20"/>
                <w:lang w:val="en-US" w:eastAsia="ko-KR"/>
              </w:rPr>
              <w:t>tracking,  RO</w:t>
            </w:r>
            <w:proofErr w:type="gramEnd"/>
            <w:r>
              <w:rPr>
                <w:rFonts w:ascii="Times New Roman" w:eastAsia="Batang" w:hAnsi="Times New Roman" w:cs="Times New Roman"/>
                <w:sz w:val="20"/>
                <w:szCs w:val="20"/>
                <w:lang w:val="en-US" w:eastAsia="ko-KR"/>
              </w:rPr>
              <w:t xml:space="preserve"> selection/re-selection, L3 measurement for power control and etc. If BWP switching/retuning is needed for SSB-based measurements and link maintenance, it unnecessarily increases RedCap UE’s power and complexity, and this expects to be a common </w:t>
            </w:r>
            <w:r>
              <w:rPr>
                <w:rFonts w:ascii="Times New Roman" w:eastAsia="Batang" w:hAnsi="Times New Roman" w:cs="Times New Roman"/>
                <w:sz w:val="20"/>
                <w:szCs w:val="20"/>
                <w:lang w:val="en-US" w:eastAsia="ko-KR"/>
              </w:rPr>
              <w:lastRenderedPageBreak/>
              <w:t>problem for all RedCap UEs</w:t>
            </w:r>
            <w:r w:rsidR="000B7580">
              <w:rPr>
                <w:rFonts w:ascii="Times New Roman" w:eastAsia="Batang" w:hAnsi="Times New Roman" w:cs="Times New Roman"/>
                <w:sz w:val="20"/>
                <w:szCs w:val="20"/>
                <w:lang w:val="en-US" w:eastAsia="ko-KR"/>
              </w:rPr>
              <w:t xml:space="preserve"> which should be avoided in the R17 design</w:t>
            </w:r>
            <w:r w:rsidR="00C71D8C">
              <w:rPr>
                <w:rFonts w:ascii="Times New Roman" w:eastAsia="Batang" w:hAnsi="Times New Roman" w:cs="Times New Roman"/>
                <w:sz w:val="20"/>
                <w:szCs w:val="20"/>
                <w:lang w:val="en-US" w:eastAsia="ko-KR"/>
              </w:rPr>
              <w:t xml:space="preserve"> of UE power saving</w:t>
            </w:r>
            <w:r w:rsidR="000B7580">
              <w:rPr>
                <w:rFonts w:ascii="Times New Roman" w:eastAsia="Batang" w:hAnsi="Times New Roman" w:cs="Times New Roman"/>
                <w:sz w:val="20"/>
                <w:szCs w:val="20"/>
                <w:lang w:val="en-US" w:eastAsia="ko-KR"/>
              </w:rPr>
              <w:t>.</w:t>
            </w:r>
          </w:p>
          <w:p w14:paraId="41A14CB1" w14:textId="05E5A038" w:rsidR="0096361F"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w:t>
            </w:r>
            <w:r w:rsidR="00D62833">
              <w:rPr>
                <w:rFonts w:ascii="Times New Roman" w:eastAsia="Batang" w:hAnsi="Times New Roman" w:cs="Times New Roman"/>
                <w:sz w:val="20"/>
                <w:szCs w:val="20"/>
                <w:lang w:val="en-US" w:eastAsia="ko-KR"/>
              </w:rPr>
              <w:t xml:space="preserve">NW </w:t>
            </w:r>
            <w:r>
              <w:rPr>
                <w:rFonts w:ascii="Times New Roman" w:eastAsia="Batang" w:hAnsi="Times New Roman" w:cs="Times New Roman"/>
                <w:sz w:val="20"/>
                <w:szCs w:val="20"/>
                <w:lang w:val="en-US" w:eastAsia="ko-KR"/>
              </w:rPr>
              <w:t xml:space="preserve">can be improved by UE assistance information and NW implementation. </w:t>
            </w:r>
          </w:p>
          <w:p w14:paraId="62BB125F" w14:textId="77777777" w:rsidR="00D62833"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r w:rsidR="00D62833">
              <w:rPr>
                <w:rFonts w:ascii="Times New Roman" w:eastAsia="Batang" w:hAnsi="Times New Roman" w:cs="Times New Roman"/>
                <w:sz w:val="20"/>
                <w:szCs w:val="20"/>
                <w:lang w:val="en-US" w:eastAsia="ko-KR"/>
              </w:rPr>
              <w:t>:</w:t>
            </w:r>
          </w:p>
          <w:p w14:paraId="70675358" w14:textId="77777777" w:rsidR="00D62833" w:rsidRDefault="0096361F" w:rsidP="00D62833">
            <w:pPr>
              <w:pStyle w:val="ListParagraph"/>
              <w:numPr>
                <w:ilvl w:val="0"/>
                <w:numId w:val="120"/>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mitigate the PUSCH resource fragmentation of non-RedCap UE</w:t>
            </w:r>
          </w:p>
          <w:p w14:paraId="49C28B53" w14:textId="77777777" w:rsidR="00D62833" w:rsidRDefault="0096361F" w:rsidP="00D62833">
            <w:pPr>
              <w:pStyle w:val="ListParagraph"/>
              <w:numPr>
                <w:ilvl w:val="0"/>
                <w:numId w:val="120"/>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reduce the scheduling complexity for co-existence of different UE </w:t>
            </w:r>
            <w:proofErr w:type="gramStart"/>
            <w:r>
              <w:rPr>
                <w:rFonts w:ascii="Times New Roman" w:eastAsia="Batang" w:hAnsi="Times New Roman" w:cs="Times New Roman"/>
                <w:sz w:val="20"/>
                <w:szCs w:val="20"/>
                <w:lang w:val="en-US" w:eastAsia="ko-KR"/>
              </w:rPr>
              <w:t>types,  and</w:t>
            </w:r>
            <w:proofErr w:type="gramEnd"/>
            <w:r>
              <w:rPr>
                <w:rFonts w:ascii="Times New Roman" w:eastAsia="Batang" w:hAnsi="Times New Roman" w:cs="Times New Roman"/>
                <w:sz w:val="20"/>
                <w:szCs w:val="20"/>
                <w:lang w:val="en-US" w:eastAsia="ko-KR"/>
              </w:rPr>
              <w:t xml:space="preserve"> </w:t>
            </w:r>
          </w:p>
          <w:p w14:paraId="20A30B4A" w14:textId="6707461C" w:rsidR="0096361F" w:rsidRPr="00D62833" w:rsidRDefault="0096361F" w:rsidP="0096361F">
            <w:pPr>
              <w:pStyle w:val="ListParagraph"/>
              <w:numPr>
                <w:ilvl w:val="0"/>
                <w:numId w:val="120"/>
              </w:numPr>
              <w:rPr>
                <w:rFonts w:ascii="Times New Roman" w:eastAsia="Batang" w:hAnsi="Times New Roman" w:cs="Times New Roman"/>
                <w:sz w:val="20"/>
                <w:szCs w:val="20"/>
                <w:lang w:val="en-US" w:eastAsia="ko-KR"/>
              </w:rPr>
            </w:pPr>
            <w:proofErr w:type="gramStart"/>
            <w:r>
              <w:rPr>
                <w:rFonts w:ascii="Times New Roman" w:eastAsia="Batang" w:hAnsi="Times New Roman" w:cs="Times New Roman"/>
                <w:sz w:val="20"/>
                <w:szCs w:val="20"/>
                <w:lang w:val="en-US" w:eastAsia="ko-KR"/>
              </w:rPr>
              <w:t>enable  traffic</w:t>
            </w:r>
            <w:proofErr w:type="gramEnd"/>
            <w:r>
              <w:rPr>
                <w:rFonts w:ascii="Times New Roman" w:eastAsia="Batang" w:hAnsi="Times New Roman" w:cs="Times New Roman"/>
                <w:sz w:val="20"/>
                <w:szCs w:val="20"/>
                <w:lang w:val="en-US" w:eastAsia="ko-KR"/>
              </w:rPr>
              <w:t xml:space="preserve"> offloading of RedCap </w:t>
            </w:r>
            <w:r w:rsidR="00D62833">
              <w:rPr>
                <w:rFonts w:ascii="Times New Roman" w:eastAsia="Batang" w:hAnsi="Times New Roman" w:cs="Times New Roman"/>
                <w:sz w:val="20"/>
                <w:szCs w:val="20"/>
                <w:lang w:val="en-US" w:eastAsia="ko-KR"/>
              </w:rPr>
              <w:t xml:space="preserve">and non-RedCap </w:t>
            </w:r>
            <w:r>
              <w:rPr>
                <w:rFonts w:ascii="Times New Roman" w:eastAsia="Batang" w:hAnsi="Times New Roman" w:cs="Times New Roman"/>
                <w:sz w:val="20"/>
                <w:szCs w:val="20"/>
                <w:lang w:val="en-US" w:eastAsia="ko-KR"/>
              </w:rPr>
              <w:t>UEs</w:t>
            </w:r>
          </w:p>
          <w:p w14:paraId="570FFF5E" w14:textId="4B488BA1" w:rsidR="00210E30" w:rsidRDefault="0096361F" w:rsidP="00210E30">
            <w:pPr>
              <w:rPr>
                <w:lang w:val="en-US" w:eastAsia="ko-KR"/>
              </w:rPr>
            </w:pPr>
            <w:r>
              <w:rPr>
                <w:lang w:val="en-US" w:eastAsia="ko-KR"/>
              </w:rPr>
              <w:t xml:space="preserve">Finally, </w:t>
            </w:r>
            <w:r w:rsidR="00E20FDD">
              <w:rPr>
                <w:lang w:val="en-US" w:eastAsia="ko-KR"/>
              </w:rPr>
              <w:t xml:space="preserve">our suggested changes </w:t>
            </w:r>
            <w:r>
              <w:rPr>
                <w:lang w:val="en-US" w:eastAsia="ko-KR"/>
              </w:rPr>
              <w:t>on top of the updates by Vivo</w:t>
            </w:r>
            <w:r w:rsidR="00E20FDD">
              <w:rPr>
                <w:lang w:val="en-US" w:eastAsia="ko-KR"/>
              </w:rPr>
              <w:t xml:space="preserve"> are shown below:</w:t>
            </w:r>
          </w:p>
          <w:p w14:paraId="1B59A5B8" w14:textId="3C63ADD1" w:rsidR="00210E30" w:rsidRPr="00A9722C" w:rsidRDefault="00210E30" w:rsidP="00210E30">
            <w:pPr>
              <w:rPr>
                <w:b/>
                <w:bCs/>
              </w:rPr>
            </w:pPr>
            <w:r w:rsidRPr="00715B6D">
              <w:rPr>
                <w:b/>
                <w:bCs/>
                <w:highlight w:val="cyan"/>
              </w:rPr>
              <w:t xml:space="preserve"> FL9 High </w:t>
            </w:r>
            <w:r w:rsidRPr="009120E2">
              <w:rPr>
                <w:b/>
                <w:bCs/>
                <w:highlight w:val="cyan"/>
              </w:rPr>
              <w:t>Priority Proposal 2.2-6k (QC’s update</w:t>
            </w:r>
            <w:r>
              <w:rPr>
                <w:b/>
                <w:bCs/>
              </w:rPr>
              <w:t>)</w:t>
            </w:r>
            <w:r w:rsidRPr="00A9722C">
              <w:rPr>
                <w:b/>
                <w:bCs/>
              </w:rPr>
              <w:t>:</w:t>
            </w:r>
          </w:p>
          <w:p w14:paraId="5937543E" w14:textId="77777777" w:rsidR="00210E30" w:rsidRPr="00A9722C" w:rsidRDefault="00210E30" w:rsidP="00210E30">
            <w:pPr>
              <w:pStyle w:val="ListParagraph"/>
              <w:numPr>
                <w:ilvl w:val="0"/>
                <w:numId w:val="119"/>
              </w:numPr>
              <w:rPr>
                <w:rFonts w:ascii="Times New Roman" w:hAnsi="Times New Roman" w:cs="Times New Roman"/>
                <w:b/>
                <w:bCs/>
                <w:sz w:val="20"/>
                <w:szCs w:val="20"/>
                <w:lang w:val="en-GB" w:eastAsia="en-US"/>
              </w:rPr>
            </w:pPr>
            <w:proofErr w:type="spellStart"/>
            <w:r w:rsidRPr="00A9722C">
              <w:rPr>
                <w:rFonts w:ascii="Times New Roman" w:hAnsi="Times New Roman" w:cs="Times New Roman"/>
                <w:b/>
                <w:bCs/>
                <w:sz w:val="20"/>
                <w:szCs w:val="20"/>
              </w:rPr>
              <w:t>Regarding</w:t>
            </w:r>
            <w:proofErr w:type="spellEnd"/>
            <w:r w:rsidRPr="00A9722C">
              <w:rPr>
                <w:rFonts w:ascii="Times New Roman" w:hAnsi="Times New Roman" w:cs="Times New Roman"/>
                <w:b/>
                <w:bCs/>
                <w:sz w:val="20"/>
                <w:szCs w:val="20"/>
              </w:rPr>
              <w:t xml:space="preserve"> random access in </w:t>
            </w:r>
            <w:proofErr w:type="spellStart"/>
            <w:r w:rsidRPr="00A9722C">
              <w:rPr>
                <w:rFonts w:ascii="Times New Roman" w:hAnsi="Times New Roman" w:cs="Times New Roman"/>
                <w:b/>
                <w:bCs/>
                <w:sz w:val="20"/>
                <w:szCs w:val="20"/>
              </w:rPr>
              <w:t>idle</w:t>
            </w:r>
            <w:proofErr w:type="spellEnd"/>
            <w:r w:rsidRPr="00A9722C">
              <w:rPr>
                <w:rFonts w:ascii="Times New Roman" w:hAnsi="Times New Roman" w:cs="Times New Roman"/>
                <w:b/>
                <w:bCs/>
                <w:sz w:val="20"/>
                <w:szCs w:val="20"/>
              </w:rPr>
              <w:t>/</w:t>
            </w:r>
            <w:proofErr w:type="spellStart"/>
            <w:r w:rsidRPr="00A9722C">
              <w:rPr>
                <w:rFonts w:ascii="Times New Roman" w:hAnsi="Times New Roman" w:cs="Times New Roman"/>
                <w:b/>
                <w:bCs/>
                <w:sz w:val="20"/>
                <w:szCs w:val="20"/>
              </w:rPr>
              <w:t>inactive</w:t>
            </w:r>
            <w:proofErr w:type="spellEnd"/>
            <w:r w:rsidRPr="00A9722C">
              <w:rPr>
                <w:rFonts w:ascii="Times New Roman" w:hAnsi="Times New Roman" w:cs="Times New Roman"/>
                <w:b/>
                <w:bCs/>
                <w:sz w:val="20"/>
                <w:szCs w:val="20"/>
              </w:rPr>
              <w:t xml:space="preserve"> mode in separate initial DL BWP for RedCap </w:t>
            </w:r>
            <w:proofErr w:type="spellStart"/>
            <w:proofErr w:type="gramStart"/>
            <w:r w:rsidRPr="00A9722C">
              <w:rPr>
                <w:rFonts w:ascii="Times New Roman" w:hAnsi="Times New Roman" w:cs="Times New Roman"/>
                <w:b/>
                <w:bCs/>
                <w:sz w:val="20"/>
                <w:szCs w:val="20"/>
              </w:rPr>
              <w:t>UEs</w:t>
            </w:r>
            <w:proofErr w:type="spellEnd"/>
            <w:proofErr w:type="gramEnd"/>
            <w:r w:rsidRPr="00A9722C">
              <w:rPr>
                <w:rFonts w:ascii="Times New Roman" w:hAnsi="Times New Roman" w:cs="Times New Roman"/>
                <w:b/>
                <w:bCs/>
                <w:sz w:val="20"/>
                <w:szCs w:val="20"/>
              </w:rPr>
              <w:t xml:space="preserve"> in FR1,</w:t>
            </w:r>
          </w:p>
          <w:p w14:paraId="3AA7A48B" w14:textId="77777777" w:rsidR="00210E30" w:rsidRPr="00A9722C" w:rsidRDefault="00210E30" w:rsidP="00210E30">
            <w:pPr>
              <w:pStyle w:val="ListParagraph"/>
              <w:numPr>
                <w:ilvl w:val="1"/>
                <w:numId w:val="119"/>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w:t>
            </w:r>
            <w:proofErr w:type="spellStart"/>
            <w:proofErr w:type="gramStart"/>
            <w:r w:rsidRPr="00A9722C">
              <w:rPr>
                <w:rFonts w:ascii="Times New Roman" w:hAnsi="Times New Roman" w:cs="Times New Roman"/>
                <w:b/>
                <w:bCs/>
                <w:sz w:val="20"/>
                <w:szCs w:val="20"/>
              </w:rPr>
              <w:t>UEs</w:t>
            </w:r>
            <w:proofErr w:type="spellEnd"/>
            <w:proofErr w:type="gramEnd"/>
            <w:r w:rsidRPr="00A9722C">
              <w:rPr>
                <w:rFonts w:ascii="Times New Roman" w:hAnsi="Times New Roman" w:cs="Times New Roman"/>
                <w:b/>
                <w:bCs/>
                <w:sz w:val="20"/>
                <w:szCs w:val="20"/>
              </w:rPr>
              <w:t xml:space="preserve"> is configured in FR1, it </w:t>
            </w:r>
            <w:proofErr w:type="spellStart"/>
            <w:r w:rsidRPr="00A9722C">
              <w:rPr>
                <w:rFonts w:ascii="Times New Roman" w:hAnsi="Times New Roman" w:cs="Times New Roman"/>
                <w:b/>
                <w:bCs/>
                <w:sz w:val="20"/>
                <w:szCs w:val="20"/>
              </w:rPr>
              <w:t>can</w:t>
            </w:r>
            <w:proofErr w:type="spellEnd"/>
            <w:r w:rsidRPr="00A9722C">
              <w:rPr>
                <w:rFonts w:ascii="Times New Roman" w:hAnsi="Times New Roman" w:cs="Times New Roman"/>
                <w:b/>
                <w:bCs/>
                <w:sz w:val="20"/>
                <w:szCs w:val="20"/>
              </w:rPr>
              <w:t xml:space="preserve"> be configured for random access</w:t>
            </w:r>
            <w:r>
              <w:rPr>
                <w:rFonts w:ascii="Times New Roman" w:hAnsi="Times New Roman" w:cs="Times New Roman"/>
                <w:b/>
                <w:bCs/>
                <w:sz w:val="20"/>
                <w:szCs w:val="20"/>
              </w:rPr>
              <w:t xml:space="preserve"> </w:t>
            </w:r>
            <w:r w:rsidRPr="009120E2">
              <w:rPr>
                <w:rFonts w:ascii="Times New Roman" w:hAnsi="Times New Roman" w:cs="Times New Roman"/>
                <w:b/>
                <w:bCs/>
                <w:color w:val="FF0000"/>
                <w:sz w:val="20"/>
                <w:szCs w:val="20"/>
              </w:rPr>
              <w:t xml:space="preserve">and </w:t>
            </w:r>
            <w:proofErr w:type="spellStart"/>
            <w:r w:rsidRPr="009120E2">
              <w:rPr>
                <w:rFonts w:ascii="Times New Roman" w:hAnsi="Times New Roman" w:cs="Times New Roman"/>
                <w:b/>
                <w:bCs/>
                <w:color w:val="FF0000"/>
                <w:sz w:val="20"/>
                <w:szCs w:val="20"/>
              </w:rPr>
              <w:t>paging</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including</w:t>
            </w:r>
            <w:proofErr w:type="spellEnd"/>
            <w:r w:rsidRPr="00A9722C">
              <w:rPr>
                <w:rFonts w:ascii="Times New Roman" w:hAnsi="Times New Roman" w:cs="Times New Roman"/>
                <w:b/>
                <w:bCs/>
                <w:sz w:val="20"/>
                <w:szCs w:val="20"/>
              </w:rPr>
              <w:t xml:space="preserve"> CORESET/CSS for random access</w:t>
            </w:r>
            <w:r>
              <w:rPr>
                <w:rFonts w:ascii="Times New Roman" w:hAnsi="Times New Roman" w:cs="Times New Roman"/>
                <w:b/>
                <w:bCs/>
                <w:sz w:val="20"/>
                <w:szCs w:val="20"/>
              </w:rPr>
              <w:t xml:space="preserve"> </w:t>
            </w:r>
            <w:r w:rsidRPr="009120E2">
              <w:rPr>
                <w:rFonts w:ascii="Times New Roman" w:hAnsi="Times New Roman" w:cs="Times New Roman"/>
                <w:b/>
                <w:bCs/>
                <w:color w:val="FF0000"/>
                <w:sz w:val="20"/>
                <w:szCs w:val="20"/>
              </w:rPr>
              <w:t xml:space="preserve">and </w:t>
            </w:r>
            <w:proofErr w:type="spellStart"/>
            <w:r w:rsidRPr="009120E2">
              <w:rPr>
                <w:rFonts w:ascii="Times New Roman" w:hAnsi="Times New Roman" w:cs="Times New Roman"/>
                <w:b/>
                <w:bCs/>
                <w:color w:val="FF0000"/>
                <w:sz w:val="20"/>
                <w:szCs w:val="20"/>
              </w:rPr>
              <w:t>paging</w:t>
            </w:r>
            <w:proofErr w:type="spellEnd"/>
            <w:r w:rsidRPr="00A9722C">
              <w:rPr>
                <w:rFonts w:ascii="Times New Roman" w:hAnsi="Times New Roman" w:cs="Times New Roman"/>
                <w:b/>
                <w:bCs/>
                <w:sz w:val="20"/>
                <w:szCs w:val="20"/>
              </w:rPr>
              <w:t>.</w:t>
            </w:r>
          </w:p>
          <w:p w14:paraId="4C60300D" w14:textId="77777777" w:rsidR="00210E30" w:rsidRPr="00A9722C" w:rsidRDefault="00210E30" w:rsidP="00210E30">
            <w:pPr>
              <w:pStyle w:val="ListParagraph"/>
              <w:numPr>
                <w:ilvl w:val="1"/>
                <w:numId w:val="119"/>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t xml:space="preserve">FFS: </w:t>
            </w:r>
            <w:r w:rsidRPr="00A9722C">
              <w:rPr>
                <w:rFonts w:ascii="Times New Roman" w:hAnsi="Times New Roman" w:cs="Times New Roman"/>
                <w:b/>
                <w:bCs/>
                <w:sz w:val="20"/>
                <w:szCs w:val="20"/>
              </w:rPr>
              <w:t xml:space="preserve">If the separate initial DL BWP is configured for </w:t>
            </w:r>
            <w:r w:rsidRPr="009120E2">
              <w:rPr>
                <w:rFonts w:ascii="Times New Roman" w:hAnsi="Times New Roman" w:cs="Times New Roman"/>
                <w:b/>
                <w:bCs/>
                <w:color w:val="FF0000"/>
                <w:sz w:val="20"/>
                <w:szCs w:val="20"/>
              </w:rPr>
              <w:t xml:space="preserve">random </w:t>
            </w:r>
            <w:proofErr w:type="gramStart"/>
            <w:r w:rsidRPr="009120E2">
              <w:rPr>
                <w:rFonts w:ascii="Times New Roman" w:hAnsi="Times New Roman" w:cs="Times New Roman"/>
                <w:b/>
                <w:bCs/>
                <w:color w:val="FF0000"/>
                <w:sz w:val="20"/>
                <w:szCs w:val="20"/>
              </w:rPr>
              <w:t>access and</w:t>
            </w:r>
            <w:proofErr w:type="gramEnd"/>
            <w:r w:rsidRPr="009120E2">
              <w:rPr>
                <w:rFonts w:ascii="Times New Roman" w:hAnsi="Times New Roman" w:cs="Times New Roman"/>
                <w:b/>
                <w:bCs/>
                <w:color w:val="FF0000"/>
                <w:sz w:val="20"/>
                <w:szCs w:val="20"/>
              </w:rPr>
              <w:t xml:space="preserve"> </w:t>
            </w:r>
            <w:proofErr w:type="spellStart"/>
            <w:r w:rsidRPr="00A9722C">
              <w:rPr>
                <w:rFonts w:ascii="Times New Roman" w:hAnsi="Times New Roman" w:cs="Times New Roman"/>
                <w:b/>
                <w:bCs/>
                <w:sz w:val="20"/>
                <w:szCs w:val="20"/>
              </w:rPr>
              <w:t>paging</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then</w:t>
            </w:r>
            <w:proofErr w:type="spellEnd"/>
            <w:r w:rsidRPr="00A9722C">
              <w:rPr>
                <w:rFonts w:ascii="Times New Roman" w:hAnsi="Times New Roman" w:cs="Times New Roman"/>
                <w:b/>
                <w:bCs/>
                <w:sz w:val="20"/>
                <w:szCs w:val="20"/>
              </w:rPr>
              <w:t xml:space="preserve"> the UE </w:t>
            </w:r>
            <w:r w:rsidRPr="008C7680">
              <w:rPr>
                <w:rFonts w:ascii="Times New Roman" w:hAnsi="Times New Roman" w:cs="Times New Roman"/>
                <w:b/>
                <w:bCs/>
                <w:strike/>
                <w:color w:val="FF0000"/>
                <w:sz w:val="20"/>
                <w:szCs w:val="20"/>
              </w:rPr>
              <w:t>[</w:t>
            </w:r>
            <w:proofErr w:type="spellStart"/>
            <w:r w:rsidRPr="00A9722C">
              <w:rPr>
                <w:rFonts w:ascii="Times New Roman" w:hAnsi="Times New Roman" w:cs="Times New Roman"/>
                <w:b/>
                <w:bCs/>
                <w:sz w:val="20"/>
                <w:szCs w:val="20"/>
              </w:rPr>
              <w:t>can</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always</w:t>
            </w:r>
            <w:proofErr w:type="spellEnd"/>
            <w:r w:rsidRPr="008C7680">
              <w:rPr>
                <w:rFonts w:ascii="Times New Roman" w:hAnsi="Times New Roman" w:cs="Times New Roman"/>
                <w:b/>
                <w:bCs/>
                <w:strike/>
                <w:color w:val="FF0000"/>
                <w:sz w:val="20"/>
                <w:szCs w:val="20"/>
              </w:rPr>
              <w:t xml:space="preserve"> / </w:t>
            </w:r>
            <w:proofErr w:type="spellStart"/>
            <w:r w:rsidRPr="008C7680">
              <w:rPr>
                <w:rFonts w:ascii="Times New Roman" w:hAnsi="Times New Roman" w:cs="Times New Roman"/>
                <w:b/>
                <w:bCs/>
                <w:strike/>
                <w:color w:val="FF0000"/>
                <w:sz w:val="20"/>
                <w:szCs w:val="20"/>
              </w:rPr>
              <w:t>cannot</w:t>
            </w:r>
            <w:proofErr w:type="spellEnd"/>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expect</w:t>
            </w:r>
            <w:proofErr w:type="spellEnd"/>
            <w:r w:rsidRPr="00A9722C">
              <w:rPr>
                <w:rFonts w:ascii="Times New Roman" w:hAnsi="Times New Roman" w:cs="Times New Roman"/>
                <w:b/>
                <w:bCs/>
                <w:sz w:val="20"/>
                <w:szCs w:val="20"/>
              </w:rPr>
              <w:t xml:space="preserve"> SSB transmission in the separate initial DL BWP.</w:t>
            </w:r>
          </w:p>
          <w:p w14:paraId="21204E79" w14:textId="77777777" w:rsidR="00210E30" w:rsidRPr="008C7680" w:rsidRDefault="00210E30" w:rsidP="00210E30">
            <w:pPr>
              <w:pStyle w:val="ListParagraph"/>
              <w:numPr>
                <w:ilvl w:val="2"/>
                <w:numId w:val="119"/>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 xml:space="preserve">Note: The </w:t>
            </w:r>
            <w:proofErr w:type="spellStart"/>
            <w:r w:rsidRPr="008C7680">
              <w:rPr>
                <w:rFonts w:ascii="Times New Roman" w:hAnsi="Times New Roman" w:cs="Times New Roman"/>
                <w:b/>
                <w:bCs/>
                <w:strike/>
                <w:color w:val="FF0000"/>
                <w:sz w:val="20"/>
                <w:szCs w:val="20"/>
              </w:rPr>
              <w:t>network</w:t>
            </w:r>
            <w:proofErr w:type="spellEnd"/>
            <w:r w:rsidRPr="008C7680">
              <w:rPr>
                <w:rFonts w:ascii="Times New Roman" w:hAnsi="Times New Roman" w:cs="Times New Roman"/>
                <w:b/>
                <w:bCs/>
                <w:strike/>
                <w:color w:val="FF0000"/>
                <w:sz w:val="20"/>
                <w:szCs w:val="20"/>
              </w:rPr>
              <w:t xml:space="preserve"> </w:t>
            </w:r>
            <w:proofErr w:type="spellStart"/>
            <w:r w:rsidRPr="008C7680">
              <w:rPr>
                <w:rFonts w:ascii="Times New Roman" w:hAnsi="Times New Roman" w:cs="Times New Roman"/>
                <w:b/>
                <w:bCs/>
                <w:strike/>
                <w:color w:val="FF0000"/>
                <w:sz w:val="20"/>
                <w:szCs w:val="20"/>
              </w:rPr>
              <w:t>may</w:t>
            </w:r>
            <w:proofErr w:type="spellEnd"/>
            <w:r w:rsidRPr="008C7680">
              <w:rPr>
                <w:rFonts w:ascii="Times New Roman" w:hAnsi="Times New Roman" w:cs="Times New Roman"/>
                <w:b/>
                <w:bCs/>
                <w:strike/>
                <w:color w:val="FF0000"/>
                <w:sz w:val="20"/>
                <w:szCs w:val="20"/>
              </w:rPr>
              <w:t xml:space="preserve"> or </w:t>
            </w:r>
            <w:proofErr w:type="spellStart"/>
            <w:r w:rsidRPr="008C7680">
              <w:rPr>
                <w:rFonts w:ascii="Times New Roman" w:hAnsi="Times New Roman" w:cs="Times New Roman"/>
                <w:b/>
                <w:bCs/>
                <w:strike/>
                <w:color w:val="FF0000"/>
                <w:sz w:val="20"/>
                <w:szCs w:val="20"/>
              </w:rPr>
              <w:t>may</w:t>
            </w:r>
            <w:proofErr w:type="spellEnd"/>
            <w:r w:rsidRPr="008C7680">
              <w:rPr>
                <w:rFonts w:ascii="Times New Roman" w:hAnsi="Times New Roman" w:cs="Times New Roman"/>
                <w:b/>
                <w:bCs/>
                <w:strike/>
                <w:color w:val="FF0000"/>
                <w:sz w:val="20"/>
                <w:szCs w:val="20"/>
              </w:rPr>
              <w:t xml:space="preserve"> not </w:t>
            </w:r>
            <w:proofErr w:type="spellStart"/>
            <w:r w:rsidRPr="008C7680">
              <w:rPr>
                <w:rFonts w:ascii="Times New Roman" w:hAnsi="Times New Roman" w:cs="Times New Roman"/>
                <w:b/>
                <w:bCs/>
                <w:strike/>
                <w:color w:val="FF0000"/>
                <w:sz w:val="20"/>
                <w:szCs w:val="20"/>
              </w:rPr>
              <w:t>configure</w:t>
            </w:r>
            <w:proofErr w:type="spellEnd"/>
            <w:r w:rsidRPr="008C7680">
              <w:rPr>
                <w:rFonts w:ascii="Times New Roman" w:hAnsi="Times New Roman" w:cs="Times New Roman"/>
                <w:b/>
                <w:bCs/>
                <w:strike/>
                <w:color w:val="FF0000"/>
                <w:sz w:val="20"/>
                <w:szCs w:val="20"/>
              </w:rPr>
              <w:t xml:space="preserve"> SSB in </w:t>
            </w:r>
            <w:proofErr w:type="spellStart"/>
            <w:r w:rsidRPr="008C7680">
              <w:rPr>
                <w:rFonts w:ascii="Times New Roman" w:hAnsi="Times New Roman" w:cs="Times New Roman"/>
                <w:b/>
                <w:bCs/>
                <w:strike/>
                <w:color w:val="FF0000"/>
                <w:sz w:val="20"/>
                <w:szCs w:val="20"/>
              </w:rPr>
              <w:t>this</w:t>
            </w:r>
            <w:proofErr w:type="spellEnd"/>
            <w:r w:rsidRPr="008C7680">
              <w:rPr>
                <w:rFonts w:ascii="Times New Roman" w:hAnsi="Times New Roman" w:cs="Times New Roman"/>
                <w:b/>
                <w:bCs/>
                <w:strike/>
                <w:color w:val="FF0000"/>
                <w:sz w:val="20"/>
                <w:szCs w:val="20"/>
              </w:rPr>
              <w:t xml:space="preserve"> </w:t>
            </w:r>
            <w:proofErr w:type="spellStart"/>
            <w:r w:rsidRPr="008C7680">
              <w:rPr>
                <w:rFonts w:ascii="Times New Roman" w:hAnsi="Times New Roman" w:cs="Times New Roman"/>
                <w:b/>
                <w:bCs/>
                <w:strike/>
                <w:color w:val="FF0000"/>
                <w:sz w:val="20"/>
                <w:szCs w:val="20"/>
              </w:rPr>
              <w:t>case</w:t>
            </w:r>
            <w:proofErr w:type="spellEnd"/>
            <w:r w:rsidRPr="008C7680">
              <w:rPr>
                <w:rFonts w:ascii="Times New Roman" w:hAnsi="Times New Roman" w:cs="Times New Roman"/>
                <w:b/>
                <w:bCs/>
                <w:strike/>
                <w:color w:val="FF0000"/>
                <w:sz w:val="20"/>
                <w:szCs w:val="20"/>
              </w:rPr>
              <w:t>.</w:t>
            </w:r>
          </w:p>
          <w:p w14:paraId="6F6F3313" w14:textId="77777777" w:rsidR="00210E30" w:rsidRPr="00A9722C" w:rsidRDefault="00210E30" w:rsidP="00210E30">
            <w:pPr>
              <w:pStyle w:val="ListParagraph"/>
              <w:numPr>
                <w:ilvl w:val="0"/>
                <w:numId w:val="119"/>
              </w:numPr>
              <w:rPr>
                <w:rFonts w:ascii="Times New Roman" w:hAnsi="Times New Roman" w:cs="Times New Roman"/>
                <w:b/>
                <w:bCs/>
                <w:sz w:val="20"/>
                <w:szCs w:val="20"/>
              </w:rPr>
            </w:pPr>
            <w:proofErr w:type="spellStart"/>
            <w:r w:rsidRPr="00A9722C">
              <w:rPr>
                <w:rFonts w:ascii="Times New Roman" w:hAnsi="Times New Roman" w:cs="Times New Roman"/>
                <w:b/>
                <w:bCs/>
                <w:sz w:val="20"/>
                <w:szCs w:val="20"/>
              </w:rPr>
              <w:t>Regarding</w:t>
            </w:r>
            <w:proofErr w:type="spellEnd"/>
            <w:r w:rsidRPr="00A9722C">
              <w:rPr>
                <w:rFonts w:ascii="Times New Roman" w:hAnsi="Times New Roman" w:cs="Times New Roman"/>
                <w:b/>
                <w:bCs/>
                <w:sz w:val="20"/>
                <w:szCs w:val="20"/>
              </w:rPr>
              <w:t xml:space="preserve">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 xml:space="preserve">SIB1 in </w:t>
            </w:r>
            <w:proofErr w:type="spellStart"/>
            <w:r w:rsidRPr="00A9722C">
              <w:rPr>
                <w:rFonts w:ascii="Times New Roman" w:hAnsi="Times New Roman" w:cs="Times New Roman"/>
                <w:b/>
                <w:bCs/>
                <w:sz w:val="20"/>
                <w:szCs w:val="20"/>
              </w:rPr>
              <w:t>idle</w:t>
            </w:r>
            <w:proofErr w:type="spellEnd"/>
            <w:r w:rsidRPr="00A9722C">
              <w:rPr>
                <w:rFonts w:ascii="Times New Roman" w:hAnsi="Times New Roman" w:cs="Times New Roman"/>
                <w:b/>
                <w:bCs/>
                <w:sz w:val="20"/>
                <w:szCs w:val="20"/>
              </w:rPr>
              <w:t>/</w:t>
            </w:r>
            <w:proofErr w:type="spellStart"/>
            <w:r w:rsidRPr="00A9722C">
              <w:rPr>
                <w:rFonts w:ascii="Times New Roman" w:hAnsi="Times New Roman" w:cs="Times New Roman"/>
                <w:b/>
                <w:bCs/>
                <w:sz w:val="20"/>
                <w:szCs w:val="20"/>
              </w:rPr>
              <w:t>inactive</w:t>
            </w:r>
            <w:proofErr w:type="spellEnd"/>
            <w:r>
              <w:rPr>
                <w:rFonts w:ascii="Times New Roman" w:hAnsi="Times New Roman" w:cs="Times New Roman"/>
                <w:b/>
                <w:bCs/>
                <w:sz w:val="20"/>
                <w:szCs w:val="20"/>
              </w:rPr>
              <w:t>/</w:t>
            </w:r>
            <w:proofErr w:type="spellStart"/>
            <w:r>
              <w:rPr>
                <w:rFonts w:ascii="Times New Roman" w:hAnsi="Times New Roman" w:cs="Times New Roman"/>
                <w:b/>
                <w:bCs/>
                <w:sz w:val="20"/>
                <w:szCs w:val="20"/>
              </w:rPr>
              <w:t>connected</w:t>
            </w:r>
            <w:proofErr w:type="spellEnd"/>
            <w:r w:rsidRPr="00A9722C">
              <w:rPr>
                <w:rFonts w:ascii="Times New Roman" w:hAnsi="Times New Roman" w:cs="Times New Roman"/>
                <w:b/>
                <w:bCs/>
                <w:sz w:val="20"/>
                <w:szCs w:val="20"/>
              </w:rPr>
              <w:t xml:space="preserve"> mode for RedCap </w:t>
            </w:r>
            <w:proofErr w:type="spellStart"/>
            <w:proofErr w:type="gramStart"/>
            <w:r w:rsidRPr="00A9722C">
              <w:rPr>
                <w:rFonts w:ascii="Times New Roman" w:hAnsi="Times New Roman" w:cs="Times New Roman"/>
                <w:b/>
                <w:bCs/>
                <w:sz w:val="20"/>
                <w:szCs w:val="20"/>
              </w:rPr>
              <w:t>UEs</w:t>
            </w:r>
            <w:proofErr w:type="spellEnd"/>
            <w:proofErr w:type="gramEnd"/>
            <w:r w:rsidRPr="00A9722C">
              <w:rPr>
                <w:rFonts w:ascii="Times New Roman" w:hAnsi="Times New Roman" w:cs="Times New Roman"/>
                <w:b/>
                <w:bCs/>
                <w:sz w:val="20"/>
                <w:szCs w:val="20"/>
              </w:rPr>
              <w:t xml:space="preserve"> in FR1,</w:t>
            </w:r>
          </w:p>
          <w:p w14:paraId="180745CF" w14:textId="77777777" w:rsidR="00210E30" w:rsidRDefault="00210E30" w:rsidP="00210E30">
            <w:pPr>
              <w:pStyle w:val="ListParagraph"/>
              <w:numPr>
                <w:ilvl w:val="1"/>
                <w:numId w:val="119"/>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w:t>
            </w:r>
            <w:proofErr w:type="spellStart"/>
            <w:proofErr w:type="gramStart"/>
            <w:r>
              <w:rPr>
                <w:rFonts w:ascii="Times New Roman" w:hAnsi="Times New Roman" w:cs="Times New Roman"/>
                <w:b/>
                <w:bCs/>
                <w:sz w:val="20"/>
                <w:szCs w:val="20"/>
              </w:rPr>
              <w:t>UEs</w:t>
            </w:r>
            <w:proofErr w:type="spellEnd"/>
            <w:proofErr w:type="gramEnd"/>
            <w:r>
              <w:rPr>
                <w:rFonts w:ascii="Times New Roman" w:hAnsi="Times New Roman" w:cs="Times New Roman"/>
                <w:b/>
                <w:bCs/>
                <w:sz w:val="20"/>
                <w:szCs w:val="20"/>
              </w:rPr>
              <w:t xml:space="preserve"> is configured in FR1, </w:t>
            </w:r>
            <w:proofErr w:type="spellStart"/>
            <w:r>
              <w:rPr>
                <w:rFonts w:ascii="Times New Roman" w:hAnsi="Times New Roman" w:cs="Times New Roman"/>
                <w:b/>
                <w:bCs/>
                <w:sz w:val="20"/>
                <w:szCs w:val="20"/>
              </w:rPr>
              <w:t>then</w:t>
            </w:r>
            <w:proofErr w:type="spellEnd"/>
            <w:r>
              <w:rPr>
                <w:rFonts w:ascii="Times New Roman" w:hAnsi="Times New Roman" w:cs="Times New Roman"/>
                <w:b/>
                <w:bCs/>
                <w:sz w:val="20"/>
                <w:szCs w:val="20"/>
              </w:rPr>
              <w:t xml:space="preserve"> the UE </w:t>
            </w:r>
            <w:proofErr w:type="spellStart"/>
            <w:r>
              <w:rPr>
                <w:rFonts w:ascii="Times New Roman" w:hAnsi="Times New Roman" w:cs="Times New Roman"/>
                <w:b/>
                <w:bCs/>
                <w:sz w:val="20"/>
                <w:szCs w:val="20"/>
              </w:rPr>
              <w:t>cannot</w:t>
            </w:r>
            <w:proofErr w:type="spellEnd"/>
            <w:r>
              <w:rPr>
                <w:rFonts w:ascii="Times New Roman" w:hAnsi="Times New Roman" w:cs="Times New Roman"/>
                <w:b/>
                <w:bCs/>
                <w:sz w:val="20"/>
                <w:szCs w:val="20"/>
              </w:rPr>
              <w:t xml:space="preserve"> </w:t>
            </w:r>
            <w:proofErr w:type="spellStart"/>
            <w:r w:rsidRPr="008C7680">
              <w:rPr>
                <w:rFonts w:ascii="Times New Roman" w:hAnsi="Times New Roman" w:cs="Times New Roman"/>
                <w:b/>
                <w:bCs/>
                <w:color w:val="FF0000"/>
                <w:sz w:val="20"/>
                <w:szCs w:val="20"/>
                <w:u w:val="single"/>
              </w:rPr>
              <w:t>always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expect</w:t>
            </w:r>
            <w:proofErr w:type="spellEnd"/>
            <w:r>
              <w:rPr>
                <w:rFonts w:ascii="Times New Roman" w:hAnsi="Times New Roman" w:cs="Times New Roman"/>
                <w:b/>
                <w:bCs/>
                <w:sz w:val="20"/>
                <w:szCs w:val="20"/>
              </w:rPr>
              <w:t xml:space="preserve"> it to </w:t>
            </w:r>
            <w:proofErr w:type="spellStart"/>
            <w:r>
              <w:rPr>
                <w:rFonts w:ascii="Times New Roman" w:hAnsi="Times New Roman" w:cs="Times New Roman"/>
                <w:b/>
                <w:bCs/>
                <w:sz w:val="20"/>
                <w:szCs w:val="20"/>
              </w:rPr>
              <w:t>contain</w:t>
            </w:r>
            <w:proofErr w:type="spellEnd"/>
            <w:r>
              <w:rPr>
                <w:rFonts w:ascii="Times New Roman" w:hAnsi="Times New Roman" w:cs="Times New Roman"/>
                <w:b/>
                <w:bCs/>
                <w:sz w:val="20"/>
                <w:szCs w:val="20"/>
              </w:rPr>
              <w:t xml:space="preserve"> MIB-configured CORESET#0 or SIB1.</w:t>
            </w:r>
          </w:p>
          <w:p w14:paraId="6A0DCADF" w14:textId="77777777" w:rsidR="00210E30" w:rsidRDefault="00210E30" w:rsidP="00210E30">
            <w:pPr>
              <w:pStyle w:val="ListParagraph"/>
              <w:numPr>
                <w:ilvl w:val="2"/>
                <w:numId w:val="119"/>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w:t>
            </w:r>
            <w:proofErr w:type="spellStart"/>
            <w:r w:rsidRPr="00A9722C">
              <w:rPr>
                <w:rFonts w:ascii="Times New Roman" w:hAnsi="Times New Roman" w:cs="Times New Roman"/>
                <w:b/>
                <w:bCs/>
                <w:sz w:val="20"/>
                <w:szCs w:val="20"/>
              </w:rPr>
              <w:t>network</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may</w:t>
            </w:r>
            <w:proofErr w:type="spellEnd"/>
            <w:r w:rsidRPr="00A9722C">
              <w:rPr>
                <w:rFonts w:ascii="Times New Roman" w:hAnsi="Times New Roman" w:cs="Times New Roman"/>
                <w:b/>
                <w:bCs/>
                <w:sz w:val="20"/>
                <w:szCs w:val="20"/>
              </w:rPr>
              <w:t xml:space="preserve"> or </w:t>
            </w:r>
            <w:proofErr w:type="spellStart"/>
            <w:r w:rsidRPr="00A9722C">
              <w:rPr>
                <w:rFonts w:ascii="Times New Roman" w:hAnsi="Times New Roman" w:cs="Times New Roman"/>
                <w:b/>
                <w:bCs/>
                <w:sz w:val="20"/>
                <w:szCs w:val="20"/>
              </w:rPr>
              <w:t>may</w:t>
            </w:r>
            <w:proofErr w:type="spellEnd"/>
            <w:r w:rsidRPr="00A9722C">
              <w:rPr>
                <w:rFonts w:ascii="Times New Roman" w:hAnsi="Times New Roman" w:cs="Times New Roman"/>
                <w:b/>
                <w:bCs/>
                <w:sz w:val="20"/>
                <w:szCs w:val="20"/>
              </w:rPr>
              <w:t xml:space="preserve"> not </w:t>
            </w:r>
            <w:proofErr w:type="spellStart"/>
            <w:r w:rsidRPr="00A9722C">
              <w:rPr>
                <w:rFonts w:ascii="Times New Roman" w:hAnsi="Times New Roman" w:cs="Times New Roman"/>
                <w:b/>
                <w:bCs/>
                <w:sz w:val="20"/>
                <w:szCs w:val="20"/>
              </w:rPr>
              <w:t>configure</w:t>
            </w:r>
            <w:proofErr w:type="spellEnd"/>
            <w:r w:rsidRPr="00A9722C">
              <w:rPr>
                <w:rFonts w:ascii="Times New Roman" w:hAnsi="Times New Roman" w:cs="Times New Roman"/>
                <w:b/>
                <w:bCs/>
                <w:sz w:val="20"/>
                <w:szCs w:val="20"/>
              </w:rPr>
              <w:t xml:space="preserve"> </w:t>
            </w:r>
            <w:r>
              <w:rPr>
                <w:rFonts w:ascii="Times New Roman" w:hAnsi="Times New Roman" w:cs="Times New Roman"/>
                <w:b/>
                <w:bCs/>
                <w:sz w:val="20"/>
                <w:szCs w:val="20"/>
              </w:rPr>
              <w:t xml:space="preserve">CORESET#0 or SIB1 to be </w:t>
            </w:r>
            <w:proofErr w:type="spellStart"/>
            <w:r>
              <w:rPr>
                <w:rFonts w:ascii="Times New Roman" w:hAnsi="Times New Roman" w:cs="Times New Roman"/>
                <w:b/>
                <w:bCs/>
                <w:sz w:val="20"/>
                <w:szCs w:val="20"/>
              </w:rPr>
              <w:t>within</w:t>
            </w:r>
            <w:proofErr w:type="spellEnd"/>
            <w:r>
              <w:rPr>
                <w:rFonts w:ascii="Times New Roman" w:hAnsi="Times New Roman" w:cs="Times New Roman"/>
                <w:b/>
                <w:bCs/>
                <w:sz w:val="20"/>
                <w:szCs w:val="20"/>
              </w:rPr>
              <w:t xml:space="preserve"> the separate initial DL BWP.</w:t>
            </w:r>
          </w:p>
          <w:p w14:paraId="2E2CC174" w14:textId="77777777" w:rsidR="00210E30" w:rsidRDefault="00210E30" w:rsidP="00210E30">
            <w:pPr>
              <w:pStyle w:val="ListParagraph"/>
              <w:numPr>
                <w:ilvl w:val="1"/>
                <w:numId w:val="119"/>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w:t>
            </w:r>
            <w:proofErr w:type="spellStart"/>
            <w:r>
              <w:rPr>
                <w:rFonts w:ascii="Times New Roman" w:hAnsi="Times New Roman" w:cs="Times New Roman"/>
                <w:b/>
                <w:bCs/>
                <w:sz w:val="20"/>
                <w:szCs w:val="20"/>
              </w:rPr>
              <w:t>then</w:t>
            </w:r>
            <w:proofErr w:type="spellEnd"/>
            <w:r>
              <w:rPr>
                <w:rFonts w:ascii="Times New Roman" w:hAnsi="Times New Roman" w:cs="Times New Roman"/>
                <w:b/>
                <w:bCs/>
                <w:sz w:val="20"/>
                <w:szCs w:val="20"/>
              </w:rPr>
              <w:t xml:space="preserve"> the UE </w:t>
            </w:r>
            <w:proofErr w:type="spellStart"/>
            <w:r>
              <w:rPr>
                <w:rFonts w:ascii="Times New Roman" w:hAnsi="Times New Roman" w:cs="Times New Roman"/>
                <w:b/>
                <w:bCs/>
                <w:sz w:val="20"/>
                <w:szCs w:val="20"/>
              </w:rPr>
              <w:t>cannot</w:t>
            </w:r>
            <w:proofErr w:type="spellEnd"/>
            <w:r>
              <w:rPr>
                <w:rFonts w:ascii="Times New Roman" w:hAnsi="Times New Roman" w:cs="Times New Roman"/>
                <w:b/>
                <w:bCs/>
                <w:sz w:val="20"/>
                <w:szCs w:val="20"/>
              </w:rPr>
              <w:t xml:space="preserve"> </w:t>
            </w:r>
            <w:proofErr w:type="spellStart"/>
            <w:r w:rsidRPr="008C7680">
              <w:rPr>
                <w:rFonts w:ascii="Times New Roman" w:hAnsi="Times New Roman" w:cs="Times New Roman"/>
                <w:b/>
                <w:bCs/>
                <w:color w:val="FF0000"/>
                <w:sz w:val="20"/>
                <w:szCs w:val="20"/>
                <w:u w:val="single"/>
              </w:rPr>
              <w:t>always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expect</w:t>
            </w:r>
            <w:proofErr w:type="spellEnd"/>
            <w:r>
              <w:rPr>
                <w:rFonts w:ascii="Times New Roman" w:hAnsi="Times New Roman" w:cs="Times New Roman"/>
                <w:b/>
                <w:bCs/>
                <w:sz w:val="20"/>
                <w:szCs w:val="20"/>
              </w:rPr>
              <w:t xml:space="preserve"> it to </w:t>
            </w:r>
            <w:proofErr w:type="spellStart"/>
            <w:r>
              <w:rPr>
                <w:rFonts w:ascii="Times New Roman" w:hAnsi="Times New Roman" w:cs="Times New Roman"/>
                <w:b/>
                <w:bCs/>
                <w:sz w:val="20"/>
                <w:szCs w:val="20"/>
              </w:rPr>
              <w:t>contain</w:t>
            </w:r>
            <w:proofErr w:type="spellEnd"/>
            <w:r>
              <w:rPr>
                <w:rFonts w:ascii="Times New Roman" w:hAnsi="Times New Roman" w:cs="Times New Roman"/>
                <w:b/>
                <w:bCs/>
                <w:sz w:val="20"/>
                <w:szCs w:val="20"/>
              </w:rPr>
              <w:t xml:space="preserve"> MIB-configured CORESET#0 or SIB1.</w:t>
            </w:r>
          </w:p>
          <w:p w14:paraId="06063CF6" w14:textId="77777777" w:rsidR="00210E30" w:rsidRDefault="00210E30" w:rsidP="00210E30">
            <w:pPr>
              <w:pStyle w:val="ListParagraph"/>
              <w:numPr>
                <w:ilvl w:val="2"/>
                <w:numId w:val="119"/>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w:t>
            </w:r>
            <w:proofErr w:type="spellStart"/>
            <w:r w:rsidRPr="00A9722C">
              <w:rPr>
                <w:rFonts w:ascii="Times New Roman" w:hAnsi="Times New Roman" w:cs="Times New Roman"/>
                <w:b/>
                <w:bCs/>
                <w:sz w:val="20"/>
                <w:szCs w:val="20"/>
              </w:rPr>
              <w:t>network</w:t>
            </w:r>
            <w:proofErr w:type="spellEnd"/>
            <w:r w:rsidRPr="00A9722C">
              <w:rPr>
                <w:rFonts w:ascii="Times New Roman" w:hAnsi="Times New Roman" w:cs="Times New Roman"/>
                <w:b/>
                <w:bCs/>
                <w:sz w:val="20"/>
                <w:szCs w:val="20"/>
              </w:rPr>
              <w:t xml:space="preserve"> </w:t>
            </w:r>
            <w:proofErr w:type="spellStart"/>
            <w:r w:rsidRPr="00A9722C">
              <w:rPr>
                <w:rFonts w:ascii="Times New Roman" w:hAnsi="Times New Roman" w:cs="Times New Roman"/>
                <w:b/>
                <w:bCs/>
                <w:sz w:val="20"/>
                <w:szCs w:val="20"/>
              </w:rPr>
              <w:t>may</w:t>
            </w:r>
            <w:proofErr w:type="spellEnd"/>
            <w:r w:rsidRPr="00A9722C">
              <w:rPr>
                <w:rFonts w:ascii="Times New Roman" w:hAnsi="Times New Roman" w:cs="Times New Roman"/>
                <w:b/>
                <w:bCs/>
                <w:sz w:val="20"/>
                <w:szCs w:val="20"/>
              </w:rPr>
              <w:t xml:space="preserve"> or </w:t>
            </w:r>
            <w:proofErr w:type="spellStart"/>
            <w:r w:rsidRPr="00A9722C">
              <w:rPr>
                <w:rFonts w:ascii="Times New Roman" w:hAnsi="Times New Roman" w:cs="Times New Roman"/>
                <w:b/>
                <w:bCs/>
                <w:sz w:val="20"/>
                <w:szCs w:val="20"/>
              </w:rPr>
              <w:t>may</w:t>
            </w:r>
            <w:proofErr w:type="spellEnd"/>
            <w:r w:rsidRPr="00A9722C">
              <w:rPr>
                <w:rFonts w:ascii="Times New Roman" w:hAnsi="Times New Roman" w:cs="Times New Roman"/>
                <w:b/>
                <w:bCs/>
                <w:sz w:val="20"/>
                <w:szCs w:val="20"/>
              </w:rPr>
              <w:t xml:space="preserve"> not </w:t>
            </w:r>
            <w:proofErr w:type="spellStart"/>
            <w:r w:rsidRPr="00A9722C">
              <w:rPr>
                <w:rFonts w:ascii="Times New Roman" w:hAnsi="Times New Roman" w:cs="Times New Roman"/>
                <w:b/>
                <w:bCs/>
                <w:sz w:val="20"/>
                <w:szCs w:val="20"/>
              </w:rPr>
              <w:t>configure</w:t>
            </w:r>
            <w:proofErr w:type="spellEnd"/>
            <w:r w:rsidRPr="00A9722C">
              <w:rPr>
                <w:rFonts w:ascii="Times New Roman" w:hAnsi="Times New Roman" w:cs="Times New Roman"/>
                <w:b/>
                <w:bCs/>
                <w:sz w:val="20"/>
                <w:szCs w:val="20"/>
              </w:rPr>
              <w:t xml:space="preserve"> </w:t>
            </w:r>
            <w:r>
              <w:rPr>
                <w:rFonts w:ascii="Times New Roman" w:hAnsi="Times New Roman" w:cs="Times New Roman"/>
                <w:b/>
                <w:bCs/>
                <w:sz w:val="20"/>
                <w:szCs w:val="20"/>
              </w:rPr>
              <w:t xml:space="preserve">CORESET#0 or SIB1 to be </w:t>
            </w:r>
            <w:proofErr w:type="spellStart"/>
            <w:r>
              <w:rPr>
                <w:rFonts w:ascii="Times New Roman" w:hAnsi="Times New Roman" w:cs="Times New Roman"/>
                <w:b/>
                <w:bCs/>
                <w:sz w:val="20"/>
                <w:szCs w:val="20"/>
              </w:rPr>
              <w:t>within</w:t>
            </w:r>
            <w:proofErr w:type="spellEnd"/>
            <w:r>
              <w:rPr>
                <w:rFonts w:ascii="Times New Roman" w:hAnsi="Times New Roman" w:cs="Times New Roman"/>
                <w:b/>
                <w:bCs/>
                <w:sz w:val="20"/>
                <w:szCs w:val="20"/>
              </w:rPr>
              <w:t xml:space="preserve"> the RRC-configured DL BWP.</w:t>
            </w:r>
          </w:p>
          <w:p w14:paraId="385D5739" w14:textId="77777777" w:rsidR="00210E30" w:rsidRDefault="00210E30" w:rsidP="00210E30">
            <w:pPr>
              <w:pStyle w:val="ListParagraph"/>
              <w:numPr>
                <w:ilvl w:val="0"/>
                <w:numId w:val="119"/>
              </w:numPr>
              <w:rPr>
                <w:rFonts w:ascii="Times New Roman" w:hAnsi="Times New Roman" w:cs="Times New Roman"/>
                <w:b/>
                <w:bCs/>
                <w:sz w:val="20"/>
                <w:szCs w:val="20"/>
              </w:rPr>
            </w:pPr>
            <w:proofErr w:type="spellStart"/>
            <w:r w:rsidRPr="003F16D2">
              <w:rPr>
                <w:rFonts w:ascii="Times New Roman" w:hAnsi="Times New Roman" w:cs="Times New Roman"/>
                <w:b/>
                <w:bCs/>
                <w:sz w:val="20"/>
                <w:szCs w:val="20"/>
              </w:rPr>
              <w:t>Regarding</w:t>
            </w:r>
            <w:proofErr w:type="spellEnd"/>
            <w:r w:rsidRPr="003F16D2">
              <w:rPr>
                <w:rFonts w:ascii="Times New Roman" w:hAnsi="Times New Roman" w:cs="Times New Roman"/>
                <w:b/>
                <w:bCs/>
                <w:sz w:val="20"/>
                <w:szCs w:val="20"/>
              </w:rPr>
              <w:t xml:space="preserve"> </w:t>
            </w:r>
            <w:proofErr w:type="spellStart"/>
            <w:r w:rsidRPr="003F16D2">
              <w:rPr>
                <w:rFonts w:ascii="Times New Roman" w:hAnsi="Times New Roman" w:cs="Times New Roman"/>
                <w:b/>
                <w:bCs/>
                <w:sz w:val="20"/>
                <w:szCs w:val="20"/>
              </w:rPr>
              <w:t>connected</w:t>
            </w:r>
            <w:proofErr w:type="spellEnd"/>
            <w:r w:rsidRPr="003F16D2">
              <w:rPr>
                <w:rFonts w:ascii="Times New Roman" w:hAnsi="Times New Roman" w:cs="Times New Roman"/>
                <w:b/>
                <w:bCs/>
                <w:sz w:val="20"/>
                <w:szCs w:val="20"/>
              </w:rPr>
              <w:t xml:space="preserve">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proofErr w:type="spellStart"/>
            <w:r w:rsidRPr="003F16D2">
              <w:rPr>
                <w:rFonts w:ascii="Times New Roman" w:hAnsi="Times New Roman" w:cs="Times New Roman"/>
                <w:b/>
                <w:bCs/>
                <w:sz w:val="20"/>
                <w:szCs w:val="20"/>
              </w:rPr>
              <w:t>active</w:t>
            </w:r>
            <w:proofErr w:type="spellEnd"/>
            <w:r w:rsidRPr="003F16D2">
              <w:rPr>
                <w:rFonts w:ascii="Times New Roman" w:hAnsi="Times New Roman" w:cs="Times New Roman"/>
                <w:b/>
                <w:bCs/>
                <w:sz w:val="20"/>
                <w:szCs w:val="20"/>
              </w:rPr>
              <w:t xml:space="preserve"> DL BWP for a RedCap UE in FR1</w:t>
            </w:r>
            <w:r>
              <w:rPr>
                <w:rFonts w:ascii="Times New Roman" w:hAnsi="Times New Roman" w:cs="Times New Roman"/>
                <w:b/>
                <w:bCs/>
                <w:sz w:val="20"/>
                <w:szCs w:val="20"/>
              </w:rPr>
              <w:t>,</w:t>
            </w:r>
          </w:p>
          <w:p w14:paraId="6FE805D6" w14:textId="77777777" w:rsidR="00210E30" w:rsidRDefault="00210E30" w:rsidP="00210E30">
            <w:pPr>
              <w:pStyle w:val="ListParagraph"/>
              <w:numPr>
                <w:ilvl w:val="1"/>
                <w:numId w:val="119"/>
              </w:numPr>
              <w:rPr>
                <w:rFonts w:ascii="Times New Roman" w:hAnsi="Times New Roman" w:cs="Times New Roman"/>
                <w:b/>
                <w:bCs/>
                <w:sz w:val="20"/>
                <w:szCs w:val="20"/>
              </w:rPr>
            </w:pPr>
            <w:proofErr w:type="spellStart"/>
            <w:r>
              <w:rPr>
                <w:rFonts w:ascii="Times New Roman" w:hAnsi="Times New Roman" w:cs="Times New Roman"/>
                <w:b/>
                <w:bCs/>
                <w:sz w:val="20"/>
                <w:szCs w:val="20"/>
              </w:rPr>
              <w:t>Whether</w:t>
            </w:r>
            <w:proofErr w:type="spellEnd"/>
            <w:r>
              <w:rPr>
                <w:rFonts w:ascii="Times New Roman" w:hAnsi="Times New Roman" w:cs="Times New Roman"/>
                <w:b/>
                <w:bCs/>
                <w:sz w:val="20"/>
                <w:szCs w:val="20"/>
              </w:rPr>
              <w:t xml:space="preserve"> the UE </w:t>
            </w:r>
            <w:proofErr w:type="spellStart"/>
            <w:r>
              <w:rPr>
                <w:rFonts w:ascii="Times New Roman" w:hAnsi="Times New Roman" w:cs="Times New Roman"/>
                <w:b/>
                <w:bCs/>
                <w:sz w:val="20"/>
                <w:szCs w:val="20"/>
              </w:rPr>
              <w:t>can</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expect</w:t>
            </w:r>
            <w:proofErr w:type="spellEnd"/>
            <w:r>
              <w:rPr>
                <w:rFonts w:ascii="Times New Roman" w:hAnsi="Times New Roman" w:cs="Times New Roman"/>
                <w:b/>
                <w:bCs/>
                <w:sz w:val="20"/>
                <w:szCs w:val="20"/>
              </w:rPr>
              <w:t xml:space="preserve"> SSB transmission in the RRC-configured </w:t>
            </w:r>
            <w:proofErr w:type="spellStart"/>
            <w:r>
              <w:rPr>
                <w:rFonts w:ascii="Times New Roman" w:hAnsi="Times New Roman" w:cs="Times New Roman"/>
                <w:b/>
                <w:bCs/>
                <w:sz w:val="20"/>
                <w:szCs w:val="20"/>
              </w:rPr>
              <w:t>active</w:t>
            </w:r>
            <w:proofErr w:type="spellEnd"/>
            <w:r>
              <w:rPr>
                <w:rFonts w:ascii="Times New Roman" w:hAnsi="Times New Roman" w:cs="Times New Roman"/>
                <w:b/>
                <w:bCs/>
                <w:sz w:val="20"/>
                <w:szCs w:val="20"/>
              </w:rPr>
              <w:t xml:space="preserve"> DL BWP </w:t>
            </w:r>
            <w:proofErr w:type="spellStart"/>
            <w:r>
              <w:rPr>
                <w:rFonts w:ascii="Times New Roman" w:hAnsi="Times New Roman" w:cs="Times New Roman"/>
                <w:b/>
                <w:bCs/>
                <w:sz w:val="20"/>
                <w:szCs w:val="20"/>
              </w:rPr>
              <w:t>depends</w:t>
            </w:r>
            <w:proofErr w:type="spellEnd"/>
            <w:r>
              <w:rPr>
                <w:rFonts w:ascii="Times New Roman" w:hAnsi="Times New Roman" w:cs="Times New Roman"/>
                <w:b/>
                <w:bCs/>
                <w:sz w:val="20"/>
                <w:szCs w:val="20"/>
              </w:rPr>
              <w:t xml:space="preserve"> on </w:t>
            </w:r>
            <w:proofErr w:type="spellStart"/>
            <w:r>
              <w:rPr>
                <w:rFonts w:ascii="Times New Roman" w:hAnsi="Times New Roman" w:cs="Times New Roman"/>
                <w:b/>
                <w:bCs/>
                <w:sz w:val="20"/>
                <w:szCs w:val="20"/>
              </w:rPr>
              <w:t>its</w:t>
            </w:r>
            <w:proofErr w:type="spellEnd"/>
            <w:r>
              <w:rPr>
                <w:rFonts w:ascii="Times New Roman" w:hAnsi="Times New Roman" w:cs="Times New Roman"/>
                <w:b/>
                <w:bCs/>
                <w:sz w:val="20"/>
                <w:szCs w:val="20"/>
              </w:rPr>
              <w:t xml:space="preserve"> UE </w:t>
            </w:r>
            <w:proofErr w:type="spellStart"/>
            <w:r>
              <w:rPr>
                <w:rFonts w:ascii="Times New Roman" w:hAnsi="Times New Roman" w:cs="Times New Roman"/>
                <w:b/>
                <w:bCs/>
                <w:sz w:val="20"/>
                <w:szCs w:val="20"/>
              </w:rPr>
              <w:t>capabilities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e.g</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whether</w:t>
            </w:r>
            <w:proofErr w:type="spellEnd"/>
            <w:r>
              <w:rPr>
                <w:rFonts w:ascii="Times New Roman" w:hAnsi="Times New Roman" w:cs="Times New Roman"/>
                <w:b/>
                <w:bCs/>
                <w:sz w:val="20"/>
                <w:szCs w:val="20"/>
              </w:rPr>
              <w:t xml:space="preserve"> it supports FG 6-1a or only FG </w:t>
            </w:r>
            <w:proofErr w:type="gramStart"/>
            <w:r>
              <w:rPr>
                <w:rFonts w:ascii="Times New Roman" w:hAnsi="Times New Roman" w:cs="Times New Roman"/>
                <w:b/>
                <w:bCs/>
                <w:sz w:val="20"/>
                <w:szCs w:val="20"/>
              </w:rPr>
              <w:t>6-1</w:t>
            </w:r>
            <w:proofErr w:type="gramEnd"/>
            <w:r>
              <w:rPr>
                <w:rFonts w:ascii="Times New Roman" w:hAnsi="Times New Roman" w:cs="Times New Roman"/>
                <w:b/>
                <w:bCs/>
                <w:sz w:val="20"/>
                <w:szCs w:val="20"/>
              </w:rPr>
              <w:t>).</w:t>
            </w:r>
          </w:p>
          <w:p w14:paraId="3334E4AB" w14:textId="77777777" w:rsidR="00210E30" w:rsidRDefault="00210E30" w:rsidP="00210E30">
            <w:pPr>
              <w:pStyle w:val="ListParagraph"/>
              <w:numPr>
                <w:ilvl w:val="2"/>
                <w:numId w:val="119"/>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A RedCap UE </w:t>
            </w:r>
            <w:proofErr w:type="spellStart"/>
            <w:r>
              <w:rPr>
                <w:rFonts w:ascii="Times New Roman" w:hAnsi="Times New Roman" w:cs="Times New Roman"/>
                <w:b/>
                <w:bCs/>
                <w:color w:val="FF0000"/>
                <w:sz w:val="20"/>
                <w:szCs w:val="20"/>
                <w:u w:val="single"/>
                <w:lang w:eastAsia="zh-CN"/>
              </w:rPr>
              <w:t>with</w:t>
            </w:r>
            <w:proofErr w:type="spellEnd"/>
            <w:r>
              <w:rPr>
                <w:rFonts w:ascii="Times New Roman" w:hAnsi="Times New Roman" w:cs="Times New Roman"/>
                <w:b/>
                <w:bCs/>
                <w:color w:val="FF0000"/>
                <w:sz w:val="20"/>
                <w:szCs w:val="20"/>
                <w:u w:val="single"/>
                <w:lang w:eastAsia="zh-CN"/>
              </w:rPr>
              <w:t xml:space="preserve"> </w:t>
            </w:r>
            <w:proofErr w:type="spellStart"/>
            <w:r>
              <w:rPr>
                <w:rFonts w:ascii="Times New Roman" w:hAnsi="Times New Roman" w:cs="Times New Roman"/>
                <w:b/>
                <w:bCs/>
                <w:color w:val="FF0000"/>
                <w:sz w:val="20"/>
                <w:szCs w:val="20"/>
                <w:u w:val="single"/>
                <w:lang w:eastAsia="zh-CN"/>
              </w:rPr>
              <w:t>basic</w:t>
            </w:r>
            <w:proofErr w:type="spellEnd"/>
            <w:r>
              <w:rPr>
                <w:rFonts w:ascii="Times New Roman" w:hAnsi="Times New Roman" w:cs="Times New Roman"/>
                <w:b/>
                <w:bCs/>
                <w:color w:val="FF0000"/>
                <w:sz w:val="20"/>
                <w:szCs w:val="20"/>
                <w:u w:val="single"/>
                <w:lang w:eastAsia="zh-CN"/>
              </w:rPr>
              <w:t xml:space="preserve"> features </w:t>
            </w:r>
            <w:proofErr w:type="spellStart"/>
            <w:r>
              <w:rPr>
                <w:rFonts w:ascii="Times New Roman" w:hAnsi="Times New Roman" w:cs="Times New Roman"/>
                <w:b/>
                <w:bCs/>
                <w:color w:val="FF0000"/>
                <w:sz w:val="20"/>
                <w:szCs w:val="20"/>
                <w:u w:val="single"/>
                <w:lang w:eastAsia="zh-CN"/>
              </w:rPr>
              <w:t>can</w:t>
            </w:r>
            <w:proofErr w:type="spellEnd"/>
            <w:r>
              <w:rPr>
                <w:rFonts w:ascii="Times New Roman" w:hAnsi="Times New Roman" w:cs="Times New Roman"/>
                <w:b/>
                <w:bCs/>
                <w:color w:val="FF0000"/>
                <w:sz w:val="20"/>
                <w:szCs w:val="20"/>
                <w:u w:val="single"/>
                <w:lang w:eastAsia="zh-CN"/>
              </w:rPr>
              <w:t xml:space="preserve"> </w:t>
            </w:r>
            <w:proofErr w:type="spellStart"/>
            <w:r>
              <w:rPr>
                <w:rFonts w:ascii="Times New Roman" w:hAnsi="Times New Roman" w:cs="Times New Roman"/>
                <w:b/>
                <w:bCs/>
                <w:color w:val="FF0000"/>
                <w:sz w:val="20"/>
                <w:szCs w:val="20"/>
                <w:u w:val="single"/>
                <w:lang w:eastAsia="zh-CN"/>
              </w:rPr>
              <w:t>always</w:t>
            </w:r>
            <w:proofErr w:type="spellEnd"/>
            <w:r>
              <w:rPr>
                <w:rFonts w:ascii="Times New Roman" w:hAnsi="Times New Roman" w:cs="Times New Roman"/>
                <w:b/>
                <w:bCs/>
                <w:color w:val="FF0000"/>
                <w:sz w:val="20"/>
                <w:szCs w:val="20"/>
                <w:u w:val="single"/>
                <w:lang w:eastAsia="zh-CN"/>
              </w:rPr>
              <w:t xml:space="preserve"> </w:t>
            </w:r>
            <w:proofErr w:type="spellStart"/>
            <w:r>
              <w:rPr>
                <w:rFonts w:ascii="Times New Roman" w:hAnsi="Times New Roman" w:cs="Times New Roman"/>
                <w:b/>
                <w:bCs/>
                <w:color w:val="FF0000"/>
                <w:sz w:val="20"/>
                <w:szCs w:val="20"/>
                <w:u w:val="single"/>
                <w:lang w:eastAsia="zh-CN"/>
              </w:rPr>
              <w:t>expect</w:t>
            </w:r>
            <w:proofErr w:type="spellEnd"/>
            <w:r>
              <w:rPr>
                <w:rFonts w:ascii="Times New Roman" w:hAnsi="Times New Roman" w:cs="Times New Roman"/>
                <w:b/>
                <w:bCs/>
                <w:color w:val="FF0000"/>
                <w:sz w:val="20"/>
                <w:szCs w:val="20"/>
                <w:u w:val="single"/>
                <w:lang w:eastAsia="zh-CN"/>
              </w:rPr>
              <w:t xml:space="preserve"> SSB </w:t>
            </w:r>
            <w:proofErr w:type="spellStart"/>
            <w:r>
              <w:rPr>
                <w:rFonts w:ascii="Times New Roman" w:hAnsi="Times New Roman" w:cs="Times New Roman"/>
                <w:b/>
                <w:bCs/>
                <w:color w:val="FF0000"/>
                <w:sz w:val="20"/>
                <w:szCs w:val="20"/>
                <w:u w:val="single"/>
                <w:lang w:eastAsia="zh-CN"/>
              </w:rPr>
              <w:t>transmisiosn</w:t>
            </w:r>
            <w:proofErr w:type="spellEnd"/>
            <w:r>
              <w:rPr>
                <w:rFonts w:ascii="Times New Roman" w:hAnsi="Times New Roman" w:cs="Times New Roman"/>
                <w:b/>
                <w:bCs/>
                <w:color w:val="FF0000"/>
                <w:sz w:val="20"/>
                <w:szCs w:val="20"/>
                <w:u w:val="single"/>
                <w:lang w:eastAsia="zh-CN"/>
              </w:rPr>
              <w:t xml:space="preserve"> in the RRC-configured DL BWP</w:t>
            </w:r>
          </w:p>
          <w:p w14:paraId="0F354CC4" w14:textId="77777777" w:rsidR="00210E30" w:rsidRPr="005B2B67" w:rsidRDefault="00210E30" w:rsidP="00210E30">
            <w:pPr>
              <w:pStyle w:val="ListParagraph"/>
              <w:numPr>
                <w:ilvl w:val="2"/>
                <w:numId w:val="119"/>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w:t>
            </w:r>
            <w:proofErr w:type="spellStart"/>
            <w:r>
              <w:rPr>
                <w:rFonts w:ascii="Times New Roman" w:hAnsi="Times New Roman" w:cs="Times New Roman"/>
                <w:b/>
                <w:bCs/>
                <w:color w:val="FF0000"/>
                <w:sz w:val="20"/>
                <w:szCs w:val="20"/>
                <w:u w:val="single"/>
                <w:lang w:eastAsia="zh-CN"/>
              </w:rPr>
              <w:t>of</w:t>
            </w:r>
            <w:proofErr w:type="spellEnd"/>
            <w:r>
              <w:rPr>
                <w:rFonts w:ascii="Times New Roman" w:hAnsi="Times New Roman" w:cs="Times New Roman"/>
                <w:b/>
                <w:bCs/>
                <w:color w:val="FF0000"/>
                <w:sz w:val="20"/>
                <w:szCs w:val="20"/>
                <w:u w:val="single"/>
                <w:lang w:eastAsia="zh-CN"/>
              </w:rPr>
              <w:t xml:space="preserve"> SSB less operation in the RRC configured DL BWP is </w:t>
            </w:r>
            <w:proofErr w:type="spellStart"/>
            <w:r>
              <w:rPr>
                <w:rFonts w:ascii="Times New Roman" w:hAnsi="Times New Roman" w:cs="Times New Roman"/>
                <w:b/>
                <w:bCs/>
                <w:color w:val="FF0000"/>
                <w:sz w:val="20"/>
                <w:szCs w:val="20"/>
                <w:u w:val="single"/>
                <w:lang w:eastAsia="zh-CN"/>
              </w:rPr>
              <w:t>optional</w:t>
            </w:r>
            <w:proofErr w:type="spellEnd"/>
            <w:r>
              <w:rPr>
                <w:rFonts w:ascii="Times New Roman" w:hAnsi="Times New Roman" w:cs="Times New Roman"/>
                <w:b/>
                <w:bCs/>
                <w:color w:val="FF0000"/>
                <w:sz w:val="20"/>
                <w:szCs w:val="20"/>
                <w:u w:val="single"/>
                <w:lang w:eastAsia="zh-CN"/>
              </w:rPr>
              <w:t xml:space="preserve"> </w:t>
            </w:r>
          </w:p>
          <w:p w14:paraId="0ACEAA1D" w14:textId="3ABE63A9" w:rsidR="00210E30" w:rsidRDefault="00210E30" w:rsidP="00210E30">
            <w:pPr>
              <w:pStyle w:val="ListParagraph"/>
              <w:numPr>
                <w:ilvl w:val="1"/>
                <w:numId w:val="119"/>
              </w:numPr>
              <w:rPr>
                <w:rFonts w:ascii="Times New Roman" w:hAnsi="Times New Roman" w:cs="Times New Roman"/>
                <w:b/>
                <w:bCs/>
                <w:sz w:val="20"/>
                <w:szCs w:val="20"/>
              </w:rPr>
            </w:pPr>
            <w:r w:rsidRPr="00141A81">
              <w:rPr>
                <w:rFonts w:ascii="Times New Roman" w:hAnsi="Times New Roman" w:cs="Times New Roman"/>
                <w:b/>
                <w:bCs/>
                <w:strike/>
                <w:color w:val="FF0000"/>
                <w:sz w:val="20"/>
                <w:szCs w:val="20"/>
                <w:u w:val="single"/>
              </w:rPr>
              <w:t>FFS</w:t>
            </w:r>
            <w:r>
              <w:rPr>
                <w:rFonts w:ascii="Times New Roman" w:hAnsi="Times New Roman" w:cs="Times New Roman"/>
                <w:b/>
                <w:bCs/>
                <w:color w:val="FF0000"/>
                <w:sz w:val="20"/>
                <w:szCs w:val="20"/>
                <w:u w:val="single"/>
              </w:rPr>
              <w:t xml:space="preserve"> </w:t>
            </w:r>
            <w:r w:rsidRPr="0015141E">
              <w:rPr>
                <w:rFonts w:ascii="Times New Roman" w:hAnsi="Times New Roman" w:cs="Times New Roman"/>
                <w:b/>
                <w:bCs/>
                <w:color w:val="FF0000"/>
                <w:sz w:val="20"/>
                <w:szCs w:val="20"/>
                <w:u w:val="single"/>
              </w:rPr>
              <w:t xml:space="preserve">For BWP#0 </w:t>
            </w:r>
            <w:proofErr w:type="spellStart"/>
            <w:r w:rsidRPr="0015141E">
              <w:rPr>
                <w:rFonts w:ascii="Times New Roman" w:hAnsi="Times New Roman" w:cs="Times New Roman"/>
                <w:b/>
                <w:bCs/>
                <w:color w:val="FF0000"/>
                <w:sz w:val="20"/>
                <w:szCs w:val="20"/>
                <w:u w:val="single"/>
              </w:rPr>
              <w:t>configuration</w:t>
            </w:r>
            <w:proofErr w:type="spellEnd"/>
            <w:r w:rsidRPr="0015141E">
              <w:rPr>
                <w:rFonts w:ascii="Times New Roman" w:hAnsi="Times New Roman" w:cs="Times New Roman"/>
                <w:b/>
                <w:bCs/>
                <w:color w:val="FF0000"/>
                <w:sz w:val="20"/>
                <w:szCs w:val="20"/>
                <w:u w:val="single"/>
              </w:rPr>
              <w:t xml:space="preserve"> option 1</w:t>
            </w:r>
            <w:r w:rsidR="003548C5">
              <w:rPr>
                <w:rFonts w:ascii="Times New Roman" w:hAnsi="Times New Roman" w:cs="Times New Roman"/>
                <w:b/>
                <w:bCs/>
                <w:color w:val="FF0000"/>
                <w:sz w:val="20"/>
                <w:szCs w:val="20"/>
                <w:u w:val="single"/>
              </w:rPr>
              <w:t xml:space="preserve"> and option 2</w:t>
            </w:r>
            <w:r w:rsidRPr="0015141E">
              <w:rPr>
                <w:rFonts w:ascii="Times New Roman" w:hAnsi="Times New Roman" w:cs="Times New Roman"/>
                <w:b/>
                <w:bCs/>
                <w:color w:val="FF0000"/>
                <w:sz w:val="20"/>
                <w:szCs w:val="20"/>
                <w:u w:val="single"/>
              </w:rPr>
              <w:t xml:space="preserve">, </w:t>
            </w:r>
            <w:proofErr w:type="spellStart"/>
            <w:r w:rsidRPr="00141A81">
              <w:rPr>
                <w:rFonts w:ascii="Times New Roman" w:hAnsi="Times New Roman" w:cs="Times New Roman"/>
                <w:b/>
                <w:bCs/>
                <w:strike/>
                <w:color w:val="FF0000"/>
                <w:sz w:val="20"/>
                <w:szCs w:val="20"/>
                <w:u w:val="single"/>
              </w:rPr>
              <w:t>w</w:t>
            </w:r>
            <w:r w:rsidRPr="00141A81">
              <w:rPr>
                <w:rFonts w:ascii="Times New Roman" w:hAnsi="Times New Roman" w:cs="Times New Roman"/>
                <w:b/>
                <w:bCs/>
                <w:strike/>
                <w:sz w:val="20"/>
                <w:szCs w:val="20"/>
              </w:rPr>
              <w:t>hether</w:t>
            </w:r>
            <w:proofErr w:type="spellEnd"/>
            <w:r>
              <w:rPr>
                <w:rFonts w:ascii="Times New Roman" w:hAnsi="Times New Roman" w:cs="Times New Roman"/>
                <w:b/>
                <w:bCs/>
                <w:sz w:val="20"/>
                <w:szCs w:val="20"/>
              </w:rPr>
              <w:t xml:space="preserve"> the UE </w:t>
            </w:r>
            <w:proofErr w:type="spellStart"/>
            <w:r>
              <w:rPr>
                <w:rFonts w:ascii="Times New Roman" w:hAnsi="Times New Roman" w:cs="Times New Roman"/>
                <w:b/>
                <w:bCs/>
                <w:sz w:val="20"/>
                <w:szCs w:val="20"/>
              </w:rPr>
              <w:t>can</w:t>
            </w:r>
            <w:proofErr w:type="spellEnd"/>
            <w:r>
              <w:rPr>
                <w:rFonts w:ascii="Times New Roman" w:hAnsi="Times New Roman" w:cs="Times New Roman"/>
                <w:b/>
                <w:bCs/>
                <w:sz w:val="20"/>
                <w:szCs w:val="20"/>
              </w:rPr>
              <w:t xml:space="preserve"> </w:t>
            </w:r>
            <w:proofErr w:type="spellStart"/>
            <w:r w:rsidRPr="00141A81">
              <w:rPr>
                <w:rFonts w:ascii="Times New Roman" w:hAnsi="Times New Roman" w:cs="Times New Roman"/>
                <w:b/>
                <w:bCs/>
                <w:color w:val="FF0000"/>
                <w:sz w:val="20"/>
                <w:szCs w:val="20"/>
              </w:rPr>
              <w:t>always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expect</w:t>
            </w:r>
            <w:proofErr w:type="spellEnd"/>
            <w:r>
              <w:rPr>
                <w:rFonts w:ascii="Times New Roman" w:hAnsi="Times New Roman" w:cs="Times New Roman"/>
                <w:b/>
                <w:bCs/>
                <w:sz w:val="20"/>
                <w:szCs w:val="20"/>
              </w:rPr>
              <w:t xml:space="preserve"> SSB transmission in the separate initial DL BWP </w:t>
            </w:r>
            <w:proofErr w:type="spellStart"/>
            <w:r>
              <w:rPr>
                <w:rFonts w:ascii="Times New Roman" w:hAnsi="Times New Roman" w:cs="Times New Roman"/>
                <w:b/>
                <w:bCs/>
                <w:sz w:val="20"/>
                <w:szCs w:val="20"/>
              </w:rPr>
              <w:t>when</w:t>
            </w:r>
            <w:proofErr w:type="spellEnd"/>
            <w:r>
              <w:rPr>
                <w:rFonts w:ascii="Times New Roman" w:hAnsi="Times New Roman" w:cs="Times New Roman"/>
                <w:b/>
                <w:bCs/>
                <w:sz w:val="20"/>
                <w:szCs w:val="20"/>
              </w:rPr>
              <w:t xml:space="preserve"> it is </w:t>
            </w:r>
            <w:proofErr w:type="spellStart"/>
            <w:r>
              <w:rPr>
                <w:rFonts w:ascii="Times New Roman" w:hAnsi="Times New Roman" w:cs="Times New Roman"/>
                <w:b/>
                <w:bCs/>
                <w:sz w:val="20"/>
                <w:szCs w:val="20"/>
              </w:rPr>
              <w:t>used</w:t>
            </w:r>
            <w:proofErr w:type="spellEnd"/>
            <w:r>
              <w:rPr>
                <w:rFonts w:ascii="Times New Roman" w:hAnsi="Times New Roman" w:cs="Times New Roman"/>
                <w:b/>
                <w:bCs/>
                <w:sz w:val="20"/>
                <w:szCs w:val="20"/>
              </w:rPr>
              <w:t xml:space="preserve"> in </w:t>
            </w:r>
            <w:proofErr w:type="spellStart"/>
            <w:r>
              <w:rPr>
                <w:rFonts w:ascii="Times New Roman" w:hAnsi="Times New Roman" w:cs="Times New Roman"/>
                <w:b/>
                <w:bCs/>
                <w:sz w:val="20"/>
                <w:szCs w:val="20"/>
              </w:rPr>
              <w:t>connected</w:t>
            </w:r>
            <w:proofErr w:type="spellEnd"/>
            <w:r>
              <w:rPr>
                <w:rFonts w:ascii="Times New Roman" w:hAnsi="Times New Roman" w:cs="Times New Roman"/>
                <w:b/>
                <w:bCs/>
                <w:sz w:val="20"/>
                <w:szCs w:val="20"/>
              </w:rPr>
              <w:t xml:space="preserve"> mode</w:t>
            </w:r>
          </w:p>
          <w:p w14:paraId="7EBDA2A5" w14:textId="19506B06" w:rsidR="0096361F" w:rsidRPr="00210E30" w:rsidRDefault="00210E30" w:rsidP="0096361F">
            <w:pPr>
              <w:pStyle w:val="ListParagraph"/>
              <w:numPr>
                <w:ilvl w:val="2"/>
                <w:numId w:val="119"/>
              </w:numPr>
              <w:rPr>
                <w:rFonts w:ascii="Times New Roman" w:hAnsi="Times New Roman" w:cs="Times New Roman"/>
                <w:b/>
                <w:bCs/>
                <w:sz w:val="20"/>
                <w:szCs w:val="20"/>
              </w:rPr>
            </w:pPr>
            <w:r>
              <w:rPr>
                <w:rFonts w:ascii="Times New Roman" w:hAnsi="Times New Roman" w:cs="Times New Roman"/>
                <w:b/>
                <w:bCs/>
                <w:sz w:val="20"/>
                <w:szCs w:val="20"/>
              </w:rPr>
              <w:lastRenderedPageBreak/>
              <w:t xml:space="preserve">Note: </w:t>
            </w:r>
            <w:proofErr w:type="spellStart"/>
            <w:r>
              <w:rPr>
                <w:rFonts w:ascii="Times New Roman" w:hAnsi="Times New Roman" w:cs="Times New Roman"/>
                <w:b/>
                <w:bCs/>
                <w:sz w:val="20"/>
                <w:szCs w:val="20"/>
              </w:rPr>
              <w:t>According</w:t>
            </w:r>
            <w:proofErr w:type="spellEnd"/>
            <w:r>
              <w:rPr>
                <w:rFonts w:ascii="Times New Roman" w:hAnsi="Times New Roman" w:cs="Times New Roman"/>
                <w:b/>
                <w:bCs/>
                <w:sz w:val="20"/>
                <w:szCs w:val="20"/>
              </w:rPr>
              <w:t xml:space="preserve"> to </w:t>
            </w:r>
            <w:proofErr w:type="gramStart"/>
            <w:r>
              <w:rPr>
                <w:rFonts w:ascii="Times New Roman" w:hAnsi="Times New Roman" w:cs="Times New Roman"/>
                <w:b/>
                <w:bCs/>
                <w:sz w:val="20"/>
                <w:szCs w:val="20"/>
              </w:rPr>
              <w:t>38.331</w:t>
            </w:r>
            <w:proofErr w:type="gramEnd"/>
            <w:r>
              <w:rPr>
                <w:rFonts w:ascii="Times New Roman" w:hAnsi="Times New Roman" w:cs="Times New Roman"/>
                <w:b/>
                <w:bCs/>
                <w:sz w:val="20"/>
                <w:szCs w:val="20"/>
              </w:rPr>
              <w:t xml:space="preserve"> Annex B.2, BWP#0 is </w:t>
            </w:r>
            <w:proofErr w:type="spellStart"/>
            <w:r>
              <w:rPr>
                <w:rFonts w:ascii="Times New Roman" w:hAnsi="Times New Roman" w:cs="Times New Roman"/>
                <w:b/>
                <w:bCs/>
                <w:sz w:val="20"/>
                <w:szCs w:val="20"/>
              </w:rPr>
              <w:t>considered</w:t>
            </w:r>
            <w:proofErr w:type="spellEnd"/>
            <w:r>
              <w:rPr>
                <w:rFonts w:ascii="Times New Roman" w:hAnsi="Times New Roman" w:cs="Times New Roman"/>
                <w:b/>
                <w:bCs/>
                <w:sz w:val="20"/>
                <w:szCs w:val="20"/>
              </w:rPr>
              <w:t xml:space="preserve"> to be an RRC-configured BWP in BWP#0 </w:t>
            </w:r>
            <w:proofErr w:type="spellStart"/>
            <w:r>
              <w:rPr>
                <w:rFonts w:ascii="Times New Roman" w:hAnsi="Times New Roman" w:cs="Times New Roman"/>
                <w:b/>
                <w:bCs/>
                <w:sz w:val="20"/>
                <w:szCs w:val="20"/>
              </w:rPr>
              <w:t>configuration</w:t>
            </w:r>
            <w:proofErr w:type="spellEnd"/>
            <w:r>
              <w:rPr>
                <w:rFonts w:ascii="Times New Roman" w:hAnsi="Times New Roman" w:cs="Times New Roman"/>
                <w:b/>
                <w:bCs/>
                <w:sz w:val="20"/>
                <w:szCs w:val="20"/>
              </w:rPr>
              <w:t xml:space="preserve"> option 2 </w:t>
            </w:r>
            <w:proofErr w:type="spellStart"/>
            <w:r>
              <w:rPr>
                <w:rFonts w:ascii="Times New Roman" w:hAnsi="Times New Roman" w:cs="Times New Roman"/>
                <w:b/>
                <w:bCs/>
                <w:sz w:val="20"/>
                <w:szCs w:val="20"/>
              </w:rPr>
              <w:t>but</w:t>
            </w:r>
            <w:proofErr w:type="spellEnd"/>
            <w:r>
              <w:rPr>
                <w:rFonts w:ascii="Times New Roman" w:hAnsi="Times New Roman" w:cs="Times New Roman"/>
                <w:b/>
                <w:bCs/>
                <w:sz w:val="20"/>
                <w:szCs w:val="20"/>
              </w:rPr>
              <w:t xml:space="preserve"> not in BWP#0 </w:t>
            </w:r>
            <w:proofErr w:type="spellStart"/>
            <w:r>
              <w:rPr>
                <w:rFonts w:ascii="Times New Roman" w:hAnsi="Times New Roman" w:cs="Times New Roman"/>
                <w:b/>
                <w:bCs/>
                <w:sz w:val="20"/>
                <w:szCs w:val="20"/>
              </w:rPr>
              <w:t>configuration</w:t>
            </w:r>
            <w:proofErr w:type="spellEnd"/>
            <w:r>
              <w:rPr>
                <w:rFonts w:ascii="Times New Roman" w:hAnsi="Times New Roman" w:cs="Times New Roman"/>
                <w:b/>
                <w:bCs/>
                <w:sz w:val="20"/>
                <w:szCs w:val="20"/>
              </w:rPr>
              <w:t xml:space="preserve"> option 1.</w:t>
            </w:r>
          </w:p>
          <w:p w14:paraId="73E9954A" w14:textId="77777777" w:rsidR="00210E30" w:rsidRDefault="00210E30" w:rsidP="0096361F">
            <w:pPr>
              <w:rPr>
                <w:lang w:val="en-US" w:eastAsia="ko-KR"/>
              </w:rPr>
            </w:pPr>
          </w:p>
          <w:p w14:paraId="7657E195" w14:textId="4C159B09" w:rsidR="00210E30" w:rsidRDefault="00210E30" w:rsidP="0096361F">
            <w:pPr>
              <w:rPr>
                <w:lang w:val="en-US" w:eastAsia="ko-KR"/>
              </w:rPr>
            </w:pPr>
          </w:p>
        </w:tc>
      </w:tr>
      <w:tr w:rsidR="00B32993" w:rsidRPr="00DD2087" w14:paraId="1FE7EB51" w14:textId="77777777" w:rsidTr="005B2B67">
        <w:tc>
          <w:tcPr>
            <w:tcW w:w="1479" w:type="dxa"/>
          </w:tcPr>
          <w:p w14:paraId="3FE98635" w14:textId="00D0E8E0" w:rsidR="00B32993" w:rsidRDefault="00B32993" w:rsidP="0096361F">
            <w:pPr>
              <w:rPr>
                <w:lang w:val="en-US" w:eastAsia="ko-KR"/>
              </w:rPr>
            </w:pPr>
            <w:r>
              <w:rPr>
                <w:lang w:val="en-US" w:eastAsia="ko-KR"/>
              </w:rPr>
              <w:lastRenderedPageBreak/>
              <w:t>IDCC</w:t>
            </w:r>
          </w:p>
        </w:tc>
        <w:tc>
          <w:tcPr>
            <w:tcW w:w="1372" w:type="dxa"/>
          </w:tcPr>
          <w:p w14:paraId="7CCE7F89" w14:textId="69829BC2" w:rsidR="00B32993" w:rsidRDefault="00B32993" w:rsidP="0096361F">
            <w:pPr>
              <w:tabs>
                <w:tab w:val="left" w:pos="551"/>
              </w:tabs>
              <w:rPr>
                <w:lang w:val="en-US" w:eastAsia="ko-KR"/>
              </w:rPr>
            </w:pPr>
            <w:r>
              <w:rPr>
                <w:lang w:val="en-US" w:eastAsia="ko-KR"/>
              </w:rPr>
              <w:t>Y</w:t>
            </w:r>
          </w:p>
        </w:tc>
        <w:tc>
          <w:tcPr>
            <w:tcW w:w="6780" w:type="dxa"/>
          </w:tcPr>
          <w:p w14:paraId="18FF9445" w14:textId="77DAACA0" w:rsidR="00B32993" w:rsidRDefault="00B32993" w:rsidP="0096361F">
            <w:pPr>
              <w:rPr>
                <w:lang w:val="en-US" w:eastAsia="ko-KR"/>
              </w:rPr>
            </w:pPr>
            <w:r>
              <w:rPr>
                <w:lang w:val="en-US" w:eastAsia="ko-KR"/>
              </w:rPr>
              <w:t>We think both random access and paging should be supported in the separate initial DL BW. We also think SSBs are required but are fine with leaving it as FFS for now.</w:t>
            </w:r>
          </w:p>
        </w:tc>
      </w:tr>
      <w:tr w:rsidR="0015634E" w:rsidRPr="00DD2087" w14:paraId="0A5C7A55" w14:textId="77777777" w:rsidTr="005B2B67">
        <w:tc>
          <w:tcPr>
            <w:tcW w:w="1479" w:type="dxa"/>
          </w:tcPr>
          <w:p w14:paraId="4EBC7A87" w14:textId="37B88968" w:rsidR="0015634E" w:rsidRDefault="0015634E" w:rsidP="0096361F">
            <w:pPr>
              <w:rPr>
                <w:lang w:val="en-US" w:eastAsia="ko-KR"/>
              </w:rPr>
            </w:pPr>
            <w:r>
              <w:rPr>
                <w:lang w:val="en-US" w:eastAsia="ko-KR"/>
              </w:rPr>
              <w:t xml:space="preserve">Apple </w:t>
            </w:r>
          </w:p>
        </w:tc>
        <w:tc>
          <w:tcPr>
            <w:tcW w:w="1372" w:type="dxa"/>
          </w:tcPr>
          <w:p w14:paraId="2FB56220" w14:textId="77777777" w:rsidR="0015634E" w:rsidRDefault="0015634E" w:rsidP="0096361F">
            <w:pPr>
              <w:tabs>
                <w:tab w:val="left" w:pos="551"/>
              </w:tabs>
              <w:rPr>
                <w:lang w:val="en-US" w:eastAsia="ko-KR"/>
              </w:rPr>
            </w:pPr>
          </w:p>
        </w:tc>
        <w:tc>
          <w:tcPr>
            <w:tcW w:w="6780" w:type="dxa"/>
          </w:tcPr>
          <w:p w14:paraId="4A378A55" w14:textId="77777777" w:rsidR="0015634E" w:rsidRDefault="0015634E" w:rsidP="0096361F">
            <w:pPr>
              <w:rPr>
                <w:lang w:val="en-US" w:eastAsia="ko-KR"/>
              </w:rPr>
            </w:pPr>
            <w:r>
              <w:rPr>
                <w:lang w:val="en-US" w:eastAsia="ko-KR"/>
              </w:rPr>
              <w:t>We share the following views raised by Vivo/Nordic/Qualcomm</w:t>
            </w:r>
          </w:p>
          <w:p w14:paraId="09DB79CB" w14:textId="2D45B82A" w:rsidR="003149A2" w:rsidRDefault="0015634E" w:rsidP="003149A2">
            <w:pPr>
              <w:pStyle w:val="ListParagraph"/>
              <w:numPr>
                <w:ilvl w:val="0"/>
                <w:numId w:val="121"/>
              </w:numPr>
              <w:rPr>
                <w:rFonts w:ascii="Times New Roman" w:eastAsia="Batang" w:hAnsi="Times New Roman" w:cs="Times New Roman"/>
                <w:sz w:val="20"/>
                <w:szCs w:val="20"/>
                <w:lang w:val="en-US" w:eastAsia="ko-KR"/>
              </w:rPr>
            </w:pPr>
            <w:r w:rsidRPr="0015634E">
              <w:rPr>
                <w:rFonts w:ascii="Times New Roman" w:eastAsia="Batang" w:hAnsi="Times New Roman" w:cs="Times New Roman"/>
                <w:sz w:val="20"/>
                <w:szCs w:val="20"/>
                <w:lang w:val="en-US" w:eastAsia="ko-KR"/>
              </w:rPr>
              <w:t>Keep the FG 6-1 and FG 6-1a as in legacy, i.e., FG 6-1 is mandatory and FG 6-1a</w:t>
            </w:r>
            <w:r>
              <w:rPr>
                <w:rFonts w:ascii="Times New Roman" w:eastAsia="Batang" w:hAnsi="Times New Roman" w:cs="Times New Roman"/>
                <w:sz w:val="20"/>
                <w:szCs w:val="20"/>
                <w:lang w:val="en-US" w:eastAsia="ko-KR"/>
              </w:rPr>
              <w:t xml:space="preserve"> is optional</w:t>
            </w:r>
            <w:r w:rsidRPr="0015634E">
              <w:rPr>
                <w:rFonts w:ascii="Times New Roman" w:eastAsia="Batang" w:hAnsi="Times New Roman" w:cs="Times New Roman"/>
                <w:sz w:val="20"/>
                <w:szCs w:val="20"/>
                <w:lang w:val="en-US" w:eastAsia="ko-KR"/>
              </w:rPr>
              <w:t xml:space="preserve">. The reason is very simple as we are designing reduced capability UE, not advanced UE. </w:t>
            </w:r>
          </w:p>
          <w:p w14:paraId="66B6EF9C" w14:textId="77777777" w:rsidR="003149A2" w:rsidRPr="003149A2" w:rsidRDefault="003149A2" w:rsidP="003149A2">
            <w:pPr>
              <w:pStyle w:val="ListParagraph"/>
              <w:rPr>
                <w:rFonts w:ascii="Times New Roman" w:eastAsia="Batang" w:hAnsi="Times New Roman" w:cs="Times New Roman"/>
                <w:sz w:val="20"/>
                <w:szCs w:val="20"/>
                <w:lang w:val="en-US" w:eastAsia="ko-KR"/>
              </w:rPr>
            </w:pPr>
          </w:p>
          <w:p w14:paraId="46CF7D3B" w14:textId="13131109" w:rsidR="0015634E" w:rsidRDefault="0015634E" w:rsidP="0015634E">
            <w:pPr>
              <w:pStyle w:val="ListParagraph"/>
              <w:numPr>
                <w:ilvl w:val="0"/>
                <w:numId w:val="12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As Nordic highlighted, the legacy UE</w:t>
            </w:r>
            <w:r w:rsidR="003149A2">
              <w:rPr>
                <w:rFonts w:ascii="Times New Roman" w:eastAsia="Batang" w:hAnsi="Times New Roman" w:cs="Times New Roman"/>
                <w:sz w:val="20"/>
                <w:szCs w:val="20"/>
                <w:lang w:val="en-US" w:eastAsia="ko-KR"/>
              </w:rPr>
              <w:t xml:space="preserve"> behavior should be kept for the case when initial DL BWP does not include CORESET 0 and corresponding Type0/0A/2 (field is absent), i.e., UE does not monitor these CSS outside of active BWP. </w:t>
            </w:r>
            <w:r>
              <w:rPr>
                <w:rFonts w:ascii="Times New Roman" w:eastAsia="Batang" w:hAnsi="Times New Roman" w:cs="Times New Roman"/>
                <w:sz w:val="20"/>
                <w:szCs w:val="20"/>
                <w:lang w:val="en-US" w:eastAsia="ko-KR"/>
              </w:rPr>
              <w:t xml:space="preserve"> </w:t>
            </w:r>
          </w:p>
          <w:p w14:paraId="436E5097" w14:textId="77777777" w:rsidR="003149A2" w:rsidRPr="003149A2" w:rsidRDefault="003149A2" w:rsidP="003149A2">
            <w:pPr>
              <w:pStyle w:val="ListParagraph"/>
              <w:rPr>
                <w:rFonts w:ascii="Times New Roman" w:eastAsia="Batang" w:hAnsi="Times New Roman" w:cs="Times New Roman"/>
                <w:sz w:val="20"/>
                <w:szCs w:val="20"/>
                <w:lang w:val="en-US" w:eastAsia="ko-KR"/>
              </w:rPr>
            </w:pPr>
          </w:p>
          <w:p w14:paraId="690002F1" w14:textId="6D0CF7C4" w:rsidR="001F0117" w:rsidRDefault="003149A2" w:rsidP="001F0117">
            <w:pPr>
              <w:pStyle w:val="ListParagraph"/>
              <w:numPr>
                <w:ilvl w:val="0"/>
                <w:numId w:val="121"/>
              </w:numPr>
              <w:rPr>
                <w:rFonts w:ascii="Times New Roman" w:eastAsia="Batang" w:hAnsi="Times New Roman" w:cs="Times New Roman"/>
                <w:sz w:val="20"/>
                <w:szCs w:val="20"/>
                <w:lang w:val="en-US" w:eastAsia="ko-KR"/>
              </w:rPr>
            </w:pPr>
            <w:r w:rsidRPr="001F0117">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w:t>
            </w:r>
            <w:r w:rsidR="001F0117">
              <w:rPr>
                <w:rFonts w:ascii="Times New Roman" w:eastAsia="Batang" w:hAnsi="Times New Roman" w:cs="Times New Roman"/>
                <w:sz w:val="20"/>
                <w:szCs w:val="20"/>
                <w:lang w:val="en-US" w:eastAsia="ko-KR"/>
              </w:rPr>
              <w:t>has full freedom to</w:t>
            </w:r>
            <w:r w:rsidRPr="001F0117">
              <w:rPr>
                <w:rFonts w:ascii="Times New Roman" w:eastAsia="Batang" w:hAnsi="Times New Roman" w:cs="Times New Roman"/>
                <w:sz w:val="20"/>
                <w:szCs w:val="20"/>
                <w:lang w:val="en-US" w:eastAsia="ko-KR"/>
              </w:rPr>
              <w:t xml:space="preserve"> share the CD-SSB with non-Redcap UEs</w:t>
            </w:r>
            <w:r w:rsidR="001F0117" w:rsidRPr="001F0117">
              <w:rPr>
                <w:rFonts w:ascii="Times New Roman" w:eastAsia="Batang" w:hAnsi="Times New Roman" w:cs="Times New Roman"/>
                <w:sz w:val="20"/>
                <w:szCs w:val="20"/>
                <w:lang w:val="en-US" w:eastAsia="ko-KR"/>
              </w:rPr>
              <w:t xml:space="preserve">. </w:t>
            </w:r>
            <w:r w:rsidR="001F0117">
              <w:rPr>
                <w:rFonts w:ascii="Times New Roman" w:eastAsia="Batang" w:hAnsi="Times New Roman" w:cs="Times New Roman"/>
                <w:sz w:val="20"/>
                <w:szCs w:val="20"/>
                <w:lang w:val="en-US" w:eastAsia="ko-KR"/>
              </w:rPr>
              <w:t xml:space="preserve">Pushing all burdens to UE side simply blocks progress and not reasonable at all. </w:t>
            </w:r>
          </w:p>
          <w:p w14:paraId="7E01B383" w14:textId="77777777" w:rsidR="001F0117" w:rsidRPr="001F0117" w:rsidRDefault="001F0117" w:rsidP="001F0117">
            <w:pPr>
              <w:pStyle w:val="ListParagraph"/>
              <w:rPr>
                <w:rFonts w:ascii="Times New Roman" w:eastAsia="Batang" w:hAnsi="Times New Roman" w:cs="Times New Roman"/>
                <w:sz w:val="20"/>
                <w:szCs w:val="20"/>
                <w:lang w:val="en-US" w:eastAsia="ko-KR"/>
              </w:rPr>
            </w:pPr>
          </w:p>
          <w:p w14:paraId="18227C27" w14:textId="77777777" w:rsidR="001F0117" w:rsidRPr="001F0117" w:rsidRDefault="001F0117" w:rsidP="001F0117">
            <w:pPr>
              <w:pStyle w:val="ListParagraph"/>
              <w:rPr>
                <w:rFonts w:ascii="Times New Roman" w:eastAsia="Batang" w:hAnsi="Times New Roman" w:cs="Times New Roman"/>
                <w:sz w:val="20"/>
                <w:szCs w:val="20"/>
                <w:lang w:val="en-US" w:eastAsia="ko-KR"/>
              </w:rPr>
            </w:pPr>
          </w:p>
          <w:p w14:paraId="53010548" w14:textId="77777777" w:rsidR="0015634E" w:rsidRDefault="0015634E" w:rsidP="0015634E">
            <w:pPr>
              <w:pStyle w:val="ListParagraph"/>
              <w:numPr>
                <w:ilvl w:val="0"/>
                <w:numId w:val="121"/>
              </w:numPr>
              <w:rPr>
                <w:lang w:val="en-US" w:eastAsia="ko-KR"/>
              </w:rPr>
            </w:pPr>
            <w:r>
              <w:rPr>
                <w:lang w:val="en-US" w:eastAsia="ko-KR"/>
              </w:rPr>
              <w:t xml:space="preserve">Regarding the detailed proposals: </w:t>
            </w:r>
          </w:p>
          <w:p w14:paraId="76DD5730" w14:textId="206A2481" w:rsidR="003149A2" w:rsidRDefault="0015634E" w:rsidP="0015634E">
            <w:pPr>
              <w:pStyle w:val="ListParagraph"/>
              <w:numPr>
                <w:ilvl w:val="1"/>
                <w:numId w:val="121"/>
              </w:numPr>
              <w:rPr>
                <w:lang w:val="en-US" w:eastAsia="ko-KR"/>
              </w:rPr>
            </w:pPr>
            <w:r>
              <w:rPr>
                <w:lang w:val="en-US" w:eastAsia="ko-KR"/>
              </w:rPr>
              <w:t>On ‘random access</w:t>
            </w:r>
            <w:r w:rsidR="00462A88">
              <w:rPr>
                <w:lang w:val="en-US" w:eastAsia="ko-KR"/>
              </w:rPr>
              <w:t xml:space="preserve"> and paging</w:t>
            </w:r>
            <w:r>
              <w:rPr>
                <w:lang w:val="en-US" w:eastAsia="ko-KR"/>
              </w:rPr>
              <w:t xml:space="preserve"> in idle/inactive’, </w:t>
            </w:r>
          </w:p>
          <w:p w14:paraId="353DDBE6" w14:textId="230725EF" w:rsidR="0015634E" w:rsidRDefault="0015634E" w:rsidP="003149A2">
            <w:pPr>
              <w:pStyle w:val="ListParagraph"/>
              <w:numPr>
                <w:ilvl w:val="2"/>
                <w:numId w:val="121"/>
              </w:numPr>
              <w:rPr>
                <w:lang w:val="en-US" w:eastAsia="ko-KR"/>
              </w:rPr>
            </w:pPr>
            <w:r>
              <w:rPr>
                <w:lang w:val="en-US" w:eastAsia="ko-KR"/>
              </w:rPr>
              <w:t xml:space="preserve">it is unclear </w:t>
            </w:r>
            <w:r w:rsidR="003149A2">
              <w:rPr>
                <w:lang w:val="en-US" w:eastAsia="ko-KR"/>
              </w:rPr>
              <w:t>for us how to define an ‘</w:t>
            </w:r>
            <w:r w:rsidR="003149A2" w:rsidRPr="00A9722C">
              <w:rPr>
                <w:rFonts w:ascii="Times New Roman" w:hAnsi="Times New Roman" w:cs="Times New Roman"/>
                <w:b/>
                <w:bCs/>
                <w:sz w:val="20"/>
                <w:szCs w:val="20"/>
              </w:rPr>
              <w:t>separate initial DL BWP is only configured for random access</w:t>
            </w:r>
            <w:r w:rsidR="003149A2">
              <w:rPr>
                <w:lang w:val="en-US" w:eastAsia="ko-KR"/>
              </w:rPr>
              <w:t>’</w:t>
            </w:r>
            <w:r>
              <w:rPr>
                <w:lang w:val="en-US" w:eastAsia="ko-KR"/>
              </w:rPr>
              <w:t xml:space="preserve"> </w:t>
            </w:r>
            <w:r w:rsidR="003149A2">
              <w:rPr>
                <w:lang w:val="en-US" w:eastAsia="ko-KR"/>
              </w:rPr>
              <w:t xml:space="preserve">in specification. Is initial DL BWP with Type1 CSS and Msg4 scheduling only without any other CSS/USS? How to map this into TS 38.213 and TS 38.331? </w:t>
            </w:r>
          </w:p>
          <w:p w14:paraId="01C5ACA4" w14:textId="0848EE59" w:rsidR="003149A2" w:rsidRDefault="003149A2" w:rsidP="003149A2">
            <w:pPr>
              <w:pStyle w:val="ListParagraph"/>
              <w:numPr>
                <w:ilvl w:val="1"/>
                <w:numId w:val="121"/>
              </w:numPr>
              <w:rPr>
                <w:lang w:val="en-US" w:eastAsia="ko-KR"/>
              </w:rPr>
            </w:pPr>
            <w:r>
              <w:rPr>
                <w:lang w:val="en-US" w:eastAsia="ko-KR"/>
              </w:rPr>
              <w:t>On ‘</w:t>
            </w:r>
            <w:r w:rsidR="001F0117">
              <w:rPr>
                <w:lang w:val="en-US" w:eastAsia="ko-KR"/>
              </w:rPr>
              <w:t>CORESET#0 and SIB1</w:t>
            </w:r>
            <w:r w:rsidR="001F0117" w:rsidRPr="00A9722C">
              <w:rPr>
                <w:rFonts w:ascii="Times New Roman" w:hAnsi="Times New Roman" w:cs="Times New Roman"/>
                <w:b/>
                <w:bCs/>
                <w:sz w:val="20"/>
                <w:szCs w:val="20"/>
              </w:rPr>
              <w:t xml:space="preserve"> </w:t>
            </w:r>
            <w:r w:rsidR="001F0117" w:rsidRPr="001F0117">
              <w:rPr>
                <w:lang w:val="en-US" w:eastAsia="ko-KR"/>
              </w:rPr>
              <w:t>in idle/inactive/connected</w:t>
            </w:r>
            <w:r w:rsidR="001F0117" w:rsidRPr="001F0117">
              <w:rPr>
                <w:lang w:val="en-US" w:eastAsia="ko-KR"/>
              </w:rPr>
              <w:t>’</w:t>
            </w:r>
            <w:r>
              <w:rPr>
                <w:lang w:val="en-US" w:eastAsia="ko-KR"/>
              </w:rPr>
              <w:t xml:space="preserve">, </w:t>
            </w:r>
          </w:p>
          <w:p w14:paraId="26E3ECD1" w14:textId="77777777" w:rsidR="003149A2" w:rsidRDefault="001F0117" w:rsidP="003149A2">
            <w:pPr>
              <w:pStyle w:val="ListParagraph"/>
              <w:numPr>
                <w:ilvl w:val="2"/>
                <w:numId w:val="121"/>
              </w:numPr>
              <w:rPr>
                <w:lang w:val="en-US" w:eastAsia="ko-KR"/>
              </w:rPr>
            </w:pPr>
            <w:r>
              <w:rPr>
                <w:lang w:val="en-US" w:eastAsia="ko-KR"/>
              </w:rPr>
              <w:t xml:space="preserve">It is ok to not covered by initial DL BWP. However, the legacy UE behavior is applied, i.e., UE does not monitor SIB1 outside of active BWP as commented above. </w:t>
            </w:r>
          </w:p>
          <w:p w14:paraId="3BB59EAC" w14:textId="77777777" w:rsidR="001F0117" w:rsidRDefault="001F0117" w:rsidP="001F0117">
            <w:pPr>
              <w:pStyle w:val="ListParagraph"/>
              <w:numPr>
                <w:ilvl w:val="1"/>
                <w:numId w:val="121"/>
              </w:numPr>
              <w:rPr>
                <w:lang w:val="en-US" w:eastAsia="ko-KR"/>
              </w:rPr>
            </w:pPr>
            <w:r>
              <w:rPr>
                <w:lang w:val="en-US" w:eastAsia="ko-KR"/>
              </w:rPr>
              <w:t>On ‘</w:t>
            </w:r>
            <w:r w:rsidRPr="001F0117">
              <w:rPr>
                <w:lang w:val="en-US" w:eastAsia="ko-KR"/>
              </w:rPr>
              <w:t>connected mode in an RRC-configured active DL BWP for a RedCap UE in FR1</w:t>
            </w:r>
            <w:r>
              <w:rPr>
                <w:lang w:val="en-US" w:eastAsia="ko-KR"/>
              </w:rPr>
              <w:t>’</w:t>
            </w:r>
          </w:p>
          <w:p w14:paraId="72D69655" w14:textId="796FF722" w:rsidR="001F0117" w:rsidRDefault="001F0117" w:rsidP="001F0117">
            <w:pPr>
              <w:pStyle w:val="ListParagraph"/>
              <w:numPr>
                <w:ilvl w:val="2"/>
                <w:numId w:val="121"/>
              </w:numPr>
              <w:rPr>
                <w:lang w:val="en-US" w:eastAsia="ko-KR"/>
              </w:rPr>
            </w:pPr>
            <w:r>
              <w:rPr>
                <w:lang w:val="en-US" w:eastAsia="ko-KR"/>
              </w:rPr>
              <w:t xml:space="preserve">We can consider UE-capability-based approach, which is similar as in legacy assuming FG 6-1 is mandatory and FG 6-1A is optional for Redcap UE as well. </w:t>
            </w:r>
          </w:p>
          <w:p w14:paraId="6A27302A" w14:textId="77777777" w:rsidR="001F0117" w:rsidRDefault="001F0117" w:rsidP="001F0117">
            <w:pPr>
              <w:pStyle w:val="ListParagraph"/>
              <w:numPr>
                <w:ilvl w:val="3"/>
                <w:numId w:val="121"/>
              </w:numPr>
              <w:rPr>
                <w:lang w:val="en-US" w:eastAsia="ko-KR"/>
              </w:rPr>
            </w:pPr>
            <w:r>
              <w:rPr>
                <w:lang w:val="en-US" w:eastAsia="ko-KR"/>
              </w:rPr>
              <w:t xml:space="preserve">Redcap UEs supporting FG 6-1 can always expect SSB transmission in the RRC-configured DL BWP. </w:t>
            </w:r>
          </w:p>
          <w:p w14:paraId="08FEC71B" w14:textId="3D0EBA23" w:rsidR="00B07993" w:rsidRDefault="001F0117" w:rsidP="00B07993">
            <w:pPr>
              <w:pStyle w:val="ListParagraph"/>
              <w:numPr>
                <w:ilvl w:val="3"/>
                <w:numId w:val="121"/>
              </w:numPr>
              <w:rPr>
                <w:lang w:val="en-US" w:eastAsia="ko-KR"/>
              </w:rPr>
            </w:pPr>
            <w:r>
              <w:rPr>
                <w:lang w:val="en-US" w:eastAsia="ko-KR"/>
              </w:rPr>
              <w:t>For BWP#0 configuration opt.1, we do not see any reason to put FFS for it as it is same as UE-dedicated BWP</w:t>
            </w:r>
            <w:r w:rsidR="00B07993">
              <w:rPr>
                <w:lang w:val="en-US" w:eastAsia="ko-KR"/>
              </w:rPr>
              <w:t xml:space="preserve"> from function perspective. We should remove </w:t>
            </w:r>
            <w:r w:rsidR="00B07993">
              <w:rPr>
                <w:lang w:val="en-US" w:eastAsia="ko-KR"/>
              </w:rPr>
              <w:lastRenderedPageBreak/>
              <w:t xml:space="preserve">FFS. According to the field testing finding, it is typical configuration i.e., BWP configuration option 1 and BWP #0 is used by network for BWP operation for RRC_CONNECTED </w:t>
            </w:r>
            <w:proofErr w:type="spellStart"/>
            <w:r w:rsidR="00B07993">
              <w:rPr>
                <w:lang w:val="en-US" w:eastAsia="ko-KR"/>
              </w:rPr>
              <w:t>UEs</w:t>
            </w:r>
            <w:proofErr w:type="spellEnd"/>
            <w:r w:rsidR="00B07993">
              <w:rPr>
                <w:lang w:val="en-US" w:eastAsia="ko-KR"/>
              </w:rPr>
              <w:t xml:space="preserve">. The only difference between opt.1 and opt.2 is that </w:t>
            </w:r>
          </w:p>
          <w:p w14:paraId="77A0CE05" w14:textId="77777777" w:rsidR="00B07993" w:rsidRDefault="00B07993" w:rsidP="00B07993">
            <w:pPr>
              <w:pStyle w:val="ListParagraph"/>
              <w:numPr>
                <w:ilvl w:val="4"/>
                <w:numId w:val="121"/>
              </w:numPr>
              <w:rPr>
                <w:lang w:val="en-US" w:eastAsia="ko-KR"/>
              </w:rPr>
            </w:pPr>
            <w:r>
              <w:rPr>
                <w:lang w:val="en-US" w:eastAsia="ko-KR"/>
              </w:rPr>
              <w:t xml:space="preserve">RRC-reconfiguration mechanism is used to switch from initial DL BWP to UE-dedicated BWP. DCI-based approach cannot be used.  </w:t>
            </w:r>
          </w:p>
          <w:p w14:paraId="5C8235F2" w14:textId="2A0555DD" w:rsidR="00B07993" w:rsidRPr="00B07993" w:rsidRDefault="00B07993" w:rsidP="00B07993">
            <w:pPr>
              <w:pStyle w:val="ListParagraph"/>
              <w:numPr>
                <w:ilvl w:val="4"/>
                <w:numId w:val="121"/>
              </w:numPr>
              <w:rPr>
                <w:lang w:val="en-US" w:eastAsia="ko-KR"/>
              </w:rPr>
            </w:pPr>
            <w:r>
              <w:rPr>
                <w:lang w:val="en-US" w:eastAsia="ko-KR"/>
              </w:rPr>
              <w:t xml:space="preserve">DCI-based BWP switching can be used for opt.2 to switch between initial DL BWP and other BWPs. </w:t>
            </w:r>
          </w:p>
        </w:tc>
      </w:tr>
    </w:tbl>
    <w:p w14:paraId="7028900E" w14:textId="5F2B5B93" w:rsidR="00AA6C91" w:rsidRDefault="00AA6C91" w:rsidP="00AA6C91">
      <w:pPr>
        <w:pStyle w:val="ArialText"/>
        <w:rPr>
          <w:rFonts w:ascii="Times New Roman" w:hAnsi="Times New Roman" w:cs="Times New Roman"/>
          <w:szCs w:val="20"/>
        </w:rPr>
      </w:pPr>
    </w:p>
    <w:p w14:paraId="0E589857" w14:textId="77777777" w:rsidR="003B4CD9" w:rsidRPr="00DD2087" w:rsidRDefault="004B213F">
      <w:pPr>
        <w:tabs>
          <w:tab w:val="left" w:pos="1410"/>
        </w:tabs>
        <w:spacing w:after="100" w:afterAutospacing="1"/>
        <w:jc w:val="both"/>
        <w:rPr>
          <w:b/>
          <w:u w:val="single"/>
          <w:lang w:val="en-US"/>
        </w:rPr>
      </w:pPr>
      <w:r w:rsidRPr="00DD2087">
        <w:rPr>
          <w:b/>
          <w:u w:val="single"/>
          <w:lang w:val="en-US"/>
        </w:rPr>
        <w:t>Separate initial DL BWP in FDD case</w:t>
      </w:r>
    </w:p>
    <w:p w14:paraId="0E589858" w14:textId="1D6A2C76" w:rsidR="003B4CD9" w:rsidRPr="00DD2087" w:rsidRDefault="004B213F">
      <w:pPr>
        <w:tabs>
          <w:tab w:val="left" w:pos="1410"/>
        </w:tabs>
        <w:spacing w:after="100" w:afterAutospacing="1"/>
        <w:jc w:val="both"/>
        <w:rPr>
          <w:lang w:val="en-US"/>
        </w:rPr>
      </w:pPr>
      <w:r w:rsidRPr="00DD2087">
        <w:rPr>
          <w:lang w:val="en-US"/>
        </w:rPr>
        <w:t xml:space="preserve">Several contributions support that an initial DL BWP for RedCap UEs can be optionally configured/defined separately from the initial DL BWP for non-RedCap </w:t>
      </w:r>
      <w:proofErr w:type="spellStart"/>
      <w:r w:rsidRPr="00DD2087">
        <w:rPr>
          <w:lang w:val="en-US"/>
        </w:rPr>
        <w:t>U</w:t>
      </w:r>
      <w:r w:rsidR="00D47FBD" w:rsidRPr="00DD2087">
        <w:rPr>
          <w:lang w:val="en-US"/>
        </w:rPr>
        <w:t>e</w:t>
      </w:r>
      <w:r w:rsidRPr="00DD2087">
        <w:rPr>
          <w:lang w:val="en-US"/>
        </w:rPr>
        <w:t>s</w:t>
      </w:r>
      <w:proofErr w:type="spellEnd"/>
      <w:r w:rsidRPr="00DD2087">
        <w:rPr>
          <w:lang w:val="en-US"/>
        </w:rPr>
        <w:t xml:space="preserve"> in FDD [6, 8, 9, 15, 16, 20, 21, 26, 27, 28, 29].</w:t>
      </w:r>
    </w:p>
    <w:p w14:paraId="0E589859" w14:textId="31E4C596" w:rsidR="003B4CD9" w:rsidRPr="00DD2087" w:rsidRDefault="004B213F">
      <w:pPr>
        <w:jc w:val="both"/>
        <w:rPr>
          <w:b/>
          <w:lang w:val="en-US"/>
        </w:rPr>
      </w:pPr>
      <w:r w:rsidRPr="00DD2087">
        <w:rPr>
          <w:b/>
          <w:highlight w:val="cyan"/>
          <w:lang w:val="en-US"/>
        </w:rPr>
        <w:t>Medium Priority Proposal 2.2-7</w:t>
      </w:r>
      <w:r w:rsidRPr="00DD2087">
        <w:rPr>
          <w:b/>
          <w:lang w:val="en-US"/>
        </w:rPr>
        <w:t xml:space="preserve">: An initial DL BWP for RedCap </w:t>
      </w:r>
      <w:proofErr w:type="spellStart"/>
      <w:r w:rsidRPr="00DD2087">
        <w:rPr>
          <w:b/>
          <w:lang w:val="en-US"/>
        </w:rPr>
        <w:t>U</w:t>
      </w:r>
      <w:r w:rsidR="00D47FBD" w:rsidRPr="00DD2087">
        <w:rPr>
          <w:b/>
          <w:lang w:val="en-US"/>
        </w:rPr>
        <w:t>e</w:t>
      </w:r>
      <w:r w:rsidRPr="00DD2087">
        <w:rPr>
          <w:b/>
          <w:lang w:val="en-US"/>
        </w:rPr>
        <w:t>s</w:t>
      </w:r>
      <w:proofErr w:type="spellEnd"/>
      <w:r w:rsidRPr="00DD2087">
        <w:rPr>
          <w:b/>
          <w:lang w:val="en-US"/>
        </w:rPr>
        <w:t xml:space="preserve"> can be optionally configured/defined separately from the initial DL BWP for non-RedCap </w:t>
      </w:r>
      <w:proofErr w:type="spellStart"/>
      <w:r w:rsidRPr="00DD2087">
        <w:rPr>
          <w:b/>
          <w:lang w:val="en-US"/>
        </w:rPr>
        <w:t>U</w:t>
      </w:r>
      <w:r w:rsidR="00D47FBD" w:rsidRPr="00DD2087">
        <w:rPr>
          <w:b/>
          <w:lang w:val="en-US"/>
        </w:rPr>
        <w:t>e</w:t>
      </w:r>
      <w:r w:rsidRPr="00DD2087">
        <w:rPr>
          <w:b/>
          <w:lang w:val="en-US"/>
        </w:rPr>
        <w:t>s</w:t>
      </w:r>
      <w:proofErr w:type="spellEnd"/>
      <w:r w:rsidRPr="00DD2087">
        <w:rPr>
          <w:b/>
          <w:lang w:val="en-US"/>
        </w:rPr>
        <w:t xml:space="preserve"> in FDD.</w:t>
      </w:r>
    </w:p>
    <w:tbl>
      <w:tblPr>
        <w:tblStyle w:val="TableGrid"/>
        <w:tblW w:w="9631" w:type="dxa"/>
        <w:tblLook w:val="04A0" w:firstRow="1" w:lastRow="0" w:firstColumn="1" w:lastColumn="0" w:noHBand="0" w:noVBand="1"/>
      </w:tblPr>
      <w:tblGrid>
        <w:gridCol w:w="1479"/>
        <w:gridCol w:w="1372"/>
        <w:gridCol w:w="6780"/>
      </w:tblGrid>
      <w:tr w:rsidR="003B4CD9" w:rsidRPr="00DD2087" w14:paraId="0E58985D" w14:textId="77777777">
        <w:tc>
          <w:tcPr>
            <w:tcW w:w="1479" w:type="dxa"/>
            <w:shd w:val="clear" w:color="auto" w:fill="D9D9D9" w:themeFill="background1" w:themeFillShade="D9"/>
          </w:tcPr>
          <w:p w14:paraId="0E58985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85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85C" w14:textId="77777777" w:rsidR="003B4CD9" w:rsidRPr="00DD2087" w:rsidRDefault="004B213F">
            <w:pPr>
              <w:rPr>
                <w:b/>
                <w:bCs/>
                <w:lang w:val="en-US"/>
              </w:rPr>
            </w:pPr>
            <w:r w:rsidRPr="00DD2087">
              <w:rPr>
                <w:b/>
                <w:bCs/>
                <w:lang w:val="en-US"/>
              </w:rPr>
              <w:t>Comments</w:t>
            </w:r>
          </w:p>
        </w:tc>
      </w:tr>
      <w:tr w:rsidR="003B4CD9" w:rsidRPr="00DD2087" w14:paraId="0E589861" w14:textId="77777777">
        <w:tc>
          <w:tcPr>
            <w:tcW w:w="1479" w:type="dxa"/>
          </w:tcPr>
          <w:p w14:paraId="0E58985E" w14:textId="77777777" w:rsidR="003B4CD9" w:rsidRPr="00DD2087" w:rsidRDefault="004B213F">
            <w:pPr>
              <w:rPr>
                <w:lang w:val="en-US" w:eastAsia="ko-KR"/>
              </w:rPr>
            </w:pPr>
            <w:r w:rsidRPr="00DD2087">
              <w:rPr>
                <w:rFonts w:eastAsiaTheme="minorEastAsia"/>
                <w:lang w:val="en-US" w:eastAsia="zh-CN"/>
              </w:rPr>
              <w:t xml:space="preserve">Lenovo, Motorola Mobility </w:t>
            </w:r>
          </w:p>
        </w:tc>
        <w:tc>
          <w:tcPr>
            <w:tcW w:w="1372" w:type="dxa"/>
          </w:tcPr>
          <w:p w14:paraId="0E58985F" w14:textId="77777777" w:rsidR="003B4CD9" w:rsidRPr="00DD2087" w:rsidRDefault="003B4CD9">
            <w:pPr>
              <w:tabs>
                <w:tab w:val="left" w:pos="551"/>
              </w:tabs>
              <w:rPr>
                <w:lang w:val="en-US" w:eastAsia="ko-KR"/>
              </w:rPr>
            </w:pPr>
          </w:p>
        </w:tc>
        <w:tc>
          <w:tcPr>
            <w:tcW w:w="6780" w:type="dxa"/>
          </w:tcPr>
          <w:p w14:paraId="0E589860" w14:textId="77777777" w:rsidR="003B4CD9" w:rsidRPr="00DD2087" w:rsidRDefault="004B213F">
            <w:pPr>
              <w:rPr>
                <w:lang w:val="en-US" w:eastAsia="ko-KR"/>
              </w:rPr>
            </w:pPr>
            <w:r w:rsidRPr="00DD2087">
              <w:rPr>
                <w:lang w:val="en-US" w:eastAsia="ko-KR"/>
              </w:rPr>
              <w:t xml:space="preserve">Suggest </w:t>
            </w:r>
            <w:proofErr w:type="gramStart"/>
            <w:r w:rsidRPr="00DD2087">
              <w:rPr>
                <w:lang w:val="en-US" w:eastAsia="ko-KR"/>
              </w:rPr>
              <w:t>to add</w:t>
            </w:r>
            <w:proofErr w:type="gramEnd"/>
            <w:r w:rsidRPr="00DD2087">
              <w:rPr>
                <w:lang w:val="en-US" w:eastAsia="ko-KR"/>
              </w:rPr>
              <w:t xml:space="preserve"> “For both during initial access and after initial access” at the beginning of the proposal.</w:t>
            </w:r>
          </w:p>
        </w:tc>
      </w:tr>
      <w:tr w:rsidR="003B4CD9" w:rsidRPr="00DD2087" w14:paraId="0E589865" w14:textId="77777777">
        <w:tc>
          <w:tcPr>
            <w:tcW w:w="1479" w:type="dxa"/>
          </w:tcPr>
          <w:p w14:paraId="0E589862" w14:textId="77777777" w:rsidR="003B4CD9" w:rsidRPr="00DD2087" w:rsidRDefault="003B4CD9">
            <w:pPr>
              <w:rPr>
                <w:lang w:val="en-US" w:eastAsia="ko-KR"/>
              </w:rPr>
            </w:pPr>
          </w:p>
        </w:tc>
        <w:tc>
          <w:tcPr>
            <w:tcW w:w="1372" w:type="dxa"/>
          </w:tcPr>
          <w:p w14:paraId="0E589863" w14:textId="77777777" w:rsidR="003B4CD9" w:rsidRPr="00DD2087" w:rsidRDefault="003B4CD9">
            <w:pPr>
              <w:tabs>
                <w:tab w:val="left" w:pos="551"/>
              </w:tabs>
              <w:rPr>
                <w:lang w:val="en-US" w:eastAsia="ko-KR"/>
              </w:rPr>
            </w:pPr>
          </w:p>
        </w:tc>
        <w:tc>
          <w:tcPr>
            <w:tcW w:w="6780" w:type="dxa"/>
          </w:tcPr>
          <w:p w14:paraId="0E589864" w14:textId="77777777" w:rsidR="003B4CD9" w:rsidRPr="00DD2087" w:rsidRDefault="003B4CD9">
            <w:pPr>
              <w:rPr>
                <w:lang w:val="en-US" w:eastAsia="ko-KR"/>
              </w:rPr>
            </w:pPr>
          </w:p>
        </w:tc>
      </w:tr>
      <w:tr w:rsidR="003B4CD9" w:rsidRPr="00DD2087" w14:paraId="0E589869" w14:textId="77777777">
        <w:tc>
          <w:tcPr>
            <w:tcW w:w="1479" w:type="dxa"/>
          </w:tcPr>
          <w:p w14:paraId="0E589866" w14:textId="77777777" w:rsidR="003B4CD9" w:rsidRPr="00DD2087" w:rsidRDefault="003B4CD9">
            <w:pPr>
              <w:rPr>
                <w:lang w:val="en-US" w:eastAsia="ko-KR"/>
              </w:rPr>
            </w:pPr>
          </w:p>
        </w:tc>
        <w:tc>
          <w:tcPr>
            <w:tcW w:w="1372" w:type="dxa"/>
          </w:tcPr>
          <w:p w14:paraId="0E589867" w14:textId="77777777" w:rsidR="003B4CD9" w:rsidRPr="00DD2087" w:rsidRDefault="003B4CD9">
            <w:pPr>
              <w:tabs>
                <w:tab w:val="left" w:pos="551"/>
              </w:tabs>
              <w:rPr>
                <w:lang w:val="en-US" w:eastAsia="ko-KR"/>
              </w:rPr>
            </w:pPr>
          </w:p>
        </w:tc>
        <w:tc>
          <w:tcPr>
            <w:tcW w:w="6780" w:type="dxa"/>
          </w:tcPr>
          <w:p w14:paraId="0E589868" w14:textId="77777777" w:rsidR="003B4CD9" w:rsidRPr="00DD2087" w:rsidRDefault="003B4CD9">
            <w:pPr>
              <w:rPr>
                <w:lang w:val="en-US" w:eastAsia="ko-KR"/>
              </w:rPr>
            </w:pPr>
          </w:p>
        </w:tc>
      </w:tr>
    </w:tbl>
    <w:p w14:paraId="0E58986A" w14:textId="77777777" w:rsidR="003B4CD9" w:rsidRDefault="003B4CD9">
      <w:pPr>
        <w:tabs>
          <w:tab w:val="left" w:pos="1410"/>
        </w:tabs>
        <w:spacing w:after="100" w:afterAutospacing="1"/>
        <w:jc w:val="both"/>
        <w:rPr>
          <w:rFonts w:ascii="Times" w:hAnsi="Times"/>
          <w:szCs w:val="24"/>
          <w:lang w:val="en-US"/>
        </w:rPr>
      </w:pPr>
    </w:p>
    <w:p w14:paraId="0E58986B" w14:textId="77777777" w:rsidR="003B4CD9" w:rsidRDefault="004B213F">
      <w:pPr>
        <w:pStyle w:val="Heading2"/>
        <w:ind w:left="1134" w:hanging="1134"/>
        <w:rPr>
          <w:lang w:val="en-US"/>
        </w:rPr>
      </w:pPr>
      <w:r>
        <w:rPr>
          <w:lang w:val="en-US"/>
        </w:rPr>
        <w:t>Initial DL BWP after initial access</w:t>
      </w:r>
    </w:p>
    <w:p w14:paraId="0E58986C" w14:textId="77777777" w:rsidR="003B4CD9" w:rsidRDefault="004B213F">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3B4CD9" w14:paraId="0E589870" w14:textId="77777777">
        <w:tc>
          <w:tcPr>
            <w:tcW w:w="9634" w:type="dxa"/>
          </w:tcPr>
          <w:p w14:paraId="0E58986D" w14:textId="77777777" w:rsidR="003B4CD9" w:rsidRDefault="004B213F">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E58986E" w14:textId="77777777" w:rsidR="003B4CD9" w:rsidRDefault="004B213F">
            <w:pPr>
              <w:numPr>
                <w:ilvl w:val="0"/>
                <w:numId w:val="13"/>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E58986F" w14:textId="77777777" w:rsidR="003B4CD9" w:rsidRDefault="004B213F">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E589871"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872" w14:textId="77777777" w:rsidR="003B4CD9" w:rsidRDefault="004B213F">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0E589873"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lastRenderedPageBreak/>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0E589874"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0E589875" w14:textId="77777777" w:rsidR="003B4CD9" w:rsidRDefault="003B4CD9">
      <w:pPr>
        <w:spacing w:after="100" w:afterAutospacing="1"/>
        <w:jc w:val="both"/>
        <w:rPr>
          <w:lang w:val="en-US"/>
        </w:rPr>
      </w:pPr>
    </w:p>
    <w:p w14:paraId="0E589876" w14:textId="77777777" w:rsidR="003B4CD9" w:rsidRDefault="004B213F">
      <w:pPr>
        <w:pStyle w:val="Heading1"/>
        <w:ind w:left="1134" w:hanging="1134"/>
        <w:rPr>
          <w:lang w:val="en-US"/>
        </w:rPr>
      </w:pPr>
      <w:r>
        <w:rPr>
          <w:lang w:val="en-US"/>
        </w:rPr>
        <w:t>Initial UL BWP</w:t>
      </w:r>
    </w:p>
    <w:p w14:paraId="0E589877" w14:textId="77777777" w:rsidR="003B4CD9" w:rsidRDefault="004B213F">
      <w:pPr>
        <w:pStyle w:val="Heading2"/>
        <w:ind w:left="1134" w:hanging="1134"/>
        <w:rPr>
          <w:lang w:val="en-US"/>
        </w:rPr>
      </w:pPr>
      <w:r>
        <w:rPr>
          <w:lang w:val="en-US"/>
        </w:rPr>
        <w:t>General</w:t>
      </w:r>
    </w:p>
    <w:p w14:paraId="0E589878" w14:textId="77777777" w:rsidR="003B4CD9" w:rsidRDefault="004B213F">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3B4CD9" w14:paraId="0E589884" w14:textId="77777777">
        <w:tc>
          <w:tcPr>
            <w:tcW w:w="9634" w:type="dxa"/>
          </w:tcPr>
          <w:p w14:paraId="0E589879" w14:textId="77777777" w:rsidR="003B4CD9" w:rsidRDefault="004B213F">
            <w:pPr>
              <w:spacing w:after="0"/>
              <w:rPr>
                <w:rFonts w:ascii="Times" w:hAnsi="Times"/>
                <w:szCs w:val="24"/>
              </w:rPr>
            </w:pPr>
            <w:r>
              <w:rPr>
                <w:rFonts w:ascii="Times" w:hAnsi="Times"/>
                <w:szCs w:val="24"/>
                <w:highlight w:val="green"/>
              </w:rPr>
              <w:t>Agreements:</w:t>
            </w:r>
          </w:p>
          <w:p w14:paraId="0E58987A" w14:textId="432617A9"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proofErr w:type="spellStart"/>
            <w:r>
              <w:rPr>
                <w:rFonts w:ascii="Times" w:eastAsia="Times New Roman" w:hAnsi="Times" w:cs="Times"/>
                <w:lang w:eastAsia="ja-JP"/>
              </w:rPr>
              <w:t>U</w:t>
            </w:r>
            <w:r w:rsidR="00D47FBD">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 xml:space="preserve"> is configured to be wider than the maximum RedCap UE bandwidth is allowed.</w:t>
            </w:r>
          </w:p>
          <w:p w14:paraId="0E58987B" w14:textId="2E8AA1FE"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w:t>
            </w:r>
            <w:proofErr w:type="spellStart"/>
            <w:r>
              <w:rPr>
                <w:rFonts w:ascii="Times" w:eastAsia="Times New Roman" w:hAnsi="Times" w:cs="Times"/>
                <w:lang w:eastAsia="ja-JP"/>
              </w:rPr>
              <w:t>U</w:t>
            </w:r>
            <w:r w:rsidR="00D47FBD">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Pr>
                <w:rFonts w:ascii="Times" w:eastAsia="Times New Roman" w:hAnsi="Times" w:cs="Times"/>
                <w:lang w:eastAsia="ja-JP"/>
              </w:rPr>
              <w:t>U</w:t>
            </w:r>
            <w:r w:rsidR="00D47FBD">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w:t>
            </w:r>
            <w:bookmarkEnd w:id="11"/>
          </w:p>
          <w:p w14:paraId="0E58987C"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E58987D"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E58987E" w14:textId="77777777" w:rsidR="003B4CD9" w:rsidRDefault="004B213F">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0E58987F" w14:textId="77777777" w:rsidR="003B4CD9" w:rsidRDefault="003B4CD9">
            <w:pPr>
              <w:spacing w:after="0" w:line="252" w:lineRule="auto"/>
              <w:rPr>
                <w:rFonts w:ascii="Times" w:eastAsia="Times New Roman" w:hAnsi="Times" w:cs="Times"/>
                <w:lang w:eastAsia="zh-CN"/>
              </w:rPr>
            </w:pPr>
          </w:p>
          <w:p w14:paraId="0E589880" w14:textId="77777777" w:rsidR="003B4CD9" w:rsidRDefault="004B213F">
            <w:pPr>
              <w:spacing w:after="0"/>
              <w:rPr>
                <w:rFonts w:ascii="Times" w:hAnsi="Times"/>
                <w:szCs w:val="24"/>
              </w:rPr>
            </w:pPr>
            <w:r>
              <w:rPr>
                <w:rFonts w:ascii="Times" w:hAnsi="Times"/>
                <w:szCs w:val="24"/>
                <w:highlight w:val="darkYellow"/>
              </w:rPr>
              <w:t xml:space="preserve">Working assumption: </w:t>
            </w:r>
          </w:p>
          <w:p w14:paraId="0E589881" w14:textId="560B802E" w:rsidR="003B4CD9" w:rsidRDefault="004B213F">
            <w:pPr>
              <w:numPr>
                <w:ilvl w:val="0"/>
                <w:numId w:val="83"/>
              </w:numPr>
              <w:spacing w:after="0"/>
              <w:rPr>
                <w:rFonts w:ascii="Times" w:hAnsi="Times"/>
                <w:szCs w:val="24"/>
              </w:rPr>
            </w:pPr>
            <w:r>
              <w:rPr>
                <w:rFonts w:ascii="Times" w:hAnsi="Times"/>
                <w:szCs w:val="24"/>
              </w:rPr>
              <w:t xml:space="preserve">Both during and after initial access, even for the scenario where the initial UL BWP for non-RedCap </w:t>
            </w:r>
            <w:proofErr w:type="spellStart"/>
            <w:r>
              <w:rPr>
                <w:rFonts w:ascii="Times" w:hAnsi="Times"/>
                <w:szCs w:val="24"/>
              </w:rPr>
              <w:t>U</w:t>
            </w:r>
            <w:r w:rsidR="00D47FBD">
              <w:rPr>
                <w:rFonts w:ascii="Times" w:hAnsi="Times"/>
                <w:szCs w:val="24"/>
              </w:rPr>
              <w:t>e</w:t>
            </w:r>
            <w:r>
              <w:rPr>
                <w:rFonts w:ascii="Times" w:hAnsi="Times"/>
                <w:szCs w:val="24"/>
              </w:rPr>
              <w:t>s</w:t>
            </w:r>
            <w:proofErr w:type="spellEnd"/>
            <w:r>
              <w:rPr>
                <w:rFonts w:ascii="Times" w:hAnsi="Times"/>
                <w:szCs w:val="24"/>
              </w:rPr>
              <w:t xml:space="preserve"> is not configured to be wider than the RedCap UE bandwidth, a separate initial UL BWP can optionally be configured/defined for RedCap </w:t>
            </w:r>
            <w:proofErr w:type="spellStart"/>
            <w:r>
              <w:rPr>
                <w:rFonts w:ascii="Times" w:hAnsi="Times"/>
                <w:szCs w:val="24"/>
              </w:rPr>
              <w:t>U</w:t>
            </w:r>
            <w:r w:rsidR="00D47FBD">
              <w:rPr>
                <w:rFonts w:ascii="Times" w:hAnsi="Times"/>
                <w:szCs w:val="24"/>
              </w:rPr>
              <w:t>e</w:t>
            </w:r>
            <w:r>
              <w:rPr>
                <w:rFonts w:ascii="Times" w:hAnsi="Times"/>
                <w:szCs w:val="24"/>
              </w:rPr>
              <w:t>s</w:t>
            </w:r>
            <w:proofErr w:type="spellEnd"/>
            <w:r>
              <w:rPr>
                <w:rFonts w:ascii="Times" w:hAnsi="Times"/>
                <w:szCs w:val="24"/>
              </w:rPr>
              <w:t>.</w:t>
            </w:r>
          </w:p>
          <w:p w14:paraId="0E589882" w14:textId="77777777" w:rsidR="003B4CD9" w:rsidRDefault="004B213F">
            <w:pPr>
              <w:numPr>
                <w:ilvl w:val="0"/>
                <w:numId w:val="84"/>
              </w:numPr>
              <w:spacing w:after="0"/>
              <w:ind w:left="1440"/>
              <w:rPr>
                <w:rFonts w:ascii="Times" w:hAnsi="Times"/>
                <w:szCs w:val="24"/>
              </w:rPr>
            </w:pPr>
            <w:r>
              <w:rPr>
                <w:rFonts w:ascii="Times" w:hAnsi="Times"/>
                <w:szCs w:val="24"/>
              </w:rPr>
              <w:t>RO sharing between RedCap and non-RedCap is not precluded.</w:t>
            </w:r>
          </w:p>
          <w:p w14:paraId="0E589883" w14:textId="77777777" w:rsidR="003B4CD9" w:rsidRDefault="003B4CD9">
            <w:pPr>
              <w:spacing w:after="0" w:line="252" w:lineRule="auto"/>
              <w:rPr>
                <w:rFonts w:ascii="Times" w:eastAsia="Times New Roman" w:hAnsi="Times" w:cs="Times"/>
                <w:lang w:eastAsia="zh-CN"/>
              </w:rPr>
            </w:pPr>
          </w:p>
        </w:tc>
      </w:tr>
    </w:tbl>
    <w:p w14:paraId="0E589885" w14:textId="79543E08" w:rsidR="003B4CD9" w:rsidRDefault="004B213F">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proofErr w:type="spellStart"/>
      <w:r>
        <w:rPr>
          <w:rFonts w:ascii="Times" w:hAnsi="Times"/>
          <w:szCs w:val="24"/>
          <w:lang w:val="en-US"/>
        </w:rPr>
        <w:t>U</w:t>
      </w:r>
      <w:r w:rsidR="00D47FBD">
        <w:rPr>
          <w:rFonts w:ascii="Times" w:hAnsi="Times"/>
          <w:szCs w:val="24"/>
          <w:lang w:val="en-US"/>
        </w:rPr>
        <w:t>e</w:t>
      </w:r>
      <w:r>
        <w:rPr>
          <w:rFonts w:ascii="Times" w:hAnsi="Times"/>
          <w:szCs w:val="24"/>
          <w:lang w:val="en-US"/>
        </w:rPr>
        <w:t>s</w:t>
      </w:r>
      <w:proofErr w:type="spellEnd"/>
      <w:r>
        <w:rPr>
          <w:rFonts w:ascii="Times" w:hAnsi="Times"/>
          <w:szCs w:val="24"/>
          <w:lang w:val="en-US"/>
        </w:rPr>
        <w:t xml:space="preserve"> and RO sharing between RedCap and non-RedCap </w:t>
      </w:r>
      <w:proofErr w:type="spellStart"/>
      <w:r>
        <w:rPr>
          <w:rFonts w:ascii="Times" w:hAnsi="Times"/>
          <w:szCs w:val="24"/>
          <w:lang w:val="en-US"/>
        </w:rPr>
        <w:t>U</w:t>
      </w:r>
      <w:r w:rsidR="00D47FBD">
        <w:rPr>
          <w:rFonts w:ascii="Times" w:hAnsi="Times"/>
          <w:szCs w:val="24"/>
          <w:lang w:val="en-US"/>
        </w:rPr>
        <w:t>e</w:t>
      </w:r>
      <w:r>
        <w:rPr>
          <w:rFonts w:ascii="Times" w:hAnsi="Times"/>
          <w:szCs w:val="24"/>
          <w:lang w:val="en-US"/>
        </w:rPr>
        <w:t>s</w:t>
      </w:r>
      <w:proofErr w:type="spellEnd"/>
      <w:r>
        <w:rPr>
          <w:rFonts w:ascii="Times" w:hAnsi="Times"/>
          <w:szCs w:val="24"/>
          <w:lang w:val="en-US"/>
        </w:rPr>
        <w:t xml:space="preserve"> must be clarified. </w:t>
      </w:r>
      <w:bookmarkStart w:id="12" w:name="_Hlk79677298"/>
      <w:r>
        <w:rPr>
          <w:rFonts w:ascii="Times" w:hAnsi="Times"/>
          <w:szCs w:val="24"/>
          <w:lang w:val="en-US"/>
        </w:rPr>
        <w:t xml:space="preserve">Regarding RO sharing, the FL’s understanding is that ROs can be fully or partially shared between RedCap and non-RedCap </w:t>
      </w:r>
      <w:proofErr w:type="spellStart"/>
      <w:r>
        <w:rPr>
          <w:rFonts w:ascii="Times" w:hAnsi="Times"/>
          <w:szCs w:val="24"/>
          <w:lang w:val="en-US"/>
        </w:rPr>
        <w:t>U</w:t>
      </w:r>
      <w:r w:rsidR="00D47FBD">
        <w:rPr>
          <w:rFonts w:ascii="Times" w:hAnsi="Times"/>
          <w:szCs w:val="24"/>
          <w:lang w:val="en-US"/>
        </w:rPr>
        <w:t>e</w:t>
      </w:r>
      <w:r>
        <w:rPr>
          <w:rFonts w:ascii="Times" w:hAnsi="Times"/>
          <w:szCs w:val="24"/>
          <w:lang w:val="en-US"/>
        </w:rPr>
        <w:t>s</w:t>
      </w:r>
      <w:proofErr w:type="spellEnd"/>
      <w:r>
        <w:rPr>
          <w:rFonts w:ascii="Times" w:hAnsi="Times"/>
          <w:szCs w:val="24"/>
          <w:lang w:val="en-US"/>
        </w:rPr>
        <w:t>. Companies are encouraged to provide necessary clarifications if needed.</w:t>
      </w:r>
    </w:p>
    <w:bookmarkEnd w:id="12"/>
    <w:p w14:paraId="0E589886" w14:textId="77777777" w:rsidR="003B4CD9" w:rsidRDefault="004B213F">
      <w:pPr>
        <w:jc w:val="both"/>
        <w:rPr>
          <w:b/>
        </w:rPr>
      </w:pPr>
      <w:r>
        <w:rPr>
          <w:b/>
          <w:highlight w:val="yellow"/>
        </w:rPr>
        <w:t>FL1 High Priority Proposal 3.1-1</w:t>
      </w:r>
      <w:r>
        <w:rPr>
          <w:b/>
        </w:rPr>
        <w:t>: Confirm the following working assumption from RAN1#105-e:</w:t>
      </w:r>
    </w:p>
    <w:p w14:paraId="0E589887" w14:textId="38BDB15F" w:rsidR="003B4CD9" w:rsidRDefault="004B213F">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888"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89"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8A" w14:textId="77777777" w:rsidR="003B4CD9" w:rsidRDefault="004B213F">
      <w:pPr>
        <w:pStyle w:val="ListParagraph"/>
        <w:numPr>
          <w:ilvl w:val="2"/>
          <w:numId w:val="13"/>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3B4CD9" w14:paraId="0E58988E" w14:textId="77777777">
        <w:tc>
          <w:tcPr>
            <w:tcW w:w="1472" w:type="dxa"/>
            <w:shd w:val="clear" w:color="auto" w:fill="D9D9D9" w:themeFill="background1" w:themeFillShade="D9"/>
          </w:tcPr>
          <w:p w14:paraId="0E58988B" w14:textId="77777777" w:rsidR="003B4CD9" w:rsidRDefault="004B213F">
            <w:pPr>
              <w:rPr>
                <w:b/>
                <w:bCs/>
                <w:lang w:val="en-US"/>
              </w:rPr>
            </w:pPr>
            <w:r>
              <w:rPr>
                <w:b/>
                <w:bCs/>
                <w:lang w:val="en-US"/>
              </w:rPr>
              <w:t>Company</w:t>
            </w:r>
          </w:p>
        </w:tc>
        <w:tc>
          <w:tcPr>
            <w:tcW w:w="916" w:type="dxa"/>
            <w:shd w:val="clear" w:color="auto" w:fill="D9D9D9" w:themeFill="background1" w:themeFillShade="D9"/>
          </w:tcPr>
          <w:p w14:paraId="0E58988C" w14:textId="77777777" w:rsidR="003B4CD9" w:rsidRDefault="004B213F">
            <w:pPr>
              <w:rPr>
                <w:b/>
                <w:bCs/>
                <w:lang w:val="en-US"/>
              </w:rPr>
            </w:pPr>
            <w:r>
              <w:rPr>
                <w:b/>
                <w:bCs/>
                <w:lang w:val="en-US"/>
              </w:rPr>
              <w:t>Y/N</w:t>
            </w:r>
          </w:p>
        </w:tc>
        <w:tc>
          <w:tcPr>
            <w:tcW w:w="7776" w:type="dxa"/>
            <w:shd w:val="clear" w:color="auto" w:fill="D9D9D9" w:themeFill="background1" w:themeFillShade="D9"/>
          </w:tcPr>
          <w:p w14:paraId="0E58988D" w14:textId="77777777" w:rsidR="003B4CD9" w:rsidRDefault="004B213F">
            <w:pPr>
              <w:rPr>
                <w:b/>
                <w:bCs/>
                <w:lang w:val="en-US"/>
              </w:rPr>
            </w:pPr>
            <w:r>
              <w:rPr>
                <w:b/>
                <w:bCs/>
                <w:lang w:val="en-US"/>
              </w:rPr>
              <w:t>Comments</w:t>
            </w:r>
          </w:p>
        </w:tc>
      </w:tr>
      <w:tr w:rsidR="003B4CD9" w14:paraId="0E589892" w14:textId="77777777">
        <w:tc>
          <w:tcPr>
            <w:tcW w:w="1472" w:type="dxa"/>
          </w:tcPr>
          <w:p w14:paraId="0E58988F" w14:textId="77777777" w:rsidR="003B4CD9" w:rsidRDefault="004B213F">
            <w:pPr>
              <w:rPr>
                <w:lang w:val="en-US" w:eastAsia="ko-KR"/>
              </w:rPr>
            </w:pPr>
            <w:r>
              <w:rPr>
                <w:lang w:val="en-US" w:eastAsia="ko-KR"/>
              </w:rPr>
              <w:lastRenderedPageBreak/>
              <w:t>Huawei, HiSilicon</w:t>
            </w:r>
          </w:p>
        </w:tc>
        <w:tc>
          <w:tcPr>
            <w:tcW w:w="916" w:type="dxa"/>
          </w:tcPr>
          <w:p w14:paraId="0E589890" w14:textId="77777777" w:rsidR="003B4CD9" w:rsidRDefault="004B213F">
            <w:pPr>
              <w:tabs>
                <w:tab w:val="left" w:pos="551"/>
              </w:tabs>
              <w:rPr>
                <w:lang w:val="en-US" w:eastAsia="ko-KR"/>
              </w:rPr>
            </w:pPr>
            <w:r>
              <w:rPr>
                <w:lang w:val="en-US" w:eastAsia="ko-KR"/>
              </w:rPr>
              <w:t>Y although</w:t>
            </w:r>
          </w:p>
        </w:tc>
        <w:tc>
          <w:tcPr>
            <w:tcW w:w="7776" w:type="dxa"/>
          </w:tcPr>
          <w:p w14:paraId="0E589891" w14:textId="77777777" w:rsidR="003B4CD9" w:rsidRDefault="004B213F">
            <w:pPr>
              <w:rPr>
                <w:lang w:val="en-US" w:eastAsia="ko-KR"/>
              </w:rPr>
            </w:pPr>
            <w:r>
              <w:rPr>
                <w:lang w:val="en-US" w:eastAsia="ko-KR"/>
              </w:rPr>
              <w:t xml:space="preserve">We think it is more urgent to resolve the FFS. </w:t>
            </w:r>
          </w:p>
        </w:tc>
      </w:tr>
      <w:tr w:rsidR="003B4CD9" w14:paraId="0E589896" w14:textId="77777777">
        <w:tc>
          <w:tcPr>
            <w:tcW w:w="1472" w:type="dxa"/>
          </w:tcPr>
          <w:p w14:paraId="0E589893"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E589894"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95" w14:textId="77777777" w:rsidR="003B4CD9" w:rsidRDefault="003B4CD9">
            <w:pPr>
              <w:rPr>
                <w:lang w:val="en-US" w:eastAsia="ko-KR"/>
              </w:rPr>
            </w:pPr>
          </w:p>
        </w:tc>
      </w:tr>
      <w:tr w:rsidR="003B4CD9" w14:paraId="0E58989C" w14:textId="77777777">
        <w:tc>
          <w:tcPr>
            <w:tcW w:w="1472" w:type="dxa"/>
          </w:tcPr>
          <w:p w14:paraId="0E589897" w14:textId="77777777" w:rsidR="003B4CD9" w:rsidRDefault="004B213F">
            <w:pPr>
              <w:rPr>
                <w:lang w:val="en-US" w:eastAsia="ko-KR"/>
              </w:rPr>
            </w:pPr>
            <w:r>
              <w:rPr>
                <w:lang w:val="en-US" w:eastAsia="ko-KR"/>
              </w:rPr>
              <w:t>Qualcomm</w:t>
            </w:r>
          </w:p>
        </w:tc>
        <w:tc>
          <w:tcPr>
            <w:tcW w:w="916" w:type="dxa"/>
          </w:tcPr>
          <w:p w14:paraId="0E589898" w14:textId="77777777" w:rsidR="003B4CD9" w:rsidRDefault="004B213F">
            <w:pPr>
              <w:tabs>
                <w:tab w:val="left" w:pos="551"/>
              </w:tabs>
              <w:rPr>
                <w:lang w:val="en-US" w:eastAsia="ko-KR"/>
              </w:rPr>
            </w:pPr>
            <w:r>
              <w:rPr>
                <w:lang w:val="en-US" w:eastAsia="ko-KR"/>
              </w:rPr>
              <w:t>Partially</w:t>
            </w:r>
          </w:p>
        </w:tc>
        <w:tc>
          <w:tcPr>
            <w:tcW w:w="7776" w:type="dxa"/>
          </w:tcPr>
          <w:p w14:paraId="0E589899" w14:textId="31235099" w:rsidR="003B4CD9" w:rsidRDefault="004B213F">
            <w:pPr>
              <w:pStyle w:val="ListParagraph"/>
              <w:numPr>
                <w:ilvl w:val="0"/>
                <w:numId w:val="85"/>
              </w:numPr>
              <w:rPr>
                <w:sz w:val="20"/>
                <w:szCs w:val="20"/>
                <w:lang w:val="en-US" w:eastAsia="ko-KR"/>
              </w:rPr>
            </w:pPr>
            <w:r>
              <w:rPr>
                <w:sz w:val="20"/>
                <w:szCs w:val="20"/>
                <w:lang w:val="en-US" w:eastAsia="ko-KR"/>
              </w:rPr>
              <w:t xml:space="preserve">Both during and after initial access, for the scenario where the initial UL BWP for non-RedCap </w:t>
            </w:r>
            <w:proofErr w:type="spellStart"/>
            <w:r>
              <w:rPr>
                <w:sz w:val="20"/>
                <w:szCs w:val="20"/>
                <w:lang w:val="en-US" w:eastAsia="ko-KR"/>
              </w:rPr>
              <w:t>U</w:t>
            </w:r>
            <w:r w:rsidR="00D47FBD">
              <w:rPr>
                <w:sz w:val="20"/>
                <w:szCs w:val="20"/>
                <w:lang w:val="en-US" w:eastAsia="ko-KR"/>
              </w:rPr>
              <w:t>e</w:t>
            </w:r>
            <w:r>
              <w:rPr>
                <w:sz w:val="20"/>
                <w:szCs w:val="20"/>
                <w:lang w:val="en-US" w:eastAsia="ko-KR"/>
              </w:rPr>
              <w:t>s</w:t>
            </w:r>
            <w:proofErr w:type="spellEnd"/>
            <w:r>
              <w:rPr>
                <w:sz w:val="20"/>
                <w:szCs w:val="20"/>
                <w:lang w:val="en-US" w:eastAsia="ko-KR"/>
              </w:rPr>
              <w:t xml:space="preserve"> is configured to be wider than the RedCap UE bandwidth, a separate initial UL BWP no wider than the RedCap UE maximum bandwidth is configured/defined for RedCap </w:t>
            </w:r>
            <w:proofErr w:type="spellStart"/>
            <w:r>
              <w:rPr>
                <w:sz w:val="20"/>
                <w:szCs w:val="20"/>
                <w:lang w:val="en-US" w:eastAsia="ko-KR"/>
              </w:rPr>
              <w:t>U</w:t>
            </w:r>
            <w:r w:rsidR="00D47FBD">
              <w:rPr>
                <w:sz w:val="20"/>
                <w:szCs w:val="20"/>
                <w:lang w:val="en-US" w:eastAsia="ko-KR"/>
              </w:rPr>
              <w:t>e</w:t>
            </w:r>
            <w:r>
              <w:rPr>
                <w:sz w:val="20"/>
                <w:szCs w:val="20"/>
                <w:lang w:val="en-US" w:eastAsia="ko-KR"/>
              </w:rPr>
              <w:t>s</w:t>
            </w:r>
            <w:proofErr w:type="spellEnd"/>
            <w:r>
              <w:rPr>
                <w:sz w:val="20"/>
                <w:szCs w:val="20"/>
                <w:lang w:val="en-US" w:eastAsia="ko-KR"/>
              </w:rPr>
              <w:t>.</w:t>
            </w:r>
          </w:p>
          <w:p w14:paraId="0E58989A" w14:textId="77777777" w:rsidR="003B4CD9" w:rsidRDefault="004B213F">
            <w:pPr>
              <w:pStyle w:val="ListParagraph"/>
              <w:numPr>
                <w:ilvl w:val="0"/>
                <w:numId w:val="8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E58989B" w14:textId="77777777" w:rsidR="003B4CD9" w:rsidRDefault="004B213F">
            <w:pPr>
              <w:pStyle w:val="ListParagraph"/>
              <w:numPr>
                <w:ilvl w:val="0"/>
                <w:numId w:val="85"/>
              </w:numPr>
              <w:rPr>
                <w:lang w:val="en-US" w:eastAsia="ko-KR"/>
              </w:rPr>
            </w:pPr>
            <w:r>
              <w:rPr>
                <w:sz w:val="20"/>
                <w:szCs w:val="20"/>
                <w:lang w:val="en-US" w:eastAsia="ko-KR"/>
              </w:rPr>
              <w:t>Different center frequencies are NOT supported for the initial DL and initial UL BWPs in TDD.</w:t>
            </w:r>
          </w:p>
        </w:tc>
      </w:tr>
      <w:tr w:rsidR="003B4CD9" w14:paraId="0E5898A0" w14:textId="77777777">
        <w:tc>
          <w:tcPr>
            <w:tcW w:w="1472" w:type="dxa"/>
          </w:tcPr>
          <w:p w14:paraId="0E58989D"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89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9F" w14:textId="77777777" w:rsidR="003B4CD9" w:rsidRDefault="003B4CD9">
            <w:pPr>
              <w:rPr>
                <w:lang w:val="en-US" w:eastAsia="ko-KR"/>
              </w:rPr>
            </w:pPr>
          </w:p>
        </w:tc>
      </w:tr>
      <w:tr w:rsidR="003B4CD9" w14:paraId="0E5898A4" w14:textId="77777777">
        <w:tc>
          <w:tcPr>
            <w:tcW w:w="1472" w:type="dxa"/>
          </w:tcPr>
          <w:p w14:paraId="0E5898A1"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E5898A2"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A3" w14:textId="77777777" w:rsidR="003B4CD9" w:rsidRDefault="003B4CD9">
            <w:pPr>
              <w:pStyle w:val="ListParagraph"/>
              <w:ind w:left="360"/>
              <w:rPr>
                <w:sz w:val="20"/>
                <w:szCs w:val="20"/>
                <w:lang w:val="en-US" w:eastAsia="ko-KR"/>
              </w:rPr>
            </w:pPr>
          </w:p>
        </w:tc>
      </w:tr>
      <w:tr w:rsidR="003B4CD9" w14:paraId="0E5898A8" w14:textId="77777777">
        <w:tc>
          <w:tcPr>
            <w:tcW w:w="1472" w:type="dxa"/>
          </w:tcPr>
          <w:p w14:paraId="0E5898A5"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8A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A7" w14:textId="77777777" w:rsidR="003B4CD9" w:rsidRDefault="003B4CD9">
            <w:pPr>
              <w:pStyle w:val="ListParagraph"/>
              <w:ind w:left="360"/>
              <w:rPr>
                <w:sz w:val="20"/>
                <w:szCs w:val="20"/>
                <w:lang w:val="en-US" w:eastAsia="ko-KR"/>
              </w:rPr>
            </w:pPr>
          </w:p>
        </w:tc>
      </w:tr>
      <w:tr w:rsidR="003B4CD9" w14:paraId="0E5898AD" w14:textId="77777777">
        <w:tc>
          <w:tcPr>
            <w:tcW w:w="1472" w:type="dxa"/>
          </w:tcPr>
          <w:p w14:paraId="0E5898A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8AA" w14:textId="77777777" w:rsidR="003B4CD9" w:rsidRDefault="003B4CD9">
            <w:pPr>
              <w:tabs>
                <w:tab w:val="left" w:pos="551"/>
              </w:tabs>
              <w:rPr>
                <w:lang w:val="en-US" w:eastAsia="ko-KR"/>
              </w:rPr>
            </w:pPr>
          </w:p>
        </w:tc>
        <w:tc>
          <w:tcPr>
            <w:tcW w:w="7776" w:type="dxa"/>
          </w:tcPr>
          <w:p w14:paraId="0E5898A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E5898AC" w14:textId="77777777" w:rsidR="003B4CD9" w:rsidRDefault="004B213F">
            <w:pPr>
              <w:pStyle w:val="ListParagraph"/>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3B4CD9" w14:paraId="0E5898B1" w14:textId="77777777">
        <w:tc>
          <w:tcPr>
            <w:tcW w:w="1472" w:type="dxa"/>
          </w:tcPr>
          <w:p w14:paraId="0E5898AE" w14:textId="1D30DEC1" w:rsidR="003B4CD9" w:rsidRDefault="00D47FBD">
            <w:pPr>
              <w:rPr>
                <w:rFonts w:eastAsiaTheme="minorEastAsia"/>
                <w:lang w:val="en-US" w:eastAsia="zh-CN"/>
              </w:rPr>
            </w:pPr>
            <w:r>
              <w:rPr>
                <w:rFonts w:eastAsiaTheme="minorEastAsia"/>
                <w:lang w:val="en-US" w:eastAsia="zh-CN"/>
              </w:rPr>
              <w:t>V</w:t>
            </w:r>
            <w:r w:rsidR="004B213F">
              <w:rPr>
                <w:rFonts w:eastAsiaTheme="minorEastAsia"/>
                <w:lang w:val="en-US" w:eastAsia="zh-CN"/>
              </w:rPr>
              <w:t>ivo</w:t>
            </w:r>
          </w:p>
        </w:tc>
        <w:tc>
          <w:tcPr>
            <w:tcW w:w="916" w:type="dxa"/>
          </w:tcPr>
          <w:p w14:paraId="0E5898AF"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B0" w14:textId="77777777" w:rsidR="003B4CD9" w:rsidRDefault="003B4CD9">
            <w:pPr>
              <w:rPr>
                <w:rFonts w:eastAsiaTheme="minorEastAsia"/>
                <w:lang w:val="en-US" w:eastAsia="zh-CN"/>
              </w:rPr>
            </w:pPr>
          </w:p>
        </w:tc>
      </w:tr>
      <w:tr w:rsidR="003B4CD9" w14:paraId="0E5898B5" w14:textId="77777777">
        <w:tc>
          <w:tcPr>
            <w:tcW w:w="1472" w:type="dxa"/>
          </w:tcPr>
          <w:p w14:paraId="0E5898B2" w14:textId="77777777" w:rsidR="003B4CD9" w:rsidRDefault="004B213F">
            <w:pPr>
              <w:rPr>
                <w:rFonts w:eastAsiaTheme="minorEastAsia"/>
                <w:lang w:val="en-US" w:eastAsia="zh-CN"/>
              </w:rPr>
            </w:pPr>
            <w:r>
              <w:rPr>
                <w:lang w:val="en-US" w:eastAsia="ko-KR"/>
              </w:rPr>
              <w:t>Nordic</w:t>
            </w:r>
          </w:p>
        </w:tc>
        <w:tc>
          <w:tcPr>
            <w:tcW w:w="916" w:type="dxa"/>
          </w:tcPr>
          <w:p w14:paraId="0E5898B3" w14:textId="77777777" w:rsidR="003B4CD9" w:rsidRDefault="004B213F">
            <w:pPr>
              <w:tabs>
                <w:tab w:val="left" w:pos="551"/>
              </w:tabs>
              <w:rPr>
                <w:rFonts w:eastAsiaTheme="minorEastAsia"/>
                <w:lang w:val="en-US" w:eastAsia="zh-CN"/>
              </w:rPr>
            </w:pPr>
            <w:r>
              <w:rPr>
                <w:lang w:val="en-US" w:eastAsia="ko-KR"/>
              </w:rPr>
              <w:t>Y</w:t>
            </w:r>
          </w:p>
        </w:tc>
        <w:tc>
          <w:tcPr>
            <w:tcW w:w="7776" w:type="dxa"/>
          </w:tcPr>
          <w:p w14:paraId="0E5898B4" w14:textId="77777777" w:rsidR="003B4CD9" w:rsidRDefault="004B213F">
            <w:pPr>
              <w:rPr>
                <w:rFonts w:eastAsiaTheme="minorEastAsia"/>
                <w:lang w:val="en-US" w:eastAsia="zh-CN"/>
              </w:rPr>
            </w:pPr>
            <w:r>
              <w:rPr>
                <w:lang w:val="en-US" w:eastAsia="ko-KR"/>
              </w:rPr>
              <w:t xml:space="preserve">FFS should be removed </w:t>
            </w:r>
          </w:p>
        </w:tc>
      </w:tr>
      <w:tr w:rsidR="003B4CD9" w14:paraId="0E5898B9" w14:textId="77777777">
        <w:tc>
          <w:tcPr>
            <w:tcW w:w="1472" w:type="dxa"/>
          </w:tcPr>
          <w:p w14:paraId="0E5898B6" w14:textId="77777777" w:rsidR="003B4CD9" w:rsidRDefault="004B213F">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8B7"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776" w:type="dxa"/>
          </w:tcPr>
          <w:p w14:paraId="0E5898B8" w14:textId="77777777" w:rsidR="003B4CD9" w:rsidRDefault="003B4CD9">
            <w:pPr>
              <w:rPr>
                <w:lang w:val="en-US" w:eastAsia="ko-KR"/>
              </w:rPr>
            </w:pPr>
          </w:p>
        </w:tc>
      </w:tr>
      <w:tr w:rsidR="003B4CD9" w14:paraId="0E5898BD" w14:textId="77777777">
        <w:tc>
          <w:tcPr>
            <w:tcW w:w="1472" w:type="dxa"/>
          </w:tcPr>
          <w:p w14:paraId="0E5898BA" w14:textId="77777777" w:rsidR="003B4CD9" w:rsidRDefault="004B213F">
            <w:pPr>
              <w:rPr>
                <w:rFonts w:eastAsia="Yu Mincho"/>
                <w:lang w:val="en-US" w:eastAsia="ja-JP"/>
              </w:rPr>
            </w:pPr>
            <w:r>
              <w:rPr>
                <w:rFonts w:eastAsia="Yu Mincho"/>
                <w:lang w:val="en-US" w:eastAsia="ja-JP"/>
              </w:rPr>
              <w:t>CMCC</w:t>
            </w:r>
          </w:p>
        </w:tc>
        <w:tc>
          <w:tcPr>
            <w:tcW w:w="916" w:type="dxa"/>
          </w:tcPr>
          <w:p w14:paraId="0E5898B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BC" w14:textId="77777777" w:rsidR="003B4CD9" w:rsidRDefault="003B4CD9">
            <w:pPr>
              <w:rPr>
                <w:lang w:val="en-US" w:eastAsia="ko-KR"/>
              </w:rPr>
            </w:pPr>
          </w:p>
        </w:tc>
      </w:tr>
      <w:tr w:rsidR="003B4CD9" w14:paraId="0E5898C1" w14:textId="77777777">
        <w:tc>
          <w:tcPr>
            <w:tcW w:w="1472" w:type="dxa"/>
          </w:tcPr>
          <w:p w14:paraId="0E5898B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8B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C0" w14:textId="77777777" w:rsidR="003B4CD9" w:rsidRDefault="003B4CD9">
            <w:pPr>
              <w:rPr>
                <w:lang w:val="en-US" w:eastAsia="ko-KR"/>
              </w:rPr>
            </w:pPr>
          </w:p>
        </w:tc>
      </w:tr>
      <w:tr w:rsidR="003B4CD9" w14:paraId="0E5898C5" w14:textId="77777777">
        <w:tc>
          <w:tcPr>
            <w:tcW w:w="1472" w:type="dxa"/>
          </w:tcPr>
          <w:p w14:paraId="0E5898C2" w14:textId="77777777" w:rsidR="003B4CD9" w:rsidRDefault="004B213F">
            <w:pPr>
              <w:rPr>
                <w:rFonts w:eastAsia="Yu Mincho"/>
                <w:lang w:val="en-US" w:eastAsia="ja-JP"/>
              </w:rPr>
            </w:pPr>
            <w:r>
              <w:rPr>
                <w:rFonts w:eastAsia="Yu Mincho"/>
                <w:lang w:val="en-US" w:eastAsia="ja-JP"/>
              </w:rPr>
              <w:t>NEC</w:t>
            </w:r>
          </w:p>
        </w:tc>
        <w:tc>
          <w:tcPr>
            <w:tcW w:w="916" w:type="dxa"/>
          </w:tcPr>
          <w:p w14:paraId="0E5898C3"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4" w14:textId="77777777" w:rsidR="003B4CD9" w:rsidRDefault="003B4CD9">
            <w:pPr>
              <w:rPr>
                <w:lang w:val="en-US" w:eastAsia="ko-KR"/>
              </w:rPr>
            </w:pPr>
          </w:p>
        </w:tc>
      </w:tr>
      <w:tr w:rsidR="003B4CD9" w14:paraId="0E5898C9" w14:textId="77777777">
        <w:tc>
          <w:tcPr>
            <w:tcW w:w="1472" w:type="dxa"/>
          </w:tcPr>
          <w:p w14:paraId="0E5898C6" w14:textId="77777777" w:rsidR="003B4CD9" w:rsidRDefault="004B213F">
            <w:pPr>
              <w:rPr>
                <w:rFonts w:eastAsia="Yu Mincho"/>
                <w:lang w:val="en-US" w:eastAsia="ja-JP"/>
              </w:rPr>
            </w:pPr>
            <w:r>
              <w:rPr>
                <w:rFonts w:eastAsiaTheme="minorEastAsia"/>
                <w:lang w:val="en-US" w:eastAsia="zh-CN"/>
              </w:rPr>
              <w:t xml:space="preserve">Lenovo, Motorola Mobility </w:t>
            </w:r>
          </w:p>
        </w:tc>
        <w:tc>
          <w:tcPr>
            <w:tcW w:w="916" w:type="dxa"/>
          </w:tcPr>
          <w:p w14:paraId="0E5898C7"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8" w14:textId="77777777" w:rsidR="003B4CD9" w:rsidRDefault="003B4CD9">
            <w:pPr>
              <w:rPr>
                <w:lang w:val="en-US" w:eastAsia="ko-KR"/>
              </w:rPr>
            </w:pPr>
          </w:p>
        </w:tc>
      </w:tr>
      <w:tr w:rsidR="003B4CD9" w14:paraId="0E5898CD" w14:textId="77777777">
        <w:tc>
          <w:tcPr>
            <w:tcW w:w="1472" w:type="dxa"/>
          </w:tcPr>
          <w:p w14:paraId="0E5898CA"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8CB"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CC" w14:textId="77777777" w:rsidR="003B4CD9" w:rsidRDefault="003B4CD9">
            <w:pPr>
              <w:rPr>
                <w:lang w:val="en-US" w:eastAsia="ko-KR"/>
              </w:rPr>
            </w:pPr>
          </w:p>
        </w:tc>
      </w:tr>
      <w:tr w:rsidR="003B4CD9" w14:paraId="0E5898D1" w14:textId="77777777">
        <w:tc>
          <w:tcPr>
            <w:tcW w:w="1472" w:type="dxa"/>
          </w:tcPr>
          <w:p w14:paraId="0E5898CE" w14:textId="77777777" w:rsidR="003B4CD9" w:rsidRDefault="004B213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0E5898C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D0" w14:textId="77777777" w:rsidR="003B4CD9" w:rsidRDefault="003B4CD9">
            <w:pPr>
              <w:rPr>
                <w:lang w:val="en-US" w:eastAsia="ko-KR"/>
              </w:rPr>
            </w:pPr>
          </w:p>
        </w:tc>
      </w:tr>
      <w:tr w:rsidR="003B4CD9" w14:paraId="0E5898D5" w14:textId="77777777">
        <w:tc>
          <w:tcPr>
            <w:tcW w:w="1472" w:type="dxa"/>
          </w:tcPr>
          <w:p w14:paraId="0E5898D2"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8D3"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7776" w:type="dxa"/>
          </w:tcPr>
          <w:p w14:paraId="0E5898D4" w14:textId="77777777" w:rsidR="003B4CD9" w:rsidRDefault="003B4CD9">
            <w:pPr>
              <w:rPr>
                <w:lang w:val="en-US" w:eastAsia="ko-KR"/>
              </w:rPr>
            </w:pPr>
          </w:p>
        </w:tc>
      </w:tr>
      <w:tr w:rsidR="003B4CD9" w14:paraId="0E5898D9" w14:textId="77777777">
        <w:tc>
          <w:tcPr>
            <w:tcW w:w="1472" w:type="dxa"/>
          </w:tcPr>
          <w:p w14:paraId="0E5898D6"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E5898D7" w14:textId="77777777" w:rsidR="003B4CD9" w:rsidRDefault="004B213F">
            <w:pPr>
              <w:tabs>
                <w:tab w:val="left" w:pos="551"/>
              </w:tabs>
              <w:rPr>
                <w:rFonts w:eastAsia="Malgun Gothic"/>
                <w:lang w:val="en-US" w:eastAsia="ko-KR"/>
              </w:rPr>
            </w:pPr>
            <w:r>
              <w:rPr>
                <w:rFonts w:eastAsia="Yu Mincho" w:hint="eastAsia"/>
                <w:lang w:val="en-US" w:eastAsia="ja-JP"/>
              </w:rPr>
              <w:t>Y</w:t>
            </w:r>
          </w:p>
        </w:tc>
        <w:tc>
          <w:tcPr>
            <w:tcW w:w="7776" w:type="dxa"/>
          </w:tcPr>
          <w:p w14:paraId="0E5898D8" w14:textId="77777777" w:rsidR="003B4CD9" w:rsidRDefault="003B4CD9">
            <w:pPr>
              <w:rPr>
                <w:lang w:val="en-US" w:eastAsia="ko-KR"/>
              </w:rPr>
            </w:pPr>
          </w:p>
        </w:tc>
      </w:tr>
      <w:tr w:rsidR="003B4CD9" w14:paraId="0E5898DD" w14:textId="77777777">
        <w:tc>
          <w:tcPr>
            <w:tcW w:w="1472" w:type="dxa"/>
          </w:tcPr>
          <w:p w14:paraId="0E5898DA" w14:textId="77777777" w:rsidR="003B4CD9" w:rsidRDefault="004B213F">
            <w:pPr>
              <w:rPr>
                <w:rFonts w:eastAsia="Yu Mincho"/>
                <w:lang w:val="en-US" w:eastAsia="ja-JP"/>
              </w:rPr>
            </w:pPr>
            <w:r>
              <w:rPr>
                <w:rFonts w:eastAsia="Yu Mincho"/>
                <w:lang w:val="en-US" w:eastAsia="ja-JP"/>
              </w:rPr>
              <w:t>Nokia, NSB</w:t>
            </w:r>
          </w:p>
        </w:tc>
        <w:tc>
          <w:tcPr>
            <w:tcW w:w="916" w:type="dxa"/>
          </w:tcPr>
          <w:p w14:paraId="0E5898D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DC" w14:textId="77777777" w:rsidR="003B4CD9" w:rsidRDefault="003B4CD9">
            <w:pPr>
              <w:rPr>
                <w:lang w:val="en-US" w:eastAsia="ko-KR"/>
              </w:rPr>
            </w:pPr>
          </w:p>
        </w:tc>
      </w:tr>
      <w:tr w:rsidR="003B4CD9" w14:paraId="0E5898E1" w14:textId="77777777">
        <w:tc>
          <w:tcPr>
            <w:tcW w:w="1472" w:type="dxa"/>
          </w:tcPr>
          <w:p w14:paraId="0E5898DE" w14:textId="77777777" w:rsidR="003B4CD9" w:rsidRDefault="004B213F">
            <w:pPr>
              <w:rPr>
                <w:lang w:val="en-US" w:eastAsia="ko-KR"/>
              </w:rPr>
            </w:pPr>
            <w:r>
              <w:rPr>
                <w:lang w:val="en-US" w:eastAsia="ko-KR"/>
              </w:rPr>
              <w:t>Ericsson</w:t>
            </w:r>
          </w:p>
        </w:tc>
        <w:tc>
          <w:tcPr>
            <w:tcW w:w="916" w:type="dxa"/>
          </w:tcPr>
          <w:p w14:paraId="0E5898DF" w14:textId="77777777" w:rsidR="003B4CD9" w:rsidRDefault="004B213F">
            <w:pPr>
              <w:tabs>
                <w:tab w:val="left" w:pos="551"/>
              </w:tabs>
              <w:rPr>
                <w:lang w:val="en-US" w:eastAsia="ko-KR"/>
              </w:rPr>
            </w:pPr>
            <w:r>
              <w:rPr>
                <w:lang w:val="en-US" w:eastAsia="ko-KR"/>
              </w:rPr>
              <w:t>Y</w:t>
            </w:r>
          </w:p>
        </w:tc>
        <w:tc>
          <w:tcPr>
            <w:tcW w:w="7776" w:type="dxa"/>
          </w:tcPr>
          <w:p w14:paraId="0E5898E0" w14:textId="77777777" w:rsidR="003B4CD9" w:rsidRDefault="003B4CD9">
            <w:pPr>
              <w:rPr>
                <w:lang w:val="en-US" w:eastAsia="ko-KR"/>
              </w:rPr>
            </w:pPr>
          </w:p>
        </w:tc>
      </w:tr>
      <w:tr w:rsidR="003B4CD9" w14:paraId="0E5898E6" w14:textId="77777777">
        <w:tc>
          <w:tcPr>
            <w:tcW w:w="1472" w:type="dxa"/>
          </w:tcPr>
          <w:p w14:paraId="0E5898E2" w14:textId="77777777" w:rsidR="003B4CD9" w:rsidRDefault="004B213F">
            <w:pPr>
              <w:rPr>
                <w:lang w:val="en-US" w:eastAsia="ko-KR"/>
              </w:rPr>
            </w:pPr>
            <w:r>
              <w:rPr>
                <w:lang w:val="en-US" w:eastAsia="ko-KR"/>
              </w:rPr>
              <w:t>FUTUREWEI</w:t>
            </w:r>
          </w:p>
        </w:tc>
        <w:tc>
          <w:tcPr>
            <w:tcW w:w="916" w:type="dxa"/>
          </w:tcPr>
          <w:p w14:paraId="0E5898E3" w14:textId="77777777" w:rsidR="003B4CD9" w:rsidRDefault="004B213F">
            <w:pPr>
              <w:tabs>
                <w:tab w:val="left" w:pos="551"/>
              </w:tabs>
              <w:rPr>
                <w:lang w:val="en-US" w:eastAsia="ko-KR"/>
              </w:rPr>
            </w:pPr>
            <w:r>
              <w:rPr>
                <w:lang w:val="en-US" w:eastAsia="ko-KR"/>
              </w:rPr>
              <w:t>Partially</w:t>
            </w:r>
          </w:p>
        </w:tc>
        <w:tc>
          <w:tcPr>
            <w:tcW w:w="7776" w:type="dxa"/>
          </w:tcPr>
          <w:p w14:paraId="0E5898E4" w14:textId="77777777" w:rsidR="003B4CD9" w:rsidRDefault="004B213F">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E5898E5" w14:textId="77777777" w:rsidR="003B4CD9" w:rsidRDefault="004B213F">
            <w:pPr>
              <w:rPr>
                <w:lang w:val="en-US" w:eastAsia="ko-KR"/>
              </w:rPr>
            </w:pPr>
            <w:r>
              <w:rPr>
                <w:lang w:val="en-US" w:eastAsia="ko-KR"/>
              </w:rPr>
              <w:t>Unlike initial access, the network can minimize fragmentation because the network knows the capabilities of the UE in the connected state</w:t>
            </w:r>
          </w:p>
        </w:tc>
      </w:tr>
      <w:tr w:rsidR="003B4CD9" w14:paraId="0E5898EA" w14:textId="77777777">
        <w:tc>
          <w:tcPr>
            <w:tcW w:w="1472" w:type="dxa"/>
          </w:tcPr>
          <w:p w14:paraId="0E5898E7" w14:textId="77777777" w:rsidR="003B4CD9" w:rsidRDefault="004B213F">
            <w:pPr>
              <w:rPr>
                <w:lang w:val="en-US" w:eastAsia="ko-KR"/>
              </w:rPr>
            </w:pPr>
            <w:r>
              <w:rPr>
                <w:lang w:val="en-US" w:eastAsia="ko-KR"/>
              </w:rPr>
              <w:t>Intel</w:t>
            </w:r>
          </w:p>
        </w:tc>
        <w:tc>
          <w:tcPr>
            <w:tcW w:w="916" w:type="dxa"/>
          </w:tcPr>
          <w:p w14:paraId="0E5898E8" w14:textId="77777777" w:rsidR="003B4CD9" w:rsidRDefault="004B213F">
            <w:pPr>
              <w:tabs>
                <w:tab w:val="left" w:pos="551"/>
              </w:tabs>
              <w:rPr>
                <w:lang w:val="en-US" w:eastAsia="ko-KR"/>
              </w:rPr>
            </w:pPr>
            <w:r>
              <w:rPr>
                <w:lang w:val="en-US" w:eastAsia="ko-KR"/>
              </w:rPr>
              <w:t>Y</w:t>
            </w:r>
          </w:p>
        </w:tc>
        <w:tc>
          <w:tcPr>
            <w:tcW w:w="7776" w:type="dxa"/>
          </w:tcPr>
          <w:p w14:paraId="0E5898E9" w14:textId="77777777" w:rsidR="003B4CD9" w:rsidRDefault="003B4CD9">
            <w:pPr>
              <w:rPr>
                <w:lang w:val="en-US" w:eastAsia="ko-KR"/>
              </w:rPr>
            </w:pPr>
          </w:p>
        </w:tc>
      </w:tr>
      <w:tr w:rsidR="003B4CD9" w14:paraId="0E5898EE" w14:textId="77777777">
        <w:tc>
          <w:tcPr>
            <w:tcW w:w="1472" w:type="dxa"/>
          </w:tcPr>
          <w:p w14:paraId="0E5898EB" w14:textId="77777777" w:rsidR="003B4CD9" w:rsidRDefault="004B213F">
            <w:pPr>
              <w:rPr>
                <w:lang w:val="en-US" w:eastAsia="ko-KR"/>
              </w:rPr>
            </w:pPr>
            <w:r>
              <w:rPr>
                <w:lang w:val="en-US" w:eastAsia="ko-KR"/>
              </w:rPr>
              <w:lastRenderedPageBreak/>
              <w:t xml:space="preserve">Apple </w:t>
            </w:r>
          </w:p>
        </w:tc>
        <w:tc>
          <w:tcPr>
            <w:tcW w:w="916" w:type="dxa"/>
          </w:tcPr>
          <w:p w14:paraId="0E5898EC" w14:textId="77777777" w:rsidR="003B4CD9" w:rsidRDefault="004B213F">
            <w:pPr>
              <w:tabs>
                <w:tab w:val="left" w:pos="551"/>
              </w:tabs>
              <w:rPr>
                <w:lang w:val="en-US" w:eastAsia="ko-KR"/>
              </w:rPr>
            </w:pPr>
            <w:r>
              <w:rPr>
                <w:lang w:val="en-US" w:eastAsia="ko-KR"/>
              </w:rPr>
              <w:t>Y</w:t>
            </w:r>
          </w:p>
        </w:tc>
        <w:tc>
          <w:tcPr>
            <w:tcW w:w="7776" w:type="dxa"/>
          </w:tcPr>
          <w:p w14:paraId="0E5898ED" w14:textId="77777777" w:rsidR="003B4CD9" w:rsidRDefault="003B4CD9">
            <w:pPr>
              <w:rPr>
                <w:lang w:val="en-US" w:eastAsia="ko-KR"/>
              </w:rPr>
            </w:pPr>
          </w:p>
        </w:tc>
      </w:tr>
      <w:tr w:rsidR="003B4CD9" w14:paraId="0E5898F2" w14:textId="77777777">
        <w:tc>
          <w:tcPr>
            <w:tcW w:w="1472" w:type="dxa"/>
          </w:tcPr>
          <w:p w14:paraId="0E5898EF" w14:textId="77777777" w:rsidR="003B4CD9" w:rsidRDefault="004B213F">
            <w:pPr>
              <w:rPr>
                <w:lang w:val="en-US" w:eastAsia="ko-KR"/>
              </w:rPr>
            </w:pPr>
            <w:r>
              <w:rPr>
                <w:lang w:val="en-US" w:eastAsia="ko-KR"/>
              </w:rPr>
              <w:t>IDCC</w:t>
            </w:r>
          </w:p>
        </w:tc>
        <w:tc>
          <w:tcPr>
            <w:tcW w:w="916" w:type="dxa"/>
          </w:tcPr>
          <w:p w14:paraId="0E5898F0" w14:textId="77777777" w:rsidR="003B4CD9" w:rsidRDefault="004B213F">
            <w:pPr>
              <w:tabs>
                <w:tab w:val="left" w:pos="551"/>
              </w:tabs>
              <w:rPr>
                <w:lang w:val="en-US" w:eastAsia="ko-KR"/>
              </w:rPr>
            </w:pPr>
            <w:r>
              <w:rPr>
                <w:lang w:val="en-US" w:eastAsia="ko-KR"/>
              </w:rPr>
              <w:t>Y</w:t>
            </w:r>
          </w:p>
        </w:tc>
        <w:tc>
          <w:tcPr>
            <w:tcW w:w="7776" w:type="dxa"/>
          </w:tcPr>
          <w:p w14:paraId="0E5898F1" w14:textId="77777777" w:rsidR="003B4CD9" w:rsidRDefault="003B4CD9">
            <w:pPr>
              <w:rPr>
                <w:lang w:val="en-US" w:eastAsia="ko-KR"/>
              </w:rPr>
            </w:pPr>
          </w:p>
        </w:tc>
      </w:tr>
      <w:tr w:rsidR="003B4CD9" w14:paraId="0E5898F6" w14:textId="77777777">
        <w:tc>
          <w:tcPr>
            <w:tcW w:w="1472" w:type="dxa"/>
          </w:tcPr>
          <w:p w14:paraId="0E5898F3" w14:textId="77777777" w:rsidR="003B4CD9" w:rsidRDefault="004B213F">
            <w:pPr>
              <w:rPr>
                <w:lang w:val="en-US" w:eastAsia="ko-KR"/>
              </w:rPr>
            </w:pPr>
            <w:r>
              <w:rPr>
                <w:rFonts w:eastAsiaTheme="minorEastAsia"/>
                <w:lang w:val="en-US" w:eastAsia="zh-CN"/>
              </w:rPr>
              <w:t>China Telecom</w:t>
            </w:r>
          </w:p>
        </w:tc>
        <w:tc>
          <w:tcPr>
            <w:tcW w:w="916" w:type="dxa"/>
          </w:tcPr>
          <w:p w14:paraId="0E5898F4" w14:textId="77777777" w:rsidR="003B4CD9" w:rsidRDefault="004B213F">
            <w:pPr>
              <w:tabs>
                <w:tab w:val="left" w:pos="551"/>
              </w:tabs>
              <w:rPr>
                <w:lang w:val="en-US" w:eastAsia="ko-KR"/>
              </w:rPr>
            </w:pPr>
            <w:r>
              <w:rPr>
                <w:rFonts w:eastAsiaTheme="minorEastAsia"/>
                <w:lang w:val="en-US" w:eastAsia="zh-CN"/>
              </w:rPr>
              <w:t>Y</w:t>
            </w:r>
          </w:p>
        </w:tc>
        <w:tc>
          <w:tcPr>
            <w:tcW w:w="7776" w:type="dxa"/>
          </w:tcPr>
          <w:p w14:paraId="0E5898F5" w14:textId="77777777" w:rsidR="003B4CD9" w:rsidRDefault="003B4CD9">
            <w:pPr>
              <w:rPr>
                <w:lang w:val="en-US" w:eastAsia="ko-KR"/>
              </w:rPr>
            </w:pPr>
          </w:p>
        </w:tc>
      </w:tr>
      <w:tr w:rsidR="003B4CD9" w14:paraId="0E5898FE" w14:textId="77777777">
        <w:tc>
          <w:tcPr>
            <w:tcW w:w="1472" w:type="dxa"/>
          </w:tcPr>
          <w:p w14:paraId="0E5898F7" w14:textId="77777777" w:rsidR="003B4CD9" w:rsidRDefault="004B213F">
            <w:pPr>
              <w:rPr>
                <w:lang w:val="en-US" w:eastAsia="ko-KR"/>
              </w:rPr>
            </w:pPr>
            <w:r>
              <w:rPr>
                <w:lang w:val="en-US" w:eastAsia="ko-KR"/>
              </w:rPr>
              <w:t>FL2</w:t>
            </w:r>
          </w:p>
        </w:tc>
        <w:tc>
          <w:tcPr>
            <w:tcW w:w="8692" w:type="dxa"/>
            <w:gridSpan w:val="2"/>
          </w:tcPr>
          <w:p w14:paraId="0E5898F8" w14:textId="77777777" w:rsidR="003B4CD9" w:rsidRDefault="004B213F">
            <w:pPr>
              <w:rPr>
                <w:lang w:val="en-US" w:eastAsia="ko-KR"/>
              </w:rPr>
            </w:pPr>
            <w:r>
              <w:rPr>
                <w:lang w:val="en-US" w:eastAsia="ko-KR"/>
              </w:rPr>
              <w:t>Based on received responses, the same proposal can be considered again:</w:t>
            </w:r>
          </w:p>
          <w:p w14:paraId="0E5898F9" w14:textId="77777777" w:rsidR="003B4CD9" w:rsidRDefault="004B213F">
            <w:pPr>
              <w:jc w:val="both"/>
              <w:rPr>
                <w:b/>
              </w:rPr>
            </w:pPr>
            <w:r>
              <w:rPr>
                <w:b/>
                <w:highlight w:val="yellow"/>
              </w:rPr>
              <w:t>High Priority Proposal 3.1-1</w:t>
            </w:r>
            <w:r>
              <w:rPr>
                <w:b/>
              </w:rPr>
              <w:t>: Confirm the following working assumption from RAN1#105-e:</w:t>
            </w:r>
          </w:p>
          <w:p w14:paraId="0E5898FA" w14:textId="1005B3CB" w:rsidR="003B4CD9" w:rsidRDefault="004B213F">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8FB"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FC"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FD" w14:textId="77777777" w:rsidR="003B4CD9" w:rsidRDefault="004B213F">
            <w:pPr>
              <w:pStyle w:val="ListParagraph"/>
              <w:numPr>
                <w:ilvl w:val="2"/>
                <w:numId w:val="13"/>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3B4CD9" w14:paraId="0E589902" w14:textId="77777777">
        <w:tc>
          <w:tcPr>
            <w:tcW w:w="1472" w:type="dxa"/>
          </w:tcPr>
          <w:p w14:paraId="0E5898FF" w14:textId="77777777" w:rsidR="003B4CD9" w:rsidRDefault="004B213F">
            <w:pPr>
              <w:rPr>
                <w:lang w:val="en-US" w:eastAsia="ko-KR"/>
              </w:rPr>
            </w:pPr>
            <w:r>
              <w:rPr>
                <w:lang w:val="en-US" w:eastAsia="ko-KR"/>
              </w:rPr>
              <w:t>Lenovo, Motorola Mobility</w:t>
            </w:r>
          </w:p>
        </w:tc>
        <w:tc>
          <w:tcPr>
            <w:tcW w:w="916" w:type="dxa"/>
          </w:tcPr>
          <w:p w14:paraId="0E589900" w14:textId="77777777" w:rsidR="003B4CD9" w:rsidRDefault="004B213F">
            <w:pPr>
              <w:tabs>
                <w:tab w:val="left" w:pos="551"/>
              </w:tabs>
              <w:rPr>
                <w:lang w:val="en-US" w:eastAsia="ko-KR"/>
              </w:rPr>
            </w:pPr>
            <w:r>
              <w:rPr>
                <w:lang w:val="en-US" w:eastAsia="ko-KR"/>
              </w:rPr>
              <w:t>Y</w:t>
            </w:r>
          </w:p>
        </w:tc>
        <w:tc>
          <w:tcPr>
            <w:tcW w:w="7776" w:type="dxa"/>
          </w:tcPr>
          <w:p w14:paraId="0E589901" w14:textId="77777777" w:rsidR="003B4CD9" w:rsidRDefault="003B4CD9">
            <w:pPr>
              <w:rPr>
                <w:lang w:val="en-US" w:eastAsia="ko-KR"/>
              </w:rPr>
            </w:pPr>
          </w:p>
        </w:tc>
      </w:tr>
      <w:tr w:rsidR="003B4CD9" w14:paraId="0E589906" w14:textId="77777777">
        <w:tc>
          <w:tcPr>
            <w:tcW w:w="1472" w:type="dxa"/>
          </w:tcPr>
          <w:p w14:paraId="0E589903"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0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05" w14:textId="77777777" w:rsidR="003B4CD9" w:rsidRDefault="003B4CD9">
            <w:pPr>
              <w:rPr>
                <w:lang w:val="en-US" w:eastAsia="ko-KR"/>
              </w:rPr>
            </w:pPr>
          </w:p>
        </w:tc>
      </w:tr>
      <w:tr w:rsidR="003B4CD9" w14:paraId="0E58990A" w14:textId="77777777">
        <w:tc>
          <w:tcPr>
            <w:tcW w:w="1472" w:type="dxa"/>
          </w:tcPr>
          <w:p w14:paraId="0E589907"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E589908"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776" w:type="dxa"/>
          </w:tcPr>
          <w:p w14:paraId="0E589909" w14:textId="77777777" w:rsidR="003B4CD9" w:rsidRDefault="003B4CD9">
            <w:pPr>
              <w:rPr>
                <w:lang w:val="en-US" w:eastAsia="ko-KR"/>
              </w:rPr>
            </w:pPr>
          </w:p>
        </w:tc>
      </w:tr>
      <w:tr w:rsidR="003B4CD9" w14:paraId="0E58990E" w14:textId="77777777">
        <w:tc>
          <w:tcPr>
            <w:tcW w:w="1472" w:type="dxa"/>
          </w:tcPr>
          <w:p w14:paraId="0E58990B"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E58990C"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90D" w14:textId="77777777" w:rsidR="003B4CD9" w:rsidRDefault="003B4CD9">
            <w:pPr>
              <w:rPr>
                <w:lang w:val="en-US" w:eastAsia="ko-KR"/>
              </w:rPr>
            </w:pPr>
          </w:p>
        </w:tc>
      </w:tr>
      <w:tr w:rsidR="003B4CD9" w14:paraId="0E589912" w14:textId="77777777">
        <w:tc>
          <w:tcPr>
            <w:tcW w:w="1472" w:type="dxa"/>
          </w:tcPr>
          <w:p w14:paraId="0E58990F"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1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1" w14:textId="77777777" w:rsidR="003B4CD9" w:rsidRDefault="003B4CD9">
            <w:pPr>
              <w:rPr>
                <w:lang w:val="en-US" w:eastAsia="ko-KR"/>
              </w:rPr>
            </w:pPr>
          </w:p>
        </w:tc>
      </w:tr>
      <w:tr w:rsidR="003B4CD9" w14:paraId="0E589916" w14:textId="77777777">
        <w:trPr>
          <w:trHeight w:val="368"/>
        </w:trPr>
        <w:tc>
          <w:tcPr>
            <w:tcW w:w="1472" w:type="dxa"/>
          </w:tcPr>
          <w:p w14:paraId="0E589913"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E58991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5" w14:textId="77777777" w:rsidR="003B4CD9" w:rsidRDefault="003B4CD9">
            <w:pPr>
              <w:rPr>
                <w:lang w:val="en-US" w:eastAsia="ko-KR"/>
              </w:rPr>
            </w:pPr>
          </w:p>
        </w:tc>
      </w:tr>
      <w:tr w:rsidR="003B4CD9" w14:paraId="0E58991B" w14:textId="77777777">
        <w:tc>
          <w:tcPr>
            <w:tcW w:w="1472" w:type="dxa"/>
          </w:tcPr>
          <w:p w14:paraId="0E589917"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18" w14:textId="77777777" w:rsidR="003B4CD9" w:rsidRDefault="003B4CD9">
            <w:pPr>
              <w:tabs>
                <w:tab w:val="left" w:pos="551"/>
              </w:tabs>
              <w:rPr>
                <w:rFonts w:eastAsiaTheme="minorEastAsia"/>
                <w:lang w:val="en-US" w:eastAsia="zh-CN"/>
              </w:rPr>
            </w:pPr>
          </w:p>
        </w:tc>
        <w:tc>
          <w:tcPr>
            <w:tcW w:w="7776" w:type="dxa"/>
          </w:tcPr>
          <w:p w14:paraId="0E589919" w14:textId="77777777" w:rsidR="003B4CD9" w:rsidRDefault="004B213F">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E58991A" w14:textId="77777777" w:rsidR="003B4CD9" w:rsidRDefault="004B213F">
            <w:pPr>
              <w:pStyle w:val="ListParagraph"/>
              <w:numPr>
                <w:ilvl w:val="0"/>
                <w:numId w:val="8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t>
            </w:r>
            <w:proofErr w:type="gramStart"/>
            <w:r>
              <w:rPr>
                <w:rFonts w:ascii="Times New Roman" w:hAnsi="Times New Roman" w:cs="Times New Roman"/>
                <w:b/>
                <w:color w:val="C00000"/>
                <w:sz w:val="20"/>
                <w:szCs w:val="20"/>
                <w:u w:val="single"/>
                <w:lang w:val="en-US"/>
              </w:rPr>
              <w:t>whether or not</w:t>
            </w:r>
            <w:proofErr w:type="gramEnd"/>
            <w:r>
              <w:rPr>
                <w:rFonts w:ascii="Times New Roman" w:hAnsi="Times New Roman" w:cs="Times New Roman"/>
                <w:b/>
                <w:color w:val="C00000"/>
                <w:sz w:val="20"/>
                <w:szCs w:val="20"/>
                <w:u w:val="single"/>
                <w:lang w:val="en-US"/>
              </w:rPr>
              <w:t xml:space="preserve">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3B4CD9" w14:paraId="0E58991F" w14:textId="77777777">
        <w:tc>
          <w:tcPr>
            <w:tcW w:w="1472" w:type="dxa"/>
          </w:tcPr>
          <w:p w14:paraId="0E58991C"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1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1E" w14:textId="77777777" w:rsidR="003B4CD9" w:rsidRDefault="004B213F">
            <w:pPr>
              <w:rPr>
                <w:lang w:val="en-US" w:eastAsia="ko-KR"/>
              </w:rPr>
            </w:pPr>
            <w:r>
              <w:rPr>
                <w:lang w:val="en-US" w:eastAsia="ko-KR"/>
              </w:rPr>
              <w:t>Agree with QC</w:t>
            </w:r>
          </w:p>
        </w:tc>
      </w:tr>
      <w:tr w:rsidR="003B4CD9" w14:paraId="0E589923" w14:textId="77777777">
        <w:tc>
          <w:tcPr>
            <w:tcW w:w="1472" w:type="dxa"/>
          </w:tcPr>
          <w:p w14:paraId="0E589920" w14:textId="77777777" w:rsidR="003B4CD9" w:rsidRDefault="004B213F">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E589921" w14:textId="77777777" w:rsidR="003B4CD9" w:rsidRDefault="003B4CD9">
            <w:pPr>
              <w:tabs>
                <w:tab w:val="left" w:pos="551"/>
              </w:tabs>
              <w:rPr>
                <w:rFonts w:eastAsiaTheme="minorEastAsia"/>
                <w:lang w:val="en-US" w:eastAsia="zh-CN"/>
              </w:rPr>
            </w:pPr>
          </w:p>
        </w:tc>
        <w:tc>
          <w:tcPr>
            <w:tcW w:w="7776" w:type="dxa"/>
          </w:tcPr>
          <w:p w14:paraId="0E589922" w14:textId="77777777" w:rsidR="003B4CD9" w:rsidRDefault="004B213F">
            <w:pPr>
              <w:rPr>
                <w:lang w:val="en-US" w:eastAsia="ko-KR"/>
              </w:rPr>
            </w:pPr>
            <w:r>
              <w:rPr>
                <w:rFonts w:hint="eastAsia"/>
                <w:lang w:val="en-US" w:eastAsia="ko-KR"/>
              </w:rPr>
              <w:t>Agree with QC</w:t>
            </w:r>
          </w:p>
        </w:tc>
      </w:tr>
      <w:tr w:rsidR="003B4CD9" w14:paraId="0E589927" w14:textId="77777777">
        <w:tc>
          <w:tcPr>
            <w:tcW w:w="1472" w:type="dxa"/>
          </w:tcPr>
          <w:p w14:paraId="0E589924" w14:textId="77777777" w:rsidR="003B4CD9" w:rsidRDefault="004B213F">
            <w:pPr>
              <w:rPr>
                <w:rFonts w:eastAsia="Malgun Gothic"/>
                <w:lang w:val="en-US" w:eastAsia="ko-KR"/>
              </w:rPr>
            </w:pPr>
            <w:r>
              <w:rPr>
                <w:rFonts w:eastAsia="Malgun Gothic"/>
                <w:lang w:val="en-US" w:eastAsia="ko-KR"/>
              </w:rPr>
              <w:t>NEC</w:t>
            </w:r>
          </w:p>
        </w:tc>
        <w:tc>
          <w:tcPr>
            <w:tcW w:w="916" w:type="dxa"/>
          </w:tcPr>
          <w:p w14:paraId="0E589925" w14:textId="77777777" w:rsidR="003B4CD9" w:rsidRDefault="003B4CD9">
            <w:pPr>
              <w:tabs>
                <w:tab w:val="left" w:pos="551"/>
              </w:tabs>
              <w:rPr>
                <w:rFonts w:eastAsiaTheme="minorEastAsia"/>
                <w:lang w:val="en-US" w:eastAsia="zh-CN"/>
              </w:rPr>
            </w:pPr>
          </w:p>
        </w:tc>
        <w:tc>
          <w:tcPr>
            <w:tcW w:w="7776" w:type="dxa"/>
          </w:tcPr>
          <w:p w14:paraId="0E589926" w14:textId="77777777" w:rsidR="003B4CD9" w:rsidRDefault="004B213F">
            <w:pPr>
              <w:rPr>
                <w:lang w:val="en-US" w:eastAsia="ko-KR"/>
              </w:rPr>
            </w:pPr>
            <w:r>
              <w:rPr>
                <w:lang w:val="en-US" w:eastAsia="ko-KR"/>
              </w:rPr>
              <w:t>Agree with QC</w:t>
            </w:r>
          </w:p>
        </w:tc>
      </w:tr>
      <w:tr w:rsidR="003B4CD9" w14:paraId="0E58992B" w14:textId="77777777">
        <w:tc>
          <w:tcPr>
            <w:tcW w:w="1472" w:type="dxa"/>
          </w:tcPr>
          <w:p w14:paraId="0E5899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2A" w14:textId="77777777" w:rsidR="003B4CD9" w:rsidRDefault="003B4CD9">
            <w:pPr>
              <w:rPr>
                <w:lang w:val="en-US" w:eastAsia="ko-KR"/>
              </w:rPr>
            </w:pPr>
          </w:p>
        </w:tc>
      </w:tr>
      <w:tr w:rsidR="003B4CD9" w14:paraId="0E58992F" w14:textId="77777777">
        <w:tc>
          <w:tcPr>
            <w:tcW w:w="1472" w:type="dxa"/>
          </w:tcPr>
          <w:p w14:paraId="0E58992C"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E58992D" w14:textId="77777777" w:rsidR="003B4CD9" w:rsidRDefault="003B4CD9">
            <w:pPr>
              <w:tabs>
                <w:tab w:val="left" w:pos="551"/>
              </w:tabs>
              <w:rPr>
                <w:lang w:val="en-US" w:eastAsia="ko-KR"/>
              </w:rPr>
            </w:pPr>
          </w:p>
        </w:tc>
        <w:tc>
          <w:tcPr>
            <w:tcW w:w="7776" w:type="dxa"/>
          </w:tcPr>
          <w:p w14:paraId="0E58992E" w14:textId="77777777" w:rsidR="003B4CD9" w:rsidRDefault="004B213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3B4CD9" w14:paraId="0E589933" w14:textId="77777777">
        <w:tc>
          <w:tcPr>
            <w:tcW w:w="1472" w:type="dxa"/>
          </w:tcPr>
          <w:p w14:paraId="0E5899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31"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932" w14:textId="77777777" w:rsidR="003B4CD9" w:rsidRDefault="003B4CD9">
            <w:pPr>
              <w:rPr>
                <w:rFonts w:eastAsiaTheme="minorEastAsia"/>
                <w:lang w:val="en-US" w:eastAsia="zh-CN"/>
              </w:rPr>
            </w:pPr>
          </w:p>
        </w:tc>
      </w:tr>
      <w:tr w:rsidR="003B4CD9" w14:paraId="0E589937" w14:textId="77777777">
        <w:tc>
          <w:tcPr>
            <w:tcW w:w="1472" w:type="dxa"/>
          </w:tcPr>
          <w:p w14:paraId="0E589934"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35" w14:textId="77777777" w:rsidR="003B4CD9" w:rsidRDefault="004B213F">
            <w:pPr>
              <w:tabs>
                <w:tab w:val="left" w:pos="551"/>
              </w:tabs>
              <w:rPr>
                <w:lang w:val="en-US" w:eastAsia="ko-KR"/>
              </w:rPr>
            </w:pPr>
            <w:r>
              <w:rPr>
                <w:lang w:val="en-US" w:eastAsia="ko-KR"/>
              </w:rPr>
              <w:t>Y</w:t>
            </w:r>
          </w:p>
        </w:tc>
        <w:tc>
          <w:tcPr>
            <w:tcW w:w="7776" w:type="dxa"/>
          </w:tcPr>
          <w:p w14:paraId="0E589936" w14:textId="77777777" w:rsidR="003B4CD9" w:rsidRDefault="003B4CD9">
            <w:pPr>
              <w:rPr>
                <w:rFonts w:eastAsiaTheme="minorEastAsia"/>
                <w:lang w:val="en-US" w:eastAsia="zh-CN"/>
              </w:rPr>
            </w:pPr>
          </w:p>
        </w:tc>
      </w:tr>
      <w:tr w:rsidR="003B4CD9" w14:paraId="0E58993B" w14:textId="77777777">
        <w:tc>
          <w:tcPr>
            <w:tcW w:w="1472" w:type="dxa"/>
          </w:tcPr>
          <w:p w14:paraId="0E589938" w14:textId="77777777" w:rsidR="003B4CD9" w:rsidRDefault="004B213F">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0E589939" w14:textId="77777777" w:rsidR="003B4CD9" w:rsidRDefault="004B213F">
            <w:pPr>
              <w:tabs>
                <w:tab w:val="left" w:pos="551"/>
              </w:tabs>
              <w:rPr>
                <w:lang w:val="en-US" w:eastAsia="ko-KR"/>
              </w:rPr>
            </w:pPr>
            <w:r>
              <w:rPr>
                <w:rFonts w:hint="eastAsia"/>
                <w:lang w:val="en-US" w:eastAsia="ko-KR"/>
              </w:rPr>
              <w:t>Y</w:t>
            </w:r>
          </w:p>
        </w:tc>
        <w:tc>
          <w:tcPr>
            <w:tcW w:w="7776" w:type="dxa"/>
          </w:tcPr>
          <w:p w14:paraId="0E58993A" w14:textId="77777777" w:rsidR="003B4CD9" w:rsidRDefault="003B4CD9">
            <w:pPr>
              <w:rPr>
                <w:rFonts w:eastAsiaTheme="minorEastAsia"/>
                <w:lang w:val="en-US" w:eastAsia="zh-CN"/>
              </w:rPr>
            </w:pPr>
          </w:p>
        </w:tc>
      </w:tr>
      <w:tr w:rsidR="003B4CD9" w14:paraId="0E58993F" w14:textId="77777777">
        <w:tc>
          <w:tcPr>
            <w:tcW w:w="1472" w:type="dxa"/>
          </w:tcPr>
          <w:p w14:paraId="0E58993C"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93D"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3E" w14:textId="77777777" w:rsidR="003B4CD9" w:rsidRDefault="003B4CD9">
            <w:pPr>
              <w:rPr>
                <w:rFonts w:eastAsiaTheme="minorEastAsia"/>
                <w:lang w:val="en-US" w:eastAsia="zh-CN"/>
              </w:rPr>
            </w:pPr>
          </w:p>
        </w:tc>
      </w:tr>
      <w:tr w:rsidR="003B4CD9" w14:paraId="0E589943" w14:textId="77777777">
        <w:tc>
          <w:tcPr>
            <w:tcW w:w="1472" w:type="dxa"/>
          </w:tcPr>
          <w:p w14:paraId="0E589940"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41"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2" w14:textId="77777777" w:rsidR="003B4CD9" w:rsidRDefault="004B213F">
            <w:pPr>
              <w:rPr>
                <w:rFonts w:eastAsiaTheme="minorEastAsia"/>
                <w:lang w:val="en-US" w:eastAsia="zh-CN"/>
              </w:rPr>
            </w:pPr>
            <w:r>
              <w:rPr>
                <w:rFonts w:eastAsiaTheme="minorEastAsia"/>
                <w:lang w:val="en-US" w:eastAsia="zh-CN"/>
              </w:rPr>
              <w:t>We would like to keep the FFS to consider different center frequency</w:t>
            </w:r>
          </w:p>
        </w:tc>
      </w:tr>
      <w:tr w:rsidR="003B4CD9" w14:paraId="0E589947" w14:textId="77777777">
        <w:tc>
          <w:tcPr>
            <w:tcW w:w="1472" w:type="dxa"/>
          </w:tcPr>
          <w:p w14:paraId="0E589944" w14:textId="77777777" w:rsidR="003B4CD9" w:rsidRDefault="004B213F">
            <w:pPr>
              <w:rPr>
                <w:rFonts w:eastAsiaTheme="minorEastAsia"/>
                <w:lang w:val="en-US" w:eastAsia="zh-CN"/>
              </w:rPr>
            </w:pPr>
            <w:r>
              <w:rPr>
                <w:rFonts w:eastAsiaTheme="minorEastAsia"/>
                <w:lang w:val="en-US" w:eastAsia="zh-CN"/>
              </w:rPr>
              <w:lastRenderedPageBreak/>
              <w:t xml:space="preserve">Apple </w:t>
            </w:r>
          </w:p>
        </w:tc>
        <w:tc>
          <w:tcPr>
            <w:tcW w:w="916" w:type="dxa"/>
          </w:tcPr>
          <w:p w14:paraId="0E589945" w14:textId="77777777" w:rsidR="003B4CD9" w:rsidRDefault="003B4CD9">
            <w:pPr>
              <w:tabs>
                <w:tab w:val="left" w:pos="551"/>
              </w:tabs>
              <w:rPr>
                <w:rFonts w:eastAsia="SimSun"/>
                <w:lang w:val="en-US" w:eastAsia="zh-CN"/>
              </w:rPr>
            </w:pPr>
          </w:p>
        </w:tc>
        <w:tc>
          <w:tcPr>
            <w:tcW w:w="7776" w:type="dxa"/>
          </w:tcPr>
          <w:p w14:paraId="0E589946" w14:textId="77777777" w:rsidR="003B4CD9" w:rsidRDefault="004B213F">
            <w:pPr>
              <w:rPr>
                <w:rFonts w:eastAsiaTheme="minorEastAsia"/>
                <w:lang w:val="en-US" w:eastAsia="zh-CN"/>
              </w:rPr>
            </w:pPr>
            <w:r>
              <w:rPr>
                <w:rFonts w:eastAsiaTheme="minorEastAsia"/>
                <w:lang w:val="en-US" w:eastAsia="zh-CN"/>
              </w:rPr>
              <w:t>Agree with QC</w:t>
            </w:r>
          </w:p>
        </w:tc>
      </w:tr>
      <w:tr w:rsidR="003B4CD9" w14:paraId="0E58994B" w14:textId="77777777">
        <w:tc>
          <w:tcPr>
            <w:tcW w:w="1472" w:type="dxa"/>
          </w:tcPr>
          <w:p w14:paraId="0E589948"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94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A" w14:textId="77777777" w:rsidR="003B4CD9" w:rsidRDefault="004B213F">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3B4CD9" w14:paraId="0E58994F" w14:textId="77777777">
        <w:tc>
          <w:tcPr>
            <w:tcW w:w="1472" w:type="dxa"/>
          </w:tcPr>
          <w:p w14:paraId="0E58994C" w14:textId="77777777" w:rsidR="003B4CD9" w:rsidRDefault="004B213F">
            <w:pPr>
              <w:rPr>
                <w:rFonts w:eastAsiaTheme="minorEastAsia"/>
                <w:lang w:val="en-US" w:eastAsia="zh-CN"/>
              </w:rPr>
            </w:pPr>
            <w:r>
              <w:rPr>
                <w:rFonts w:eastAsiaTheme="minorEastAsia"/>
                <w:lang w:val="en-US" w:eastAsia="zh-CN"/>
              </w:rPr>
              <w:t xml:space="preserve">Ericsson </w:t>
            </w:r>
          </w:p>
        </w:tc>
        <w:tc>
          <w:tcPr>
            <w:tcW w:w="916" w:type="dxa"/>
          </w:tcPr>
          <w:p w14:paraId="0E58994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E" w14:textId="77777777" w:rsidR="003B4CD9" w:rsidRDefault="003B4CD9">
            <w:pPr>
              <w:rPr>
                <w:rFonts w:eastAsiaTheme="minorEastAsia"/>
                <w:lang w:val="en-US" w:eastAsia="zh-CN"/>
              </w:rPr>
            </w:pPr>
          </w:p>
        </w:tc>
      </w:tr>
      <w:tr w:rsidR="003B4CD9" w14:paraId="0E589953" w14:textId="77777777">
        <w:tc>
          <w:tcPr>
            <w:tcW w:w="1472" w:type="dxa"/>
          </w:tcPr>
          <w:p w14:paraId="0E589950" w14:textId="77777777" w:rsidR="003B4CD9" w:rsidRDefault="004B213F">
            <w:pPr>
              <w:rPr>
                <w:rFonts w:eastAsiaTheme="minorEastAsia"/>
                <w:lang w:val="en-US" w:eastAsia="zh-CN"/>
              </w:rPr>
            </w:pPr>
            <w:r>
              <w:rPr>
                <w:rFonts w:eastAsiaTheme="minorEastAsia"/>
                <w:lang w:val="en-US" w:eastAsia="zh-CN"/>
              </w:rPr>
              <w:t>FUTUREWEI2</w:t>
            </w:r>
          </w:p>
        </w:tc>
        <w:tc>
          <w:tcPr>
            <w:tcW w:w="916" w:type="dxa"/>
          </w:tcPr>
          <w:p w14:paraId="0E589951" w14:textId="77777777" w:rsidR="003B4CD9" w:rsidRDefault="003B4CD9">
            <w:pPr>
              <w:tabs>
                <w:tab w:val="left" w:pos="551"/>
              </w:tabs>
              <w:rPr>
                <w:rFonts w:eastAsia="SimSun"/>
                <w:lang w:val="en-US" w:eastAsia="zh-CN"/>
              </w:rPr>
            </w:pPr>
          </w:p>
        </w:tc>
        <w:tc>
          <w:tcPr>
            <w:tcW w:w="7776" w:type="dxa"/>
          </w:tcPr>
          <w:p w14:paraId="0E589952" w14:textId="77777777" w:rsidR="003B4CD9" w:rsidRDefault="004B213F">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3B4CD9" w14:paraId="0E589957" w14:textId="77777777">
        <w:tc>
          <w:tcPr>
            <w:tcW w:w="1472" w:type="dxa"/>
          </w:tcPr>
          <w:p w14:paraId="0E589954"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5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56" w14:textId="77777777" w:rsidR="003B4CD9" w:rsidRDefault="003B4CD9">
            <w:pPr>
              <w:rPr>
                <w:rFonts w:eastAsiaTheme="minorEastAsia"/>
                <w:lang w:val="en-US" w:eastAsia="zh-CN"/>
              </w:rPr>
            </w:pPr>
          </w:p>
        </w:tc>
      </w:tr>
      <w:tr w:rsidR="003B4CD9" w14:paraId="0E58995F" w14:textId="77777777">
        <w:tc>
          <w:tcPr>
            <w:tcW w:w="1472" w:type="dxa"/>
          </w:tcPr>
          <w:p w14:paraId="0E589958" w14:textId="77777777" w:rsidR="003B4CD9" w:rsidRDefault="004B213F">
            <w:pPr>
              <w:rPr>
                <w:lang w:val="en-US" w:eastAsia="ko-KR"/>
              </w:rPr>
            </w:pPr>
            <w:r>
              <w:rPr>
                <w:lang w:val="en-US" w:eastAsia="ko-KR"/>
              </w:rPr>
              <w:t>FL3</w:t>
            </w:r>
          </w:p>
        </w:tc>
        <w:tc>
          <w:tcPr>
            <w:tcW w:w="8692" w:type="dxa"/>
            <w:gridSpan w:val="2"/>
          </w:tcPr>
          <w:p w14:paraId="0E589959" w14:textId="77777777" w:rsidR="003B4CD9" w:rsidRDefault="004B213F">
            <w:pPr>
              <w:rPr>
                <w:lang w:val="en-US" w:eastAsia="ko-KR"/>
              </w:rPr>
            </w:pPr>
            <w:r>
              <w:rPr>
                <w:lang w:val="en-US" w:eastAsia="ko-KR"/>
              </w:rPr>
              <w:t>Based on received responses, the same proposal can be considered again. Note that the FFSs are addressed by Proposal 3.1-2a and Proposal 3.1-3a.</w:t>
            </w:r>
          </w:p>
          <w:p w14:paraId="0E58995A" w14:textId="77777777" w:rsidR="003B4CD9" w:rsidRDefault="004B213F">
            <w:pPr>
              <w:jc w:val="both"/>
              <w:rPr>
                <w:b/>
              </w:rPr>
            </w:pPr>
            <w:r>
              <w:rPr>
                <w:b/>
                <w:highlight w:val="yellow"/>
              </w:rPr>
              <w:t>High Priority Proposal 3.1-1</w:t>
            </w:r>
            <w:r>
              <w:rPr>
                <w:b/>
              </w:rPr>
              <w:t>: Confirm the following working assumption from RAN1#105-e:</w:t>
            </w:r>
          </w:p>
          <w:p w14:paraId="0E58995B" w14:textId="03F797C5" w:rsidR="003B4CD9" w:rsidRDefault="004B213F">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95C"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5D"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95E" w14:textId="77777777" w:rsidR="003B4CD9" w:rsidRDefault="004B213F">
            <w:pPr>
              <w:pStyle w:val="ListParagraph"/>
              <w:numPr>
                <w:ilvl w:val="2"/>
                <w:numId w:val="13"/>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3B4CD9" w14:paraId="0E589963" w14:textId="77777777">
        <w:tc>
          <w:tcPr>
            <w:tcW w:w="1472" w:type="dxa"/>
          </w:tcPr>
          <w:p w14:paraId="0E589960"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6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62" w14:textId="77777777" w:rsidR="003B4CD9" w:rsidRDefault="003B4CD9">
            <w:pPr>
              <w:rPr>
                <w:rFonts w:eastAsiaTheme="minorEastAsia"/>
                <w:lang w:val="en-US" w:eastAsia="zh-CN"/>
              </w:rPr>
            </w:pPr>
          </w:p>
        </w:tc>
      </w:tr>
      <w:tr w:rsidR="003B4CD9" w14:paraId="0E589967" w14:textId="77777777">
        <w:tc>
          <w:tcPr>
            <w:tcW w:w="1472" w:type="dxa"/>
          </w:tcPr>
          <w:p w14:paraId="0E589964"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65"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66" w14:textId="77777777" w:rsidR="003B4CD9" w:rsidRDefault="003B4CD9">
            <w:pPr>
              <w:rPr>
                <w:rFonts w:eastAsiaTheme="minorEastAsia"/>
                <w:lang w:val="en-US" w:eastAsia="zh-CN"/>
              </w:rPr>
            </w:pPr>
          </w:p>
        </w:tc>
      </w:tr>
      <w:tr w:rsidR="003B4CD9" w14:paraId="0E58996B" w14:textId="77777777">
        <w:tc>
          <w:tcPr>
            <w:tcW w:w="1472" w:type="dxa"/>
          </w:tcPr>
          <w:p w14:paraId="0E589968"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6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6A" w14:textId="77777777" w:rsidR="003B4CD9" w:rsidRDefault="003B4CD9">
            <w:pPr>
              <w:rPr>
                <w:rFonts w:eastAsiaTheme="minorEastAsia"/>
                <w:lang w:val="en-US" w:eastAsia="zh-CN"/>
              </w:rPr>
            </w:pPr>
          </w:p>
        </w:tc>
      </w:tr>
      <w:tr w:rsidR="003B4CD9" w14:paraId="0E58996F" w14:textId="77777777">
        <w:tc>
          <w:tcPr>
            <w:tcW w:w="1472" w:type="dxa"/>
          </w:tcPr>
          <w:p w14:paraId="0E58996C"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6D"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6E" w14:textId="77777777" w:rsidR="003B4CD9" w:rsidRDefault="003B4CD9">
            <w:pPr>
              <w:rPr>
                <w:rFonts w:eastAsiaTheme="minorEastAsia"/>
                <w:lang w:val="en-US" w:eastAsia="zh-CN"/>
              </w:rPr>
            </w:pPr>
          </w:p>
        </w:tc>
      </w:tr>
      <w:tr w:rsidR="003B4CD9" w14:paraId="0E589973" w14:textId="77777777">
        <w:tc>
          <w:tcPr>
            <w:tcW w:w="1472" w:type="dxa"/>
          </w:tcPr>
          <w:p w14:paraId="0E589970" w14:textId="77777777" w:rsidR="003B4CD9" w:rsidRDefault="004B213F">
            <w:pPr>
              <w:rPr>
                <w:rFonts w:eastAsia="Yu Mincho"/>
                <w:lang w:val="en-US" w:eastAsia="ja-JP"/>
              </w:rPr>
            </w:pPr>
            <w:r>
              <w:rPr>
                <w:rFonts w:hint="eastAsia"/>
                <w:lang w:val="en-US" w:eastAsia="ko-KR"/>
              </w:rPr>
              <w:t>LG</w:t>
            </w:r>
          </w:p>
        </w:tc>
        <w:tc>
          <w:tcPr>
            <w:tcW w:w="916" w:type="dxa"/>
          </w:tcPr>
          <w:p w14:paraId="0E589971" w14:textId="77777777" w:rsidR="003B4CD9" w:rsidRDefault="004B213F">
            <w:pPr>
              <w:tabs>
                <w:tab w:val="left" w:pos="551"/>
              </w:tabs>
              <w:rPr>
                <w:rFonts w:eastAsia="Yu Mincho"/>
                <w:lang w:val="en-US" w:eastAsia="ja-JP"/>
              </w:rPr>
            </w:pPr>
            <w:r>
              <w:rPr>
                <w:rFonts w:hint="eastAsia"/>
                <w:lang w:val="en-US" w:eastAsia="ko-KR"/>
              </w:rPr>
              <w:t>Y</w:t>
            </w:r>
          </w:p>
        </w:tc>
        <w:tc>
          <w:tcPr>
            <w:tcW w:w="7776" w:type="dxa"/>
          </w:tcPr>
          <w:p w14:paraId="0E589972" w14:textId="77777777" w:rsidR="003B4CD9" w:rsidRDefault="003B4CD9">
            <w:pPr>
              <w:rPr>
                <w:rFonts w:eastAsiaTheme="minorEastAsia"/>
                <w:lang w:val="en-US" w:eastAsia="zh-CN"/>
              </w:rPr>
            </w:pPr>
          </w:p>
        </w:tc>
      </w:tr>
      <w:tr w:rsidR="003B4CD9" w14:paraId="0E589977" w14:textId="77777777">
        <w:tc>
          <w:tcPr>
            <w:tcW w:w="1472" w:type="dxa"/>
          </w:tcPr>
          <w:p w14:paraId="0E589974"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7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6" w14:textId="77777777" w:rsidR="003B4CD9" w:rsidRDefault="003B4CD9">
            <w:pPr>
              <w:rPr>
                <w:rFonts w:eastAsiaTheme="minorEastAsia"/>
                <w:lang w:val="en-US" w:eastAsia="zh-CN"/>
              </w:rPr>
            </w:pPr>
          </w:p>
        </w:tc>
      </w:tr>
      <w:tr w:rsidR="003B4CD9" w14:paraId="0E58997B" w14:textId="77777777">
        <w:tc>
          <w:tcPr>
            <w:tcW w:w="1472" w:type="dxa"/>
          </w:tcPr>
          <w:p w14:paraId="0E589978" w14:textId="77777777" w:rsidR="003B4CD9" w:rsidRDefault="004B213F">
            <w:pPr>
              <w:rPr>
                <w:lang w:val="en-US" w:eastAsia="ko-KR"/>
              </w:rPr>
            </w:pPr>
            <w:r>
              <w:rPr>
                <w:lang w:val="en-US" w:eastAsia="ko-KR"/>
              </w:rPr>
              <w:t>Ericsson</w:t>
            </w:r>
          </w:p>
        </w:tc>
        <w:tc>
          <w:tcPr>
            <w:tcW w:w="916" w:type="dxa"/>
          </w:tcPr>
          <w:p w14:paraId="0E58997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A" w14:textId="77777777" w:rsidR="003B4CD9" w:rsidRDefault="003B4CD9">
            <w:pPr>
              <w:rPr>
                <w:rFonts w:eastAsiaTheme="minorEastAsia"/>
                <w:lang w:val="en-US" w:eastAsia="zh-CN"/>
              </w:rPr>
            </w:pPr>
          </w:p>
        </w:tc>
      </w:tr>
      <w:tr w:rsidR="003B4CD9" w14:paraId="0E58997F" w14:textId="77777777">
        <w:tc>
          <w:tcPr>
            <w:tcW w:w="1472" w:type="dxa"/>
          </w:tcPr>
          <w:p w14:paraId="0E58997C" w14:textId="77777777" w:rsidR="003B4CD9" w:rsidRDefault="004B213F">
            <w:pPr>
              <w:rPr>
                <w:lang w:val="en-US" w:eastAsia="ko-KR"/>
              </w:rPr>
            </w:pPr>
            <w:r>
              <w:rPr>
                <w:lang w:val="en-US" w:eastAsia="ko-KR"/>
              </w:rPr>
              <w:t>FUTUREWEI3</w:t>
            </w:r>
          </w:p>
        </w:tc>
        <w:tc>
          <w:tcPr>
            <w:tcW w:w="916" w:type="dxa"/>
          </w:tcPr>
          <w:p w14:paraId="0E58997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E"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83" w14:textId="77777777">
        <w:tc>
          <w:tcPr>
            <w:tcW w:w="1472" w:type="dxa"/>
          </w:tcPr>
          <w:p w14:paraId="0E589980"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E589981"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2" w14:textId="77777777" w:rsidR="003B4CD9" w:rsidRDefault="003B4CD9">
            <w:pPr>
              <w:rPr>
                <w:rFonts w:eastAsiaTheme="minorEastAsia"/>
                <w:lang w:val="en-US" w:eastAsia="zh-CN"/>
              </w:rPr>
            </w:pPr>
          </w:p>
        </w:tc>
      </w:tr>
      <w:tr w:rsidR="003B4CD9" w14:paraId="0E589987" w14:textId="77777777">
        <w:tc>
          <w:tcPr>
            <w:tcW w:w="1472" w:type="dxa"/>
          </w:tcPr>
          <w:p w14:paraId="0E589984" w14:textId="77777777" w:rsidR="003B4CD9" w:rsidRDefault="004B213F">
            <w:pPr>
              <w:rPr>
                <w:rFonts w:eastAsiaTheme="minorEastAsia"/>
                <w:lang w:val="en-US" w:eastAsia="zh-CN"/>
              </w:rPr>
            </w:pPr>
            <w:r>
              <w:rPr>
                <w:lang w:val="en-US" w:eastAsia="ko-KR"/>
              </w:rPr>
              <w:t>Intel</w:t>
            </w:r>
          </w:p>
        </w:tc>
        <w:tc>
          <w:tcPr>
            <w:tcW w:w="916" w:type="dxa"/>
          </w:tcPr>
          <w:p w14:paraId="0E58998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86" w14:textId="77777777" w:rsidR="003B4CD9" w:rsidRDefault="003B4CD9">
            <w:pPr>
              <w:rPr>
                <w:rFonts w:eastAsiaTheme="minorEastAsia"/>
                <w:lang w:val="en-US" w:eastAsia="zh-CN"/>
              </w:rPr>
            </w:pPr>
          </w:p>
        </w:tc>
      </w:tr>
      <w:tr w:rsidR="003B4CD9" w14:paraId="0E58998B" w14:textId="77777777">
        <w:tc>
          <w:tcPr>
            <w:tcW w:w="1472" w:type="dxa"/>
          </w:tcPr>
          <w:p w14:paraId="0E589988"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E589989"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A" w14:textId="77777777" w:rsidR="003B4CD9" w:rsidRDefault="003B4CD9">
            <w:pPr>
              <w:rPr>
                <w:rFonts w:eastAsiaTheme="minorEastAsia"/>
                <w:lang w:val="en-US" w:eastAsia="zh-CN"/>
              </w:rPr>
            </w:pPr>
          </w:p>
        </w:tc>
      </w:tr>
      <w:tr w:rsidR="003B4CD9" w14:paraId="0E589999" w14:textId="77777777">
        <w:tc>
          <w:tcPr>
            <w:tcW w:w="1472" w:type="dxa"/>
          </w:tcPr>
          <w:p w14:paraId="0E58998C"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8D" w14:textId="77777777" w:rsidR="003B4CD9" w:rsidRDefault="003B4CD9">
            <w:pPr>
              <w:tabs>
                <w:tab w:val="left" w:pos="551"/>
              </w:tabs>
              <w:rPr>
                <w:rFonts w:eastAsia="SimSun"/>
                <w:lang w:val="en-US" w:eastAsia="zh-CN"/>
              </w:rPr>
            </w:pPr>
          </w:p>
        </w:tc>
        <w:tc>
          <w:tcPr>
            <w:tcW w:w="7776" w:type="dxa"/>
          </w:tcPr>
          <w:p w14:paraId="0E58998E" w14:textId="77777777" w:rsidR="003B4CD9" w:rsidRDefault="004B213F">
            <w:pPr>
              <w:rPr>
                <w:lang w:val="en-US" w:eastAsia="ko-KR"/>
              </w:rPr>
            </w:pPr>
            <w:r>
              <w:rPr>
                <w:lang w:val="en-US" w:eastAsia="ko-KR"/>
              </w:rPr>
              <w:t xml:space="preserve">Our concerns/comments regarding the center frequency alignment of UL/DL BWPs in TDD operation were not addressed. </w:t>
            </w:r>
          </w:p>
          <w:p w14:paraId="0E58998F" w14:textId="77777777" w:rsidR="003B4CD9" w:rsidRDefault="004B213F">
            <w:pPr>
              <w:rPr>
                <w:lang w:val="en-US" w:eastAsia="ko-KR"/>
              </w:rPr>
            </w:pPr>
            <w:r>
              <w:rPr>
                <w:lang w:val="en-US" w:eastAsia="ko-KR"/>
              </w:rPr>
              <w:t>Some additional comments on “PUSCH resource fragmentation”:</w:t>
            </w:r>
          </w:p>
          <w:p w14:paraId="0E589990" w14:textId="77777777" w:rsidR="003B4CD9" w:rsidRDefault="004B213F">
            <w:pPr>
              <w:pStyle w:val="ListParagraph"/>
              <w:numPr>
                <w:ilvl w:val="0"/>
                <w:numId w:val="8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E589991" w14:textId="77777777" w:rsidR="003B4CD9" w:rsidRDefault="004B213F">
            <w:pPr>
              <w:pStyle w:val="ListParagraph"/>
              <w:numPr>
                <w:ilvl w:val="0"/>
                <w:numId w:val="87"/>
              </w:numPr>
              <w:rPr>
                <w:sz w:val="20"/>
                <w:szCs w:val="20"/>
                <w:lang w:val="en-US" w:eastAsia="ko-KR"/>
              </w:rPr>
            </w:pPr>
            <w:r>
              <w:rPr>
                <w:sz w:val="20"/>
                <w:szCs w:val="20"/>
                <w:lang w:val="en-US" w:eastAsia="ko-KR"/>
              </w:rPr>
              <w:t xml:space="preserve">For coverage limited UE, it will not be allocated with a wide BW when DFT-s-OFDM waveform is configured for PUSCH. Therefore, it is difficult to understand </w:t>
            </w:r>
            <w:r>
              <w:rPr>
                <w:sz w:val="20"/>
                <w:szCs w:val="20"/>
                <w:lang w:val="en-US" w:eastAsia="ko-KR"/>
              </w:rPr>
              <w:lastRenderedPageBreak/>
              <w:t>the concerns for “PUSCH resource fragmentation” when DFT-s-OFDM waveform is used.</w:t>
            </w:r>
          </w:p>
          <w:p w14:paraId="0E589992" w14:textId="77777777" w:rsidR="003B4CD9" w:rsidRDefault="004B213F">
            <w:pPr>
              <w:pStyle w:val="ListParagraph"/>
              <w:numPr>
                <w:ilvl w:val="0"/>
                <w:numId w:val="8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w:t>
            </w:r>
            <w:proofErr w:type="gramStart"/>
            <w:r>
              <w:rPr>
                <w:sz w:val="20"/>
                <w:szCs w:val="20"/>
                <w:lang w:val="en-US" w:eastAsia="ko-KR"/>
              </w:rPr>
              <w:t>is able to</w:t>
            </w:r>
            <w:proofErr w:type="gramEnd"/>
            <w:r>
              <w:rPr>
                <w:sz w:val="20"/>
                <w:szCs w:val="20"/>
                <w:lang w:val="en-US" w:eastAsia="ko-KR"/>
              </w:rPr>
              <w:t xml:space="preserve"> avoid the collision (if any) between dynamic PUCCH and PUSCH, as in NR R15 and R16.</w:t>
            </w:r>
          </w:p>
          <w:p w14:paraId="0E589993" w14:textId="4C65D691" w:rsidR="003B4CD9" w:rsidRDefault="004B213F">
            <w:pPr>
              <w:pStyle w:val="ListParagraph"/>
              <w:numPr>
                <w:ilvl w:val="0"/>
                <w:numId w:val="87"/>
              </w:numPr>
              <w:rPr>
                <w:sz w:val="20"/>
                <w:szCs w:val="20"/>
                <w:lang w:val="en-US" w:eastAsia="ko-KR"/>
              </w:rPr>
            </w:pPr>
            <w:r>
              <w:rPr>
                <w:sz w:val="20"/>
                <w:szCs w:val="20"/>
                <w:lang w:val="en-US" w:eastAsia="ko-KR"/>
              </w:rPr>
              <w:t xml:space="preserve">For non-RedCap </w:t>
            </w:r>
            <w:proofErr w:type="spellStart"/>
            <w:r>
              <w:rPr>
                <w:sz w:val="20"/>
                <w:szCs w:val="20"/>
                <w:lang w:val="en-US" w:eastAsia="ko-KR"/>
              </w:rPr>
              <w:t>U</w:t>
            </w:r>
            <w:r w:rsidR="00D47FBD">
              <w:rPr>
                <w:sz w:val="20"/>
                <w:szCs w:val="20"/>
                <w:lang w:val="en-US" w:eastAsia="ko-KR"/>
              </w:rPr>
              <w:t>e</w:t>
            </w:r>
            <w:r>
              <w:rPr>
                <w:sz w:val="20"/>
                <w:szCs w:val="20"/>
                <w:lang w:val="en-US" w:eastAsia="ko-KR"/>
              </w:rPr>
              <w:t>s</w:t>
            </w:r>
            <w:proofErr w:type="spellEnd"/>
            <w:r>
              <w:rPr>
                <w:sz w:val="20"/>
                <w:szCs w:val="20"/>
                <w:lang w:val="en-US" w:eastAsia="ko-KR"/>
              </w:rPr>
              <w:t xml:space="preserve"> with UL peak data rate KPI (if any), NW/scheduler can consider at least the following solutions other than “contiguous FDRA for a single UE”:</w:t>
            </w:r>
          </w:p>
          <w:p w14:paraId="0E589994" w14:textId="77777777" w:rsidR="003B4CD9" w:rsidRDefault="004B213F">
            <w:pPr>
              <w:pStyle w:val="ListParagraph"/>
              <w:numPr>
                <w:ilvl w:val="1"/>
                <w:numId w:val="87"/>
              </w:numPr>
              <w:rPr>
                <w:sz w:val="20"/>
                <w:szCs w:val="20"/>
                <w:lang w:val="en-US" w:eastAsia="ko-KR"/>
              </w:rPr>
            </w:pPr>
            <w:r>
              <w:rPr>
                <w:sz w:val="20"/>
                <w:szCs w:val="20"/>
                <w:lang w:val="en-US" w:eastAsia="ko-KR"/>
              </w:rPr>
              <w:t>higher MCS</w:t>
            </w:r>
          </w:p>
          <w:p w14:paraId="0E589995" w14:textId="77777777" w:rsidR="003B4CD9" w:rsidRDefault="004B213F">
            <w:pPr>
              <w:pStyle w:val="ListParagraph"/>
              <w:numPr>
                <w:ilvl w:val="1"/>
                <w:numId w:val="87"/>
              </w:numPr>
              <w:rPr>
                <w:sz w:val="20"/>
                <w:szCs w:val="20"/>
                <w:lang w:val="en-US" w:eastAsia="ko-KR"/>
              </w:rPr>
            </w:pPr>
            <w:r>
              <w:rPr>
                <w:sz w:val="20"/>
                <w:szCs w:val="20"/>
                <w:lang w:val="en-US" w:eastAsia="ko-KR"/>
              </w:rPr>
              <w:t>more spatial layers</w:t>
            </w:r>
          </w:p>
          <w:p w14:paraId="0E589996" w14:textId="77777777" w:rsidR="003B4CD9" w:rsidRDefault="004B213F">
            <w:pPr>
              <w:pStyle w:val="ListParagraph"/>
              <w:numPr>
                <w:ilvl w:val="1"/>
                <w:numId w:val="87"/>
              </w:numPr>
              <w:rPr>
                <w:sz w:val="20"/>
                <w:szCs w:val="20"/>
                <w:lang w:val="en-US" w:eastAsia="ko-KR"/>
              </w:rPr>
            </w:pPr>
            <w:r>
              <w:rPr>
                <w:sz w:val="20"/>
                <w:szCs w:val="20"/>
                <w:lang w:val="en-US" w:eastAsia="ko-KR"/>
              </w:rPr>
              <w:t>CA</w:t>
            </w:r>
          </w:p>
          <w:p w14:paraId="0E589997" w14:textId="77777777" w:rsidR="003B4CD9" w:rsidRDefault="004B213F">
            <w:pPr>
              <w:pStyle w:val="ListParagraph"/>
              <w:numPr>
                <w:ilvl w:val="1"/>
                <w:numId w:val="87"/>
              </w:numPr>
              <w:rPr>
                <w:sz w:val="20"/>
                <w:szCs w:val="20"/>
                <w:lang w:val="en-US" w:eastAsia="ko-KR"/>
              </w:rPr>
            </w:pPr>
            <w:r>
              <w:rPr>
                <w:sz w:val="20"/>
                <w:szCs w:val="20"/>
                <w:lang w:val="en-US" w:eastAsia="ko-KR"/>
              </w:rPr>
              <w:t>rate matching or puncturing</w:t>
            </w:r>
          </w:p>
          <w:p w14:paraId="0E589998" w14:textId="77777777" w:rsidR="003B4CD9" w:rsidRDefault="004B213F">
            <w:pPr>
              <w:rPr>
                <w:rFonts w:eastAsiaTheme="minorEastAsia"/>
                <w:lang w:val="en-US" w:eastAsia="zh-CN"/>
              </w:rPr>
            </w:pPr>
            <w:r>
              <w:rPr>
                <w:noProof/>
                <w:lang w:val="en-US"/>
              </w:rPr>
              <w:drawing>
                <wp:inline distT="0" distB="0" distL="0" distR="0" wp14:anchorId="0E58A06B" wp14:editId="0E58A06C">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4768368" cy="4111691"/>
                          </a:xfrm>
                          <a:prstGeom prst="rect">
                            <a:avLst/>
                          </a:prstGeom>
                          <a:ln>
                            <a:solidFill>
                              <a:schemeClr val="accent1"/>
                            </a:solidFill>
                          </a:ln>
                        </pic:spPr>
                      </pic:pic>
                    </a:graphicData>
                  </a:graphic>
                </wp:inline>
              </w:drawing>
            </w:r>
          </w:p>
        </w:tc>
      </w:tr>
      <w:tr w:rsidR="003B4CD9" w14:paraId="0E58999D" w14:textId="77777777">
        <w:tc>
          <w:tcPr>
            <w:tcW w:w="1472" w:type="dxa"/>
          </w:tcPr>
          <w:p w14:paraId="0E58999A"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916" w:type="dxa"/>
          </w:tcPr>
          <w:p w14:paraId="0E58999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9C" w14:textId="77777777" w:rsidR="003B4CD9" w:rsidRDefault="003B4CD9">
            <w:pPr>
              <w:rPr>
                <w:rFonts w:eastAsiaTheme="minorEastAsia"/>
                <w:lang w:val="en-US" w:eastAsia="zh-CN"/>
              </w:rPr>
            </w:pPr>
          </w:p>
        </w:tc>
      </w:tr>
      <w:tr w:rsidR="003B4CD9" w14:paraId="0E5899A1" w14:textId="77777777">
        <w:tc>
          <w:tcPr>
            <w:tcW w:w="1472" w:type="dxa"/>
          </w:tcPr>
          <w:p w14:paraId="0E58999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99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0" w14:textId="77777777" w:rsidR="003B4CD9" w:rsidRDefault="003B4CD9">
            <w:pPr>
              <w:rPr>
                <w:rFonts w:eastAsiaTheme="minorEastAsia"/>
                <w:lang w:val="en-US" w:eastAsia="zh-CN"/>
              </w:rPr>
            </w:pPr>
          </w:p>
        </w:tc>
      </w:tr>
      <w:tr w:rsidR="003B4CD9" w14:paraId="0E5899A5" w14:textId="77777777">
        <w:tc>
          <w:tcPr>
            <w:tcW w:w="1472" w:type="dxa"/>
          </w:tcPr>
          <w:p w14:paraId="0E5899A2"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E5899A3" w14:textId="77777777" w:rsidR="003B4CD9" w:rsidRDefault="004B213F">
            <w:pPr>
              <w:tabs>
                <w:tab w:val="left" w:pos="551"/>
              </w:tabs>
              <w:rPr>
                <w:rFonts w:eastAsia="Yu Mincho"/>
                <w:lang w:val="en-US" w:eastAsia="ja-JP"/>
              </w:rPr>
            </w:pPr>
            <w:r>
              <w:rPr>
                <w:rFonts w:eastAsia="SimSun" w:hint="eastAsia"/>
                <w:lang w:val="en-US" w:eastAsia="zh-CN"/>
              </w:rPr>
              <w:t>Y</w:t>
            </w:r>
          </w:p>
        </w:tc>
        <w:tc>
          <w:tcPr>
            <w:tcW w:w="7776" w:type="dxa"/>
          </w:tcPr>
          <w:p w14:paraId="0E5899A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3B4CD9" w14:paraId="0E5899A9" w14:textId="77777777">
        <w:tc>
          <w:tcPr>
            <w:tcW w:w="1472" w:type="dxa"/>
          </w:tcPr>
          <w:p w14:paraId="0E5899A6" w14:textId="77777777" w:rsidR="003B4CD9" w:rsidRDefault="004B213F">
            <w:pPr>
              <w:rPr>
                <w:rFonts w:eastAsiaTheme="minorEastAsia"/>
                <w:lang w:val="en-US" w:eastAsia="zh-CN"/>
              </w:rPr>
            </w:pPr>
            <w:r>
              <w:rPr>
                <w:rFonts w:eastAsiaTheme="minorEastAsia"/>
                <w:lang w:val="en-US" w:eastAsia="zh-CN"/>
              </w:rPr>
              <w:t>NEC</w:t>
            </w:r>
          </w:p>
        </w:tc>
        <w:tc>
          <w:tcPr>
            <w:tcW w:w="916" w:type="dxa"/>
          </w:tcPr>
          <w:p w14:paraId="0E5899A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A8" w14:textId="77777777" w:rsidR="003B4CD9" w:rsidRDefault="003B4CD9">
            <w:pPr>
              <w:rPr>
                <w:rFonts w:eastAsiaTheme="minorEastAsia"/>
                <w:lang w:val="en-US" w:eastAsia="zh-CN"/>
              </w:rPr>
            </w:pPr>
          </w:p>
        </w:tc>
      </w:tr>
      <w:tr w:rsidR="003B4CD9" w14:paraId="0E5899AD" w14:textId="77777777">
        <w:tc>
          <w:tcPr>
            <w:tcW w:w="1472" w:type="dxa"/>
          </w:tcPr>
          <w:p w14:paraId="0E5899AA"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AB"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C" w14:textId="77777777" w:rsidR="003B4CD9" w:rsidRDefault="003B4CD9">
            <w:pPr>
              <w:rPr>
                <w:rFonts w:eastAsiaTheme="minorEastAsia"/>
                <w:lang w:val="en-US" w:eastAsia="zh-CN"/>
              </w:rPr>
            </w:pPr>
          </w:p>
        </w:tc>
      </w:tr>
      <w:tr w:rsidR="003B4CD9" w14:paraId="0E5899B1" w14:textId="77777777">
        <w:tc>
          <w:tcPr>
            <w:tcW w:w="1472" w:type="dxa"/>
          </w:tcPr>
          <w:p w14:paraId="0E5899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AF" w14:textId="77777777" w:rsidR="003B4CD9" w:rsidRDefault="003B4CD9">
            <w:pPr>
              <w:tabs>
                <w:tab w:val="left" w:pos="551"/>
              </w:tabs>
              <w:rPr>
                <w:rFonts w:eastAsia="SimSun"/>
                <w:lang w:val="en-US" w:eastAsia="zh-CN"/>
              </w:rPr>
            </w:pPr>
          </w:p>
        </w:tc>
        <w:tc>
          <w:tcPr>
            <w:tcW w:w="7776" w:type="dxa"/>
          </w:tcPr>
          <w:p w14:paraId="0E5899B0" w14:textId="77777777" w:rsidR="003B4CD9" w:rsidRDefault="004B213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3B4CD9" w14:paraId="0E5899B5" w14:textId="77777777">
        <w:tc>
          <w:tcPr>
            <w:tcW w:w="1472" w:type="dxa"/>
          </w:tcPr>
          <w:p w14:paraId="0E5899B2"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9B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B4" w14:textId="77777777" w:rsidR="003B4CD9" w:rsidRDefault="003B4CD9">
            <w:pPr>
              <w:rPr>
                <w:rFonts w:eastAsiaTheme="minorEastAsia"/>
                <w:lang w:val="en-US" w:eastAsia="zh-CN"/>
              </w:rPr>
            </w:pPr>
          </w:p>
        </w:tc>
      </w:tr>
      <w:tr w:rsidR="003B4CD9" w14:paraId="0E5899B9" w14:textId="77777777">
        <w:tc>
          <w:tcPr>
            <w:tcW w:w="1472" w:type="dxa"/>
          </w:tcPr>
          <w:p w14:paraId="0E5899B6" w14:textId="77777777" w:rsidR="003B4CD9" w:rsidRDefault="004B213F">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0E5899B7"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B8" w14:textId="77777777" w:rsidR="003B4CD9" w:rsidRDefault="003B4CD9">
            <w:pPr>
              <w:rPr>
                <w:rFonts w:eastAsiaTheme="minorEastAsia"/>
                <w:lang w:val="en-US" w:eastAsia="zh-CN"/>
              </w:rPr>
            </w:pPr>
          </w:p>
        </w:tc>
      </w:tr>
      <w:tr w:rsidR="003B4CD9" w14:paraId="0E5899C1" w14:textId="77777777">
        <w:tc>
          <w:tcPr>
            <w:tcW w:w="1472" w:type="dxa"/>
          </w:tcPr>
          <w:p w14:paraId="0E5899BA" w14:textId="77777777" w:rsidR="003B4CD9" w:rsidRDefault="004B213F">
            <w:pPr>
              <w:rPr>
                <w:lang w:val="en-US" w:eastAsia="ko-KR"/>
              </w:rPr>
            </w:pPr>
            <w:r>
              <w:rPr>
                <w:lang w:val="en-US" w:eastAsia="ko-KR"/>
              </w:rPr>
              <w:t>FL4</w:t>
            </w:r>
          </w:p>
        </w:tc>
        <w:tc>
          <w:tcPr>
            <w:tcW w:w="8692" w:type="dxa"/>
            <w:gridSpan w:val="2"/>
          </w:tcPr>
          <w:p w14:paraId="0E5899BB" w14:textId="77777777" w:rsidR="003B4CD9" w:rsidRDefault="004B213F">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E5899BC" w14:textId="77777777" w:rsidR="003B4CD9" w:rsidRDefault="004B213F">
            <w:pPr>
              <w:jc w:val="both"/>
              <w:rPr>
                <w:b/>
              </w:rPr>
            </w:pPr>
            <w:r>
              <w:rPr>
                <w:b/>
                <w:highlight w:val="yellow"/>
              </w:rPr>
              <w:t>High Priority Proposal 3.1-1a</w:t>
            </w:r>
            <w:r>
              <w:rPr>
                <w:b/>
              </w:rPr>
              <w:t>: Confirm the following modified version of the working assumption from RAN1#105-e:</w:t>
            </w:r>
          </w:p>
          <w:p w14:paraId="0E5899BD" w14:textId="43983AB9" w:rsidR="003B4CD9" w:rsidRDefault="004B213F">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9BE"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BF" w14:textId="77777777" w:rsidR="003B4CD9" w:rsidRDefault="004B213F">
            <w:pPr>
              <w:pStyle w:val="ListParagraph"/>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0E5899C0"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3B4CD9" w14:paraId="0E5899C5" w14:textId="77777777">
        <w:tc>
          <w:tcPr>
            <w:tcW w:w="1472" w:type="dxa"/>
          </w:tcPr>
          <w:p w14:paraId="0E5899C2"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C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C4" w14:textId="77777777" w:rsidR="003B4CD9" w:rsidRDefault="003B4CD9">
            <w:pPr>
              <w:rPr>
                <w:rFonts w:eastAsiaTheme="minorEastAsia"/>
                <w:lang w:val="en-US" w:eastAsia="zh-CN"/>
              </w:rPr>
            </w:pPr>
          </w:p>
        </w:tc>
      </w:tr>
      <w:tr w:rsidR="003B4CD9" w14:paraId="0E5899C9" w14:textId="77777777">
        <w:tc>
          <w:tcPr>
            <w:tcW w:w="1472" w:type="dxa"/>
          </w:tcPr>
          <w:p w14:paraId="0E5899C6"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C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8" w14:textId="77777777" w:rsidR="003B4CD9" w:rsidRDefault="004B213F">
            <w:pPr>
              <w:rPr>
                <w:rFonts w:eastAsiaTheme="minorEastAsia"/>
                <w:lang w:val="en-US" w:eastAsia="zh-CN"/>
              </w:rPr>
            </w:pPr>
            <w:r>
              <w:rPr>
                <w:rFonts w:eastAsiaTheme="minorEastAsia"/>
                <w:lang w:val="en-US" w:eastAsia="zh-CN"/>
              </w:rPr>
              <w:t>For progress.</w:t>
            </w:r>
          </w:p>
        </w:tc>
      </w:tr>
      <w:tr w:rsidR="003B4CD9" w14:paraId="0E5899CD" w14:textId="77777777">
        <w:tc>
          <w:tcPr>
            <w:tcW w:w="1472" w:type="dxa"/>
          </w:tcPr>
          <w:p w14:paraId="0E5899CA"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C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C"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1" w14:textId="77777777">
        <w:tc>
          <w:tcPr>
            <w:tcW w:w="1472" w:type="dxa"/>
          </w:tcPr>
          <w:p w14:paraId="0E5899CE" w14:textId="77777777" w:rsidR="003B4CD9" w:rsidRDefault="004B213F">
            <w:pPr>
              <w:rPr>
                <w:rFonts w:eastAsiaTheme="minorEastAsia"/>
                <w:lang w:val="en-US" w:eastAsia="zh-CN"/>
              </w:rPr>
            </w:pPr>
            <w:r>
              <w:rPr>
                <w:rFonts w:eastAsiaTheme="minorEastAsia"/>
                <w:lang w:val="en-US" w:eastAsia="zh-CN"/>
              </w:rPr>
              <w:t>Samsung</w:t>
            </w:r>
          </w:p>
        </w:tc>
        <w:tc>
          <w:tcPr>
            <w:tcW w:w="916" w:type="dxa"/>
          </w:tcPr>
          <w:p w14:paraId="0E5899C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D0"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5" w14:textId="77777777">
        <w:tc>
          <w:tcPr>
            <w:tcW w:w="1472" w:type="dxa"/>
          </w:tcPr>
          <w:p w14:paraId="0E5899D2"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D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4" w14:textId="77777777" w:rsidR="003B4CD9" w:rsidRDefault="004B213F">
            <w:pPr>
              <w:rPr>
                <w:rFonts w:eastAsiaTheme="minorEastAsia"/>
                <w:lang w:val="en-US" w:eastAsia="zh-CN"/>
              </w:rPr>
            </w:pPr>
            <w:r>
              <w:rPr>
                <w:rFonts w:eastAsiaTheme="minorEastAsia" w:hint="eastAsia"/>
                <w:lang w:val="en-US" w:eastAsia="zh-CN"/>
              </w:rPr>
              <w:t>Further discuss center frequency issue in 3.1-3.</w:t>
            </w:r>
          </w:p>
        </w:tc>
      </w:tr>
      <w:tr w:rsidR="003B4CD9" w14:paraId="0E5899D9" w14:textId="77777777">
        <w:tc>
          <w:tcPr>
            <w:tcW w:w="1472" w:type="dxa"/>
          </w:tcPr>
          <w:p w14:paraId="0E5899D6" w14:textId="77777777" w:rsidR="003B4CD9" w:rsidRDefault="004B213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0E5899D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8" w14:textId="77777777" w:rsidR="003B4CD9" w:rsidRDefault="003B4CD9">
            <w:pPr>
              <w:rPr>
                <w:rFonts w:eastAsiaTheme="minorEastAsia"/>
                <w:lang w:val="en-US" w:eastAsia="zh-CN"/>
              </w:rPr>
            </w:pPr>
          </w:p>
        </w:tc>
      </w:tr>
      <w:tr w:rsidR="003B4CD9" w14:paraId="0E5899DD" w14:textId="77777777">
        <w:tc>
          <w:tcPr>
            <w:tcW w:w="1472" w:type="dxa"/>
          </w:tcPr>
          <w:p w14:paraId="0E5899DA" w14:textId="77777777" w:rsidR="003B4CD9" w:rsidRDefault="004B213F">
            <w:pPr>
              <w:rPr>
                <w:rFonts w:eastAsiaTheme="minorEastAsia"/>
                <w:lang w:val="en-US" w:eastAsia="zh-CN"/>
              </w:rPr>
            </w:pPr>
            <w:r>
              <w:rPr>
                <w:rFonts w:eastAsiaTheme="minorEastAsia"/>
                <w:lang w:val="en-US" w:eastAsia="zh-CN"/>
              </w:rPr>
              <w:t>CMCC</w:t>
            </w:r>
          </w:p>
        </w:tc>
        <w:tc>
          <w:tcPr>
            <w:tcW w:w="916" w:type="dxa"/>
          </w:tcPr>
          <w:p w14:paraId="0E5899D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DC" w14:textId="77777777" w:rsidR="003B4CD9" w:rsidRDefault="003B4CD9">
            <w:pPr>
              <w:rPr>
                <w:rFonts w:eastAsiaTheme="minorEastAsia"/>
                <w:lang w:val="en-US" w:eastAsia="zh-CN"/>
              </w:rPr>
            </w:pPr>
          </w:p>
        </w:tc>
      </w:tr>
      <w:tr w:rsidR="003B4CD9" w14:paraId="0E5899E1" w14:textId="77777777">
        <w:tc>
          <w:tcPr>
            <w:tcW w:w="1472" w:type="dxa"/>
          </w:tcPr>
          <w:p w14:paraId="0E5899DE"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D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0" w14:textId="77777777" w:rsidR="003B4CD9" w:rsidRDefault="003B4CD9">
            <w:pPr>
              <w:rPr>
                <w:rFonts w:eastAsiaTheme="minorEastAsia"/>
                <w:lang w:val="en-US" w:eastAsia="zh-CN"/>
              </w:rPr>
            </w:pPr>
          </w:p>
        </w:tc>
      </w:tr>
      <w:tr w:rsidR="003B4CD9" w14:paraId="0E5899E5" w14:textId="77777777">
        <w:tc>
          <w:tcPr>
            <w:tcW w:w="1472" w:type="dxa"/>
          </w:tcPr>
          <w:p w14:paraId="0E5899E2"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E5899E3"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E4" w14:textId="77777777" w:rsidR="003B4CD9" w:rsidRDefault="004B213F">
            <w:pPr>
              <w:rPr>
                <w:rFonts w:eastAsiaTheme="minorEastAsia"/>
                <w:lang w:val="en-US" w:eastAsia="zh-CN"/>
              </w:rPr>
            </w:pPr>
            <w:r>
              <w:rPr>
                <w:rFonts w:eastAsiaTheme="minorEastAsia" w:hint="eastAsia"/>
                <w:lang w:val="en-US" w:eastAsia="zh-CN"/>
              </w:rPr>
              <w:t>For the sake of progress.</w:t>
            </w:r>
          </w:p>
        </w:tc>
      </w:tr>
      <w:tr w:rsidR="003B4CD9" w14:paraId="0E5899E9" w14:textId="77777777">
        <w:tc>
          <w:tcPr>
            <w:tcW w:w="1472" w:type="dxa"/>
          </w:tcPr>
          <w:p w14:paraId="0E5899E6" w14:textId="77777777" w:rsidR="003B4CD9" w:rsidRDefault="004B213F">
            <w:pPr>
              <w:rPr>
                <w:rFonts w:eastAsiaTheme="minorEastAsia"/>
                <w:lang w:val="en-US" w:eastAsia="zh-CN"/>
              </w:rPr>
            </w:pPr>
            <w:r>
              <w:rPr>
                <w:rFonts w:eastAsiaTheme="minorEastAsia"/>
                <w:lang w:val="en-US" w:eastAsia="zh-CN"/>
              </w:rPr>
              <w:t>MediaTek</w:t>
            </w:r>
          </w:p>
        </w:tc>
        <w:tc>
          <w:tcPr>
            <w:tcW w:w="916" w:type="dxa"/>
          </w:tcPr>
          <w:p w14:paraId="0E5899E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8" w14:textId="77777777" w:rsidR="003B4CD9" w:rsidRDefault="003B4CD9">
            <w:pPr>
              <w:rPr>
                <w:rFonts w:eastAsiaTheme="minorEastAsia"/>
                <w:lang w:val="en-US" w:eastAsia="zh-CN"/>
              </w:rPr>
            </w:pPr>
          </w:p>
        </w:tc>
      </w:tr>
      <w:tr w:rsidR="003B4CD9" w14:paraId="0E5899ED" w14:textId="77777777">
        <w:tc>
          <w:tcPr>
            <w:tcW w:w="1472" w:type="dxa"/>
          </w:tcPr>
          <w:p w14:paraId="0E5899EA"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E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C" w14:textId="77777777" w:rsidR="003B4CD9" w:rsidRDefault="003B4CD9">
            <w:pPr>
              <w:rPr>
                <w:rFonts w:eastAsiaTheme="minorEastAsia"/>
                <w:lang w:val="en-US" w:eastAsia="zh-CN"/>
              </w:rPr>
            </w:pPr>
          </w:p>
        </w:tc>
      </w:tr>
      <w:tr w:rsidR="003B4CD9" w14:paraId="0E5899F1" w14:textId="77777777">
        <w:tc>
          <w:tcPr>
            <w:tcW w:w="1472" w:type="dxa"/>
          </w:tcPr>
          <w:p w14:paraId="0E5899EE"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E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0" w14:textId="77777777" w:rsidR="003B4CD9" w:rsidRDefault="004B213F">
            <w:pPr>
              <w:rPr>
                <w:rFonts w:eastAsiaTheme="minorEastAsia"/>
                <w:lang w:val="en-US" w:eastAsia="zh-CN"/>
              </w:rPr>
            </w:pPr>
            <w:r>
              <w:rPr>
                <w:rFonts w:eastAsiaTheme="minorEastAsia"/>
                <w:lang w:val="en-US" w:eastAsia="zh-CN"/>
              </w:rPr>
              <w:t xml:space="preserve">We prefer to keep the FFS. But for the sake of </w:t>
            </w:r>
            <w:proofErr w:type="gramStart"/>
            <w:r>
              <w:rPr>
                <w:rFonts w:eastAsiaTheme="minorEastAsia"/>
                <w:lang w:val="en-US" w:eastAsia="zh-CN"/>
              </w:rPr>
              <w:t>progress</w:t>
            </w:r>
            <w:proofErr w:type="gramEnd"/>
            <w:r>
              <w:rPr>
                <w:rFonts w:eastAsiaTheme="minorEastAsia"/>
                <w:lang w:val="en-US" w:eastAsia="zh-CN"/>
              </w:rPr>
              <w:t xml:space="preserve"> we can accept the FL’s proposal.</w:t>
            </w:r>
          </w:p>
        </w:tc>
      </w:tr>
      <w:tr w:rsidR="003B4CD9" w14:paraId="0E5899F7" w14:textId="77777777">
        <w:tc>
          <w:tcPr>
            <w:tcW w:w="1472" w:type="dxa"/>
          </w:tcPr>
          <w:p w14:paraId="0E5899F2" w14:textId="77777777" w:rsidR="003B4CD9" w:rsidRDefault="004B213F">
            <w:pPr>
              <w:rPr>
                <w:rFonts w:eastAsiaTheme="minorEastAsia"/>
                <w:lang w:val="en-US" w:eastAsia="zh-CN"/>
              </w:rPr>
            </w:pPr>
            <w:r>
              <w:rPr>
                <w:rFonts w:eastAsiaTheme="minorEastAsia"/>
                <w:lang w:val="en-US" w:eastAsia="zh-CN"/>
              </w:rPr>
              <w:t>FUTUREWEI4</w:t>
            </w:r>
          </w:p>
        </w:tc>
        <w:tc>
          <w:tcPr>
            <w:tcW w:w="916" w:type="dxa"/>
          </w:tcPr>
          <w:p w14:paraId="0E5899F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4" w14:textId="77777777" w:rsidR="003B4CD9" w:rsidRDefault="004B213F">
            <w:pPr>
              <w:rPr>
                <w:rFonts w:eastAsiaTheme="minorEastAsia"/>
                <w:lang w:val="en-US" w:eastAsia="zh-CN"/>
              </w:rPr>
            </w:pPr>
            <w:r>
              <w:rPr>
                <w:rFonts w:eastAsiaTheme="minorEastAsia"/>
                <w:lang w:val="en-US" w:eastAsia="zh-CN"/>
              </w:rPr>
              <w:t xml:space="preserve">For the sake of progress. </w:t>
            </w:r>
          </w:p>
          <w:p w14:paraId="0E5899F5" w14:textId="77777777" w:rsidR="003B4CD9" w:rsidRDefault="004B213F">
            <w:pPr>
              <w:rPr>
                <w:rFonts w:eastAsiaTheme="minorEastAsia"/>
                <w:lang w:val="en-US" w:eastAsia="zh-CN"/>
              </w:rPr>
            </w:pPr>
            <w:r>
              <w:rPr>
                <w:rFonts w:eastAsiaTheme="minorEastAsia"/>
                <w:lang w:val="en-US" w:eastAsia="zh-CN"/>
              </w:rPr>
              <w:t xml:space="preserve">To make this the second sub-bullet </w:t>
            </w:r>
            <w:proofErr w:type="gramStart"/>
            <w:r>
              <w:rPr>
                <w:rFonts w:eastAsiaTheme="minorEastAsia"/>
                <w:lang w:val="en-US" w:eastAsia="zh-CN"/>
              </w:rPr>
              <w:t>similar to</w:t>
            </w:r>
            <w:proofErr w:type="gramEnd"/>
            <w:r>
              <w:rPr>
                <w:rFonts w:eastAsiaTheme="minorEastAsia"/>
                <w:lang w:val="en-US" w:eastAsia="zh-CN"/>
              </w:rPr>
              <w:t xml:space="preserve"> 3.1-3c, add </w:t>
            </w:r>
          </w:p>
          <w:p w14:paraId="0E5899F6" w14:textId="77777777" w:rsidR="003B4CD9" w:rsidRDefault="004B213F">
            <w:pPr>
              <w:pStyle w:val="ListParagraph"/>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3B4CD9" w14:paraId="0E5899FB" w14:textId="77777777">
        <w:tc>
          <w:tcPr>
            <w:tcW w:w="1472" w:type="dxa"/>
          </w:tcPr>
          <w:p w14:paraId="0E5899F8"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F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FA" w14:textId="77777777" w:rsidR="003B4CD9" w:rsidRDefault="003B4CD9">
            <w:pPr>
              <w:rPr>
                <w:rFonts w:eastAsiaTheme="minorEastAsia"/>
                <w:lang w:val="en-US" w:eastAsia="zh-CN"/>
              </w:rPr>
            </w:pPr>
          </w:p>
        </w:tc>
      </w:tr>
      <w:tr w:rsidR="003B4CD9" w14:paraId="0E5899FF" w14:textId="77777777">
        <w:tc>
          <w:tcPr>
            <w:tcW w:w="1472" w:type="dxa"/>
          </w:tcPr>
          <w:p w14:paraId="0E5899FC" w14:textId="77777777" w:rsidR="003B4CD9" w:rsidRDefault="004B213F">
            <w:pPr>
              <w:rPr>
                <w:rFonts w:eastAsia="Yu Mincho"/>
                <w:lang w:val="en-US" w:eastAsia="ja-JP"/>
              </w:rPr>
            </w:pPr>
            <w:r>
              <w:rPr>
                <w:rFonts w:eastAsia="Yu Mincho"/>
                <w:lang w:val="en-US" w:eastAsia="ja-JP"/>
              </w:rPr>
              <w:t>NEC</w:t>
            </w:r>
          </w:p>
        </w:tc>
        <w:tc>
          <w:tcPr>
            <w:tcW w:w="916" w:type="dxa"/>
          </w:tcPr>
          <w:p w14:paraId="0E5899FD"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9FE" w14:textId="77777777" w:rsidR="003B4CD9" w:rsidRDefault="003B4CD9">
            <w:pPr>
              <w:rPr>
                <w:rFonts w:eastAsiaTheme="minorEastAsia"/>
                <w:lang w:val="en-US" w:eastAsia="zh-CN"/>
              </w:rPr>
            </w:pPr>
          </w:p>
        </w:tc>
      </w:tr>
      <w:tr w:rsidR="003B4CD9" w14:paraId="0E589A03" w14:textId="77777777">
        <w:tc>
          <w:tcPr>
            <w:tcW w:w="1472" w:type="dxa"/>
          </w:tcPr>
          <w:p w14:paraId="0E589A00"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0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02" w14:textId="77777777" w:rsidR="003B4CD9" w:rsidRDefault="003B4CD9">
            <w:pPr>
              <w:rPr>
                <w:rFonts w:eastAsiaTheme="minorEastAsia"/>
                <w:lang w:val="en-US" w:eastAsia="zh-CN"/>
              </w:rPr>
            </w:pPr>
          </w:p>
        </w:tc>
      </w:tr>
      <w:tr w:rsidR="003B4CD9" w14:paraId="0E589A08" w14:textId="77777777">
        <w:tc>
          <w:tcPr>
            <w:tcW w:w="1472" w:type="dxa"/>
          </w:tcPr>
          <w:p w14:paraId="0E589A04"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A05" w14:textId="77777777" w:rsidR="003B4CD9" w:rsidRDefault="004B213F">
            <w:pPr>
              <w:tabs>
                <w:tab w:val="left" w:pos="551"/>
              </w:tabs>
              <w:rPr>
                <w:rFonts w:eastAsiaTheme="minorEastAsia"/>
                <w:lang w:val="en-US" w:eastAsia="zh-CN"/>
              </w:rPr>
            </w:pPr>
            <w:r>
              <w:rPr>
                <w:rFonts w:eastAsiaTheme="minorEastAsia"/>
                <w:lang w:val="en-US" w:eastAsia="zh-CN"/>
              </w:rPr>
              <w:t>Y, but</w:t>
            </w:r>
          </w:p>
        </w:tc>
        <w:tc>
          <w:tcPr>
            <w:tcW w:w="7776" w:type="dxa"/>
          </w:tcPr>
          <w:p w14:paraId="0E589A06" w14:textId="3B292132" w:rsidR="003B4CD9" w:rsidRDefault="004B213F">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w:t>
            </w:r>
            <w:r>
              <w:rPr>
                <w:rFonts w:eastAsiaTheme="minorEastAsia"/>
                <w:lang w:val="en-US" w:eastAsia="zh-CN"/>
              </w:rPr>
              <w:lastRenderedPageBreak/>
              <w:t xml:space="preserve">configuration of separate UL BWP #0 for RedCap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0E589A07" w14:textId="77777777" w:rsidR="003B4CD9" w:rsidRDefault="004B213F">
            <w:pPr>
              <w:rPr>
                <w:rFonts w:eastAsiaTheme="minorEastAsia"/>
                <w:lang w:val="en-US" w:eastAsia="zh-CN"/>
              </w:rPr>
            </w:pPr>
            <w:r>
              <w:rPr>
                <w:rFonts w:eastAsiaTheme="minorEastAsia"/>
                <w:lang w:val="en-US" w:eastAsia="zh-CN"/>
              </w:rPr>
              <w:t>Hope this is the common understanding here.</w:t>
            </w:r>
          </w:p>
        </w:tc>
      </w:tr>
      <w:tr w:rsidR="003B4CD9" w14:paraId="0E589A0C" w14:textId="77777777">
        <w:tc>
          <w:tcPr>
            <w:tcW w:w="1472" w:type="dxa"/>
          </w:tcPr>
          <w:p w14:paraId="0E589A09" w14:textId="77777777" w:rsidR="003B4CD9" w:rsidRDefault="004B213F">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0E589A0A" w14:textId="77777777" w:rsidR="003B4CD9" w:rsidRDefault="004B213F">
            <w:pPr>
              <w:tabs>
                <w:tab w:val="left" w:pos="551"/>
              </w:tabs>
              <w:rPr>
                <w:rFonts w:eastAsiaTheme="minorEastAsia"/>
                <w:lang w:val="en-US" w:eastAsia="zh-CN"/>
              </w:rPr>
            </w:pPr>
            <w:r>
              <w:rPr>
                <w:rFonts w:eastAsia="SimSun" w:hint="eastAsia"/>
                <w:lang w:val="en-US" w:eastAsia="zh-CN"/>
              </w:rPr>
              <w:t>Y</w:t>
            </w:r>
          </w:p>
        </w:tc>
        <w:tc>
          <w:tcPr>
            <w:tcW w:w="7776" w:type="dxa"/>
          </w:tcPr>
          <w:p w14:paraId="0E589A0B" w14:textId="77777777" w:rsidR="003B4CD9" w:rsidRDefault="003B4CD9">
            <w:pPr>
              <w:rPr>
                <w:rFonts w:eastAsiaTheme="minorEastAsia"/>
                <w:lang w:val="en-US" w:eastAsia="zh-CN"/>
              </w:rPr>
            </w:pPr>
          </w:p>
        </w:tc>
      </w:tr>
      <w:tr w:rsidR="003B4CD9" w14:paraId="0E589A10" w14:textId="77777777">
        <w:tc>
          <w:tcPr>
            <w:tcW w:w="1472" w:type="dxa"/>
          </w:tcPr>
          <w:p w14:paraId="0E589A0D" w14:textId="77777777"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14:paraId="0E589A0E"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0F" w14:textId="77777777" w:rsidR="003B4CD9" w:rsidRDefault="004B213F">
            <w:pPr>
              <w:rPr>
                <w:rFonts w:eastAsiaTheme="minorEastAsia"/>
                <w:lang w:val="en-US" w:eastAsia="zh-CN"/>
              </w:rPr>
            </w:pPr>
            <w:r>
              <w:rPr>
                <w:rFonts w:eastAsiaTheme="minorEastAsia"/>
                <w:lang w:val="en-US" w:eastAsia="zh-CN"/>
              </w:rPr>
              <w:t>Same view with Intel.</w:t>
            </w:r>
          </w:p>
        </w:tc>
      </w:tr>
      <w:tr w:rsidR="003B4CD9" w14:paraId="0E589A14" w14:textId="77777777">
        <w:tc>
          <w:tcPr>
            <w:tcW w:w="1472" w:type="dxa"/>
          </w:tcPr>
          <w:p w14:paraId="0E589A11"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A12" w14:textId="77777777" w:rsidR="003B4CD9" w:rsidRDefault="004B213F">
            <w:pPr>
              <w:tabs>
                <w:tab w:val="left" w:pos="551"/>
              </w:tabs>
              <w:rPr>
                <w:rFonts w:eastAsia="SimSun"/>
                <w:lang w:val="en-US" w:eastAsia="zh-CN"/>
              </w:rPr>
            </w:pPr>
            <w:r>
              <w:rPr>
                <w:rFonts w:eastAsia="Malgun Gothic" w:hint="eastAsia"/>
                <w:lang w:val="en-US" w:eastAsia="ko-KR"/>
              </w:rPr>
              <w:t>Y</w:t>
            </w:r>
          </w:p>
        </w:tc>
        <w:tc>
          <w:tcPr>
            <w:tcW w:w="7776" w:type="dxa"/>
          </w:tcPr>
          <w:p w14:paraId="0E589A13" w14:textId="77777777" w:rsidR="003B4CD9" w:rsidRDefault="004B213F">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3B4CD9" w14:paraId="0E589A1D" w14:textId="77777777">
        <w:tc>
          <w:tcPr>
            <w:tcW w:w="1472" w:type="dxa"/>
          </w:tcPr>
          <w:p w14:paraId="0E589A15" w14:textId="77777777" w:rsidR="003B4CD9" w:rsidRDefault="004B213F">
            <w:pPr>
              <w:rPr>
                <w:lang w:val="en-US" w:eastAsia="ko-KR"/>
              </w:rPr>
            </w:pPr>
            <w:r>
              <w:rPr>
                <w:lang w:val="en-US" w:eastAsia="ko-KR"/>
              </w:rPr>
              <w:t>FL5</w:t>
            </w:r>
          </w:p>
        </w:tc>
        <w:tc>
          <w:tcPr>
            <w:tcW w:w="8692" w:type="dxa"/>
            <w:gridSpan w:val="2"/>
          </w:tcPr>
          <w:p w14:paraId="0E589A16" w14:textId="77777777" w:rsidR="003B4CD9" w:rsidRDefault="004B213F">
            <w:pPr>
              <w:rPr>
                <w:lang w:val="en-US" w:eastAsia="ko-KR"/>
              </w:rPr>
            </w:pPr>
            <w:r>
              <w:rPr>
                <w:lang w:val="en-US" w:eastAsia="ko-KR"/>
              </w:rPr>
              <w:t xml:space="preserve">Based on the received responses, the following updated proposal can be considered, where the one FFS was deleted to eliminate an overlap with Proposal 3.1-3c, and a new FFS was added </w:t>
            </w:r>
            <w:proofErr w:type="gramStart"/>
            <w:r>
              <w:rPr>
                <w:lang w:val="en-US" w:eastAsia="ko-KR"/>
              </w:rPr>
              <w:t>in order to</w:t>
            </w:r>
            <w:proofErr w:type="gramEnd"/>
            <w:r>
              <w:rPr>
                <w:lang w:val="en-US" w:eastAsia="ko-KR"/>
              </w:rPr>
              <w:t xml:space="preserve"> address the above comment from Intel. (If necessary, this proposal can be treated together with Proposal 3.1-3c or in a specific order.)</w:t>
            </w:r>
          </w:p>
          <w:p w14:paraId="0E589A17" w14:textId="77777777" w:rsidR="003B4CD9" w:rsidRDefault="004B213F">
            <w:pPr>
              <w:jc w:val="both"/>
              <w:rPr>
                <w:b/>
              </w:rPr>
            </w:pPr>
            <w:r>
              <w:rPr>
                <w:b/>
                <w:highlight w:val="yellow"/>
              </w:rPr>
              <w:t>High Priority Proposal 3.1-1b</w:t>
            </w:r>
            <w:r>
              <w:rPr>
                <w:b/>
              </w:rPr>
              <w:t>: Confirm the following modified version of the working assumption from RAN1#105-e:</w:t>
            </w:r>
          </w:p>
          <w:p w14:paraId="0E589A18" w14:textId="79CC881A" w:rsidR="003B4CD9" w:rsidRDefault="004B213F">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A19"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1A"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0E589A1B"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0E589A1C" w14:textId="77777777" w:rsidR="003B4CD9" w:rsidRDefault="004B213F">
            <w:pPr>
              <w:pStyle w:val="ListParagraph"/>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3B4CD9" w14:paraId="0E589A21" w14:textId="77777777">
        <w:tc>
          <w:tcPr>
            <w:tcW w:w="1472" w:type="dxa"/>
          </w:tcPr>
          <w:p w14:paraId="0E589A1E"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A1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20" w14:textId="77777777" w:rsidR="003B4CD9" w:rsidRDefault="003B4CD9">
            <w:pPr>
              <w:rPr>
                <w:rFonts w:eastAsiaTheme="minorEastAsia"/>
                <w:lang w:val="en-US" w:eastAsia="zh-CN"/>
              </w:rPr>
            </w:pPr>
          </w:p>
        </w:tc>
      </w:tr>
      <w:tr w:rsidR="003B4CD9" w14:paraId="0E589A27" w14:textId="77777777">
        <w:tc>
          <w:tcPr>
            <w:tcW w:w="1472" w:type="dxa"/>
          </w:tcPr>
          <w:p w14:paraId="0E589A22"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2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776" w:type="dxa"/>
          </w:tcPr>
          <w:p w14:paraId="0E589A24" w14:textId="77777777" w:rsidR="003B4CD9" w:rsidRDefault="004B213F">
            <w:pPr>
              <w:rPr>
                <w:rFonts w:eastAsiaTheme="minorEastAsia"/>
                <w:lang w:val="en-US" w:eastAsia="zh-CN"/>
              </w:rPr>
            </w:pPr>
            <w:r>
              <w:rPr>
                <w:rFonts w:eastAsiaTheme="minorEastAsia"/>
                <w:lang w:val="en-US" w:eastAsia="zh-CN"/>
              </w:rPr>
              <w:t xml:space="preserve">We do not understand the new FFS from feature lead </w:t>
            </w:r>
          </w:p>
          <w:p w14:paraId="0E589A25" w14:textId="77777777" w:rsidR="003B4CD9" w:rsidRDefault="004B213F">
            <w:pPr>
              <w:rPr>
                <w:rFonts w:eastAsiaTheme="minorEastAsia"/>
                <w:lang w:val="en-US" w:eastAsia="zh-CN"/>
              </w:rPr>
            </w:pPr>
            <w:r>
              <w:rPr>
                <w:rFonts w:eastAsiaTheme="minorEastAsia"/>
                <w:lang w:val="en-US" w:eastAsia="zh-CN"/>
              </w:rPr>
              <w:t xml:space="preserve">In TDD, initial DL BWP and UL BWP of the same index form a pair which </w:t>
            </w:r>
            <w:proofErr w:type="gramStart"/>
            <w:r>
              <w:rPr>
                <w:rFonts w:eastAsiaTheme="minorEastAsia"/>
                <w:lang w:val="en-US" w:eastAsia="zh-CN"/>
              </w:rPr>
              <w:t>has to</w:t>
            </w:r>
            <w:proofErr w:type="gramEnd"/>
            <w:r>
              <w:rPr>
                <w:rFonts w:eastAsiaTheme="minorEastAsia"/>
                <w:lang w:val="en-US" w:eastAsia="zh-CN"/>
              </w:rPr>
              <w:t xml:space="preserve"> have same center frequency. UL and DL BWPs are switched at the same time.  I hope nobody wants to revert this very basic principle of NR. </w:t>
            </w:r>
          </w:p>
          <w:p w14:paraId="0E589A26" w14:textId="77777777" w:rsidR="003B4CD9" w:rsidRDefault="004B213F">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3B4CD9" w14:paraId="0E589A2B" w14:textId="77777777">
        <w:tc>
          <w:tcPr>
            <w:tcW w:w="1472" w:type="dxa"/>
          </w:tcPr>
          <w:p w14:paraId="0E589A28" w14:textId="08DEB22A" w:rsidR="003B4CD9" w:rsidRDefault="00D47FBD">
            <w:pPr>
              <w:rPr>
                <w:rFonts w:eastAsiaTheme="minorEastAsia"/>
                <w:lang w:val="en-US" w:eastAsia="zh-CN"/>
              </w:rPr>
            </w:pPr>
            <w:r>
              <w:rPr>
                <w:rFonts w:eastAsiaTheme="minorEastAsia"/>
                <w:lang w:val="en-US" w:eastAsia="zh-CN"/>
              </w:rPr>
              <w:t>V</w:t>
            </w:r>
            <w:r w:rsidR="004B213F">
              <w:rPr>
                <w:rFonts w:eastAsiaTheme="minorEastAsia"/>
                <w:lang w:val="en-US" w:eastAsia="zh-CN"/>
              </w:rPr>
              <w:t>ivo</w:t>
            </w:r>
          </w:p>
        </w:tc>
        <w:tc>
          <w:tcPr>
            <w:tcW w:w="916" w:type="dxa"/>
          </w:tcPr>
          <w:p w14:paraId="0E589A29" w14:textId="77777777" w:rsidR="003B4CD9" w:rsidRDefault="003B4CD9">
            <w:pPr>
              <w:tabs>
                <w:tab w:val="left" w:pos="551"/>
              </w:tabs>
              <w:rPr>
                <w:rFonts w:eastAsiaTheme="minorEastAsia"/>
                <w:lang w:val="en-US" w:eastAsia="zh-CN"/>
              </w:rPr>
            </w:pPr>
          </w:p>
        </w:tc>
        <w:tc>
          <w:tcPr>
            <w:tcW w:w="7776" w:type="dxa"/>
          </w:tcPr>
          <w:p w14:paraId="0E589A2A" w14:textId="77777777" w:rsidR="003B4CD9" w:rsidRDefault="004B213F">
            <w:pPr>
              <w:rPr>
                <w:rFonts w:eastAsiaTheme="minorEastAsia"/>
                <w:lang w:val="en-US" w:eastAsia="zh-CN"/>
              </w:rPr>
            </w:pPr>
            <w:r>
              <w:rPr>
                <w:rFonts w:eastAsiaTheme="minorEastAsia"/>
                <w:lang w:val="en-US" w:eastAsia="zh-CN"/>
              </w:rPr>
              <w:t xml:space="preserve">We also think the newly added sub-bullet is unclear. </w:t>
            </w:r>
          </w:p>
        </w:tc>
      </w:tr>
      <w:tr w:rsidR="003B4CD9" w14:paraId="0E589A2F" w14:textId="77777777">
        <w:tc>
          <w:tcPr>
            <w:tcW w:w="1472" w:type="dxa"/>
          </w:tcPr>
          <w:p w14:paraId="0E589A2C"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E589A2D" w14:textId="77777777" w:rsidR="003B4CD9" w:rsidRDefault="003B4CD9">
            <w:pPr>
              <w:tabs>
                <w:tab w:val="left" w:pos="551"/>
              </w:tabs>
              <w:rPr>
                <w:rFonts w:eastAsiaTheme="minorEastAsia"/>
                <w:lang w:val="en-US" w:eastAsia="zh-CN"/>
              </w:rPr>
            </w:pPr>
          </w:p>
        </w:tc>
        <w:tc>
          <w:tcPr>
            <w:tcW w:w="7776" w:type="dxa"/>
          </w:tcPr>
          <w:p w14:paraId="0E589A2E" w14:textId="77777777" w:rsidR="003B4CD9" w:rsidRDefault="004B213F">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3B4CD9" w14:paraId="0E589A33" w14:textId="77777777">
        <w:tc>
          <w:tcPr>
            <w:tcW w:w="1472" w:type="dxa"/>
          </w:tcPr>
          <w:p w14:paraId="0E589A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A3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32" w14:textId="77777777" w:rsidR="003B4CD9" w:rsidRDefault="004B213F">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3B4CD9" w14:paraId="0E589A37" w14:textId="77777777">
        <w:tc>
          <w:tcPr>
            <w:tcW w:w="1472" w:type="dxa"/>
          </w:tcPr>
          <w:p w14:paraId="0E589A34"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A35"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36" w14:textId="77777777" w:rsidR="003B4CD9" w:rsidRDefault="003B4CD9">
            <w:pPr>
              <w:rPr>
                <w:rFonts w:eastAsiaTheme="minorEastAsia"/>
                <w:lang w:val="en-US" w:eastAsia="zh-CN"/>
              </w:rPr>
            </w:pPr>
          </w:p>
        </w:tc>
      </w:tr>
      <w:tr w:rsidR="003B4CD9" w14:paraId="0E589A3B" w14:textId="77777777">
        <w:tc>
          <w:tcPr>
            <w:tcW w:w="1472" w:type="dxa"/>
          </w:tcPr>
          <w:p w14:paraId="0E589A38" w14:textId="77777777" w:rsidR="003B4CD9" w:rsidRDefault="004B213F">
            <w:pPr>
              <w:rPr>
                <w:rFonts w:eastAsia="Yu Mincho"/>
                <w:lang w:val="en-US" w:eastAsia="ja-JP"/>
              </w:rPr>
            </w:pPr>
            <w:r>
              <w:rPr>
                <w:rFonts w:eastAsia="Yu Mincho"/>
                <w:lang w:val="en-US" w:eastAsia="ja-JP"/>
              </w:rPr>
              <w:t>Lenovo, Motorola Mobility</w:t>
            </w:r>
          </w:p>
        </w:tc>
        <w:tc>
          <w:tcPr>
            <w:tcW w:w="916" w:type="dxa"/>
          </w:tcPr>
          <w:p w14:paraId="0E589A39"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3A" w14:textId="77777777" w:rsidR="003B4CD9" w:rsidRDefault="003B4CD9">
            <w:pPr>
              <w:rPr>
                <w:rFonts w:eastAsiaTheme="minorEastAsia"/>
                <w:lang w:val="en-US" w:eastAsia="zh-CN"/>
              </w:rPr>
            </w:pPr>
          </w:p>
        </w:tc>
      </w:tr>
      <w:tr w:rsidR="003B4CD9" w14:paraId="0E589A48" w14:textId="77777777">
        <w:tc>
          <w:tcPr>
            <w:tcW w:w="1472" w:type="dxa"/>
          </w:tcPr>
          <w:p w14:paraId="0E589A3C" w14:textId="77777777" w:rsidR="003B4CD9" w:rsidRDefault="004B213F">
            <w:pPr>
              <w:rPr>
                <w:rFonts w:eastAsia="Yu Mincho"/>
                <w:lang w:val="en-US" w:eastAsia="ja-JP"/>
              </w:rPr>
            </w:pPr>
            <w:r>
              <w:rPr>
                <w:rFonts w:eastAsia="Yu Mincho"/>
                <w:lang w:val="en-US" w:eastAsia="ja-JP"/>
              </w:rPr>
              <w:t>Intel</w:t>
            </w:r>
          </w:p>
        </w:tc>
        <w:tc>
          <w:tcPr>
            <w:tcW w:w="916" w:type="dxa"/>
          </w:tcPr>
          <w:p w14:paraId="0E589A3D" w14:textId="77777777" w:rsidR="003B4CD9" w:rsidRDefault="003B4CD9">
            <w:pPr>
              <w:tabs>
                <w:tab w:val="left" w:pos="551"/>
              </w:tabs>
              <w:rPr>
                <w:rFonts w:eastAsia="Yu Mincho"/>
                <w:lang w:val="en-US" w:eastAsia="ja-JP"/>
              </w:rPr>
            </w:pPr>
          </w:p>
        </w:tc>
        <w:tc>
          <w:tcPr>
            <w:tcW w:w="7776" w:type="dxa"/>
          </w:tcPr>
          <w:p w14:paraId="0E589A3E" w14:textId="77777777" w:rsidR="003B4CD9" w:rsidRDefault="004B213F">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0E589A3F" w14:textId="1BEA8F09" w:rsidR="003B4CD9" w:rsidRDefault="004B213F">
            <w:pPr>
              <w:spacing w:after="0" w:line="240" w:lineRule="auto"/>
              <w:rPr>
                <w:rFonts w:eastAsiaTheme="minorEastAsia"/>
                <w:lang w:val="en-US" w:eastAsia="zh-CN"/>
              </w:rPr>
            </w:pPr>
            <w:r>
              <w:rPr>
                <w:rFonts w:eastAsiaTheme="minorEastAsia"/>
                <w:lang w:val="en-US" w:eastAsia="zh-CN"/>
              </w:rPr>
              <w:lastRenderedPageBreak/>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w:t>
            </w:r>
            <w:r w:rsidR="00D47FBD">
              <w:rPr>
                <w:rFonts w:eastAsiaTheme="minorEastAsia"/>
                <w:lang w:val="en-US" w:eastAsia="zh-CN"/>
              </w:rPr>
              <w:t>“</w:t>
            </w:r>
            <w:r>
              <w:rPr>
                <w:rFonts w:eastAsiaTheme="minorEastAsia"/>
                <w:lang w:val="en-US" w:eastAsia="zh-CN"/>
              </w:rPr>
              <w:t>center-</w:t>
            </w:r>
            <w:proofErr w:type="spellStart"/>
            <w:r>
              <w:rPr>
                <w:rFonts w:eastAsiaTheme="minorEastAsia"/>
                <w:lang w:val="en-US" w:eastAsia="zh-CN"/>
              </w:rPr>
              <w:t>freq</w:t>
            </w:r>
            <w:proofErr w:type="spellEnd"/>
            <w:r>
              <w:rPr>
                <w:rFonts w:eastAsiaTheme="minorEastAsia"/>
                <w:lang w:val="en-US" w:eastAsia="zh-CN"/>
              </w:rPr>
              <w:t xml:space="preserve"> alignment rule</w:t>
            </w:r>
            <w:r w:rsidR="00D47FBD">
              <w:rPr>
                <w:rFonts w:eastAsiaTheme="minorEastAsia"/>
                <w:lang w:val="en-US" w:eastAsia="zh-CN"/>
              </w:rPr>
              <w:t>”</w:t>
            </w:r>
            <w:r>
              <w:rPr>
                <w:rFonts w:eastAsiaTheme="minorEastAsia"/>
                <w:lang w:val="en-US" w:eastAsia="zh-CN"/>
              </w:rPr>
              <w:t xml:space="preserve"> is satisfied and no separate initial DL BWP is needed. </w:t>
            </w:r>
          </w:p>
          <w:p w14:paraId="0E589A40" w14:textId="4F051A52" w:rsidR="003B4CD9" w:rsidRDefault="004B213F">
            <w:pPr>
              <w:spacing w:after="0" w:line="240" w:lineRule="auto"/>
              <w:rPr>
                <w:rFonts w:eastAsiaTheme="minorEastAsia"/>
                <w:lang w:val="en-US" w:eastAsia="zh-CN"/>
              </w:rPr>
            </w:pPr>
            <w:r>
              <w:rPr>
                <w:rFonts w:eastAsiaTheme="minorEastAsia"/>
                <w:lang w:val="en-US" w:eastAsia="zh-CN"/>
              </w:rPr>
              <w:t xml:space="preserve">Hence, we had the FFS to capture whether to support the case when they may be different </w:t>
            </w:r>
            <w:r w:rsidR="00D47FBD">
              <w:rPr>
                <w:rFonts w:eastAsiaTheme="minorEastAsia"/>
                <w:lang w:val="en-US" w:eastAsia="zh-CN"/>
              </w:rPr>
              <w:t>–</w:t>
            </w:r>
            <w:r>
              <w:rPr>
                <w:rFonts w:eastAsiaTheme="minorEastAsia"/>
                <w:lang w:val="en-US" w:eastAsia="zh-CN"/>
              </w:rPr>
              <w:t xml:space="preserve"> and in such a case, options to minimize RF retuning would include configuration of separate initial DL BWP for use during initial access as one option.</w:t>
            </w:r>
          </w:p>
          <w:p w14:paraId="0E589A41" w14:textId="77777777" w:rsidR="003B4CD9" w:rsidRDefault="004B213F">
            <w:pPr>
              <w:spacing w:after="0" w:line="240" w:lineRule="auto"/>
              <w:rPr>
                <w:rFonts w:eastAsiaTheme="minorEastAsia"/>
                <w:lang w:val="en-US" w:eastAsia="zh-CN"/>
              </w:rPr>
            </w:pPr>
            <w:r>
              <w:rPr>
                <w:rFonts w:eastAsiaTheme="minorEastAsia"/>
                <w:lang w:val="en-US" w:eastAsia="zh-CN"/>
              </w:rPr>
              <w:t>​</w:t>
            </w:r>
          </w:p>
          <w:p w14:paraId="0E589A42" w14:textId="77777777" w:rsidR="003B4CD9" w:rsidRDefault="004B213F">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0E589A43" w14:textId="77777777" w:rsidR="003B4CD9" w:rsidRDefault="003B4CD9">
            <w:pPr>
              <w:rPr>
                <w:rFonts w:eastAsiaTheme="minorEastAsia"/>
                <w:lang w:val="en-US" w:eastAsia="zh-CN"/>
              </w:rPr>
            </w:pPr>
          </w:p>
          <w:p w14:paraId="0E589A44" w14:textId="77777777" w:rsidR="003B4CD9" w:rsidRDefault="004B213F">
            <w:pPr>
              <w:rPr>
                <w:rFonts w:eastAsiaTheme="minorEastAsia"/>
                <w:lang w:val="en-US" w:eastAsia="zh-CN"/>
              </w:rPr>
            </w:pPr>
            <w:r>
              <w:rPr>
                <w:rFonts w:eastAsiaTheme="minorEastAsia"/>
                <w:lang w:val="en-US" w:eastAsia="zh-CN"/>
              </w:rPr>
              <w:t xml:space="preserve">With the above background, we suggest </w:t>
            </w:r>
            <w:proofErr w:type="gramStart"/>
            <w:r>
              <w:rPr>
                <w:rFonts w:eastAsiaTheme="minorEastAsia"/>
                <w:lang w:val="en-US" w:eastAsia="zh-CN"/>
              </w:rPr>
              <w:t>to revise</w:t>
            </w:r>
            <w:proofErr w:type="gramEnd"/>
            <w:r>
              <w:rPr>
                <w:rFonts w:eastAsiaTheme="minorEastAsia"/>
                <w:lang w:val="en-US" w:eastAsia="zh-CN"/>
              </w:rPr>
              <w:t xml:space="preserve"> the new FFS to avoid ambiguity as follows:</w:t>
            </w:r>
          </w:p>
          <w:p w14:paraId="0E589A45" w14:textId="77777777" w:rsidR="003B4CD9" w:rsidRDefault="004B213F">
            <w:pPr>
              <w:pStyle w:val="ListParagraph"/>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E589A46" w14:textId="77777777" w:rsidR="003B4CD9" w:rsidRDefault="004B213F">
            <w:pPr>
              <w:pStyle w:val="ListParagraph"/>
              <w:numPr>
                <w:ilvl w:val="2"/>
                <w:numId w:val="13"/>
              </w:numPr>
              <w:rPr>
                <w:b/>
                <w:strike/>
                <w:color w:val="FF0000"/>
                <w:sz w:val="20"/>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0E589A47" w14:textId="77777777" w:rsidR="003B4CD9" w:rsidRDefault="004B213F">
            <w:pPr>
              <w:pStyle w:val="ListParagraph"/>
              <w:numPr>
                <w:ilvl w:val="2"/>
                <w:numId w:val="13"/>
              </w:numPr>
              <w:rPr>
                <w:b/>
                <w:strike/>
                <w:color w:val="FF0000"/>
                <w:sz w:val="18"/>
                <w:szCs w:val="20"/>
                <w:lang w:val="en-GB"/>
              </w:rPr>
            </w:pPr>
            <w:r>
              <w:rPr>
                <w:b/>
                <w:color w:val="00B0F0"/>
                <w:sz w:val="20"/>
                <w:szCs w:val="20"/>
                <w:lang w:val="en-US"/>
              </w:rPr>
              <w:t xml:space="preserve">FFS </w:t>
            </w:r>
            <w:proofErr w:type="gramStart"/>
            <w:r>
              <w:rPr>
                <w:b/>
                <w:color w:val="00B0F0"/>
                <w:sz w:val="20"/>
                <w:szCs w:val="20"/>
                <w:lang w:val="en-US"/>
              </w:rPr>
              <w:t>whether or not</w:t>
            </w:r>
            <w:proofErr w:type="gramEnd"/>
            <w:r>
              <w:rPr>
                <w:b/>
                <w:color w:val="00B0F0"/>
                <w:sz w:val="20"/>
                <w:szCs w:val="20"/>
                <w:lang w:val="en-US"/>
              </w:rPr>
              <w:t xml:space="preserve">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3B4CD9" w14:paraId="0E589A4D" w14:textId="77777777">
        <w:tc>
          <w:tcPr>
            <w:tcW w:w="1472" w:type="dxa"/>
          </w:tcPr>
          <w:p w14:paraId="0E589A49" w14:textId="77777777" w:rsidR="003B4CD9" w:rsidRDefault="004B213F">
            <w:pPr>
              <w:rPr>
                <w:rFonts w:eastAsia="Yu Mincho"/>
                <w:lang w:val="en-US" w:eastAsia="ja-JP"/>
              </w:rPr>
            </w:pPr>
            <w:r>
              <w:rPr>
                <w:rFonts w:eastAsia="Yu Mincho"/>
                <w:lang w:val="en-US" w:eastAsia="ja-JP"/>
              </w:rPr>
              <w:lastRenderedPageBreak/>
              <w:t>FUTUREWEI5</w:t>
            </w:r>
          </w:p>
        </w:tc>
        <w:tc>
          <w:tcPr>
            <w:tcW w:w="916" w:type="dxa"/>
          </w:tcPr>
          <w:p w14:paraId="0E589A4A"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4B" w14:textId="77777777" w:rsidR="003B4CD9" w:rsidRDefault="004B213F">
            <w:pPr>
              <w:rPr>
                <w:rFonts w:eastAsiaTheme="minorEastAsia"/>
                <w:lang w:val="en-US" w:eastAsia="zh-CN"/>
              </w:rPr>
            </w:pPr>
            <w:r>
              <w:rPr>
                <w:rFonts w:eastAsiaTheme="minorEastAsia"/>
                <w:lang w:val="en-US" w:eastAsia="zh-CN"/>
              </w:rPr>
              <w:t xml:space="preserve">The new FFS may </w:t>
            </w:r>
            <w:proofErr w:type="gramStart"/>
            <w:r>
              <w:rPr>
                <w:rFonts w:eastAsiaTheme="minorEastAsia"/>
                <w:lang w:val="en-US" w:eastAsia="zh-CN"/>
              </w:rPr>
              <w:t>not be</w:t>
            </w:r>
            <w:proofErr w:type="gramEnd"/>
            <w:r>
              <w:rPr>
                <w:rFonts w:eastAsiaTheme="minorEastAsia"/>
                <w:lang w:val="en-US" w:eastAsia="zh-CN"/>
              </w:rPr>
              <w:t xml:space="preserve"> necessary (see WA from RAN#105)</w:t>
            </w:r>
          </w:p>
          <w:p w14:paraId="0E589A4C" w14:textId="4421FF36" w:rsidR="003B4CD9" w:rsidRDefault="004B213F">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(which is not expected to exceed the maximum RedCap UE bandwidth) can be optionally configured/defined separately from the initial DL BWP for non-RedCap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at least after initial”</w:t>
            </w:r>
          </w:p>
        </w:tc>
      </w:tr>
      <w:tr w:rsidR="003B4CD9" w14:paraId="0E589A51" w14:textId="77777777">
        <w:tc>
          <w:tcPr>
            <w:tcW w:w="1472" w:type="dxa"/>
          </w:tcPr>
          <w:p w14:paraId="0E589A4E" w14:textId="77777777" w:rsidR="003B4CD9" w:rsidRDefault="004B213F">
            <w:pPr>
              <w:rPr>
                <w:rFonts w:eastAsia="Yu Mincho"/>
                <w:lang w:val="en-US" w:eastAsia="ja-JP"/>
              </w:rPr>
            </w:pPr>
            <w:r>
              <w:rPr>
                <w:rFonts w:eastAsia="Yu Mincho"/>
                <w:lang w:val="en-US" w:eastAsia="ja-JP"/>
              </w:rPr>
              <w:t>CMCC</w:t>
            </w:r>
          </w:p>
        </w:tc>
        <w:tc>
          <w:tcPr>
            <w:tcW w:w="916" w:type="dxa"/>
          </w:tcPr>
          <w:p w14:paraId="0E589A4F"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50" w14:textId="77777777" w:rsidR="003B4CD9" w:rsidRDefault="003B4CD9">
            <w:pPr>
              <w:rPr>
                <w:rFonts w:eastAsiaTheme="minorEastAsia"/>
                <w:lang w:val="en-US" w:eastAsia="zh-CN"/>
              </w:rPr>
            </w:pPr>
          </w:p>
        </w:tc>
      </w:tr>
      <w:tr w:rsidR="003B4CD9" w14:paraId="0E589A56" w14:textId="77777777">
        <w:tc>
          <w:tcPr>
            <w:tcW w:w="1472" w:type="dxa"/>
          </w:tcPr>
          <w:p w14:paraId="0E589A52" w14:textId="77777777" w:rsidR="003B4CD9" w:rsidRDefault="004B213F">
            <w:pPr>
              <w:rPr>
                <w:rFonts w:eastAsia="Yu Mincho"/>
                <w:lang w:val="en-US" w:eastAsia="ja-JP"/>
              </w:rPr>
            </w:pPr>
            <w:r>
              <w:rPr>
                <w:rFonts w:eastAsia="Yu Mincho"/>
                <w:lang w:val="en-US" w:eastAsia="ja-JP"/>
              </w:rPr>
              <w:t>NEC</w:t>
            </w:r>
          </w:p>
        </w:tc>
        <w:tc>
          <w:tcPr>
            <w:tcW w:w="916" w:type="dxa"/>
          </w:tcPr>
          <w:p w14:paraId="0E589A53" w14:textId="77777777" w:rsidR="003B4CD9" w:rsidRDefault="003B4CD9">
            <w:pPr>
              <w:tabs>
                <w:tab w:val="left" w:pos="551"/>
              </w:tabs>
              <w:rPr>
                <w:rFonts w:eastAsia="Yu Mincho"/>
                <w:lang w:val="en-US" w:eastAsia="ja-JP"/>
              </w:rPr>
            </w:pPr>
          </w:p>
        </w:tc>
        <w:tc>
          <w:tcPr>
            <w:tcW w:w="7776" w:type="dxa"/>
          </w:tcPr>
          <w:p w14:paraId="0E589A54" w14:textId="77777777" w:rsidR="003B4CD9" w:rsidRDefault="004B213F">
            <w:pPr>
              <w:rPr>
                <w:rFonts w:eastAsiaTheme="minorEastAsia"/>
                <w:lang w:val="en-US" w:eastAsia="zh-CN"/>
              </w:rPr>
            </w:pPr>
            <w:r>
              <w:rPr>
                <w:rFonts w:eastAsiaTheme="minorEastAsia"/>
                <w:lang w:val="en-US" w:eastAsia="zh-CN"/>
              </w:rPr>
              <w:t>In our opinion, the new FFS does not seem necessary. Following revision would be suggested.</w:t>
            </w:r>
          </w:p>
          <w:p w14:paraId="0E589A55" w14:textId="77777777" w:rsidR="003B4CD9" w:rsidRDefault="004B213F">
            <w:pPr>
              <w:pStyle w:val="ListParagraph"/>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3B4CD9" w14:paraId="0E589A5A" w14:textId="77777777">
        <w:tc>
          <w:tcPr>
            <w:tcW w:w="1472" w:type="dxa"/>
          </w:tcPr>
          <w:p w14:paraId="0E589A57"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A5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9"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3B4CD9" w14:paraId="0E589A5E" w14:textId="77777777">
        <w:trPr>
          <w:trHeight w:val="374"/>
        </w:trPr>
        <w:tc>
          <w:tcPr>
            <w:tcW w:w="1472" w:type="dxa"/>
          </w:tcPr>
          <w:p w14:paraId="0E589A5B" w14:textId="77777777" w:rsidR="003B4CD9" w:rsidRDefault="004B213F">
            <w:pPr>
              <w:rPr>
                <w:rFonts w:eastAsiaTheme="minorEastAsia"/>
                <w:lang w:val="en-US" w:eastAsia="zh-CN"/>
              </w:rPr>
            </w:pPr>
            <w:r>
              <w:rPr>
                <w:rFonts w:eastAsiaTheme="minorEastAsia"/>
                <w:lang w:val="en-US" w:eastAsia="zh-CN"/>
              </w:rPr>
              <w:t>Xiaomi</w:t>
            </w:r>
          </w:p>
        </w:tc>
        <w:tc>
          <w:tcPr>
            <w:tcW w:w="916" w:type="dxa"/>
          </w:tcPr>
          <w:p w14:paraId="0E589A5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D" w14:textId="77777777" w:rsidR="003B4CD9" w:rsidRDefault="003B4CD9">
            <w:pPr>
              <w:rPr>
                <w:rFonts w:eastAsiaTheme="minorEastAsia"/>
                <w:lang w:val="en-US" w:eastAsia="zh-CN"/>
              </w:rPr>
            </w:pPr>
          </w:p>
        </w:tc>
      </w:tr>
      <w:tr w:rsidR="003B4CD9" w14:paraId="0E589A62" w14:textId="77777777">
        <w:tc>
          <w:tcPr>
            <w:tcW w:w="1472" w:type="dxa"/>
          </w:tcPr>
          <w:p w14:paraId="0E589A5F" w14:textId="77777777" w:rsidR="003B4CD9" w:rsidRDefault="004B213F">
            <w:pPr>
              <w:rPr>
                <w:rFonts w:eastAsia="Malgun Gothic"/>
                <w:lang w:val="en-US" w:eastAsia="ko-KR"/>
              </w:rPr>
            </w:pPr>
            <w:r>
              <w:rPr>
                <w:rFonts w:eastAsia="Malgun Gothic" w:hint="eastAsia"/>
                <w:lang w:val="en-US" w:eastAsia="ko-KR"/>
              </w:rPr>
              <w:t>LG</w:t>
            </w:r>
          </w:p>
        </w:tc>
        <w:tc>
          <w:tcPr>
            <w:tcW w:w="916" w:type="dxa"/>
          </w:tcPr>
          <w:p w14:paraId="0E589A60" w14:textId="77777777" w:rsidR="003B4CD9" w:rsidRDefault="003B4CD9">
            <w:pPr>
              <w:tabs>
                <w:tab w:val="left" w:pos="551"/>
              </w:tabs>
              <w:rPr>
                <w:rFonts w:eastAsia="Yu Mincho"/>
                <w:lang w:val="en-US" w:eastAsia="ja-JP"/>
              </w:rPr>
            </w:pPr>
          </w:p>
        </w:tc>
        <w:tc>
          <w:tcPr>
            <w:tcW w:w="7776" w:type="dxa"/>
          </w:tcPr>
          <w:p w14:paraId="0E589A61" w14:textId="65E184C5" w:rsidR="003B4CD9" w:rsidRDefault="004B213F">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proofErr w:type="spellStart"/>
            <w:r>
              <w:rPr>
                <w:rFonts w:eastAsia="Malgun Gothic"/>
                <w:lang w:val="en-US" w:eastAsia="ko-KR"/>
              </w:rPr>
              <w:t>U</w:t>
            </w:r>
            <w:r w:rsidR="00D47FBD">
              <w:rPr>
                <w:rFonts w:eastAsia="Malgun Gothic"/>
                <w:lang w:val="en-US" w:eastAsia="ko-KR"/>
              </w:rPr>
              <w:t>e</w:t>
            </w:r>
            <w:r>
              <w:rPr>
                <w:rFonts w:eastAsia="Malgun Gothic"/>
                <w:lang w:val="en-US" w:eastAsia="ko-KR"/>
              </w:rPr>
              <w:t>s</w:t>
            </w:r>
            <w:proofErr w:type="spellEnd"/>
            <w:r>
              <w:rPr>
                <w:rFonts w:eastAsia="Malgun Gothic"/>
                <w:lang w:val="en-US" w:eastAsia="ko-KR"/>
              </w:rPr>
              <w:t>, we prefer to remove the newly added FFS as it doesn’t seem to help.</w:t>
            </w:r>
          </w:p>
        </w:tc>
      </w:tr>
      <w:tr w:rsidR="003B4CD9" w14:paraId="0E589A6E" w14:textId="77777777">
        <w:tc>
          <w:tcPr>
            <w:tcW w:w="1472" w:type="dxa"/>
          </w:tcPr>
          <w:p w14:paraId="0E589A63"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64" w14:textId="77777777" w:rsidR="003B4CD9" w:rsidRDefault="003B4CD9">
            <w:pPr>
              <w:tabs>
                <w:tab w:val="left" w:pos="551"/>
              </w:tabs>
              <w:rPr>
                <w:rFonts w:eastAsiaTheme="minorEastAsia"/>
                <w:lang w:val="en-US" w:eastAsia="zh-CN"/>
              </w:rPr>
            </w:pPr>
          </w:p>
        </w:tc>
        <w:tc>
          <w:tcPr>
            <w:tcW w:w="7776" w:type="dxa"/>
          </w:tcPr>
          <w:p w14:paraId="0E589A65" w14:textId="77777777" w:rsidR="003B4CD9" w:rsidRDefault="004B213F">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0E589A66"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E589A67" w14:textId="77777777" w:rsidR="003B4CD9" w:rsidRDefault="004B213F">
            <w:pPr>
              <w:rPr>
                <w:rFonts w:eastAsiaTheme="minorEastAsia"/>
                <w:lang w:val="en-US" w:eastAsia="zh-CN"/>
              </w:rPr>
            </w:pPr>
            <w:r>
              <w:rPr>
                <w:rFonts w:eastAsiaTheme="minorEastAsia"/>
                <w:noProof/>
                <w:lang w:val="en-US"/>
              </w:rPr>
              <w:lastRenderedPageBreak/>
              <w:drawing>
                <wp:inline distT="0" distB="0" distL="0" distR="0" wp14:anchorId="0E58A06D" wp14:editId="0E58A06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68" w14:textId="77777777" w:rsidR="003B4CD9" w:rsidRDefault="003B4CD9">
            <w:pPr>
              <w:rPr>
                <w:rFonts w:eastAsiaTheme="minorEastAsia"/>
                <w:lang w:val="en-US" w:eastAsia="zh-CN"/>
              </w:rPr>
            </w:pPr>
          </w:p>
          <w:p w14:paraId="0E589A69"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0E589A6A" w14:textId="77777777" w:rsidR="003B4CD9" w:rsidRDefault="004B213F">
            <w:pPr>
              <w:rPr>
                <w:rFonts w:eastAsiaTheme="minorEastAsia"/>
                <w:lang w:val="en-US" w:eastAsia="zh-CN"/>
              </w:rPr>
            </w:pPr>
            <w:r>
              <w:rPr>
                <w:rFonts w:eastAsiaTheme="minorEastAsia"/>
                <w:noProof/>
                <w:lang w:val="en-US"/>
              </w:rPr>
              <w:drawing>
                <wp:inline distT="0" distB="0" distL="0" distR="0" wp14:anchorId="0E58A06F" wp14:editId="0E58A07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0E589A6B" w14:textId="77777777" w:rsidR="003B4CD9" w:rsidRDefault="004B213F">
            <w:pPr>
              <w:rPr>
                <w:rFonts w:eastAsiaTheme="minorEastAsia"/>
                <w:lang w:val="en-US" w:eastAsia="zh-CN"/>
              </w:rPr>
            </w:pPr>
            <w:r>
              <w:rPr>
                <w:rFonts w:eastAsiaTheme="minorEastAsia"/>
                <w:lang w:val="en-US" w:eastAsia="zh-CN"/>
              </w:rPr>
              <w:t>In our view, at least the following case should be supported:</w:t>
            </w:r>
          </w:p>
          <w:p w14:paraId="0E589A6C" w14:textId="77777777" w:rsidR="003B4CD9" w:rsidRDefault="004B213F">
            <w:pPr>
              <w:pStyle w:val="ListParagraph"/>
              <w:numPr>
                <w:ilvl w:val="1"/>
                <w:numId w:val="89"/>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E589A6D" w14:textId="77777777" w:rsidR="003B4CD9" w:rsidRDefault="004B213F">
            <w:pPr>
              <w:rPr>
                <w:bCs/>
                <w:color w:val="00B050"/>
              </w:rPr>
            </w:pPr>
            <w:r>
              <w:rPr>
                <w:bCs/>
              </w:rPr>
              <w:t>The FFS in Intel’s comments should also be captured in the revised proposal.</w:t>
            </w:r>
          </w:p>
        </w:tc>
      </w:tr>
      <w:tr w:rsidR="003B4CD9" w14:paraId="0E589A72" w14:textId="77777777">
        <w:tc>
          <w:tcPr>
            <w:tcW w:w="1472" w:type="dxa"/>
          </w:tcPr>
          <w:p w14:paraId="0E589A6F" w14:textId="77777777" w:rsidR="003B4CD9" w:rsidRDefault="004B213F">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916" w:type="dxa"/>
          </w:tcPr>
          <w:p w14:paraId="0E589A70" w14:textId="77777777" w:rsidR="003B4CD9" w:rsidRDefault="004B213F">
            <w:pPr>
              <w:tabs>
                <w:tab w:val="left" w:pos="551"/>
              </w:tabs>
              <w:rPr>
                <w:rFonts w:eastAsiaTheme="minorEastAsia"/>
                <w:lang w:val="en-US" w:eastAsia="zh-CN"/>
              </w:rPr>
            </w:pPr>
            <w:r>
              <w:rPr>
                <w:rFonts w:eastAsia="SimSun"/>
                <w:lang w:val="en-US" w:eastAsia="zh-CN"/>
              </w:rPr>
              <w:t>Y</w:t>
            </w:r>
          </w:p>
        </w:tc>
        <w:tc>
          <w:tcPr>
            <w:tcW w:w="7776" w:type="dxa"/>
          </w:tcPr>
          <w:p w14:paraId="0E589A71" w14:textId="77777777" w:rsidR="003B4CD9" w:rsidRDefault="004B213F">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3B4CD9" w14:paraId="0E589A7C" w14:textId="77777777">
        <w:tc>
          <w:tcPr>
            <w:tcW w:w="1472" w:type="dxa"/>
          </w:tcPr>
          <w:p w14:paraId="0E589A73" w14:textId="77777777" w:rsidR="003B4CD9" w:rsidRDefault="004B213F">
            <w:pPr>
              <w:rPr>
                <w:lang w:val="en-US" w:eastAsia="ko-KR"/>
              </w:rPr>
            </w:pPr>
            <w:r>
              <w:rPr>
                <w:lang w:val="en-US" w:eastAsia="ko-KR"/>
              </w:rPr>
              <w:t>FL6</w:t>
            </w:r>
          </w:p>
        </w:tc>
        <w:tc>
          <w:tcPr>
            <w:tcW w:w="8692" w:type="dxa"/>
            <w:gridSpan w:val="2"/>
          </w:tcPr>
          <w:p w14:paraId="0E589A74"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0E589A75"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76" w14:textId="78B9FD17" w:rsidR="003B4CD9" w:rsidRDefault="004B213F">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A77"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78" w14:textId="77777777" w:rsidR="003B4CD9" w:rsidRDefault="004B213F">
            <w:pPr>
              <w:pStyle w:val="ListParagraph"/>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0E589A79" w14:textId="77777777" w:rsidR="003B4CD9" w:rsidRDefault="004B213F">
            <w:pPr>
              <w:pStyle w:val="ListParagraph"/>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w:t>
            </w:r>
            <w:proofErr w:type="gramStart"/>
            <w:r>
              <w:rPr>
                <w:b/>
                <w:color w:val="FF0000"/>
                <w:sz w:val="20"/>
                <w:szCs w:val="20"/>
                <w:lang w:val="en-GB"/>
              </w:rPr>
              <w:t>If</w:t>
            </w:r>
            <w:proofErr w:type="gramEnd"/>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0E589A7A" w14:textId="77777777" w:rsidR="003B4CD9" w:rsidRDefault="004B213F">
            <w:pPr>
              <w:pStyle w:val="ListParagraph"/>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0E589A7B" w14:textId="77777777" w:rsidR="003B4CD9" w:rsidRDefault="004B213F">
            <w:pPr>
              <w:pStyle w:val="ListParagraph"/>
              <w:numPr>
                <w:ilvl w:val="2"/>
                <w:numId w:val="13"/>
              </w:numPr>
              <w:rPr>
                <w:rFonts w:ascii="Times New Roman" w:hAnsi="Times New Roman" w:cs="Times New Roman"/>
                <w:b/>
                <w:color w:val="FF0000"/>
                <w:sz w:val="20"/>
                <w:szCs w:val="20"/>
                <w:lang w:val="en-GB"/>
              </w:rPr>
            </w:pPr>
            <w:r>
              <w:rPr>
                <w:b/>
                <w:color w:val="FF0000"/>
                <w:sz w:val="20"/>
                <w:szCs w:val="20"/>
                <w:lang w:val="en-US"/>
              </w:rPr>
              <w:t xml:space="preserve">FFS </w:t>
            </w:r>
            <w:proofErr w:type="gramStart"/>
            <w:r>
              <w:rPr>
                <w:b/>
                <w:color w:val="FF0000"/>
                <w:sz w:val="20"/>
                <w:szCs w:val="20"/>
                <w:lang w:val="en-US"/>
              </w:rPr>
              <w:t>whether or not</w:t>
            </w:r>
            <w:proofErr w:type="gramEnd"/>
            <w:r>
              <w:rPr>
                <w:b/>
                <w:color w:val="FF0000"/>
                <w:sz w:val="20"/>
                <w:szCs w:val="20"/>
                <w:lang w:val="en-US"/>
              </w:rPr>
              <w:t xml:space="preserve">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3B4CD9" w14:paraId="0E589A80" w14:textId="77777777">
        <w:tc>
          <w:tcPr>
            <w:tcW w:w="1472" w:type="dxa"/>
          </w:tcPr>
          <w:p w14:paraId="0E589A7D"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916" w:type="dxa"/>
          </w:tcPr>
          <w:p w14:paraId="0E589A7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7F" w14:textId="77777777" w:rsidR="003B4CD9" w:rsidRDefault="003B4CD9">
            <w:pPr>
              <w:rPr>
                <w:rFonts w:eastAsiaTheme="minorEastAsia"/>
                <w:lang w:val="en-US" w:eastAsia="zh-CN"/>
              </w:rPr>
            </w:pPr>
          </w:p>
        </w:tc>
      </w:tr>
      <w:tr w:rsidR="003B4CD9" w14:paraId="0E589A88" w14:textId="77777777">
        <w:tc>
          <w:tcPr>
            <w:tcW w:w="1472" w:type="dxa"/>
          </w:tcPr>
          <w:p w14:paraId="0E589A81" w14:textId="77777777" w:rsidR="003B4CD9" w:rsidRDefault="004B213F">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0E589A82" w14:textId="77777777" w:rsidR="003B4CD9" w:rsidRDefault="004B213F">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the main bullet</w:t>
            </w:r>
          </w:p>
        </w:tc>
        <w:tc>
          <w:tcPr>
            <w:tcW w:w="7776" w:type="dxa"/>
          </w:tcPr>
          <w:p w14:paraId="0E589A83" w14:textId="77777777" w:rsidR="003B4CD9" w:rsidRDefault="004B213F">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E589A84"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E589A85"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A86" w14:textId="323E615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non-RedCap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0E589A8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0E589A8C" w14:textId="77777777">
        <w:tc>
          <w:tcPr>
            <w:tcW w:w="1472" w:type="dxa"/>
          </w:tcPr>
          <w:p w14:paraId="0E589A89" w14:textId="2B2D62D2" w:rsidR="003B4CD9" w:rsidRDefault="00D47FBD">
            <w:pPr>
              <w:rPr>
                <w:rFonts w:eastAsiaTheme="minorEastAsia"/>
                <w:lang w:val="en-US" w:eastAsia="zh-CN"/>
              </w:rPr>
            </w:pPr>
            <w:r>
              <w:rPr>
                <w:rFonts w:eastAsiaTheme="minorEastAsia"/>
                <w:lang w:val="en-US" w:eastAsia="zh-CN"/>
              </w:rPr>
              <w:t>V</w:t>
            </w:r>
            <w:r w:rsidR="004B213F">
              <w:rPr>
                <w:rFonts w:eastAsiaTheme="minorEastAsia"/>
                <w:lang w:val="en-US" w:eastAsia="zh-CN"/>
              </w:rPr>
              <w:t>ivo</w:t>
            </w:r>
          </w:p>
        </w:tc>
        <w:tc>
          <w:tcPr>
            <w:tcW w:w="916" w:type="dxa"/>
          </w:tcPr>
          <w:p w14:paraId="0E589A8A" w14:textId="77777777" w:rsidR="003B4CD9" w:rsidRDefault="003B4CD9">
            <w:pPr>
              <w:tabs>
                <w:tab w:val="left" w:pos="551"/>
              </w:tabs>
              <w:rPr>
                <w:rFonts w:eastAsiaTheme="minorEastAsia"/>
                <w:lang w:val="en-US" w:eastAsia="zh-CN"/>
              </w:rPr>
            </w:pPr>
          </w:p>
        </w:tc>
        <w:tc>
          <w:tcPr>
            <w:tcW w:w="7776" w:type="dxa"/>
          </w:tcPr>
          <w:p w14:paraId="0E589A8B" w14:textId="77777777" w:rsidR="003B4CD9" w:rsidRDefault="004B213F">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3B4CD9" w14:paraId="0E589A92" w14:textId="77777777">
        <w:tc>
          <w:tcPr>
            <w:tcW w:w="1472" w:type="dxa"/>
          </w:tcPr>
          <w:p w14:paraId="0E589A8D"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8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8F" w14:textId="77777777" w:rsidR="003B4CD9" w:rsidRDefault="004B213F">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illustration (very good for discussion).  </w:t>
            </w:r>
          </w:p>
          <w:p w14:paraId="0E589A90" w14:textId="77777777" w:rsidR="003B4CD9" w:rsidRDefault="004B213F">
            <w:pPr>
              <w:rPr>
                <w:rFonts w:eastAsiaTheme="minorEastAsia"/>
                <w:lang w:val="en-US" w:eastAsia="zh-CN"/>
              </w:rPr>
            </w:pPr>
            <w:r>
              <w:rPr>
                <w:rFonts w:eastAsiaTheme="minorEastAsia"/>
                <w:lang w:val="en-US" w:eastAsia="zh-CN"/>
              </w:rPr>
              <w:t xml:space="preserve">We are fine to have Intel FFS. </w:t>
            </w:r>
          </w:p>
          <w:p w14:paraId="0E589A91" w14:textId="77777777" w:rsidR="003B4CD9" w:rsidRDefault="004B213F">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3B4CD9" w14:paraId="0E589A96" w14:textId="77777777">
        <w:tc>
          <w:tcPr>
            <w:tcW w:w="1472" w:type="dxa"/>
          </w:tcPr>
          <w:p w14:paraId="0E589A93"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A9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5" w14:textId="77777777" w:rsidR="003B4CD9" w:rsidRDefault="003B4CD9">
            <w:pPr>
              <w:rPr>
                <w:rFonts w:eastAsiaTheme="minorEastAsia"/>
                <w:lang w:val="en-US" w:eastAsia="zh-CN"/>
              </w:rPr>
            </w:pPr>
          </w:p>
        </w:tc>
      </w:tr>
      <w:tr w:rsidR="003B4CD9" w14:paraId="0E589A9A" w14:textId="77777777">
        <w:tc>
          <w:tcPr>
            <w:tcW w:w="1472" w:type="dxa"/>
          </w:tcPr>
          <w:p w14:paraId="0E589A97"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A9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9" w14:textId="77777777" w:rsidR="003B4CD9" w:rsidRDefault="004B213F">
            <w:pPr>
              <w:rPr>
                <w:rFonts w:eastAsiaTheme="minorEastAsia"/>
                <w:lang w:val="en-US" w:eastAsia="zh-CN"/>
              </w:rPr>
            </w:pPr>
            <w:r>
              <w:rPr>
                <w:rFonts w:eastAsiaTheme="minorEastAsia"/>
                <w:lang w:val="en-US" w:eastAsia="zh-CN"/>
              </w:rPr>
              <w:t>We support to have the FFS.</w:t>
            </w:r>
          </w:p>
        </w:tc>
      </w:tr>
      <w:tr w:rsidR="003B4CD9" w14:paraId="0E589A9E" w14:textId="77777777">
        <w:tc>
          <w:tcPr>
            <w:tcW w:w="1472" w:type="dxa"/>
          </w:tcPr>
          <w:p w14:paraId="0E589A9B" w14:textId="77777777" w:rsidR="003B4CD9" w:rsidRDefault="004B213F">
            <w:pPr>
              <w:rPr>
                <w:rFonts w:eastAsiaTheme="minorEastAsia"/>
                <w:lang w:val="en-US" w:eastAsia="zh-CN"/>
              </w:rPr>
            </w:pPr>
            <w:r>
              <w:t>FUTUREWEI6</w:t>
            </w:r>
          </w:p>
        </w:tc>
        <w:tc>
          <w:tcPr>
            <w:tcW w:w="916" w:type="dxa"/>
          </w:tcPr>
          <w:p w14:paraId="0E589A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D" w14:textId="77777777" w:rsidR="003B4CD9" w:rsidRDefault="004B213F">
            <w:pPr>
              <w:rPr>
                <w:rFonts w:eastAsiaTheme="minorEastAsia"/>
                <w:lang w:val="en-US" w:eastAsia="zh-CN"/>
              </w:rPr>
            </w:pPr>
            <w:r>
              <w:t>We are fine to have Intel’s FFS</w:t>
            </w:r>
          </w:p>
        </w:tc>
      </w:tr>
      <w:tr w:rsidR="003B4CD9" w14:paraId="0E589AA2" w14:textId="77777777">
        <w:tc>
          <w:tcPr>
            <w:tcW w:w="1472" w:type="dxa"/>
          </w:tcPr>
          <w:p w14:paraId="0E589A9F" w14:textId="77777777" w:rsidR="003B4CD9" w:rsidRDefault="004B213F">
            <w:r>
              <w:t>Qualcomm</w:t>
            </w:r>
          </w:p>
        </w:tc>
        <w:tc>
          <w:tcPr>
            <w:tcW w:w="916" w:type="dxa"/>
          </w:tcPr>
          <w:p w14:paraId="0E589AA0" w14:textId="77777777" w:rsidR="003B4CD9" w:rsidRDefault="003B4CD9">
            <w:pPr>
              <w:tabs>
                <w:tab w:val="left" w:pos="551"/>
              </w:tabs>
              <w:rPr>
                <w:rFonts w:eastAsiaTheme="minorEastAsia"/>
                <w:lang w:val="en-US" w:eastAsia="zh-CN"/>
              </w:rPr>
            </w:pPr>
          </w:p>
        </w:tc>
        <w:tc>
          <w:tcPr>
            <w:tcW w:w="7776" w:type="dxa"/>
          </w:tcPr>
          <w:p w14:paraId="0E589AA1" w14:textId="77777777" w:rsidR="003B4CD9" w:rsidRDefault="004B213F">
            <w:r>
              <w:t>We think the last FFS bullet can be removed</w:t>
            </w:r>
          </w:p>
        </w:tc>
      </w:tr>
      <w:tr w:rsidR="003B4CD9" w14:paraId="0E589AA6" w14:textId="77777777">
        <w:tc>
          <w:tcPr>
            <w:tcW w:w="1472" w:type="dxa"/>
          </w:tcPr>
          <w:p w14:paraId="0E589AA3" w14:textId="77777777" w:rsidR="003B4CD9" w:rsidRDefault="004B213F">
            <w:pPr>
              <w:rPr>
                <w:rFonts w:eastAsia="SimSun"/>
                <w:lang w:val="en-US" w:eastAsia="zh-CN"/>
              </w:rPr>
            </w:pPr>
            <w:r>
              <w:rPr>
                <w:rFonts w:eastAsia="SimSun"/>
                <w:lang w:val="en-US" w:eastAsia="zh-CN"/>
              </w:rPr>
              <w:t>Ericsson</w:t>
            </w:r>
          </w:p>
        </w:tc>
        <w:tc>
          <w:tcPr>
            <w:tcW w:w="916" w:type="dxa"/>
          </w:tcPr>
          <w:p w14:paraId="0E589AA4"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A5" w14:textId="77777777" w:rsidR="003B4CD9" w:rsidRDefault="003B4CD9">
            <w:pPr>
              <w:rPr>
                <w:lang w:val="en-US" w:eastAsia="zh-CN"/>
              </w:rPr>
            </w:pPr>
          </w:p>
        </w:tc>
      </w:tr>
      <w:tr w:rsidR="003B4CD9" w14:paraId="0E589AAA" w14:textId="77777777">
        <w:tc>
          <w:tcPr>
            <w:tcW w:w="1472" w:type="dxa"/>
          </w:tcPr>
          <w:p w14:paraId="0E589AA7" w14:textId="77777777" w:rsidR="003B4CD9" w:rsidRDefault="004B213F">
            <w:pPr>
              <w:rPr>
                <w:rFonts w:eastAsia="SimSun"/>
                <w:lang w:val="en-US" w:eastAsia="zh-CN"/>
              </w:rPr>
            </w:pPr>
            <w:r>
              <w:t xml:space="preserve">Apple </w:t>
            </w:r>
          </w:p>
        </w:tc>
        <w:tc>
          <w:tcPr>
            <w:tcW w:w="916" w:type="dxa"/>
          </w:tcPr>
          <w:p w14:paraId="0E589AA8" w14:textId="77777777" w:rsidR="003B4CD9" w:rsidRDefault="003B4CD9">
            <w:pPr>
              <w:tabs>
                <w:tab w:val="left" w:pos="551"/>
              </w:tabs>
              <w:rPr>
                <w:rFonts w:eastAsia="SimSun"/>
                <w:lang w:val="en-US" w:eastAsia="zh-CN"/>
              </w:rPr>
            </w:pPr>
          </w:p>
        </w:tc>
        <w:tc>
          <w:tcPr>
            <w:tcW w:w="7776" w:type="dxa"/>
          </w:tcPr>
          <w:p w14:paraId="0E589AA9" w14:textId="77777777" w:rsidR="003B4CD9" w:rsidRDefault="004B213F">
            <w:pPr>
              <w:rPr>
                <w:lang w:val="en-US" w:eastAsia="zh-CN"/>
              </w:rPr>
            </w:pPr>
            <w:r>
              <w:t xml:space="preserve">We prefer to remove the FFS bullet.  </w:t>
            </w:r>
          </w:p>
        </w:tc>
      </w:tr>
      <w:tr w:rsidR="003B4CD9" w14:paraId="0E589AAE" w14:textId="77777777">
        <w:tc>
          <w:tcPr>
            <w:tcW w:w="1472" w:type="dxa"/>
          </w:tcPr>
          <w:p w14:paraId="0E589AAB" w14:textId="77777777" w:rsidR="003B4CD9" w:rsidRDefault="004B213F">
            <w:pPr>
              <w:rPr>
                <w:rFonts w:eastAsia="Yu Mincho"/>
                <w:lang w:eastAsia="ja-JP"/>
              </w:rPr>
            </w:pPr>
            <w:r>
              <w:rPr>
                <w:rFonts w:eastAsia="Yu Mincho" w:hint="eastAsia"/>
                <w:lang w:eastAsia="ja-JP"/>
              </w:rPr>
              <w:t>D</w:t>
            </w:r>
            <w:r>
              <w:rPr>
                <w:rFonts w:eastAsia="Yu Mincho"/>
                <w:lang w:eastAsia="ja-JP"/>
              </w:rPr>
              <w:t>OCOMO</w:t>
            </w:r>
          </w:p>
        </w:tc>
        <w:tc>
          <w:tcPr>
            <w:tcW w:w="916" w:type="dxa"/>
          </w:tcPr>
          <w:p w14:paraId="0E589A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AD" w14:textId="77777777" w:rsidR="003B4CD9" w:rsidRDefault="003B4CD9"/>
        </w:tc>
      </w:tr>
      <w:tr w:rsidR="003B4CD9" w14:paraId="0E589AB3" w14:textId="77777777">
        <w:tc>
          <w:tcPr>
            <w:tcW w:w="1472" w:type="dxa"/>
          </w:tcPr>
          <w:p w14:paraId="0E589AAF" w14:textId="77777777" w:rsidR="003B4CD9" w:rsidRDefault="004B213F">
            <w:r>
              <w:t>Lenovo, Motorola Mobility</w:t>
            </w:r>
          </w:p>
        </w:tc>
        <w:tc>
          <w:tcPr>
            <w:tcW w:w="916" w:type="dxa"/>
          </w:tcPr>
          <w:p w14:paraId="0E589AB0"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B1" w14:textId="77777777" w:rsidR="003B4CD9" w:rsidRDefault="004B213F">
            <w:r>
              <w:t>We support to have the FFS. We prefer to revise back the wording as below,</w:t>
            </w:r>
          </w:p>
          <w:p w14:paraId="0E589AB2" w14:textId="77777777" w:rsidR="003B4CD9" w:rsidRDefault="004B213F">
            <w:pPr>
              <w:pStyle w:val="ListParagraph"/>
              <w:numPr>
                <w:ilvl w:val="1"/>
                <w:numId w:val="13"/>
              </w:numPr>
              <w:rPr>
                <w:b/>
                <w:sz w:val="20"/>
                <w:szCs w:val="20"/>
                <w:lang w:val="en-GB"/>
              </w:rPr>
            </w:pPr>
            <w:r>
              <w:rPr>
                <w:b/>
                <w:color w:val="FF0000"/>
                <w:sz w:val="20"/>
                <w:szCs w:val="20"/>
                <w:lang w:val="en-GB"/>
              </w:rPr>
              <w:t xml:space="preserve">Support the case when </w:t>
            </w:r>
            <w:proofErr w:type="gramStart"/>
            <w:r>
              <w:rPr>
                <w:b/>
                <w:dstrike/>
                <w:color w:val="FF0000"/>
                <w:sz w:val="20"/>
                <w:szCs w:val="20"/>
                <w:lang w:val="en-GB"/>
              </w:rPr>
              <w:t>If</w:t>
            </w:r>
            <w:proofErr w:type="gramEnd"/>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3B4CD9" w14:paraId="0E589ABA" w14:textId="77777777">
        <w:tc>
          <w:tcPr>
            <w:tcW w:w="1472" w:type="dxa"/>
          </w:tcPr>
          <w:p w14:paraId="0E589AB4" w14:textId="77777777" w:rsidR="003B4CD9" w:rsidRDefault="004B213F">
            <w:r>
              <w:t>Intel</w:t>
            </w:r>
          </w:p>
        </w:tc>
        <w:tc>
          <w:tcPr>
            <w:tcW w:w="916" w:type="dxa"/>
          </w:tcPr>
          <w:p w14:paraId="0E589AB5" w14:textId="77777777" w:rsidR="003B4CD9" w:rsidRDefault="003B4CD9">
            <w:pPr>
              <w:tabs>
                <w:tab w:val="left" w:pos="551"/>
              </w:tabs>
              <w:rPr>
                <w:rFonts w:eastAsia="SimSun"/>
                <w:lang w:val="en-US" w:eastAsia="zh-CN"/>
              </w:rPr>
            </w:pPr>
          </w:p>
        </w:tc>
        <w:tc>
          <w:tcPr>
            <w:tcW w:w="7776" w:type="dxa"/>
          </w:tcPr>
          <w:p w14:paraId="0E589AB6" w14:textId="77777777" w:rsidR="003B4CD9" w:rsidRDefault="004B213F">
            <w:r>
              <w:t xml:space="preserve">First, the “infeasibility” for the following example from Ericsson is understandable only if aligning RedCap PUCCH at edge of the carrier is considered as a mandatory design option for the </w:t>
            </w:r>
            <w:proofErr w:type="spellStart"/>
            <w:r>
              <w:t>gNB</w:t>
            </w:r>
            <w:proofErr w:type="spellEnd"/>
            <w:r>
              <w:t>. We do not think that is always the case, especially if PUCCH FH can be disabled the impact to PUSCH fragmentation can be addressed rather effectively for the most part, making the following example feasible in many scenarios.</w:t>
            </w:r>
          </w:p>
          <w:p w14:paraId="0E589AB7" w14:textId="77777777" w:rsidR="003B4CD9" w:rsidRDefault="004B213F">
            <w:r>
              <w:rPr>
                <w:rFonts w:eastAsiaTheme="minorEastAsia"/>
                <w:noProof/>
                <w:lang w:val="en-US"/>
              </w:rPr>
              <w:lastRenderedPageBreak/>
              <w:drawing>
                <wp:inline distT="0" distB="0" distL="0" distR="0" wp14:anchorId="0E58A071" wp14:editId="0E58A072">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B8" w14:textId="77777777" w:rsidR="003B4CD9" w:rsidRDefault="004B213F">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0E589AB9" w14:textId="77777777" w:rsidR="003B4CD9" w:rsidRDefault="004B213F">
            <w:r>
              <w:t>At the minimum, agreeing to this proposal in isolation would not be acceptable to us, if we are running the risk of duplicating a lot of DL system OH in the separate initial DL BWP.</w:t>
            </w:r>
          </w:p>
        </w:tc>
      </w:tr>
      <w:tr w:rsidR="003B4CD9" w14:paraId="0E589ABE" w14:textId="77777777">
        <w:tc>
          <w:tcPr>
            <w:tcW w:w="1472" w:type="dxa"/>
          </w:tcPr>
          <w:p w14:paraId="0E589ABB" w14:textId="77777777" w:rsidR="003B4CD9" w:rsidRDefault="004B213F">
            <w:r>
              <w:rPr>
                <w:rFonts w:eastAsiaTheme="minorEastAsia" w:hint="eastAsia"/>
                <w:lang w:eastAsia="zh-CN"/>
              </w:rPr>
              <w:lastRenderedPageBreak/>
              <w:t>O</w:t>
            </w:r>
            <w:r>
              <w:rPr>
                <w:rFonts w:eastAsiaTheme="minorEastAsia"/>
                <w:lang w:eastAsia="zh-CN"/>
              </w:rPr>
              <w:t>PPO</w:t>
            </w:r>
          </w:p>
        </w:tc>
        <w:tc>
          <w:tcPr>
            <w:tcW w:w="916" w:type="dxa"/>
          </w:tcPr>
          <w:p w14:paraId="0E589ABC" w14:textId="77777777" w:rsidR="003B4CD9" w:rsidRDefault="003B4CD9">
            <w:pPr>
              <w:tabs>
                <w:tab w:val="left" w:pos="551"/>
              </w:tabs>
              <w:rPr>
                <w:rFonts w:eastAsia="SimSun"/>
                <w:lang w:val="en-US" w:eastAsia="zh-CN"/>
              </w:rPr>
            </w:pPr>
          </w:p>
        </w:tc>
        <w:tc>
          <w:tcPr>
            <w:tcW w:w="7776" w:type="dxa"/>
          </w:tcPr>
          <w:p w14:paraId="0E589ABD" w14:textId="77777777" w:rsidR="003B4CD9" w:rsidRDefault="004B213F">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3B4CD9" w14:paraId="0E589AC2" w14:textId="77777777">
        <w:tc>
          <w:tcPr>
            <w:tcW w:w="1472" w:type="dxa"/>
          </w:tcPr>
          <w:p w14:paraId="0E589ABF" w14:textId="77777777" w:rsidR="003B4CD9" w:rsidRDefault="004B213F">
            <w:pPr>
              <w:rPr>
                <w:rFonts w:eastAsiaTheme="minorEastAsia"/>
                <w:lang w:eastAsia="zh-CN"/>
              </w:rPr>
            </w:pPr>
            <w:r>
              <w:rPr>
                <w:rFonts w:eastAsiaTheme="minorEastAsia" w:hint="eastAsia"/>
                <w:lang w:eastAsia="zh-CN"/>
              </w:rPr>
              <w:t>CATT</w:t>
            </w:r>
          </w:p>
        </w:tc>
        <w:tc>
          <w:tcPr>
            <w:tcW w:w="916" w:type="dxa"/>
          </w:tcPr>
          <w:p w14:paraId="0E589AC0" w14:textId="77777777" w:rsidR="003B4CD9" w:rsidRDefault="004B213F">
            <w:pPr>
              <w:tabs>
                <w:tab w:val="left" w:pos="551"/>
              </w:tabs>
              <w:rPr>
                <w:rFonts w:eastAsia="SimSun"/>
                <w:lang w:val="en-US" w:eastAsia="zh-CN"/>
              </w:rPr>
            </w:pPr>
            <w:r>
              <w:rPr>
                <w:rFonts w:eastAsiaTheme="minorEastAsia" w:hint="eastAsia"/>
                <w:lang w:val="en-US" w:eastAsia="zh-CN"/>
              </w:rPr>
              <w:t>Y</w:t>
            </w:r>
          </w:p>
        </w:tc>
        <w:tc>
          <w:tcPr>
            <w:tcW w:w="7776" w:type="dxa"/>
          </w:tcPr>
          <w:p w14:paraId="0E589AC1" w14:textId="77777777" w:rsidR="003B4CD9" w:rsidRDefault="004B213F">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3B4CD9" w14:paraId="0E589AC6" w14:textId="77777777">
        <w:tc>
          <w:tcPr>
            <w:tcW w:w="1472" w:type="dxa"/>
          </w:tcPr>
          <w:p w14:paraId="0E589AC3"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0E589AC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5" w14:textId="77777777" w:rsidR="003B4CD9" w:rsidRDefault="004B213F">
            <w:pPr>
              <w:rPr>
                <w:rFonts w:eastAsiaTheme="minorEastAsia"/>
                <w:lang w:eastAsia="zh-CN"/>
              </w:rPr>
            </w:pPr>
            <w:r>
              <w:rPr>
                <w:rFonts w:eastAsiaTheme="minorEastAsia"/>
                <w:lang w:eastAsia="zh-CN"/>
              </w:rPr>
              <w:t>Fine with or without FFS</w:t>
            </w:r>
          </w:p>
        </w:tc>
      </w:tr>
      <w:tr w:rsidR="003B4CD9" w14:paraId="0E589ACA" w14:textId="77777777">
        <w:tc>
          <w:tcPr>
            <w:tcW w:w="1472" w:type="dxa"/>
          </w:tcPr>
          <w:p w14:paraId="0E589AC7"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AC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9" w14:textId="77777777" w:rsidR="003B4CD9" w:rsidRDefault="003B4CD9">
            <w:pPr>
              <w:rPr>
                <w:rFonts w:eastAsiaTheme="minorEastAsia"/>
                <w:lang w:eastAsia="zh-CN"/>
              </w:rPr>
            </w:pPr>
          </w:p>
        </w:tc>
      </w:tr>
      <w:tr w:rsidR="003B4CD9" w14:paraId="0E589ACE" w14:textId="77777777">
        <w:tc>
          <w:tcPr>
            <w:tcW w:w="1472" w:type="dxa"/>
          </w:tcPr>
          <w:p w14:paraId="0E589AC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AC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CD" w14:textId="77777777" w:rsidR="003B4CD9" w:rsidRDefault="003B4CD9">
            <w:pPr>
              <w:rPr>
                <w:rFonts w:eastAsiaTheme="minorEastAsia"/>
                <w:lang w:eastAsia="zh-CN"/>
              </w:rPr>
            </w:pPr>
          </w:p>
        </w:tc>
      </w:tr>
      <w:tr w:rsidR="003B4CD9" w14:paraId="0E589AD2" w14:textId="77777777">
        <w:tc>
          <w:tcPr>
            <w:tcW w:w="1472" w:type="dxa"/>
          </w:tcPr>
          <w:p w14:paraId="0E589ACF" w14:textId="77777777" w:rsidR="003B4CD9" w:rsidRDefault="004B213F">
            <w:pPr>
              <w:rPr>
                <w:rFonts w:eastAsia="Yu Mincho"/>
                <w:lang w:val="en-US" w:eastAsia="ja-JP"/>
              </w:rPr>
            </w:pPr>
            <w:r>
              <w:rPr>
                <w:rFonts w:eastAsia="Yu Mincho"/>
                <w:lang w:val="en-US" w:eastAsia="ja-JP"/>
              </w:rPr>
              <w:t>NEC</w:t>
            </w:r>
          </w:p>
        </w:tc>
        <w:tc>
          <w:tcPr>
            <w:tcW w:w="916" w:type="dxa"/>
          </w:tcPr>
          <w:p w14:paraId="0E589AD0" w14:textId="77777777" w:rsidR="003B4CD9" w:rsidRDefault="003B4CD9">
            <w:pPr>
              <w:tabs>
                <w:tab w:val="left" w:pos="551"/>
              </w:tabs>
              <w:rPr>
                <w:rFonts w:eastAsia="Yu Mincho"/>
                <w:lang w:val="en-US" w:eastAsia="ja-JP"/>
              </w:rPr>
            </w:pPr>
          </w:p>
        </w:tc>
        <w:tc>
          <w:tcPr>
            <w:tcW w:w="7776" w:type="dxa"/>
          </w:tcPr>
          <w:p w14:paraId="0E589AD1" w14:textId="77777777" w:rsidR="003B4CD9" w:rsidRDefault="004B213F">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3B4CD9" w14:paraId="0E589AD6" w14:textId="77777777">
        <w:tc>
          <w:tcPr>
            <w:tcW w:w="1472" w:type="dxa"/>
          </w:tcPr>
          <w:p w14:paraId="0E589AD3" w14:textId="77777777" w:rsidR="003B4CD9" w:rsidRDefault="004B213F">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589AD4" w14:textId="77777777" w:rsidR="003B4CD9" w:rsidRDefault="003B4CD9">
            <w:pPr>
              <w:tabs>
                <w:tab w:val="left" w:pos="551"/>
              </w:tabs>
              <w:rPr>
                <w:rFonts w:eastAsia="Yu Mincho"/>
                <w:lang w:val="en-US" w:eastAsia="ja-JP"/>
              </w:rPr>
            </w:pPr>
          </w:p>
        </w:tc>
        <w:tc>
          <w:tcPr>
            <w:tcW w:w="7776" w:type="dxa"/>
          </w:tcPr>
          <w:p w14:paraId="0E589AD5" w14:textId="77777777" w:rsidR="003B4CD9" w:rsidRDefault="004B213F">
            <w:r>
              <w:rPr>
                <w:rFonts w:eastAsiaTheme="minorEastAsia" w:hint="eastAsia"/>
                <w:lang w:eastAsia="zh-CN"/>
              </w:rPr>
              <w:t>Pre</w:t>
            </w:r>
            <w:r>
              <w:rPr>
                <w:rFonts w:eastAsiaTheme="minorEastAsia"/>
                <w:lang w:eastAsia="zh-CN"/>
              </w:rPr>
              <w:t>fer to remove the last FFS</w:t>
            </w:r>
          </w:p>
        </w:tc>
      </w:tr>
      <w:tr w:rsidR="003B4CD9" w14:paraId="0E589ADA" w14:textId="77777777">
        <w:tc>
          <w:tcPr>
            <w:tcW w:w="1472" w:type="dxa"/>
          </w:tcPr>
          <w:p w14:paraId="0E589AD7" w14:textId="77777777" w:rsidR="003B4CD9" w:rsidRDefault="004B213F">
            <w:pPr>
              <w:rPr>
                <w:rFonts w:eastAsia="Yu Mincho"/>
                <w:lang w:eastAsia="ja-JP"/>
              </w:rPr>
            </w:pPr>
            <w:r>
              <w:rPr>
                <w:rFonts w:eastAsiaTheme="minorEastAsia"/>
                <w:lang w:eastAsia="zh-CN"/>
              </w:rPr>
              <w:t>CMCC</w:t>
            </w:r>
          </w:p>
        </w:tc>
        <w:tc>
          <w:tcPr>
            <w:tcW w:w="916" w:type="dxa"/>
          </w:tcPr>
          <w:p w14:paraId="0E589AD8" w14:textId="77777777" w:rsidR="003B4CD9" w:rsidRDefault="004B213F">
            <w:pPr>
              <w:tabs>
                <w:tab w:val="left" w:pos="551"/>
              </w:tabs>
              <w:rPr>
                <w:rFonts w:eastAsia="Yu Mincho"/>
                <w:lang w:val="en-US" w:eastAsia="ja-JP"/>
              </w:rPr>
            </w:pPr>
            <w:r>
              <w:rPr>
                <w:rFonts w:eastAsiaTheme="minorEastAsia"/>
                <w:lang w:val="en-US" w:eastAsia="zh-CN"/>
              </w:rPr>
              <w:t>Y</w:t>
            </w:r>
          </w:p>
        </w:tc>
        <w:tc>
          <w:tcPr>
            <w:tcW w:w="7776" w:type="dxa"/>
          </w:tcPr>
          <w:p w14:paraId="0E589AD9" w14:textId="77777777" w:rsidR="003B4CD9" w:rsidRDefault="003B4CD9">
            <w:pPr>
              <w:rPr>
                <w:rFonts w:eastAsiaTheme="minorEastAsia"/>
                <w:lang w:eastAsia="zh-CN"/>
              </w:rPr>
            </w:pPr>
          </w:p>
        </w:tc>
      </w:tr>
      <w:tr w:rsidR="003B4CD9" w14:paraId="0E589ADE" w14:textId="77777777">
        <w:tc>
          <w:tcPr>
            <w:tcW w:w="1472" w:type="dxa"/>
          </w:tcPr>
          <w:p w14:paraId="0E589ADB" w14:textId="77777777" w:rsidR="003B4CD9" w:rsidRDefault="004B213F">
            <w:pPr>
              <w:rPr>
                <w:rFonts w:eastAsia="Malgun Gothic"/>
                <w:lang w:eastAsia="ko-KR"/>
              </w:rPr>
            </w:pPr>
            <w:r>
              <w:rPr>
                <w:rFonts w:eastAsia="Malgun Gothic" w:hint="eastAsia"/>
                <w:lang w:eastAsia="ko-KR"/>
              </w:rPr>
              <w:t>LG</w:t>
            </w:r>
          </w:p>
        </w:tc>
        <w:tc>
          <w:tcPr>
            <w:tcW w:w="916" w:type="dxa"/>
          </w:tcPr>
          <w:p w14:paraId="0E589ADC"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7776" w:type="dxa"/>
          </w:tcPr>
          <w:p w14:paraId="0E589ADD" w14:textId="77777777" w:rsidR="003B4CD9" w:rsidRDefault="004B213F">
            <w:pPr>
              <w:rPr>
                <w:rFonts w:eastAsia="Malgun Gothic"/>
                <w:lang w:eastAsia="ko-KR"/>
              </w:rPr>
            </w:pPr>
            <w:r>
              <w:rPr>
                <w:rFonts w:eastAsia="Malgun Gothic" w:hint="eastAsia"/>
                <w:lang w:eastAsia="ko-KR"/>
              </w:rPr>
              <w:t xml:space="preserve">We prefer to remove the last </w:t>
            </w:r>
            <w:proofErr w:type="gramStart"/>
            <w:r>
              <w:rPr>
                <w:rFonts w:eastAsia="Malgun Gothic" w:hint="eastAsia"/>
                <w:lang w:eastAsia="ko-KR"/>
              </w:rPr>
              <w:t>FFS, but</w:t>
            </w:r>
            <w:proofErr w:type="gramEnd"/>
            <w:r>
              <w:rPr>
                <w:rFonts w:eastAsia="Malgun Gothic" w:hint="eastAsia"/>
                <w:lang w:eastAsia="ko-KR"/>
              </w:rPr>
              <w:t xml:space="preserve"> can live with it for the progress.</w:t>
            </w:r>
          </w:p>
        </w:tc>
      </w:tr>
      <w:tr w:rsidR="003B4CD9" w14:paraId="0E589AE7" w14:textId="77777777">
        <w:tc>
          <w:tcPr>
            <w:tcW w:w="1472" w:type="dxa"/>
          </w:tcPr>
          <w:p w14:paraId="0E589ADF" w14:textId="77777777" w:rsidR="003B4CD9" w:rsidRDefault="004B213F">
            <w:pPr>
              <w:rPr>
                <w:rFonts w:eastAsia="Malgun Gothic"/>
                <w:lang w:eastAsia="ko-KR"/>
              </w:rPr>
            </w:pPr>
            <w:r>
              <w:rPr>
                <w:rFonts w:eastAsia="Malgun Gothic"/>
                <w:lang w:eastAsia="ko-KR"/>
              </w:rPr>
              <w:t>FL7</w:t>
            </w:r>
          </w:p>
        </w:tc>
        <w:tc>
          <w:tcPr>
            <w:tcW w:w="8692" w:type="dxa"/>
            <w:gridSpan w:val="2"/>
          </w:tcPr>
          <w:p w14:paraId="0E589AE0" w14:textId="77777777" w:rsidR="003B4CD9" w:rsidRDefault="004B213F">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E589AE1"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E2" w14:textId="51ED5675" w:rsidR="003B4CD9" w:rsidRDefault="004B213F">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AE3"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E4" w14:textId="77777777" w:rsidR="003B4CD9" w:rsidRDefault="004B213F">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0E589AE5" w14:textId="77777777" w:rsidR="003B4CD9" w:rsidRDefault="004B213F">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E589AE6" w14:textId="51CBA179" w:rsidR="001864C7" w:rsidRPr="00D4756D" w:rsidRDefault="004B213F" w:rsidP="001864C7">
            <w:pPr>
              <w:pStyle w:val="ListParagraph"/>
              <w:numPr>
                <w:ilvl w:val="2"/>
                <w:numId w:val="13"/>
              </w:numPr>
              <w:rPr>
                <w:rFonts w:ascii="Times New Roman" w:hAnsi="Times New Roman" w:cs="Times New Roman"/>
                <w:b/>
                <w:sz w:val="20"/>
                <w:szCs w:val="20"/>
                <w:lang w:val="en-GB"/>
              </w:rPr>
            </w:pPr>
            <w:r>
              <w:rPr>
                <w:b/>
                <w:sz w:val="20"/>
                <w:szCs w:val="20"/>
                <w:lang w:val="en-US"/>
              </w:rPr>
              <w:lastRenderedPageBreak/>
              <w:t xml:space="preserve">FFS </w:t>
            </w:r>
            <w:proofErr w:type="gramStart"/>
            <w:r>
              <w:rPr>
                <w:b/>
                <w:sz w:val="20"/>
                <w:szCs w:val="20"/>
                <w:lang w:val="en-US"/>
              </w:rPr>
              <w:t>whether or not</w:t>
            </w:r>
            <w:proofErr w:type="gramEnd"/>
            <w:r>
              <w:rPr>
                <w:b/>
                <w:sz w:val="20"/>
                <w:szCs w:val="20"/>
                <w:lang w:val="en-US"/>
              </w:rPr>
              <w:t xml:space="preserve">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3B4CD9" w14:paraId="0E589AEA" w14:textId="77777777">
        <w:tc>
          <w:tcPr>
            <w:tcW w:w="1472" w:type="dxa"/>
          </w:tcPr>
          <w:p w14:paraId="0E589AE8" w14:textId="77777777" w:rsidR="003B4CD9" w:rsidRDefault="004B213F">
            <w:pPr>
              <w:rPr>
                <w:rFonts w:eastAsia="Malgun Gothic"/>
                <w:lang w:val="en-US" w:eastAsia="ko-KR"/>
              </w:rPr>
            </w:pPr>
            <w:r>
              <w:rPr>
                <w:rFonts w:eastAsia="Malgun Gothic"/>
                <w:lang w:val="en-US" w:eastAsia="ko-KR"/>
              </w:rPr>
              <w:lastRenderedPageBreak/>
              <w:t>FL8</w:t>
            </w:r>
          </w:p>
        </w:tc>
        <w:tc>
          <w:tcPr>
            <w:tcW w:w="8692" w:type="dxa"/>
            <w:gridSpan w:val="2"/>
          </w:tcPr>
          <w:p w14:paraId="0E589AE9" w14:textId="77777777" w:rsidR="003B4CD9" w:rsidRDefault="004B213F">
            <w:pPr>
              <w:jc w:val="both"/>
              <w:rPr>
                <w:bCs/>
                <w:lang w:val="en-US"/>
              </w:rPr>
            </w:pPr>
            <w:r>
              <w:rPr>
                <w:lang w:val="en-US" w:eastAsia="ko-KR"/>
              </w:rPr>
              <w:t>Based on received responses, we can come back to this after other proposals have seen progress.</w:t>
            </w:r>
          </w:p>
        </w:tc>
      </w:tr>
      <w:tr w:rsidR="001864C7" w14:paraId="2E9ED698" w14:textId="77777777">
        <w:tc>
          <w:tcPr>
            <w:tcW w:w="1472" w:type="dxa"/>
          </w:tcPr>
          <w:p w14:paraId="45D1520E" w14:textId="74A1342E" w:rsidR="001864C7" w:rsidRDefault="00D4756D">
            <w:pPr>
              <w:rPr>
                <w:rFonts w:eastAsia="Malgun Gothic"/>
                <w:lang w:val="en-US" w:eastAsia="ko-KR"/>
              </w:rPr>
            </w:pPr>
            <w:r>
              <w:rPr>
                <w:rFonts w:eastAsia="Malgun Gothic"/>
                <w:lang w:val="en-US" w:eastAsia="ko-KR"/>
              </w:rPr>
              <w:t>FL9</w:t>
            </w:r>
          </w:p>
        </w:tc>
        <w:tc>
          <w:tcPr>
            <w:tcW w:w="8692" w:type="dxa"/>
            <w:gridSpan w:val="2"/>
          </w:tcPr>
          <w:p w14:paraId="71373285" w14:textId="093E96A6" w:rsidR="001864C7" w:rsidRDefault="001864C7" w:rsidP="001864C7">
            <w:pPr>
              <w:rPr>
                <w:lang w:val="en-US" w:eastAsia="ko-KR"/>
              </w:rPr>
            </w:pPr>
            <w:r>
              <w:rPr>
                <w:lang w:val="en-US" w:eastAsia="ko-KR"/>
              </w:rPr>
              <w:t xml:space="preserve">Based on the received responses, the </w:t>
            </w:r>
            <w:r w:rsidR="00D4756D">
              <w:rPr>
                <w:lang w:val="en-US" w:eastAsia="ko-KR"/>
              </w:rPr>
              <w:t>following updated</w:t>
            </w:r>
            <w:r>
              <w:rPr>
                <w:lang w:val="en-US" w:eastAsia="ko-KR"/>
              </w:rPr>
              <w:t xml:space="preserve"> proposal can be considered. Note that, if necessary, </w:t>
            </w:r>
            <w:r w:rsidR="008E37A0">
              <w:rPr>
                <w:lang w:val="en-US" w:eastAsia="ko-KR"/>
              </w:rPr>
              <w:t>this</w:t>
            </w:r>
            <w:r>
              <w:rPr>
                <w:lang w:val="en-US" w:eastAsia="ko-KR"/>
              </w:rPr>
              <w:t xml:space="preserve"> proposa</w:t>
            </w:r>
            <w:r w:rsidR="008E37A0">
              <w:rPr>
                <w:lang w:val="en-US" w:eastAsia="ko-KR"/>
              </w:rPr>
              <w:t>l</w:t>
            </w:r>
            <w:r>
              <w:rPr>
                <w:lang w:val="en-US" w:eastAsia="ko-KR"/>
              </w:rPr>
              <w:t xml:space="preserve"> can</w:t>
            </w:r>
            <w:r w:rsidR="008E37A0">
              <w:rPr>
                <w:lang w:val="en-US" w:eastAsia="ko-KR"/>
              </w:rPr>
              <w:t xml:space="preserve"> be considered together with </w:t>
            </w:r>
            <w:r w:rsidR="008E37A0" w:rsidRPr="008E37A0">
              <w:rPr>
                <w:lang w:val="en-US" w:eastAsia="ko-KR"/>
              </w:rPr>
              <w:t>Proposal 2.2-6k</w:t>
            </w:r>
            <w:r w:rsidR="008E37A0">
              <w:rPr>
                <w:lang w:val="en-US" w:eastAsia="ko-KR"/>
              </w:rPr>
              <w:t>.</w:t>
            </w:r>
          </w:p>
          <w:p w14:paraId="6D9A0F3A" w14:textId="6F8FAAC7" w:rsidR="001864C7" w:rsidRDefault="001864C7" w:rsidP="001864C7">
            <w:pPr>
              <w:jc w:val="both"/>
              <w:rPr>
                <w:b/>
              </w:rPr>
            </w:pPr>
            <w:r>
              <w:rPr>
                <w:b/>
                <w:highlight w:val="yellow"/>
              </w:rPr>
              <w:t>High Priority Proposal 3.1-1</w:t>
            </w:r>
            <w:r w:rsidR="008828AF">
              <w:rPr>
                <w:b/>
                <w:highlight w:val="yellow"/>
              </w:rPr>
              <w:t>d</w:t>
            </w:r>
            <w:r>
              <w:rPr>
                <w:b/>
              </w:rPr>
              <w:t>: Confirm the following modified version of the working assumption from RAN1#105-e:</w:t>
            </w:r>
          </w:p>
          <w:p w14:paraId="4A470819" w14:textId="0F323808" w:rsidR="001864C7" w:rsidRDefault="001864C7" w:rsidP="001864C7">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220E93CE" w14:textId="77777777" w:rsidR="001864C7" w:rsidRPr="009A32E5" w:rsidRDefault="001864C7" w:rsidP="001864C7">
            <w:pPr>
              <w:pStyle w:val="ListParagraph"/>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4490ED1" w14:textId="77777777" w:rsidR="001864C7" w:rsidRDefault="001864C7" w:rsidP="001864C7">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1CA3E9F" w14:textId="77777777" w:rsidR="001864C7" w:rsidRDefault="001864C7" w:rsidP="001864C7">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A45B0DD" w14:textId="402EE54C" w:rsidR="001864C7" w:rsidRPr="005979BA" w:rsidRDefault="001864C7" w:rsidP="005979BA">
            <w:pPr>
              <w:pStyle w:val="ListParagraph"/>
              <w:numPr>
                <w:ilvl w:val="2"/>
                <w:numId w:val="13"/>
              </w:numPr>
              <w:rPr>
                <w:rFonts w:ascii="Times New Roman" w:hAnsi="Times New Roman" w:cs="Times New Roman"/>
                <w:b/>
                <w:strike/>
                <w:color w:val="FF0000"/>
                <w:sz w:val="20"/>
                <w:szCs w:val="20"/>
                <w:lang w:val="en-GB"/>
              </w:rPr>
            </w:pPr>
            <w:r w:rsidRPr="005979BA">
              <w:rPr>
                <w:b/>
                <w:strike/>
                <w:color w:val="FF0000"/>
                <w:sz w:val="20"/>
                <w:szCs w:val="20"/>
                <w:lang w:val="en-US"/>
              </w:rPr>
              <w:t xml:space="preserve">FFS </w:t>
            </w:r>
            <w:proofErr w:type="gramStart"/>
            <w:r w:rsidRPr="005979BA">
              <w:rPr>
                <w:b/>
                <w:strike/>
                <w:color w:val="FF0000"/>
                <w:sz w:val="20"/>
                <w:szCs w:val="20"/>
                <w:lang w:val="en-US"/>
              </w:rPr>
              <w:t>whether or not</w:t>
            </w:r>
            <w:proofErr w:type="gramEnd"/>
            <w:r w:rsidRPr="005979BA">
              <w:rPr>
                <w:b/>
                <w:strike/>
                <w:color w:val="FF0000"/>
                <w:sz w:val="20"/>
                <w:szCs w:val="20"/>
                <w:lang w:val="en-US"/>
              </w:rPr>
              <w:t xml:space="preserve"> to additionally support the case when the center frequency is different</w:t>
            </w:r>
            <w:r w:rsidRPr="005979BA">
              <w:rPr>
                <w:b/>
                <w:strike/>
                <w:color w:val="FF0000"/>
                <w:sz w:val="20"/>
                <w:szCs w:val="20"/>
                <w:lang w:val="en-GB"/>
              </w:rPr>
              <w:t xml:space="preserve"> between the separate initial UL BWP and the initial DL BWP</w:t>
            </w:r>
            <w:r w:rsidRPr="005979BA">
              <w:rPr>
                <w:b/>
                <w:strike/>
                <w:color w:val="FF0000"/>
                <w:sz w:val="20"/>
                <w:szCs w:val="20"/>
                <w:lang w:val="en-US"/>
              </w:rPr>
              <w:t>, and, if so, how to minimize center frequency retuning</w:t>
            </w:r>
          </w:p>
        </w:tc>
      </w:tr>
      <w:tr w:rsidR="00E868AA" w14:paraId="40EC9152" w14:textId="77777777" w:rsidTr="005B2B67">
        <w:tc>
          <w:tcPr>
            <w:tcW w:w="1472" w:type="dxa"/>
          </w:tcPr>
          <w:p w14:paraId="449AA827" w14:textId="6187FF84" w:rsidR="00E868AA" w:rsidRPr="008C7680" w:rsidRDefault="008C7680" w:rsidP="005B2B67">
            <w:pPr>
              <w:rPr>
                <w:rFonts w:eastAsiaTheme="minorEastAsia"/>
                <w:lang w:eastAsia="zh-CN"/>
              </w:rPr>
            </w:pPr>
            <w:r>
              <w:rPr>
                <w:rFonts w:eastAsiaTheme="minorEastAsia" w:hint="eastAsia"/>
                <w:lang w:eastAsia="zh-CN"/>
              </w:rPr>
              <w:t>v</w:t>
            </w:r>
            <w:r>
              <w:rPr>
                <w:rFonts w:eastAsiaTheme="minorEastAsia"/>
                <w:lang w:eastAsia="zh-CN"/>
              </w:rPr>
              <w:t>ivo</w:t>
            </w:r>
          </w:p>
        </w:tc>
        <w:tc>
          <w:tcPr>
            <w:tcW w:w="916" w:type="dxa"/>
          </w:tcPr>
          <w:p w14:paraId="7C31C46B" w14:textId="39624551" w:rsidR="00E868AA" w:rsidRPr="008C7680" w:rsidRDefault="008C7680" w:rsidP="005B2B67">
            <w:pPr>
              <w:tabs>
                <w:tab w:val="left" w:pos="551"/>
              </w:tabs>
              <w:rPr>
                <w:rFonts w:eastAsiaTheme="minorEastAsia"/>
                <w:lang w:val="en-US" w:eastAsia="zh-CN"/>
              </w:rPr>
            </w:pPr>
            <w:r>
              <w:rPr>
                <w:rFonts w:eastAsiaTheme="minorEastAsia" w:hint="eastAsia"/>
                <w:lang w:val="en-US" w:eastAsia="zh-CN"/>
              </w:rPr>
              <w:t>Y</w:t>
            </w:r>
          </w:p>
        </w:tc>
        <w:tc>
          <w:tcPr>
            <w:tcW w:w="7776" w:type="dxa"/>
          </w:tcPr>
          <w:p w14:paraId="1C493E6D" w14:textId="77777777" w:rsidR="00E868AA" w:rsidRDefault="00E868AA" w:rsidP="005B2B67">
            <w:pPr>
              <w:rPr>
                <w:rFonts w:eastAsiaTheme="minorEastAsia"/>
                <w:lang w:eastAsia="zh-CN"/>
              </w:rPr>
            </w:pPr>
          </w:p>
        </w:tc>
      </w:tr>
      <w:tr w:rsidR="002540EC" w14:paraId="49E9E11E" w14:textId="77777777" w:rsidTr="005B2B67">
        <w:tc>
          <w:tcPr>
            <w:tcW w:w="1472" w:type="dxa"/>
          </w:tcPr>
          <w:p w14:paraId="01A8286B" w14:textId="7EA1EA59" w:rsidR="002540EC" w:rsidRDefault="00BB1543" w:rsidP="005B2B67">
            <w:pPr>
              <w:rPr>
                <w:rFonts w:eastAsiaTheme="minorEastAsia"/>
                <w:lang w:eastAsia="zh-CN"/>
              </w:rPr>
            </w:pPr>
            <w:r>
              <w:rPr>
                <w:rFonts w:eastAsiaTheme="minorEastAsia"/>
                <w:lang w:eastAsia="zh-CN"/>
              </w:rPr>
              <w:t>Nordic</w:t>
            </w:r>
          </w:p>
        </w:tc>
        <w:tc>
          <w:tcPr>
            <w:tcW w:w="916" w:type="dxa"/>
          </w:tcPr>
          <w:p w14:paraId="2B234CAA" w14:textId="24A85CBB" w:rsidR="002540EC" w:rsidRDefault="00BB1543" w:rsidP="005B2B67">
            <w:pPr>
              <w:tabs>
                <w:tab w:val="left" w:pos="551"/>
              </w:tabs>
              <w:rPr>
                <w:rFonts w:eastAsiaTheme="minorEastAsia"/>
                <w:lang w:val="en-US" w:eastAsia="zh-CN"/>
              </w:rPr>
            </w:pPr>
            <w:r>
              <w:rPr>
                <w:rFonts w:eastAsiaTheme="minorEastAsia"/>
                <w:lang w:val="en-US" w:eastAsia="zh-CN"/>
              </w:rPr>
              <w:t>Y</w:t>
            </w:r>
          </w:p>
        </w:tc>
        <w:tc>
          <w:tcPr>
            <w:tcW w:w="7776" w:type="dxa"/>
          </w:tcPr>
          <w:p w14:paraId="0440EDA7" w14:textId="77777777" w:rsidR="002540EC" w:rsidRDefault="002540EC" w:rsidP="005B2B67">
            <w:pPr>
              <w:rPr>
                <w:rFonts w:eastAsiaTheme="minorEastAsia"/>
                <w:lang w:eastAsia="zh-CN"/>
              </w:rPr>
            </w:pPr>
          </w:p>
        </w:tc>
      </w:tr>
      <w:tr w:rsidR="001301B7" w14:paraId="78B4041F" w14:textId="77777777" w:rsidTr="005B2B67">
        <w:tc>
          <w:tcPr>
            <w:tcW w:w="1472" w:type="dxa"/>
          </w:tcPr>
          <w:p w14:paraId="1DE20789" w14:textId="57E9F2DD" w:rsidR="001301B7" w:rsidRDefault="001301B7" w:rsidP="005B2B67">
            <w:pPr>
              <w:rPr>
                <w:rFonts w:eastAsiaTheme="minorEastAsia"/>
                <w:lang w:eastAsia="zh-CN"/>
              </w:rPr>
            </w:pPr>
            <w:r>
              <w:rPr>
                <w:rFonts w:eastAsiaTheme="minorEastAsia"/>
                <w:lang w:eastAsia="zh-CN"/>
              </w:rPr>
              <w:t>Nokia, NSB</w:t>
            </w:r>
          </w:p>
        </w:tc>
        <w:tc>
          <w:tcPr>
            <w:tcW w:w="916" w:type="dxa"/>
          </w:tcPr>
          <w:p w14:paraId="0347CB32" w14:textId="77777777" w:rsidR="001301B7" w:rsidRDefault="001301B7" w:rsidP="005B2B67">
            <w:pPr>
              <w:tabs>
                <w:tab w:val="left" w:pos="551"/>
              </w:tabs>
              <w:rPr>
                <w:rFonts w:eastAsiaTheme="minorEastAsia"/>
                <w:lang w:val="en-US" w:eastAsia="zh-CN"/>
              </w:rPr>
            </w:pPr>
          </w:p>
        </w:tc>
        <w:tc>
          <w:tcPr>
            <w:tcW w:w="7776" w:type="dxa"/>
          </w:tcPr>
          <w:p w14:paraId="744AE805" w14:textId="04F5D6C0" w:rsidR="001301B7" w:rsidRDefault="00D8104B" w:rsidP="005B2B67">
            <w:pPr>
              <w:rPr>
                <w:rFonts w:eastAsiaTheme="minorEastAsia"/>
                <w:lang w:eastAsia="zh-CN"/>
              </w:rPr>
            </w:pPr>
            <w:r>
              <w:rPr>
                <w:rFonts w:eastAsiaTheme="minorEastAsia"/>
                <w:lang w:eastAsia="zh-CN"/>
              </w:rPr>
              <w:t xml:space="preserve">Our preference is not to require </w:t>
            </w:r>
            <w:proofErr w:type="spellStart"/>
            <w:r>
              <w:rPr>
                <w:rFonts w:eastAsiaTheme="minorEastAsia"/>
                <w:lang w:eastAsia="zh-CN"/>
              </w:rPr>
              <w:t>center</w:t>
            </w:r>
            <w:proofErr w:type="spellEnd"/>
            <w:r>
              <w:rPr>
                <w:rFonts w:eastAsiaTheme="minorEastAsia"/>
                <w:lang w:eastAsia="zh-CN"/>
              </w:rPr>
              <w:t xml:space="preserve"> frequency </w:t>
            </w:r>
            <w:r w:rsidR="003056C2">
              <w:rPr>
                <w:rFonts w:eastAsiaTheme="minorEastAsia"/>
                <w:lang w:eastAsia="zh-CN"/>
              </w:rPr>
              <w:t>alignment as we feel RF retuning is fine</w:t>
            </w:r>
            <w:r w:rsidR="00BD553F">
              <w:rPr>
                <w:rFonts w:eastAsiaTheme="minorEastAsia"/>
                <w:lang w:eastAsia="zh-CN"/>
              </w:rPr>
              <w:t xml:space="preserve"> at least during initial access</w:t>
            </w:r>
            <w:r w:rsidR="003056C2">
              <w:rPr>
                <w:rFonts w:eastAsiaTheme="minorEastAsia"/>
                <w:lang w:eastAsia="zh-CN"/>
              </w:rPr>
              <w:t>. However, we can accept the proposal if this is the majority view.</w:t>
            </w:r>
          </w:p>
        </w:tc>
      </w:tr>
      <w:tr w:rsidR="0010484D" w14:paraId="48FAF311" w14:textId="77777777" w:rsidTr="005B2B67">
        <w:tc>
          <w:tcPr>
            <w:tcW w:w="1472" w:type="dxa"/>
          </w:tcPr>
          <w:p w14:paraId="4E9FA3A3" w14:textId="71B20964" w:rsidR="0010484D" w:rsidRDefault="0010484D" w:rsidP="005B2B67">
            <w:pPr>
              <w:rPr>
                <w:rFonts w:eastAsiaTheme="minorEastAsia"/>
                <w:lang w:eastAsia="zh-CN"/>
              </w:rPr>
            </w:pPr>
            <w:r>
              <w:rPr>
                <w:rFonts w:eastAsiaTheme="minorEastAsia"/>
                <w:lang w:eastAsia="zh-CN"/>
              </w:rPr>
              <w:t>Qualcomm</w:t>
            </w:r>
          </w:p>
        </w:tc>
        <w:tc>
          <w:tcPr>
            <w:tcW w:w="916" w:type="dxa"/>
          </w:tcPr>
          <w:p w14:paraId="5D559488" w14:textId="561F2CC6" w:rsidR="0010484D" w:rsidRDefault="0010484D" w:rsidP="005B2B67">
            <w:pPr>
              <w:tabs>
                <w:tab w:val="left" w:pos="551"/>
              </w:tabs>
              <w:rPr>
                <w:rFonts w:eastAsiaTheme="minorEastAsia"/>
                <w:lang w:val="en-US" w:eastAsia="zh-CN"/>
              </w:rPr>
            </w:pPr>
            <w:r>
              <w:rPr>
                <w:rFonts w:eastAsiaTheme="minorEastAsia"/>
                <w:lang w:val="en-US" w:eastAsia="zh-CN"/>
              </w:rPr>
              <w:t>Y</w:t>
            </w:r>
          </w:p>
        </w:tc>
        <w:tc>
          <w:tcPr>
            <w:tcW w:w="7776" w:type="dxa"/>
          </w:tcPr>
          <w:p w14:paraId="373009F6" w14:textId="77777777" w:rsidR="0010484D" w:rsidRDefault="0010484D" w:rsidP="005B2B67">
            <w:pPr>
              <w:rPr>
                <w:rFonts w:eastAsiaTheme="minorEastAsia"/>
                <w:lang w:eastAsia="zh-CN"/>
              </w:rPr>
            </w:pPr>
          </w:p>
        </w:tc>
      </w:tr>
      <w:tr w:rsidR="00D94E68" w14:paraId="1D219674" w14:textId="77777777" w:rsidTr="005B2B67">
        <w:tc>
          <w:tcPr>
            <w:tcW w:w="1472" w:type="dxa"/>
          </w:tcPr>
          <w:p w14:paraId="7D62FAB3" w14:textId="279315CD" w:rsidR="00D94E68" w:rsidRDefault="00D94E68" w:rsidP="005B2B67">
            <w:pPr>
              <w:rPr>
                <w:rFonts w:eastAsiaTheme="minorEastAsia"/>
                <w:lang w:eastAsia="zh-CN"/>
              </w:rPr>
            </w:pPr>
            <w:r>
              <w:rPr>
                <w:rFonts w:eastAsiaTheme="minorEastAsia"/>
                <w:lang w:eastAsia="zh-CN"/>
              </w:rPr>
              <w:t>IDCC</w:t>
            </w:r>
          </w:p>
        </w:tc>
        <w:tc>
          <w:tcPr>
            <w:tcW w:w="916" w:type="dxa"/>
          </w:tcPr>
          <w:p w14:paraId="5938B09E" w14:textId="50B82274" w:rsidR="00D94E68" w:rsidRDefault="00D94E68" w:rsidP="005B2B67">
            <w:pPr>
              <w:tabs>
                <w:tab w:val="left" w:pos="551"/>
              </w:tabs>
              <w:rPr>
                <w:rFonts w:eastAsiaTheme="minorEastAsia"/>
                <w:lang w:val="en-US" w:eastAsia="zh-CN"/>
              </w:rPr>
            </w:pPr>
            <w:r>
              <w:rPr>
                <w:rFonts w:eastAsiaTheme="minorEastAsia"/>
                <w:lang w:val="en-US" w:eastAsia="zh-CN"/>
              </w:rPr>
              <w:t>Y</w:t>
            </w:r>
          </w:p>
        </w:tc>
        <w:tc>
          <w:tcPr>
            <w:tcW w:w="7776" w:type="dxa"/>
          </w:tcPr>
          <w:p w14:paraId="6EDC8685" w14:textId="77777777" w:rsidR="00D94E68" w:rsidRDefault="00D94E68" w:rsidP="005B2B67">
            <w:pPr>
              <w:rPr>
                <w:rFonts w:eastAsiaTheme="minorEastAsia"/>
                <w:lang w:eastAsia="zh-CN"/>
              </w:rPr>
            </w:pPr>
          </w:p>
        </w:tc>
      </w:tr>
      <w:tr w:rsidR="00D47FBD" w14:paraId="2CE36718" w14:textId="77777777" w:rsidTr="005B2B67">
        <w:tc>
          <w:tcPr>
            <w:tcW w:w="1472" w:type="dxa"/>
          </w:tcPr>
          <w:p w14:paraId="5CF53494" w14:textId="17919B00" w:rsidR="00D47FBD" w:rsidRDefault="00D47FBD" w:rsidP="005B2B67">
            <w:pPr>
              <w:rPr>
                <w:rFonts w:eastAsiaTheme="minorEastAsia"/>
                <w:lang w:eastAsia="zh-CN"/>
              </w:rPr>
            </w:pPr>
            <w:r>
              <w:rPr>
                <w:rFonts w:eastAsiaTheme="minorEastAsia"/>
                <w:lang w:eastAsia="zh-CN"/>
              </w:rPr>
              <w:t xml:space="preserve">Apple </w:t>
            </w:r>
          </w:p>
        </w:tc>
        <w:tc>
          <w:tcPr>
            <w:tcW w:w="916" w:type="dxa"/>
          </w:tcPr>
          <w:p w14:paraId="45EEF379" w14:textId="47F401BA" w:rsidR="00D47FBD" w:rsidRDefault="00D47FBD" w:rsidP="005B2B67">
            <w:pPr>
              <w:tabs>
                <w:tab w:val="left" w:pos="551"/>
              </w:tabs>
              <w:rPr>
                <w:rFonts w:eastAsiaTheme="minorEastAsia"/>
                <w:lang w:val="en-US" w:eastAsia="zh-CN"/>
              </w:rPr>
            </w:pPr>
            <w:r>
              <w:rPr>
                <w:rFonts w:eastAsiaTheme="minorEastAsia"/>
                <w:lang w:val="en-US" w:eastAsia="zh-CN"/>
              </w:rPr>
              <w:t>Y</w:t>
            </w:r>
          </w:p>
        </w:tc>
        <w:tc>
          <w:tcPr>
            <w:tcW w:w="7776" w:type="dxa"/>
          </w:tcPr>
          <w:p w14:paraId="7AFF3D66" w14:textId="77777777" w:rsidR="00D47FBD" w:rsidRDefault="00D47FBD" w:rsidP="005B2B67">
            <w:pPr>
              <w:rPr>
                <w:rFonts w:eastAsiaTheme="minorEastAsia"/>
                <w:lang w:eastAsia="zh-CN"/>
              </w:rPr>
            </w:pPr>
          </w:p>
        </w:tc>
      </w:tr>
    </w:tbl>
    <w:p w14:paraId="0E589AEB" w14:textId="77777777" w:rsidR="003B4CD9" w:rsidRDefault="003B4CD9">
      <w:pPr>
        <w:jc w:val="both"/>
        <w:rPr>
          <w:b/>
          <w:highlight w:val="cyan"/>
        </w:rPr>
      </w:pPr>
    </w:p>
    <w:p w14:paraId="0E589AEC" w14:textId="77777777" w:rsidR="003B4CD9" w:rsidRDefault="004B213F">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E589AED"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E589AEE" w14:textId="77777777" w:rsidR="003B4CD9" w:rsidRDefault="004B213F">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E589AEF" w14:textId="77777777" w:rsidR="003B4CD9" w:rsidRDefault="004B213F">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0E589AF0" w14:textId="77777777" w:rsidR="003B4CD9" w:rsidRDefault="004B213F">
      <w:pPr>
        <w:jc w:val="both"/>
        <w:rPr>
          <w:rFonts w:ascii="Times" w:hAnsi="Times"/>
          <w:szCs w:val="24"/>
          <w:lang w:val="en-US"/>
        </w:rPr>
      </w:pPr>
      <w:r>
        <w:rPr>
          <w:rFonts w:ascii="Times" w:hAnsi="Times"/>
          <w:szCs w:val="24"/>
          <w:lang w:val="en-US"/>
        </w:rPr>
        <w:t>Some other views expressed in the contributions:</w:t>
      </w:r>
    </w:p>
    <w:p w14:paraId="0E589AF1" w14:textId="77777777" w:rsidR="003B4CD9" w:rsidRDefault="004B213F">
      <w:pPr>
        <w:pStyle w:val="ListParagraph"/>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E589AF2" w14:textId="77777777" w:rsidR="003B4CD9" w:rsidRDefault="004B213F">
      <w:pPr>
        <w:pStyle w:val="ListParagraph"/>
        <w:numPr>
          <w:ilvl w:val="0"/>
          <w:numId w:val="13"/>
        </w:numPr>
        <w:jc w:val="both"/>
        <w:rPr>
          <w:sz w:val="20"/>
          <w:szCs w:val="22"/>
          <w:lang w:val="en-US"/>
        </w:rPr>
      </w:pPr>
      <w:r>
        <w:rPr>
          <w:sz w:val="20"/>
          <w:szCs w:val="22"/>
          <w:lang w:val="en-US"/>
        </w:rPr>
        <w:t>[12]: Disabling of frequency hopping can be further investigated.</w:t>
      </w:r>
    </w:p>
    <w:p w14:paraId="0E589AF3" w14:textId="77777777" w:rsidR="003B4CD9" w:rsidRDefault="004B213F">
      <w:pPr>
        <w:pStyle w:val="ListParagraph"/>
        <w:numPr>
          <w:ilvl w:val="0"/>
          <w:numId w:val="13"/>
        </w:numPr>
        <w:jc w:val="both"/>
        <w:rPr>
          <w:sz w:val="20"/>
          <w:szCs w:val="22"/>
          <w:lang w:val="en-US"/>
        </w:rPr>
      </w:pPr>
      <w:r>
        <w:rPr>
          <w:sz w:val="20"/>
          <w:szCs w:val="22"/>
          <w:lang w:val="en-US"/>
        </w:rPr>
        <w:lastRenderedPageBreak/>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E589AF4" w14:textId="77777777" w:rsidR="003B4CD9" w:rsidRDefault="004B213F">
      <w:pPr>
        <w:pStyle w:val="ListParagraph"/>
        <w:numPr>
          <w:ilvl w:val="0"/>
          <w:numId w:val="13"/>
        </w:numPr>
        <w:jc w:val="both"/>
        <w:rPr>
          <w:sz w:val="20"/>
          <w:szCs w:val="22"/>
          <w:lang w:val="en-US"/>
        </w:rPr>
      </w:pPr>
      <w:r>
        <w:rPr>
          <w:sz w:val="20"/>
          <w:szCs w:val="22"/>
          <w:lang w:val="en-US"/>
        </w:rPr>
        <w:t>[28]: Specification changes to avoid/minimize PUSCH fragmentation are not required.</w:t>
      </w:r>
    </w:p>
    <w:p w14:paraId="0E589AF5" w14:textId="77777777" w:rsidR="003B4CD9" w:rsidRDefault="004B213F">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0E589AF6" w14:textId="77777777" w:rsidR="003B4CD9" w:rsidRDefault="004B213F">
      <w:pPr>
        <w:jc w:val="both"/>
        <w:rPr>
          <w:b/>
          <w:lang w:val="en-US"/>
        </w:rPr>
      </w:pPr>
      <w:r>
        <w:rPr>
          <w:b/>
          <w:highlight w:val="green"/>
          <w:lang w:val="en-US"/>
        </w:rPr>
        <w:t>Agreement:</w:t>
      </w:r>
    </w:p>
    <w:p w14:paraId="0E589AF7" w14:textId="77777777" w:rsidR="003B4CD9" w:rsidRDefault="004B213F">
      <w:pPr>
        <w:numPr>
          <w:ilvl w:val="0"/>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rFonts w:eastAsia="Microsoft YaHei UI" w:cs="Times"/>
          <w:b/>
          <w:bCs/>
          <w:color w:val="000000"/>
          <w:lang w:val="en-US" w:eastAsia="zh-CN"/>
        </w:rPr>
        <w:t>MsgB</w:t>
      </w:r>
      <w:proofErr w:type="spellEnd"/>
      <w:r>
        <w:rPr>
          <w:rFonts w:eastAsia="Microsoft YaHei UI" w:cs="Times"/>
          <w:b/>
          <w:bCs/>
          <w:color w:val="000000"/>
          <w:lang w:val="en-US" w:eastAsia="zh-CN"/>
        </w:rPr>
        <w:t xml:space="preserve"> for RedCap UEs.</w:t>
      </w:r>
    </w:p>
    <w:p w14:paraId="0E589AF8" w14:textId="77777777" w:rsidR="003B4CD9" w:rsidRDefault="004B213F">
      <w:pPr>
        <w:numPr>
          <w:ilvl w:val="1"/>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0E589AF9" w14:textId="77777777" w:rsidR="003B4CD9" w:rsidRDefault="003B4CD9">
      <w:pPr>
        <w:rPr>
          <w:rFonts w:ascii="Times" w:hAnsi="Times"/>
          <w:szCs w:val="24"/>
          <w:lang w:val="en-US"/>
        </w:rPr>
      </w:pPr>
    </w:p>
    <w:p w14:paraId="0E589AFA"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E589AFB" w14:textId="77777777" w:rsidR="003B4CD9" w:rsidRDefault="004B213F">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E589AFC" w14:textId="77777777" w:rsidR="003B4CD9" w:rsidRDefault="004B213F">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E589AFD"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E589AFE"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3B4CD9" w14:paraId="0E589B02" w14:textId="77777777">
        <w:tc>
          <w:tcPr>
            <w:tcW w:w="1479" w:type="dxa"/>
            <w:shd w:val="clear" w:color="auto" w:fill="D9D9D9" w:themeFill="background1" w:themeFillShade="D9"/>
          </w:tcPr>
          <w:p w14:paraId="0E589AFF" w14:textId="77777777" w:rsidR="003B4CD9" w:rsidRDefault="004B213F">
            <w:pPr>
              <w:rPr>
                <w:b/>
                <w:bCs/>
                <w:lang w:val="en-US"/>
              </w:rPr>
            </w:pPr>
            <w:r>
              <w:rPr>
                <w:b/>
                <w:bCs/>
                <w:lang w:val="en-US"/>
              </w:rPr>
              <w:t>Company</w:t>
            </w:r>
          </w:p>
        </w:tc>
        <w:tc>
          <w:tcPr>
            <w:tcW w:w="1372" w:type="dxa"/>
            <w:gridSpan w:val="2"/>
            <w:shd w:val="clear" w:color="auto" w:fill="D9D9D9" w:themeFill="background1" w:themeFillShade="D9"/>
          </w:tcPr>
          <w:p w14:paraId="0E589B00"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B01" w14:textId="77777777" w:rsidR="003B4CD9" w:rsidRDefault="004B213F">
            <w:pPr>
              <w:rPr>
                <w:b/>
                <w:bCs/>
                <w:lang w:val="en-US"/>
              </w:rPr>
            </w:pPr>
            <w:r>
              <w:rPr>
                <w:b/>
                <w:bCs/>
                <w:lang w:val="en-US"/>
              </w:rPr>
              <w:t>Comments</w:t>
            </w:r>
          </w:p>
        </w:tc>
      </w:tr>
      <w:tr w:rsidR="003B4CD9" w14:paraId="0E589B06" w14:textId="77777777">
        <w:tc>
          <w:tcPr>
            <w:tcW w:w="1479" w:type="dxa"/>
          </w:tcPr>
          <w:p w14:paraId="0E589B03" w14:textId="77777777" w:rsidR="003B4CD9" w:rsidRDefault="004B213F">
            <w:pPr>
              <w:rPr>
                <w:lang w:val="en-US" w:eastAsia="ko-KR"/>
              </w:rPr>
            </w:pPr>
            <w:r>
              <w:rPr>
                <w:lang w:val="en-US" w:eastAsia="ko-KR"/>
              </w:rPr>
              <w:t>Huawei, HiSilicon</w:t>
            </w:r>
          </w:p>
        </w:tc>
        <w:tc>
          <w:tcPr>
            <w:tcW w:w="1372" w:type="dxa"/>
            <w:gridSpan w:val="2"/>
          </w:tcPr>
          <w:p w14:paraId="0E589B04" w14:textId="77777777" w:rsidR="003B4CD9" w:rsidRDefault="004B213F">
            <w:pPr>
              <w:tabs>
                <w:tab w:val="left" w:pos="551"/>
              </w:tabs>
              <w:rPr>
                <w:lang w:val="en-US" w:eastAsia="ko-KR"/>
              </w:rPr>
            </w:pPr>
            <w:r>
              <w:rPr>
                <w:lang w:val="en-US" w:eastAsia="ko-KR"/>
              </w:rPr>
              <w:t>Opt2</w:t>
            </w:r>
          </w:p>
        </w:tc>
        <w:tc>
          <w:tcPr>
            <w:tcW w:w="6780" w:type="dxa"/>
          </w:tcPr>
          <w:p w14:paraId="0E589B05" w14:textId="77777777" w:rsidR="003B4CD9" w:rsidRDefault="004B213F">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3B4CD9" w14:paraId="0E589B0F" w14:textId="77777777">
        <w:tc>
          <w:tcPr>
            <w:tcW w:w="1479" w:type="dxa"/>
          </w:tcPr>
          <w:p w14:paraId="0E589B07"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08" w14:textId="77777777" w:rsidR="003B4CD9" w:rsidRDefault="004B213F">
            <w:pPr>
              <w:tabs>
                <w:tab w:val="left" w:pos="551"/>
              </w:tabs>
              <w:rPr>
                <w:lang w:val="en-US" w:eastAsia="ko-KR"/>
              </w:rPr>
            </w:pPr>
            <w:r>
              <w:rPr>
                <w:rFonts w:eastAsiaTheme="minorEastAsia" w:hint="eastAsia"/>
                <w:lang w:val="en-US" w:eastAsia="zh-CN"/>
              </w:rPr>
              <w:t>N</w:t>
            </w:r>
          </w:p>
        </w:tc>
        <w:tc>
          <w:tcPr>
            <w:tcW w:w="6780" w:type="dxa"/>
          </w:tcPr>
          <w:p w14:paraId="0E589B09" w14:textId="77777777" w:rsidR="003B4CD9" w:rsidRDefault="004B213F">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E589B0A" w14:textId="77777777" w:rsidR="003B4CD9" w:rsidRDefault="004B213F">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E589B0B" w14:textId="77777777" w:rsidR="003B4CD9" w:rsidRDefault="004B213F">
            <w:pPr>
              <w:rPr>
                <w:rFonts w:eastAsiaTheme="minorEastAsia"/>
                <w:lang w:val="en-US" w:eastAsia="zh-CN"/>
              </w:rPr>
            </w:pPr>
            <w:r>
              <w:rPr>
                <w:rFonts w:eastAsiaTheme="minorEastAsia"/>
                <w:lang w:val="en-US" w:eastAsia="zh-CN"/>
              </w:rPr>
              <w:t>So, here we suggest only focus on whether support the same center frequency for DL/UL BWPs</w:t>
            </w:r>
          </w:p>
          <w:p w14:paraId="0E589B0C"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E589B0D"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E589B0E" w14:textId="77777777" w:rsidR="003B4CD9" w:rsidRDefault="004B213F">
            <w:pPr>
              <w:rPr>
                <w:rFonts w:eastAsiaTheme="minorEastAsia"/>
                <w:lang w:val="en-US" w:eastAsia="zh-CN"/>
              </w:rPr>
            </w:pPr>
            <w:r>
              <w:rPr>
                <w:rFonts w:eastAsiaTheme="minorEastAsia" w:hint="eastAsia"/>
                <w:lang w:val="en-US" w:eastAsia="zh-CN"/>
              </w:rPr>
              <w:lastRenderedPageBreak/>
              <w:t>For</w:t>
            </w:r>
            <w:r>
              <w:rPr>
                <w:rFonts w:eastAsiaTheme="minorEastAsia"/>
                <w:lang w:val="en-US" w:eastAsia="zh-CN"/>
              </w:rPr>
              <w:t xml:space="preserve"> these two options, we prefer option 2</w:t>
            </w:r>
          </w:p>
        </w:tc>
      </w:tr>
      <w:tr w:rsidR="003B4CD9" w14:paraId="0E589B14" w14:textId="77777777">
        <w:tc>
          <w:tcPr>
            <w:tcW w:w="1479" w:type="dxa"/>
          </w:tcPr>
          <w:p w14:paraId="0E589B10" w14:textId="77777777" w:rsidR="003B4CD9" w:rsidRDefault="004B213F">
            <w:pPr>
              <w:rPr>
                <w:lang w:val="en-US" w:eastAsia="ko-KR"/>
              </w:rPr>
            </w:pPr>
            <w:r>
              <w:rPr>
                <w:lang w:val="en-US" w:eastAsia="ko-KR"/>
              </w:rPr>
              <w:lastRenderedPageBreak/>
              <w:t>Qualcomm</w:t>
            </w:r>
          </w:p>
        </w:tc>
        <w:tc>
          <w:tcPr>
            <w:tcW w:w="1372" w:type="dxa"/>
            <w:gridSpan w:val="2"/>
          </w:tcPr>
          <w:p w14:paraId="0E589B11" w14:textId="77777777" w:rsidR="003B4CD9" w:rsidRDefault="004B213F">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0E589B12" w14:textId="77777777" w:rsidR="003B4CD9" w:rsidRDefault="004B213F">
            <w:pPr>
              <w:rPr>
                <w:lang w:val="en-US" w:eastAsia="ko-KR"/>
              </w:rPr>
            </w:pPr>
            <w:r>
              <w:rPr>
                <w:lang w:val="en-US" w:eastAsia="ko-KR"/>
              </w:rPr>
              <w:t>Option 2: The center frequencies for initial UL/DL BWPs are the same in TDD operation</w:t>
            </w:r>
          </w:p>
          <w:p w14:paraId="0E589B13" w14:textId="77777777" w:rsidR="003B4CD9" w:rsidRDefault="004B213F">
            <w:pPr>
              <w:rPr>
                <w:lang w:val="en-US" w:eastAsia="ko-KR"/>
              </w:rPr>
            </w:pPr>
            <w:r>
              <w:rPr>
                <w:noProof/>
                <w:lang w:val="en-US"/>
              </w:rPr>
              <w:drawing>
                <wp:inline distT="0" distB="0" distL="0" distR="0" wp14:anchorId="0E58A073" wp14:editId="0E58A074">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stretch>
                            <a:fillRect/>
                          </a:stretch>
                        </pic:blipFill>
                        <pic:spPr>
                          <a:xfrm>
                            <a:off x="0" y="0"/>
                            <a:ext cx="3508524" cy="3572783"/>
                          </a:xfrm>
                          <a:prstGeom prst="rect">
                            <a:avLst/>
                          </a:prstGeom>
                        </pic:spPr>
                      </pic:pic>
                    </a:graphicData>
                  </a:graphic>
                </wp:inline>
              </w:drawing>
            </w:r>
          </w:p>
        </w:tc>
      </w:tr>
      <w:tr w:rsidR="003B4CD9" w14:paraId="0E589B1B" w14:textId="77777777">
        <w:tc>
          <w:tcPr>
            <w:tcW w:w="1479" w:type="dxa"/>
          </w:tcPr>
          <w:p w14:paraId="0E589B15" w14:textId="77777777" w:rsidR="003B4CD9" w:rsidRDefault="004B213F">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E589B16" w14:textId="77777777" w:rsidR="003B4CD9" w:rsidRDefault="004B213F">
            <w:pPr>
              <w:tabs>
                <w:tab w:val="left" w:pos="551"/>
              </w:tabs>
              <w:rPr>
                <w:lang w:val="en-US" w:eastAsia="ko-KR"/>
              </w:rPr>
            </w:pPr>
            <w:r>
              <w:rPr>
                <w:rFonts w:eastAsia="Yu Mincho" w:hint="eastAsia"/>
                <w:lang w:val="en-US" w:eastAsia="ja-JP"/>
              </w:rPr>
              <w:t>N</w:t>
            </w:r>
          </w:p>
        </w:tc>
        <w:tc>
          <w:tcPr>
            <w:tcW w:w="6780" w:type="dxa"/>
          </w:tcPr>
          <w:p w14:paraId="0E589B17"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E589B18" w14:textId="77777777" w:rsidR="003B4CD9" w:rsidRDefault="004B213F">
            <w:pPr>
              <w:pStyle w:val="ListParagraph"/>
              <w:numPr>
                <w:ilvl w:val="0"/>
                <w:numId w:val="92"/>
              </w:numPr>
              <w:rPr>
                <w:rFonts w:eastAsia="Yu Mincho"/>
                <w:sz w:val="20"/>
                <w:szCs w:val="20"/>
                <w:lang w:val="en-US"/>
              </w:rPr>
            </w:pPr>
            <w:r>
              <w:rPr>
                <w:rFonts w:eastAsia="Yu Mincho"/>
                <w:sz w:val="20"/>
                <w:szCs w:val="20"/>
                <w:lang w:val="en-US"/>
              </w:rPr>
              <w:t>Whether the center frequencies for initial UL/DL can be different</w:t>
            </w:r>
          </w:p>
          <w:p w14:paraId="0E589B19" w14:textId="77777777" w:rsidR="003B4CD9" w:rsidRDefault="004B213F">
            <w:pPr>
              <w:pStyle w:val="ListParagraph"/>
              <w:numPr>
                <w:ilvl w:val="0"/>
                <w:numId w:val="92"/>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E589B1A" w14:textId="77777777" w:rsidR="003B4CD9" w:rsidRDefault="004B213F">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3B4CD9" w14:paraId="0E589B1F" w14:textId="77777777">
        <w:tc>
          <w:tcPr>
            <w:tcW w:w="1479" w:type="dxa"/>
          </w:tcPr>
          <w:p w14:paraId="0E589B1C" w14:textId="77777777" w:rsidR="003B4CD9" w:rsidRDefault="004B213F">
            <w:pPr>
              <w:rPr>
                <w:rFonts w:eastAsia="Yu Mincho"/>
                <w:lang w:val="en-US" w:eastAsia="ja-JP"/>
              </w:rPr>
            </w:pPr>
            <w:r>
              <w:rPr>
                <w:rFonts w:hint="eastAsia"/>
                <w:lang w:val="en-US" w:eastAsia="zh-CN"/>
              </w:rPr>
              <w:t>T</w:t>
            </w:r>
            <w:r>
              <w:rPr>
                <w:lang w:val="en-US" w:eastAsia="zh-CN"/>
              </w:rPr>
              <w:t>CL</w:t>
            </w:r>
          </w:p>
        </w:tc>
        <w:tc>
          <w:tcPr>
            <w:tcW w:w="1372" w:type="dxa"/>
            <w:gridSpan w:val="2"/>
          </w:tcPr>
          <w:p w14:paraId="0E589B1D" w14:textId="77777777" w:rsidR="003B4CD9" w:rsidRDefault="004B213F">
            <w:pPr>
              <w:tabs>
                <w:tab w:val="left" w:pos="551"/>
              </w:tabs>
              <w:rPr>
                <w:rFonts w:eastAsia="Yu Mincho"/>
                <w:lang w:val="en-US" w:eastAsia="ja-JP"/>
              </w:rPr>
            </w:pPr>
            <w:r>
              <w:rPr>
                <w:rFonts w:hint="eastAsia"/>
                <w:lang w:val="en-US" w:eastAsia="zh-CN"/>
              </w:rPr>
              <w:t>Y</w:t>
            </w:r>
          </w:p>
        </w:tc>
        <w:tc>
          <w:tcPr>
            <w:tcW w:w="6780" w:type="dxa"/>
          </w:tcPr>
          <w:p w14:paraId="0E589B1E" w14:textId="77777777" w:rsidR="003B4CD9" w:rsidRDefault="004B213F">
            <w:pPr>
              <w:rPr>
                <w:rFonts w:eastAsia="Yu Mincho"/>
                <w:lang w:val="en-US" w:eastAsia="ja-JP"/>
              </w:rPr>
            </w:pPr>
            <w:r>
              <w:rPr>
                <w:lang w:val="en-US" w:eastAsia="zh-CN"/>
              </w:rPr>
              <w:t>Prefer Option 2.</w:t>
            </w:r>
          </w:p>
        </w:tc>
      </w:tr>
      <w:tr w:rsidR="003B4CD9" w14:paraId="0E589B23" w14:textId="77777777">
        <w:tc>
          <w:tcPr>
            <w:tcW w:w="1479" w:type="dxa"/>
          </w:tcPr>
          <w:p w14:paraId="0E589B20" w14:textId="77777777" w:rsidR="003B4CD9" w:rsidRDefault="004B213F">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E589B21" w14:textId="77777777" w:rsidR="003B4CD9" w:rsidRDefault="004B213F">
            <w:pPr>
              <w:tabs>
                <w:tab w:val="left" w:pos="551"/>
              </w:tabs>
              <w:rPr>
                <w:lang w:val="en-US" w:eastAsia="zh-CN"/>
              </w:rPr>
            </w:pPr>
            <w:r>
              <w:rPr>
                <w:rFonts w:eastAsiaTheme="minorEastAsia"/>
                <w:lang w:val="en-US" w:eastAsia="zh-CN"/>
              </w:rPr>
              <w:t>Option 2</w:t>
            </w:r>
          </w:p>
        </w:tc>
        <w:tc>
          <w:tcPr>
            <w:tcW w:w="6780" w:type="dxa"/>
          </w:tcPr>
          <w:p w14:paraId="0E589B22" w14:textId="77777777" w:rsidR="003B4CD9" w:rsidRDefault="004B213F">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3B4CD9" w14:paraId="0E589B29" w14:textId="77777777">
        <w:tc>
          <w:tcPr>
            <w:tcW w:w="1479" w:type="dxa"/>
          </w:tcPr>
          <w:p w14:paraId="0E589B2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25" w14:textId="77777777" w:rsidR="003B4CD9" w:rsidRDefault="003B4CD9">
            <w:pPr>
              <w:tabs>
                <w:tab w:val="left" w:pos="551"/>
              </w:tabs>
              <w:rPr>
                <w:rFonts w:eastAsiaTheme="minorEastAsia"/>
                <w:lang w:val="en-US" w:eastAsia="zh-CN"/>
              </w:rPr>
            </w:pPr>
          </w:p>
        </w:tc>
        <w:tc>
          <w:tcPr>
            <w:tcW w:w="6780" w:type="dxa"/>
          </w:tcPr>
          <w:p w14:paraId="0E589B26"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E589B27" w14:textId="77777777" w:rsidR="003B4CD9" w:rsidRDefault="004B213F">
            <w:pPr>
              <w:pStyle w:val="ListParagraph"/>
              <w:numPr>
                <w:ilvl w:val="0"/>
                <w:numId w:val="91"/>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E589B28" w14:textId="77777777" w:rsidR="003B4CD9" w:rsidRDefault="004B213F">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3B4CD9" w14:paraId="0E589B2E" w14:textId="77777777">
        <w:tc>
          <w:tcPr>
            <w:tcW w:w="1479" w:type="dxa"/>
          </w:tcPr>
          <w:p w14:paraId="0E589B2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2B" w14:textId="77777777" w:rsidR="003B4CD9" w:rsidRDefault="004B213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589B2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E589B2D" w14:textId="77777777" w:rsidR="003B4CD9" w:rsidRDefault="004B213F">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3B4CD9" w14:paraId="0E589B33" w14:textId="77777777">
        <w:tc>
          <w:tcPr>
            <w:tcW w:w="1479" w:type="dxa"/>
          </w:tcPr>
          <w:p w14:paraId="0E589B2F" w14:textId="77777777" w:rsidR="003B4CD9" w:rsidRDefault="004B213F">
            <w:pPr>
              <w:rPr>
                <w:rFonts w:eastAsiaTheme="minorEastAsia"/>
                <w:lang w:val="en-US" w:eastAsia="zh-CN"/>
              </w:rPr>
            </w:pPr>
            <w:r>
              <w:rPr>
                <w:lang w:val="en-US" w:eastAsia="ko-KR"/>
              </w:rPr>
              <w:lastRenderedPageBreak/>
              <w:t xml:space="preserve">Nordic </w:t>
            </w:r>
          </w:p>
        </w:tc>
        <w:tc>
          <w:tcPr>
            <w:tcW w:w="1372" w:type="dxa"/>
            <w:gridSpan w:val="2"/>
          </w:tcPr>
          <w:p w14:paraId="0E589B30" w14:textId="77777777" w:rsidR="003B4CD9" w:rsidRDefault="004B213F">
            <w:pPr>
              <w:tabs>
                <w:tab w:val="left" w:pos="551"/>
              </w:tabs>
              <w:rPr>
                <w:rFonts w:eastAsiaTheme="minorEastAsia"/>
                <w:lang w:val="en-US" w:eastAsia="zh-CN"/>
              </w:rPr>
            </w:pPr>
            <w:r>
              <w:rPr>
                <w:lang w:val="en-US" w:eastAsia="ko-KR"/>
              </w:rPr>
              <w:t>N</w:t>
            </w:r>
          </w:p>
        </w:tc>
        <w:tc>
          <w:tcPr>
            <w:tcW w:w="6780" w:type="dxa"/>
          </w:tcPr>
          <w:p w14:paraId="0E589B31" w14:textId="77777777" w:rsidR="003B4CD9" w:rsidRDefault="004B213F">
            <w:pPr>
              <w:rPr>
                <w:szCs w:val="22"/>
                <w:lang w:val="en-US"/>
              </w:rPr>
            </w:pPr>
            <w:r>
              <w:rPr>
                <w:szCs w:val="22"/>
                <w:lang w:val="en-US"/>
              </w:rPr>
              <w:t xml:space="preserve">Option 2: The center frequencies for initial UL/DL BWPs are the same. </w:t>
            </w:r>
          </w:p>
          <w:p w14:paraId="0E589B32" w14:textId="77777777" w:rsidR="003B4CD9" w:rsidRDefault="004B213F">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3B4CD9" w14:paraId="0E589B37" w14:textId="77777777">
        <w:tc>
          <w:tcPr>
            <w:tcW w:w="1479" w:type="dxa"/>
          </w:tcPr>
          <w:p w14:paraId="0E589B34" w14:textId="77777777" w:rsidR="003B4CD9" w:rsidRDefault="004B213F">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0E589B35" w14:textId="77777777" w:rsidR="003B4CD9" w:rsidRDefault="004B213F">
            <w:pPr>
              <w:tabs>
                <w:tab w:val="left" w:pos="551"/>
              </w:tabs>
              <w:rPr>
                <w:lang w:val="en-US" w:eastAsia="ko-KR"/>
              </w:rPr>
            </w:pPr>
            <w:r>
              <w:rPr>
                <w:rFonts w:hint="eastAsia"/>
                <w:lang w:val="en-US" w:eastAsia="zh-CN"/>
              </w:rPr>
              <w:t>N</w:t>
            </w:r>
          </w:p>
        </w:tc>
        <w:tc>
          <w:tcPr>
            <w:tcW w:w="6780" w:type="dxa"/>
          </w:tcPr>
          <w:p w14:paraId="0E589B36" w14:textId="77777777" w:rsidR="003B4CD9" w:rsidRDefault="004B213F">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3B4CD9" w14:paraId="0E589B3B" w14:textId="77777777">
        <w:tc>
          <w:tcPr>
            <w:tcW w:w="1479" w:type="dxa"/>
          </w:tcPr>
          <w:p w14:paraId="0E589B38" w14:textId="77777777" w:rsidR="003B4CD9" w:rsidRDefault="004B213F">
            <w:pPr>
              <w:rPr>
                <w:rFonts w:eastAsia="Yu Mincho"/>
                <w:lang w:val="en-US" w:eastAsia="ja-JP"/>
              </w:rPr>
            </w:pPr>
            <w:r>
              <w:rPr>
                <w:rFonts w:eastAsia="Yu Mincho"/>
                <w:lang w:val="en-US" w:eastAsia="ja-JP"/>
              </w:rPr>
              <w:t>MediaTek</w:t>
            </w:r>
          </w:p>
        </w:tc>
        <w:tc>
          <w:tcPr>
            <w:tcW w:w="1372" w:type="dxa"/>
            <w:gridSpan w:val="2"/>
          </w:tcPr>
          <w:p w14:paraId="0E589B39" w14:textId="77777777" w:rsidR="003B4CD9" w:rsidRDefault="004B213F">
            <w:pPr>
              <w:tabs>
                <w:tab w:val="left" w:pos="551"/>
              </w:tabs>
              <w:rPr>
                <w:rFonts w:eastAsia="Yu Mincho"/>
                <w:lang w:val="en-US" w:eastAsia="ja-JP"/>
              </w:rPr>
            </w:pPr>
            <w:r>
              <w:rPr>
                <w:rFonts w:eastAsia="Yu Mincho"/>
                <w:lang w:val="en-US" w:eastAsia="ja-JP"/>
              </w:rPr>
              <w:t>Opt-2 with modification</w:t>
            </w:r>
          </w:p>
        </w:tc>
        <w:tc>
          <w:tcPr>
            <w:tcW w:w="6780" w:type="dxa"/>
          </w:tcPr>
          <w:p w14:paraId="0E589B3A" w14:textId="77777777" w:rsidR="003B4CD9" w:rsidRDefault="004B213F">
            <w:pPr>
              <w:rPr>
                <w:lang w:val="en-US" w:eastAsia="ko-KR"/>
              </w:rPr>
            </w:pPr>
            <w:r>
              <w:rPr>
                <w:lang w:val="en-US" w:eastAsia="ko-KR"/>
              </w:rPr>
              <w:t>Option 2: The center frequencies for initial UL/DL BWPs are the same in TDD operation</w:t>
            </w:r>
          </w:p>
        </w:tc>
      </w:tr>
      <w:tr w:rsidR="003B4CD9" w14:paraId="0E589B41" w14:textId="77777777">
        <w:tc>
          <w:tcPr>
            <w:tcW w:w="1479" w:type="dxa"/>
          </w:tcPr>
          <w:p w14:paraId="0E589B3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3D" w14:textId="77777777" w:rsidR="003B4CD9" w:rsidRDefault="003B4CD9">
            <w:pPr>
              <w:tabs>
                <w:tab w:val="left" w:pos="551"/>
              </w:tabs>
              <w:rPr>
                <w:rFonts w:eastAsiaTheme="minorEastAsia"/>
                <w:lang w:val="en-US" w:eastAsia="zh-CN"/>
              </w:rPr>
            </w:pPr>
          </w:p>
        </w:tc>
        <w:tc>
          <w:tcPr>
            <w:tcW w:w="6780" w:type="dxa"/>
          </w:tcPr>
          <w:p w14:paraId="0E589B3E" w14:textId="77777777" w:rsidR="003B4CD9" w:rsidRDefault="004B213F">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E589B3F" w14:textId="77777777" w:rsidR="003B4CD9" w:rsidRDefault="004B213F">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0E589B40" w14:textId="77777777" w:rsidR="003B4CD9" w:rsidRDefault="004B213F">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3B4CD9" w14:paraId="0E589B45" w14:textId="77777777">
        <w:tc>
          <w:tcPr>
            <w:tcW w:w="1479" w:type="dxa"/>
          </w:tcPr>
          <w:p w14:paraId="0E589B42"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E589B43" w14:textId="77777777" w:rsidR="003B4CD9" w:rsidRDefault="004B213F">
            <w:pPr>
              <w:tabs>
                <w:tab w:val="left" w:pos="551"/>
              </w:tabs>
              <w:rPr>
                <w:rFonts w:eastAsia="Yu Mincho"/>
                <w:lang w:val="en-US" w:eastAsia="ja-JP"/>
              </w:rPr>
            </w:pPr>
            <w:r>
              <w:rPr>
                <w:rFonts w:eastAsia="Yu Mincho" w:hint="eastAsia"/>
                <w:lang w:val="en-US" w:eastAsia="ja-JP"/>
              </w:rPr>
              <w:t>N</w:t>
            </w:r>
          </w:p>
        </w:tc>
        <w:tc>
          <w:tcPr>
            <w:tcW w:w="6780" w:type="dxa"/>
          </w:tcPr>
          <w:p w14:paraId="0E589B44" w14:textId="77777777" w:rsidR="003B4CD9" w:rsidRDefault="004B213F">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3B4CD9" w14:paraId="0E589B49" w14:textId="77777777">
        <w:tc>
          <w:tcPr>
            <w:tcW w:w="1479" w:type="dxa"/>
          </w:tcPr>
          <w:p w14:paraId="0E589B46" w14:textId="77777777" w:rsidR="003B4CD9" w:rsidRDefault="004B213F">
            <w:pPr>
              <w:rPr>
                <w:rFonts w:eastAsia="Yu Mincho"/>
                <w:lang w:val="en-US" w:eastAsia="ja-JP"/>
              </w:rPr>
            </w:pPr>
            <w:r>
              <w:rPr>
                <w:lang w:val="en-US" w:eastAsia="zh-CN"/>
              </w:rPr>
              <w:t>NEC</w:t>
            </w:r>
          </w:p>
        </w:tc>
        <w:tc>
          <w:tcPr>
            <w:tcW w:w="1372" w:type="dxa"/>
            <w:gridSpan w:val="2"/>
          </w:tcPr>
          <w:p w14:paraId="0E589B47" w14:textId="77777777" w:rsidR="003B4CD9" w:rsidRDefault="004B213F">
            <w:pPr>
              <w:tabs>
                <w:tab w:val="left" w:pos="551"/>
              </w:tabs>
              <w:rPr>
                <w:rFonts w:eastAsia="Yu Mincho"/>
                <w:lang w:val="en-US" w:eastAsia="ja-JP"/>
              </w:rPr>
            </w:pPr>
            <w:r>
              <w:rPr>
                <w:lang w:val="en-US" w:eastAsia="zh-CN"/>
              </w:rPr>
              <w:t>N</w:t>
            </w:r>
          </w:p>
        </w:tc>
        <w:tc>
          <w:tcPr>
            <w:tcW w:w="6780" w:type="dxa"/>
          </w:tcPr>
          <w:p w14:paraId="0E589B48" w14:textId="77777777" w:rsidR="003B4CD9" w:rsidRDefault="004B213F">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3B4CD9" w14:paraId="0E589B4F" w14:textId="77777777">
        <w:tc>
          <w:tcPr>
            <w:tcW w:w="1479" w:type="dxa"/>
          </w:tcPr>
          <w:p w14:paraId="0E589B4A" w14:textId="77777777" w:rsidR="003B4CD9" w:rsidRDefault="004B213F">
            <w:pPr>
              <w:rPr>
                <w:lang w:val="en-US" w:eastAsia="zh-CN"/>
              </w:rPr>
            </w:pPr>
            <w:r>
              <w:rPr>
                <w:rFonts w:eastAsiaTheme="minorEastAsia"/>
                <w:lang w:val="en-US" w:eastAsia="zh-CN"/>
              </w:rPr>
              <w:t xml:space="preserve">Lenovo, Motorola Mobility </w:t>
            </w:r>
          </w:p>
        </w:tc>
        <w:tc>
          <w:tcPr>
            <w:tcW w:w="1372" w:type="dxa"/>
            <w:gridSpan w:val="2"/>
          </w:tcPr>
          <w:p w14:paraId="0E589B4B" w14:textId="77777777" w:rsidR="003B4CD9" w:rsidRDefault="004B213F">
            <w:pPr>
              <w:tabs>
                <w:tab w:val="left" w:pos="551"/>
              </w:tabs>
              <w:rPr>
                <w:lang w:val="en-US" w:eastAsia="zh-CN"/>
              </w:rPr>
            </w:pPr>
            <w:r>
              <w:rPr>
                <w:lang w:val="en-US" w:eastAsia="zh-CN"/>
              </w:rPr>
              <w:t>N</w:t>
            </w:r>
          </w:p>
        </w:tc>
        <w:tc>
          <w:tcPr>
            <w:tcW w:w="6780" w:type="dxa"/>
          </w:tcPr>
          <w:p w14:paraId="0E589B4C" w14:textId="77777777" w:rsidR="003B4CD9" w:rsidRDefault="004B213F">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E589B4D" w14:textId="77777777" w:rsidR="003B4CD9" w:rsidRDefault="004B213F">
            <w:pPr>
              <w:rPr>
                <w:szCs w:val="22"/>
                <w:lang w:val="en-US" w:eastAsia="ko-KR"/>
              </w:rPr>
            </w:pPr>
            <w:r>
              <w:rPr>
                <w:szCs w:val="22"/>
                <w:lang w:val="en-US" w:eastAsia="ko-KR"/>
              </w:rPr>
              <w:t xml:space="preserve">For the case of after initial access, we are fine to have always co-centered initial DL/UL BWPs. </w:t>
            </w:r>
          </w:p>
          <w:p w14:paraId="0E589B4E" w14:textId="77777777" w:rsidR="003B4CD9" w:rsidRDefault="004B213F">
            <w:pPr>
              <w:rPr>
                <w:szCs w:val="22"/>
                <w:lang w:val="en-US" w:eastAsia="ko-KR"/>
              </w:rPr>
            </w:pPr>
            <w:r>
              <w:rPr>
                <w:szCs w:val="22"/>
                <w:lang w:val="en-US" w:eastAsia="ko-KR"/>
              </w:rPr>
              <w:t xml:space="preserve">For the case of during initial access, it should be allowed to have not aligned initial DL/UL BWPs. </w:t>
            </w:r>
          </w:p>
        </w:tc>
      </w:tr>
      <w:tr w:rsidR="003B4CD9" w14:paraId="0E589B55" w14:textId="77777777">
        <w:tc>
          <w:tcPr>
            <w:tcW w:w="1479" w:type="dxa"/>
          </w:tcPr>
          <w:p w14:paraId="0E589B50"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51" w14:textId="77777777" w:rsidR="003B4CD9" w:rsidRDefault="003B4CD9">
            <w:pPr>
              <w:tabs>
                <w:tab w:val="left" w:pos="551"/>
              </w:tabs>
              <w:rPr>
                <w:lang w:val="en-US" w:eastAsia="zh-CN"/>
              </w:rPr>
            </w:pPr>
          </w:p>
        </w:tc>
        <w:tc>
          <w:tcPr>
            <w:tcW w:w="6780" w:type="dxa"/>
          </w:tcPr>
          <w:p w14:paraId="0E589B52" w14:textId="77777777" w:rsidR="003B4CD9" w:rsidRDefault="004B213F">
            <w:pPr>
              <w:rPr>
                <w:rFonts w:eastAsiaTheme="minorEastAsia"/>
                <w:lang w:val="en-US" w:eastAsia="zh-CN"/>
              </w:rPr>
            </w:pPr>
            <w:r>
              <w:rPr>
                <w:rFonts w:eastAsiaTheme="minorEastAsia" w:hint="eastAsia"/>
                <w:lang w:val="en-US" w:eastAsia="zh-CN"/>
              </w:rPr>
              <w:t>Prefer that:</w:t>
            </w:r>
          </w:p>
          <w:p w14:paraId="0E589B53"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xml:space="preserve">. RedCap UE only needs very few retuning during the RACH </w:t>
            </w:r>
            <w:proofErr w:type="gramStart"/>
            <w:r>
              <w:rPr>
                <w:rFonts w:eastAsiaTheme="minorEastAsia" w:hint="eastAsia"/>
                <w:lang w:val="en-US" w:eastAsia="zh-CN"/>
              </w:rPr>
              <w:t>transmission, and</w:t>
            </w:r>
            <w:proofErr w:type="gramEnd"/>
            <w:r>
              <w:rPr>
                <w:rFonts w:eastAsiaTheme="minorEastAsia" w:hint="eastAsia"/>
                <w:lang w:val="en-US" w:eastAsia="zh-CN"/>
              </w:rPr>
              <w:t xml:space="preserve"> does not require precise CSI.</w:t>
            </w:r>
          </w:p>
          <w:p w14:paraId="0E589B54" w14:textId="77777777" w:rsidR="003B4CD9" w:rsidRDefault="004B213F">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3B4CD9" w14:paraId="0E589B59" w14:textId="77777777">
        <w:tc>
          <w:tcPr>
            <w:tcW w:w="1479" w:type="dxa"/>
          </w:tcPr>
          <w:p w14:paraId="0E589B56" w14:textId="77777777" w:rsidR="003B4CD9" w:rsidRDefault="004B213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0E589B57" w14:textId="77777777" w:rsidR="003B4CD9" w:rsidRDefault="004B213F">
            <w:pPr>
              <w:tabs>
                <w:tab w:val="left" w:pos="551"/>
              </w:tabs>
              <w:rPr>
                <w:rFonts w:eastAsiaTheme="minorEastAsia"/>
                <w:lang w:val="en-US" w:eastAsia="zh-CN"/>
              </w:rPr>
            </w:pPr>
            <w:r>
              <w:rPr>
                <w:rFonts w:eastAsiaTheme="minorEastAsia"/>
                <w:lang w:val="en-US" w:eastAsia="zh-CN"/>
              </w:rPr>
              <w:t>Option 2</w:t>
            </w:r>
          </w:p>
        </w:tc>
        <w:tc>
          <w:tcPr>
            <w:tcW w:w="6780" w:type="dxa"/>
          </w:tcPr>
          <w:p w14:paraId="0E589B58" w14:textId="77777777" w:rsidR="003B4CD9" w:rsidRDefault="003B4CD9">
            <w:pPr>
              <w:rPr>
                <w:rFonts w:eastAsiaTheme="minorEastAsia"/>
                <w:lang w:val="en-US" w:eastAsia="zh-CN"/>
              </w:rPr>
            </w:pPr>
          </w:p>
        </w:tc>
      </w:tr>
      <w:tr w:rsidR="003B4CD9" w14:paraId="0E589B5D" w14:textId="77777777">
        <w:tc>
          <w:tcPr>
            <w:tcW w:w="1479" w:type="dxa"/>
          </w:tcPr>
          <w:p w14:paraId="0E589B5A"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5B" w14:textId="77777777" w:rsidR="003B4CD9" w:rsidRDefault="004B213F">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E589B5C" w14:textId="77777777" w:rsidR="003B4CD9" w:rsidRDefault="004B213F">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3B4CD9" w14:paraId="0E589B62" w14:textId="77777777">
        <w:tc>
          <w:tcPr>
            <w:tcW w:w="1479" w:type="dxa"/>
          </w:tcPr>
          <w:p w14:paraId="0E589B5E" w14:textId="77777777" w:rsidR="003B4CD9" w:rsidRDefault="004B213F">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gridSpan w:val="2"/>
          </w:tcPr>
          <w:p w14:paraId="0E589B5F" w14:textId="77777777" w:rsidR="003B4CD9" w:rsidRDefault="004B213F">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E589B60" w14:textId="77777777" w:rsidR="003B4CD9" w:rsidRDefault="004B213F">
            <w:pPr>
              <w:rPr>
                <w:rFonts w:eastAsia="Yu Mincho"/>
                <w:lang w:val="en-US" w:eastAsia="ja-JP"/>
              </w:rPr>
            </w:pPr>
            <w:r>
              <w:rPr>
                <w:rFonts w:eastAsia="Yu Mincho" w:hint="eastAsia"/>
                <w:lang w:val="en-US" w:eastAsia="ja-JP"/>
              </w:rPr>
              <w:t>I</w:t>
            </w:r>
            <w:r>
              <w:rPr>
                <w:rFonts w:eastAsia="Yu Mincho"/>
                <w:lang w:val="en-US" w:eastAsia="ja-JP"/>
              </w:rPr>
              <w:t xml:space="preserve">f there is strong concern to Option 1 due to RF retuning, we are OK to </w:t>
            </w:r>
            <w:proofErr w:type="gramStart"/>
            <w:r>
              <w:rPr>
                <w:rFonts w:eastAsia="Yu Mincho"/>
                <w:lang w:val="en-US" w:eastAsia="ja-JP"/>
              </w:rPr>
              <w:t>down-select</w:t>
            </w:r>
            <w:proofErr w:type="gramEnd"/>
            <w:r>
              <w:rPr>
                <w:rFonts w:eastAsia="Yu Mincho"/>
                <w:lang w:val="en-US" w:eastAsia="ja-JP"/>
              </w:rPr>
              <w:t xml:space="preserve"> to Option 2.</w:t>
            </w:r>
          </w:p>
          <w:p w14:paraId="0E589B61" w14:textId="77777777" w:rsidR="003B4CD9" w:rsidRDefault="004B213F">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3B4CD9" w14:paraId="0E589B66" w14:textId="77777777">
        <w:tc>
          <w:tcPr>
            <w:tcW w:w="1479" w:type="dxa"/>
          </w:tcPr>
          <w:p w14:paraId="0E589B63" w14:textId="77777777" w:rsidR="003B4CD9" w:rsidRDefault="004B213F">
            <w:pPr>
              <w:rPr>
                <w:rFonts w:eastAsia="Yu Mincho"/>
                <w:lang w:val="en-US" w:eastAsia="ja-JP"/>
              </w:rPr>
            </w:pPr>
            <w:r>
              <w:rPr>
                <w:rFonts w:eastAsia="Yu Mincho"/>
                <w:lang w:val="en-US" w:eastAsia="ja-JP"/>
              </w:rPr>
              <w:t>Nokia, NSB</w:t>
            </w:r>
          </w:p>
        </w:tc>
        <w:tc>
          <w:tcPr>
            <w:tcW w:w="1372" w:type="dxa"/>
            <w:gridSpan w:val="2"/>
          </w:tcPr>
          <w:p w14:paraId="0E589B64" w14:textId="77777777" w:rsidR="003B4CD9" w:rsidRDefault="003B4CD9">
            <w:pPr>
              <w:tabs>
                <w:tab w:val="left" w:pos="551"/>
              </w:tabs>
              <w:rPr>
                <w:rFonts w:eastAsia="Yu Mincho"/>
                <w:lang w:val="en-US" w:eastAsia="ja-JP"/>
              </w:rPr>
            </w:pPr>
          </w:p>
        </w:tc>
        <w:tc>
          <w:tcPr>
            <w:tcW w:w="6780" w:type="dxa"/>
          </w:tcPr>
          <w:p w14:paraId="0E589B65" w14:textId="77777777" w:rsidR="003B4CD9" w:rsidRDefault="004B213F">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3B4CD9" w14:paraId="0E589B6A" w14:textId="77777777">
        <w:tc>
          <w:tcPr>
            <w:tcW w:w="1479" w:type="dxa"/>
          </w:tcPr>
          <w:p w14:paraId="0E589B67" w14:textId="77777777" w:rsidR="003B4CD9" w:rsidRDefault="004B213F">
            <w:pPr>
              <w:rPr>
                <w:lang w:val="en-US" w:eastAsia="ko-KR"/>
              </w:rPr>
            </w:pPr>
            <w:r>
              <w:rPr>
                <w:lang w:val="en-US" w:eastAsia="ko-KR"/>
              </w:rPr>
              <w:t>Ericsson</w:t>
            </w:r>
          </w:p>
        </w:tc>
        <w:tc>
          <w:tcPr>
            <w:tcW w:w="1372" w:type="dxa"/>
            <w:gridSpan w:val="2"/>
          </w:tcPr>
          <w:p w14:paraId="0E589B68" w14:textId="77777777" w:rsidR="003B4CD9" w:rsidRDefault="004B213F">
            <w:pPr>
              <w:tabs>
                <w:tab w:val="left" w:pos="551"/>
              </w:tabs>
              <w:rPr>
                <w:lang w:val="en-US" w:eastAsia="ko-KR"/>
              </w:rPr>
            </w:pPr>
            <w:r>
              <w:rPr>
                <w:lang w:val="en-US" w:eastAsia="ko-KR"/>
              </w:rPr>
              <w:t>Y</w:t>
            </w:r>
          </w:p>
        </w:tc>
        <w:tc>
          <w:tcPr>
            <w:tcW w:w="6780" w:type="dxa"/>
          </w:tcPr>
          <w:p w14:paraId="0E589B69" w14:textId="77777777" w:rsidR="003B4CD9" w:rsidRDefault="003B4CD9">
            <w:pPr>
              <w:rPr>
                <w:lang w:val="en-US" w:eastAsia="ko-KR"/>
              </w:rPr>
            </w:pPr>
          </w:p>
        </w:tc>
      </w:tr>
      <w:tr w:rsidR="003B4CD9" w14:paraId="0E589B6E" w14:textId="77777777">
        <w:tc>
          <w:tcPr>
            <w:tcW w:w="1479" w:type="dxa"/>
          </w:tcPr>
          <w:p w14:paraId="0E589B6B" w14:textId="77777777" w:rsidR="003B4CD9" w:rsidRDefault="004B213F">
            <w:pPr>
              <w:rPr>
                <w:lang w:val="en-US" w:eastAsia="ko-KR"/>
              </w:rPr>
            </w:pPr>
            <w:r>
              <w:rPr>
                <w:lang w:val="en-US" w:eastAsia="ko-KR"/>
              </w:rPr>
              <w:t>FUTUREWEI</w:t>
            </w:r>
          </w:p>
        </w:tc>
        <w:tc>
          <w:tcPr>
            <w:tcW w:w="1372" w:type="dxa"/>
            <w:gridSpan w:val="2"/>
          </w:tcPr>
          <w:p w14:paraId="0E589B6C" w14:textId="77777777" w:rsidR="003B4CD9" w:rsidRDefault="003B4CD9">
            <w:pPr>
              <w:tabs>
                <w:tab w:val="left" w:pos="551"/>
              </w:tabs>
              <w:rPr>
                <w:lang w:val="en-US" w:eastAsia="ko-KR"/>
              </w:rPr>
            </w:pPr>
          </w:p>
        </w:tc>
        <w:tc>
          <w:tcPr>
            <w:tcW w:w="6780" w:type="dxa"/>
          </w:tcPr>
          <w:p w14:paraId="0E589B6D" w14:textId="77777777" w:rsidR="003B4CD9" w:rsidRDefault="004B213F">
            <w:pPr>
              <w:rPr>
                <w:lang w:val="en-US" w:eastAsia="ko-KR"/>
              </w:rPr>
            </w:pPr>
            <w:r>
              <w:rPr>
                <w:lang w:val="en-US" w:eastAsia="ko-KR"/>
              </w:rPr>
              <w:t>There are two discussions (center frequencies and CORESET#0). They should be discussed separately.</w:t>
            </w:r>
          </w:p>
        </w:tc>
      </w:tr>
      <w:tr w:rsidR="003B4CD9" w14:paraId="0E589B72" w14:textId="77777777">
        <w:tc>
          <w:tcPr>
            <w:tcW w:w="1479" w:type="dxa"/>
          </w:tcPr>
          <w:p w14:paraId="0E589B6F" w14:textId="77777777" w:rsidR="003B4CD9" w:rsidRDefault="004B213F">
            <w:pPr>
              <w:rPr>
                <w:lang w:val="en-US" w:eastAsia="ko-KR"/>
              </w:rPr>
            </w:pPr>
            <w:r>
              <w:rPr>
                <w:lang w:val="en-US" w:eastAsia="ko-KR"/>
              </w:rPr>
              <w:t>Intel</w:t>
            </w:r>
          </w:p>
        </w:tc>
        <w:tc>
          <w:tcPr>
            <w:tcW w:w="1372" w:type="dxa"/>
            <w:gridSpan w:val="2"/>
          </w:tcPr>
          <w:p w14:paraId="0E589B70" w14:textId="77777777" w:rsidR="003B4CD9" w:rsidRDefault="004B213F">
            <w:pPr>
              <w:tabs>
                <w:tab w:val="left" w:pos="551"/>
              </w:tabs>
              <w:rPr>
                <w:lang w:val="en-US" w:eastAsia="ko-KR"/>
              </w:rPr>
            </w:pPr>
            <w:r>
              <w:rPr>
                <w:lang w:val="en-US" w:eastAsia="ko-KR"/>
              </w:rPr>
              <w:t>See comments</w:t>
            </w:r>
          </w:p>
        </w:tc>
        <w:tc>
          <w:tcPr>
            <w:tcW w:w="6780" w:type="dxa"/>
          </w:tcPr>
          <w:p w14:paraId="0E589B71" w14:textId="77777777" w:rsidR="003B4CD9" w:rsidRDefault="004B213F">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3B4CD9" w14:paraId="0E589B77" w14:textId="77777777">
        <w:tc>
          <w:tcPr>
            <w:tcW w:w="1479" w:type="dxa"/>
          </w:tcPr>
          <w:p w14:paraId="0E589B73" w14:textId="77777777" w:rsidR="003B4CD9" w:rsidRDefault="004B213F">
            <w:pPr>
              <w:rPr>
                <w:lang w:val="en-US" w:eastAsia="ko-KR"/>
              </w:rPr>
            </w:pPr>
            <w:r>
              <w:rPr>
                <w:lang w:val="en-US" w:eastAsia="ko-KR"/>
              </w:rPr>
              <w:t>Apple</w:t>
            </w:r>
          </w:p>
        </w:tc>
        <w:tc>
          <w:tcPr>
            <w:tcW w:w="1372" w:type="dxa"/>
            <w:gridSpan w:val="2"/>
          </w:tcPr>
          <w:p w14:paraId="0E589B74" w14:textId="77777777" w:rsidR="003B4CD9" w:rsidRDefault="003B4CD9">
            <w:pPr>
              <w:tabs>
                <w:tab w:val="left" w:pos="551"/>
              </w:tabs>
              <w:rPr>
                <w:lang w:val="en-US" w:eastAsia="ko-KR"/>
              </w:rPr>
            </w:pPr>
          </w:p>
        </w:tc>
        <w:tc>
          <w:tcPr>
            <w:tcW w:w="6780" w:type="dxa"/>
          </w:tcPr>
          <w:p w14:paraId="0E589B75" w14:textId="77777777" w:rsidR="003B4CD9" w:rsidRDefault="004B213F">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E589B76" w14:textId="77777777" w:rsidR="003B4CD9" w:rsidRDefault="004B213F">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3B4CD9" w14:paraId="0E589B7B" w14:textId="77777777">
        <w:tc>
          <w:tcPr>
            <w:tcW w:w="1479" w:type="dxa"/>
          </w:tcPr>
          <w:p w14:paraId="0E589B78" w14:textId="77777777" w:rsidR="003B4CD9" w:rsidRDefault="004B213F">
            <w:pPr>
              <w:rPr>
                <w:lang w:val="en-US" w:eastAsia="ko-KR"/>
              </w:rPr>
            </w:pPr>
            <w:r>
              <w:rPr>
                <w:lang w:val="en-US" w:eastAsia="ko-KR"/>
              </w:rPr>
              <w:t>FL2</w:t>
            </w:r>
          </w:p>
        </w:tc>
        <w:tc>
          <w:tcPr>
            <w:tcW w:w="8152" w:type="dxa"/>
            <w:gridSpan w:val="3"/>
          </w:tcPr>
          <w:p w14:paraId="0E589B79" w14:textId="77777777" w:rsidR="003B4CD9" w:rsidRDefault="004B213F">
            <w:pPr>
              <w:rPr>
                <w:lang w:val="en-US" w:eastAsia="ko-KR"/>
              </w:rPr>
            </w:pPr>
            <w:r>
              <w:rPr>
                <w:lang w:val="en-US" w:eastAsia="ko-KR"/>
              </w:rPr>
              <w:t>Based on the received responses, the following proposal can be considered:</w:t>
            </w:r>
          </w:p>
          <w:p w14:paraId="0E589B7A" w14:textId="77777777" w:rsidR="003B4CD9" w:rsidRDefault="004B213F">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3B4CD9" w14:paraId="0E589B83" w14:textId="77777777">
        <w:tc>
          <w:tcPr>
            <w:tcW w:w="1479" w:type="dxa"/>
          </w:tcPr>
          <w:p w14:paraId="0E589B7C" w14:textId="77777777" w:rsidR="003B4CD9" w:rsidRDefault="004B213F">
            <w:pPr>
              <w:rPr>
                <w:lang w:val="en-US" w:eastAsia="ko-KR"/>
              </w:rPr>
            </w:pPr>
            <w:r>
              <w:rPr>
                <w:lang w:val="en-US" w:eastAsia="ko-KR"/>
              </w:rPr>
              <w:t>Lenovo, Motorola Mobility</w:t>
            </w:r>
          </w:p>
        </w:tc>
        <w:tc>
          <w:tcPr>
            <w:tcW w:w="1372" w:type="dxa"/>
            <w:gridSpan w:val="2"/>
          </w:tcPr>
          <w:p w14:paraId="0E589B7D" w14:textId="77777777" w:rsidR="003B4CD9" w:rsidRDefault="004B213F">
            <w:pPr>
              <w:tabs>
                <w:tab w:val="left" w:pos="551"/>
              </w:tabs>
              <w:rPr>
                <w:lang w:val="en-US" w:eastAsia="ko-KR"/>
              </w:rPr>
            </w:pPr>
            <w:r>
              <w:rPr>
                <w:lang w:val="en-US" w:eastAsia="ko-KR"/>
              </w:rPr>
              <w:t>N</w:t>
            </w:r>
          </w:p>
        </w:tc>
        <w:tc>
          <w:tcPr>
            <w:tcW w:w="6780" w:type="dxa"/>
          </w:tcPr>
          <w:p w14:paraId="0E589B7E" w14:textId="77777777" w:rsidR="003B4CD9" w:rsidRDefault="004B213F">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E589B7F" w14:textId="77777777" w:rsidR="003B4CD9" w:rsidRDefault="004B213F">
            <w:pPr>
              <w:rPr>
                <w:lang w:val="en-US" w:eastAsia="ko-KR"/>
              </w:rPr>
            </w:pPr>
            <w:r>
              <w:rPr>
                <w:lang w:val="en-US" w:eastAsia="ko-KR"/>
              </w:rPr>
              <w:t xml:space="preserve">Jointly consider UE complexity reduction, control overhead reduction and the flexibility of offloading, the gNB </w:t>
            </w:r>
            <w:proofErr w:type="gramStart"/>
            <w:r>
              <w:rPr>
                <w:lang w:val="en-US" w:eastAsia="ko-KR"/>
              </w:rPr>
              <w:t>is able to</w:t>
            </w:r>
            <w:proofErr w:type="gramEnd"/>
            <w:r>
              <w:rPr>
                <w:lang w:val="en-US" w:eastAsia="ko-KR"/>
              </w:rPr>
              <w:t xml:space="preserve"> configure between</w:t>
            </w:r>
          </w:p>
          <w:p w14:paraId="0E589B80"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E589B81"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E589B82" w14:textId="77777777" w:rsidR="003B4CD9" w:rsidRDefault="004B213F">
            <w:pPr>
              <w:rPr>
                <w:lang w:val="en-US" w:eastAsia="ko-KR"/>
              </w:rPr>
            </w:pPr>
            <w:r>
              <w:rPr>
                <w:u w:val="single"/>
                <w:lang w:val="en-US" w:eastAsia="ko-KR"/>
              </w:rPr>
              <w:t>After initial access</w:t>
            </w:r>
            <w:r>
              <w:rPr>
                <w:lang w:val="en-US" w:eastAsia="ko-KR"/>
              </w:rPr>
              <w:t>, the initial UL/DL BWPs should be co-centered.</w:t>
            </w:r>
          </w:p>
        </w:tc>
      </w:tr>
      <w:tr w:rsidR="003B4CD9" w14:paraId="0E589B87" w14:textId="77777777">
        <w:tc>
          <w:tcPr>
            <w:tcW w:w="1479" w:type="dxa"/>
          </w:tcPr>
          <w:p w14:paraId="0E589B8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8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6"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3B4CD9" w14:paraId="0E589B8B" w14:textId="77777777">
        <w:tc>
          <w:tcPr>
            <w:tcW w:w="1479" w:type="dxa"/>
          </w:tcPr>
          <w:p w14:paraId="0E589B88"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E589B89"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6780" w:type="dxa"/>
          </w:tcPr>
          <w:p w14:paraId="0E589B8A" w14:textId="77777777" w:rsidR="003B4CD9" w:rsidRDefault="004B213F">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3B4CD9" w14:paraId="0E589B8F" w14:textId="77777777">
        <w:tc>
          <w:tcPr>
            <w:tcW w:w="1479" w:type="dxa"/>
          </w:tcPr>
          <w:p w14:paraId="0E589B8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8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E" w14:textId="77777777" w:rsidR="003B4CD9" w:rsidRDefault="004B213F">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3B4CD9" w14:paraId="0E589B95" w14:textId="77777777">
        <w:tc>
          <w:tcPr>
            <w:tcW w:w="1479" w:type="dxa"/>
          </w:tcPr>
          <w:p w14:paraId="0E589B90"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91" w14:textId="77777777" w:rsidR="003B4CD9" w:rsidRDefault="004B213F">
            <w:pPr>
              <w:tabs>
                <w:tab w:val="left" w:pos="551"/>
              </w:tabs>
              <w:rPr>
                <w:rFonts w:eastAsiaTheme="minorEastAsia"/>
                <w:lang w:val="en-US" w:eastAsia="zh-CN"/>
              </w:rPr>
            </w:pPr>
            <w:r>
              <w:rPr>
                <w:rFonts w:eastAsiaTheme="minorEastAsia"/>
                <w:lang w:val="en-US" w:eastAsia="zh-CN"/>
              </w:rPr>
              <w:t>Partial Y</w:t>
            </w:r>
          </w:p>
        </w:tc>
        <w:tc>
          <w:tcPr>
            <w:tcW w:w="6780" w:type="dxa"/>
          </w:tcPr>
          <w:p w14:paraId="0E589B92"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proofErr w:type="gramStart"/>
            <w:r>
              <w:rPr>
                <w:rFonts w:eastAsiaTheme="minorEastAsia" w:hint="eastAsia"/>
                <w:lang w:val="en-US" w:eastAsia="zh-CN"/>
              </w:rPr>
              <w:t>A</w:t>
            </w:r>
            <w:r>
              <w:rPr>
                <w:rFonts w:eastAsiaTheme="minorEastAsia"/>
                <w:lang w:val="en-US" w:eastAsia="zh-CN"/>
              </w:rPr>
              <w:t>s</w:t>
            </w:r>
            <w:proofErr w:type="gramEnd"/>
            <w:r>
              <w:rPr>
                <w:rFonts w:eastAsiaTheme="minorEastAsia"/>
                <w:lang w:val="en-US" w:eastAsia="zh-CN"/>
              </w:rPr>
              <w:t xml:space="preserve"> we commented in previous round, we think we’d better discuss the center frequency </w:t>
            </w:r>
            <w:r>
              <w:rPr>
                <w:rFonts w:eastAsiaTheme="minorEastAsia"/>
                <w:lang w:val="en-US" w:eastAsia="zh-CN"/>
              </w:rPr>
              <w:lastRenderedPageBreak/>
              <w:t xml:space="preserve">alignment in DL/UL BWP in TDD and whether contain MIB-configured CORESET#0 separately. </w:t>
            </w:r>
          </w:p>
          <w:p w14:paraId="0E589B93"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0E589B94" w14:textId="77777777" w:rsidR="003B4CD9" w:rsidRDefault="004B213F">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B9A" w14:textId="77777777">
        <w:tc>
          <w:tcPr>
            <w:tcW w:w="1479" w:type="dxa"/>
          </w:tcPr>
          <w:p w14:paraId="0E589B96" w14:textId="77777777" w:rsidR="003B4CD9" w:rsidRDefault="004B213F">
            <w:pPr>
              <w:rPr>
                <w:rFonts w:eastAsiaTheme="minorEastAsia"/>
                <w:lang w:val="en-US" w:eastAsia="zh-CN"/>
              </w:rPr>
            </w:pPr>
            <w:r>
              <w:rPr>
                <w:rFonts w:eastAsiaTheme="minorEastAsia"/>
                <w:lang w:val="en-US" w:eastAsia="zh-CN"/>
              </w:rPr>
              <w:lastRenderedPageBreak/>
              <w:t>Qualcomm</w:t>
            </w:r>
          </w:p>
        </w:tc>
        <w:tc>
          <w:tcPr>
            <w:tcW w:w="1372" w:type="dxa"/>
            <w:gridSpan w:val="2"/>
          </w:tcPr>
          <w:p w14:paraId="0E589B97"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780" w:type="dxa"/>
          </w:tcPr>
          <w:p w14:paraId="0E589B98" w14:textId="77777777" w:rsidR="003B4CD9" w:rsidRDefault="004B213F">
            <w:pPr>
              <w:rPr>
                <w:b/>
                <w:bCs/>
                <w:szCs w:val="22"/>
                <w:lang w:val="en-US"/>
              </w:rPr>
            </w:pPr>
            <w:r>
              <w:rPr>
                <w:b/>
                <w:bCs/>
                <w:szCs w:val="22"/>
                <w:lang w:val="en-US"/>
              </w:rPr>
              <w:t>Suggested change for FL2 proposal:</w:t>
            </w:r>
          </w:p>
          <w:p w14:paraId="0E589B99" w14:textId="77777777" w:rsidR="003B4CD9" w:rsidRDefault="004B213F">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3B4CD9" w14:paraId="0E589B9E" w14:textId="77777777">
        <w:tc>
          <w:tcPr>
            <w:tcW w:w="1479" w:type="dxa"/>
          </w:tcPr>
          <w:p w14:paraId="0E589B9B" w14:textId="77777777" w:rsidR="003B4CD9" w:rsidRDefault="004B213F">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E589B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B9D" w14:textId="77777777" w:rsidR="003B4CD9" w:rsidRDefault="004B213F">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3B4CD9" w14:paraId="0E589BA2" w14:textId="77777777">
        <w:tc>
          <w:tcPr>
            <w:tcW w:w="1479" w:type="dxa"/>
          </w:tcPr>
          <w:p w14:paraId="0E589B9F"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A0"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BA1" w14:textId="77777777" w:rsidR="003B4CD9" w:rsidRDefault="004B213F">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3B4CD9" w14:paraId="0E589BA7" w14:textId="77777777">
        <w:tc>
          <w:tcPr>
            <w:tcW w:w="1479" w:type="dxa"/>
          </w:tcPr>
          <w:p w14:paraId="0E589BA3" w14:textId="77777777" w:rsidR="003B4CD9" w:rsidRDefault="004B213F">
            <w:pPr>
              <w:rPr>
                <w:rFonts w:eastAsia="Malgun Gothic"/>
                <w:lang w:val="en-US" w:eastAsia="ko-KR"/>
              </w:rPr>
            </w:pPr>
            <w:r>
              <w:rPr>
                <w:rFonts w:eastAsia="Malgun Gothic"/>
                <w:lang w:val="en-US" w:eastAsia="ko-KR"/>
              </w:rPr>
              <w:t>NEC</w:t>
            </w:r>
          </w:p>
        </w:tc>
        <w:tc>
          <w:tcPr>
            <w:tcW w:w="1372" w:type="dxa"/>
            <w:gridSpan w:val="2"/>
          </w:tcPr>
          <w:p w14:paraId="0E589BA4" w14:textId="77777777"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14:paraId="0E589BA5" w14:textId="77777777" w:rsidR="003B4CD9" w:rsidRDefault="004B213F">
            <w:pPr>
              <w:rPr>
                <w:bCs/>
                <w:szCs w:val="22"/>
                <w:lang w:val="en-US"/>
              </w:rPr>
            </w:pPr>
            <w:r>
              <w:rPr>
                <w:bCs/>
                <w:szCs w:val="22"/>
                <w:lang w:val="en-US"/>
              </w:rPr>
              <w:t>We don’t well understand relationship between this and last FFS point of proposal 3.1-1 as shown below</w:t>
            </w:r>
          </w:p>
          <w:p w14:paraId="0E589BA6" w14:textId="77777777" w:rsidR="003B4CD9" w:rsidRDefault="004B213F">
            <w:pPr>
              <w:pStyle w:val="ListParagraph"/>
              <w:numPr>
                <w:ilvl w:val="2"/>
                <w:numId w:val="13"/>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3B4CD9" w14:paraId="0E589BAB" w14:textId="77777777">
        <w:tc>
          <w:tcPr>
            <w:tcW w:w="1479" w:type="dxa"/>
          </w:tcPr>
          <w:p w14:paraId="0E589BA8" w14:textId="77777777" w:rsidR="003B4CD9" w:rsidRDefault="004B213F">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A9" w14:textId="77777777" w:rsidR="003B4CD9" w:rsidRDefault="003B4CD9">
            <w:pPr>
              <w:tabs>
                <w:tab w:val="left" w:pos="551"/>
              </w:tabs>
              <w:rPr>
                <w:rFonts w:eastAsia="Malgun Gothic"/>
                <w:lang w:val="en-US" w:eastAsia="ko-KR"/>
              </w:rPr>
            </w:pPr>
          </w:p>
        </w:tc>
        <w:tc>
          <w:tcPr>
            <w:tcW w:w="6780" w:type="dxa"/>
          </w:tcPr>
          <w:p w14:paraId="0E589BAA" w14:textId="77777777" w:rsidR="003B4CD9" w:rsidRDefault="004B213F">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3B4CD9" w14:paraId="0E589BB1" w14:textId="77777777">
        <w:tc>
          <w:tcPr>
            <w:tcW w:w="1479" w:type="dxa"/>
          </w:tcPr>
          <w:p w14:paraId="0E589BAC"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AD" w14:textId="77777777" w:rsidR="003B4CD9" w:rsidRDefault="003B4CD9">
            <w:pPr>
              <w:tabs>
                <w:tab w:val="left" w:pos="551"/>
              </w:tabs>
              <w:rPr>
                <w:rFonts w:eastAsia="Malgun Gothic"/>
                <w:lang w:val="en-US" w:eastAsia="ko-KR"/>
              </w:rPr>
            </w:pPr>
          </w:p>
        </w:tc>
        <w:tc>
          <w:tcPr>
            <w:tcW w:w="6780" w:type="dxa"/>
          </w:tcPr>
          <w:p w14:paraId="0E589BAE" w14:textId="77777777" w:rsidR="003B4CD9" w:rsidRDefault="004B213F">
            <w:pPr>
              <w:rPr>
                <w:rFonts w:eastAsiaTheme="minorEastAsia"/>
                <w:lang w:val="en-US" w:eastAsia="zh-CN"/>
              </w:rPr>
            </w:pPr>
            <w:r>
              <w:rPr>
                <w:rFonts w:eastAsiaTheme="minorEastAsia" w:hint="eastAsia"/>
                <w:lang w:val="en-US" w:eastAsia="zh-CN"/>
              </w:rPr>
              <w:t>Prefer that:</w:t>
            </w:r>
          </w:p>
          <w:p w14:paraId="0E589BAF"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E589BB0" w14:textId="77777777" w:rsidR="003B4CD9" w:rsidRDefault="004B213F">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3B4CD9" w14:paraId="0E589BB5" w14:textId="77777777">
        <w:tc>
          <w:tcPr>
            <w:tcW w:w="1479" w:type="dxa"/>
          </w:tcPr>
          <w:p w14:paraId="0E589BB2"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gridSpan w:val="2"/>
          </w:tcPr>
          <w:p w14:paraId="0E589BB3" w14:textId="77777777" w:rsidR="003B4CD9" w:rsidRDefault="004B213F">
            <w:pPr>
              <w:tabs>
                <w:tab w:val="left" w:pos="551"/>
              </w:tabs>
              <w:rPr>
                <w:rFonts w:eastAsiaTheme="minorEastAsia"/>
                <w:lang w:val="en-US" w:eastAsia="zh-CN"/>
              </w:rPr>
            </w:pPr>
            <w:r>
              <w:rPr>
                <w:rFonts w:eastAsiaTheme="minorEastAsia"/>
                <w:lang w:val="en-US" w:eastAsia="zh-CN"/>
              </w:rPr>
              <w:t>Y for the former</w:t>
            </w:r>
          </w:p>
        </w:tc>
        <w:tc>
          <w:tcPr>
            <w:tcW w:w="6780" w:type="dxa"/>
          </w:tcPr>
          <w:p w14:paraId="0E589BB4" w14:textId="77777777" w:rsidR="003B4CD9" w:rsidRDefault="004B213F">
            <w:pPr>
              <w:rPr>
                <w:b/>
                <w:bCs/>
                <w:szCs w:val="22"/>
                <w:lang w:val="en-US"/>
              </w:rPr>
            </w:pPr>
            <w:r>
              <w:rPr>
                <w:bCs/>
                <w:szCs w:val="22"/>
                <w:lang w:val="en-US"/>
              </w:rPr>
              <w:t>The latter part is duplicated with a previous proposal thus prefer to clarify why it is here.</w:t>
            </w:r>
          </w:p>
        </w:tc>
      </w:tr>
      <w:tr w:rsidR="003B4CD9" w14:paraId="0E589BBB" w14:textId="77777777">
        <w:tc>
          <w:tcPr>
            <w:tcW w:w="1479" w:type="dxa"/>
          </w:tcPr>
          <w:p w14:paraId="0E589BB6"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0E589BB7" w14:textId="77777777" w:rsidR="003B4CD9" w:rsidRDefault="003B4CD9">
            <w:pPr>
              <w:tabs>
                <w:tab w:val="left" w:pos="551"/>
              </w:tabs>
              <w:rPr>
                <w:rFonts w:eastAsiaTheme="minorEastAsia"/>
                <w:lang w:val="en-US" w:eastAsia="zh-CN"/>
              </w:rPr>
            </w:pPr>
          </w:p>
        </w:tc>
        <w:tc>
          <w:tcPr>
            <w:tcW w:w="6780" w:type="dxa"/>
          </w:tcPr>
          <w:p w14:paraId="0E589BB8" w14:textId="77777777" w:rsidR="003B4CD9" w:rsidRDefault="004B213F">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0E589BB9"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BBA" w14:textId="77777777" w:rsidR="003B4CD9" w:rsidRDefault="004B213F">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3B4CD9" w14:paraId="0E589BBF" w14:textId="77777777">
        <w:tc>
          <w:tcPr>
            <w:tcW w:w="1479" w:type="dxa"/>
          </w:tcPr>
          <w:p w14:paraId="0E589BBC" w14:textId="77777777" w:rsidR="003B4CD9" w:rsidRDefault="004B213F">
            <w:pPr>
              <w:rPr>
                <w:rFonts w:eastAsiaTheme="minorEastAsia"/>
                <w:lang w:val="en-US" w:eastAsia="zh-CN"/>
              </w:rPr>
            </w:pPr>
            <w:r>
              <w:rPr>
                <w:rFonts w:eastAsiaTheme="minorEastAsia"/>
                <w:lang w:val="en-US" w:eastAsia="zh-CN"/>
              </w:rPr>
              <w:t>Nokia, NSB</w:t>
            </w:r>
          </w:p>
        </w:tc>
        <w:tc>
          <w:tcPr>
            <w:tcW w:w="1372" w:type="dxa"/>
            <w:gridSpan w:val="2"/>
          </w:tcPr>
          <w:p w14:paraId="0E589BBD" w14:textId="77777777" w:rsidR="003B4CD9" w:rsidRDefault="003B4CD9">
            <w:pPr>
              <w:tabs>
                <w:tab w:val="left" w:pos="551"/>
              </w:tabs>
              <w:rPr>
                <w:rFonts w:eastAsiaTheme="minorEastAsia"/>
                <w:lang w:val="en-US" w:eastAsia="zh-CN"/>
              </w:rPr>
            </w:pPr>
          </w:p>
        </w:tc>
        <w:tc>
          <w:tcPr>
            <w:tcW w:w="6780" w:type="dxa"/>
          </w:tcPr>
          <w:p w14:paraId="0E589BBE" w14:textId="77777777" w:rsidR="003B4CD9" w:rsidRDefault="004B213F">
            <w:pPr>
              <w:rPr>
                <w:rFonts w:eastAsia="SimSun"/>
                <w:lang w:val="en-US" w:eastAsia="zh-CN"/>
              </w:rPr>
            </w:pPr>
            <w:r>
              <w:rPr>
                <w:rFonts w:eastAsia="SimSun"/>
                <w:lang w:val="en-US" w:eastAsia="zh-CN"/>
              </w:rPr>
              <w:t>Our preference is that the center frequency in TDD can be different, at least during initial access.</w:t>
            </w:r>
          </w:p>
        </w:tc>
      </w:tr>
      <w:tr w:rsidR="003B4CD9" w14:paraId="0E589BC6" w14:textId="77777777">
        <w:tc>
          <w:tcPr>
            <w:tcW w:w="1479" w:type="dxa"/>
          </w:tcPr>
          <w:p w14:paraId="0E589BC0" w14:textId="77777777" w:rsidR="003B4CD9" w:rsidRDefault="004B213F">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E589BC1" w14:textId="77777777" w:rsidR="003B4CD9" w:rsidRDefault="003B4CD9">
            <w:pPr>
              <w:tabs>
                <w:tab w:val="left" w:pos="551"/>
              </w:tabs>
              <w:rPr>
                <w:rFonts w:eastAsiaTheme="minorEastAsia"/>
                <w:lang w:val="en-US" w:eastAsia="zh-CN"/>
              </w:rPr>
            </w:pPr>
          </w:p>
        </w:tc>
        <w:tc>
          <w:tcPr>
            <w:tcW w:w="6780" w:type="dxa"/>
          </w:tcPr>
          <w:p w14:paraId="0E589BC2" w14:textId="77777777" w:rsidR="003B4CD9" w:rsidRDefault="004B213F">
            <w:pPr>
              <w:tabs>
                <w:tab w:val="left" w:pos="1410"/>
              </w:tabs>
              <w:spacing w:after="100" w:afterAutospacing="1"/>
              <w:jc w:val="both"/>
              <w:rPr>
                <w:szCs w:val="22"/>
                <w:lang w:val="en-US"/>
              </w:rPr>
            </w:pPr>
            <w:r>
              <w:rPr>
                <w:szCs w:val="22"/>
                <w:lang w:val="en-US"/>
              </w:rPr>
              <w:t xml:space="preserve">Our preference is modified Opt.2 below. </w:t>
            </w:r>
          </w:p>
          <w:p w14:paraId="0E589BC3"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E589BC4" w14:textId="77777777" w:rsidR="003B4CD9" w:rsidRDefault="004B213F">
            <w:pPr>
              <w:rPr>
                <w:b/>
                <w:lang w:val="en-US"/>
              </w:rPr>
            </w:pPr>
            <w:r>
              <w:rPr>
                <w:rFonts w:eastAsia="SimSun"/>
                <w:lang w:val="en-US" w:eastAsia="zh-CN"/>
              </w:rPr>
              <w:lastRenderedPageBreak/>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E589BC5" w14:textId="77777777" w:rsidR="003B4CD9" w:rsidRDefault="004B213F">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3B4CD9" w14:paraId="0E589BCA" w14:textId="77777777">
        <w:tc>
          <w:tcPr>
            <w:tcW w:w="1479" w:type="dxa"/>
          </w:tcPr>
          <w:p w14:paraId="0E589BC7" w14:textId="77777777" w:rsidR="003B4CD9" w:rsidRDefault="004B213F">
            <w:pPr>
              <w:rPr>
                <w:rFonts w:eastAsiaTheme="minorEastAsia"/>
                <w:lang w:val="en-US" w:eastAsia="zh-CN"/>
              </w:rPr>
            </w:pPr>
            <w:r>
              <w:rPr>
                <w:rFonts w:eastAsiaTheme="minorEastAsia"/>
                <w:lang w:val="en-US" w:eastAsia="zh-CN"/>
              </w:rPr>
              <w:lastRenderedPageBreak/>
              <w:t>Intel</w:t>
            </w:r>
          </w:p>
        </w:tc>
        <w:tc>
          <w:tcPr>
            <w:tcW w:w="1372" w:type="dxa"/>
            <w:gridSpan w:val="2"/>
          </w:tcPr>
          <w:p w14:paraId="0E589BC8" w14:textId="77777777" w:rsidR="003B4CD9" w:rsidRDefault="003B4CD9">
            <w:pPr>
              <w:tabs>
                <w:tab w:val="left" w:pos="551"/>
              </w:tabs>
              <w:rPr>
                <w:rFonts w:eastAsiaTheme="minorEastAsia"/>
                <w:lang w:val="en-US" w:eastAsia="zh-CN"/>
              </w:rPr>
            </w:pPr>
          </w:p>
        </w:tc>
        <w:tc>
          <w:tcPr>
            <w:tcW w:w="6780" w:type="dxa"/>
          </w:tcPr>
          <w:p w14:paraId="0E589BC9" w14:textId="77777777" w:rsidR="003B4CD9" w:rsidRDefault="004B213F">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3B4CD9" w14:paraId="0E589BCE" w14:textId="77777777">
        <w:tc>
          <w:tcPr>
            <w:tcW w:w="1479" w:type="dxa"/>
          </w:tcPr>
          <w:p w14:paraId="0E589BCB" w14:textId="77777777" w:rsidR="003B4CD9" w:rsidRDefault="004B213F">
            <w:pPr>
              <w:rPr>
                <w:lang w:val="en-US" w:eastAsia="ko-KR"/>
              </w:rPr>
            </w:pPr>
            <w:r>
              <w:rPr>
                <w:lang w:val="en-US" w:eastAsia="ko-KR"/>
              </w:rPr>
              <w:t>Ericsson</w:t>
            </w:r>
          </w:p>
        </w:tc>
        <w:tc>
          <w:tcPr>
            <w:tcW w:w="1372" w:type="dxa"/>
            <w:gridSpan w:val="2"/>
          </w:tcPr>
          <w:p w14:paraId="0E589BCC" w14:textId="77777777" w:rsidR="003B4CD9" w:rsidRDefault="004B213F">
            <w:pPr>
              <w:tabs>
                <w:tab w:val="left" w:pos="551"/>
              </w:tabs>
              <w:rPr>
                <w:lang w:val="en-US" w:eastAsia="ko-KR"/>
              </w:rPr>
            </w:pPr>
            <w:r>
              <w:rPr>
                <w:lang w:val="en-US" w:eastAsia="ko-KR"/>
              </w:rPr>
              <w:t>Y</w:t>
            </w:r>
          </w:p>
        </w:tc>
        <w:tc>
          <w:tcPr>
            <w:tcW w:w="6780" w:type="dxa"/>
          </w:tcPr>
          <w:p w14:paraId="0E589BCD" w14:textId="77777777"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3B4CD9" w14:paraId="0E589BD2" w14:textId="77777777">
        <w:tc>
          <w:tcPr>
            <w:tcW w:w="1479" w:type="dxa"/>
          </w:tcPr>
          <w:p w14:paraId="0E589BCF" w14:textId="77777777" w:rsidR="003B4CD9" w:rsidRDefault="004B213F">
            <w:pPr>
              <w:rPr>
                <w:lang w:val="en-US" w:eastAsia="ko-KR"/>
              </w:rPr>
            </w:pPr>
            <w:r>
              <w:rPr>
                <w:lang w:val="en-US" w:eastAsia="ko-KR"/>
              </w:rPr>
              <w:t>FUTUREWEI2</w:t>
            </w:r>
          </w:p>
        </w:tc>
        <w:tc>
          <w:tcPr>
            <w:tcW w:w="1372" w:type="dxa"/>
            <w:gridSpan w:val="2"/>
          </w:tcPr>
          <w:p w14:paraId="0E589BD0" w14:textId="77777777" w:rsidR="003B4CD9" w:rsidRDefault="003B4CD9">
            <w:pPr>
              <w:tabs>
                <w:tab w:val="left" w:pos="551"/>
              </w:tabs>
              <w:rPr>
                <w:lang w:val="en-US" w:eastAsia="ko-KR"/>
              </w:rPr>
            </w:pPr>
          </w:p>
        </w:tc>
        <w:tc>
          <w:tcPr>
            <w:tcW w:w="6780" w:type="dxa"/>
          </w:tcPr>
          <w:p w14:paraId="0E589BD1" w14:textId="77777777" w:rsidR="003B4CD9" w:rsidRDefault="004B213F">
            <w:pPr>
              <w:rPr>
                <w:lang w:val="en-US" w:eastAsia="ko-KR"/>
              </w:rPr>
            </w:pPr>
            <w:r>
              <w:rPr>
                <w:lang w:val="en-US" w:eastAsia="ko-KR"/>
              </w:rPr>
              <w:t xml:space="preserve">The second part of the proposal is </w:t>
            </w:r>
            <w:proofErr w:type="gramStart"/>
            <w:r>
              <w:rPr>
                <w:lang w:val="en-US" w:eastAsia="ko-KR"/>
              </w:rPr>
              <w:t>similar to</w:t>
            </w:r>
            <w:proofErr w:type="gramEnd"/>
            <w:r>
              <w:rPr>
                <w:lang w:val="en-US" w:eastAsia="ko-KR"/>
              </w:rPr>
              <w:t xml:space="preserve"> proposal 2.2-4a</w:t>
            </w:r>
          </w:p>
        </w:tc>
      </w:tr>
      <w:tr w:rsidR="003B4CD9" w14:paraId="0E589BD8" w14:textId="77777777">
        <w:tc>
          <w:tcPr>
            <w:tcW w:w="1479" w:type="dxa"/>
          </w:tcPr>
          <w:p w14:paraId="0E589BD3" w14:textId="77777777" w:rsidR="003B4CD9" w:rsidRDefault="004B213F">
            <w:pPr>
              <w:rPr>
                <w:lang w:val="en-US" w:eastAsia="ko-KR"/>
              </w:rPr>
            </w:pPr>
            <w:r>
              <w:rPr>
                <w:lang w:val="en-US" w:eastAsia="ko-KR"/>
              </w:rPr>
              <w:t>FL3</w:t>
            </w:r>
          </w:p>
        </w:tc>
        <w:tc>
          <w:tcPr>
            <w:tcW w:w="8152" w:type="dxa"/>
            <w:gridSpan w:val="3"/>
          </w:tcPr>
          <w:p w14:paraId="0E589BD4" w14:textId="77777777" w:rsidR="003B4CD9" w:rsidRDefault="004B213F">
            <w:pPr>
              <w:rPr>
                <w:lang w:val="en-US" w:eastAsia="ko-KR"/>
              </w:rPr>
            </w:pPr>
            <w:r>
              <w:rPr>
                <w:lang w:val="en-US" w:eastAsia="ko-KR"/>
              </w:rPr>
              <w:t>Based on the received responses, the following updated proposal can be considered:</w:t>
            </w:r>
          </w:p>
          <w:p w14:paraId="0E589BD5" w14:textId="77777777" w:rsidR="003B4CD9" w:rsidRDefault="004B213F">
            <w:pPr>
              <w:jc w:val="both"/>
              <w:rPr>
                <w:b/>
                <w:lang w:val="en-US"/>
              </w:rPr>
            </w:pPr>
            <w:r>
              <w:rPr>
                <w:b/>
                <w:highlight w:val="yellow"/>
                <w:lang w:val="en-US"/>
              </w:rPr>
              <w:t>High Priority Proposal 3.1-3b</w:t>
            </w:r>
            <w:r>
              <w:rPr>
                <w:b/>
                <w:lang w:val="en-US"/>
              </w:rPr>
              <w:t>:</w:t>
            </w:r>
          </w:p>
          <w:p w14:paraId="0E589BD6"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E589BD7" w14:textId="77777777" w:rsidR="003B4CD9" w:rsidRDefault="004B213F">
            <w:pPr>
              <w:pStyle w:val="ListParagraph"/>
              <w:numPr>
                <w:ilvl w:val="1"/>
                <w:numId w:val="94"/>
              </w:numPr>
              <w:jc w:val="both"/>
              <w:rPr>
                <w:b/>
                <w:bCs/>
                <w:color w:val="FF0000"/>
                <w:szCs w:val="22"/>
                <w:lang w:val="en-US"/>
              </w:rPr>
            </w:pPr>
            <w:r>
              <w:rPr>
                <w:b/>
                <w:color w:val="FF0000"/>
                <w:sz w:val="20"/>
                <w:szCs w:val="22"/>
                <w:lang w:val="en-US"/>
              </w:rPr>
              <w:t>FFS: during initial access</w:t>
            </w:r>
          </w:p>
        </w:tc>
      </w:tr>
      <w:tr w:rsidR="003B4CD9" w14:paraId="0E589BDC" w14:textId="77777777">
        <w:tc>
          <w:tcPr>
            <w:tcW w:w="1479" w:type="dxa"/>
          </w:tcPr>
          <w:p w14:paraId="0E589BD9" w14:textId="77777777" w:rsidR="003B4CD9" w:rsidRDefault="004B213F">
            <w:pPr>
              <w:rPr>
                <w:rFonts w:eastAsiaTheme="minorEastAsia"/>
                <w:lang w:val="en-US" w:eastAsia="zh-CN"/>
              </w:rPr>
            </w:pPr>
            <w:r>
              <w:rPr>
                <w:rFonts w:eastAsiaTheme="minorEastAsia" w:hint="eastAsia"/>
                <w:lang w:val="en-US" w:eastAsia="zh-CN"/>
              </w:rPr>
              <w:t>CMCC</w:t>
            </w:r>
          </w:p>
        </w:tc>
        <w:tc>
          <w:tcPr>
            <w:tcW w:w="1351" w:type="dxa"/>
          </w:tcPr>
          <w:p w14:paraId="0E589BD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B" w14:textId="77777777" w:rsidR="003B4CD9" w:rsidRDefault="003B4CD9">
            <w:pPr>
              <w:rPr>
                <w:rFonts w:eastAsiaTheme="minorEastAsia"/>
                <w:lang w:val="en-US" w:eastAsia="zh-CN"/>
              </w:rPr>
            </w:pPr>
          </w:p>
        </w:tc>
      </w:tr>
      <w:tr w:rsidR="003B4CD9" w14:paraId="0E589BE0" w14:textId="77777777">
        <w:tc>
          <w:tcPr>
            <w:tcW w:w="1479" w:type="dxa"/>
          </w:tcPr>
          <w:p w14:paraId="0E589BDD"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BD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F" w14:textId="77777777" w:rsidR="003B4CD9" w:rsidRDefault="004B213F">
            <w:pPr>
              <w:rPr>
                <w:rFonts w:eastAsiaTheme="minorEastAsia"/>
                <w:lang w:val="en-US" w:eastAsia="zh-CN"/>
              </w:rPr>
            </w:pPr>
            <w:r>
              <w:rPr>
                <w:rFonts w:eastAsiaTheme="minorEastAsia" w:hint="eastAsia"/>
                <w:lang w:val="en-US" w:eastAsia="zh-CN"/>
              </w:rPr>
              <w:t>OK for progress</w:t>
            </w:r>
          </w:p>
        </w:tc>
      </w:tr>
      <w:tr w:rsidR="003B4CD9" w14:paraId="0E589BE4" w14:textId="77777777">
        <w:tc>
          <w:tcPr>
            <w:tcW w:w="1479" w:type="dxa"/>
          </w:tcPr>
          <w:p w14:paraId="0E589BE1" w14:textId="77777777" w:rsidR="003B4CD9" w:rsidRDefault="004B213F">
            <w:pPr>
              <w:rPr>
                <w:rFonts w:eastAsiaTheme="minorEastAsia"/>
                <w:lang w:val="en-US" w:eastAsia="zh-CN"/>
              </w:rPr>
            </w:pPr>
            <w:r>
              <w:rPr>
                <w:lang w:val="en-US" w:eastAsia="ko-KR"/>
              </w:rPr>
              <w:t xml:space="preserve">Nordic </w:t>
            </w:r>
          </w:p>
        </w:tc>
        <w:tc>
          <w:tcPr>
            <w:tcW w:w="1351" w:type="dxa"/>
          </w:tcPr>
          <w:p w14:paraId="0E589BE2" w14:textId="77777777" w:rsidR="003B4CD9" w:rsidRDefault="004B213F">
            <w:pPr>
              <w:tabs>
                <w:tab w:val="left" w:pos="551"/>
              </w:tabs>
              <w:rPr>
                <w:rFonts w:eastAsiaTheme="minorEastAsia"/>
                <w:lang w:val="en-US" w:eastAsia="zh-CN"/>
              </w:rPr>
            </w:pPr>
            <w:r>
              <w:rPr>
                <w:lang w:val="en-US" w:eastAsia="ko-KR"/>
              </w:rPr>
              <w:t xml:space="preserve">N </w:t>
            </w:r>
          </w:p>
        </w:tc>
        <w:tc>
          <w:tcPr>
            <w:tcW w:w="6801" w:type="dxa"/>
            <w:gridSpan w:val="2"/>
          </w:tcPr>
          <w:p w14:paraId="0E589BE3" w14:textId="77777777" w:rsidR="003B4CD9" w:rsidRDefault="004B213F">
            <w:pPr>
              <w:rPr>
                <w:rFonts w:eastAsiaTheme="minorEastAsia"/>
                <w:lang w:val="en-US" w:eastAsia="zh-CN"/>
              </w:rPr>
            </w:pPr>
            <w:r>
              <w:rPr>
                <w:lang w:val="en-US" w:eastAsia="ko-KR"/>
              </w:rPr>
              <w:t xml:space="preserve">We do not support change to current restriction, </w:t>
            </w:r>
            <w:proofErr w:type="gramStart"/>
            <w:r>
              <w:rPr>
                <w:lang w:val="en-US" w:eastAsia="ko-KR"/>
              </w:rPr>
              <w:t>i.e.</w:t>
            </w:r>
            <w:proofErr w:type="gramEnd"/>
            <w:r>
              <w:rPr>
                <w:lang w:val="en-US" w:eastAsia="ko-KR"/>
              </w:rPr>
              <w:t xml:space="preserve"> </w:t>
            </w:r>
            <w:r>
              <w:rPr>
                <w:b/>
                <w:lang w:val="en-US"/>
              </w:rPr>
              <w:t>3.1-3a</w:t>
            </w:r>
            <w:r>
              <w:rPr>
                <w:lang w:val="en-US" w:eastAsia="ko-KR"/>
              </w:rPr>
              <w:t xml:space="preserve"> </w:t>
            </w:r>
          </w:p>
        </w:tc>
      </w:tr>
      <w:tr w:rsidR="003B4CD9" w14:paraId="0E589BE8" w14:textId="77777777">
        <w:tc>
          <w:tcPr>
            <w:tcW w:w="1479" w:type="dxa"/>
          </w:tcPr>
          <w:p w14:paraId="0E589BE5"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BE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BE7" w14:textId="77777777" w:rsidR="003B4CD9" w:rsidRDefault="003B4CD9">
            <w:pPr>
              <w:rPr>
                <w:lang w:val="en-US" w:eastAsia="ko-KR"/>
              </w:rPr>
            </w:pPr>
          </w:p>
        </w:tc>
      </w:tr>
      <w:tr w:rsidR="003B4CD9" w14:paraId="0E589BEC" w14:textId="77777777">
        <w:tc>
          <w:tcPr>
            <w:tcW w:w="1479" w:type="dxa"/>
          </w:tcPr>
          <w:p w14:paraId="0E589BE9" w14:textId="77777777" w:rsidR="003B4CD9" w:rsidRDefault="004B213F">
            <w:pPr>
              <w:rPr>
                <w:rFonts w:eastAsia="Yu Mincho"/>
                <w:lang w:val="en-US" w:eastAsia="ja-JP"/>
              </w:rPr>
            </w:pPr>
            <w:r>
              <w:rPr>
                <w:rFonts w:hint="eastAsia"/>
                <w:lang w:val="en-US" w:eastAsia="ko-KR"/>
              </w:rPr>
              <w:t>LG</w:t>
            </w:r>
          </w:p>
        </w:tc>
        <w:tc>
          <w:tcPr>
            <w:tcW w:w="1351" w:type="dxa"/>
          </w:tcPr>
          <w:p w14:paraId="0E589BEA" w14:textId="77777777" w:rsidR="003B4CD9" w:rsidRDefault="004B213F">
            <w:pPr>
              <w:tabs>
                <w:tab w:val="left" w:pos="551"/>
              </w:tabs>
              <w:rPr>
                <w:rFonts w:eastAsia="Yu Mincho"/>
                <w:lang w:val="en-US" w:eastAsia="ja-JP"/>
              </w:rPr>
            </w:pPr>
            <w:r>
              <w:rPr>
                <w:rFonts w:hint="eastAsia"/>
                <w:lang w:val="en-US" w:eastAsia="ko-KR"/>
              </w:rPr>
              <w:t>Y</w:t>
            </w:r>
          </w:p>
        </w:tc>
        <w:tc>
          <w:tcPr>
            <w:tcW w:w="6801" w:type="dxa"/>
            <w:gridSpan w:val="2"/>
          </w:tcPr>
          <w:p w14:paraId="0E589BEB" w14:textId="77777777" w:rsidR="003B4CD9" w:rsidRDefault="003B4CD9">
            <w:pPr>
              <w:rPr>
                <w:lang w:val="en-US" w:eastAsia="ko-KR"/>
              </w:rPr>
            </w:pPr>
          </w:p>
        </w:tc>
      </w:tr>
      <w:tr w:rsidR="003B4CD9" w14:paraId="0E589BF0" w14:textId="77777777">
        <w:tc>
          <w:tcPr>
            <w:tcW w:w="1479" w:type="dxa"/>
          </w:tcPr>
          <w:p w14:paraId="0E589BE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BEE" w14:textId="77777777" w:rsidR="003B4CD9" w:rsidRDefault="003B4CD9">
            <w:pPr>
              <w:tabs>
                <w:tab w:val="left" w:pos="551"/>
              </w:tabs>
              <w:rPr>
                <w:rFonts w:eastAsia="SimSun"/>
                <w:lang w:val="en-US" w:eastAsia="zh-CN"/>
              </w:rPr>
            </w:pPr>
          </w:p>
        </w:tc>
        <w:tc>
          <w:tcPr>
            <w:tcW w:w="6801" w:type="dxa"/>
            <w:gridSpan w:val="2"/>
          </w:tcPr>
          <w:p w14:paraId="0E589BE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BF4" w14:textId="77777777">
        <w:tc>
          <w:tcPr>
            <w:tcW w:w="1479" w:type="dxa"/>
          </w:tcPr>
          <w:p w14:paraId="0E589BF1" w14:textId="77777777" w:rsidR="003B4CD9" w:rsidRDefault="004B213F">
            <w:pPr>
              <w:rPr>
                <w:lang w:val="en-US" w:eastAsia="ko-KR"/>
              </w:rPr>
            </w:pPr>
            <w:r>
              <w:rPr>
                <w:lang w:val="en-US" w:eastAsia="ko-KR"/>
              </w:rPr>
              <w:t>Ericsson</w:t>
            </w:r>
          </w:p>
        </w:tc>
        <w:tc>
          <w:tcPr>
            <w:tcW w:w="1351" w:type="dxa"/>
          </w:tcPr>
          <w:p w14:paraId="0E589BF2" w14:textId="77777777" w:rsidR="003B4CD9" w:rsidRDefault="004B213F">
            <w:pPr>
              <w:tabs>
                <w:tab w:val="left" w:pos="551"/>
              </w:tabs>
              <w:rPr>
                <w:lang w:val="en-US" w:eastAsia="ko-KR"/>
              </w:rPr>
            </w:pPr>
            <w:r>
              <w:rPr>
                <w:lang w:val="en-US" w:eastAsia="ko-KR"/>
              </w:rPr>
              <w:t>Y</w:t>
            </w:r>
          </w:p>
        </w:tc>
        <w:tc>
          <w:tcPr>
            <w:tcW w:w="6801" w:type="dxa"/>
            <w:gridSpan w:val="2"/>
          </w:tcPr>
          <w:p w14:paraId="0E589BF3" w14:textId="77777777" w:rsidR="003B4CD9" w:rsidRDefault="003B4CD9">
            <w:pPr>
              <w:rPr>
                <w:lang w:val="en-US" w:eastAsia="ko-KR"/>
              </w:rPr>
            </w:pPr>
          </w:p>
        </w:tc>
      </w:tr>
      <w:tr w:rsidR="003B4CD9" w14:paraId="0E589BF8" w14:textId="77777777">
        <w:tc>
          <w:tcPr>
            <w:tcW w:w="1479" w:type="dxa"/>
          </w:tcPr>
          <w:p w14:paraId="0E589BF5" w14:textId="77777777" w:rsidR="003B4CD9" w:rsidRDefault="004B213F">
            <w:pPr>
              <w:rPr>
                <w:lang w:val="en-US" w:eastAsia="ko-KR"/>
              </w:rPr>
            </w:pPr>
            <w:r>
              <w:rPr>
                <w:lang w:val="en-US" w:eastAsia="ko-KR"/>
              </w:rPr>
              <w:t>FUTUREWEI3</w:t>
            </w:r>
          </w:p>
        </w:tc>
        <w:tc>
          <w:tcPr>
            <w:tcW w:w="1351" w:type="dxa"/>
          </w:tcPr>
          <w:p w14:paraId="0E589BF6" w14:textId="77777777" w:rsidR="003B4CD9" w:rsidRDefault="004B213F">
            <w:pPr>
              <w:tabs>
                <w:tab w:val="left" w:pos="551"/>
              </w:tabs>
              <w:rPr>
                <w:lang w:val="en-US" w:eastAsia="ko-KR"/>
              </w:rPr>
            </w:pPr>
            <w:r>
              <w:rPr>
                <w:lang w:val="en-US" w:eastAsia="ko-KR"/>
              </w:rPr>
              <w:t>Y in principle</w:t>
            </w:r>
          </w:p>
        </w:tc>
        <w:tc>
          <w:tcPr>
            <w:tcW w:w="6801" w:type="dxa"/>
            <w:gridSpan w:val="2"/>
          </w:tcPr>
          <w:p w14:paraId="0E589BF7" w14:textId="77777777" w:rsidR="003B4CD9" w:rsidRDefault="004B213F">
            <w:pPr>
              <w:rPr>
                <w:lang w:val="en-US" w:eastAsia="ko-KR"/>
              </w:rPr>
            </w:pPr>
            <w:r>
              <w:rPr>
                <w:lang w:val="en-US" w:eastAsia="ko-KR"/>
              </w:rPr>
              <w:t>As several companies mentioned, the center frequencies can be different during initial access.</w:t>
            </w:r>
          </w:p>
        </w:tc>
      </w:tr>
      <w:tr w:rsidR="003B4CD9" w14:paraId="0E589BFC" w14:textId="77777777">
        <w:tc>
          <w:tcPr>
            <w:tcW w:w="1479" w:type="dxa"/>
          </w:tcPr>
          <w:p w14:paraId="0E589BF9"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E589BFA"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BFB" w14:textId="77777777" w:rsidR="003B4CD9" w:rsidRDefault="003B4CD9">
            <w:pPr>
              <w:rPr>
                <w:lang w:val="en-US" w:eastAsia="ko-KR"/>
              </w:rPr>
            </w:pPr>
          </w:p>
        </w:tc>
      </w:tr>
      <w:tr w:rsidR="003B4CD9" w14:paraId="0E589C00" w14:textId="77777777">
        <w:tc>
          <w:tcPr>
            <w:tcW w:w="1479" w:type="dxa"/>
          </w:tcPr>
          <w:p w14:paraId="0E589BFD" w14:textId="77777777" w:rsidR="003B4CD9" w:rsidRDefault="004B213F">
            <w:pPr>
              <w:rPr>
                <w:rFonts w:eastAsiaTheme="minorEastAsia"/>
                <w:lang w:val="en-US" w:eastAsia="zh-CN"/>
              </w:rPr>
            </w:pPr>
            <w:r>
              <w:rPr>
                <w:lang w:val="en-US" w:eastAsia="ko-KR"/>
              </w:rPr>
              <w:t>Intel</w:t>
            </w:r>
          </w:p>
        </w:tc>
        <w:tc>
          <w:tcPr>
            <w:tcW w:w="1351" w:type="dxa"/>
          </w:tcPr>
          <w:p w14:paraId="0E589BFE" w14:textId="77777777" w:rsidR="003B4CD9" w:rsidRDefault="004B213F">
            <w:pPr>
              <w:tabs>
                <w:tab w:val="left" w:pos="551"/>
              </w:tabs>
              <w:rPr>
                <w:rFonts w:eastAsia="SimSun"/>
                <w:lang w:val="en-US" w:eastAsia="zh-CN"/>
              </w:rPr>
            </w:pPr>
            <w:r>
              <w:rPr>
                <w:lang w:val="en-US" w:eastAsia="ko-KR"/>
              </w:rPr>
              <w:t>Y</w:t>
            </w:r>
          </w:p>
        </w:tc>
        <w:tc>
          <w:tcPr>
            <w:tcW w:w="6801" w:type="dxa"/>
            <w:gridSpan w:val="2"/>
          </w:tcPr>
          <w:p w14:paraId="0E589BFF" w14:textId="77777777" w:rsidR="003B4CD9" w:rsidRDefault="004B213F">
            <w:pPr>
              <w:rPr>
                <w:lang w:val="en-US" w:eastAsia="ko-KR"/>
              </w:rPr>
            </w:pPr>
            <w:r>
              <w:rPr>
                <w:lang w:val="en-US" w:eastAsia="ko-KR"/>
              </w:rPr>
              <w:t>Can accept this for progress.</w:t>
            </w:r>
          </w:p>
        </w:tc>
      </w:tr>
      <w:tr w:rsidR="003B4CD9" w14:paraId="0E589C04" w14:textId="77777777">
        <w:tc>
          <w:tcPr>
            <w:tcW w:w="1479" w:type="dxa"/>
          </w:tcPr>
          <w:p w14:paraId="0E589C01"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E589C02"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C0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3B4CD9" w14:paraId="0E589C09" w14:textId="77777777">
        <w:tc>
          <w:tcPr>
            <w:tcW w:w="1479" w:type="dxa"/>
          </w:tcPr>
          <w:p w14:paraId="0E589C05"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06" w14:textId="77777777" w:rsidR="003B4CD9" w:rsidRDefault="004B213F">
            <w:pPr>
              <w:tabs>
                <w:tab w:val="left" w:pos="551"/>
              </w:tabs>
              <w:rPr>
                <w:rFonts w:eastAsia="SimSun"/>
                <w:lang w:val="en-US" w:eastAsia="zh-CN"/>
              </w:rPr>
            </w:pPr>
            <w:r>
              <w:rPr>
                <w:rFonts w:eastAsia="SimSun"/>
                <w:lang w:val="en-US" w:eastAsia="zh-CN"/>
              </w:rPr>
              <w:t>N</w:t>
            </w:r>
          </w:p>
        </w:tc>
        <w:tc>
          <w:tcPr>
            <w:tcW w:w="6801" w:type="dxa"/>
            <w:gridSpan w:val="2"/>
          </w:tcPr>
          <w:p w14:paraId="0E589C07" w14:textId="77777777" w:rsidR="003B4CD9" w:rsidRDefault="004B213F">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0E589C08" w14:textId="77777777" w:rsidR="003B4CD9" w:rsidRDefault="004B213F">
            <w:pPr>
              <w:rPr>
                <w:rFonts w:eastAsiaTheme="minorEastAsia"/>
                <w:lang w:val="en-US" w:eastAsia="zh-CN"/>
              </w:rPr>
            </w:pPr>
            <w:r>
              <w:rPr>
                <w:lang w:val="en-US" w:eastAsia="ko-KR"/>
              </w:rPr>
              <w:t xml:space="preserve">The discussion of center frequency alignment of DL/UL BWPs in TDD can </w:t>
            </w:r>
            <w:proofErr w:type="gramStart"/>
            <w:r>
              <w:rPr>
                <w:lang w:val="en-US" w:eastAsia="ko-KR"/>
              </w:rPr>
              <w:t>be, and</w:t>
            </w:r>
            <w:proofErr w:type="gramEnd"/>
            <w:r>
              <w:rPr>
                <w:lang w:val="en-US" w:eastAsia="ko-KR"/>
              </w:rPr>
              <w:t xml:space="preserve"> should be de-coupled from FG 6-1a.</w:t>
            </w:r>
          </w:p>
        </w:tc>
      </w:tr>
      <w:tr w:rsidR="003B4CD9" w14:paraId="0E589C10" w14:textId="77777777">
        <w:tc>
          <w:tcPr>
            <w:tcW w:w="1479" w:type="dxa"/>
          </w:tcPr>
          <w:p w14:paraId="0E589C0A"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0B"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0C" w14:textId="77777777" w:rsidR="003B4CD9" w:rsidRDefault="004B213F">
            <w:pPr>
              <w:rPr>
                <w:lang w:val="en-US" w:eastAsia="ko-KR"/>
              </w:rPr>
            </w:pPr>
            <w:r>
              <w:rPr>
                <w:lang w:val="en-US" w:eastAsia="ko-KR"/>
              </w:rPr>
              <w:t>Some suggestions</w:t>
            </w:r>
          </w:p>
          <w:p w14:paraId="0E589C0D" w14:textId="77777777" w:rsidR="003B4CD9" w:rsidRDefault="004B213F">
            <w:pPr>
              <w:rPr>
                <w:lang w:val="en-US" w:eastAsia="ko-KR"/>
              </w:rPr>
            </w:pPr>
            <w:r>
              <w:rPr>
                <w:lang w:val="en-US" w:eastAsia="ko-KR"/>
              </w:rPr>
              <w:t>1) the latter sentence overlaps with 2.2-4b, can be deleted</w:t>
            </w:r>
          </w:p>
          <w:p w14:paraId="0E589C0E" w14:textId="77777777" w:rsidR="003B4CD9" w:rsidRDefault="004B213F">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E589C0F" w14:textId="77777777" w:rsidR="003B4CD9" w:rsidRDefault="004B213F">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3B4CD9" w14:paraId="0E589C14" w14:textId="77777777">
        <w:tc>
          <w:tcPr>
            <w:tcW w:w="1479" w:type="dxa"/>
          </w:tcPr>
          <w:p w14:paraId="0E589C11"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0E589C1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13" w14:textId="77777777" w:rsidR="003B4CD9" w:rsidRDefault="003B4CD9">
            <w:pPr>
              <w:rPr>
                <w:lang w:val="en-US" w:eastAsia="ko-KR"/>
              </w:rPr>
            </w:pPr>
          </w:p>
        </w:tc>
      </w:tr>
      <w:tr w:rsidR="003B4CD9" w14:paraId="0E589C18" w14:textId="77777777">
        <w:tc>
          <w:tcPr>
            <w:tcW w:w="1479" w:type="dxa"/>
          </w:tcPr>
          <w:p w14:paraId="0E589C1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E589C1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17" w14:textId="77777777" w:rsidR="003B4CD9" w:rsidRDefault="003B4CD9">
            <w:pPr>
              <w:rPr>
                <w:lang w:val="en-US" w:eastAsia="ko-KR"/>
              </w:rPr>
            </w:pPr>
          </w:p>
        </w:tc>
      </w:tr>
      <w:tr w:rsidR="003B4CD9" w14:paraId="0E589C1E" w14:textId="77777777">
        <w:tc>
          <w:tcPr>
            <w:tcW w:w="1479" w:type="dxa"/>
          </w:tcPr>
          <w:p w14:paraId="0E589C19"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E589C1A" w14:textId="77777777" w:rsidR="003B4CD9" w:rsidRDefault="004B213F">
            <w:pPr>
              <w:tabs>
                <w:tab w:val="left" w:pos="551"/>
              </w:tabs>
              <w:rPr>
                <w:rFonts w:eastAsia="Yu Mincho"/>
                <w:lang w:val="en-US" w:eastAsia="ja-JP"/>
              </w:rPr>
            </w:pPr>
            <w:r>
              <w:rPr>
                <w:rFonts w:eastAsiaTheme="minorEastAsia"/>
                <w:lang w:val="en-US" w:eastAsia="zh-CN"/>
              </w:rPr>
              <w:t>Partial Y</w:t>
            </w:r>
          </w:p>
        </w:tc>
        <w:tc>
          <w:tcPr>
            <w:tcW w:w="6801" w:type="dxa"/>
            <w:gridSpan w:val="2"/>
          </w:tcPr>
          <w:p w14:paraId="0E589C1B"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proofErr w:type="gramStart"/>
            <w:r>
              <w:rPr>
                <w:rFonts w:eastAsiaTheme="minorEastAsia" w:hint="eastAsia"/>
                <w:lang w:val="en-US" w:eastAsia="zh-CN"/>
              </w:rPr>
              <w:t>A</w:t>
            </w:r>
            <w:r>
              <w:rPr>
                <w:rFonts w:eastAsiaTheme="minorEastAsia"/>
                <w:lang w:val="en-US" w:eastAsia="zh-CN"/>
              </w:rPr>
              <w:t>s</w:t>
            </w:r>
            <w:proofErr w:type="gramEnd"/>
            <w:r>
              <w:rPr>
                <w:rFonts w:eastAsiaTheme="minorEastAsia"/>
                <w:lang w:val="en-US" w:eastAsia="zh-CN"/>
              </w:rPr>
              <w:t xml:space="preserve"> we commented in previous round, we think we’d better discuss the center frequency alignment in DL/UL BWP in TDD and whether contain MIB-configured CORESET#0 separately. </w:t>
            </w:r>
          </w:p>
          <w:p w14:paraId="0E589C1C"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to make progress</w:t>
            </w:r>
          </w:p>
          <w:p w14:paraId="0E589C1D" w14:textId="77777777" w:rsidR="003B4CD9" w:rsidRDefault="004B213F">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C22" w14:textId="77777777">
        <w:tc>
          <w:tcPr>
            <w:tcW w:w="1479" w:type="dxa"/>
          </w:tcPr>
          <w:p w14:paraId="0E589C1F"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2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21" w14:textId="77777777" w:rsidR="003B4CD9" w:rsidRDefault="003B4CD9">
            <w:pPr>
              <w:rPr>
                <w:rFonts w:eastAsiaTheme="minorEastAsia"/>
                <w:lang w:val="en-US" w:eastAsia="zh-CN"/>
              </w:rPr>
            </w:pPr>
          </w:p>
        </w:tc>
      </w:tr>
      <w:tr w:rsidR="003B4CD9" w14:paraId="0E589C26" w14:textId="77777777">
        <w:tc>
          <w:tcPr>
            <w:tcW w:w="1479" w:type="dxa"/>
          </w:tcPr>
          <w:p w14:paraId="0E589C23"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24" w14:textId="77777777" w:rsidR="003B4CD9" w:rsidRDefault="004B213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E589C25" w14:textId="77777777" w:rsidR="003B4CD9" w:rsidRDefault="004B213F">
            <w:pPr>
              <w:rPr>
                <w:rFonts w:eastAsia="Yu Mincho"/>
                <w:lang w:val="en-US" w:eastAsia="ja-JP"/>
              </w:rPr>
            </w:pPr>
            <w:r>
              <w:rPr>
                <w:rFonts w:eastAsia="Yu Mincho"/>
                <w:lang w:val="en-US" w:eastAsia="ja-JP"/>
              </w:rPr>
              <w:t>The intention to leave the latter sentence overlapping 2.2-4b is still unclear to us.</w:t>
            </w:r>
          </w:p>
        </w:tc>
      </w:tr>
      <w:tr w:rsidR="003B4CD9" w14:paraId="0E589C2C" w14:textId="77777777">
        <w:tc>
          <w:tcPr>
            <w:tcW w:w="1479" w:type="dxa"/>
          </w:tcPr>
          <w:p w14:paraId="0E589C27"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28" w14:textId="77777777" w:rsidR="003B4CD9" w:rsidRDefault="003B4CD9">
            <w:pPr>
              <w:tabs>
                <w:tab w:val="left" w:pos="551"/>
              </w:tabs>
              <w:rPr>
                <w:rFonts w:eastAsiaTheme="minorEastAsia"/>
                <w:lang w:val="en-US" w:eastAsia="zh-CN"/>
              </w:rPr>
            </w:pPr>
          </w:p>
        </w:tc>
        <w:tc>
          <w:tcPr>
            <w:tcW w:w="6801" w:type="dxa"/>
            <w:gridSpan w:val="2"/>
          </w:tcPr>
          <w:p w14:paraId="0E589C29"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0E589C2A"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E589C2B" w14:textId="77777777" w:rsidR="003B4CD9" w:rsidRDefault="004B213F">
            <w:pPr>
              <w:pStyle w:val="ListParagraph"/>
              <w:numPr>
                <w:ilvl w:val="1"/>
                <w:numId w:val="94"/>
              </w:numPr>
              <w:jc w:val="both"/>
              <w:rPr>
                <w:b/>
                <w:bCs/>
                <w:sz w:val="20"/>
                <w:szCs w:val="20"/>
                <w:lang w:val="en-US"/>
              </w:rPr>
            </w:pPr>
            <w:r>
              <w:rPr>
                <w:b/>
                <w:color w:val="FF0000"/>
                <w:szCs w:val="22"/>
                <w:lang w:val="en-US"/>
              </w:rPr>
              <w:t>FFS: during initial access</w:t>
            </w:r>
          </w:p>
        </w:tc>
      </w:tr>
      <w:tr w:rsidR="003B4CD9" w14:paraId="0E589C30" w14:textId="77777777">
        <w:tc>
          <w:tcPr>
            <w:tcW w:w="1479" w:type="dxa"/>
          </w:tcPr>
          <w:p w14:paraId="0E589C2D" w14:textId="77777777" w:rsidR="003B4CD9" w:rsidRDefault="004B213F">
            <w:pPr>
              <w:rPr>
                <w:rFonts w:eastAsiaTheme="minorEastAsia"/>
                <w:lang w:val="en-US" w:eastAsia="zh-CN"/>
              </w:rPr>
            </w:pPr>
            <w:r>
              <w:rPr>
                <w:rFonts w:eastAsia="Yu Mincho"/>
                <w:lang w:val="en-US" w:eastAsia="ja-JP"/>
              </w:rPr>
              <w:t xml:space="preserve">Apple </w:t>
            </w:r>
          </w:p>
        </w:tc>
        <w:tc>
          <w:tcPr>
            <w:tcW w:w="1351" w:type="dxa"/>
          </w:tcPr>
          <w:p w14:paraId="0E589C2E" w14:textId="77777777" w:rsidR="003B4CD9" w:rsidRDefault="003B4CD9">
            <w:pPr>
              <w:tabs>
                <w:tab w:val="left" w:pos="551"/>
              </w:tabs>
              <w:rPr>
                <w:rFonts w:eastAsiaTheme="minorEastAsia"/>
                <w:lang w:val="en-US" w:eastAsia="zh-CN"/>
              </w:rPr>
            </w:pPr>
          </w:p>
        </w:tc>
        <w:tc>
          <w:tcPr>
            <w:tcW w:w="6801" w:type="dxa"/>
            <w:gridSpan w:val="2"/>
          </w:tcPr>
          <w:p w14:paraId="0E589C2F" w14:textId="77777777" w:rsidR="003B4CD9" w:rsidRDefault="004B213F">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3B4CD9" w14:paraId="0E589C36" w14:textId="77777777">
        <w:tc>
          <w:tcPr>
            <w:tcW w:w="1479" w:type="dxa"/>
          </w:tcPr>
          <w:p w14:paraId="0E589C31" w14:textId="77777777" w:rsidR="003B4CD9" w:rsidRDefault="004B213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E589C32" w14:textId="77777777" w:rsidR="003B4CD9" w:rsidRDefault="004B213F">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E589C33" w14:textId="77777777" w:rsidR="003B4CD9" w:rsidRDefault="004B213F">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E589C34"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C35" w14:textId="77777777" w:rsidR="003B4CD9" w:rsidRDefault="004B213F">
            <w:pPr>
              <w:rPr>
                <w:rFonts w:eastAsiaTheme="minorEastAsia"/>
                <w:lang w:val="en-US" w:eastAsia="ja-JP"/>
              </w:rPr>
            </w:pPr>
            <w:r>
              <w:rPr>
                <w:rFonts w:eastAsiaTheme="minorEastAsia" w:hint="eastAsia"/>
                <w:lang w:val="en-US" w:eastAsia="zh-CN"/>
              </w:rPr>
              <w:t>So, the clarification for keeping the later part is needed.</w:t>
            </w:r>
          </w:p>
        </w:tc>
      </w:tr>
      <w:tr w:rsidR="003B4CD9" w14:paraId="0E589C3A" w14:textId="77777777">
        <w:tc>
          <w:tcPr>
            <w:tcW w:w="1479" w:type="dxa"/>
          </w:tcPr>
          <w:p w14:paraId="0E589C3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38"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E589C39" w14:textId="77777777" w:rsidR="003B4CD9" w:rsidRDefault="004B213F">
            <w:pPr>
              <w:rPr>
                <w:rFonts w:eastAsiaTheme="minorEastAsia"/>
                <w:lang w:val="en-US" w:eastAsia="zh-CN"/>
              </w:rPr>
            </w:pPr>
            <w:r>
              <w:rPr>
                <w:rFonts w:eastAsiaTheme="minorEastAsia"/>
                <w:lang w:val="en-US" w:eastAsia="zh-CN"/>
              </w:rPr>
              <w:t>Agree with Vivo and QUALCOMM</w:t>
            </w:r>
          </w:p>
        </w:tc>
      </w:tr>
      <w:tr w:rsidR="003B4CD9" w14:paraId="0E589C40" w14:textId="77777777">
        <w:tc>
          <w:tcPr>
            <w:tcW w:w="1479" w:type="dxa"/>
          </w:tcPr>
          <w:p w14:paraId="0E589C3B" w14:textId="77777777" w:rsidR="003B4CD9" w:rsidRDefault="004B213F">
            <w:pPr>
              <w:rPr>
                <w:lang w:val="en-US" w:eastAsia="ko-KR"/>
              </w:rPr>
            </w:pPr>
            <w:r>
              <w:rPr>
                <w:lang w:val="en-US" w:eastAsia="ko-KR"/>
              </w:rPr>
              <w:t>FL4</w:t>
            </w:r>
          </w:p>
        </w:tc>
        <w:tc>
          <w:tcPr>
            <w:tcW w:w="8152" w:type="dxa"/>
            <w:gridSpan w:val="3"/>
          </w:tcPr>
          <w:p w14:paraId="0E589C3C" w14:textId="77777777" w:rsidR="003B4CD9" w:rsidRDefault="004B213F">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E589C3D" w14:textId="77777777" w:rsidR="003B4CD9" w:rsidRDefault="004B213F">
            <w:pPr>
              <w:jc w:val="both"/>
              <w:rPr>
                <w:b/>
                <w:lang w:val="en-US"/>
              </w:rPr>
            </w:pPr>
            <w:r>
              <w:rPr>
                <w:b/>
                <w:highlight w:val="yellow"/>
                <w:lang w:val="en-US"/>
              </w:rPr>
              <w:t>High Priority Proposal 3.1-3c</w:t>
            </w:r>
            <w:r>
              <w:rPr>
                <w:b/>
                <w:lang w:val="en-US"/>
              </w:rPr>
              <w:t>:</w:t>
            </w:r>
          </w:p>
          <w:p w14:paraId="0E589C3E" w14:textId="77777777" w:rsidR="003B4CD9" w:rsidRDefault="004B213F">
            <w:pPr>
              <w:pStyle w:val="ListParagraph"/>
              <w:numPr>
                <w:ilvl w:val="0"/>
                <w:numId w:val="94"/>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E589C3F" w14:textId="77777777" w:rsidR="003B4CD9" w:rsidRDefault="004B213F">
            <w:pPr>
              <w:pStyle w:val="ListParagraph"/>
              <w:numPr>
                <w:ilvl w:val="1"/>
                <w:numId w:val="94"/>
              </w:numPr>
              <w:jc w:val="both"/>
              <w:rPr>
                <w:b/>
                <w:bCs/>
                <w:szCs w:val="22"/>
                <w:lang w:val="en-US"/>
              </w:rPr>
            </w:pPr>
            <w:r>
              <w:rPr>
                <w:b/>
                <w:sz w:val="20"/>
                <w:szCs w:val="22"/>
                <w:lang w:val="en-US"/>
              </w:rPr>
              <w:t>FFS: during initial access</w:t>
            </w:r>
          </w:p>
        </w:tc>
      </w:tr>
      <w:tr w:rsidR="003B4CD9" w14:paraId="0E589C44" w14:textId="77777777">
        <w:tc>
          <w:tcPr>
            <w:tcW w:w="1479" w:type="dxa"/>
          </w:tcPr>
          <w:p w14:paraId="0E589C41"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3" w14:textId="77777777" w:rsidR="003B4CD9" w:rsidRDefault="003B4CD9">
            <w:pPr>
              <w:rPr>
                <w:rFonts w:eastAsiaTheme="minorEastAsia"/>
                <w:lang w:val="en-US" w:eastAsia="zh-CN"/>
              </w:rPr>
            </w:pPr>
          </w:p>
        </w:tc>
      </w:tr>
      <w:tr w:rsidR="003B4CD9" w14:paraId="0E589C48" w14:textId="77777777">
        <w:tc>
          <w:tcPr>
            <w:tcW w:w="1479" w:type="dxa"/>
          </w:tcPr>
          <w:p w14:paraId="0E589C45"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1351" w:type="dxa"/>
          </w:tcPr>
          <w:p w14:paraId="0E589C4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7" w14:textId="77777777" w:rsidR="003B4CD9" w:rsidRDefault="003B4CD9">
            <w:pPr>
              <w:rPr>
                <w:rFonts w:eastAsiaTheme="minorEastAsia"/>
                <w:lang w:val="en-US" w:eastAsia="zh-CN"/>
              </w:rPr>
            </w:pPr>
          </w:p>
        </w:tc>
      </w:tr>
      <w:tr w:rsidR="003B4CD9" w14:paraId="0E589C4C" w14:textId="77777777">
        <w:tc>
          <w:tcPr>
            <w:tcW w:w="1479" w:type="dxa"/>
          </w:tcPr>
          <w:p w14:paraId="0E589C49"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4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B" w14:textId="77777777" w:rsidR="003B4CD9" w:rsidRDefault="003B4CD9">
            <w:pPr>
              <w:rPr>
                <w:rFonts w:eastAsiaTheme="minorEastAsia"/>
                <w:lang w:val="en-US" w:eastAsia="zh-CN"/>
              </w:rPr>
            </w:pPr>
          </w:p>
        </w:tc>
      </w:tr>
      <w:tr w:rsidR="003B4CD9" w14:paraId="0E589C50" w14:textId="77777777">
        <w:tc>
          <w:tcPr>
            <w:tcW w:w="1479" w:type="dxa"/>
          </w:tcPr>
          <w:p w14:paraId="0E589C4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4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F" w14:textId="77777777" w:rsidR="003B4CD9" w:rsidRDefault="003B4CD9">
            <w:pPr>
              <w:rPr>
                <w:rFonts w:eastAsiaTheme="minorEastAsia"/>
                <w:lang w:val="en-US" w:eastAsia="zh-CN"/>
              </w:rPr>
            </w:pPr>
          </w:p>
        </w:tc>
      </w:tr>
      <w:tr w:rsidR="003B4CD9" w14:paraId="0E589C54" w14:textId="77777777">
        <w:tc>
          <w:tcPr>
            <w:tcW w:w="1479" w:type="dxa"/>
          </w:tcPr>
          <w:p w14:paraId="0E589C51"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5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3" w14:textId="77777777" w:rsidR="003B4CD9" w:rsidRDefault="004B213F">
            <w:pPr>
              <w:rPr>
                <w:rFonts w:eastAsiaTheme="minorEastAsia"/>
                <w:lang w:val="en-US" w:eastAsia="zh-CN"/>
              </w:rPr>
            </w:pPr>
            <w:r>
              <w:rPr>
                <w:rFonts w:eastAsiaTheme="minorEastAsia" w:hint="eastAsia"/>
                <w:lang w:val="en-US" w:eastAsia="zh-CN"/>
              </w:rPr>
              <w:t>For moving forward.</w:t>
            </w:r>
          </w:p>
        </w:tc>
      </w:tr>
      <w:tr w:rsidR="003B4CD9" w14:paraId="0E589C58" w14:textId="77777777">
        <w:tc>
          <w:tcPr>
            <w:tcW w:w="1479" w:type="dxa"/>
          </w:tcPr>
          <w:p w14:paraId="0E589C5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5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7" w14:textId="77777777" w:rsidR="003B4CD9" w:rsidRDefault="003B4CD9">
            <w:pPr>
              <w:rPr>
                <w:rFonts w:eastAsiaTheme="minorEastAsia"/>
                <w:lang w:val="en-US" w:eastAsia="zh-CN"/>
              </w:rPr>
            </w:pPr>
          </w:p>
        </w:tc>
      </w:tr>
      <w:tr w:rsidR="003B4CD9" w14:paraId="0E589C5C" w14:textId="77777777">
        <w:tc>
          <w:tcPr>
            <w:tcW w:w="1479" w:type="dxa"/>
          </w:tcPr>
          <w:p w14:paraId="0E589C59" w14:textId="77777777" w:rsidR="003B4CD9" w:rsidRDefault="004B213F">
            <w:pPr>
              <w:rPr>
                <w:rFonts w:eastAsiaTheme="minorEastAsia"/>
                <w:lang w:val="en-US" w:eastAsia="zh-CN"/>
              </w:rPr>
            </w:pPr>
            <w:r>
              <w:rPr>
                <w:rFonts w:eastAsiaTheme="minorEastAsia"/>
                <w:lang w:val="en-US" w:eastAsia="zh-CN"/>
              </w:rPr>
              <w:t>IDCC</w:t>
            </w:r>
          </w:p>
        </w:tc>
        <w:tc>
          <w:tcPr>
            <w:tcW w:w="1351" w:type="dxa"/>
          </w:tcPr>
          <w:p w14:paraId="0E589C5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B" w14:textId="77777777" w:rsidR="003B4CD9" w:rsidRDefault="003B4CD9">
            <w:pPr>
              <w:rPr>
                <w:rFonts w:eastAsiaTheme="minorEastAsia"/>
                <w:lang w:val="en-US" w:eastAsia="zh-CN"/>
              </w:rPr>
            </w:pPr>
          </w:p>
        </w:tc>
      </w:tr>
      <w:tr w:rsidR="003B4CD9" w14:paraId="0E589C60" w14:textId="77777777">
        <w:tc>
          <w:tcPr>
            <w:tcW w:w="1479" w:type="dxa"/>
          </w:tcPr>
          <w:p w14:paraId="0E589C5D"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E589C5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F" w14:textId="77777777" w:rsidR="003B4CD9" w:rsidRDefault="003B4CD9">
            <w:pPr>
              <w:rPr>
                <w:rFonts w:eastAsiaTheme="minorEastAsia"/>
                <w:lang w:val="en-US" w:eastAsia="zh-CN"/>
              </w:rPr>
            </w:pPr>
          </w:p>
        </w:tc>
      </w:tr>
      <w:tr w:rsidR="003B4CD9" w14:paraId="0E589C64" w14:textId="77777777">
        <w:tc>
          <w:tcPr>
            <w:tcW w:w="1479" w:type="dxa"/>
          </w:tcPr>
          <w:p w14:paraId="0E589C61" w14:textId="77777777" w:rsidR="003B4CD9" w:rsidRDefault="004B213F">
            <w:pPr>
              <w:rPr>
                <w:rFonts w:eastAsiaTheme="minorEastAsia"/>
                <w:lang w:val="en-US" w:eastAsia="zh-CN"/>
              </w:rPr>
            </w:pPr>
            <w:r>
              <w:rPr>
                <w:rFonts w:eastAsiaTheme="minorEastAsia"/>
                <w:lang w:val="en-US" w:eastAsia="zh-CN"/>
              </w:rPr>
              <w:t>MediaTek</w:t>
            </w:r>
          </w:p>
        </w:tc>
        <w:tc>
          <w:tcPr>
            <w:tcW w:w="1351" w:type="dxa"/>
          </w:tcPr>
          <w:p w14:paraId="0E589C6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63" w14:textId="77777777" w:rsidR="003B4CD9" w:rsidRDefault="003B4CD9">
            <w:pPr>
              <w:rPr>
                <w:rFonts w:eastAsiaTheme="minorEastAsia"/>
                <w:lang w:val="en-US" w:eastAsia="zh-CN"/>
              </w:rPr>
            </w:pPr>
          </w:p>
        </w:tc>
      </w:tr>
      <w:tr w:rsidR="003B4CD9" w14:paraId="0E589C6C" w14:textId="77777777">
        <w:tc>
          <w:tcPr>
            <w:tcW w:w="1479" w:type="dxa"/>
          </w:tcPr>
          <w:p w14:paraId="0E589C65"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66"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67" w14:textId="77777777" w:rsidR="003B4CD9" w:rsidRDefault="004B213F">
            <w:pPr>
              <w:jc w:val="both"/>
              <w:rPr>
                <w:bCs/>
                <w:lang w:val="en-US"/>
              </w:rPr>
            </w:pPr>
            <w:r>
              <w:rPr>
                <w:bCs/>
                <w:lang w:val="en-US"/>
              </w:rPr>
              <w:t xml:space="preserve">No need to change specification </w:t>
            </w:r>
          </w:p>
          <w:p w14:paraId="0E589C68" w14:textId="77777777" w:rsidR="003B4CD9" w:rsidRDefault="004B213F">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0E589C69" w14:textId="77777777" w:rsidR="003B4CD9" w:rsidRDefault="004B213F">
            <w:pPr>
              <w:jc w:val="both"/>
              <w:rPr>
                <w:bCs/>
                <w:lang w:val="en-US"/>
              </w:rPr>
            </w:pPr>
            <w:r>
              <w:rPr>
                <w:bCs/>
                <w:lang w:val="en-US"/>
              </w:rPr>
              <w:t xml:space="preserve">We are fine to keep it open as following </w:t>
            </w:r>
          </w:p>
          <w:p w14:paraId="0E589C6A" w14:textId="77777777" w:rsidR="003B4CD9" w:rsidRDefault="004B213F">
            <w:pPr>
              <w:rPr>
                <w:b/>
                <w:bCs/>
                <w:lang w:val="en-US"/>
              </w:rPr>
            </w:pPr>
            <w:r>
              <w:rPr>
                <w:b/>
                <w:bCs/>
                <w:lang w:val="en-US"/>
              </w:rPr>
              <w:t>The center frequencies for separate initial UL/DL BWPs for RedCap UEs in TDD are the same</w:t>
            </w:r>
          </w:p>
          <w:p w14:paraId="0E589C6B" w14:textId="77777777" w:rsidR="003B4CD9" w:rsidRDefault="004B213F">
            <w:pPr>
              <w:pStyle w:val="ListParagraph"/>
              <w:numPr>
                <w:ilvl w:val="0"/>
                <w:numId w:val="95"/>
              </w:numPr>
              <w:rPr>
                <w:b/>
                <w:bCs/>
                <w:lang w:val="en-US"/>
              </w:rPr>
            </w:pPr>
            <w:r>
              <w:rPr>
                <w:b/>
                <w:sz w:val="20"/>
                <w:szCs w:val="22"/>
                <w:lang w:val="en-US"/>
              </w:rPr>
              <w:t>FFS: different during initial access</w:t>
            </w:r>
          </w:p>
        </w:tc>
      </w:tr>
      <w:tr w:rsidR="003B4CD9" w14:paraId="0E589C70" w14:textId="77777777">
        <w:tc>
          <w:tcPr>
            <w:tcW w:w="1479" w:type="dxa"/>
          </w:tcPr>
          <w:p w14:paraId="0E589C6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C6E"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6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C75" w14:textId="77777777">
        <w:tc>
          <w:tcPr>
            <w:tcW w:w="1479" w:type="dxa"/>
          </w:tcPr>
          <w:p w14:paraId="0E589C71" w14:textId="77777777" w:rsidR="003B4CD9" w:rsidRDefault="004B213F">
            <w:pPr>
              <w:rPr>
                <w:rFonts w:eastAsiaTheme="minorEastAsia"/>
                <w:lang w:val="en-US" w:eastAsia="zh-CN"/>
              </w:rPr>
            </w:pPr>
            <w:r>
              <w:rPr>
                <w:rFonts w:eastAsiaTheme="minorEastAsia"/>
                <w:lang w:val="en-US" w:eastAsia="zh-CN"/>
              </w:rPr>
              <w:t>FUTUREWEI4</w:t>
            </w:r>
          </w:p>
        </w:tc>
        <w:tc>
          <w:tcPr>
            <w:tcW w:w="1351" w:type="dxa"/>
          </w:tcPr>
          <w:p w14:paraId="0E589C72"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73" w14:textId="77777777" w:rsidR="003B4CD9" w:rsidRDefault="004B213F">
            <w:pPr>
              <w:rPr>
                <w:rFonts w:eastAsiaTheme="minorEastAsia"/>
                <w:lang w:val="en-US" w:eastAsia="zh-CN"/>
              </w:rPr>
            </w:pPr>
            <w:r>
              <w:rPr>
                <w:rFonts w:eastAsiaTheme="minorEastAsia"/>
                <w:lang w:val="en-US" w:eastAsia="zh-CN"/>
              </w:rPr>
              <w:t>The rewording of the FFS by Nordic should be applied:</w:t>
            </w:r>
          </w:p>
          <w:p w14:paraId="0E589C74" w14:textId="77777777" w:rsidR="003B4CD9" w:rsidRDefault="004B213F">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3B4CD9" w14:paraId="0E589C79" w14:textId="77777777">
        <w:tc>
          <w:tcPr>
            <w:tcW w:w="1479" w:type="dxa"/>
          </w:tcPr>
          <w:p w14:paraId="0E589C76"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77"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78" w14:textId="77777777" w:rsidR="003B4CD9" w:rsidRDefault="003B4CD9">
            <w:pPr>
              <w:rPr>
                <w:rFonts w:eastAsiaTheme="minorEastAsia"/>
                <w:lang w:val="en-US" w:eastAsia="zh-CN"/>
              </w:rPr>
            </w:pPr>
          </w:p>
        </w:tc>
      </w:tr>
      <w:tr w:rsidR="003B4CD9" w14:paraId="0E589C7D" w14:textId="77777777">
        <w:tc>
          <w:tcPr>
            <w:tcW w:w="1479" w:type="dxa"/>
          </w:tcPr>
          <w:p w14:paraId="0E589C7A" w14:textId="77777777" w:rsidR="003B4CD9" w:rsidRDefault="004B213F">
            <w:pPr>
              <w:rPr>
                <w:rFonts w:eastAsia="Yu Mincho"/>
                <w:lang w:val="en-US" w:eastAsia="ja-JP"/>
              </w:rPr>
            </w:pPr>
            <w:r>
              <w:rPr>
                <w:rFonts w:eastAsia="Yu Mincho"/>
                <w:lang w:val="en-US" w:eastAsia="ja-JP"/>
              </w:rPr>
              <w:t>NEC</w:t>
            </w:r>
          </w:p>
        </w:tc>
        <w:tc>
          <w:tcPr>
            <w:tcW w:w="1351" w:type="dxa"/>
          </w:tcPr>
          <w:p w14:paraId="0E589C7B" w14:textId="77777777" w:rsidR="003B4CD9" w:rsidRDefault="004B213F">
            <w:pPr>
              <w:tabs>
                <w:tab w:val="left" w:pos="551"/>
              </w:tabs>
              <w:rPr>
                <w:rFonts w:eastAsia="Yu Mincho"/>
                <w:lang w:val="en-US" w:eastAsia="ja-JP"/>
              </w:rPr>
            </w:pPr>
            <w:r>
              <w:rPr>
                <w:rFonts w:eastAsia="Yu Mincho"/>
                <w:lang w:val="en-US" w:eastAsia="ja-JP"/>
              </w:rPr>
              <w:t>Y</w:t>
            </w:r>
          </w:p>
        </w:tc>
        <w:tc>
          <w:tcPr>
            <w:tcW w:w="6801" w:type="dxa"/>
            <w:gridSpan w:val="2"/>
          </w:tcPr>
          <w:p w14:paraId="0E589C7C" w14:textId="77777777" w:rsidR="003B4CD9" w:rsidRDefault="004B213F">
            <w:pPr>
              <w:rPr>
                <w:rFonts w:eastAsiaTheme="minorEastAsia"/>
                <w:lang w:val="en-US" w:eastAsia="zh-CN"/>
              </w:rPr>
            </w:pPr>
            <w:r>
              <w:rPr>
                <w:rFonts w:eastAsiaTheme="minorEastAsia"/>
                <w:lang w:val="en-US" w:eastAsia="zh-CN"/>
              </w:rPr>
              <w:t>Fine with Nordic’s version.</w:t>
            </w:r>
          </w:p>
        </w:tc>
      </w:tr>
      <w:tr w:rsidR="003B4CD9" w14:paraId="0E589C82" w14:textId="77777777">
        <w:tc>
          <w:tcPr>
            <w:tcW w:w="1479" w:type="dxa"/>
          </w:tcPr>
          <w:p w14:paraId="0E589C7E"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7F" w14:textId="77777777" w:rsidR="003B4CD9" w:rsidRDefault="004B213F">
            <w:pPr>
              <w:rPr>
                <w:rFonts w:eastAsiaTheme="minorEastAsia"/>
                <w:lang w:val="en-US" w:eastAsia="zh-CN"/>
              </w:rPr>
            </w:pPr>
            <w:r>
              <w:rPr>
                <w:rFonts w:eastAsiaTheme="minorEastAsia"/>
                <w:lang w:val="en-US" w:eastAsia="zh-CN"/>
              </w:rPr>
              <w:t>Yes, but</w:t>
            </w:r>
          </w:p>
          <w:p w14:paraId="0E589C80" w14:textId="77777777" w:rsidR="003B4CD9" w:rsidRDefault="003B4CD9">
            <w:pPr>
              <w:tabs>
                <w:tab w:val="left" w:pos="551"/>
              </w:tabs>
              <w:rPr>
                <w:rFonts w:eastAsiaTheme="minorEastAsia"/>
                <w:lang w:val="en-US" w:eastAsia="zh-CN"/>
              </w:rPr>
            </w:pPr>
          </w:p>
        </w:tc>
        <w:tc>
          <w:tcPr>
            <w:tcW w:w="6801" w:type="dxa"/>
            <w:gridSpan w:val="2"/>
          </w:tcPr>
          <w:p w14:paraId="0E589C81" w14:textId="77777777" w:rsidR="003B4CD9" w:rsidRDefault="004B213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3B4CD9" w14:paraId="0E589C86" w14:textId="77777777">
        <w:tc>
          <w:tcPr>
            <w:tcW w:w="1479" w:type="dxa"/>
          </w:tcPr>
          <w:p w14:paraId="0E589C83"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84" w14:textId="77777777" w:rsidR="003B4CD9" w:rsidRDefault="004B213F">
            <w:pPr>
              <w:rPr>
                <w:rFonts w:eastAsiaTheme="minorEastAsia"/>
                <w:lang w:val="en-US" w:eastAsia="zh-CN"/>
              </w:rPr>
            </w:pPr>
            <w:r>
              <w:rPr>
                <w:rFonts w:eastAsiaTheme="minorEastAsia"/>
                <w:lang w:val="en-US" w:eastAsia="zh-CN"/>
              </w:rPr>
              <w:t>Y</w:t>
            </w:r>
          </w:p>
        </w:tc>
        <w:tc>
          <w:tcPr>
            <w:tcW w:w="6801" w:type="dxa"/>
            <w:gridSpan w:val="2"/>
          </w:tcPr>
          <w:p w14:paraId="0E589C85" w14:textId="77777777" w:rsidR="003B4CD9" w:rsidRDefault="004B213F">
            <w:pPr>
              <w:rPr>
                <w:rFonts w:eastAsiaTheme="minorEastAsia"/>
                <w:lang w:val="en-US" w:eastAsia="zh-CN"/>
              </w:rPr>
            </w:pPr>
            <w:r>
              <w:rPr>
                <w:lang w:val="en-US" w:eastAsia="ko-KR"/>
              </w:rPr>
              <w:t>Can accept this for progress.</w:t>
            </w:r>
          </w:p>
        </w:tc>
      </w:tr>
      <w:tr w:rsidR="003B4CD9" w14:paraId="0E589C8A" w14:textId="77777777">
        <w:tc>
          <w:tcPr>
            <w:tcW w:w="1479" w:type="dxa"/>
          </w:tcPr>
          <w:p w14:paraId="0E589C8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88" w14:textId="77777777" w:rsidR="003B4CD9" w:rsidRDefault="004B213F">
            <w:pPr>
              <w:rPr>
                <w:rFonts w:eastAsiaTheme="minorEastAsia"/>
                <w:lang w:val="en-US" w:eastAsia="zh-CN"/>
              </w:rPr>
            </w:pPr>
            <w:r>
              <w:rPr>
                <w:rFonts w:eastAsia="SimSun" w:hint="eastAsia"/>
                <w:lang w:val="en-US" w:eastAsia="zh-CN"/>
              </w:rPr>
              <w:t>Y</w:t>
            </w:r>
          </w:p>
        </w:tc>
        <w:tc>
          <w:tcPr>
            <w:tcW w:w="6801" w:type="dxa"/>
            <w:gridSpan w:val="2"/>
          </w:tcPr>
          <w:p w14:paraId="0E589C89" w14:textId="77777777" w:rsidR="003B4CD9" w:rsidRDefault="003B4CD9">
            <w:pPr>
              <w:rPr>
                <w:lang w:val="en-US" w:eastAsia="ko-KR"/>
              </w:rPr>
            </w:pPr>
          </w:p>
        </w:tc>
      </w:tr>
      <w:tr w:rsidR="003B4CD9" w14:paraId="0E589C8E" w14:textId="77777777">
        <w:tc>
          <w:tcPr>
            <w:tcW w:w="1479" w:type="dxa"/>
          </w:tcPr>
          <w:p w14:paraId="0E589C8B"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8C" w14:textId="77777777" w:rsidR="003B4CD9" w:rsidRDefault="004B213F">
            <w:pPr>
              <w:rPr>
                <w:rFonts w:eastAsia="SimSun"/>
                <w:lang w:val="en-US" w:eastAsia="zh-CN"/>
              </w:rPr>
            </w:pPr>
            <w:r>
              <w:rPr>
                <w:rFonts w:eastAsia="SimSun"/>
                <w:lang w:val="en-US" w:eastAsia="zh-CN"/>
              </w:rPr>
              <w:t>Y</w:t>
            </w:r>
          </w:p>
        </w:tc>
        <w:tc>
          <w:tcPr>
            <w:tcW w:w="6801" w:type="dxa"/>
            <w:gridSpan w:val="2"/>
          </w:tcPr>
          <w:p w14:paraId="0E589C8D" w14:textId="77777777" w:rsidR="003B4CD9" w:rsidRDefault="004B213F">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3B4CD9" w14:paraId="0E589C92" w14:textId="77777777">
        <w:tc>
          <w:tcPr>
            <w:tcW w:w="1479" w:type="dxa"/>
          </w:tcPr>
          <w:p w14:paraId="0E589C8F" w14:textId="77777777" w:rsidR="003B4CD9" w:rsidRDefault="004B213F">
            <w:pPr>
              <w:rPr>
                <w:rFonts w:eastAsiaTheme="minorEastAsia"/>
                <w:lang w:val="en-US" w:eastAsia="zh-CN"/>
              </w:rPr>
            </w:pPr>
            <w:r>
              <w:rPr>
                <w:rFonts w:eastAsia="Malgun Gothic" w:hint="eastAsia"/>
                <w:lang w:val="en-US" w:eastAsia="ko-KR"/>
              </w:rPr>
              <w:t>LG</w:t>
            </w:r>
          </w:p>
        </w:tc>
        <w:tc>
          <w:tcPr>
            <w:tcW w:w="1351" w:type="dxa"/>
          </w:tcPr>
          <w:p w14:paraId="0E589C90" w14:textId="77777777" w:rsidR="003B4CD9" w:rsidRDefault="004B213F">
            <w:pPr>
              <w:rPr>
                <w:rFonts w:eastAsia="SimSun"/>
                <w:lang w:val="en-US" w:eastAsia="zh-CN"/>
              </w:rPr>
            </w:pPr>
            <w:r>
              <w:rPr>
                <w:rFonts w:eastAsia="Malgun Gothic" w:hint="eastAsia"/>
                <w:lang w:val="en-US" w:eastAsia="ko-KR"/>
              </w:rPr>
              <w:t>Y</w:t>
            </w:r>
          </w:p>
        </w:tc>
        <w:tc>
          <w:tcPr>
            <w:tcW w:w="6801" w:type="dxa"/>
            <w:gridSpan w:val="2"/>
          </w:tcPr>
          <w:p w14:paraId="0E589C91" w14:textId="77777777" w:rsidR="003B4CD9" w:rsidRDefault="003B4CD9">
            <w:pPr>
              <w:rPr>
                <w:lang w:val="en-US" w:eastAsia="ko-KR"/>
              </w:rPr>
            </w:pPr>
          </w:p>
        </w:tc>
      </w:tr>
      <w:tr w:rsidR="003B4CD9" w14:paraId="0E589C98" w14:textId="77777777">
        <w:tc>
          <w:tcPr>
            <w:tcW w:w="1479" w:type="dxa"/>
          </w:tcPr>
          <w:p w14:paraId="0E589C93" w14:textId="77777777" w:rsidR="003B4CD9" w:rsidRDefault="004B213F">
            <w:pPr>
              <w:rPr>
                <w:lang w:val="en-US" w:eastAsia="ko-KR"/>
              </w:rPr>
            </w:pPr>
            <w:r>
              <w:rPr>
                <w:lang w:val="en-US" w:eastAsia="ko-KR"/>
              </w:rPr>
              <w:t>FL5</w:t>
            </w:r>
          </w:p>
        </w:tc>
        <w:tc>
          <w:tcPr>
            <w:tcW w:w="8152" w:type="dxa"/>
            <w:gridSpan w:val="3"/>
          </w:tcPr>
          <w:p w14:paraId="0E589C94" w14:textId="77777777" w:rsidR="003B4CD9" w:rsidRDefault="004B213F">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0E589C95" w14:textId="77777777" w:rsidR="003B4CD9" w:rsidRDefault="004B213F">
            <w:pPr>
              <w:jc w:val="both"/>
              <w:rPr>
                <w:b/>
                <w:lang w:val="en-US"/>
              </w:rPr>
            </w:pPr>
            <w:r>
              <w:rPr>
                <w:b/>
                <w:highlight w:val="yellow"/>
                <w:lang w:val="en-US"/>
              </w:rPr>
              <w:t>High Priority Proposal 3.1-3d</w:t>
            </w:r>
            <w:r>
              <w:rPr>
                <w:b/>
                <w:lang w:val="en-US"/>
              </w:rPr>
              <w:t>:</w:t>
            </w:r>
          </w:p>
          <w:p w14:paraId="0E589C96"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0E589C97" w14:textId="77777777" w:rsidR="003B4CD9" w:rsidRDefault="004B213F">
            <w:pPr>
              <w:pStyle w:val="ListParagraph"/>
              <w:numPr>
                <w:ilvl w:val="1"/>
                <w:numId w:val="94"/>
              </w:numPr>
              <w:jc w:val="both"/>
              <w:rPr>
                <w:b/>
                <w:bCs/>
                <w:szCs w:val="22"/>
                <w:lang w:val="en-US"/>
              </w:rPr>
            </w:pPr>
            <w:r>
              <w:rPr>
                <w:b/>
                <w:sz w:val="20"/>
                <w:szCs w:val="22"/>
                <w:lang w:val="en-US"/>
              </w:rPr>
              <w:lastRenderedPageBreak/>
              <w:t xml:space="preserve">FFS: </w:t>
            </w:r>
            <w:r>
              <w:rPr>
                <w:b/>
                <w:color w:val="FF0000"/>
                <w:sz w:val="20"/>
                <w:szCs w:val="22"/>
                <w:lang w:val="en-US"/>
              </w:rPr>
              <w:t xml:space="preserve">different </w:t>
            </w:r>
            <w:r>
              <w:rPr>
                <w:b/>
                <w:sz w:val="20"/>
                <w:szCs w:val="22"/>
                <w:lang w:val="en-US"/>
              </w:rPr>
              <w:t>during initial access</w:t>
            </w:r>
          </w:p>
        </w:tc>
      </w:tr>
      <w:tr w:rsidR="003B4CD9" w14:paraId="0E589C9E" w14:textId="77777777">
        <w:tc>
          <w:tcPr>
            <w:tcW w:w="1479" w:type="dxa"/>
          </w:tcPr>
          <w:p w14:paraId="0E589C99"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1351" w:type="dxa"/>
          </w:tcPr>
          <w:p w14:paraId="0E589C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9B" w14:textId="77777777" w:rsidR="003B4CD9" w:rsidRDefault="004B213F">
            <w:pPr>
              <w:rPr>
                <w:rFonts w:eastAsiaTheme="minorEastAsia"/>
                <w:lang w:val="en-US" w:eastAsia="zh-CN"/>
              </w:rPr>
            </w:pPr>
            <w:r>
              <w:rPr>
                <w:rFonts w:eastAsiaTheme="minorEastAsia"/>
                <w:lang w:val="en-US" w:eastAsia="zh-CN"/>
              </w:rPr>
              <w:t>Is the proposal to ask</w:t>
            </w:r>
          </w:p>
          <w:p w14:paraId="0E589C9C"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0E589C9D" w14:textId="77777777" w:rsidR="003B4CD9" w:rsidRDefault="004B213F">
            <w:pPr>
              <w:pStyle w:val="ListParagraph"/>
              <w:numPr>
                <w:ilvl w:val="1"/>
                <w:numId w:val="94"/>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3B4CD9" w14:paraId="0E589CA2" w14:textId="77777777">
        <w:tc>
          <w:tcPr>
            <w:tcW w:w="1479" w:type="dxa"/>
          </w:tcPr>
          <w:p w14:paraId="0E589C9F"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A0" w14:textId="77777777" w:rsidR="003B4CD9" w:rsidRDefault="004B213F">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r>
              <w:rPr>
                <w:rFonts w:eastAsiaTheme="minorEastAsia"/>
                <w:lang w:val="en-US" w:eastAsia="zh-CN"/>
              </w:rPr>
              <w:t xml:space="preserve"> </w:t>
            </w:r>
          </w:p>
        </w:tc>
        <w:tc>
          <w:tcPr>
            <w:tcW w:w="6801" w:type="dxa"/>
            <w:gridSpan w:val="2"/>
          </w:tcPr>
          <w:p w14:paraId="0E589CA1" w14:textId="77777777" w:rsidR="003B4CD9" w:rsidRDefault="004B213F">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3B4CD9" w14:paraId="0E589CA6" w14:textId="77777777">
        <w:tc>
          <w:tcPr>
            <w:tcW w:w="1479" w:type="dxa"/>
          </w:tcPr>
          <w:p w14:paraId="0E589CA3" w14:textId="77777777" w:rsidR="003B4CD9" w:rsidRDefault="004B213F">
            <w:pPr>
              <w:rPr>
                <w:rFonts w:eastAsiaTheme="minorEastAsia"/>
                <w:lang w:val="en-US" w:eastAsia="zh-CN"/>
              </w:rPr>
            </w:pPr>
            <w:r>
              <w:rPr>
                <w:rFonts w:eastAsiaTheme="minorEastAsia"/>
                <w:lang w:val="en-US" w:eastAsia="zh-CN"/>
              </w:rPr>
              <w:t>Vivo</w:t>
            </w:r>
          </w:p>
        </w:tc>
        <w:tc>
          <w:tcPr>
            <w:tcW w:w="1351" w:type="dxa"/>
          </w:tcPr>
          <w:p w14:paraId="0E589CA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A5" w14:textId="77777777" w:rsidR="003B4CD9" w:rsidRDefault="004B213F">
            <w:pPr>
              <w:rPr>
                <w:rFonts w:eastAsiaTheme="minorEastAsia"/>
                <w:lang w:val="en-US" w:eastAsia="zh-CN"/>
              </w:rPr>
            </w:pPr>
            <w:r>
              <w:rPr>
                <w:rFonts w:eastAsiaTheme="minorEastAsia"/>
                <w:lang w:val="en-US" w:eastAsia="zh-CN"/>
              </w:rPr>
              <w:t>“</w:t>
            </w:r>
            <w:proofErr w:type="gramStart"/>
            <w:r>
              <w:rPr>
                <w:rFonts w:eastAsiaTheme="minorEastAsia"/>
                <w:lang w:val="en-US" w:eastAsia="zh-CN"/>
              </w:rPr>
              <w:t>if</w:t>
            </w:r>
            <w:proofErr w:type="gramEnd"/>
            <w:r>
              <w:rPr>
                <w:rFonts w:eastAsiaTheme="minorEastAsia"/>
                <w:lang w:val="en-US" w:eastAsia="zh-CN"/>
              </w:rPr>
              <w:t xml:space="preserve"> supported” should be removed</w:t>
            </w:r>
          </w:p>
        </w:tc>
      </w:tr>
      <w:tr w:rsidR="003B4CD9" w14:paraId="0E589CAA" w14:textId="77777777">
        <w:tc>
          <w:tcPr>
            <w:tcW w:w="1479" w:type="dxa"/>
          </w:tcPr>
          <w:p w14:paraId="0E589CA7"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A8" w14:textId="77777777" w:rsidR="003B4CD9" w:rsidRDefault="003B4CD9">
            <w:pPr>
              <w:tabs>
                <w:tab w:val="left" w:pos="551"/>
              </w:tabs>
              <w:rPr>
                <w:rFonts w:eastAsiaTheme="minorEastAsia"/>
                <w:lang w:val="en-US" w:eastAsia="zh-CN"/>
              </w:rPr>
            </w:pPr>
          </w:p>
        </w:tc>
        <w:tc>
          <w:tcPr>
            <w:tcW w:w="6801" w:type="dxa"/>
            <w:gridSpan w:val="2"/>
          </w:tcPr>
          <w:p w14:paraId="0E589CA9"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3B4CD9" w14:paraId="0E589CAE" w14:textId="77777777">
        <w:tc>
          <w:tcPr>
            <w:tcW w:w="1479" w:type="dxa"/>
          </w:tcPr>
          <w:p w14:paraId="0E589CAB"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A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AD" w14:textId="77777777" w:rsidR="003B4CD9" w:rsidRDefault="004B213F">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3B4CD9" w14:paraId="0E589CB2" w14:textId="77777777">
        <w:tc>
          <w:tcPr>
            <w:tcW w:w="1479" w:type="dxa"/>
          </w:tcPr>
          <w:p w14:paraId="0E589CAF"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B0"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B1" w14:textId="77777777" w:rsidR="003B4CD9" w:rsidRDefault="003B4CD9">
            <w:pPr>
              <w:rPr>
                <w:rFonts w:eastAsiaTheme="minorEastAsia"/>
                <w:lang w:val="en-US" w:eastAsia="zh-CN"/>
              </w:rPr>
            </w:pPr>
          </w:p>
        </w:tc>
      </w:tr>
      <w:tr w:rsidR="003B4CD9" w14:paraId="0E589CBB" w14:textId="77777777">
        <w:tc>
          <w:tcPr>
            <w:tcW w:w="1479" w:type="dxa"/>
          </w:tcPr>
          <w:p w14:paraId="0E589CB3" w14:textId="77777777" w:rsidR="003B4CD9" w:rsidRDefault="004B213F">
            <w:pPr>
              <w:rPr>
                <w:rFonts w:eastAsia="Yu Mincho"/>
                <w:lang w:val="en-US" w:eastAsia="ja-JP"/>
              </w:rPr>
            </w:pPr>
            <w:r>
              <w:rPr>
                <w:rFonts w:eastAsiaTheme="minorEastAsia"/>
                <w:lang w:val="en-US" w:eastAsia="zh-CN"/>
              </w:rPr>
              <w:t>Lenovo, Motorola Mobility</w:t>
            </w:r>
          </w:p>
        </w:tc>
        <w:tc>
          <w:tcPr>
            <w:tcW w:w="1351" w:type="dxa"/>
          </w:tcPr>
          <w:p w14:paraId="0E589CB4" w14:textId="77777777" w:rsidR="003B4CD9" w:rsidRDefault="004B213F">
            <w:pPr>
              <w:tabs>
                <w:tab w:val="left" w:pos="551"/>
              </w:tabs>
              <w:rPr>
                <w:rFonts w:eastAsia="Yu Mincho"/>
                <w:lang w:val="en-US" w:eastAsia="ja-JP"/>
              </w:rPr>
            </w:pPr>
            <w:r>
              <w:rPr>
                <w:rFonts w:eastAsiaTheme="minorEastAsia"/>
                <w:lang w:val="en-US" w:eastAsia="zh-CN"/>
              </w:rPr>
              <w:t>N</w:t>
            </w:r>
          </w:p>
        </w:tc>
        <w:tc>
          <w:tcPr>
            <w:tcW w:w="6801" w:type="dxa"/>
            <w:gridSpan w:val="2"/>
          </w:tcPr>
          <w:p w14:paraId="0E589CB5" w14:textId="77777777" w:rsidR="003B4CD9" w:rsidRDefault="004B213F">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E589CB6" w14:textId="77777777" w:rsidR="003B4CD9" w:rsidRDefault="004B213F">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E589CB7" w14:textId="77777777" w:rsidR="003B4CD9" w:rsidRDefault="004B213F">
            <w:pPr>
              <w:rPr>
                <w:rFonts w:eastAsiaTheme="minorEastAsia"/>
                <w:lang w:val="en-US" w:eastAsia="zh-CN"/>
              </w:rPr>
            </w:pPr>
            <w:r>
              <w:rPr>
                <w:rFonts w:eastAsiaTheme="minorEastAsia"/>
                <w:lang w:val="en-US" w:eastAsia="zh-CN"/>
              </w:rPr>
              <w:t xml:space="preserve">With this, we suggest following revisions: </w:t>
            </w:r>
          </w:p>
          <w:p w14:paraId="0E589CB8"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proofErr w:type="gramStart"/>
            <w:r>
              <w:rPr>
                <w:rFonts w:ascii="Times New Roman" w:hAnsi="Times New Roman" w:cs="Times New Roman"/>
                <w:b/>
                <w:sz w:val="20"/>
                <w:szCs w:val="20"/>
                <w:lang w:val="en-US"/>
              </w:rPr>
              <w:t>T</w:t>
            </w:r>
            <w:r>
              <w:rPr>
                <w:rFonts w:ascii="Times New Roman" w:hAnsi="Times New Roman" w:cs="Times New Roman"/>
                <w:b/>
                <w:bCs/>
                <w:sz w:val="20"/>
                <w:szCs w:val="20"/>
                <w:lang w:val="en-US"/>
              </w:rPr>
              <w:t>he</w:t>
            </w:r>
            <w:proofErr w:type="gramEnd"/>
            <w:r>
              <w:rPr>
                <w:rFonts w:ascii="Times New Roman" w:hAnsi="Times New Roman" w:cs="Times New Roman"/>
                <w:b/>
                <w:bCs/>
                <w:sz w:val="20"/>
                <w:szCs w:val="20"/>
                <w:lang w:val="en-US"/>
              </w:rPr>
              <w:t xml:space="preserv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0E589CB9"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0E589CBA" w14:textId="77777777" w:rsidR="003B4CD9" w:rsidRDefault="004B213F">
            <w:pPr>
              <w:rPr>
                <w:rFonts w:eastAsiaTheme="minorEastAsia"/>
                <w:lang w:val="en-US" w:eastAsia="zh-CN"/>
              </w:rPr>
            </w:pPr>
            <w:r>
              <w:rPr>
                <w:lang w:val="en-US"/>
              </w:rPr>
              <w:t xml:space="preserve">And we support different center frequencies during initial access. </w:t>
            </w:r>
          </w:p>
        </w:tc>
      </w:tr>
      <w:tr w:rsidR="003B4CD9" w14:paraId="0E589CC0" w14:textId="77777777">
        <w:tc>
          <w:tcPr>
            <w:tcW w:w="1479" w:type="dxa"/>
          </w:tcPr>
          <w:p w14:paraId="0E589CBC"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BD"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BE" w14:textId="77777777" w:rsidR="003B4CD9" w:rsidRDefault="004B213F">
            <w:pPr>
              <w:rPr>
                <w:rFonts w:eastAsiaTheme="minorEastAsia"/>
                <w:lang w:val="en-US" w:eastAsia="zh-CN"/>
              </w:rPr>
            </w:pPr>
            <w:r>
              <w:rPr>
                <w:rFonts w:eastAsiaTheme="minorEastAsia"/>
                <w:lang w:val="en-US" w:eastAsia="zh-CN"/>
              </w:rPr>
              <w:t xml:space="preserve">This version does not seem very clear to us. </w:t>
            </w:r>
            <w:proofErr w:type="gramStart"/>
            <w:r>
              <w:rPr>
                <w:rFonts w:eastAsiaTheme="minorEastAsia"/>
                <w:lang w:val="en-US" w:eastAsia="zh-CN"/>
              </w:rPr>
              <w:t>In particular, this</w:t>
            </w:r>
            <w:proofErr w:type="gramEnd"/>
            <w:r>
              <w:rPr>
                <w:rFonts w:eastAsiaTheme="minorEastAsia"/>
                <w:lang w:val="en-US" w:eastAsia="zh-CN"/>
              </w:rPr>
              <w:t xml:space="preserve"> seems to imply that separate initial BWPs need to be always configured simultaneously, which we do not agree with.</w:t>
            </w:r>
          </w:p>
          <w:p w14:paraId="0E589CBF" w14:textId="77777777" w:rsidR="003B4CD9" w:rsidRDefault="004B213F">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3B4CD9" w14:paraId="0E589CC4" w14:textId="77777777">
        <w:tc>
          <w:tcPr>
            <w:tcW w:w="1479" w:type="dxa"/>
          </w:tcPr>
          <w:p w14:paraId="0E589CC1" w14:textId="77777777" w:rsidR="003B4CD9" w:rsidRDefault="004B213F">
            <w:pPr>
              <w:rPr>
                <w:rFonts w:eastAsiaTheme="minorEastAsia"/>
                <w:lang w:val="en-US" w:eastAsia="zh-CN"/>
              </w:rPr>
            </w:pPr>
            <w:r>
              <w:rPr>
                <w:rFonts w:eastAsiaTheme="minorEastAsia"/>
                <w:lang w:val="en-US" w:eastAsia="zh-CN"/>
              </w:rPr>
              <w:t>FUTUREWEI5</w:t>
            </w:r>
          </w:p>
        </w:tc>
        <w:tc>
          <w:tcPr>
            <w:tcW w:w="1351" w:type="dxa"/>
          </w:tcPr>
          <w:p w14:paraId="0E589CC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C3" w14:textId="77777777" w:rsidR="003B4CD9" w:rsidRDefault="004B213F">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3B4CD9" w14:paraId="0E589CC8" w14:textId="77777777">
        <w:tc>
          <w:tcPr>
            <w:tcW w:w="1479" w:type="dxa"/>
          </w:tcPr>
          <w:p w14:paraId="0E589CC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C6" w14:textId="77777777" w:rsidR="003B4CD9" w:rsidRDefault="003B4CD9">
            <w:pPr>
              <w:tabs>
                <w:tab w:val="left" w:pos="551"/>
              </w:tabs>
              <w:rPr>
                <w:rFonts w:eastAsiaTheme="minorEastAsia"/>
                <w:lang w:val="en-US" w:eastAsia="zh-CN"/>
              </w:rPr>
            </w:pPr>
          </w:p>
        </w:tc>
        <w:tc>
          <w:tcPr>
            <w:tcW w:w="6801" w:type="dxa"/>
            <w:gridSpan w:val="2"/>
          </w:tcPr>
          <w:p w14:paraId="0E589CC7" w14:textId="77777777" w:rsidR="003B4CD9" w:rsidRDefault="004B213F">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3B4CD9" w14:paraId="0E589CCC" w14:textId="77777777">
        <w:tc>
          <w:tcPr>
            <w:tcW w:w="1479" w:type="dxa"/>
          </w:tcPr>
          <w:p w14:paraId="0E589CC9"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E589CCA" w14:textId="77777777" w:rsidR="003B4CD9" w:rsidRDefault="003B4CD9">
            <w:pPr>
              <w:tabs>
                <w:tab w:val="left" w:pos="551"/>
              </w:tabs>
              <w:rPr>
                <w:rFonts w:eastAsiaTheme="minorEastAsia"/>
                <w:lang w:val="en-US" w:eastAsia="zh-CN"/>
              </w:rPr>
            </w:pPr>
          </w:p>
        </w:tc>
        <w:tc>
          <w:tcPr>
            <w:tcW w:w="6801" w:type="dxa"/>
            <w:gridSpan w:val="2"/>
          </w:tcPr>
          <w:p w14:paraId="0E589CCB" w14:textId="77777777" w:rsidR="003B4CD9" w:rsidRDefault="004B213F">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3B4CD9" w14:paraId="0E589CD0" w14:textId="77777777">
        <w:tc>
          <w:tcPr>
            <w:tcW w:w="1479" w:type="dxa"/>
          </w:tcPr>
          <w:p w14:paraId="0E589CCD"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CE" w14:textId="77777777" w:rsidR="003B4CD9" w:rsidRDefault="003B4CD9">
            <w:pPr>
              <w:tabs>
                <w:tab w:val="left" w:pos="551"/>
              </w:tabs>
              <w:rPr>
                <w:rFonts w:eastAsiaTheme="minorEastAsia"/>
                <w:lang w:val="en-US" w:eastAsia="zh-CN"/>
              </w:rPr>
            </w:pPr>
          </w:p>
        </w:tc>
        <w:tc>
          <w:tcPr>
            <w:tcW w:w="6801" w:type="dxa"/>
            <w:gridSpan w:val="2"/>
          </w:tcPr>
          <w:p w14:paraId="0E589CCF" w14:textId="77777777" w:rsidR="003B4CD9" w:rsidRDefault="004B213F">
            <w:pPr>
              <w:rPr>
                <w:rFonts w:eastAsia="Yu Mincho"/>
                <w:lang w:val="en-US" w:eastAsia="ja-JP"/>
              </w:rPr>
            </w:pPr>
            <w:r>
              <w:rPr>
                <w:rFonts w:eastAsia="Yu Mincho"/>
                <w:lang w:val="en-US" w:eastAsia="ja-JP"/>
              </w:rPr>
              <w:t>We prefer Lenovo/Motorola Mobility’s revision</w:t>
            </w:r>
          </w:p>
        </w:tc>
      </w:tr>
      <w:tr w:rsidR="003B4CD9" w14:paraId="0E589CD4" w14:textId="77777777">
        <w:tc>
          <w:tcPr>
            <w:tcW w:w="1479" w:type="dxa"/>
          </w:tcPr>
          <w:p w14:paraId="0E589CD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D2" w14:textId="77777777" w:rsidR="003B4CD9" w:rsidRDefault="003B4CD9">
            <w:pPr>
              <w:tabs>
                <w:tab w:val="left" w:pos="551"/>
              </w:tabs>
              <w:rPr>
                <w:rFonts w:eastAsiaTheme="minorEastAsia"/>
                <w:lang w:val="en-US" w:eastAsia="zh-CN"/>
              </w:rPr>
            </w:pPr>
          </w:p>
        </w:tc>
        <w:tc>
          <w:tcPr>
            <w:tcW w:w="6801" w:type="dxa"/>
            <w:gridSpan w:val="2"/>
          </w:tcPr>
          <w:p w14:paraId="0E589CD3" w14:textId="77777777" w:rsidR="003B4CD9" w:rsidRDefault="004B213F">
            <w:pPr>
              <w:rPr>
                <w:rFonts w:eastAsiaTheme="minorEastAsia"/>
                <w:lang w:val="en-US" w:eastAsia="zh-CN"/>
              </w:rPr>
            </w:pPr>
            <w:r>
              <w:rPr>
                <w:rFonts w:eastAsiaTheme="minorEastAsia"/>
                <w:lang w:val="en-US" w:eastAsia="zh-CN"/>
              </w:rPr>
              <w:t>Fine with vivo and Huawei’s update</w:t>
            </w:r>
          </w:p>
        </w:tc>
      </w:tr>
      <w:tr w:rsidR="003B4CD9" w14:paraId="0E589CD8" w14:textId="77777777">
        <w:tc>
          <w:tcPr>
            <w:tcW w:w="1479" w:type="dxa"/>
          </w:tcPr>
          <w:p w14:paraId="0E589CD5"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E589CD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D7" w14:textId="77777777" w:rsidR="003B4CD9" w:rsidRDefault="004B213F">
            <w:pPr>
              <w:rPr>
                <w:rFonts w:eastAsiaTheme="minorEastAsia"/>
                <w:lang w:val="en-US" w:eastAsia="zh-CN"/>
              </w:rPr>
            </w:pPr>
            <w:r>
              <w:rPr>
                <w:rFonts w:eastAsiaTheme="minorEastAsia"/>
                <w:lang w:val="en-US" w:eastAsia="zh-CN"/>
              </w:rPr>
              <w:t>‘</w:t>
            </w:r>
            <w:proofErr w:type="gramStart"/>
            <w:r>
              <w:rPr>
                <w:rFonts w:eastAsiaTheme="minorEastAsia"/>
                <w:lang w:val="en-US" w:eastAsia="zh-CN"/>
              </w:rPr>
              <w:t>if</w:t>
            </w:r>
            <w:proofErr w:type="gramEnd"/>
            <w:r>
              <w:rPr>
                <w:rFonts w:eastAsiaTheme="minorEastAsia"/>
                <w:lang w:val="en-US" w:eastAsia="zh-CN"/>
              </w:rPr>
              <w:t xml:space="preserve"> supported’ should be removed </w:t>
            </w:r>
          </w:p>
        </w:tc>
      </w:tr>
      <w:tr w:rsidR="003B4CD9" w14:paraId="0E589CDC" w14:textId="77777777">
        <w:tc>
          <w:tcPr>
            <w:tcW w:w="1479" w:type="dxa"/>
          </w:tcPr>
          <w:p w14:paraId="0E589CD9" w14:textId="77777777" w:rsidR="003B4CD9" w:rsidRDefault="004B213F">
            <w:pPr>
              <w:rPr>
                <w:rFonts w:eastAsia="Malgun Gothic"/>
                <w:lang w:val="en-US" w:eastAsia="ko-KR"/>
              </w:rPr>
            </w:pPr>
            <w:r>
              <w:rPr>
                <w:rFonts w:eastAsia="Malgun Gothic" w:hint="eastAsia"/>
                <w:lang w:val="en-US" w:eastAsia="ko-KR"/>
              </w:rPr>
              <w:t>LG</w:t>
            </w:r>
          </w:p>
        </w:tc>
        <w:tc>
          <w:tcPr>
            <w:tcW w:w="1351" w:type="dxa"/>
          </w:tcPr>
          <w:p w14:paraId="0E589CDA" w14:textId="77777777" w:rsidR="003B4CD9" w:rsidRDefault="003B4CD9">
            <w:pPr>
              <w:tabs>
                <w:tab w:val="left" w:pos="551"/>
              </w:tabs>
              <w:rPr>
                <w:rFonts w:eastAsia="Malgun Gothic"/>
                <w:lang w:val="en-US" w:eastAsia="ko-KR"/>
              </w:rPr>
            </w:pPr>
          </w:p>
        </w:tc>
        <w:tc>
          <w:tcPr>
            <w:tcW w:w="6801" w:type="dxa"/>
            <w:gridSpan w:val="2"/>
          </w:tcPr>
          <w:p w14:paraId="0E589CDB" w14:textId="77777777" w:rsidR="003B4CD9" w:rsidRDefault="004B213F">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3B4CD9" w14:paraId="0E589CE0" w14:textId="77777777">
        <w:tc>
          <w:tcPr>
            <w:tcW w:w="1479" w:type="dxa"/>
          </w:tcPr>
          <w:p w14:paraId="0E589CDD" w14:textId="77777777" w:rsidR="003B4CD9" w:rsidRDefault="004B213F">
            <w:pPr>
              <w:rPr>
                <w:rFonts w:eastAsiaTheme="minorEastAsia"/>
                <w:lang w:val="en-US" w:eastAsia="zh-CN"/>
              </w:rPr>
            </w:pPr>
            <w:r>
              <w:rPr>
                <w:rFonts w:eastAsiaTheme="minorEastAsia"/>
                <w:lang w:val="en-US" w:eastAsia="zh-CN"/>
              </w:rPr>
              <w:lastRenderedPageBreak/>
              <w:t>Ericsson</w:t>
            </w:r>
          </w:p>
        </w:tc>
        <w:tc>
          <w:tcPr>
            <w:tcW w:w="1351" w:type="dxa"/>
          </w:tcPr>
          <w:p w14:paraId="0E589CD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DF" w14:textId="77777777" w:rsidR="003B4CD9" w:rsidRDefault="004B213F">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3B4CD9" w14:paraId="0E589CE4" w14:textId="77777777">
        <w:tc>
          <w:tcPr>
            <w:tcW w:w="1479" w:type="dxa"/>
          </w:tcPr>
          <w:p w14:paraId="0E589CE1" w14:textId="77777777" w:rsidR="003B4CD9" w:rsidRDefault="004B213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0E589CE2"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0E589CE3" w14:textId="77777777" w:rsidR="003B4CD9" w:rsidRDefault="004B213F">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3B4CD9" w14:paraId="0E589CE7" w14:textId="77777777">
        <w:tc>
          <w:tcPr>
            <w:tcW w:w="1479" w:type="dxa"/>
          </w:tcPr>
          <w:p w14:paraId="0E589CE5" w14:textId="77777777" w:rsidR="003B4CD9" w:rsidRDefault="004B213F">
            <w:pPr>
              <w:rPr>
                <w:lang w:val="en-US" w:eastAsia="ko-KR"/>
              </w:rPr>
            </w:pPr>
            <w:r>
              <w:rPr>
                <w:lang w:val="en-US" w:eastAsia="ko-KR"/>
              </w:rPr>
              <w:t>FL6</w:t>
            </w:r>
          </w:p>
        </w:tc>
        <w:tc>
          <w:tcPr>
            <w:tcW w:w="8152" w:type="dxa"/>
            <w:gridSpan w:val="3"/>
          </w:tcPr>
          <w:p w14:paraId="0E589CE6" w14:textId="77777777" w:rsidR="003B4CD9" w:rsidRDefault="004B213F">
            <w:pPr>
              <w:rPr>
                <w:lang w:val="en-US" w:eastAsia="ko-KR"/>
              </w:rPr>
            </w:pPr>
            <w:r>
              <w:rPr>
                <w:lang w:val="en-US" w:eastAsia="ko-KR"/>
              </w:rPr>
              <w:t>This proposal has been replaced by Proposal 3.1-1c.</w:t>
            </w:r>
          </w:p>
        </w:tc>
      </w:tr>
    </w:tbl>
    <w:p w14:paraId="0E589CE8" w14:textId="77777777" w:rsidR="003B4CD9" w:rsidRDefault="003B4CD9">
      <w:pPr>
        <w:tabs>
          <w:tab w:val="left" w:pos="1410"/>
        </w:tabs>
        <w:spacing w:after="100" w:afterAutospacing="1"/>
        <w:jc w:val="both"/>
        <w:rPr>
          <w:lang w:val="en-US"/>
        </w:rPr>
      </w:pPr>
    </w:p>
    <w:p w14:paraId="0E589CE9" w14:textId="77777777" w:rsidR="003B4CD9" w:rsidRDefault="004B213F">
      <w:pPr>
        <w:jc w:val="both"/>
        <w:rPr>
          <w:b/>
          <w:lang w:val="en-US"/>
        </w:rPr>
      </w:pPr>
      <w:r>
        <w:rPr>
          <w:b/>
          <w:highlight w:val="cyan"/>
          <w:lang w:val="en-US"/>
        </w:rPr>
        <w:t>Medium Priority Proposal 3.1-4</w:t>
      </w:r>
      <w:r>
        <w:rPr>
          <w:b/>
          <w:lang w:val="en-US"/>
        </w:rPr>
        <w:t>: Confirm the following working assumption from RAN1#105-e:</w:t>
      </w:r>
    </w:p>
    <w:p w14:paraId="0E589CEA" w14:textId="77777777" w:rsidR="003B4CD9" w:rsidRDefault="004B213F">
      <w:pPr>
        <w:pStyle w:val="ListParagraph"/>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E589CEB" w14:textId="77777777" w:rsidR="003B4CD9" w:rsidRDefault="004B213F">
      <w:pPr>
        <w:pStyle w:val="ListParagraph"/>
        <w:numPr>
          <w:ilvl w:val="1"/>
          <w:numId w:val="13"/>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3B4CD9" w14:paraId="0E589CEF" w14:textId="77777777">
        <w:tc>
          <w:tcPr>
            <w:tcW w:w="1479" w:type="dxa"/>
            <w:shd w:val="clear" w:color="auto" w:fill="D9D9D9" w:themeFill="background1" w:themeFillShade="D9"/>
          </w:tcPr>
          <w:p w14:paraId="0E589CEC"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CED"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CEE" w14:textId="77777777" w:rsidR="003B4CD9" w:rsidRDefault="004B213F">
            <w:pPr>
              <w:rPr>
                <w:b/>
                <w:bCs/>
                <w:lang w:val="en-US"/>
              </w:rPr>
            </w:pPr>
            <w:r>
              <w:rPr>
                <w:b/>
                <w:bCs/>
                <w:lang w:val="en-US"/>
              </w:rPr>
              <w:t>Comments</w:t>
            </w:r>
          </w:p>
        </w:tc>
      </w:tr>
      <w:tr w:rsidR="003B4CD9" w14:paraId="0E589CF3" w14:textId="77777777">
        <w:tc>
          <w:tcPr>
            <w:tcW w:w="1479" w:type="dxa"/>
          </w:tcPr>
          <w:p w14:paraId="0E589CF0" w14:textId="77777777" w:rsidR="003B4CD9" w:rsidRDefault="003B4CD9">
            <w:pPr>
              <w:rPr>
                <w:lang w:val="en-US" w:eastAsia="ko-KR"/>
              </w:rPr>
            </w:pPr>
          </w:p>
        </w:tc>
        <w:tc>
          <w:tcPr>
            <w:tcW w:w="1372" w:type="dxa"/>
          </w:tcPr>
          <w:p w14:paraId="0E589CF1" w14:textId="77777777" w:rsidR="003B4CD9" w:rsidRDefault="003B4CD9">
            <w:pPr>
              <w:tabs>
                <w:tab w:val="left" w:pos="551"/>
              </w:tabs>
              <w:rPr>
                <w:lang w:val="en-US" w:eastAsia="ko-KR"/>
              </w:rPr>
            </w:pPr>
          </w:p>
        </w:tc>
        <w:tc>
          <w:tcPr>
            <w:tcW w:w="6780" w:type="dxa"/>
          </w:tcPr>
          <w:p w14:paraId="0E589CF2" w14:textId="77777777" w:rsidR="003B4CD9" w:rsidRDefault="003B4CD9">
            <w:pPr>
              <w:rPr>
                <w:lang w:val="en-US" w:eastAsia="ko-KR"/>
              </w:rPr>
            </w:pPr>
          </w:p>
        </w:tc>
      </w:tr>
      <w:tr w:rsidR="003B4CD9" w14:paraId="0E589CF7" w14:textId="77777777">
        <w:tc>
          <w:tcPr>
            <w:tcW w:w="1479" w:type="dxa"/>
          </w:tcPr>
          <w:p w14:paraId="0E589CF4" w14:textId="77777777" w:rsidR="003B4CD9" w:rsidRDefault="003B4CD9">
            <w:pPr>
              <w:rPr>
                <w:lang w:val="en-US" w:eastAsia="ko-KR"/>
              </w:rPr>
            </w:pPr>
          </w:p>
        </w:tc>
        <w:tc>
          <w:tcPr>
            <w:tcW w:w="1372" w:type="dxa"/>
          </w:tcPr>
          <w:p w14:paraId="0E589CF5" w14:textId="77777777" w:rsidR="003B4CD9" w:rsidRDefault="003B4CD9">
            <w:pPr>
              <w:tabs>
                <w:tab w:val="left" w:pos="551"/>
              </w:tabs>
              <w:rPr>
                <w:lang w:val="en-US" w:eastAsia="ko-KR"/>
              </w:rPr>
            </w:pPr>
          </w:p>
        </w:tc>
        <w:tc>
          <w:tcPr>
            <w:tcW w:w="6780" w:type="dxa"/>
          </w:tcPr>
          <w:p w14:paraId="0E589CF6" w14:textId="77777777" w:rsidR="003B4CD9" w:rsidRDefault="003B4CD9">
            <w:pPr>
              <w:rPr>
                <w:lang w:val="en-US" w:eastAsia="ko-KR"/>
              </w:rPr>
            </w:pPr>
          </w:p>
        </w:tc>
      </w:tr>
      <w:tr w:rsidR="003B4CD9" w14:paraId="0E589CFB" w14:textId="77777777">
        <w:tc>
          <w:tcPr>
            <w:tcW w:w="1479" w:type="dxa"/>
          </w:tcPr>
          <w:p w14:paraId="0E589CF8" w14:textId="77777777" w:rsidR="003B4CD9" w:rsidRDefault="003B4CD9">
            <w:pPr>
              <w:rPr>
                <w:lang w:val="en-US" w:eastAsia="ko-KR"/>
              </w:rPr>
            </w:pPr>
          </w:p>
        </w:tc>
        <w:tc>
          <w:tcPr>
            <w:tcW w:w="1372" w:type="dxa"/>
          </w:tcPr>
          <w:p w14:paraId="0E589CF9" w14:textId="77777777" w:rsidR="003B4CD9" w:rsidRDefault="003B4CD9">
            <w:pPr>
              <w:tabs>
                <w:tab w:val="left" w:pos="551"/>
              </w:tabs>
              <w:rPr>
                <w:lang w:val="en-US" w:eastAsia="ko-KR"/>
              </w:rPr>
            </w:pPr>
          </w:p>
        </w:tc>
        <w:tc>
          <w:tcPr>
            <w:tcW w:w="6780" w:type="dxa"/>
          </w:tcPr>
          <w:p w14:paraId="0E589CFA" w14:textId="77777777" w:rsidR="003B4CD9" w:rsidRDefault="003B4CD9">
            <w:pPr>
              <w:rPr>
                <w:lang w:val="en-US" w:eastAsia="ko-KR"/>
              </w:rPr>
            </w:pPr>
          </w:p>
        </w:tc>
      </w:tr>
    </w:tbl>
    <w:p w14:paraId="0E589CFC" w14:textId="77777777" w:rsidR="003B4CD9" w:rsidRDefault="003B4CD9">
      <w:pPr>
        <w:spacing w:after="100" w:afterAutospacing="1"/>
        <w:jc w:val="both"/>
        <w:rPr>
          <w:rFonts w:ascii="Times" w:hAnsi="Times"/>
          <w:szCs w:val="24"/>
          <w:lang w:val="en-US"/>
        </w:rPr>
      </w:pPr>
    </w:p>
    <w:p w14:paraId="0E589CFD" w14:textId="77777777" w:rsidR="003B4CD9" w:rsidRDefault="004B213F">
      <w:pPr>
        <w:pStyle w:val="Heading2"/>
        <w:ind w:left="1134" w:hanging="1134"/>
        <w:rPr>
          <w:lang w:val="en-US"/>
        </w:rPr>
      </w:pPr>
      <w:r>
        <w:rPr>
          <w:lang w:val="en-US"/>
        </w:rPr>
        <w:t>RACH occasions</w:t>
      </w:r>
    </w:p>
    <w:p w14:paraId="0E589CFE" w14:textId="77777777" w:rsidR="003B4CD9" w:rsidRDefault="004B213F">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3B4CD9" w14:paraId="0E589D03" w14:textId="77777777">
        <w:tc>
          <w:tcPr>
            <w:tcW w:w="9630" w:type="dxa"/>
          </w:tcPr>
          <w:p w14:paraId="0E589CFF"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0" w14:textId="77777777" w:rsidR="003B4CD9" w:rsidRDefault="004B213F">
            <w:pPr>
              <w:numPr>
                <w:ilvl w:val="0"/>
                <w:numId w:val="8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1" w14:textId="77777777" w:rsidR="003B4CD9" w:rsidRDefault="004B213F">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E589D02" w14:textId="77777777" w:rsidR="003B4CD9" w:rsidRDefault="003B4CD9">
            <w:pPr>
              <w:spacing w:after="100" w:afterAutospacing="1"/>
              <w:jc w:val="both"/>
              <w:rPr>
                <w:rFonts w:ascii="Times" w:hAnsi="Times"/>
                <w:szCs w:val="24"/>
                <w:lang w:val="en-US"/>
              </w:rPr>
            </w:pPr>
          </w:p>
        </w:tc>
      </w:tr>
    </w:tbl>
    <w:p w14:paraId="0E589D04"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D05" w14:textId="77777777" w:rsidR="003B4CD9" w:rsidRDefault="004B213F">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0E589D06" w14:textId="77777777" w:rsidR="003B4CD9" w:rsidRDefault="004B213F">
      <w:pPr>
        <w:numPr>
          <w:ilvl w:val="0"/>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7" w14:textId="77777777" w:rsidR="003B4CD9" w:rsidRDefault="004B213F">
      <w:pPr>
        <w:numPr>
          <w:ilvl w:val="1"/>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0E589D08" w14:textId="77777777" w:rsidR="003B4CD9" w:rsidRDefault="003B4CD9">
      <w:pPr>
        <w:spacing w:after="100" w:afterAutospacing="1"/>
        <w:jc w:val="both"/>
        <w:rPr>
          <w:rFonts w:ascii="Times" w:hAnsi="Times"/>
          <w:szCs w:val="24"/>
          <w:lang w:val="en-US"/>
        </w:rPr>
      </w:pPr>
    </w:p>
    <w:p w14:paraId="0E589D09" w14:textId="77777777" w:rsidR="003B4CD9" w:rsidRDefault="004B213F">
      <w:pPr>
        <w:pStyle w:val="Heading2"/>
        <w:ind w:left="1134" w:hanging="1134"/>
        <w:rPr>
          <w:lang w:val="en-US"/>
        </w:rPr>
      </w:pPr>
      <w:r>
        <w:rPr>
          <w:lang w:val="en-US"/>
        </w:rPr>
        <w:t>PUCCH/PUSCH during initial access</w:t>
      </w:r>
    </w:p>
    <w:p w14:paraId="0E589D0A" w14:textId="77777777" w:rsidR="003B4CD9" w:rsidRDefault="004B213F">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3B4CD9" w14:paraId="0E589D0F" w14:textId="77777777">
        <w:tc>
          <w:tcPr>
            <w:tcW w:w="9630" w:type="dxa"/>
          </w:tcPr>
          <w:p w14:paraId="0E589D0B"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C" w14:textId="77777777" w:rsidR="003B4CD9" w:rsidRDefault="004B213F">
            <w:pPr>
              <w:numPr>
                <w:ilvl w:val="0"/>
                <w:numId w:val="83"/>
              </w:numPr>
              <w:spacing w:after="0"/>
              <w:rPr>
                <w:lang w:val="en-US"/>
              </w:rPr>
            </w:pPr>
            <w:r>
              <w:rPr>
                <w:rFonts w:eastAsia="Times New Roman" w:cs="Times"/>
                <w:lang w:val="en-US" w:eastAsia="ja-JP"/>
              </w:rPr>
              <w:lastRenderedPageBreak/>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0E589D0D" w14:textId="77777777" w:rsidR="003B4CD9" w:rsidRDefault="004B213F">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0E589D0E" w14:textId="77777777" w:rsidR="003B4CD9" w:rsidRDefault="003B4CD9">
            <w:pPr>
              <w:spacing w:after="100" w:afterAutospacing="1"/>
              <w:jc w:val="both"/>
              <w:rPr>
                <w:rFonts w:ascii="Times" w:hAnsi="Times"/>
                <w:szCs w:val="24"/>
                <w:lang w:val="en-US"/>
              </w:rPr>
            </w:pPr>
          </w:p>
        </w:tc>
      </w:tr>
    </w:tbl>
    <w:p w14:paraId="0E589D10" w14:textId="77777777" w:rsidR="003B4CD9" w:rsidRDefault="004B213F">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0E589D11" w14:textId="77777777" w:rsidR="003B4CD9" w:rsidRDefault="004B213F">
      <w:pPr>
        <w:spacing w:after="100" w:afterAutospacing="1"/>
        <w:jc w:val="both"/>
        <w:rPr>
          <w:lang w:val="en-US"/>
        </w:rPr>
      </w:pPr>
      <w:r>
        <w:rPr>
          <w:lang w:val="en-US"/>
        </w:rPr>
        <w:t>Some other views expressed in the contributions:</w:t>
      </w:r>
    </w:p>
    <w:p w14:paraId="0E589D12" w14:textId="77777777" w:rsidR="003B4CD9" w:rsidRDefault="004B213F">
      <w:pPr>
        <w:pStyle w:val="ListParagraph"/>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0E589D13" w14:textId="77777777" w:rsidR="003B4CD9" w:rsidRDefault="004B213F">
      <w:pPr>
        <w:pStyle w:val="ListParagraph"/>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E589D14" w14:textId="77777777" w:rsidR="003B4CD9" w:rsidRDefault="004B213F">
      <w:pPr>
        <w:pStyle w:val="ListParagraph"/>
        <w:numPr>
          <w:ilvl w:val="0"/>
          <w:numId w:val="13"/>
        </w:numPr>
        <w:jc w:val="both"/>
        <w:rPr>
          <w:sz w:val="20"/>
          <w:szCs w:val="22"/>
          <w:lang w:val="en-US"/>
        </w:rPr>
      </w:pPr>
      <w:r>
        <w:rPr>
          <w:sz w:val="20"/>
          <w:szCs w:val="22"/>
          <w:lang w:val="en-US"/>
        </w:rPr>
        <w:t>[12]: FFS for disabling frequency hopping can be further investigated</w:t>
      </w:r>
    </w:p>
    <w:p w14:paraId="0E589D15" w14:textId="77777777" w:rsidR="003B4CD9" w:rsidRDefault="004B213F">
      <w:pPr>
        <w:pStyle w:val="ListParagraph"/>
        <w:numPr>
          <w:ilvl w:val="0"/>
          <w:numId w:val="13"/>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0E589D16" w14:textId="77777777" w:rsidR="003B4CD9" w:rsidRDefault="004B213F">
      <w:pPr>
        <w:pStyle w:val="ListParagraph"/>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0E589D17" w14:textId="77777777" w:rsidR="003B4CD9" w:rsidRDefault="004B213F">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3B4CD9" w14:paraId="0E589D1B" w14:textId="77777777">
        <w:tc>
          <w:tcPr>
            <w:tcW w:w="1479" w:type="dxa"/>
            <w:shd w:val="clear" w:color="auto" w:fill="D9D9D9" w:themeFill="background1" w:themeFillShade="D9"/>
          </w:tcPr>
          <w:p w14:paraId="0E589D1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D1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D1A" w14:textId="77777777" w:rsidR="003B4CD9" w:rsidRDefault="004B213F">
            <w:pPr>
              <w:rPr>
                <w:b/>
                <w:bCs/>
                <w:lang w:val="en-US"/>
              </w:rPr>
            </w:pPr>
            <w:r>
              <w:rPr>
                <w:b/>
                <w:bCs/>
                <w:lang w:val="en-US"/>
              </w:rPr>
              <w:t>Comments</w:t>
            </w:r>
          </w:p>
        </w:tc>
      </w:tr>
      <w:tr w:rsidR="003B4CD9" w14:paraId="0E589D1F" w14:textId="77777777">
        <w:tc>
          <w:tcPr>
            <w:tcW w:w="1479" w:type="dxa"/>
          </w:tcPr>
          <w:p w14:paraId="0E589D1C" w14:textId="77777777" w:rsidR="003B4CD9" w:rsidRDefault="004B213F">
            <w:pPr>
              <w:rPr>
                <w:lang w:val="en-US" w:eastAsia="ko-KR"/>
              </w:rPr>
            </w:pPr>
            <w:r>
              <w:rPr>
                <w:lang w:val="en-US" w:eastAsia="ko-KR"/>
              </w:rPr>
              <w:t>Huawei, HiSilicon</w:t>
            </w:r>
          </w:p>
        </w:tc>
        <w:tc>
          <w:tcPr>
            <w:tcW w:w="1372" w:type="dxa"/>
          </w:tcPr>
          <w:p w14:paraId="0E589D1D" w14:textId="77777777" w:rsidR="003B4CD9" w:rsidRDefault="004B213F">
            <w:pPr>
              <w:tabs>
                <w:tab w:val="left" w:pos="551"/>
              </w:tabs>
              <w:rPr>
                <w:lang w:val="en-US" w:eastAsia="ko-KR"/>
              </w:rPr>
            </w:pPr>
            <w:r>
              <w:rPr>
                <w:lang w:val="en-US" w:eastAsia="ko-KR"/>
              </w:rPr>
              <w:t>N</w:t>
            </w:r>
          </w:p>
        </w:tc>
        <w:tc>
          <w:tcPr>
            <w:tcW w:w="6780" w:type="dxa"/>
          </w:tcPr>
          <w:p w14:paraId="0E589D1E" w14:textId="77777777" w:rsidR="003B4CD9" w:rsidRDefault="004B213F">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3B4CD9" w14:paraId="0E589D23" w14:textId="77777777">
        <w:tc>
          <w:tcPr>
            <w:tcW w:w="1479" w:type="dxa"/>
          </w:tcPr>
          <w:p w14:paraId="0E589D20"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E589D21"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22" w14:textId="77777777" w:rsidR="003B4CD9" w:rsidRDefault="004B213F">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3B4CD9" w14:paraId="0E589D27" w14:textId="77777777">
        <w:tc>
          <w:tcPr>
            <w:tcW w:w="1479" w:type="dxa"/>
          </w:tcPr>
          <w:p w14:paraId="0E589D24" w14:textId="77777777" w:rsidR="003B4CD9" w:rsidRDefault="004B213F">
            <w:pPr>
              <w:rPr>
                <w:lang w:val="en-US" w:eastAsia="ko-KR"/>
              </w:rPr>
            </w:pPr>
            <w:r>
              <w:rPr>
                <w:lang w:val="en-US" w:eastAsia="ko-KR"/>
              </w:rPr>
              <w:t>Qualcomm</w:t>
            </w:r>
          </w:p>
        </w:tc>
        <w:tc>
          <w:tcPr>
            <w:tcW w:w="1372" w:type="dxa"/>
          </w:tcPr>
          <w:p w14:paraId="0E589D25" w14:textId="77777777" w:rsidR="003B4CD9" w:rsidRDefault="003B4CD9">
            <w:pPr>
              <w:tabs>
                <w:tab w:val="left" w:pos="551"/>
              </w:tabs>
              <w:rPr>
                <w:lang w:val="en-US" w:eastAsia="ko-KR"/>
              </w:rPr>
            </w:pPr>
          </w:p>
        </w:tc>
        <w:tc>
          <w:tcPr>
            <w:tcW w:w="6780" w:type="dxa"/>
          </w:tcPr>
          <w:p w14:paraId="0E589D26" w14:textId="77777777" w:rsidR="003B4CD9" w:rsidRDefault="004B213F">
            <w:pPr>
              <w:rPr>
                <w:lang w:val="en-US" w:eastAsia="ko-KR"/>
              </w:rPr>
            </w:pPr>
            <w:r>
              <w:rPr>
                <w:lang w:val="en-US" w:eastAsia="ko-KR"/>
              </w:rPr>
              <w:t>Prefer to clarify the FFS part first</w:t>
            </w:r>
          </w:p>
        </w:tc>
      </w:tr>
      <w:tr w:rsidR="003B4CD9" w14:paraId="0E589D2B" w14:textId="77777777">
        <w:tc>
          <w:tcPr>
            <w:tcW w:w="1479" w:type="dxa"/>
          </w:tcPr>
          <w:p w14:paraId="0E589D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589D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2A" w14:textId="77777777" w:rsidR="003B4CD9" w:rsidRDefault="003B4CD9">
            <w:pPr>
              <w:rPr>
                <w:lang w:val="en-US" w:eastAsia="ko-KR"/>
              </w:rPr>
            </w:pPr>
          </w:p>
        </w:tc>
      </w:tr>
      <w:tr w:rsidR="003B4CD9" w14:paraId="0E589D2F" w14:textId="77777777">
        <w:tc>
          <w:tcPr>
            <w:tcW w:w="1479" w:type="dxa"/>
          </w:tcPr>
          <w:p w14:paraId="0E589D2C"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E589D2D"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14:paraId="0E589D2E" w14:textId="77777777" w:rsidR="003B4CD9" w:rsidRDefault="003B4CD9">
            <w:pPr>
              <w:rPr>
                <w:lang w:val="en-US" w:eastAsia="ko-KR"/>
              </w:rPr>
            </w:pPr>
          </w:p>
        </w:tc>
      </w:tr>
      <w:tr w:rsidR="003B4CD9" w14:paraId="0E589D33" w14:textId="77777777">
        <w:tc>
          <w:tcPr>
            <w:tcW w:w="1479" w:type="dxa"/>
          </w:tcPr>
          <w:p w14:paraId="0E589D30"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D31" w14:textId="77777777" w:rsidR="003B4CD9" w:rsidRDefault="003B4CD9">
            <w:pPr>
              <w:tabs>
                <w:tab w:val="left" w:pos="551"/>
              </w:tabs>
              <w:rPr>
                <w:lang w:val="en-US" w:eastAsia="ko-KR"/>
              </w:rPr>
            </w:pPr>
          </w:p>
        </w:tc>
        <w:tc>
          <w:tcPr>
            <w:tcW w:w="6780" w:type="dxa"/>
          </w:tcPr>
          <w:p w14:paraId="0E589D32" w14:textId="77777777" w:rsidR="003B4CD9" w:rsidRDefault="004B213F">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3B4CD9" w14:paraId="0E589D37" w14:textId="77777777">
        <w:tc>
          <w:tcPr>
            <w:tcW w:w="1479" w:type="dxa"/>
          </w:tcPr>
          <w:p w14:paraId="0E589D3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89D35"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36" w14:textId="77777777" w:rsidR="003B4CD9" w:rsidRDefault="003B4CD9">
            <w:pPr>
              <w:rPr>
                <w:rFonts w:eastAsiaTheme="minorEastAsia"/>
                <w:lang w:val="en-US" w:eastAsia="zh-CN"/>
              </w:rPr>
            </w:pPr>
          </w:p>
        </w:tc>
      </w:tr>
      <w:tr w:rsidR="003B4CD9" w14:paraId="0E589D3C" w14:textId="77777777">
        <w:tc>
          <w:tcPr>
            <w:tcW w:w="1479" w:type="dxa"/>
          </w:tcPr>
          <w:p w14:paraId="0E589D38" w14:textId="77777777" w:rsidR="003B4CD9" w:rsidRDefault="004B213F">
            <w:pPr>
              <w:rPr>
                <w:lang w:val="en-US" w:eastAsia="ko-KR"/>
              </w:rPr>
            </w:pPr>
            <w:r>
              <w:rPr>
                <w:lang w:val="en-US" w:eastAsia="ko-KR"/>
              </w:rPr>
              <w:t xml:space="preserve">Nordic </w:t>
            </w:r>
          </w:p>
          <w:p w14:paraId="0E589D39" w14:textId="77777777" w:rsidR="003B4CD9" w:rsidRDefault="003B4CD9">
            <w:pPr>
              <w:rPr>
                <w:rFonts w:eastAsiaTheme="minorEastAsia"/>
                <w:lang w:val="en-US" w:eastAsia="zh-CN"/>
              </w:rPr>
            </w:pPr>
          </w:p>
        </w:tc>
        <w:tc>
          <w:tcPr>
            <w:tcW w:w="1372" w:type="dxa"/>
          </w:tcPr>
          <w:p w14:paraId="0E589D3A"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E589D3B" w14:textId="77777777" w:rsidR="003B4CD9" w:rsidRDefault="004B213F">
            <w:pPr>
              <w:rPr>
                <w:rFonts w:eastAsiaTheme="minorEastAsia"/>
                <w:lang w:val="en-US" w:eastAsia="zh-CN"/>
              </w:rPr>
            </w:pPr>
            <w:r>
              <w:rPr>
                <w:lang w:val="en-US" w:eastAsia="ko-KR"/>
              </w:rPr>
              <w:t>And no need to discuss FFS further.</w:t>
            </w:r>
          </w:p>
        </w:tc>
      </w:tr>
      <w:tr w:rsidR="003B4CD9" w14:paraId="0E589D40" w14:textId="77777777">
        <w:tc>
          <w:tcPr>
            <w:tcW w:w="1479" w:type="dxa"/>
          </w:tcPr>
          <w:p w14:paraId="0E589D3D" w14:textId="77777777" w:rsidR="003B4CD9" w:rsidRDefault="004B213F">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0E589D3E" w14:textId="77777777" w:rsidR="003B4CD9" w:rsidRDefault="004B213F">
            <w:pPr>
              <w:tabs>
                <w:tab w:val="left" w:pos="551"/>
              </w:tabs>
              <w:rPr>
                <w:rFonts w:eastAsia="SimSun"/>
                <w:lang w:val="en-US" w:eastAsia="ko-KR"/>
              </w:rPr>
            </w:pPr>
            <w:r>
              <w:rPr>
                <w:rFonts w:eastAsia="SimSun" w:hint="eastAsia"/>
                <w:lang w:val="en-US" w:eastAsia="zh-CN"/>
              </w:rPr>
              <w:t>Y</w:t>
            </w:r>
          </w:p>
        </w:tc>
        <w:tc>
          <w:tcPr>
            <w:tcW w:w="6780" w:type="dxa"/>
          </w:tcPr>
          <w:p w14:paraId="0E589D3F" w14:textId="77777777" w:rsidR="003B4CD9" w:rsidRDefault="003B4CD9">
            <w:pPr>
              <w:rPr>
                <w:lang w:val="en-US" w:eastAsia="ko-KR"/>
              </w:rPr>
            </w:pPr>
          </w:p>
        </w:tc>
      </w:tr>
      <w:tr w:rsidR="003B4CD9" w14:paraId="0E589D44" w14:textId="77777777">
        <w:tc>
          <w:tcPr>
            <w:tcW w:w="1479" w:type="dxa"/>
          </w:tcPr>
          <w:p w14:paraId="0E589D41"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0E589D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43" w14:textId="77777777" w:rsidR="003B4CD9" w:rsidRDefault="003B4CD9">
            <w:pPr>
              <w:rPr>
                <w:lang w:val="en-US" w:eastAsia="ko-KR"/>
              </w:rPr>
            </w:pPr>
          </w:p>
        </w:tc>
      </w:tr>
      <w:tr w:rsidR="003B4CD9" w14:paraId="0E589D48" w14:textId="77777777">
        <w:tc>
          <w:tcPr>
            <w:tcW w:w="1479" w:type="dxa"/>
          </w:tcPr>
          <w:p w14:paraId="0E589D4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589D4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47" w14:textId="77777777" w:rsidR="003B4CD9" w:rsidRDefault="003B4CD9">
            <w:pPr>
              <w:rPr>
                <w:lang w:val="en-US" w:eastAsia="ko-KR"/>
              </w:rPr>
            </w:pPr>
          </w:p>
        </w:tc>
      </w:tr>
      <w:tr w:rsidR="003B4CD9" w14:paraId="0E589D4C" w14:textId="77777777">
        <w:tc>
          <w:tcPr>
            <w:tcW w:w="1479" w:type="dxa"/>
          </w:tcPr>
          <w:p w14:paraId="0E589D49" w14:textId="77777777" w:rsidR="003B4CD9" w:rsidRDefault="004B213F">
            <w:pPr>
              <w:rPr>
                <w:rFonts w:eastAsia="Yu Mincho"/>
                <w:lang w:val="en-US" w:eastAsia="ja-JP"/>
              </w:rPr>
            </w:pPr>
            <w:r>
              <w:rPr>
                <w:rFonts w:eastAsia="Yu Mincho"/>
                <w:lang w:val="en-US" w:eastAsia="ja-JP"/>
              </w:rPr>
              <w:t>NEC</w:t>
            </w:r>
          </w:p>
        </w:tc>
        <w:tc>
          <w:tcPr>
            <w:tcW w:w="1372" w:type="dxa"/>
          </w:tcPr>
          <w:p w14:paraId="0E589D4A"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B" w14:textId="77777777" w:rsidR="003B4CD9" w:rsidRDefault="003B4CD9">
            <w:pPr>
              <w:rPr>
                <w:lang w:val="en-US" w:eastAsia="ko-KR"/>
              </w:rPr>
            </w:pPr>
          </w:p>
        </w:tc>
      </w:tr>
      <w:tr w:rsidR="003B4CD9" w14:paraId="0E589D50" w14:textId="77777777">
        <w:tc>
          <w:tcPr>
            <w:tcW w:w="1479" w:type="dxa"/>
          </w:tcPr>
          <w:p w14:paraId="0E589D4D" w14:textId="77777777" w:rsidR="003B4CD9" w:rsidRDefault="004B213F">
            <w:pPr>
              <w:rPr>
                <w:rFonts w:eastAsia="Yu Mincho"/>
                <w:lang w:val="en-US" w:eastAsia="ja-JP"/>
              </w:rPr>
            </w:pPr>
            <w:r>
              <w:rPr>
                <w:rFonts w:eastAsia="Yu Mincho"/>
                <w:lang w:val="en-US" w:eastAsia="ja-JP"/>
              </w:rPr>
              <w:t>Lenovo, Motorola Mobility</w:t>
            </w:r>
          </w:p>
        </w:tc>
        <w:tc>
          <w:tcPr>
            <w:tcW w:w="1372" w:type="dxa"/>
          </w:tcPr>
          <w:p w14:paraId="0E589D4E"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F" w14:textId="77777777" w:rsidR="003B4CD9" w:rsidRDefault="003B4CD9">
            <w:pPr>
              <w:rPr>
                <w:lang w:val="en-US" w:eastAsia="ko-KR"/>
              </w:rPr>
            </w:pPr>
          </w:p>
        </w:tc>
      </w:tr>
      <w:tr w:rsidR="003B4CD9" w14:paraId="0E589D54" w14:textId="77777777">
        <w:tc>
          <w:tcPr>
            <w:tcW w:w="1479" w:type="dxa"/>
          </w:tcPr>
          <w:p w14:paraId="0E589D51" w14:textId="77777777" w:rsidR="003B4CD9" w:rsidRDefault="004B213F">
            <w:pPr>
              <w:rPr>
                <w:rFonts w:eastAsia="Yu Mincho"/>
                <w:lang w:val="en-US" w:eastAsia="ja-JP"/>
              </w:rPr>
            </w:pPr>
            <w:r>
              <w:rPr>
                <w:rFonts w:eastAsiaTheme="minorEastAsia" w:hint="eastAsia"/>
                <w:lang w:val="en-US" w:eastAsia="zh-CN"/>
              </w:rPr>
              <w:t>CATT</w:t>
            </w:r>
          </w:p>
        </w:tc>
        <w:tc>
          <w:tcPr>
            <w:tcW w:w="1372" w:type="dxa"/>
          </w:tcPr>
          <w:p w14:paraId="0E589D52" w14:textId="77777777" w:rsidR="003B4CD9" w:rsidRDefault="004B213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E589D53" w14:textId="77777777" w:rsidR="003B4CD9" w:rsidRDefault="004B213F">
            <w:pPr>
              <w:rPr>
                <w:lang w:val="en-US" w:eastAsia="ko-KR"/>
              </w:rPr>
            </w:pPr>
            <w:r>
              <w:rPr>
                <w:rFonts w:eastAsiaTheme="minorEastAsia" w:hint="eastAsia"/>
                <w:lang w:val="en-US" w:eastAsia="zh-CN"/>
              </w:rPr>
              <w:t>Can be discussed together with 3.1-2.</w:t>
            </w:r>
          </w:p>
        </w:tc>
      </w:tr>
      <w:tr w:rsidR="003B4CD9" w14:paraId="0E589D58" w14:textId="77777777">
        <w:tc>
          <w:tcPr>
            <w:tcW w:w="1479" w:type="dxa"/>
          </w:tcPr>
          <w:p w14:paraId="0E589D55" w14:textId="77777777" w:rsidR="003B4CD9" w:rsidRDefault="004B213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589D5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57" w14:textId="77777777" w:rsidR="003B4CD9" w:rsidRDefault="003B4CD9">
            <w:pPr>
              <w:rPr>
                <w:rFonts w:eastAsiaTheme="minorEastAsia"/>
                <w:lang w:val="en-US" w:eastAsia="zh-CN"/>
              </w:rPr>
            </w:pPr>
          </w:p>
        </w:tc>
      </w:tr>
      <w:tr w:rsidR="003B4CD9" w14:paraId="0E589D5C" w14:textId="77777777">
        <w:tc>
          <w:tcPr>
            <w:tcW w:w="1479" w:type="dxa"/>
          </w:tcPr>
          <w:p w14:paraId="0E589D59" w14:textId="77777777" w:rsidR="003B4CD9" w:rsidRDefault="004B213F">
            <w:pPr>
              <w:rPr>
                <w:rFonts w:eastAsiaTheme="minorEastAsia"/>
                <w:lang w:val="en-US" w:eastAsia="zh-CN"/>
              </w:rPr>
            </w:pPr>
            <w:r>
              <w:rPr>
                <w:rFonts w:hint="eastAsia"/>
                <w:lang w:val="en-US" w:eastAsia="ko-KR"/>
              </w:rPr>
              <w:t>LG</w:t>
            </w:r>
          </w:p>
        </w:tc>
        <w:tc>
          <w:tcPr>
            <w:tcW w:w="1372" w:type="dxa"/>
          </w:tcPr>
          <w:p w14:paraId="0E589D5A" w14:textId="77777777" w:rsidR="003B4CD9" w:rsidRDefault="004B213F">
            <w:pPr>
              <w:tabs>
                <w:tab w:val="left" w:pos="551"/>
              </w:tabs>
              <w:rPr>
                <w:rFonts w:eastAsiaTheme="minorEastAsia"/>
                <w:lang w:val="en-US" w:eastAsia="zh-CN"/>
              </w:rPr>
            </w:pPr>
            <w:r>
              <w:rPr>
                <w:rFonts w:hint="eastAsia"/>
                <w:lang w:val="en-US" w:eastAsia="ko-KR"/>
              </w:rPr>
              <w:t>Y</w:t>
            </w:r>
          </w:p>
        </w:tc>
        <w:tc>
          <w:tcPr>
            <w:tcW w:w="6780" w:type="dxa"/>
          </w:tcPr>
          <w:p w14:paraId="0E589D5B" w14:textId="77777777" w:rsidR="003B4CD9" w:rsidRDefault="004B213F">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3B4CD9" w14:paraId="0E589D60" w14:textId="77777777">
        <w:tc>
          <w:tcPr>
            <w:tcW w:w="1479" w:type="dxa"/>
          </w:tcPr>
          <w:p w14:paraId="0E589D5D" w14:textId="77777777" w:rsidR="003B4CD9" w:rsidRDefault="004B213F">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E589D5E" w14:textId="77777777" w:rsidR="003B4CD9" w:rsidRDefault="004B213F">
            <w:pPr>
              <w:tabs>
                <w:tab w:val="left" w:pos="551"/>
              </w:tabs>
              <w:rPr>
                <w:lang w:val="en-US" w:eastAsia="ko-KR"/>
              </w:rPr>
            </w:pPr>
            <w:r>
              <w:rPr>
                <w:rFonts w:eastAsia="Yu Mincho" w:hint="eastAsia"/>
                <w:lang w:val="en-US" w:eastAsia="ja-JP"/>
              </w:rPr>
              <w:t>Y</w:t>
            </w:r>
          </w:p>
        </w:tc>
        <w:tc>
          <w:tcPr>
            <w:tcW w:w="6780" w:type="dxa"/>
          </w:tcPr>
          <w:p w14:paraId="0E589D5F" w14:textId="77777777" w:rsidR="003B4CD9" w:rsidRDefault="003B4CD9">
            <w:pPr>
              <w:rPr>
                <w:lang w:val="en-US" w:eastAsia="ko-KR"/>
              </w:rPr>
            </w:pPr>
          </w:p>
        </w:tc>
      </w:tr>
      <w:tr w:rsidR="003B4CD9" w14:paraId="0E589D64" w14:textId="77777777">
        <w:tc>
          <w:tcPr>
            <w:tcW w:w="1479" w:type="dxa"/>
          </w:tcPr>
          <w:p w14:paraId="0E589D61" w14:textId="77777777" w:rsidR="003B4CD9" w:rsidRDefault="004B213F">
            <w:pPr>
              <w:rPr>
                <w:rFonts w:eastAsia="Yu Mincho"/>
                <w:lang w:val="en-US" w:eastAsia="ja-JP"/>
              </w:rPr>
            </w:pPr>
            <w:r>
              <w:rPr>
                <w:rFonts w:eastAsia="Yu Mincho"/>
                <w:lang w:val="en-US" w:eastAsia="ja-JP"/>
              </w:rPr>
              <w:t>Nokia, NSB</w:t>
            </w:r>
          </w:p>
        </w:tc>
        <w:tc>
          <w:tcPr>
            <w:tcW w:w="1372" w:type="dxa"/>
          </w:tcPr>
          <w:p w14:paraId="0E589D62"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63" w14:textId="77777777" w:rsidR="003B4CD9" w:rsidRDefault="003B4CD9">
            <w:pPr>
              <w:rPr>
                <w:lang w:val="en-US" w:eastAsia="ko-KR"/>
              </w:rPr>
            </w:pPr>
          </w:p>
        </w:tc>
      </w:tr>
      <w:tr w:rsidR="003B4CD9" w14:paraId="0E589D68" w14:textId="77777777">
        <w:tc>
          <w:tcPr>
            <w:tcW w:w="1479" w:type="dxa"/>
          </w:tcPr>
          <w:p w14:paraId="0E589D65" w14:textId="77777777" w:rsidR="003B4CD9" w:rsidRDefault="004B213F">
            <w:pPr>
              <w:rPr>
                <w:lang w:val="en-US" w:eastAsia="ko-KR"/>
              </w:rPr>
            </w:pPr>
            <w:r>
              <w:rPr>
                <w:lang w:val="en-US" w:eastAsia="ko-KR"/>
              </w:rPr>
              <w:t>Ericsson</w:t>
            </w:r>
          </w:p>
        </w:tc>
        <w:tc>
          <w:tcPr>
            <w:tcW w:w="1372" w:type="dxa"/>
          </w:tcPr>
          <w:p w14:paraId="0E589D66" w14:textId="77777777" w:rsidR="003B4CD9" w:rsidRDefault="004B213F">
            <w:pPr>
              <w:tabs>
                <w:tab w:val="left" w:pos="551"/>
              </w:tabs>
              <w:rPr>
                <w:lang w:val="en-US" w:eastAsia="ko-KR"/>
              </w:rPr>
            </w:pPr>
            <w:r>
              <w:rPr>
                <w:lang w:val="en-US" w:eastAsia="ko-KR"/>
              </w:rPr>
              <w:t>Y</w:t>
            </w:r>
          </w:p>
        </w:tc>
        <w:tc>
          <w:tcPr>
            <w:tcW w:w="6780" w:type="dxa"/>
          </w:tcPr>
          <w:p w14:paraId="0E589D67" w14:textId="77777777" w:rsidR="003B4CD9" w:rsidRDefault="004B213F">
            <w:pPr>
              <w:rPr>
                <w:lang w:val="en-US" w:eastAsia="ko-KR"/>
              </w:rPr>
            </w:pPr>
            <w:r>
              <w:rPr>
                <w:lang w:val="en-US" w:eastAsia="ko-KR"/>
              </w:rPr>
              <w:t>In our view, the FFS is best addressed by Proposal 3.1-2 (if agreed).</w:t>
            </w:r>
          </w:p>
        </w:tc>
      </w:tr>
      <w:tr w:rsidR="003B4CD9" w14:paraId="0E589D6C" w14:textId="77777777">
        <w:tc>
          <w:tcPr>
            <w:tcW w:w="1479" w:type="dxa"/>
          </w:tcPr>
          <w:p w14:paraId="0E589D69" w14:textId="77777777" w:rsidR="003B4CD9" w:rsidRDefault="004B213F">
            <w:pPr>
              <w:rPr>
                <w:lang w:val="en-US" w:eastAsia="ko-KR"/>
              </w:rPr>
            </w:pPr>
            <w:r>
              <w:rPr>
                <w:lang w:val="en-US" w:eastAsia="ko-KR"/>
              </w:rPr>
              <w:t>FUTUREWEI</w:t>
            </w:r>
          </w:p>
        </w:tc>
        <w:tc>
          <w:tcPr>
            <w:tcW w:w="1372" w:type="dxa"/>
          </w:tcPr>
          <w:p w14:paraId="0E589D6A" w14:textId="77777777" w:rsidR="003B4CD9" w:rsidRDefault="003B4CD9">
            <w:pPr>
              <w:tabs>
                <w:tab w:val="left" w:pos="551"/>
              </w:tabs>
              <w:rPr>
                <w:lang w:val="en-US" w:eastAsia="ko-KR"/>
              </w:rPr>
            </w:pPr>
          </w:p>
        </w:tc>
        <w:tc>
          <w:tcPr>
            <w:tcW w:w="6780" w:type="dxa"/>
          </w:tcPr>
          <w:p w14:paraId="0E589D6B" w14:textId="77777777" w:rsidR="003B4CD9" w:rsidRDefault="004B213F">
            <w:pPr>
              <w:rPr>
                <w:lang w:val="en-US" w:eastAsia="ko-KR"/>
              </w:rPr>
            </w:pPr>
            <w:r>
              <w:rPr>
                <w:lang w:val="en-US" w:eastAsia="ko-KR"/>
              </w:rPr>
              <w:t>The FFS needs further clarification. For example, in Msg3, frequency hopping can be disabled. Is the intent a different hopping pattern?</w:t>
            </w:r>
          </w:p>
        </w:tc>
      </w:tr>
      <w:tr w:rsidR="003B4CD9" w14:paraId="0E589D70" w14:textId="77777777">
        <w:tc>
          <w:tcPr>
            <w:tcW w:w="1479" w:type="dxa"/>
          </w:tcPr>
          <w:p w14:paraId="0E589D6D" w14:textId="77777777" w:rsidR="003B4CD9" w:rsidRDefault="004B213F">
            <w:pPr>
              <w:rPr>
                <w:lang w:val="en-US" w:eastAsia="ko-KR"/>
              </w:rPr>
            </w:pPr>
            <w:r>
              <w:rPr>
                <w:lang w:val="en-US" w:eastAsia="ko-KR"/>
              </w:rPr>
              <w:t>Intel</w:t>
            </w:r>
          </w:p>
        </w:tc>
        <w:tc>
          <w:tcPr>
            <w:tcW w:w="1372" w:type="dxa"/>
          </w:tcPr>
          <w:p w14:paraId="0E589D6E" w14:textId="77777777" w:rsidR="003B4CD9" w:rsidRDefault="004B213F">
            <w:pPr>
              <w:tabs>
                <w:tab w:val="left" w:pos="551"/>
              </w:tabs>
              <w:rPr>
                <w:lang w:val="en-US" w:eastAsia="ko-KR"/>
              </w:rPr>
            </w:pPr>
            <w:r>
              <w:rPr>
                <w:lang w:val="en-US" w:eastAsia="ko-KR"/>
              </w:rPr>
              <w:t>Y</w:t>
            </w:r>
          </w:p>
        </w:tc>
        <w:tc>
          <w:tcPr>
            <w:tcW w:w="6780" w:type="dxa"/>
          </w:tcPr>
          <w:p w14:paraId="0E589D6F" w14:textId="77777777" w:rsidR="003B4CD9" w:rsidRDefault="004B213F">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3B4CD9" w14:paraId="0E589D74" w14:textId="77777777">
        <w:tc>
          <w:tcPr>
            <w:tcW w:w="1479" w:type="dxa"/>
          </w:tcPr>
          <w:p w14:paraId="0E589D71" w14:textId="77777777" w:rsidR="003B4CD9" w:rsidRDefault="004B213F">
            <w:pPr>
              <w:rPr>
                <w:lang w:val="en-US" w:eastAsia="ko-KR"/>
              </w:rPr>
            </w:pPr>
            <w:r>
              <w:rPr>
                <w:lang w:val="en-US" w:eastAsia="ko-KR"/>
              </w:rPr>
              <w:t>Apple</w:t>
            </w:r>
          </w:p>
        </w:tc>
        <w:tc>
          <w:tcPr>
            <w:tcW w:w="1372" w:type="dxa"/>
          </w:tcPr>
          <w:p w14:paraId="0E589D72" w14:textId="77777777" w:rsidR="003B4CD9" w:rsidRDefault="004B213F">
            <w:pPr>
              <w:tabs>
                <w:tab w:val="left" w:pos="551"/>
              </w:tabs>
              <w:rPr>
                <w:lang w:val="en-US" w:eastAsia="ko-KR"/>
              </w:rPr>
            </w:pPr>
            <w:r>
              <w:rPr>
                <w:lang w:val="en-US" w:eastAsia="ko-KR"/>
              </w:rPr>
              <w:t>Y</w:t>
            </w:r>
          </w:p>
        </w:tc>
        <w:tc>
          <w:tcPr>
            <w:tcW w:w="6780" w:type="dxa"/>
          </w:tcPr>
          <w:p w14:paraId="0E589D73" w14:textId="77777777" w:rsidR="003B4CD9" w:rsidRDefault="003B4CD9">
            <w:pPr>
              <w:rPr>
                <w:lang w:val="en-US" w:eastAsia="ko-KR"/>
              </w:rPr>
            </w:pPr>
          </w:p>
        </w:tc>
      </w:tr>
      <w:tr w:rsidR="003B4CD9" w14:paraId="0E589D78" w14:textId="77777777">
        <w:tc>
          <w:tcPr>
            <w:tcW w:w="1479" w:type="dxa"/>
          </w:tcPr>
          <w:p w14:paraId="0E589D75" w14:textId="77777777" w:rsidR="003B4CD9" w:rsidRDefault="004B213F">
            <w:pPr>
              <w:rPr>
                <w:lang w:val="en-US" w:eastAsia="ko-KR"/>
              </w:rPr>
            </w:pPr>
            <w:r>
              <w:rPr>
                <w:lang w:val="en-US" w:eastAsia="ko-KR"/>
              </w:rPr>
              <w:t>IDCC</w:t>
            </w:r>
          </w:p>
        </w:tc>
        <w:tc>
          <w:tcPr>
            <w:tcW w:w="1372" w:type="dxa"/>
          </w:tcPr>
          <w:p w14:paraId="0E589D76" w14:textId="77777777" w:rsidR="003B4CD9" w:rsidRDefault="004B213F">
            <w:pPr>
              <w:tabs>
                <w:tab w:val="left" w:pos="551"/>
              </w:tabs>
              <w:rPr>
                <w:lang w:val="en-US" w:eastAsia="ko-KR"/>
              </w:rPr>
            </w:pPr>
            <w:r>
              <w:rPr>
                <w:lang w:val="en-US" w:eastAsia="ko-KR"/>
              </w:rPr>
              <w:t>Y</w:t>
            </w:r>
          </w:p>
        </w:tc>
        <w:tc>
          <w:tcPr>
            <w:tcW w:w="6780" w:type="dxa"/>
          </w:tcPr>
          <w:p w14:paraId="0E589D77" w14:textId="77777777" w:rsidR="003B4CD9" w:rsidRDefault="003B4CD9">
            <w:pPr>
              <w:rPr>
                <w:lang w:val="en-US" w:eastAsia="ko-KR"/>
              </w:rPr>
            </w:pPr>
          </w:p>
        </w:tc>
      </w:tr>
      <w:tr w:rsidR="003B4CD9" w14:paraId="0E589D7C" w14:textId="77777777">
        <w:tc>
          <w:tcPr>
            <w:tcW w:w="1479" w:type="dxa"/>
          </w:tcPr>
          <w:p w14:paraId="0E589D79" w14:textId="77777777" w:rsidR="003B4CD9" w:rsidRDefault="004B213F">
            <w:pPr>
              <w:rPr>
                <w:lang w:val="en-US" w:eastAsia="ko-KR"/>
              </w:rPr>
            </w:pPr>
            <w:r>
              <w:rPr>
                <w:rFonts w:eastAsiaTheme="minorEastAsia"/>
                <w:lang w:val="en-US" w:eastAsia="zh-CN"/>
              </w:rPr>
              <w:t>China Telecom</w:t>
            </w:r>
          </w:p>
        </w:tc>
        <w:tc>
          <w:tcPr>
            <w:tcW w:w="1372" w:type="dxa"/>
          </w:tcPr>
          <w:p w14:paraId="0E589D7A"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0E589D7B" w14:textId="77777777" w:rsidR="003B4CD9" w:rsidRDefault="003B4CD9">
            <w:pPr>
              <w:rPr>
                <w:lang w:val="en-US" w:eastAsia="ko-KR"/>
              </w:rPr>
            </w:pPr>
          </w:p>
        </w:tc>
      </w:tr>
      <w:tr w:rsidR="003B4CD9" w14:paraId="0E589D80" w14:textId="77777777">
        <w:tc>
          <w:tcPr>
            <w:tcW w:w="1479" w:type="dxa"/>
          </w:tcPr>
          <w:p w14:paraId="0E589D7D" w14:textId="77777777" w:rsidR="003B4CD9" w:rsidRDefault="004B213F">
            <w:pPr>
              <w:rPr>
                <w:lang w:val="en-US" w:eastAsia="ko-KR"/>
              </w:rPr>
            </w:pPr>
            <w:r>
              <w:rPr>
                <w:lang w:val="en-US" w:eastAsia="ko-KR"/>
              </w:rPr>
              <w:t>FL2</w:t>
            </w:r>
          </w:p>
        </w:tc>
        <w:tc>
          <w:tcPr>
            <w:tcW w:w="8152" w:type="dxa"/>
            <w:gridSpan w:val="2"/>
          </w:tcPr>
          <w:p w14:paraId="0E589D7E" w14:textId="77777777" w:rsidR="003B4CD9" w:rsidRDefault="004B213F">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E589D7F" w14:textId="77777777" w:rsidR="003B4CD9" w:rsidRDefault="004B213F">
            <w:pPr>
              <w:rPr>
                <w:lang w:val="en-US" w:eastAsia="ko-KR"/>
              </w:rPr>
            </w:pPr>
            <w:r>
              <w:rPr>
                <w:lang w:val="en-US" w:eastAsia="ko-KR"/>
              </w:rPr>
              <w:t>This issue can be postponed until the issue in Proposal 3.1-2a has seen further progress.</w:t>
            </w:r>
          </w:p>
        </w:tc>
      </w:tr>
    </w:tbl>
    <w:p w14:paraId="0E589D81" w14:textId="77777777" w:rsidR="003B4CD9" w:rsidRDefault="003B4CD9">
      <w:pPr>
        <w:spacing w:after="100" w:afterAutospacing="1"/>
        <w:jc w:val="both"/>
        <w:rPr>
          <w:rFonts w:ascii="Times" w:hAnsi="Times"/>
          <w:szCs w:val="24"/>
          <w:lang w:val="en-US"/>
        </w:rPr>
      </w:pPr>
    </w:p>
    <w:p w14:paraId="0E589D82" w14:textId="77777777" w:rsidR="003B4CD9" w:rsidRDefault="004B213F">
      <w:pPr>
        <w:pStyle w:val="Heading1"/>
        <w:ind w:left="1134" w:hanging="1134"/>
        <w:rPr>
          <w:lang w:val="en-US"/>
        </w:rPr>
      </w:pPr>
      <w:r>
        <w:rPr>
          <w:lang w:val="en-US"/>
        </w:rPr>
        <w:t>Non-initial BWP</w:t>
      </w:r>
    </w:p>
    <w:p w14:paraId="0E589D83" w14:textId="77777777" w:rsidR="003B4CD9" w:rsidRDefault="004B213F">
      <w:pPr>
        <w:jc w:val="both"/>
        <w:rPr>
          <w:rFonts w:ascii="Times" w:hAnsi="Times"/>
          <w:szCs w:val="24"/>
          <w:lang w:val="en-US"/>
        </w:rPr>
      </w:pPr>
      <w:bookmarkStart w:id="13" w:name="_Toc68638586"/>
      <w:bookmarkStart w:id="14" w:name="_Toc68640491"/>
      <w:bookmarkStart w:id="15" w:name="_Toc68642855"/>
      <w:bookmarkStart w:id="16" w:name="_Toc68606813"/>
      <w:bookmarkStart w:id="17" w:name="_Toc68638500"/>
      <w:bookmarkStart w:id="18" w:name="_Toc68640608"/>
      <w:bookmarkStart w:id="19" w:name="_Toc68638685"/>
      <w:bookmarkStart w:id="20" w:name="_Toc68642591"/>
      <w:bookmarkStart w:id="21" w:name="_Toc68642472"/>
      <w:bookmarkStart w:id="22" w:name="_Toc68640924"/>
      <w:bookmarkStart w:id="23" w:name="_Toc68638518"/>
      <w:bookmarkStart w:id="24" w:name="_Toc68643018"/>
      <w:bookmarkStart w:id="25" w:name="_Toc68614648"/>
      <w:bookmarkStart w:id="26" w:name="_Toc6864075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3B4CD9" w14:paraId="0E589D89" w14:textId="77777777">
        <w:tc>
          <w:tcPr>
            <w:tcW w:w="9630" w:type="dxa"/>
          </w:tcPr>
          <w:p w14:paraId="0E589D84" w14:textId="77777777" w:rsidR="003B4CD9" w:rsidRDefault="004B213F">
            <w:pPr>
              <w:spacing w:after="0"/>
              <w:rPr>
                <w:lang w:val="en-US"/>
              </w:rPr>
            </w:pPr>
            <w:r>
              <w:rPr>
                <w:highlight w:val="green"/>
                <w:lang w:val="en-US"/>
              </w:rPr>
              <w:t>Agreements:</w:t>
            </w:r>
            <w:r>
              <w:rPr>
                <w:lang w:val="en-US"/>
              </w:rPr>
              <w:t xml:space="preserve"> Take the following as an agreement, revised from the RAN1#104bis-e working assumption:</w:t>
            </w:r>
          </w:p>
          <w:p w14:paraId="0E589D85" w14:textId="77777777" w:rsidR="003B4CD9" w:rsidRDefault="004B213F">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E589D86" w14:textId="77777777" w:rsidR="003B4CD9" w:rsidRDefault="004B213F">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E589D87" w14:textId="77777777" w:rsidR="003B4CD9" w:rsidRDefault="004B213F">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E589D88" w14:textId="77777777" w:rsidR="003B4CD9" w:rsidRDefault="003B4CD9">
            <w:pPr>
              <w:spacing w:after="100" w:afterAutospacing="1"/>
              <w:jc w:val="both"/>
              <w:rPr>
                <w:rFonts w:ascii="Times" w:hAnsi="Times"/>
                <w:szCs w:val="24"/>
                <w:lang w:val="en-US"/>
              </w:rPr>
            </w:pPr>
          </w:p>
        </w:tc>
      </w:tr>
    </w:tbl>
    <w:p w14:paraId="0E589D8A" w14:textId="77777777" w:rsidR="003B4CD9" w:rsidRDefault="003B4CD9">
      <w:pPr>
        <w:spacing w:after="0"/>
        <w:jc w:val="both"/>
        <w:rPr>
          <w:bCs/>
          <w:kern w:val="2"/>
          <w:szCs w:val="22"/>
          <w:lang w:val="en-US" w:eastAsia="zh-CN"/>
        </w:rPr>
      </w:pPr>
    </w:p>
    <w:p w14:paraId="0E589D8B" w14:textId="77777777" w:rsidR="003B4CD9" w:rsidRDefault="004B213F">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E589D8C" w14:textId="77777777" w:rsidR="003B4CD9" w:rsidRDefault="004B213F">
      <w:pPr>
        <w:pStyle w:val="ListParagraph"/>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0E589D8D" w14:textId="77777777" w:rsidR="003B4CD9" w:rsidRDefault="004B213F">
      <w:pPr>
        <w:pStyle w:val="ListParagraph"/>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E589D8E" w14:textId="77777777" w:rsidR="003B4CD9" w:rsidRDefault="004B213F">
      <w:pPr>
        <w:pStyle w:val="ListParagraph"/>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14:paraId="0E589D8F" w14:textId="77777777" w:rsidR="003B4CD9" w:rsidRDefault="004B213F">
      <w:pPr>
        <w:pStyle w:val="ListParagraph"/>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E589D90" w14:textId="77777777" w:rsidR="003B4CD9" w:rsidRDefault="004B213F">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E589D91" w14:textId="77777777" w:rsidR="003B4CD9" w:rsidRDefault="004B213F">
      <w:pPr>
        <w:pStyle w:val="ListParagraph"/>
        <w:numPr>
          <w:ilvl w:val="0"/>
          <w:numId w:val="13"/>
        </w:numPr>
        <w:jc w:val="both"/>
        <w:rPr>
          <w:sz w:val="20"/>
          <w:szCs w:val="22"/>
          <w:lang w:val="en-US"/>
        </w:rPr>
      </w:pPr>
      <w:r>
        <w:rPr>
          <w:sz w:val="20"/>
          <w:szCs w:val="22"/>
          <w:lang w:val="en-US"/>
        </w:rPr>
        <w:t xml:space="preserve">FG 6-1aa: </w:t>
      </w:r>
    </w:p>
    <w:p w14:paraId="0E589D92"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E589D93" w14:textId="77777777" w:rsidR="003B4CD9" w:rsidRDefault="004B213F">
      <w:pPr>
        <w:pStyle w:val="ListParagraph"/>
        <w:numPr>
          <w:ilvl w:val="1"/>
          <w:numId w:val="13"/>
        </w:numPr>
        <w:jc w:val="both"/>
        <w:rPr>
          <w:sz w:val="20"/>
          <w:szCs w:val="22"/>
          <w:lang w:val="en-US"/>
        </w:rPr>
      </w:pPr>
      <w:r>
        <w:rPr>
          <w:sz w:val="20"/>
          <w:szCs w:val="22"/>
          <w:lang w:val="en-US"/>
        </w:rPr>
        <w:t>This would be equivalent to FG 6-1a of Rel-15 for non-RedCap UEs.</w:t>
      </w:r>
    </w:p>
    <w:p w14:paraId="0E589D94" w14:textId="77777777" w:rsidR="003B4CD9" w:rsidRDefault="004B213F">
      <w:pPr>
        <w:pStyle w:val="ListParagraph"/>
        <w:numPr>
          <w:ilvl w:val="1"/>
          <w:numId w:val="13"/>
        </w:numPr>
        <w:jc w:val="both"/>
        <w:rPr>
          <w:sz w:val="20"/>
          <w:szCs w:val="22"/>
          <w:lang w:val="en-US"/>
        </w:rPr>
      </w:pPr>
      <w:r>
        <w:rPr>
          <w:sz w:val="20"/>
          <w:szCs w:val="22"/>
          <w:lang w:val="en-US"/>
        </w:rPr>
        <w:t>FFS: Mandatory or optional for RedCap UEs</w:t>
      </w:r>
    </w:p>
    <w:p w14:paraId="0E589D95" w14:textId="77777777" w:rsidR="003B4CD9" w:rsidRDefault="004B213F">
      <w:pPr>
        <w:pStyle w:val="ListParagraph"/>
        <w:numPr>
          <w:ilvl w:val="0"/>
          <w:numId w:val="13"/>
        </w:numPr>
        <w:jc w:val="both"/>
        <w:rPr>
          <w:sz w:val="20"/>
          <w:szCs w:val="22"/>
          <w:lang w:val="en-US"/>
        </w:rPr>
      </w:pPr>
      <w:r>
        <w:rPr>
          <w:sz w:val="20"/>
          <w:szCs w:val="22"/>
          <w:lang w:val="en-US"/>
        </w:rPr>
        <w:t xml:space="preserve">FG 6-1ab: </w:t>
      </w:r>
    </w:p>
    <w:p w14:paraId="0E589D96"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E589D97" w14:textId="77777777" w:rsidR="003B4CD9" w:rsidRDefault="004B213F">
      <w:pPr>
        <w:pStyle w:val="ListParagraph"/>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E589D98" w14:textId="77777777" w:rsidR="003B4CD9" w:rsidRDefault="004B213F">
      <w:pPr>
        <w:pStyle w:val="ListParagraph"/>
        <w:numPr>
          <w:ilvl w:val="1"/>
          <w:numId w:val="13"/>
        </w:numPr>
        <w:jc w:val="both"/>
        <w:rPr>
          <w:sz w:val="20"/>
          <w:szCs w:val="22"/>
          <w:lang w:val="en-US"/>
        </w:rPr>
      </w:pPr>
      <w:r>
        <w:rPr>
          <w:sz w:val="20"/>
          <w:szCs w:val="22"/>
          <w:lang w:val="en-US"/>
        </w:rPr>
        <w:t>FFS: whether RedCap UEs support FG 6-1ab in FR1.</w:t>
      </w:r>
    </w:p>
    <w:p w14:paraId="0E589D99" w14:textId="77777777" w:rsidR="003B4CD9" w:rsidRDefault="004B213F">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E589D9A" w14:textId="77777777" w:rsidR="003B4CD9" w:rsidRDefault="004B213F">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E589D9B"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D9C" w14:textId="77777777" w:rsidR="003B4CD9" w:rsidRDefault="004B213F">
      <w:pPr>
        <w:pStyle w:val="ListParagraph"/>
        <w:numPr>
          <w:ilvl w:val="0"/>
          <w:numId w:val="97"/>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3B4CD9" w14:paraId="0E589DA0" w14:textId="77777777">
        <w:tc>
          <w:tcPr>
            <w:tcW w:w="1444" w:type="dxa"/>
            <w:shd w:val="clear" w:color="auto" w:fill="D9D9D9" w:themeFill="background1" w:themeFillShade="D9"/>
          </w:tcPr>
          <w:p w14:paraId="0E589D9D" w14:textId="77777777" w:rsidR="003B4CD9" w:rsidRDefault="004B213F">
            <w:pPr>
              <w:rPr>
                <w:b/>
                <w:bCs/>
                <w:lang w:val="en-US"/>
              </w:rPr>
            </w:pPr>
            <w:r>
              <w:rPr>
                <w:b/>
                <w:bCs/>
                <w:lang w:val="en-US"/>
              </w:rPr>
              <w:t>Company</w:t>
            </w:r>
          </w:p>
        </w:tc>
        <w:tc>
          <w:tcPr>
            <w:tcW w:w="805" w:type="dxa"/>
            <w:shd w:val="clear" w:color="auto" w:fill="D9D9D9" w:themeFill="background1" w:themeFillShade="D9"/>
          </w:tcPr>
          <w:p w14:paraId="0E589D9E" w14:textId="77777777" w:rsidR="003B4CD9" w:rsidRDefault="004B213F">
            <w:pPr>
              <w:rPr>
                <w:b/>
                <w:bCs/>
                <w:lang w:val="en-US"/>
              </w:rPr>
            </w:pPr>
            <w:r>
              <w:rPr>
                <w:b/>
                <w:bCs/>
                <w:lang w:val="en-US"/>
              </w:rPr>
              <w:t>Y/N</w:t>
            </w:r>
          </w:p>
        </w:tc>
        <w:tc>
          <w:tcPr>
            <w:tcW w:w="7498" w:type="dxa"/>
            <w:shd w:val="clear" w:color="auto" w:fill="D9D9D9" w:themeFill="background1" w:themeFillShade="D9"/>
          </w:tcPr>
          <w:p w14:paraId="0E589D9F" w14:textId="77777777" w:rsidR="003B4CD9" w:rsidRDefault="004B213F">
            <w:pPr>
              <w:rPr>
                <w:b/>
                <w:bCs/>
                <w:lang w:val="en-US"/>
              </w:rPr>
            </w:pPr>
            <w:r>
              <w:rPr>
                <w:b/>
                <w:bCs/>
                <w:lang w:val="en-US"/>
              </w:rPr>
              <w:t>Comments</w:t>
            </w:r>
          </w:p>
        </w:tc>
      </w:tr>
      <w:tr w:rsidR="003B4CD9" w14:paraId="0E589DA5" w14:textId="77777777">
        <w:tc>
          <w:tcPr>
            <w:tcW w:w="1444" w:type="dxa"/>
          </w:tcPr>
          <w:p w14:paraId="0E589DA1" w14:textId="77777777" w:rsidR="003B4CD9" w:rsidRDefault="004B213F">
            <w:pPr>
              <w:rPr>
                <w:lang w:val="en-US" w:eastAsia="ko-KR"/>
              </w:rPr>
            </w:pPr>
            <w:r>
              <w:rPr>
                <w:lang w:val="en-US" w:eastAsia="ko-KR"/>
              </w:rPr>
              <w:t>Huawei, HiSilicon</w:t>
            </w:r>
          </w:p>
        </w:tc>
        <w:tc>
          <w:tcPr>
            <w:tcW w:w="805" w:type="dxa"/>
          </w:tcPr>
          <w:p w14:paraId="0E589DA2" w14:textId="77777777" w:rsidR="003B4CD9" w:rsidRDefault="004B213F">
            <w:pPr>
              <w:tabs>
                <w:tab w:val="left" w:pos="551"/>
              </w:tabs>
              <w:rPr>
                <w:lang w:val="en-US" w:eastAsia="ko-KR"/>
              </w:rPr>
            </w:pPr>
            <w:r>
              <w:rPr>
                <w:lang w:val="en-US" w:eastAsia="ko-KR"/>
              </w:rPr>
              <w:t>Almost</w:t>
            </w:r>
          </w:p>
        </w:tc>
        <w:tc>
          <w:tcPr>
            <w:tcW w:w="7498" w:type="dxa"/>
          </w:tcPr>
          <w:p w14:paraId="0E589DA3" w14:textId="77777777" w:rsidR="003B4CD9" w:rsidRDefault="004B213F">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E589DA4" w14:textId="77777777" w:rsidR="003B4CD9" w:rsidRDefault="004B213F">
            <w:pPr>
              <w:rPr>
                <w:lang w:val="en-US" w:eastAsia="ko-KR"/>
              </w:rPr>
            </w:pPr>
            <w:r>
              <w:rPr>
                <w:lang w:val="en-US" w:eastAsia="ko-KR"/>
              </w:rPr>
              <w:t>This can be a dedicated FG for RedCap UE (due to RedCap specific issue), if companies concern taking FG6-1a as mandatory.</w:t>
            </w:r>
          </w:p>
        </w:tc>
      </w:tr>
      <w:tr w:rsidR="003B4CD9" w14:paraId="0E589DAA" w14:textId="77777777">
        <w:tc>
          <w:tcPr>
            <w:tcW w:w="1444" w:type="dxa"/>
          </w:tcPr>
          <w:p w14:paraId="0E589DA6"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DA7" w14:textId="77777777" w:rsidR="003B4CD9" w:rsidRDefault="003B4CD9">
            <w:pPr>
              <w:tabs>
                <w:tab w:val="left" w:pos="551"/>
              </w:tabs>
              <w:rPr>
                <w:lang w:val="en-US" w:eastAsia="ko-KR"/>
              </w:rPr>
            </w:pPr>
          </w:p>
        </w:tc>
        <w:tc>
          <w:tcPr>
            <w:tcW w:w="7498" w:type="dxa"/>
          </w:tcPr>
          <w:p w14:paraId="0E589DA8" w14:textId="77777777" w:rsidR="003B4CD9" w:rsidRDefault="004B213F">
            <w:pPr>
              <w:rPr>
                <w:rFonts w:eastAsiaTheme="minorEastAsia"/>
                <w:lang w:val="en-US" w:eastAsia="zh-CN"/>
              </w:rPr>
            </w:pPr>
            <w:r>
              <w:rPr>
                <w:rFonts w:eastAsiaTheme="minorEastAsia"/>
                <w:lang w:val="en-US" w:eastAsia="zh-CN"/>
              </w:rPr>
              <w:t>Support of FG 6-1a should be optional for RedCap UE in RRC connected state.</w:t>
            </w:r>
          </w:p>
          <w:p w14:paraId="0E589DA9" w14:textId="77777777" w:rsidR="003B4CD9" w:rsidRDefault="004B213F">
            <w:pPr>
              <w:rPr>
                <w:rFonts w:eastAsiaTheme="minorEastAsia"/>
                <w:lang w:val="en-US" w:eastAsia="zh-CN"/>
              </w:rPr>
            </w:pPr>
            <w:r>
              <w:rPr>
                <w:rFonts w:eastAsiaTheme="minorEastAsia"/>
                <w:lang w:val="en-US" w:eastAsia="zh-CN"/>
              </w:rPr>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3B4CD9" w14:paraId="0E589DAE" w14:textId="77777777">
        <w:tc>
          <w:tcPr>
            <w:tcW w:w="1444" w:type="dxa"/>
          </w:tcPr>
          <w:p w14:paraId="0E589DA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E589D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498" w:type="dxa"/>
          </w:tcPr>
          <w:p w14:paraId="0E589DAD" w14:textId="77777777" w:rsidR="003B4CD9" w:rsidRDefault="003B4CD9">
            <w:pPr>
              <w:rPr>
                <w:lang w:val="en-US" w:eastAsia="ko-KR"/>
              </w:rPr>
            </w:pPr>
          </w:p>
        </w:tc>
      </w:tr>
      <w:tr w:rsidR="003B4CD9" w14:paraId="0E589DB3" w14:textId="77777777">
        <w:tc>
          <w:tcPr>
            <w:tcW w:w="1444" w:type="dxa"/>
          </w:tcPr>
          <w:p w14:paraId="0E589DAF" w14:textId="77777777" w:rsidR="003B4CD9" w:rsidRDefault="004B213F">
            <w:pPr>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805" w:type="dxa"/>
          </w:tcPr>
          <w:p w14:paraId="0E589DB0" w14:textId="77777777" w:rsidR="003B4CD9" w:rsidRDefault="003B4CD9">
            <w:pPr>
              <w:tabs>
                <w:tab w:val="left" w:pos="551"/>
              </w:tabs>
              <w:rPr>
                <w:rFonts w:eastAsia="Yu Mincho"/>
                <w:lang w:val="en-US" w:eastAsia="ja-JP"/>
              </w:rPr>
            </w:pPr>
          </w:p>
        </w:tc>
        <w:tc>
          <w:tcPr>
            <w:tcW w:w="7498" w:type="dxa"/>
          </w:tcPr>
          <w:p w14:paraId="0E589DB1" w14:textId="77777777" w:rsidR="003B4CD9" w:rsidRDefault="004B213F">
            <w:pPr>
              <w:rPr>
                <w:bCs/>
                <w:szCs w:val="22"/>
                <w:lang w:val="en-US"/>
              </w:rPr>
            </w:pPr>
            <w:r>
              <w:rPr>
                <w:bCs/>
                <w:szCs w:val="22"/>
                <w:lang w:val="en-US"/>
              </w:rPr>
              <w:t xml:space="preserve">The active DL BWP shall not span a BW that exceeds the max RedCap UE BW. </w:t>
            </w:r>
          </w:p>
          <w:p w14:paraId="0E589DB2" w14:textId="77777777" w:rsidR="003B4CD9" w:rsidRDefault="004B213F">
            <w:r>
              <w:rPr>
                <w:bCs/>
                <w:szCs w:val="22"/>
                <w:lang w:val="en-US"/>
              </w:rPr>
              <w:t xml:space="preserve">BW of UE-specific RRC configured BWP may not include BW of the CORESET#0. But SSB shall be included for ease of UE implementation. </w:t>
            </w:r>
          </w:p>
        </w:tc>
      </w:tr>
      <w:tr w:rsidR="003B4CD9" w14:paraId="0E589DB7" w14:textId="77777777">
        <w:tc>
          <w:tcPr>
            <w:tcW w:w="1444" w:type="dxa"/>
          </w:tcPr>
          <w:p w14:paraId="0E589DB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DB5" w14:textId="77777777" w:rsidR="003B4CD9" w:rsidRDefault="003B4CD9">
            <w:pPr>
              <w:tabs>
                <w:tab w:val="left" w:pos="551"/>
              </w:tabs>
              <w:rPr>
                <w:lang w:val="en-US" w:eastAsia="ko-KR"/>
              </w:rPr>
            </w:pPr>
          </w:p>
        </w:tc>
        <w:tc>
          <w:tcPr>
            <w:tcW w:w="7498" w:type="dxa"/>
          </w:tcPr>
          <w:p w14:paraId="0E589DB6" w14:textId="77777777" w:rsidR="003B4CD9" w:rsidRDefault="004B213F">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3B4CD9" w14:paraId="0E589DBC" w14:textId="77777777">
        <w:tc>
          <w:tcPr>
            <w:tcW w:w="1444" w:type="dxa"/>
          </w:tcPr>
          <w:p w14:paraId="0E589DB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DB9" w14:textId="77777777" w:rsidR="003B4CD9" w:rsidRDefault="004B213F">
            <w:pPr>
              <w:tabs>
                <w:tab w:val="left" w:pos="551"/>
              </w:tabs>
              <w:rPr>
                <w:lang w:val="en-US" w:eastAsia="ko-KR"/>
              </w:rPr>
            </w:pPr>
            <w:r>
              <w:rPr>
                <w:rFonts w:eastAsiaTheme="minorEastAsia" w:hint="eastAsia"/>
                <w:lang w:val="en-US" w:eastAsia="zh-CN"/>
              </w:rPr>
              <w:t>N</w:t>
            </w:r>
          </w:p>
        </w:tc>
        <w:tc>
          <w:tcPr>
            <w:tcW w:w="7498" w:type="dxa"/>
          </w:tcPr>
          <w:p w14:paraId="0E589DBA" w14:textId="77777777" w:rsidR="003B4CD9" w:rsidRDefault="004B213F">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E589DBB" w14:textId="77777777" w:rsidR="003B4CD9" w:rsidRDefault="004B213F">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3B4CD9" w14:paraId="0E589DC0" w14:textId="77777777">
        <w:tc>
          <w:tcPr>
            <w:tcW w:w="1444" w:type="dxa"/>
          </w:tcPr>
          <w:p w14:paraId="0E589DBD"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DBE" w14:textId="77777777" w:rsidR="003B4CD9" w:rsidRDefault="004B213F">
            <w:pPr>
              <w:tabs>
                <w:tab w:val="left" w:pos="551"/>
              </w:tabs>
              <w:rPr>
                <w:rFonts w:eastAsiaTheme="minorEastAsia"/>
                <w:lang w:val="en-US" w:eastAsia="zh-CN"/>
              </w:rPr>
            </w:pPr>
            <w:r>
              <w:rPr>
                <w:lang w:val="en-US" w:eastAsia="ko-KR"/>
              </w:rPr>
              <w:t>N</w:t>
            </w:r>
          </w:p>
        </w:tc>
        <w:tc>
          <w:tcPr>
            <w:tcW w:w="7498" w:type="dxa"/>
          </w:tcPr>
          <w:p w14:paraId="0E589DBF" w14:textId="77777777" w:rsidR="003B4CD9" w:rsidRDefault="003B4CD9">
            <w:pPr>
              <w:jc w:val="both"/>
              <w:rPr>
                <w:rFonts w:eastAsiaTheme="minorEastAsia"/>
                <w:lang w:val="en-US" w:eastAsia="zh-CN"/>
              </w:rPr>
            </w:pPr>
          </w:p>
        </w:tc>
      </w:tr>
      <w:tr w:rsidR="003B4CD9" w14:paraId="0E589DC6" w14:textId="77777777">
        <w:tc>
          <w:tcPr>
            <w:tcW w:w="1444" w:type="dxa"/>
          </w:tcPr>
          <w:p w14:paraId="0E589DC1" w14:textId="77777777" w:rsidR="003B4CD9" w:rsidRDefault="004B213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0E589DC2" w14:textId="77777777" w:rsidR="003B4CD9" w:rsidRDefault="003B4CD9">
            <w:pPr>
              <w:tabs>
                <w:tab w:val="left" w:pos="551"/>
              </w:tabs>
              <w:rPr>
                <w:rFonts w:eastAsia="Yu Mincho"/>
                <w:lang w:val="en-US" w:eastAsia="ko-KR"/>
              </w:rPr>
            </w:pPr>
          </w:p>
        </w:tc>
        <w:tc>
          <w:tcPr>
            <w:tcW w:w="7498" w:type="dxa"/>
          </w:tcPr>
          <w:p w14:paraId="0E589DC3" w14:textId="77777777" w:rsidR="003B4CD9" w:rsidRDefault="004B213F">
            <w:pPr>
              <w:rPr>
                <w:rFonts w:eastAsia="SimSun"/>
                <w:lang w:val="en-US" w:eastAsia="zh-CN"/>
              </w:rPr>
            </w:pPr>
            <w:r>
              <w:rPr>
                <w:rFonts w:eastAsia="SimSun" w:hint="eastAsia"/>
                <w:lang w:val="en-US" w:eastAsia="zh-CN"/>
              </w:rPr>
              <w:t>We can further discuss this after we have the conclusion of following proposal:</w:t>
            </w:r>
          </w:p>
          <w:p w14:paraId="0E589DC4" w14:textId="77777777"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E589DC5" w14:textId="77777777" w:rsidR="003B4CD9" w:rsidRDefault="004B213F">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3B4CD9" w14:paraId="0E589DCA" w14:textId="77777777">
        <w:tc>
          <w:tcPr>
            <w:tcW w:w="1444" w:type="dxa"/>
          </w:tcPr>
          <w:p w14:paraId="0E589DC7" w14:textId="77777777" w:rsidR="003B4CD9" w:rsidRDefault="004B213F">
            <w:pPr>
              <w:rPr>
                <w:rFonts w:eastAsia="Yu Mincho"/>
                <w:lang w:val="en-US" w:eastAsia="ja-JP"/>
              </w:rPr>
            </w:pPr>
            <w:r>
              <w:rPr>
                <w:rFonts w:eastAsia="Yu Mincho"/>
                <w:lang w:val="en-US" w:eastAsia="ja-JP"/>
              </w:rPr>
              <w:t>MediaTek</w:t>
            </w:r>
          </w:p>
        </w:tc>
        <w:tc>
          <w:tcPr>
            <w:tcW w:w="805" w:type="dxa"/>
          </w:tcPr>
          <w:p w14:paraId="0E589DC8" w14:textId="77777777" w:rsidR="003B4CD9" w:rsidRDefault="003B4CD9">
            <w:pPr>
              <w:tabs>
                <w:tab w:val="left" w:pos="551"/>
              </w:tabs>
              <w:rPr>
                <w:rFonts w:eastAsia="Yu Mincho"/>
                <w:lang w:val="en-US" w:eastAsia="ja-JP"/>
              </w:rPr>
            </w:pPr>
          </w:p>
        </w:tc>
        <w:tc>
          <w:tcPr>
            <w:tcW w:w="7498" w:type="dxa"/>
          </w:tcPr>
          <w:p w14:paraId="0E589DC9" w14:textId="77777777" w:rsidR="003B4CD9" w:rsidRDefault="004B213F">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3B4CD9" w14:paraId="0E589DCE" w14:textId="77777777">
        <w:tc>
          <w:tcPr>
            <w:tcW w:w="1444" w:type="dxa"/>
          </w:tcPr>
          <w:p w14:paraId="0E589DCB"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DCC" w14:textId="77777777" w:rsidR="003B4CD9" w:rsidRDefault="003B4CD9">
            <w:pPr>
              <w:tabs>
                <w:tab w:val="left" w:pos="551"/>
              </w:tabs>
              <w:rPr>
                <w:rFonts w:eastAsiaTheme="minorEastAsia"/>
                <w:lang w:val="en-US" w:eastAsia="zh-CN"/>
              </w:rPr>
            </w:pPr>
          </w:p>
        </w:tc>
        <w:tc>
          <w:tcPr>
            <w:tcW w:w="7498" w:type="dxa"/>
          </w:tcPr>
          <w:p w14:paraId="0E589DCD" w14:textId="77777777" w:rsidR="003B4CD9" w:rsidRDefault="004B213F">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3B4CD9" w14:paraId="0E589DD2" w14:textId="77777777">
        <w:tc>
          <w:tcPr>
            <w:tcW w:w="1444" w:type="dxa"/>
          </w:tcPr>
          <w:p w14:paraId="0E589DCF" w14:textId="77777777" w:rsidR="003B4CD9" w:rsidRDefault="004B213F">
            <w:pPr>
              <w:rPr>
                <w:rFonts w:eastAsiaTheme="minorEastAsia"/>
                <w:lang w:val="en-US" w:eastAsia="zh-CN"/>
              </w:rPr>
            </w:pPr>
            <w:r>
              <w:rPr>
                <w:rFonts w:eastAsia="Yu Mincho"/>
                <w:lang w:val="en-US" w:eastAsia="ja-JP"/>
              </w:rPr>
              <w:t>Lenovo, Motorola Mobility</w:t>
            </w:r>
          </w:p>
        </w:tc>
        <w:tc>
          <w:tcPr>
            <w:tcW w:w="805" w:type="dxa"/>
          </w:tcPr>
          <w:p w14:paraId="0E589DD0" w14:textId="77777777" w:rsidR="003B4CD9" w:rsidRDefault="003B4CD9">
            <w:pPr>
              <w:tabs>
                <w:tab w:val="left" w:pos="551"/>
              </w:tabs>
              <w:rPr>
                <w:rFonts w:eastAsiaTheme="minorEastAsia"/>
                <w:lang w:val="en-US" w:eastAsia="zh-CN"/>
              </w:rPr>
            </w:pPr>
          </w:p>
        </w:tc>
        <w:tc>
          <w:tcPr>
            <w:tcW w:w="7498" w:type="dxa"/>
          </w:tcPr>
          <w:p w14:paraId="0E589DD1" w14:textId="77777777" w:rsidR="003B4CD9" w:rsidRDefault="004B213F">
            <w:pPr>
              <w:rPr>
                <w:rFonts w:eastAsiaTheme="minorEastAsia"/>
                <w:lang w:val="en-US" w:eastAsia="zh-CN"/>
              </w:rPr>
            </w:pPr>
            <w:r>
              <w:rPr>
                <w:rFonts w:eastAsiaTheme="minorEastAsia"/>
                <w:lang w:val="en-US" w:eastAsia="zh-CN"/>
              </w:rPr>
              <w:t>We are fine to have FG6-1a as a mandatory feature for RedCap</w:t>
            </w:r>
          </w:p>
        </w:tc>
      </w:tr>
      <w:tr w:rsidR="003B4CD9" w14:paraId="0E589DD7" w14:textId="77777777">
        <w:tc>
          <w:tcPr>
            <w:tcW w:w="1444" w:type="dxa"/>
          </w:tcPr>
          <w:p w14:paraId="0E589DD3" w14:textId="77777777" w:rsidR="003B4CD9" w:rsidRDefault="004B213F">
            <w:pPr>
              <w:rPr>
                <w:rFonts w:eastAsia="Yu Mincho"/>
                <w:lang w:val="en-US" w:eastAsia="ja-JP"/>
              </w:rPr>
            </w:pPr>
            <w:r>
              <w:rPr>
                <w:rFonts w:eastAsiaTheme="minorEastAsia" w:hint="eastAsia"/>
                <w:lang w:val="en-US" w:eastAsia="zh-CN"/>
              </w:rPr>
              <w:t>CATT</w:t>
            </w:r>
          </w:p>
        </w:tc>
        <w:tc>
          <w:tcPr>
            <w:tcW w:w="805" w:type="dxa"/>
          </w:tcPr>
          <w:p w14:paraId="0E589DD4" w14:textId="77777777" w:rsidR="003B4CD9" w:rsidRDefault="003B4CD9">
            <w:pPr>
              <w:tabs>
                <w:tab w:val="left" w:pos="551"/>
              </w:tabs>
              <w:rPr>
                <w:rFonts w:eastAsiaTheme="minorEastAsia"/>
                <w:lang w:val="en-US" w:eastAsia="zh-CN"/>
              </w:rPr>
            </w:pPr>
          </w:p>
        </w:tc>
        <w:tc>
          <w:tcPr>
            <w:tcW w:w="7498" w:type="dxa"/>
          </w:tcPr>
          <w:p w14:paraId="0E589DD5" w14:textId="77777777" w:rsidR="003B4CD9" w:rsidRDefault="004B213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E589DD6" w14:textId="77777777" w:rsidR="003B4CD9" w:rsidRDefault="004B213F">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3B4CD9" w14:paraId="0E589DDB" w14:textId="77777777">
        <w:tc>
          <w:tcPr>
            <w:tcW w:w="1444" w:type="dxa"/>
          </w:tcPr>
          <w:p w14:paraId="0E589DD8" w14:textId="77777777" w:rsidR="003B4CD9" w:rsidRDefault="004B213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0E589DD9"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DDA" w14:textId="77777777" w:rsidR="003B4CD9" w:rsidRDefault="003B4CD9">
            <w:pPr>
              <w:rPr>
                <w:rFonts w:eastAsiaTheme="minorEastAsia"/>
                <w:lang w:val="en-US" w:eastAsia="zh-CN"/>
              </w:rPr>
            </w:pPr>
          </w:p>
        </w:tc>
      </w:tr>
      <w:tr w:rsidR="003B4CD9" w14:paraId="0E589DDF" w14:textId="77777777">
        <w:tc>
          <w:tcPr>
            <w:tcW w:w="1444" w:type="dxa"/>
          </w:tcPr>
          <w:p w14:paraId="0E589DDC"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DDD" w14:textId="77777777" w:rsidR="003B4CD9" w:rsidRDefault="003B4CD9">
            <w:pPr>
              <w:tabs>
                <w:tab w:val="left" w:pos="551"/>
              </w:tabs>
              <w:rPr>
                <w:rFonts w:eastAsiaTheme="minorEastAsia"/>
                <w:lang w:val="en-US" w:eastAsia="zh-CN"/>
              </w:rPr>
            </w:pPr>
          </w:p>
        </w:tc>
        <w:tc>
          <w:tcPr>
            <w:tcW w:w="7498" w:type="dxa"/>
          </w:tcPr>
          <w:p w14:paraId="0E589DDE" w14:textId="77777777" w:rsidR="003B4CD9" w:rsidRDefault="004B213F">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3B4CD9" w14:paraId="0E589DE3" w14:textId="77777777">
        <w:tc>
          <w:tcPr>
            <w:tcW w:w="1444" w:type="dxa"/>
          </w:tcPr>
          <w:p w14:paraId="0E589DE0"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E589DE1"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DE2" w14:textId="77777777" w:rsidR="003B4CD9" w:rsidRDefault="004B213F">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3B4CD9" w14:paraId="0E589DE7" w14:textId="77777777">
        <w:tc>
          <w:tcPr>
            <w:tcW w:w="1444" w:type="dxa"/>
          </w:tcPr>
          <w:p w14:paraId="0E589DE4" w14:textId="77777777" w:rsidR="003B4CD9" w:rsidRDefault="004B213F">
            <w:pPr>
              <w:rPr>
                <w:rFonts w:eastAsia="Yu Mincho"/>
                <w:lang w:val="en-US" w:eastAsia="ja-JP"/>
              </w:rPr>
            </w:pPr>
            <w:r>
              <w:rPr>
                <w:rFonts w:eastAsia="Yu Mincho"/>
                <w:lang w:val="en-US" w:eastAsia="ja-JP"/>
              </w:rPr>
              <w:t>Nokia, NSB</w:t>
            </w:r>
          </w:p>
        </w:tc>
        <w:tc>
          <w:tcPr>
            <w:tcW w:w="805" w:type="dxa"/>
          </w:tcPr>
          <w:p w14:paraId="0E589DE5" w14:textId="77777777" w:rsidR="003B4CD9" w:rsidRDefault="004B213F">
            <w:pPr>
              <w:tabs>
                <w:tab w:val="left" w:pos="551"/>
              </w:tabs>
              <w:rPr>
                <w:rFonts w:eastAsia="Yu Mincho"/>
                <w:lang w:val="en-US" w:eastAsia="ja-JP"/>
              </w:rPr>
            </w:pPr>
            <w:r>
              <w:rPr>
                <w:rFonts w:eastAsia="Yu Mincho"/>
                <w:lang w:val="en-US" w:eastAsia="ja-JP"/>
              </w:rPr>
              <w:t>Y</w:t>
            </w:r>
          </w:p>
        </w:tc>
        <w:tc>
          <w:tcPr>
            <w:tcW w:w="7498" w:type="dxa"/>
          </w:tcPr>
          <w:p w14:paraId="0E589DE6" w14:textId="77777777" w:rsidR="003B4CD9" w:rsidRDefault="003B4CD9">
            <w:pPr>
              <w:rPr>
                <w:lang w:val="en-US" w:eastAsia="ko-KR"/>
              </w:rPr>
            </w:pPr>
          </w:p>
        </w:tc>
      </w:tr>
      <w:tr w:rsidR="003B4CD9" w14:paraId="0E589E02" w14:textId="77777777">
        <w:tc>
          <w:tcPr>
            <w:tcW w:w="1444" w:type="dxa"/>
          </w:tcPr>
          <w:p w14:paraId="0E589DE8" w14:textId="77777777" w:rsidR="003B4CD9" w:rsidRDefault="004B213F">
            <w:pPr>
              <w:rPr>
                <w:lang w:val="en-US" w:eastAsia="ko-KR"/>
              </w:rPr>
            </w:pPr>
            <w:r>
              <w:rPr>
                <w:lang w:val="en-US" w:eastAsia="ko-KR"/>
              </w:rPr>
              <w:lastRenderedPageBreak/>
              <w:t>Ericsson</w:t>
            </w:r>
          </w:p>
        </w:tc>
        <w:tc>
          <w:tcPr>
            <w:tcW w:w="805" w:type="dxa"/>
          </w:tcPr>
          <w:p w14:paraId="0E589DE9" w14:textId="77777777" w:rsidR="003B4CD9" w:rsidRDefault="004B213F">
            <w:pPr>
              <w:tabs>
                <w:tab w:val="left" w:pos="551"/>
              </w:tabs>
              <w:rPr>
                <w:lang w:val="en-US" w:eastAsia="ko-KR"/>
              </w:rPr>
            </w:pPr>
            <w:r>
              <w:rPr>
                <w:lang w:val="en-US" w:eastAsia="ko-KR"/>
              </w:rPr>
              <w:t>Y</w:t>
            </w:r>
          </w:p>
        </w:tc>
        <w:tc>
          <w:tcPr>
            <w:tcW w:w="7498" w:type="dxa"/>
          </w:tcPr>
          <w:p w14:paraId="0E589DEA" w14:textId="77777777" w:rsidR="003B4CD9" w:rsidRDefault="004B213F">
            <w:pPr>
              <w:rPr>
                <w:lang w:val="en-US" w:eastAsia="ko-KR"/>
              </w:rPr>
            </w:pPr>
            <w:r>
              <w:rPr>
                <w:lang w:val="en-US" w:eastAsia="ko-KR"/>
              </w:rPr>
              <w:t>In our view, the RedCap UEs should mandatorily support FG 6-1a due to the following reasons:</w:t>
            </w:r>
          </w:p>
          <w:p w14:paraId="0E589DEB"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E589DEC"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E589DED" w14:textId="77777777" w:rsidR="003B4CD9" w:rsidRDefault="004B213F">
            <w:pPr>
              <w:pStyle w:val="Caption"/>
              <w:keepNext/>
              <w:jc w:val="center"/>
            </w:pPr>
            <w:bookmarkStart w:id="27" w:name="_Ref71591472"/>
            <w:r>
              <w:t xml:space="preserve">Table </w:t>
            </w:r>
            <w:r w:rsidR="00FD3C19">
              <w:fldChar w:fldCharType="begin"/>
            </w:r>
            <w:r w:rsidR="00FD3C19">
              <w:instrText xml:space="preserve"> SEQ Table \* ARABIC </w:instrText>
            </w:r>
            <w:r w:rsidR="00FD3C19">
              <w:fldChar w:fldCharType="separate"/>
            </w:r>
            <w:r>
              <w:t>3</w:t>
            </w:r>
            <w:r w:rsidR="00FD3C19">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3B4CD9" w14:paraId="0E589DF3"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E589DEE" w14:textId="77777777" w:rsidR="003B4CD9" w:rsidRDefault="004B213F">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EF" w14:textId="77777777" w:rsidR="003B4CD9" w:rsidRDefault="004B213F">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0" w14:textId="77777777" w:rsidR="003B4CD9" w:rsidRDefault="004B213F">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1" w14:textId="77777777" w:rsidR="003B4CD9" w:rsidRDefault="004B213F">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2" w14:textId="77777777" w:rsidR="003B4CD9" w:rsidRDefault="004B213F">
                  <w:pPr>
                    <w:spacing w:after="0"/>
                    <w:rPr>
                      <w:sz w:val="18"/>
                    </w:rPr>
                  </w:pPr>
                  <w:r>
                    <w:rPr>
                      <w:b/>
                      <w:bCs/>
                      <w:sz w:val="18"/>
                    </w:rPr>
                    <w:t xml:space="preserve">Offset (RBs) </w:t>
                  </w:r>
                </w:p>
              </w:tc>
            </w:tr>
            <w:tr w:rsidR="003B4CD9" w14:paraId="0E589DFA"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4" w14:textId="77777777" w:rsidR="003B4CD9" w:rsidRDefault="004B213F">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5" w14:textId="77777777" w:rsidR="003B4CD9" w:rsidRDefault="004B213F">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6" w14:textId="77777777" w:rsidR="003B4CD9" w:rsidRDefault="004B213F">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7" w14:textId="77777777" w:rsidR="003B4CD9" w:rsidRDefault="004B213F">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8" w14:textId="77777777" w:rsidR="003B4CD9" w:rsidRDefault="004B213F">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0E589DF9" w14:textId="77777777" w:rsidR="003B4CD9" w:rsidRDefault="004B213F">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3B4CD9" w14:paraId="0E589E00"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B" w14:textId="77777777" w:rsidR="003B4CD9" w:rsidRDefault="004B213F">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C" w14:textId="77777777" w:rsidR="003B4CD9" w:rsidRDefault="004B213F">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D" w14:textId="77777777" w:rsidR="003B4CD9" w:rsidRDefault="004B213F">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E" w14:textId="77777777" w:rsidR="003B4CD9" w:rsidRDefault="004B213F">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F" w14:textId="77777777" w:rsidR="003B4CD9" w:rsidRDefault="004B213F">
                  <w:pPr>
                    <w:spacing w:after="0"/>
                    <w:jc w:val="both"/>
                    <w:rPr>
                      <w:sz w:val="18"/>
                    </w:rPr>
                  </w:pPr>
                  <w:r>
                    <w:rPr>
                      <w:sz w:val="18"/>
                    </w:rPr>
                    <w:t>49</w:t>
                  </w:r>
                </w:p>
              </w:tc>
            </w:tr>
          </w:tbl>
          <w:p w14:paraId="0E589E01" w14:textId="77777777" w:rsidR="003B4CD9" w:rsidRDefault="004B213F">
            <w:pPr>
              <w:rPr>
                <w:lang w:val="en-US" w:eastAsia="ko-KR"/>
              </w:rPr>
            </w:pPr>
            <w:r>
              <w:rPr>
                <w:lang w:val="en-US" w:eastAsia="ko-KR"/>
              </w:rPr>
              <w:t xml:space="preserve"> </w:t>
            </w:r>
          </w:p>
        </w:tc>
      </w:tr>
      <w:tr w:rsidR="003B4CD9" w14:paraId="0E589E06" w14:textId="77777777">
        <w:tc>
          <w:tcPr>
            <w:tcW w:w="1444" w:type="dxa"/>
          </w:tcPr>
          <w:p w14:paraId="0E589E03" w14:textId="77777777" w:rsidR="003B4CD9" w:rsidRDefault="004B213F">
            <w:pPr>
              <w:rPr>
                <w:lang w:val="en-US" w:eastAsia="ko-KR"/>
              </w:rPr>
            </w:pPr>
            <w:r>
              <w:rPr>
                <w:lang w:val="en-US" w:eastAsia="ko-KR"/>
              </w:rPr>
              <w:t>FUTUREWEI</w:t>
            </w:r>
          </w:p>
        </w:tc>
        <w:tc>
          <w:tcPr>
            <w:tcW w:w="805" w:type="dxa"/>
          </w:tcPr>
          <w:p w14:paraId="0E589E04" w14:textId="77777777" w:rsidR="003B4CD9" w:rsidRDefault="003B4CD9">
            <w:pPr>
              <w:tabs>
                <w:tab w:val="left" w:pos="551"/>
              </w:tabs>
              <w:rPr>
                <w:lang w:val="en-US" w:eastAsia="ko-KR"/>
              </w:rPr>
            </w:pPr>
          </w:p>
        </w:tc>
        <w:tc>
          <w:tcPr>
            <w:tcW w:w="7498" w:type="dxa"/>
          </w:tcPr>
          <w:p w14:paraId="0E589E05" w14:textId="77777777" w:rsidR="003B4CD9" w:rsidRDefault="004B213F">
            <w:pPr>
              <w:rPr>
                <w:lang w:val="en-US" w:eastAsia="ko-KR"/>
              </w:rPr>
            </w:pPr>
            <w:r>
              <w:rPr>
                <w:lang w:val="en-US" w:eastAsia="ko-KR"/>
              </w:rPr>
              <w:t>It seems the bullet points of proposal are providing reasons for FG 6-1a and why it should be mandatory. As mentioned, it is related to proposal 2.2-6</w:t>
            </w:r>
          </w:p>
        </w:tc>
      </w:tr>
      <w:tr w:rsidR="003B4CD9" w14:paraId="0E589E0D" w14:textId="77777777">
        <w:tc>
          <w:tcPr>
            <w:tcW w:w="1444" w:type="dxa"/>
          </w:tcPr>
          <w:p w14:paraId="0E589E07" w14:textId="77777777" w:rsidR="003B4CD9" w:rsidRDefault="004B213F">
            <w:pPr>
              <w:rPr>
                <w:lang w:val="en-US" w:eastAsia="ko-KR"/>
              </w:rPr>
            </w:pPr>
            <w:r>
              <w:rPr>
                <w:lang w:val="en-US" w:eastAsia="ko-KR"/>
              </w:rPr>
              <w:t>Intel</w:t>
            </w:r>
          </w:p>
        </w:tc>
        <w:tc>
          <w:tcPr>
            <w:tcW w:w="805" w:type="dxa"/>
          </w:tcPr>
          <w:p w14:paraId="0E589E08" w14:textId="77777777" w:rsidR="003B4CD9" w:rsidRDefault="004B213F">
            <w:pPr>
              <w:tabs>
                <w:tab w:val="left" w:pos="551"/>
              </w:tabs>
              <w:rPr>
                <w:lang w:val="en-US" w:eastAsia="ko-KR"/>
              </w:rPr>
            </w:pPr>
            <w:r>
              <w:rPr>
                <w:lang w:val="en-US" w:eastAsia="ko-KR"/>
              </w:rPr>
              <w:t>Almost</w:t>
            </w:r>
          </w:p>
        </w:tc>
        <w:tc>
          <w:tcPr>
            <w:tcW w:w="7498" w:type="dxa"/>
          </w:tcPr>
          <w:p w14:paraId="0E589E09" w14:textId="77777777" w:rsidR="003B4CD9" w:rsidRDefault="004B213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E589E0A" w14:textId="77777777" w:rsidR="003B4CD9" w:rsidRDefault="004B213F">
            <w:pPr>
              <w:pStyle w:val="ListParagraph"/>
              <w:numPr>
                <w:ilvl w:val="0"/>
                <w:numId w:val="92"/>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E589E0B" w14:textId="77777777" w:rsidR="003B4CD9" w:rsidRDefault="004B213F">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E589E0C" w14:textId="77777777" w:rsidR="003B4CD9" w:rsidRDefault="004B213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3B4CD9" w14:paraId="0E589E11" w14:textId="77777777">
        <w:tc>
          <w:tcPr>
            <w:tcW w:w="1444" w:type="dxa"/>
          </w:tcPr>
          <w:p w14:paraId="0E589E0E" w14:textId="77777777" w:rsidR="003B4CD9" w:rsidRDefault="004B213F">
            <w:pPr>
              <w:rPr>
                <w:lang w:val="en-US" w:eastAsia="ko-KR"/>
              </w:rPr>
            </w:pPr>
            <w:r>
              <w:rPr>
                <w:lang w:val="en-US" w:eastAsia="ko-KR"/>
              </w:rPr>
              <w:t xml:space="preserve">Apple </w:t>
            </w:r>
          </w:p>
        </w:tc>
        <w:tc>
          <w:tcPr>
            <w:tcW w:w="805" w:type="dxa"/>
          </w:tcPr>
          <w:p w14:paraId="0E589E0F" w14:textId="77777777" w:rsidR="003B4CD9" w:rsidRDefault="004B213F">
            <w:pPr>
              <w:tabs>
                <w:tab w:val="left" w:pos="551"/>
              </w:tabs>
              <w:rPr>
                <w:lang w:val="en-US" w:eastAsia="ko-KR"/>
              </w:rPr>
            </w:pPr>
            <w:r>
              <w:rPr>
                <w:lang w:val="en-US" w:eastAsia="ko-KR"/>
              </w:rPr>
              <w:t>N</w:t>
            </w:r>
          </w:p>
        </w:tc>
        <w:tc>
          <w:tcPr>
            <w:tcW w:w="7498" w:type="dxa"/>
          </w:tcPr>
          <w:p w14:paraId="0E589E10" w14:textId="77777777" w:rsidR="003B4CD9" w:rsidRDefault="004B213F">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3B4CD9" w14:paraId="0E589E19" w14:textId="77777777">
        <w:tc>
          <w:tcPr>
            <w:tcW w:w="1444" w:type="dxa"/>
          </w:tcPr>
          <w:p w14:paraId="0E589E12" w14:textId="77777777" w:rsidR="003B4CD9" w:rsidRDefault="004B213F">
            <w:pPr>
              <w:rPr>
                <w:lang w:val="en-US" w:eastAsia="ko-KR"/>
              </w:rPr>
            </w:pPr>
            <w:r>
              <w:rPr>
                <w:lang w:val="en-US" w:eastAsia="ko-KR"/>
              </w:rPr>
              <w:t>FL2</w:t>
            </w:r>
          </w:p>
        </w:tc>
        <w:tc>
          <w:tcPr>
            <w:tcW w:w="8303" w:type="dxa"/>
            <w:gridSpan w:val="2"/>
          </w:tcPr>
          <w:p w14:paraId="0E589E13" w14:textId="77777777" w:rsidR="003B4CD9" w:rsidRDefault="004B213F">
            <w:pPr>
              <w:rPr>
                <w:lang w:val="en-US" w:eastAsia="ko-KR"/>
              </w:rPr>
            </w:pPr>
            <w:r>
              <w:rPr>
                <w:lang w:val="en-US" w:eastAsia="ko-KR"/>
              </w:rPr>
              <w:t>FL would like to point out that FG 6-1a concerns UE-specific RRC-configured non-initial BWP, whereas Proposal 2.2-6 concerns initial BWP.</w:t>
            </w:r>
          </w:p>
          <w:p w14:paraId="0E589E14" w14:textId="77777777" w:rsidR="003B4CD9" w:rsidRDefault="004B213F">
            <w:pPr>
              <w:rPr>
                <w:lang w:val="en-US" w:eastAsia="ko-KR"/>
              </w:rPr>
            </w:pPr>
            <w:r>
              <w:rPr>
                <w:lang w:val="en-US" w:eastAsia="ko-KR"/>
              </w:rPr>
              <w:t>Companies are requested to comment on the following updated question:</w:t>
            </w:r>
          </w:p>
          <w:p w14:paraId="0E589E15" w14:textId="77777777" w:rsidR="003B4CD9" w:rsidRDefault="004B213F">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E589E16"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E17" w14:textId="77777777" w:rsidR="003B4CD9" w:rsidRDefault="004B213F">
            <w:pPr>
              <w:pStyle w:val="ListParagraph"/>
              <w:numPr>
                <w:ilvl w:val="0"/>
                <w:numId w:val="97"/>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E589E18" w14:textId="77777777" w:rsidR="003B4CD9" w:rsidRDefault="004B213F">
            <w:pPr>
              <w:pStyle w:val="ListParagraph"/>
              <w:numPr>
                <w:ilvl w:val="0"/>
                <w:numId w:val="97"/>
              </w:numPr>
              <w:rPr>
                <w:b/>
                <w:color w:val="FF0000"/>
                <w:sz w:val="20"/>
                <w:szCs w:val="22"/>
                <w:lang w:val="en-US"/>
              </w:rPr>
            </w:pPr>
            <w:r>
              <w:rPr>
                <w:b/>
                <w:color w:val="FF0000"/>
                <w:sz w:val="20"/>
                <w:szCs w:val="22"/>
                <w:lang w:val="en-US"/>
              </w:rPr>
              <w:lastRenderedPageBreak/>
              <w:t>FFS: Details of UE behavior related to sync/tracking, measurements, and common control reception when in a DL BWP without SSB and/or CORESET #0.</w:t>
            </w:r>
          </w:p>
        </w:tc>
      </w:tr>
      <w:tr w:rsidR="003B4CD9" w14:paraId="0E589E1D" w14:textId="77777777">
        <w:tc>
          <w:tcPr>
            <w:tcW w:w="1444" w:type="dxa"/>
          </w:tcPr>
          <w:p w14:paraId="0E589E1A"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0E589E1B"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1C"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3B4CD9" w14:paraId="0E589E21" w14:textId="77777777">
        <w:tc>
          <w:tcPr>
            <w:tcW w:w="1444" w:type="dxa"/>
          </w:tcPr>
          <w:p w14:paraId="0E589E1E"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E589E1F"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E20" w14:textId="77777777" w:rsidR="003B4CD9" w:rsidRDefault="003B4CD9">
            <w:pPr>
              <w:rPr>
                <w:rFonts w:eastAsiaTheme="minorEastAsia"/>
                <w:lang w:val="en-US" w:eastAsia="zh-CN"/>
              </w:rPr>
            </w:pPr>
          </w:p>
        </w:tc>
      </w:tr>
      <w:tr w:rsidR="003B4CD9" w14:paraId="0E589E25" w14:textId="77777777">
        <w:tc>
          <w:tcPr>
            <w:tcW w:w="1444" w:type="dxa"/>
          </w:tcPr>
          <w:p w14:paraId="0E589E22"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E23" w14:textId="77777777" w:rsidR="003B4CD9" w:rsidRDefault="003B4CD9">
            <w:pPr>
              <w:tabs>
                <w:tab w:val="left" w:pos="551"/>
              </w:tabs>
              <w:rPr>
                <w:rFonts w:eastAsiaTheme="minorEastAsia"/>
                <w:lang w:val="en-US" w:eastAsia="zh-CN"/>
              </w:rPr>
            </w:pPr>
          </w:p>
        </w:tc>
        <w:tc>
          <w:tcPr>
            <w:tcW w:w="7498" w:type="dxa"/>
          </w:tcPr>
          <w:p w14:paraId="0E589E24" w14:textId="77777777" w:rsidR="003B4CD9" w:rsidRDefault="004B213F">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3B4CD9" w14:paraId="0E589E2F" w14:textId="77777777">
        <w:tc>
          <w:tcPr>
            <w:tcW w:w="1444" w:type="dxa"/>
          </w:tcPr>
          <w:p w14:paraId="0E589E26"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E589E2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28" w14:textId="77777777" w:rsidR="003B4CD9" w:rsidRDefault="004B213F">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E589E29" w14:textId="77777777" w:rsidR="003B4CD9" w:rsidRDefault="004B213F">
            <w:pPr>
              <w:pStyle w:val="ListParagraph"/>
              <w:numPr>
                <w:ilvl w:val="0"/>
                <w:numId w:val="9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E589E2A"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E589E2B"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E589E2C"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E589E2D" w14:textId="77777777" w:rsidR="003B4CD9" w:rsidRDefault="004B213F">
            <w:pPr>
              <w:pStyle w:val="ListParagraph"/>
              <w:numPr>
                <w:ilvl w:val="0"/>
                <w:numId w:val="99"/>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E589E2E" w14:textId="77777777" w:rsidR="003B4CD9" w:rsidRDefault="004B213F">
            <w:pPr>
              <w:pStyle w:val="ListParagraph"/>
              <w:numPr>
                <w:ilvl w:val="0"/>
                <w:numId w:val="100"/>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3B4CD9" w14:paraId="0E589E33" w14:textId="77777777">
        <w:tc>
          <w:tcPr>
            <w:tcW w:w="1444" w:type="dxa"/>
          </w:tcPr>
          <w:p w14:paraId="0E589E30"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E3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2" w14:textId="77777777" w:rsidR="003B4CD9" w:rsidRDefault="004B213F">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3B4CD9" w14:paraId="0E589E38" w14:textId="77777777">
        <w:tc>
          <w:tcPr>
            <w:tcW w:w="1444" w:type="dxa"/>
          </w:tcPr>
          <w:p w14:paraId="0E589E34"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E35"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6" w14:textId="77777777" w:rsidR="003B4CD9" w:rsidRDefault="004B213F">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E589E37" w14:textId="77777777" w:rsidR="003B4CD9" w:rsidRDefault="004B213F">
            <w:pPr>
              <w:rPr>
                <w:rFonts w:eastAsiaTheme="minorEastAsia"/>
                <w:lang w:val="en-US" w:eastAsia="zh-CN"/>
              </w:rPr>
            </w:pPr>
            <w:r>
              <w:rPr>
                <w:rFonts w:eastAsiaTheme="minorEastAsia"/>
                <w:lang w:val="en-US" w:eastAsia="zh-CN"/>
              </w:rPr>
              <w:t xml:space="preserve">And fully agree with comments from VIVO.  </w:t>
            </w:r>
          </w:p>
        </w:tc>
      </w:tr>
      <w:tr w:rsidR="003B4CD9" w14:paraId="0E589E3C" w14:textId="77777777">
        <w:tc>
          <w:tcPr>
            <w:tcW w:w="1444" w:type="dxa"/>
          </w:tcPr>
          <w:p w14:paraId="0E589E39"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E3A" w14:textId="77777777" w:rsidR="003B4CD9" w:rsidRDefault="004B213F">
            <w:pPr>
              <w:tabs>
                <w:tab w:val="left" w:pos="551"/>
              </w:tabs>
              <w:rPr>
                <w:rFonts w:eastAsiaTheme="minorEastAsia"/>
                <w:lang w:val="en-US" w:eastAsia="zh-CN"/>
              </w:rPr>
            </w:pPr>
            <w:r>
              <w:rPr>
                <w:rFonts w:eastAsia="Malgun Gothic" w:hint="eastAsia"/>
                <w:lang w:val="en-US" w:eastAsia="ko-KR"/>
              </w:rPr>
              <w:t>N</w:t>
            </w:r>
          </w:p>
        </w:tc>
        <w:tc>
          <w:tcPr>
            <w:tcW w:w="7498" w:type="dxa"/>
          </w:tcPr>
          <w:p w14:paraId="0E589E3B" w14:textId="77777777" w:rsidR="003B4CD9" w:rsidRDefault="004B213F">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3B4CD9" w14:paraId="0E589E40" w14:textId="77777777">
        <w:tc>
          <w:tcPr>
            <w:tcW w:w="1444" w:type="dxa"/>
          </w:tcPr>
          <w:p w14:paraId="0E589E3D" w14:textId="77777777" w:rsidR="003B4CD9" w:rsidRDefault="004B213F">
            <w:pPr>
              <w:rPr>
                <w:rFonts w:eastAsia="Malgun Gothic"/>
                <w:lang w:val="en-US" w:eastAsia="ko-KR"/>
              </w:rPr>
            </w:pPr>
            <w:r>
              <w:rPr>
                <w:rFonts w:eastAsia="Malgun Gothic"/>
                <w:lang w:val="en-US" w:eastAsia="ko-KR"/>
              </w:rPr>
              <w:t>NEC</w:t>
            </w:r>
          </w:p>
        </w:tc>
        <w:tc>
          <w:tcPr>
            <w:tcW w:w="805" w:type="dxa"/>
          </w:tcPr>
          <w:p w14:paraId="0E589E3E" w14:textId="77777777" w:rsidR="003B4CD9" w:rsidRDefault="004B213F">
            <w:pPr>
              <w:tabs>
                <w:tab w:val="left" w:pos="551"/>
              </w:tabs>
              <w:rPr>
                <w:rFonts w:eastAsia="Malgun Gothic"/>
                <w:lang w:val="en-US" w:eastAsia="ko-KR"/>
              </w:rPr>
            </w:pPr>
            <w:r>
              <w:rPr>
                <w:rFonts w:eastAsia="Malgun Gothic"/>
                <w:lang w:val="en-US" w:eastAsia="ko-KR"/>
              </w:rPr>
              <w:t>N</w:t>
            </w:r>
          </w:p>
        </w:tc>
        <w:tc>
          <w:tcPr>
            <w:tcW w:w="7498" w:type="dxa"/>
          </w:tcPr>
          <w:p w14:paraId="0E589E3F" w14:textId="77777777" w:rsidR="003B4CD9" w:rsidRDefault="004B213F">
            <w:pPr>
              <w:rPr>
                <w:rFonts w:eastAsiaTheme="minorEastAsia"/>
                <w:lang w:val="en-US" w:eastAsia="zh-CN"/>
              </w:rPr>
            </w:pPr>
            <w:r>
              <w:rPr>
                <w:rFonts w:eastAsiaTheme="minorEastAsia"/>
                <w:lang w:val="en-US" w:eastAsia="zh-CN"/>
              </w:rPr>
              <w:t>Agree with Qualcomm.</w:t>
            </w:r>
          </w:p>
        </w:tc>
      </w:tr>
      <w:tr w:rsidR="003B4CD9" w14:paraId="0E589E44" w14:textId="77777777">
        <w:tc>
          <w:tcPr>
            <w:tcW w:w="1444" w:type="dxa"/>
          </w:tcPr>
          <w:p w14:paraId="0E589E41" w14:textId="77777777" w:rsidR="003B4CD9" w:rsidRDefault="004B213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E589E42" w14:textId="77777777" w:rsidR="003B4CD9" w:rsidRDefault="003B4CD9">
            <w:pPr>
              <w:tabs>
                <w:tab w:val="left" w:pos="551"/>
              </w:tabs>
              <w:rPr>
                <w:rFonts w:eastAsia="Malgun Gothic"/>
                <w:lang w:val="en-US" w:eastAsia="ko-KR"/>
              </w:rPr>
            </w:pPr>
          </w:p>
        </w:tc>
        <w:tc>
          <w:tcPr>
            <w:tcW w:w="7498" w:type="dxa"/>
          </w:tcPr>
          <w:p w14:paraId="0E589E43" w14:textId="77777777" w:rsidR="003B4CD9" w:rsidRDefault="004B213F">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3B4CD9" w14:paraId="0E589E4B" w14:textId="77777777">
        <w:tc>
          <w:tcPr>
            <w:tcW w:w="1444" w:type="dxa"/>
          </w:tcPr>
          <w:p w14:paraId="0E589E4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E4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7" w14:textId="77777777" w:rsidR="003B4CD9" w:rsidRDefault="004B213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E589E48" w14:textId="77777777" w:rsidR="003B4CD9" w:rsidRDefault="004B213F">
            <w:pPr>
              <w:jc w:val="both"/>
              <w:rPr>
                <w:b/>
                <w:lang w:val="en-US"/>
              </w:rPr>
            </w:pPr>
            <w:r>
              <w:rPr>
                <w:b/>
                <w:highlight w:val="yellow"/>
                <w:lang w:val="en-US"/>
              </w:rPr>
              <w:t>High Priority Proposal 2.2-6a</w:t>
            </w:r>
            <w:r>
              <w:rPr>
                <w:b/>
                <w:lang w:val="en-US"/>
              </w:rPr>
              <w:t>:</w:t>
            </w:r>
          </w:p>
          <w:p w14:paraId="0E589E49" w14:textId="77777777" w:rsidR="003B4CD9" w:rsidRDefault="004B213F">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E589E4A" w14:textId="77777777" w:rsidR="003B4CD9" w:rsidRDefault="004B213F">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3B4CD9" w14:paraId="0E589E4F" w14:textId="77777777">
        <w:tc>
          <w:tcPr>
            <w:tcW w:w="1444" w:type="dxa"/>
          </w:tcPr>
          <w:p w14:paraId="0E589E4C" w14:textId="77777777" w:rsidR="003B4CD9" w:rsidRDefault="004B213F">
            <w:pPr>
              <w:rPr>
                <w:rFonts w:eastAsiaTheme="minorEastAsia"/>
                <w:lang w:val="en-US" w:eastAsia="zh-CN"/>
              </w:rPr>
            </w:pPr>
            <w:r>
              <w:rPr>
                <w:rFonts w:eastAsia="Malgun Gothic"/>
                <w:lang w:val="en-US" w:eastAsia="ko-KR"/>
              </w:rPr>
              <w:lastRenderedPageBreak/>
              <w:t>CATT</w:t>
            </w:r>
          </w:p>
        </w:tc>
        <w:tc>
          <w:tcPr>
            <w:tcW w:w="805" w:type="dxa"/>
          </w:tcPr>
          <w:p w14:paraId="0E589E4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E" w14:textId="77777777" w:rsidR="003B4CD9" w:rsidRDefault="004B213F">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3B4CD9" w14:paraId="0E589E53" w14:textId="77777777">
        <w:tc>
          <w:tcPr>
            <w:tcW w:w="1444" w:type="dxa"/>
          </w:tcPr>
          <w:p w14:paraId="0E589E50" w14:textId="77777777" w:rsidR="003B4CD9" w:rsidRDefault="004B213F">
            <w:pPr>
              <w:rPr>
                <w:rFonts w:eastAsiaTheme="minorEastAsia"/>
                <w:lang w:val="en-US" w:eastAsia="zh-CN"/>
              </w:rPr>
            </w:pPr>
            <w:r>
              <w:rPr>
                <w:rFonts w:eastAsiaTheme="minorEastAsia"/>
                <w:lang w:val="en-US" w:eastAsia="zh-CN"/>
              </w:rPr>
              <w:t>Huawei, HiSilicon</w:t>
            </w:r>
          </w:p>
        </w:tc>
        <w:tc>
          <w:tcPr>
            <w:tcW w:w="805" w:type="dxa"/>
          </w:tcPr>
          <w:p w14:paraId="0E589E5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52" w14:textId="77777777" w:rsidR="003B4CD9" w:rsidRDefault="004B213F">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3B4CD9" w14:paraId="0E589E5A" w14:textId="77777777">
        <w:tc>
          <w:tcPr>
            <w:tcW w:w="1444" w:type="dxa"/>
          </w:tcPr>
          <w:p w14:paraId="0E589E54" w14:textId="77777777" w:rsidR="003B4CD9" w:rsidRDefault="004B213F">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0E589E55"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56"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E589E57"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E58"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E59"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3B4CD9" w14:paraId="0E589E62" w14:textId="77777777">
        <w:tc>
          <w:tcPr>
            <w:tcW w:w="1444" w:type="dxa"/>
          </w:tcPr>
          <w:p w14:paraId="0E589E5B" w14:textId="77777777" w:rsidR="003B4CD9" w:rsidRDefault="004B213F">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0E589E5C" w14:textId="77777777" w:rsidR="003B4CD9" w:rsidRDefault="003B4CD9">
            <w:pPr>
              <w:tabs>
                <w:tab w:val="left" w:pos="551"/>
              </w:tabs>
              <w:rPr>
                <w:rFonts w:eastAsiaTheme="minorEastAsia"/>
                <w:lang w:val="en-US" w:eastAsia="zh-CN"/>
              </w:rPr>
            </w:pPr>
          </w:p>
        </w:tc>
        <w:tc>
          <w:tcPr>
            <w:tcW w:w="7498" w:type="dxa"/>
          </w:tcPr>
          <w:p w14:paraId="0E589E5D" w14:textId="77777777" w:rsidR="003B4CD9" w:rsidRDefault="004B213F">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E589E5E" w14:textId="77777777" w:rsidR="003B4CD9" w:rsidRDefault="004B213F">
            <w:pPr>
              <w:jc w:val="both"/>
              <w:rPr>
                <w:b/>
                <w:sz w:val="15"/>
                <w:szCs w:val="15"/>
                <w:lang w:val="en-US"/>
              </w:rPr>
            </w:pPr>
            <w:r>
              <w:rPr>
                <w:b/>
                <w:sz w:val="15"/>
                <w:szCs w:val="15"/>
                <w:highlight w:val="yellow"/>
                <w:lang w:val="en-US"/>
              </w:rPr>
              <w:t>High Priority Proposal 2.2-6a</w:t>
            </w:r>
            <w:r>
              <w:rPr>
                <w:b/>
                <w:sz w:val="15"/>
                <w:szCs w:val="15"/>
                <w:lang w:val="en-US"/>
              </w:rPr>
              <w:t>:</w:t>
            </w:r>
          </w:p>
          <w:p w14:paraId="0E589E5F" w14:textId="77777777" w:rsidR="003B4CD9" w:rsidRDefault="004B213F">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E589E60" w14:textId="77777777" w:rsidR="003B4CD9" w:rsidRDefault="004B213F">
            <w:pPr>
              <w:rPr>
                <w:b/>
                <w:sz w:val="15"/>
                <w:szCs w:val="18"/>
                <w:lang w:val="en-US"/>
              </w:rPr>
            </w:pPr>
            <w:r>
              <w:rPr>
                <w:b/>
                <w:sz w:val="15"/>
                <w:szCs w:val="18"/>
                <w:lang w:val="en-US"/>
              </w:rPr>
              <w:t>FFS: suitable SSB periodicity considering impacts in terms of signaling overhead and performance</w:t>
            </w:r>
          </w:p>
          <w:p w14:paraId="0E589E61" w14:textId="77777777" w:rsidR="003B4CD9" w:rsidRDefault="004B213F">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3B4CD9" w14:paraId="0E589E66" w14:textId="77777777">
        <w:tc>
          <w:tcPr>
            <w:tcW w:w="1444" w:type="dxa"/>
          </w:tcPr>
          <w:p w14:paraId="0E589E63" w14:textId="77777777" w:rsidR="003B4CD9" w:rsidRDefault="004B213F">
            <w:pPr>
              <w:rPr>
                <w:rFonts w:eastAsiaTheme="minorEastAsia"/>
                <w:lang w:val="en-US" w:eastAsia="zh-CN"/>
              </w:rPr>
            </w:pPr>
            <w:r>
              <w:rPr>
                <w:rFonts w:eastAsiaTheme="minorEastAsia"/>
                <w:lang w:val="en-US" w:eastAsia="zh-CN"/>
              </w:rPr>
              <w:t>Nokia, NSB</w:t>
            </w:r>
          </w:p>
        </w:tc>
        <w:tc>
          <w:tcPr>
            <w:tcW w:w="805" w:type="dxa"/>
          </w:tcPr>
          <w:p w14:paraId="0E589E6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5" w14:textId="77777777" w:rsidR="003B4CD9" w:rsidRDefault="004B213F">
            <w:pPr>
              <w:rPr>
                <w:lang w:val="en-US" w:eastAsia="zh-CN"/>
              </w:rPr>
            </w:pPr>
            <w:r>
              <w:rPr>
                <w:lang w:val="en-US" w:eastAsia="zh-CN"/>
              </w:rPr>
              <w:t>We prefer that RedCap UE supports</w:t>
            </w:r>
            <w:r>
              <w:rPr>
                <w:lang w:val="en-US" w:eastAsia="ko-KR"/>
              </w:rPr>
              <w:t xml:space="preserve"> FG 6-</w:t>
            </w:r>
            <w:proofErr w:type="gramStart"/>
            <w:r>
              <w:rPr>
                <w:lang w:val="en-US" w:eastAsia="ko-KR"/>
              </w:rPr>
              <w:t>1a</w:t>
            </w:r>
            <w:proofErr w:type="gramEnd"/>
            <w:r>
              <w:rPr>
                <w:lang w:val="en-US" w:eastAsia="ko-KR"/>
              </w:rPr>
              <w:t xml:space="preserve"> so that configured DL BWP does not have to contain SSB.</w:t>
            </w:r>
          </w:p>
        </w:tc>
      </w:tr>
      <w:tr w:rsidR="003B4CD9" w14:paraId="0E589E6A" w14:textId="77777777">
        <w:tc>
          <w:tcPr>
            <w:tcW w:w="1444" w:type="dxa"/>
          </w:tcPr>
          <w:p w14:paraId="0E589E67" w14:textId="77777777" w:rsidR="003B4CD9" w:rsidRDefault="004B213F">
            <w:pPr>
              <w:rPr>
                <w:rFonts w:eastAsiaTheme="minorEastAsia"/>
                <w:lang w:val="en-US" w:eastAsia="zh-CN"/>
              </w:rPr>
            </w:pPr>
            <w:r>
              <w:rPr>
                <w:rFonts w:eastAsiaTheme="minorEastAsia"/>
                <w:lang w:val="en-US" w:eastAsia="zh-CN"/>
              </w:rPr>
              <w:t xml:space="preserve">Apple </w:t>
            </w:r>
          </w:p>
        </w:tc>
        <w:tc>
          <w:tcPr>
            <w:tcW w:w="805" w:type="dxa"/>
          </w:tcPr>
          <w:p w14:paraId="0E589E68"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69" w14:textId="77777777" w:rsidR="003B4CD9" w:rsidRDefault="004B213F">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3B4CD9" w14:paraId="0E589E6F" w14:textId="77777777">
        <w:tc>
          <w:tcPr>
            <w:tcW w:w="1444" w:type="dxa"/>
          </w:tcPr>
          <w:p w14:paraId="0E589E6B" w14:textId="77777777" w:rsidR="003B4CD9" w:rsidRDefault="004B213F">
            <w:pPr>
              <w:rPr>
                <w:rFonts w:eastAsiaTheme="minorEastAsia"/>
                <w:lang w:val="en-US" w:eastAsia="zh-CN"/>
              </w:rPr>
            </w:pPr>
            <w:r>
              <w:rPr>
                <w:rFonts w:eastAsiaTheme="minorEastAsia"/>
                <w:lang w:val="en-US" w:eastAsia="zh-CN"/>
              </w:rPr>
              <w:t>Intel</w:t>
            </w:r>
          </w:p>
        </w:tc>
        <w:tc>
          <w:tcPr>
            <w:tcW w:w="805" w:type="dxa"/>
          </w:tcPr>
          <w:p w14:paraId="0E589E6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D" w14:textId="77777777" w:rsidR="003B4CD9" w:rsidRDefault="004B213F">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E589E6E" w14:textId="77777777" w:rsidR="003B4CD9" w:rsidRDefault="004B213F">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3B4CD9" w14:paraId="0E589E73" w14:textId="77777777">
        <w:tc>
          <w:tcPr>
            <w:tcW w:w="1444" w:type="dxa"/>
          </w:tcPr>
          <w:p w14:paraId="0E589E70" w14:textId="77777777" w:rsidR="003B4CD9" w:rsidRDefault="004B213F">
            <w:pPr>
              <w:rPr>
                <w:rFonts w:eastAsiaTheme="minorEastAsia"/>
                <w:lang w:val="en-US" w:eastAsia="zh-CN"/>
              </w:rPr>
            </w:pPr>
            <w:r>
              <w:rPr>
                <w:rFonts w:eastAsiaTheme="minorEastAsia"/>
                <w:lang w:val="en-US" w:eastAsia="zh-CN"/>
              </w:rPr>
              <w:t>Ericsson</w:t>
            </w:r>
          </w:p>
        </w:tc>
        <w:tc>
          <w:tcPr>
            <w:tcW w:w="805" w:type="dxa"/>
          </w:tcPr>
          <w:p w14:paraId="0E589E7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72" w14:textId="77777777" w:rsidR="003B4CD9" w:rsidRDefault="003B4CD9">
            <w:pPr>
              <w:rPr>
                <w:lang w:val="en-US" w:eastAsia="zh-CN"/>
              </w:rPr>
            </w:pPr>
          </w:p>
        </w:tc>
      </w:tr>
      <w:tr w:rsidR="003B4CD9" w14:paraId="0E589E76" w14:textId="77777777">
        <w:tc>
          <w:tcPr>
            <w:tcW w:w="1444" w:type="dxa"/>
          </w:tcPr>
          <w:p w14:paraId="0E589E74" w14:textId="77777777" w:rsidR="003B4CD9" w:rsidRDefault="004B213F">
            <w:pPr>
              <w:rPr>
                <w:lang w:val="en-US" w:eastAsia="ko-KR"/>
              </w:rPr>
            </w:pPr>
            <w:r>
              <w:rPr>
                <w:lang w:val="en-US" w:eastAsia="ko-KR"/>
              </w:rPr>
              <w:t>FL3</w:t>
            </w:r>
          </w:p>
        </w:tc>
        <w:tc>
          <w:tcPr>
            <w:tcW w:w="8303" w:type="dxa"/>
            <w:gridSpan w:val="2"/>
          </w:tcPr>
          <w:p w14:paraId="0E589E75" w14:textId="77777777" w:rsidR="003B4CD9" w:rsidRDefault="004B213F">
            <w:pPr>
              <w:rPr>
                <w:lang w:val="en-US" w:eastAsia="ko-KR"/>
              </w:rPr>
            </w:pPr>
            <w:r>
              <w:rPr>
                <w:lang w:val="en-US" w:eastAsia="ko-KR"/>
              </w:rPr>
              <w:t>Based on received responses, we can come back to this issue after Proposal 2.2-6b has seen some progress.</w:t>
            </w:r>
          </w:p>
        </w:tc>
      </w:tr>
    </w:tbl>
    <w:p w14:paraId="0E589E77" w14:textId="77777777" w:rsidR="003B4CD9" w:rsidRDefault="004B213F">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E589E78" w14:textId="77777777" w:rsidR="003B4CD9" w:rsidRDefault="004B213F">
      <w:pPr>
        <w:pStyle w:val="ListParagraph"/>
        <w:numPr>
          <w:ilvl w:val="0"/>
          <w:numId w:val="13"/>
        </w:numPr>
        <w:jc w:val="both"/>
        <w:rPr>
          <w:sz w:val="20"/>
          <w:szCs w:val="22"/>
          <w:lang w:val="en-US"/>
        </w:rPr>
      </w:pPr>
      <w:r>
        <w:rPr>
          <w:sz w:val="20"/>
          <w:szCs w:val="22"/>
          <w:lang w:val="en-US"/>
        </w:rPr>
        <w:t>[11]: A RedCap UE not having SSB in active BWP would need to support at least optional features:</w:t>
      </w:r>
    </w:p>
    <w:p w14:paraId="0E589E79" w14:textId="77777777" w:rsidR="003B4CD9" w:rsidRDefault="004B213F">
      <w:pPr>
        <w:pStyle w:val="ListParagraph"/>
        <w:numPr>
          <w:ilvl w:val="1"/>
          <w:numId w:val="13"/>
        </w:numPr>
        <w:jc w:val="both"/>
        <w:rPr>
          <w:sz w:val="20"/>
          <w:szCs w:val="22"/>
          <w:lang w:val="en-US"/>
        </w:rPr>
      </w:pPr>
      <w:r>
        <w:rPr>
          <w:sz w:val="20"/>
          <w:szCs w:val="22"/>
          <w:lang w:val="en-US"/>
        </w:rPr>
        <w:t xml:space="preserve">FG 6-1a including at least synchronization based purely on TRS, </w:t>
      </w:r>
    </w:p>
    <w:p w14:paraId="0E589E7A" w14:textId="77777777" w:rsidR="003B4CD9" w:rsidRDefault="004B213F">
      <w:pPr>
        <w:pStyle w:val="ListParagraph"/>
        <w:numPr>
          <w:ilvl w:val="1"/>
          <w:numId w:val="13"/>
        </w:numPr>
        <w:jc w:val="both"/>
        <w:rPr>
          <w:sz w:val="20"/>
          <w:szCs w:val="22"/>
          <w:lang w:val="en-US"/>
        </w:rPr>
      </w:pPr>
      <w:r>
        <w:rPr>
          <w:sz w:val="20"/>
          <w:szCs w:val="22"/>
          <w:lang w:val="en-US"/>
        </w:rPr>
        <w:t>RSRP/RSRQ measurements of serving cell based on CSI-RS (FG1-5a).</w:t>
      </w:r>
    </w:p>
    <w:p w14:paraId="0E589E7B" w14:textId="77777777" w:rsidR="003B4CD9" w:rsidRDefault="004B213F">
      <w:pPr>
        <w:pStyle w:val="ListParagraph"/>
        <w:numPr>
          <w:ilvl w:val="0"/>
          <w:numId w:val="13"/>
        </w:numPr>
        <w:jc w:val="both"/>
        <w:rPr>
          <w:sz w:val="20"/>
          <w:szCs w:val="22"/>
          <w:lang w:val="en-US"/>
        </w:rPr>
      </w:pPr>
      <w:r>
        <w:rPr>
          <w:sz w:val="20"/>
          <w:szCs w:val="22"/>
          <w:lang w:val="en-US"/>
        </w:rPr>
        <w:lastRenderedPageBreak/>
        <w:t>[17]: If RedCap UE supports FG 6-1a and operates in an active DL BWP without CORESET0 or SSB, it expects to receive:</w:t>
      </w:r>
    </w:p>
    <w:p w14:paraId="0E589E7C" w14:textId="77777777" w:rsidR="003B4CD9" w:rsidRDefault="004B213F">
      <w:pPr>
        <w:pStyle w:val="ListParagraph"/>
        <w:numPr>
          <w:ilvl w:val="1"/>
          <w:numId w:val="13"/>
        </w:numPr>
        <w:jc w:val="both"/>
        <w:rPr>
          <w:sz w:val="20"/>
          <w:szCs w:val="22"/>
          <w:lang w:val="en-US"/>
        </w:rPr>
      </w:pPr>
      <w:r>
        <w:rPr>
          <w:sz w:val="20"/>
          <w:szCs w:val="22"/>
          <w:lang w:val="en-US"/>
        </w:rPr>
        <w:t xml:space="preserve">Periodic TRS for time/frequency tracking </w:t>
      </w:r>
    </w:p>
    <w:p w14:paraId="0E589E7D" w14:textId="77777777" w:rsidR="003B4CD9" w:rsidRDefault="004B213F">
      <w:pPr>
        <w:pStyle w:val="ListParagraph"/>
        <w:numPr>
          <w:ilvl w:val="1"/>
          <w:numId w:val="13"/>
        </w:numPr>
        <w:jc w:val="both"/>
        <w:rPr>
          <w:sz w:val="20"/>
          <w:szCs w:val="22"/>
          <w:lang w:val="en-US"/>
        </w:rPr>
      </w:pPr>
      <w:r>
        <w:rPr>
          <w:sz w:val="20"/>
          <w:szCs w:val="22"/>
          <w:lang w:val="en-US"/>
        </w:rPr>
        <w:t>Dedicated RRC signaling for SI update</w:t>
      </w:r>
    </w:p>
    <w:p w14:paraId="0E589E7E" w14:textId="77777777" w:rsidR="003B4CD9" w:rsidRDefault="004B213F">
      <w:pPr>
        <w:pStyle w:val="ListParagraph"/>
        <w:numPr>
          <w:ilvl w:val="1"/>
          <w:numId w:val="13"/>
        </w:numPr>
        <w:jc w:val="both"/>
        <w:rPr>
          <w:sz w:val="20"/>
          <w:szCs w:val="22"/>
          <w:lang w:val="en-US"/>
        </w:rPr>
      </w:pPr>
      <w:r>
        <w:rPr>
          <w:sz w:val="20"/>
          <w:szCs w:val="22"/>
          <w:lang w:val="en-US"/>
        </w:rPr>
        <w:t>Dedicated BFR-CSIRS-RACH resource, if BFR-CSI-RS is configured in the active BWP</w:t>
      </w:r>
    </w:p>
    <w:p w14:paraId="0E589E7F" w14:textId="77777777" w:rsidR="003B4CD9" w:rsidRDefault="004B213F">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3B4CD9" w14:paraId="0E589E83" w14:textId="77777777">
        <w:tc>
          <w:tcPr>
            <w:tcW w:w="1479" w:type="dxa"/>
            <w:shd w:val="clear" w:color="auto" w:fill="D9D9D9" w:themeFill="background1" w:themeFillShade="D9"/>
          </w:tcPr>
          <w:p w14:paraId="0E589E80"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81"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82" w14:textId="77777777" w:rsidR="003B4CD9" w:rsidRDefault="004B213F">
            <w:pPr>
              <w:rPr>
                <w:b/>
                <w:bCs/>
                <w:lang w:val="en-US"/>
              </w:rPr>
            </w:pPr>
            <w:r>
              <w:rPr>
                <w:b/>
                <w:bCs/>
                <w:lang w:val="en-US"/>
              </w:rPr>
              <w:t>Comments</w:t>
            </w:r>
          </w:p>
        </w:tc>
      </w:tr>
      <w:tr w:rsidR="003B4CD9" w14:paraId="0E589E87" w14:textId="77777777">
        <w:tc>
          <w:tcPr>
            <w:tcW w:w="1479" w:type="dxa"/>
          </w:tcPr>
          <w:p w14:paraId="0E589E84" w14:textId="77777777" w:rsidR="003B4CD9" w:rsidRDefault="004B213F">
            <w:pPr>
              <w:rPr>
                <w:lang w:val="en-US" w:eastAsia="ko-KR"/>
              </w:rPr>
            </w:pPr>
            <w:r>
              <w:rPr>
                <w:lang w:val="en-US" w:eastAsia="ko-KR"/>
              </w:rPr>
              <w:t>Huawei, HiSilicon</w:t>
            </w:r>
          </w:p>
        </w:tc>
        <w:tc>
          <w:tcPr>
            <w:tcW w:w="1372" w:type="dxa"/>
          </w:tcPr>
          <w:p w14:paraId="0E589E85" w14:textId="77777777" w:rsidR="003B4CD9" w:rsidRDefault="003B4CD9">
            <w:pPr>
              <w:tabs>
                <w:tab w:val="left" w:pos="551"/>
              </w:tabs>
              <w:rPr>
                <w:lang w:val="en-US" w:eastAsia="ko-KR"/>
              </w:rPr>
            </w:pPr>
          </w:p>
        </w:tc>
        <w:tc>
          <w:tcPr>
            <w:tcW w:w="6780" w:type="dxa"/>
          </w:tcPr>
          <w:p w14:paraId="0E589E86" w14:textId="77777777" w:rsidR="003B4CD9" w:rsidRDefault="004B213F">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3B4CD9" w14:paraId="0E589E8B" w14:textId="77777777">
        <w:tc>
          <w:tcPr>
            <w:tcW w:w="1479" w:type="dxa"/>
          </w:tcPr>
          <w:p w14:paraId="0E589E88"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E589E89" w14:textId="77777777" w:rsidR="003B4CD9" w:rsidRDefault="003B4CD9">
            <w:pPr>
              <w:tabs>
                <w:tab w:val="left" w:pos="551"/>
              </w:tabs>
              <w:rPr>
                <w:lang w:val="en-US" w:eastAsia="ko-KR"/>
              </w:rPr>
            </w:pPr>
          </w:p>
        </w:tc>
        <w:tc>
          <w:tcPr>
            <w:tcW w:w="6780" w:type="dxa"/>
          </w:tcPr>
          <w:p w14:paraId="0E589E8A"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3B4CD9" w14:paraId="0E589E8F" w14:textId="77777777">
        <w:tc>
          <w:tcPr>
            <w:tcW w:w="1479" w:type="dxa"/>
          </w:tcPr>
          <w:p w14:paraId="0E589E8C" w14:textId="77777777" w:rsidR="003B4CD9" w:rsidRDefault="004B213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589E8D" w14:textId="77777777" w:rsidR="003B4CD9" w:rsidRDefault="003B4CD9">
            <w:pPr>
              <w:tabs>
                <w:tab w:val="left" w:pos="551"/>
              </w:tabs>
              <w:rPr>
                <w:lang w:val="en-US" w:eastAsia="ko-KR"/>
              </w:rPr>
            </w:pPr>
          </w:p>
        </w:tc>
        <w:tc>
          <w:tcPr>
            <w:tcW w:w="6780" w:type="dxa"/>
          </w:tcPr>
          <w:p w14:paraId="0E589E8E" w14:textId="77777777" w:rsidR="003B4CD9" w:rsidRDefault="004B213F">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3B4CD9" w14:paraId="0E589E93" w14:textId="77777777">
        <w:tc>
          <w:tcPr>
            <w:tcW w:w="1479" w:type="dxa"/>
          </w:tcPr>
          <w:p w14:paraId="0E589E90" w14:textId="77777777" w:rsidR="003B4CD9" w:rsidRDefault="004B213F">
            <w:pPr>
              <w:rPr>
                <w:rFonts w:eastAsiaTheme="minorEastAsia"/>
                <w:lang w:val="en-US" w:eastAsia="zh-CN"/>
              </w:rPr>
            </w:pPr>
            <w:r>
              <w:rPr>
                <w:lang w:val="en-US" w:eastAsia="ko-KR"/>
              </w:rPr>
              <w:t>Nordic</w:t>
            </w:r>
          </w:p>
        </w:tc>
        <w:tc>
          <w:tcPr>
            <w:tcW w:w="1372" w:type="dxa"/>
          </w:tcPr>
          <w:p w14:paraId="0E589E91" w14:textId="77777777" w:rsidR="003B4CD9" w:rsidRDefault="004B213F">
            <w:pPr>
              <w:tabs>
                <w:tab w:val="left" w:pos="551"/>
              </w:tabs>
              <w:rPr>
                <w:lang w:val="en-US" w:eastAsia="ko-KR"/>
              </w:rPr>
            </w:pPr>
            <w:r>
              <w:rPr>
                <w:lang w:val="en-US" w:eastAsia="ko-KR"/>
              </w:rPr>
              <w:t>Y</w:t>
            </w:r>
          </w:p>
        </w:tc>
        <w:tc>
          <w:tcPr>
            <w:tcW w:w="6780" w:type="dxa"/>
          </w:tcPr>
          <w:p w14:paraId="0E589E92" w14:textId="77777777" w:rsidR="003B4CD9" w:rsidRDefault="004B213F">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3B4CD9" w14:paraId="0E589E97" w14:textId="77777777">
        <w:tc>
          <w:tcPr>
            <w:tcW w:w="1479" w:type="dxa"/>
          </w:tcPr>
          <w:p w14:paraId="0E589E94" w14:textId="77777777" w:rsidR="003B4CD9" w:rsidRDefault="004B213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E589E95" w14:textId="77777777" w:rsidR="003B4CD9" w:rsidRDefault="003B4CD9">
            <w:pPr>
              <w:tabs>
                <w:tab w:val="left" w:pos="551"/>
              </w:tabs>
              <w:rPr>
                <w:lang w:val="en-US" w:eastAsia="ko-KR"/>
              </w:rPr>
            </w:pPr>
          </w:p>
        </w:tc>
        <w:tc>
          <w:tcPr>
            <w:tcW w:w="6780" w:type="dxa"/>
          </w:tcPr>
          <w:p w14:paraId="0E589E96" w14:textId="77777777" w:rsidR="003B4CD9" w:rsidRDefault="004B213F">
            <w:pPr>
              <w:rPr>
                <w:rFonts w:eastAsia="SimSun"/>
                <w:lang w:val="en-US" w:eastAsia="ko-KR"/>
              </w:rPr>
            </w:pPr>
            <w:r>
              <w:rPr>
                <w:rFonts w:eastAsia="SimSun" w:hint="eastAsia"/>
                <w:lang w:val="en-US" w:eastAsia="zh-CN"/>
              </w:rPr>
              <w:t>This issue could be discussed with low priority.</w:t>
            </w:r>
          </w:p>
        </w:tc>
      </w:tr>
      <w:tr w:rsidR="003B4CD9" w14:paraId="0E589E9B" w14:textId="77777777">
        <w:tc>
          <w:tcPr>
            <w:tcW w:w="1479" w:type="dxa"/>
          </w:tcPr>
          <w:p w14:paraId="0E589E98" w14:textId="77777777" w:rsidR="003B4CD9" w:rsidRDefault="004B213F">
            <w:pPr>
              <w:rPr>
                <w:rFonts w:eastAsia="SimSun"/>
                <w:lang w:val="en-US" w:eastAsia="zh-CN"/>
              </w:rPr>
            </w:pPr>
            <w:r>
              <w:rPr>
                <w:rFonts w:eastAsiaTheme="minorEastAsia" w:hint="eastAsia"/>
                <w:lang w:val="en-US" w:eastAsia="zh-CN"/>
              </w:rPr>
              <w:t>CATT</w:t>
            </w:r>
          </w:p>
        </w:tc>
        <w:tc>
          <w:tcPr>
            <w:tcW w:w="1372" w:type="dxa"/>
          </w:tcPr>
          <w:p w14:paraId="0E589E99" w14:textId="77777777" w:rsidR="003B4CD9" w:rsidRDefault="003B4CD9">
            <w:pPr>
              <w:tabs>
                <w:tab w:val="left" w:pos="551"/>
              </w:tabs>
              <w:rPr>
                <w:lang w:val="en-US" w:eastAsia="ko-KR"/>
              </w:rPr>
            </w:pPr>
          </w:p>
        </w:tc>
        <w:tc>
          <w:tcPr>
            <w:tcW w:w="6780" w:type="dxa"/>
          </w:tcPr>
          <w:p w14:paraId="0E589E9A" w14:textId="77777777" w:rsidR="003B4CD9" w:rsidRDefault="004B213F">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3B4CD9" w14:paraId="0E589E9F" w14:textId="77777777">
        <w:tc>
          <w:tcPr>
            <w:tcW w:w="1479" w:type="dxa"/>
          </w:tcPr>
          <w:p w14:paraId="0E589E9C"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0E589E9D" w14:textId="77777777" w:rsidR="003B4CD9" w:rsidRDefault="003B4CD9">
            <w:pPr>
              <w:tabs>
                <w:tab w:val="left" w:pos="551"/>
              </w:tabs>
              <w:rPr>
                <w:lang w:val="en-US" w:eastAsia="ko-KR"/>
              </w:rPr>
            </w:pPr>
          </w:p>
        </w:tc>
        <w:tc>
          <w:tcPr>
            <w:tcW w:w="6780" w:type="dxa"/>
          </w:tcPr>
          <w:p w14:paraId="0E589E9E" w14:textId="77777777" w:rsidR="003B4CD9" w:rsidRDefault="004B213F">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3B4CD9" w14:paraId="0E589EA3" w14:textId="77777777">
        <w:tc>
          <w:tcPr>
            <w:tcW w:w="1479" w:type="dxa"/>
          </w:tcPr>
          <w:p w14:paraId="0E589EA0" w14:textId="77777777" w:rsidR="003B4CD9" w:rsidRDefault="004B213F">
            <w:pPr>
              <w:rPr>
                <w:rFonts w:eastAsia="Yu Mincho"/>
                <w:lang w:val="en-US" w:eastAsia="ja-JP"/>
              </w:rPr>
            </w:pPr>
            <w:r>
              <w:rPr>
                <w:rFonts w:eastAsia="Yu Mincho"/>
                <w:lang w:val="en-US" w:eastAsia="ja-JP"/>
              </w:rPr>
              <w:t>Nokia, NSB</w:t>
            </w:r>
          </w:p>
        </w:tc>
        <w:tc>
          <w:tcPr>
            <w:tcW w:w="1372" w:type="dxa"/>
          </w:tcPr>
          <w:p w14:paraId="0E589EA1" w14:textId="77777777" w:rsidR="003B4CD9" w:rsidRDefault="003B4CD9">
            <w:pPr>
              <w:tabs>
                <w:tab w:val="left" w:pos="551"/>
              </w:tabs>
              <w:rPr>
                <w:rFonts w:eastAsia="Yu Mincho"/>
                <w:lang w:val="en-US" w:eastAsia="ja-JP"/>
              </w:rPr>
            </w:pPr>
          </w:p>
        </w:tc>
        <w:tc>
          <w:tcPr>
            <w:tcW w:w="6780" w:type="dxa"/>
          </w:tcPr>
          <w:p w14:paraId="0E589EA2" w14:textId="77777777" w:rsidR="003B4CD9" w:rsidRDefault="004B213F">
            <w:pPr>
              <w:rPr>
                <w:lang w:val="en-US" w:eastAsia="ko-KR"/>
              </w:rPr>
            </w:pPr>
            <w:r>
              <w:rPr>
                <w:lang w:val="en-US" w:eastAsia="ko-KR"/>
              </w:rPr>
              <w:t>We can revisit this issue later.</w:t>
            </w:r>
          </w:p>
        </w:tc>
      </w:tr>
      <w:tr w:rsidR="003B4CD9" w14:paraId="0E589EA7" w14:textId="77777777">
        <w:tc>
          <w:tcPr>
            <w:tcW w:w="1479" w:type="dxa"/>
          </w:tcPr>
          <w:p w14:paraId="0E589EA4" w14:textId="77777777" w:rsidR="003B4CD9" w:rsidRDefault="004B213F">
            <w:pPr>
              <w:rPr>
                <w:lang w:val="en-US" w:eastAsia="ko-KR"/>
              </w:rPr>
            </w:pPr>
            <w:r>
              <w:rPr>
                <w:lang w:val="en-US" w:eastAsia="ko-KR"/>
              </w:rPr>
              <w:t>Ericsson</w:t>
            </w:r>
          </w:p>
        </w:tc>
        <w:tc>
          <w:tcPr>
            <w:tcW w:w="1372" w:type="dxa"/>
          </w:tcPr>
          <w:p w14:paraId="0E589EA5" w14:textId="77777777" w:rsidR="003B4CD9" w:rsidRDefault="003B4CD9">
            <w:pPr>
              <w:tabs>
                <w:tab w:val="left" w:pos="551"/>
              </w:tabs>
              <w:rPr>
                <w:lang w:val="en-US" w:eastAsia="ko-KR"/>
              </w:rPr>
            </w:pPr>
          </w:p>
        </w:tc>
        <w:tc>
          <w:tcPr>
            <w:tcW w:w="6780" w:type="dxa"/>
          </w:tcPr>
          <w:p w14:paraId="0E589EA6" w14:textId="77777777" w:rsidR="003B4CD9" w:rsidRDefault="004B213F">
            <w:pPr>
              <w:rPr>
                <w:lang w:val="en-US" w:eastAsia="ko-KR"/>
              </w:rPr>
            </w:pPr>
            <w:r>
              <w:rPr>
                <w:lang w:val="en-US" w:eastAsia="ko-KR"/>
              </w:rPr>
              <w:t>We can come back to this question after there are good progress for Question 3.1-3 and Question 4-1.</w:t>
            </w:r>
          </w:p>
        </w:tc>
      </w:tr>
      <w:tr w:rsidR="003B4CD9" w14:paraId="0E589EAB" w14:textId="77777777">
        <w:tc>
          <w:tcPr>
            <w:tcW w:w="1479" w:type="dxa"/>
          </w:tcPr>
          <w:p w14:paraId="0E589EA8" w14:textId="77777777" w:rsidR="003B4CD9" w:rsidRDefault="004B213F">
            <w:pPr>
              <w:rPr>
                <w:lang w:val="en-US" w:eastAsia="ko-KR"/>
              </w:rPr>
            </w:pPr>
            <w:r>
              <w:rPr>
                <w:lang w:val="en-US" w:eastAsia="ko-KR"/>
              </w:rPr>
              <w:t>FUTUREWEI</w:t>
            </w:r>
          </w:p>
        </w:tc>
        <w:tc>
          <w:tcPr>
            <w:tcW w:w="1372" w:type="dxa"/>
          </w:tcPr>
          <w:p w14:paraId="0E589EA9" w14:textId="77777777" w:rsidR="003B4CD9" w:rsidRDefault="003B4CD9">
            <w:pPr>
              <w:tabs>
                <w:tab w:val="left" w:pos="551"/>
              </w:tabs>
              <w:rPr>
                <w:lang w:val="en-US" w:eastAsia="ko-KR"/>
              </w:rPr>
            </w:pPr>
          </w:p>
        </w:tc>
        <w:tc>
          <w:tcPr>
            <w:tcW w:w="6780" w:type="dxa"/>
          </w:tcPr>
          <w:p w14:paraId="0E589EAA" w14:textId="77777777" w:rsidR="003B4CD9" w:rsidRDefault="004B213F">
            <w:pPr>
              <w:rPr>
                <w:lang w:val="en-US" w:eastAsia="ko-KR"/>
              </w:rPr>
            </w:pPr>
            <w:r>
              <w:rPr>
                <w:lang w:val="en-US" w:eastAsia="ko-KR"/>
              </w:rPr>
              <w:t>We should come back to this later during the feature discussion.</w:t>
            </w:r>
          </w:p>
        </w:tc>
      </w:tr>
      <w:tr w:rsidR="003B4CD9" w14:paraId="0E589EAF" w14:textId="77777777">
        <w:tc>
          <w:tcPr>
            <w:tcW w:w="1479" w:type="dxa"/>
          </w:tcPr>
          <w:p w14:paraId="0E589EAC" w14:textId="77777777" w:rsidR="003B4CD9" w:rsidRDefault="004B213F">
            <w:pPr>
              <w:rPr>
                <w:lang w:val="en-US" w:eastAsia="ko-KR"/>
              </w:rPr>
            </w:pPr>
            <w:r>
              <w:rPr>
                <w:lang w:val="en-US" w:eastAsia="ko-KR"/>
              </w:rPr>
              <w:t>Intel</w:t>
            </w:r>
          </w:p>
        </w:tc>
        <w:tc>
          <w:tcPr>
            <w:tcW w:w="1372" w:type="dxa"/>
          </w:tcPr>
          <w:p w14:paraId="0E589EAD" w14:textId="77777777" w:rsidR="003B4CD9" w:rsidRDefault="003B4CD9">
            <w:pPr>
              <w:tabs>
                <w:tab w:val="left" w:pos="551"/>
              </w:tabs>
              <w:rPr>
                <w:lang w:val="en-US" w:eastAsia="ko-KR"/>
              </w:rPr>
            </w:pPr>
          </w:p>
        </w:tc>
        <w:tc>
          <w:tcPr>
            <w:tcW w:w="6780" w:type="dxa"/>
          </w:tcPr>
          <w:p w14:paraId="0E589EAE" w14:textId="77777777" w:rsidR="003B4CD9" w:rsidRDefault="004B213F">
            <w:pPr>
              <w:rPr>
                <w:lang w:val="en-US" w:eastAsia="ko-KR"/>
              </w:rPr>
            </w:pPr>
            <w:r>
              <w:rPr>
                <w:lang w:val="en-US" w:eastAsia="ko-KR"/>
              </w:rPr>
              <w:t>Agree with other comments above that it would be prudent to come back to this once the earlier design aspects are clearer.</w:t>
            </w:r>
          </w:p>
        </w:tc>
      </w:tr>
      <w:tr w:rsidR="003B4CD9" w14:paraId="0E589EB3" w14:textId="77777777">
        <w:tc>
          <w:tcPr>
            <w:tcW w:w="1479" w:type="dxa"/>
          </w:tcPr>
          <w:p w14:paraId="0E589EB0" w14:textId="77777777" w:rsidR="003B4CD9" w:rsidRDefault="004B213F">
            <w:pPr>
              <w:rPr>
                <w:lang w:val="en-US" w:eastAsia="ko-KR"/>
              </w:rPr>
            </w:pPr>
            <w:r>
              <w:rPr>
                <w:rFonts w:eastAsiaTheme="minorEastAsia"/>
                <w:lang w:val="en-US" w:eastAsia="zh-CN"/>
              </w:rPr>
              <w:t>China Telecom</w:t>
            </w:r>
          </w:p>
        </w:tc>
        <w:tc>
          <w:tcPr>
            <w:tcW w:w="1372" w:type="dxa"/>
          </w:tcPr>
          <w:p w14:paraId="0E589EB1" w14:textId="77777777" w:rsidR="003B4CD9" w:rsidRDefault="003B4CD9">
            <w:pPr>
              <w:tabs>
                <w:tab w:val="left" w:pos="551"/>
              </w:tabs>
              <w:rPr>
                <w:lang w:val="en-US" w:eastAsia="ko-KR"/>
              </w:rPr>
            </w:pPr>
          </w:p>
        </w:tc>
        <w:tc>
          <w:tcPr>
            <w:tcW w:w="6780" w:type="dxa"/>
          </w:tcPr>
          <w:p w14:paraId="0E589EB2" w14:textId="77777777" w:rsidR="003B4CD9" w:rsidRDefault="004B213F">
            <w:pPr>
              <w:rPr>
                <w:lang w:val="en-US" w:eastAsia="ko-KR"/>
              </w:rPr>
            </w:pPr>
            <w:r>
              <w:rPr>
                <w:rFonts w:eastAsiaTheme="minorEastAsia"/>
                <w:lang w:val="en-US" w:eastAsia="zh-CN"/>
              </w:rPr>
              <w:t>We are open to further discussion.</w:t>
            </w:r>
          </w:p>
        </w:tc>
      </w:tr>
      <w:tr w:rsidR="003B4CD9" w14:paraId="0E589EB6" w14:textId="77777777">
        <w:tc>
          <w:tcPr>
            <w:tcW w:w="1479" w:type="dxa"/>
          </w:tcPr>
          <w:p w14:paraId="0E589EB4" w14:textId="77777777" w:rsidR="003B4CD9" w:rsidRDefault="004B213F">
            <w:pPr>
              <w:rPr>
                <w:lang w:val="en-US" w:eastAsia="ko-KR"/>
              </w:rPr>
            </w:pPr>
            <w:r>
              <w:rPr>
                <w:lang w:val="en-US" w:eastAsia="ko-KR"/>
              </w:rPr>
              <w:t>FL2</w:t>
            </w:r>
          </w:p>
        </w:tc>
        <w:tc>
          <w:tcPr>
            <w:tcW w:w="8152" w:type="dxa"/>
            <w:gridSpan w:val="2"/>
          </w:tcPr>
          <w:p w14:paraId="0E589EB5" w14:textId="77777777" w:rsidR="003B4CD9" w:rsidRDefault="004B213F">
            <w:pPr>
              <w:rPr>
                <w:lang w:val="en-US" w:eastAsia="ko-KR"/>
              </w:rPr>
            </w:pPr>
            <w:r>
              <w:rPr>
                <w:lang w:val="en-US" w:eastAsia="ko-KR"/>
              </w:rPr>
              <w:t>This question can be postponed until later.</w:t>
            </w:r>
          </w:p>
        </w:tc>
      </w:tr>
    </w:tbl>
    <w:p w14:paraId="0E589EB7" w14:textId="77777777" w:rsidR="003B4CD9" w:rsidRDefault="003B4CD9">
      <w:pPr>
        <w:spacing w:after="100" w:afterAutospacing="1"/>
        <w:jc w:val="both"/>
        <w:rPr>
          <w:rFonts w:ascii="Times" w:hAnsi="Times"/>
          <w:szCs w:val="24"/>
          <w:lang w:val="en-US"/>
        </w:rPr>
      </w:pPr>
    </w:p>
    <w:p w14:paraId="0E589EB8" w14:textId="77777777" w:rsidR="003B4CD9" w:rsidRDefault="004B213F">
      <w:pPr>
        <w:pStyle w:val="Heading1"/>
        <w:ind w:left="1134" w:hanging="1134"/>
        <w:rPr>
          <w:lang w:val="en-US"/>
        </w:rPr>
      </w:pPr>
      <w:r>
        <w:rPr>
          <w:lang w:val="en-US"/>
        </w:rPr>
        <w:t xml:space="preserve">RF retuning and BWP switching </w:t>
      </w:r>
    </w:p>
    <w:p w14:paraId="0E589EB9" w14:textId="77777777" w:rsidR="003B4CD9" w:rsidRDefault="004B213F">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E589EBA" w14:textId="77777777" w:rsidR="003B4CD9" w:rsidRDefault="004B213F">
      <w:pPr>
        <w:pStyle w:val="Heading2"/>
        <w:ind w:left="1134" w:hanging="1134"/>
        <w:rPr>
          <w:lang w:val="en-US"/>
        </w:rPr>
      </w:pPr>
      <w:r>
        <w:rPr>
          <w:lang w:val="en-US"/>
        </w:rPr>
        <w:lastRenderedPageBreak/>
        <w:t>RF switching delay</w:t>
      </w:r>
    </w:p>
    <w:p w14:paraId="0E589EBB" w14:textId="77777777" w:rsidR="003B4CD9" w:rsidRDefault="004B213F">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E589EBC" w14:textId="77777777" w:rsidR="003B4CD9" w:rsidRDefault="003B4CD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3B4CD9" w14:paraId="0E589ED1" w14:textId="77777777">
        <w:tc>
          <w:tcPr>
            <w:tcW w:w="9068" w:type="dxa"/>
          </w:tcPr>
          <w:p w14:paraId="0E589EBD" w14:textId="77777777" w:rsidR="003B4CD9" w:rsidRDefault="004B213F">
            <w:pPr>
              <w:pStyle w:val="Heading1"/>
              <w:numPr>
                <w:ilvl w:val="0"/>
                <w:numId w:val="0"/>
              </w:numPr>
              <w:ind w:left="432" w:hanging="432"/>
            </w:pPr>
            <w:r>
              <w:t>Overall description</w:t>
            </w:r>
          </w:p>
          <w:p w14:paraId="0E589EBE" w14:textId="77777777" w:rsidR="003B4CD9" w:rsidRDefault="004B213F">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0E589EBF" w14:textId="77777777" w:rsidR="003B4CD9" w:rsidRDefault="004B213F">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E589EC0"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E589EC1" w14:textId="77777777" w:rsidR="003B4CD9" w:rsidRDefault="004B213F">
            <w:pPr>
              <w:numPr>
                <w:ilvl w:val="1"/>
                <w:numId w:val="102"/>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E589EC2" w14:textId="77777777" w:rsidR="003B4CD9" w:rsidRDefault="004B213F">
            <w:pPr>
              <w:numPr>
                <w:ilvl w:val="1"/>
                <w:numId w:val="102"/>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E589EC3"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E589EC4"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E589EC5"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E589EC6"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0E589EC7"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E589EC8"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E589EC9" w14:textId="77777777" w:rsidR="003B4CD9" w:rsidRDefault="003B4CD9">
            <w:pPr>
              <w:spacing w:line="252" w:lineRule="auto"/>
              <w:contextualSpacing/>
              <w:rPr>
                <w:rFonts w:ascii="Arial" w:eastAsia="Calibri" w:hAnsi="Arial" w:cs="Arial"/>
              </w:rPr>
            </w:pPr>
          </w:p>
          <w:p w14:paraId="0E589ECA" w14:textId="77777777" w:rsidR="003B4CD9" w:rsidRDefault="004B213F">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E589ECB" w14:textId="77777777" w:rsidR="003B4CD9" w:rsidRDefault="003B4CD9">
            <w:pPr>
              <w:spacing w:line="254" w:lineRule="auto"/>
              <w:contextualSpacing/>
              <w:rPr>
                <w:rFonts w:ascii="Arial" w:eastAsiaTheme="minorEastAsia" w:hAnsi="Arial" w:cs="Arial"/>
                <w:lang w:eastAsia="zh-CN"/>
              </w:rPr>
            </w:pPr>
          </w:p>
          <w:p w14:paraId="0E589ECC" w14:textId="77777777" w:rsidR="003B4CD9" w:rsidRDefault="004B213F">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E589ECD" w14:textId="77777777" w:rsidR="003B4CD9" w:rsidRDefault="004B213F">
            <w:pPr>
              <w:pStyle w:val="Heading1"/>
              <w:numPr>
                <w:ilvl w:val="0"/>
                <w:numId w:val="0"/>
              </w:numPr>
              <w:ind w:left="432" w:hanging="432"/>
            </w:pPr>
            <w:r>
              <w:t>Actions</w:t>
            </w:r>
          </w:p>
          <w:p w14:paraId="0E589ECE" w14:textId="77777777" w:rsidR="003B4CD9" w:rsidRDefault="004B213F">
            <w:pPr>
              <w:spacing w:after="120"/>
              <w:ind w:left="1985" w:hanging="1985"/>
              <w:rPr>
                <w:rFonts w:ascii="Arial" w:hAnsi="Arial" w:cs="Arial"/>
                <w:b/>
              </w:rPr>
            </w:pPr>
            <w:r>
              <w:rPr>
                <w:rFonts w:ascii="Arial" w:hAnsi="Arial" w:cs="Arial"/>
                <w:b/>
              </w:rPr>
              <w:t>To RAN4:</w:t>
            </w:r>
          </w:p>
          <w:p w14:paraId="0E589ECF" w14:textId="77777777" w:rsidR="003B4CD9" w:rsidRDefault="004B213F">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E589ED0" w14:textId="77777777" w:rsidR="003B4CD9" w:rsidRDefault="003B4CD9">
            <w:pPr>
              <w:spacing w:after="120" w:line="256" w:lineRule="auto"/>
              <w:rPr>
                <w:rFonts w:ascii="Arial" w:eastAsia="Calibri" w:hAnsi="Arial" w:cs="Arial"/>
                <w:lang w:val="en-US"/>
              </w:rPr>
            </w:pPr>
          </w:p>
        </w:tc>
      </w:tr>
    </w:tbl>
    <w:p w14:paraId="0E589ED2" w14:textId="77777777" w:rsidR="003B4CD9" w:rsidRDefault="003B4CD9">
      <w:pPr>
        <w:spacing w:after="100" w:afterAutospacing="1"/>
        <w:jc w:val="both"/>
        <w:rPr>
          <w:lang w:val="en-US"/>
        </w:rPr>
      </w:pPr>
    </w:p>
    <w:p w14:paraId="0E589ED3" w14:textId="77777777" w:rsidR="003B4CD9" w:rsidRDefault="004B213F">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0E589ED4" w14:textId="77777777" w:rsidR="003B4CD9" w:rsidRDefault="004B213F">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E589ED5" w14:textId="77777777" w:rsidR="003B4CD9" w:rsidRDefault="004B213F">
      <w:pPr>
        <w:spacing w:after="100" w:afterAutospacing="1"/>
        <w:jc w:val="both"/>
        <w:rPr>
          <w:lang w:val="en-US"/>
        </w:rPr>
      </w:pPr>
      <w:r>
        <w:rPr>
          <w:lang w:val="en-US"/>
        </w:rPr>
        <w:t>Contribution [17] proposes that for DCI based switching, RedCap UE should support Type-2 switching delay capability as a baseline.</w:t>
      </w:r>
    </w:p>
    <w:p w14:paraId="0E589ED6" w14:textId="77777777" w:rsidR="003B4CD9" w:rsidRDefault="004B213F">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E589ED7" w14:textId="77777777" w:rsidR="003B4CD9" w:rsidRDefault="004B213F">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3B4CD9" w14:paraId="0E589EDB" w14:textId="77777777">
        <w:tc>
          <w:tcPr>
            <w:tcW w:w="1479" w:type="dxa"/>
            <w:shd w:val="clear" w:color="auto" w:fill="D9D9D9" w:themeFill="background1" w:themeFillShade="D9"/>
          </w:tcPr>
          <w:p w14:paraId="0E589ED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D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DA" w14:textId="77777777" w:rsidR="003B4CD9" w:rsidRDefault="004B213F">
            <w:pPr>
              <w:rPr>
                <w:b/>
                <w:bCs/>
                <w:lang w:val="en-US"/>
              </w:rPr>
            </w:pPr>
            <w:r>
              <w:rPr>
                <w:b/>
                <w:bCs/>
                <w:lang w:val="en-US"/>
              </w:rPr>
              <w:t>Comments</w:t>
            </w:r>
          </w:p>
        </w:tc>
      </w:tr>
      <w:tr w:rsidR="003B4CD9" w14:paraId="0E589EDF" w14:textId="77777777">
        <w:tc>
          <w:tcPr>
            <w:tcW w:w="1479" w:type="dxa"/>
          </w:tcPr>
          <w:p w14:paraId="0E589EDC" w14:textId="77777777" w:rsidR="003B4CD9" w:rsidRDefault="003B4CD9">
            <w:pPr>
              <w:rPr>
                <w:lang w:val="en-US" w:eastAsia="ko-KR"/>
              </w:rPr>
            </w:pPr>
          </w:p>
        </w:tc>
        <w:tc>
          <w:tcPr>
            <w:tcW w:w="1372" w:type="dxa"/>
          </w:tcPr>
          <w:p w14:paraId="0E589EDD" w14:textId="77777777" w:rsidR="003B4CD9" w:rsidRDefault="003B4CD9">
            <w:pPr>
              <w:tabs>
                <w:tab w:val="left" w:pos="551"/>
              </w:tabs>
              <w:rPr>
                <w:lang w:val="en-US" w:eastAsia="ko-KR"/>
              </w:rPr>
            </w:pPr>
          </w:p>
        </w:tc>
        <w:tc>
          <w:tcPr>
            <w:tcW w:w="6780" w:type="dxa"/>
          </w:tcPr>
          <w:p w14:paraId="0E589EDE" w14:textId="77777777" w:rsidR="003B4CD9" w:rsidRDefault="003B4CD9">
            <w:pPr>
              <w:rPr>
                <w:lang w:val="en-US" w:eastAsia="ko-KR"/>
              </w:rPr>
            </w:pPr>
          </w:p>
        </w:tc>
      </w:tr>
      <w:tr w:rsidR="003B4CD9" w14:paraId="0E589EE3" w14:textId="77777777">
        <w:tc>
          <w:tcPr>
            <w:tcW w:w="1479" w:type="dxa"/>
          </w:tcPr>
          <w:p w14:paraId="0E589EE0" w14:textId="77777777" w:rsidR="003B4CD9" w:rsidRDefault="003B4CD9">
            <w:pPr>
              <w:rPr>
                <w:lang w:val="en-US" w:eastAsia="ko-KR"/>
              </w:rPr>
            </w:pPr>
          </w:p>
        </w:tc>
        <w:tc>
          <w:tcPr>
            <w:tcW w:w="1372" w:type="dxa"/>
          </w:tcPr>
          <w:p w14:paraId="0E589EE1" w14:textId="77777777" w:rsidR="003B4CD9" w:rsidRDefault="003B4CD9">
            <w:pPr>
              <w:tabs>
                <w:tab w:val="left" w:pos="551"/>
              </w:tabs>
              <w:rPr>
                <w:lang w:val="en-US" w:eastAsia="ko-KR"/>
              </w:rPr>
            </w:pPr>
          </w:p>
        </w:tc>
        <w:tc>
          <w:tcPr>
            <w:tcW w:w="6780" w:type="dxa"/>
          </w:tcPr>
          <w:p w14:paraId="0E589EE2" w14:textId="77777777" w:rsidR="003B4CD9" w:rsidRDefault="003B4CD9">
            <w:pPr>
              <w:rPr>
                <w:lang w:val="en-US" w:eastAsia="ko-KR"/>
              </w:rPr>
            </w:pPr>
          </w:p>
        </w:tc>
      </w:tr>
      <w:tr w:rsidR="003B4CD9" w14:paraId="0E589EE7" w14:textId="77777777">
        <w:tc>
          <w:tcPr>
            <w:tcW w:w="1479" w:type="dxa"/>
          </w:tcPr>
          <w:p w14:paraId="0E589EE4" w14:textId="77777777" w:rsidR="003B4CD9" w:rsidRDefault="003B4CD9">
            <w:pPr>
              <w:rPr>
                <w:lang w:val="en-US" w:eastAsia="ko-KR"/>
              </w:rPr>
            </w:pPr>
          </w:p>
        </w:tc>
        <w:tc>
          <w:tcPr>
            <w:tcW w:w="1372" w:type="dxa"/>
          </w:tcPr>
          <w:p w14:paraId="0E589EE5" w14:textId="77777777" w:rsidR="003B4CD9" w:rsidRDefault="003B4CD9">
            <w:pPr>
              <w:tabs>
                <w:tab w:val="left" w:pos="551"/>
              </w:tabs>
              <w:rPr>
                <w:lang w:val="en-US" w:eastAsia="ko-KR"/>
              </w:rPr>
            </w:pPr>
          </w:p>
        </w:tc>
        <w:tc>
          <w:tcPr>
            <w:tcW w:w="6780" w:type="dxa"/>
          </w:tcPr>
          <w:p w14:paraId="0E589EE6" w14:textId="77777777" w:rsidR="003B4CD9" w:rsidRDefault="003B4CD9">
            <w:pPr>
              <w:rPr>
                <w:lang w:val="en-US" w:eastAsia="ko-KR"/>
              </w:rPr>
            </w:pPr>
          </w:p>
        </w:tc>
      </w:tr>
    </w:tbl>
    <w:p w14:paraId="0E589EE8" w14:textId="77777777" w:rsidR="003B4CD9" w:rsidRDefault="003B4CD9">
      <w:pPr>
        <w:spacing w:after="100" w:afterAutospacing="1"/>
        <w:jc w:val="both"/>
        <w:rPr>
          <w:lang w:val="en-US"/>
        </w:rPr>
      </w:pPr>
    </w:p>
    <w:p w14:paraId="0E589EE9" w14:textId="77777777" w:rsidR="003B4CD9" w:rsidRDefault="004B213F">
      <w:pPr>
        <w:pStyle w:val="Heading2"/>
        <w:ind w:left="1134" w:hanging="1134"/>
        <w:rPr>
          <w:lang w:val="en-US"/>
        </w:rPr>
      </w:pPr>
      <w:r>
        <w:rPr>
          <w:lang w:val="en-US"/>
        </w:rPr>
        <w:t>Other aspects of BWP switching and retuning</w:t>
      </w:r>
    </w:p>
    <w:p w14:paraId="0E589EEA" w14:textId="77777777" w:rsidR="003B4CD9" w:rsidRDefault="004B213F">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E589EEB" w14:textId="77777777" w:rsidR="003B4CD9" w:rsidRDefault="004B213F">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E589EEC" w14:textId="77777777" w:rsidR="003B4CD9" w:rsidRDefault="004B213F">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E589EED" w14:textId="77777777" w:rsidR="003B4CD9" w:rsidRDefault="004B213F">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3B4CD9" w14:paraId="0E589EF1" w14:textId="77777777">
        <w:tc>
          <w:tcPr>
            <w:tcW w:w="1479" w:type="dxa"/>
            <w:shd w:val="clear" w:color="auto" w:fill="D9D9D9" w:themeFill="background1" w:themeFillShade="D9"/>
          </w:tcPr>
          <w:p w14:paraId="0E589EEE"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EF"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F0" w14:textId="77777777" w:rsidR="003B4CD9" w:rsidRDefault="004B213F">
            <w:pPr>
              <w:rPr>
                <w:b/>
                <w:bCs/>
                <w:lang w:val="en-US"/>
              </w:rPr>
            </w:pPr>
            <w:r>
              <w:rPr>
                <w:b/>
                <w:bCs/>
                <w:lang w:val="en-US"/>
              </w:rPr>
              <w:t>Comments</w:t>
            </w:r>
          </w:p>
        </w:tc>
      </w:tr>
      <w:tr w:rsidR="003B4CD9" w14:paraId="0E589EF5" w14:textId="77777777">
        <w:tc>
          <w:tcPr>
            <w:tcW w:w="1479" w:type="dxa"/>
          </w:tcPr>
          <w:p w14:paraId="0E589EF2" w14:textId="77777777" w:rsidR="003B4CD9" w:rsidRDefault="003B4CD9">
            <w:pPr>
              <w:rPr>
                <w:lang w:val="en-US" w:eastAsia="ko-KR"/>
              </w:rPr>
            </w:pPr>
          </w:p>
        </w:tc>
        <w:tc>
          <w:tcPr>
            <w:tcW w:w="1372" w:type="dxa"/>
          </w:tcPr>
          <w:p w14:paraId="0E589EF3" w14:textId="77777777" w:rsidR="003B4CD9" w:rsidRDefault="003B4CD9">
            <w:pPr>
              <w:tabs>
                <w:tab w:val="left" w:pos="551"/>
              </w:tabs>
              <w:rPr>
                <w:lang w:val="en-US" w:eastAsia="ko-KR"/>
              </w:rPr>
            </w:pPr>
          </w:p>
        </w:tc>
        <w:tc>
          <w:tcPr>
            <w:tcW w:w="6780" w:type="dxa"/>
          </w:tcPr>
          <w:p w14:paraId="0E589EF4" w14:textId="77777777" w:rsidR="003B4CD9" w:rsidRDefault="003B4CD9">
            <w:pPr>
              <w:rPr>
                <w:lang w:val="en-US" w:eastAsia="ko-KR"/>
              </w:rPr>
            </w:pPr>
          </w:p>
        </w:tc>
      </w:tr>
      <w:tr w:rsidR="003B4CD9" w14:paraId="0E589EF9" w14:textId="77777777">
        <w:tc>
          <w:tcPr>
            <w:tcW w:w="1479" w:type="dxa"/>
          </w:tcPr>
          <w:p w14:paraId="0E589EF6" w14:textId="77777777" w:rsidR="003B4CD9" w:rsidRDefault="003B4CD9">
            <w:pPr>
              <w:rPr>
                <w:lang w:val="en-US" w:eastAsia="ko-KR"/>
              </w:rPr>
            </w:pPr>
          </w:p>
        </w:tc>
        <w:tc>
          <w:tcPr>
            <w:tcW w:w="1372" w:type="dxa"/>
          </w:tcPr>
          <w:p w14:paraId="0E589EF7" w14:textId="77777777" w:rsidR="003B4CD9" w:rsidRDefault="003B4CD9">
            <w:pPr>
              <w:tabs>
                <w:tab w:val="left" w:pos="551"/>
              </w:tabs>
              <w:rPr>
                <w:lang w:val="en-US" w:eastAsia="ko-KR"/>
              </w:rPr>
            </w:pPr>
          </w:p>
        </w:tc>
        <w:tc>
          <w:tcPr>
            <w:tcW w:w="6780" w:type="dxa"/>
          </w:tcPr>
          <w:p w14:paraId="0E589EF8" w14:textId="77777777" w:rsidR="003B4CD9" w:rsidRDefault="003B4CD9">
            <w:pPr>
              <w:rPr>
                <w:lang w:val="en-US" w:eastAsia="ko-KR"/>
              </w:rPr>
            </w:pPr>
          </w:p>
        </w:tc>
      </w:tr>
      <w:tr w:rsidR="003B4CD9" w14:paraId="0E589EFD" w14:textId="77777777">
        <w:tc>
          <w:tcPr>
            <w:tcW w:w="1479" w:type="dxa"/>
          </w:tcPr>
          <w:p w14:paraId="0E589EFA" w14:textId="77777777" w:rsidR="003B4CD9" w:rsidRDefault="003B4CD9">
            <w:pPr>
              <w:rPr>
                <w:lang w:val="en-US" w:eastAsia="ko-KR"/>
              </w:rPr>
            </w:pPr>
          </w:p>
        </w:tc>
        <w:tc>
          <w:tcPr>
            <w:tcW w:w="1372" w:type="dxa"/>
          </w:tcPr>
          <w:p w14:paraId="0E589EFB" w14:textId="77777777" w:rsidR="003B4CD9" w:rsidRDefault="003B4CD9">
            <w:pPr>
              <w:tabs>
                <w:tab w:val="left" w:pos="551"/>
              </w:tabs>
              <w:rPr>
                <w:lang w:val="en-US" w:eastAsia="ko-KR"/>
              </w:rPr>
            </w:pPr>
          </w:p>
        </w:tc>
        <w:tc>
          <w:tcPr>
            <w:tcW w:w="6780" w:type="dxa"/>
          </w:tcPr>
          <w:p w14:paraId="0E589EFC" w14:textId="77777777" w:rsidR="003B4CD9" w:rsidRDefault="003B4CD9">
            <w:pPr>
              <w:rPr>
                <w:lang w:val="en-US" w:eastAsia="ko-KR"/>
              </w:rPr>
            </w:pPr>
          </w:p>
        </w:tc>
      </w:tr>
    </w:tbl>
    <w:p w14:paraId="0E589EFE" w14:textId="77777777" w:rsidR="003B4CD9" w:rsidRDefault="003B4CD9">
      <w:pPr>
        <w:spacing w:after="100" w:afterAutospacing="1"/>
        <w:jc w:val="both"/>
        <w:rPr>
          <w:lang w:val="en-US"/>
        </w:rPr>
      </w:pPr>
    </w:p>
    <w:p w14:paraId="0E589EFF"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0E589F00" w14:textId="77777777" w:rsidR="003B4CD9" w:rsidRDefault="004B213F">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E589F01" w14:textId="77777777" w:rsidR="003B4CD9" w:rsidRDefault="004B213F">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0E589F02" w14:textId="77777777" w:rsidR="003B4CD9" w:rsidRDefault="004B213F">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3B4CD9" w14:paraId="0E589F05" w14:textId="77777777">
        <w:tc>
          <w:tcPr>
            <w:tcW w:w="1479" w:type="dxa"/>
            <w:shd w:val="clear" w:color="auto" w:fill="D9D9D9" w:themeFill="background1" w:themeFillShade="D9"/>
          </w:tcPr>
          <w:p w14:paraId="0E589F03" w14:textId="77777777" w:rsidR="003B4CD9" w:rsidRDefault="004B213F">
            <w:pPr>
              <w:rPr>
                <w:b/>
                <w:bCs/>
                <w:lang w:val="en-US"/>
              </w:rPr>
            </w:pPr>
            <w:r>
              <w:rPr>
                <w:b/>
                <w:bCs/>
                <w:lang w:val="en-US"/>
              </w:rPr>
              <w:t>Company</w:t>
            </w:r>
          </w:p>
        </w:tc>
        <w:tc>
          <w:tcPr>
            <w:tcW w:w="8155" w:type="dxa"/>
            <w:shd w:val="clear" w:color="auto" w:fill="D9D9D9" w:themeFill="background1" w:themeFillShade="D9"/>
          </w:tcPr>
          <w:p w14:paraId="0E589F04" w14:textId="77777777" w:rsidR="003B4CD9" w:rsidRDefault="004B213F">
            <w:pPr>
              <w:rPr>
                <w:b/>
                <w:bCs/>
                <w:lang w:val="en-US"/>
              </w:rPr>
            </w:pPr>
            <w:r>
              <w:rPr>
                <w:b/>
                <w:bCs/>
                <w:lang w:val="en-US"/>
              </w:rPr>
              <w:t>Comments</w:t>
            </w:r>
          </w:p>
        </w:tc>
      </w:tr>
      <w:tr w:rsidR="003B4CD9" w14:paraId="0E589F08" w14:textId="77777777">
        <w:tc>
          <w:tcPr>
            <w:tcW w:w="1479" w:type="dxa"/>
          </w:tcPr>
          <w:p w14:paraId="0E589F06" w14:textId="77777777" w:rsidR="003B4CD9" w:rsidRDefault="003B4CD9">
            <w:pPr>
              <w:rPr>
                <w:lang w:val="en-US" w:eastAsia="ko-KR"/>
              </w:rPr>
            </w:pPr>
          </w:p>
        </w:tc>
        <w:tc>
          <w:tcPr>
            <w:tcW w:w="8155" w:type="dxa"/>
          </w:tcPr>
          <w:p w14:paraId="0E589F07" w14:textId="77777777" w:rsidR="003B4CD9" w:rsidRDefault="003B4CD9">
            <w:pPr>
              <w:rPr>
                <w:lang w:val="en-US" w:eastAsia="ko-KR"/>
              </w:rPr>
            </w:pPr>
          </w:p>
        </w:tc>
      </w:tr>
      <w:tr w:rsidR="003B4CD9" w14:paraId="0E589F0B" w14:textId="77777777">
        <w:tc>
          <w:tcPr>
            <w:tcW w:w="1479" w:type="dxa"/>
          </w:tcPr>
          <w:p w14:paraId="0E589F09" w14:textId="77777777" w:rsidR="003B4CD9" w:rsidRDefault="003B4CD9">
            <w:pPr>
              <w:rPr>
                <w:lang w:val="en-US" w:eastAsia="ko-KR"/>
              </w:rPr>
            </w:pPr>
          </w:p>
        </w:tc>
        <w:tc>
          <w:tcPr>
            <w:tcW w:w="8155" w:type="dxa"/>
          </w:tcPr>
          <w:p w14:paraId="0E589F0A" w14:textId="77777777" w:rsidR="003B4CD9" w:rsidRDefault="003B4CD9">
            <w:pPr>
              <w:rPr>
                <w:lang w:val="en-US" w:eastAsia="ko-KR"/>
              </w:rPr>
            </w:pPr>
          </w:p>
        </w:tc>
      </w:tr>
      <w:tr w:rsidR="003B4CD9" w14:paraId="0E589F0E" w14:textId="77777777">
        <w:tc>
          <w:tcPr>
            <w:tcW w:w="1479" w:type="dxa"/>
          </w:tcPr>
          <w:p w14:paraId="0E589F0C" w14:textId="77777777" w:rsidR="003B4CD9" w:rsidRDefault="003B4CD9">
            <w:pPr>
              <w:rPr>
                <w:lang w:val="en-US" w:eastAsia="ko-KR"/>
              </w:rPr>
            </w:pPr>
          </w:p>
        </w:tc>
        <w:tc>
          <w:tcPr>
            <w:tcW w:w="8155" w:type="dxa"/>
          </w:tcPr>
          <w:p w14:paraId="0E589F0D" w14:textId="77777777" w:rsidR="003B4CD9" w:rsidRDefault="003B4CD9">
            <w:pPr>
              <w:rPr>
                <w:lang w:val="en-US" w:eastAsia="ko-KR"/>
              </w:rPr>
            </w:pPr>
          </w:p>
        </w:tc>
      </w:tr>
    </w:tbl>
    <w:p w14:paraId="0E589F0F" w14:textId="77777777" w:rsidR="003B4CD9" w:rsidRDefault="003B4CD9">
      <w:pPr>
        <w:spacing w:after="100" w:afterAutospacing="1"/>
        <w:jc w:val="both"/>
        <w:rPr>
          <w:rFonts w:ascii="Times" w:hAnsi="Times"/>
          <w:szCs w:val="24"/>
          <w:lang w:val="en-US"/>
        </w:rPr>
      </w:pPr>
    </w:p>
    <w:p w14:paraId="0E589F10"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Other</w:t>
      </w:r>
    </w:p>
    <w:p w14:paraId="0E589F11" w14:textId="77777777" w:rsidR="003B4CD9" w:rsidRDefault="004B213F">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E589F12" w14:textId="77777777" w:rsidR="003B4CD9" w:rsidRDefault="004B213F">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E589F13" w14:textId="77777777" w:rsidR="003B4CD9" w:rsidRDefault="004B213F">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E589F14" w14:textId="77777777" w:rsidR="003B4CD9" w:rsidRDefault="004B213F">
      <w:pPr>
        <w:pStyle w:val="Heading1"/>
        <w:ind w:left="1134" w:hanging="1134"/>
        <w:rPr>
          <w:lang w:val="en-US"/>
        </w:rPr>
      </w:pPr>
      <w:r>
        <w:rPr>
          <w:lang w:val="en-US"/>
        </w:rPr>
        <w:t>Other aspects</w:t>
      </w:r>
    </w:p>
    <w:p w14:paraId="0E589F15" w14:textId="77777777" w:rsidR="003B4CD9" w:rsidRDefault="004B213F">
      <w:pPr>
        <w:spacing w:after="240"/>
        <w:jc w:val="both"/>
        <w:rPr>
          <w:b/>
          <w:u w:val="single"/>
          <w:lang w:val="en-US"/>
        </w:rPr>
      </w:pPr>
      <w:r>
        <w:rPr>
          <w:b/>
          <w:u w:val="single"/>
          <w:lang w:val="en-US"/>
        </w:rPr>
        <w:t>SRS and CSI measurements:</w:t>
      </w:r>
    </w:p>
    <w:p w14:paraId="0E589F16" w14:textId="77777777" w:rsidR="003B4CD9" w:rsidRDefault="004B213F">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E589F17" w14:textId="77777777" w:rsidR="003B4CD9" w:rsidRDefault="003B4CD9">
      <w:pPr>
        <w:spacing w:after="240"/>
        <w:jc w:val="both"/>
        <w:rPr>
          <w:b/>
          <w:color w:val="A6A6A6" w:themeColor="background1" w:themeShade="A6"/>
          <w:u w:val="single"/>
          <w:lang w:val="en-US"/>
        </w:rPr>
      </w:pPr>
    </w:p>
    <w:p w14:paraId="0E589F18" w14:textId="77777777" w:rsidR="003B4CD9" w:rsidRDefault="004B213F">
      <w:pPr>
        <w:pStyle w:val="Heading1"/>
        <w:numPr>
          <w:ilvl w:val="0"/>
          <w:numId w:val="0"/>
        </w:numPr>
        <w:ind w:left="432" w:hanging="432"/>
        <w:rPr>
          <w:lang w:val="en-US"/>
        </w:rPr>
      </w:pPr>
      <w:bookmarkStart w:id="30" w:name="_Hlk41391803"/>
      <w:r>
        <w:rPr>
          <w:lang w:val="en-US"/>
        </w:rPr>
        <w:t>Annex: Companies’ point of contact</w:t>
      </w:r>
    </w:p>
    <w:p w14:paraId="0E589F19" w14:textId="77777777" w:rsidR="003B4CD9" w:rsidRDefault="004B213F">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3B4CD9" w14:paraId="0E589F1D" w14:textId="77777777">
        <w:tc>
          <w:tcPr>
            <w:tcW w:w="2830" w:type="dxa"/>
            <w:shd w:val="clear" w:color="auto" w:fill="BFBFBF" w:themeFill="background1" w:themeFillShade="BF"/>
          </w:tcPr>
          <w:p w14:paraId="0E589F1A" w14:textId="77777777" w:rsidR="003B4CD9" w:rsidRDefault="004B213F">
            <w:pPr>
              <w:spacing w:after="0"/>
              <w:jc w:val="center"/>
              <w:rPr>
                <w:b/>
                <w:bCs/>
                <w:lang w:val="en-US"/>
              </w:rPr>
            </w:pPr>
            <w:r>
              <w:rPr>
                <w:b/>
                <w:bCs/>
                <w:lang w:val="en-US"/>
              </w:rPr>
              <w:t>Company</w:t>
            </w:r>
          </w:p>
        </w:tc>
        <w:tc>
          <w:tcPr>
            <w:tcW w:w="2410" w:type="dxa"/>
            <w:shd w:val="clear" w:color="auto" w:fill="BFBFBF" w:themeFill="background1" w:themeFillShade="BF"/>
          </w:tcPr>
          <w:p w14:paraId="0E589F1B" w14:textId="77777777" w:rsidR="003B4CD9" w:rsidRDefault="004B213F">
            <w:pPr>
              <w:spacing w:after="0"/>
              <w:jc w:val="center"/>
              <w:rPr>
                <w:b/>
                <w:bCs/>
                <w:lang w:val="en-US"/>
              </w:rPr>
            </w:pPr>
            <w:r>
              <w:rPr>
                <w:b/>
                <w:bCs/>
                <w:lang w:val="en-US"/>
              </w:rPr>
              <w:t>Point of contact</w:t>
            </w:r>
          </w:p>
        </w:tc>
        <w:tc>
          <w:tcPr>
            <w:tcW w:w="4110" w:type="dxa"/>
            <w:shd w:val="clear" w:color="auto" w:fill="BFBFBF" w:themeFill="background1" w:themeFillShade="BF"/>
          </w:tcPr>
          <w:p w14:paraId="0E589F1C" w14:textId="77777777" w:rsidR="003B4CD9" w:rsidRDefault="004B213F">
            <w:pPr>
              <w:spacing w:after="0"/>
              <w:jc w:val="center"/>
              <w:rPr>
                <w:b/>
                <w:bCs/>
                <w:lang w:val="en-US"/>
              </w:rPr>
            </w:pPr>
            <w:r>
              <w:rPr>
                <w:b/>
                <w:bCs/>
                <w:lang w:val="en-US"/>
              </w:rPr>
              <w:t>Email address</w:t>
            </w:r>
          </w:p>
        </w:tc>
      </w:tr>
      <w:tr w:rsidR="003B4CD9" w14:paraId="0E589F21" w14:textId="77777777">
        <w:tc>
          <w:tcPr>
            <w:tcW w:w="2830" w:type="dxa"/>
          </w:tcPr>
          <w:p w14:paraId="0E589F1E"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E589F1F" w14:textId="77777777" w:rsidR="003B4CD9" w:rsidRDefault="004B213F">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E589F20" w14:textId="77777777" w:rsidR="003B4CD9" w:rsidRDefault="004B213F">
            <w:pPr>
              <w:spacing w:after="0"/>
              <w:rPr>
                <w:lang w:val="en-US"/>
              </w:rPr>
            </w:pPr>
            <w:r>
              <w:rPr>
                <w:rFonts w:eastAsiaTheme="minorEastAsia"/>
                <w:lang w:val="en-US" w:eastAsia="zh-CN"/>
              </w:rPr>
              <w:t>muqin@xiaomi.com</w:t>
            </w:r>
          </w:p>
        </w:tc>
      </w:tr>
      <w:tr w:rsidR="003B4CD9" w14:paraId="0E589F25" w14:textId="77777777">
        <w:tc>
          <w:tcPr>
            <w:tcW w:w="2830" w:type="dxa"/>
          </w:tcPr>
          <w:p w14:paraId="0E589F22" w14:textId="77777777" w:rsidR="003B4CD9" w:rsidRDefault="004B213F">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589F23"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E589F24" w14:textId="77777777" w:rsidR="003B4CD9" w:rsidRDefault="004B213F">
            <w:pPr>
              <w:spacing w:after="0"/>
              <w:rPr>
                <w:rFonts w:eastAsiaTheme="minorEastAsia"/>
                <w:lang w:val="en-US" w:eastAsia="zh-CN"/>
              </w:rPr>
            </w:pPr>
            <w:r>
              <w:rPr>
                <w:rFonts w:eastAsia="Yu Mincho"/>
                <w:lang w:val="en-US" w:eastAsia="ja-JP"/>
              </w:rPr>
              <w:t>maki.shotaro@jp.panasonic.com</w:t>
            </w:r>
          </w:p>
        </w:tc>
      </w:tr>
      <w:tr w:rsidR="003B4CD9" w14:paraId="0E589F29" w14:textId="77777777">
        <w:tc>
          <w:tcPr>
            <w:tcW w:w="2830" w:type="dxa"/>
          </w:tcPr>
          <w:p w14:paraId="0E589F26" w14:textId="77777777" w:rsidR="003B4CD9" w:rsidRDefault="004B213F">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0E589F27" w14:textId="77777777" w:rsidR="003B4CD9" w:rsidRDefault="004B213F">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0E589F28"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uweijie@oppo.com</w:t>
            </w:r>
          </w:p>
        </w:tc>
      </w:tr>
      <w:tr w:rsidR="003B4CD9" w14:paraId="0E589F2D" w14:textId="77777777">
        <w:tc>
          <w:tcPr>
            <w:tcW w:w="2830" w:type="dxa"/>
          </w:tcPr>
          <w:p w14:paraId="0E589F2A" w14:textId="77777777" w:rsidR="003B4CD9" w:rsidRDefault="004B213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E589F2B" w14:textId="77777777" w:rsidR="003B4CD9" w:rsidRDefault="004B213F">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0E589F2C" w14:textId="77777777" w:rsidR="003B4CD9" w:rsidRDefault="004B213F">
            <w:pPr>
              <w:spacing w:after="0"/>
              <w:rPr>
                <w:rFonts w:eastAsiaTheme="minorEastAsia"/>
                <w:lang w:val="en-US" w:eastAsia="zh-CN"/>
              </w:rPr>
            </w:pPr>
            <w:r>
              <w:rPr>
                <w:rFonts w:eastAsiaTheme="minorEastAsia"/>
                <w:lang w:val="en-US" w:eastAsia="zh-CN"/>
              </w:rPr>
              <w:t>Feifei.sun@samsung.com</w:t>
            </w:r>
          </w:p>
        </w:tc>
      </w:tr>
      <w:tr w:rsidR="003B4CD9" w14:paraId="0E589F31" w14:textId="77777777">
        <w:tc>
          <w:tcPr>
            <w:tcW w:w="2830" w:type="dxa"/>
          </w:tcPr>
          <w:p w14:paraId="0E589F2E" w14:textId="77777777" w:rsidR="003B4CD9" w:rsidRDefault="004B213F">
            <w:pPr>
              <w:spacing w:after="0"/>
              <w:rPr>
                <w:rFonts w:eastAsia="Yu Mincho"/>
                <w:lang w:val="en-US" w:eastAsia="ja-JP"/>
              </w:rPr>
            </w:pPr>
            <w:r>
              <w:rPr>
                <w:rFonts w:eastAsiaTheme="minorEastAsia"/>
                <w:lang w:val="en-US" w:eastAsia="zh-CN"/>
              </w:rPr>
              <w:t>Vivo</w:t>
            </w:r>
          </w:p>
        </w:tc>
        <w:tc>
          <w:tcPr>
            <w:tcW w:w="2410" w:type="dxa"/>
          </w:tcPr>
          <w:p w14:paraId="0E589F2F" w14:textId="77777777" w:rsidR="003B4CD9" w:rsidRDefault="004B213F">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0E589F30" w14:textId="77777777" w:rsidR="003B4CD9" w:rsidRDefault="004B213F">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3B4CD9" w14:paraId="0E589F35" w14:textId="77777777">
        <w:tc>
          <w:tcPr>
            <w:tcW w:w="2830" w:type="dxa"/>
          </w:tcPr>
          <w:p w14:paraId="0E589F32"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E589F33" w14:textId="77777777" w:rsidR="003B4CD9" w:rsidRDefault="004B213F">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E589F34" w14:textId="77777777" w:rsidR="003B4CD9" w:rsidRDefault="004B213F">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3B4CD9" w14:paraId="0E589F39" w14:textId="77777777">
        <w:tc>
          <w:tcPr>
            <w:tcW w:w="2830" w:type="dxa"/>
          </w:tcPr>
          <w:p w14:paraId="0E589F36" w14:textId="77777777" w:rsidR="003B4CD9" w:rsidRDefault="004B213F">
            <w:pPr>
              <w:spacing w:after="0"/>
              <w:rPr>
                <w:lang w:val="en-US"/>
              </w:rPr>
            </w:pPr>
            <w:r>
              <w:rPr>
                <w:rFonts w:eastAsiaTheme="minorEastAsia"/>
                <w:lang w:eastAsia="zh-CN"/>
              </w:rPr>
              <w:t>CATT</w:t>
            </w:r>
          </w:p>
        </w:tc>
        <w:tc>
          <w:tcPr>
            <w:tcW w:w="2410" w:type="dxa"/>
          </w:tcPr>
          <w:p w14:paraId="0E589F37" w14:textId="77777777" w:rsidR="003B4CD9" w:rsidRDefault="004B213F">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E589F38" w14:textId="77777777" w:rsidR="003B4CD9" w:rsidRDefault="004B213F">
            <w:pPr>
              <w:spacing w:after="0"/>
              <w:rPr>
                <w:lang w:val="en-US"/>
              </w:rPr>
            </w:pPr>
            <w:r>
              <w:rPr>
                <w:rFonts w:eastAsiaTheme="minorEastAsia"/>
                <w:lang w:eastAsia="zh-CN"/>
              </w:rPr>
              <w:t>feiyongqiang@catt.cn</w:t>
            </w:r>
          </w:p>
        </w:tc>
      </w:tr>
      <w:tr w:rsidR="003B4CD9" w14:paraId="0E589F3D" w14:textId="77777777">
        <w:tc>
          <w:tcPr>
            <w:tcW w:w="2830" w:type="dxa"/>
          </w:tcPr>
          <w:p w14:paraId="0E589F3A" w14:textId="77777777" w:rsidR="003B4CD9" w:rsidRDefault="004B213F">
            <w:pPr>
              <w:spacing w:after="0"/>
              <w:rPr>
                <w:lang w:val="en-US"/>
              </w:rPr>
            </w:pPr>
            <w:r>
              <w:rPr>
                <w:rFonts w:hint="eastAsia"/>
                <w:lang w:val="en-US" w:eastAsia="ko-KR"/>
              </w:rPr>
              <w:t>LG</w:t>
            </w:r>
          </w:p>
        </w:tc>
        <w:tc>
          <w:tcPr>
            <w:tcW w:w="2410" w:type="dxa"/>
          </w:tcPr>
          <w:p w14:paraId="0E589F3B" w14:textId="77777777" w:rsidR="003B4CD9" w:rsidRDefault="004B213F">
            <w:pPr>
              <w:spacing w:after="0"/>
              <w:rPr>
                <w:lang w:val="en-US"/>
              </w:rPr>
            </w:pPr>
            <w:r>
              <w:rPr>
                <w:rFonts w:hint="eastAsia"/>
                <w:lang w:val="en-US" w:eastAsia="ko-KR"/>
              </w:rPr>
              <w:t>Jay KIM</w:t>
            </w:r>
          </w:p>
        </w:tc>
        <w:tc>
          <w:tcPr>
            <w:tcW w:w="4110" w:type="dxa"/>
          </w:tcPr>
          <w:p w14:paraId="0E589F3C" w14:textId="77777777" w:rsidR="003B4CD9" w:rsidRDefault="004B213F">
            <w:pPr>
              <w:spacing w:after="0"/>
              <w:rPr>
                <w:lang w:val="en-US"/>
              </w:rPr>
            </w:pPr>
            <w:r>
              <w:rPr>
                <w:lang w:val="en-US" w:eastAsia="ko-KR"/>
              </w:rPr>
              <w:t>J</w:t>
            </w:r>
            <w:r>
              <w:rPr>
                <w:rFonts w:hint="eastAsia"/>
                <w:lang w:val="en-US" w:eastAsia="ko-KR"/>
              </w:rPr>
              <w:t>aehyung.</w:t>
            </w:r>
            <w:r>
              <w:rPr>
                <w:lang w:val="en-US" w:eastAsia="ko-KR"/>
              </w:rPr>
              <w:t>kim@lge.com</w:t>
            </w:r>
          </w:p>
        </w:tc>
      </w:tr>
      <w:tr w:rsidR="003B4CD9" w14:paraId="0E589F41" w14:textId="77777777">
        <w:tc>
          <w:tcPr>
            <w:tcW w:w="2830" w:type="dxa"/>
          </w:tcPr>
          <w:p w14:paraId="0E589F3E" w14:textId="77777777" w:rsidR="003B4CD9" w:rsidRDefault="004B213F">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E589F3F"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 xml:space="preserve">hinya </w:t>
            </w:r>
            <w:proofErr w:type="spellStart"/>
            <w:r>
              <w:rPr>
                <w:rFonts w:eastAsia="Yu Mincho"/>
                <w:lang w:val="en-US" w:eastAsia="ja-JP"/>
              </w:rPr>
              <w:t>Kumagai</w:t>
            </w:r>
            <w:proofErr w:type="spellEnd"/>
          </w:p>
        </w:tc>
        <w:tc>
          <w:tcPr>
            <w:tcW w:w="4110" w:type="dxa"/>
          </w:tcPr>
          <w:p w14:paraId="0E589F40" w14:textId="77777777" w:rsidR="003B4CD9" w:rsidRDefault="004B213F">
            <w:pPr>
              <w:spacing w:after="0"/>
              <w:rPr>
                <w:lang w:val="en-US"/>
              </w:rPr>
            </w:pPr>
            <w:r>
              <w:rPr>
                <w:lang w:val="en-US"/>
              </w:rPr>
              <w:t>shinya.kumagai@docomo-lab.com</w:t>
            </w:r>
          </w:p>
        </w:tc>
      </w:tr>
      <w:tr w:rsidR="003B4CD9" w14:paraId="0E589F45" w14:textId="77777777">
        <w:tc>
          <w:tcPr>
            <w:tcW w:w="2830" w:type="dxa"/>
          </w:tcPr>
          <w:p w14:paraId="0E589F42" w14:textId="77777777" w:rsidR="003B4CD9" w:rsidRDefault="004B213F">
            <w:pPr>
              <w:spacing w:after="0"/>
              <w:rPr>
                <w:lang w:val="en-US"/>
              </w:rPr>
            </w:pPr>
            <w:r>
              <w:rPr>
                <w:rFonts w:eastAsiaTheme="minorEastAsia"/>
                <w:lang w:eastAsia="zh-CN"/>
              </w:rPr>
              <w:t>Nokia, NSB</w:t>
            </w:r>
          </w:p>
        </w:tc>
        <w:tc>
          <w:tcPr>
            <w:tcW w:w="2410" w:type="dxa"/>
          </w:tcPr>
          <w:p w14:paraId="0E589F43" w14:textId="77777777" w:rsidR="003B4CD9" w:rsidRDefault="004B213F">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0E589F44" w14:textId="77777777" w:rsidR="003B4CD9" w:rsidRDefault="004B213F">
            <w:pPr>
              <w:spacing w:after="0"/>
              <w:rPr>
                <w:lang w:val="en-US"/>
              </w:rPr>
            </w:pPr>
            <w:r>
              <w:rPr>
                <w:rFonts w:eastAsiaTheme="minorEastAsia"/>
                <w:lang w:eastAsia="zh-CN"/>
              </w:rPr>
              <w:t>rapeepat.ratasuk@nokia-bell-labs.com</w:t>
            </w:r>
          </w:p>
        </w:tc>
      </w:tr>
      <w:tr w:rsidR="003B4CD9" w14:paraId="0E589F49" w14:textId="77777777">
        <w:tc>
          <w:tcPr>
            <w:tcW w:w="2830" w:type="dxa"/>
          </w:tcPr>
          <w:p w14:paraId="0E589F46" w14:textId="77777777" w:rsidR="003B4CD9" w:rsidRDefault="004B213F">
            <w:pPr>
              <w:spacing w:after="0"/>
              <w:rPr>
                <w:rFonts w:eastAsiaTheme="minorEastAsia"/>
                <w:lang w:val="en-US" w:eastAsia="zh-CN"/>
              </w:rPr>
            </w:pPr>
            <w:r>
              <w:rPr>
                <w:rFonts w:eastAsiaTheme="minorEastAsia"/>
                <w:lang w:val="en-US" w:eastAsia="zh-CN"/>
              </w:rPr>
              <w:t>Ericsson</w:t>
            </w:r>
          </w:p>
        </w:tc>
        <w:tc>
          <w:tcPr>
            <w:tcW w:w="2410" w:type="dxa"/>
          </w:tcPr>
          <w:p w14:paraId="0E589F47" w14:textId="77777777" w:rsidR="003B4CD9" w:rsidRDefault="004B213F">
            <w:pPr>
              <w:spacing w:after="0"/>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0E589F48" w14:textId="77777777" w:rsidR="003B4CD9" w:rsidRDefault="004B213F">
            <w:pPr>
              <w:spacing w:after="0"/>
              <w:rPr>
                <w:rFonts w:eastAsiaTheme="minorEastAsia"/>
                <w:lang w:val="en-US" w:eastAsia="zh-CN"/>
              </w:rPr>
            </w:pPr>
            <w:r>
              <w:rPr>
                <w:rFonts w:eastAsiaTheme="minorEastAsia"/>
                <w:lang w:val="en-US" w:eastAsia="zh-CN"/>
              </w:rPr>
              <w:t>sandeep.narayanan.kadan.veedu@ericsson.com</w:t>
            </w:r>
          </w:p>
        </w:tc>
      </w:tr>
      <w:tr w:rsidR="003B4CD9" w14:paraId="0E589F4D" w14:textId="77777777">
        <w:tc>
          <w:tcPr>
            <w:tcW w:w="2830" w:type="dxa"/>
          </w:tcPr>
          <w:p w14:paraId="0E589F4A" w14:textId="77777777" w:rsidR="003B4CD9" w:rsidRDefault="004B213F">
            <w:pPr>
              <w:spacing w:after="0"/>
              <w:rPr>
                <w:lang w:val="en-US"/>
              </w:rPr>
            </w:pPr>
            <w:r>
              <w:rPr>
                <w:lang w:val="en-US"/>
              </w:rPr>
              <w:t>Intel</w:t>
            </w:r>
          </w:p>
        </w:tc>
        <w:tc>
          <w:tcPr>
            <w:tcW w:w="2410" w:type="dxa"/>
          </w:tcPr>
          <w:p w14:paraId="0E589F4B" w14:textId="77777777" w:rsidR="003B4CD9" w:rsidRDefault="004B213F">
            <w:pPr>
              <w:spacing w:after="0"/>
              <w:rPr>
                <w:lang w:val="en-US"/>
              </w:rPr>
            </w:pPr>
            <w:proofErr w:type="spellStart"/>
            <w:r>
              <w:rPr>
                <w:lang w:val="en-US"/>
              </w:rPr>
              <w:t>Debdeep</w:t>
            </w:r>
            <w:proofErr w:type="spellEnd"/>
            <w:r>
              <w:rPr>
                <w:lang w:val="en-US"/>
              </w:rPr>
              <w:t xml:space="preserve"> Chatterjee</w:t>
            </w:r>
          </w:p>
        </w:tc>
        <w:tc>
          <w:tcPr>
            <w:tcW w:w="4110" w:type="dxa"/>
          </w:tcPr>
          <w:p w14:paraId="0E589F4C" w14:textId="77777777" w:rsidR="003B4CD9" w:rsidRDefault="004B213F">
            <w:pPr>
              <w:spacing w:after="0"/>
              <w:rPr>
                <w:lang w:val="en-US"/>
              </w:rPr>
            </w:pPr>
            <w:r>
              <w:rPr>
                <w:lang w:val="en-US"/>
              </w:rPr>
              <w:t>debdeep.chatterjee@intel.com</w:t>
            </w:r>
          </w:p>
        </w:tc>
      </w:tr>
      <w:tr w:rsidR="003B4CD9" w14:paraId="0E589F51" w14:textId="77777777">
        <w:tc>
          <w:tcPr>
            <w:tcW w:w="2830" w:type="dxa"/>
          </w:tcPr>
          <w:p w14:paraId="0E589F4E" w14:textId="77777777" w:rsidR="003B4CD9" w:rsidRDefault="004B213F">
            <w:pPr>
              <w:spacing w:after="0"/>
              <w:rPr>
                <w:lang w:val="en-US"/>
              </w:rPr>
            </w:pPr>
            <w:r>
              <w:rPr>
                <w:lang w:val="en-US"/>
              </w:rPr>
              <w:t>Apple</w:t>
            </w:r>
          </w:p>
        </w:tc>
        <w:tc>
          <w:tcPr>
            <w:tcW w:w="2410" w:type="dxa"/>
          </w:tcPr>
          <w:p w14:paraId="0E589F4F" w14:textId="77777777" w:rsidR="003B4CD9" w:rsidRDefault="004B213F">
            <w:pPr>
              <w:spacing w:after="0"/>
              <w:rPr>
                <w:lang w:val="en-US"/>
              </w:rPr>
            </w:pPr>
            <w:r>
              <w:rPr>
                <w:lang w:val="en-US"/>
              </w:rPr>
              <w:t>Hong He</w:t>
            </w:r>
          </w:p>
        </w:tc>
        <w:tc>
          <w:tcPr>
            <w:tcW w:w="4110" w:type="dxa"/>
          </w:tcPr>
          <w:p w14:paraId="0E589F50" w14:textId="77777777" w:rsidR="003B4CD9" w:rsidRDefault="004B213F">
            <w:pPr>
              <w:spacing w:after="0"/>
              <w:rPr>
                <w:lang w:val="en-US"/>
              </w:rPr>
            </w:pPr>
            <w:r>
              <w:rPr>
                <w:lang w:val="en-US"/>
              </w:rPr>
              <w:t>hhe5@apple.com</w:t>
            </w:r>
          </w:p>
        </w:tc>
      </w:tr>
      <w:tr w:rsidR="003B4CD9" w14:paraId="0E589F55" w14:textId="77777777">
        <w:tc>
          <w:tcPr>
            <w:tcW w:w="2830" w:type="dxa"/>
          </w:tcPr>
          <w:p w14:paraId="0E589F52" w14:textId="77777777" w:rsidR="003B4CD9" w:rsidRDefault="004B213F">
            <w:pPr>
              <w:spacing w:after="0"/>
              <w:rPr>
                <w:lang w:val="en-US"/>
              </w:rPr>
            </w:pPr>
            <w:r>
              <w:rPr>
                <w:rFonts w:eastAsiaTheme="minorEastAsia"/>
                <w:lang w:val="en-US" w:eastAsia="zh-CN"/>
              </w:rPr>
              <w:t>China Telecom</w:t>
            </w:r>
          </w:p>
        </w:tc>
        <w:tc>
          <w:tcPr>
            <w:tcW w:w="2410" w:type="dxa"/>
          </w:tcPr>
          <w:p w14:paraId="0E589F53" w14:textId="77777777" w:rsidR="003B4CD9" w:rsidRDefault="004B213F">
            <w:pPr>
              <w:spacing w:after="0"/>
              <w:rPr>
                <w:lang w:val="en-US"/>
              </w:rPr>
            </w:pPr>
            <w:r>
              <w:rPr>
                <w:rFonts w:eastAsiaTheme="minorEastAsia"/>
                <w:lang w:val="en-US" w:eastAsia="zh-CN"/>
              </w:rPr>
              <w:t>Jing Guo</w:t>
            </w:r>
          </w:p>
        </w:tc>
        <w:tc>
          <w:tcPr>
            <w:tcW w:w="4110" w:type="dxa"/>
          </w:tcPr>
          <w:p w14:paraId="0E589F54" w14:textId="77777777" w:rsidR="003B4CD9" w:rsidRDefault="004B213F">
            <w:pPr>
              <w:spacing w:after="0"/>
              <w:rPr>
                <w:lang w:val="en-US"/>
              </w:rPr>
            </w:pPr>
            <w:r>
              <w:rPr>
                <w:rFonts w:eastAsiaTheme="minorEastAsia"/>
                <w:lang w:val="en-US" w:eastAsia="zh-CN"/>
              </w:rPr>
              <w:t>guojing6@chinatelecom.cn</w:t>
            </w:r>
          </w:p>
        </w:tc>
      </w:tr>
      <w:tr w:rsidR="003B4CD9" w14:paraId="0E589F59" w14:textId="77777777">
        <w:tc>
          <w:tcPr>
            <w:tcW w:w="2830" w:type="dxa"/>
          </w:tcPr>
          <w:p w14:paraId="0E589F56" w14:textId="77777777" w:rsidR="003B4CD9" w:rsidRDefault="004B213F">
            <w:pPr>
              <w:spacing w:after="0"/>
              <w:rPr>
                <w:lang w:val="en-US"/>
              </w:rPr>
            </w:pPr>
            <w:r>
              <w:rPr>
                <w:lang w:val="en-US"/>
              </w:rPr>
              <w:t>Lenovo, Motorola Mobility</w:t>
            </w:r>
          </w:p>
        </w:tc>
        <w:tc>
          <w:tcPr>
            <w:tcW w:w="2410" w:type="dxa"/>
          </w:tcPr>
          <w:p w14:paraId="0E589F57" w14:textId="77777777" w:rsidR="003B4CD9" w:rsidRDefault="004B213F">
            <w:pPr>
              <w:spacing w:after="0"/>
              <w:rPr>
                <w:lang w:val="en-US"/>
              </w:rPr>
            </w:pPr>
            <w:proofErr w:type="spellStart"/>
            <w:r>
              <w:rPr>
                <w:lang w:val="en-US"/>
              </w:rPr>
              <w:t>Yuantao</w:t>
            </w:r>
            <w:proofErr w:type="spellEnd"/>
            <w:r>
              <w:rPr>
                <w:lang w:val="en-US"/>
              </w:rPr>
              <w:t xml:space="preserve"> Zhang</w:t>
            </w:r>
          </w:p>
        </w:tc>
        <w:tc>
          <w:tcPr>
            <w:tcW w:w="4110" w:type="dxa"/>
          </w:tcPr>
          <w:p w14:paraId="0E589F58" w14:textId="77777777" w:rsidR="003B4CD9" w:rsidRDefault="004B213F">
            <w:pPr>
              <w:spacing w:after="0"/>
              <w:rPr>
                <w:lang w:val="en-US"/>
              </w:rPr>
            </w:pPr>
            <w:r>
              <w:rPr>
                <w:lang w:val="en-US"/>
              </w:rPr>
              <w:t>zhangyt18@lenovo.com</w:t>
            </w:r>
          </w:p>
        </w:tc>
      </w:tr>
      <w:tr w:rsidR="003B4CD9" w14:paraId="0E589F5D" w14:textId="77777777">
        <w:tc>
          <w:tcPr>
            <w:tcW w:w="2830" w:type="dxa"/>
          </w:tcPr>
          <w:p w14:paraId="0E589F5A" w14:textId="77777777" w:rsidR="003B4CD9" w:rsidRDefault="004B213F">
            <w:pPr>
              <w:spacing w:after="0"/>
              <w:rPr>
                <w:lang w:val="en-US"/>
              </w:rPr>
            </w:pPr>
            <w:r>
              <w:rPr>
                <w:lang w:val="en-US"/>
              </w:rPr>
              <w:t>FUTUREWEI</w:t>
            </w:r>
          </w:p>
        </w:tc>
        <w:tc>
          <w:tcPr>
            <w:tcW w:w="2410" w:type="dxa"/>
          </w:tcPr>
          <w:p w14:paraId="0E589F5B" w14:textId="77777777" w:rsidR="003B4CD9" w:rsidRDefault="004B213F">
            <w:pPr>
              <w:spacing w:after="0"/>
              <w:rPr>
                <w:lang w:val="en-US"/>
              </w:rPr>
            </w:pPr>
            <w:proofErr w:type="spellStart"/>
            <w:r>
              <w:rPr>
                <w:lang w:val="en-US"/>
              </w:rPr>
              <w:t>Vip</w:t>
            </w:r>
            <w:proofErr w:type="spellEnd"/>
            <w:r>
              <w:rPr>
                <w:lang w:val="en-US"/>
              </w:rPr>
              <w:t xml:space="preserve"> Desai</w:t>
            </w:r>
          </w:p>
        </w:tc>
        <w:tc>
          <w:tcPr>
            <w:tcW w:w="4110" w:type="dxa"/>
          </w:tcPr>
          <w:p w14:paraId="0E589F5C" w14:textId="77777777" w:rsidR="003B4CD9" w:rsidRDefault="004B213F">
            <w:pPr>
              <w:spacing w:after="0"/>
              <w:rPr>
                <w:lang w:val="en-US"/>
              </w:rPr>
            </w:pPr>
            <w:r>
              <w:rPr>
                <w:lang w:val="en-US"/>
              </w:rPr>
              <w:t>vipul.desai@futurewei.com</w:t>
            </w:r>
          </w:p>
        </w:tc>
      </w:tr>
      <w:tr w:rsidR="003B4CD9" w14:paraId="0E589F61" w14:textId="77777777">
        <w:tc>
          <w:tcPr>
            <w:tcW w:w="2830" w:type="dxa"/>
          </w:tcPr>
          <w:p w14:paraId="0E589F5E" w14:textId="77777777" w:rsidR="003B4CD9" w:rsidRDefault="003B4CD9">
            <w:pPr>
              <w:spacing w:after="0"/>
              <w:rPr>
                <w:lang w:val="en-US"/>
              </w:rPr>
            </w:pPr>
          </w:p>
        </w:tc>
        <w:tc>
          <w:tcPr>
            <w:tcW w:w="2410" w:type="dxa"/>
          </w:tcPr>
          <w:p w14:paraId="0E589F5F" w14:textId="77777777" w:rsidR="003B4CD9" w:rsidRDefault="003B4CD9">
            <w:pPr>
              <w:spacing w:after="0"/>
              <w:rPr>
                <w:lang w:val="en-US"/>
              </w:rPr>
            </w:pPr>
          </w:p>
        </w:tc>
        <w:tc>
          <w:tcPr>
            <w:tcW w:w="4110" w:type="dxa"/>
          </w:tcPr>
          <w:p w14:paraId="0E589F60" w14:textId="77777777" w:rsidR="003B4CD9" w:rsidRDefault="003B4CD9">
            <w:pPr>
              <w:spacing w:after="0"/>
              <w:rPr>
                <w:lang w:val="en-US"/>
              </w:rPr>
            </w:pPr>
          </w:p>
        </w:tc>
      </w:tr>
      <w:tr w:rsidR="003B4CD9" w14:paraId="0E589F65" w14:textId="77777777">
        <w:tc>
          <w:tcPr>
            <w:tcW w:w="2830" w:type="dxa"/>
          </w:tcPr>
          <w:p w14:paraId="0E589F62" w14:textId="77777777" w:rsidR="003B4CD9" w:rsidRDefault="003B4CD9">
            <w:pPr>
              <w:spacing w:after="0"/>
              <w:rPr>
                <w:lang w:val="en-US"/>
              </w:rPr>
            </w:pPr>
          </w:p>
        </w:tc>
        <w:tc>
          <w:tcPr>
            <w:tcW w:w="2410" w:type="dxa"/>
          </w:tcPr>
          <w:p w14:paraId="0E589F63" w14:textId="77777777" w:rsidR="003B4CD9" w:rsidRDefault="003B4CD9">
            <w:pPr>
              <w:spacing w:after="0"/>
              <w:rPr>
                <w:lang w:val="en-US"/>
              </w:rPr>
            </w:pPr>
          </w:p>
        </w:tc>
        <w:tc>
          <w:tcPr>
            <w:tcW w:w="4110" w:type="dxa"/>
          </w:tcPr>
          <w:p w14:paraId="0E589F64" w14:textId="77777777" w:rsidR="003B4CD9" w:rsidRDefault="003B4CD9">
            <w:pPr>
              <w:spacing w:after="0"/>
              <w:rPr>
                <w:lang w:val="en-US"/>
              </w:rPr>
            </w:pPr>
          </w:p>
        </w:tc>
      </w:tr>
      <w:tr w:rsidR="003B4CD9" w14:paraId="0E589F69" w14:textId="77777777">
        <w:tc>
          <w:tcPr>
            <w:tcW w:w="2830" w:type="dxa"/>
          </w:tcPr>
          <w:p w14:paraId="0E589F66" w14:textId="77777777" w:rsidR="003B4CD9" w:rsidRDefault="003B4CD9">
            <w:pPr>
              <w:spacing w:after="0"/>
              <w:rPr>
                <w:rFonts w:eastAsiaTheme="minorEastAsia"/>
                <w:lang w:val="en-US" w:eastAsia="zh-CN"/>
              </w:rPr>
            </w:pPr>
          </w:p>
        </w:tc>
        <w:tc>
          <w:tcPr>
            <w:tcW w:w="2410" w:type="dxa"/>
          </w:tcPr>
          <w:p w14:paraId="0E589F67" w14:textId="77777777" w:rsidR="003B4CD9" w:rsidRDefault="003B4CD9">
            <w:pPr>
              <w:spacing w:after="0"/>
              <w:rPr>
                <w:rFonts w:eastAsiaTheme="minorEastAsia"/>
                <w:lang w:val="en-US" w:eastAsia="zh-CN"/>
              </w:rPr>
            </w:pPr>
          </w:p>
        </w:tc>
        <w:tc>
          <w:tcPr>
            <w:tcW w:w="4110" w:type="dxa"/>
          </w:tcPr>
          <w:p w14:paraId="0E589F68" w14:textId="77777777" w:rsidR="003B4CD9" w:rsidRDefault="003B4CD9">
            <w:pPr>
              <w:spacing w:after="0"/>
              <w:rPr>
                <w:rFonts w:eastAsiaTheme="minorEastAsia"/>
                <w:lang w:val="en-US" w:eastAsia="zh-CN"/>
              </w:rPr>
            </w:pPr>
          </w:p>
        </w:tc>
      </w:tr>
      <w:tr w:rsidR="003B4CD9" w14:paraId="0E589F6D" w14:textId="77777777">
        <w:tc>
          <w:tcPr>
            <w:tcW w:w="2830" w:type="dxa"/>
          </w:tcPr>
          <w:p w14:paraId="0E589F6A" w14:textId="77777777" w:rsidR="003B4CD9" w:rsidRDefault="003B4CD9">
            <w:pPr>
              <w:spacing w:after="0"/>
              <w:rPr>
                <w:rFonts w:eastAsiaTheme="minorEastAsia"/>
                <w:lang w:val="en-US" w:eastAsia="zh-CN"/>
              </w:rPr>
            </w:pPr>
          </w:p>
        </w:tc>
        <w:tc>
          <w:tcPr>
            <w:tcW w:w="2410" w:type="dxa"/>
          </w:tcPr>
          <w:p w14:paraId="0E589F6B" w14:textId="77777777" w:rsidR="003B4CD9" w:rsidRDefault="003B4CD9">
            <w:pPr>
              <w:spacing w:after="0"/>
              <w:rPr>
                <w:rFonts w:eastAsiaTheme="minorEastAsia"/>
                <w:lang w:val="en-US" w:eastAsia="zh-CN"/>
              </w:rPr>
            </w:pPr>
          </w:p>
        </w:tc>
        <w:tc>
          <w:tcPr>
            <w:tcW w:w="4110" w:type="dxa"/>
          </w:tcPr>
          <w:p w14:paraId="0E589F6C" w14:textId="77777777" w:rsidR="003B4CD9" w:rsidRDefault="003B4CD9">
            <w:pPr>
              <w:spacing w:after="0"/>
              <w:rPr>
                <w:rFonts w:eastAsiaTheme="minorEastAsia"/>
                <w:lang w:val="en-US" w:eastAsia="zh-CN"/>
              </w:rPr>
            </w:pPr>
          </w:p>
        </w:tc>
      </w:tr>
      <w:tr w:rsidR="003B4CD9" w14:paraId="0E589F71" w14:textId="77777777">
        <w:tc>
          <w:tcPr>
            <w:tcW w:w="2830" w:type="dxa"/>
          </w:tcPr>
          <w:p w14:paraId="0E589F6E" w14:textId="77777777" w:rsidR="003B4CD9" w:rsidRDefault="003B4CD9">
            <w:pPr>
              <w:spacing w:after="0"/>
              <w:rPr>
                <w:rFonts w:eastAsiaTheme="minorEastAsia"/>
                <w:lang w:val="en-US" w:eastAsia="zh-CN"/>
              </w:rPr>
            </w:pPr>
          </w:p>
        </w:tc>
        <w:tc>
          <w:tcPr>
            <w:tcW w:w="2410" w:type="dxa"/>
          </w:tcPr>
          <w:p w14:paraId="0E589F6F" w14:textId="77777777" w:rsidR="003B4CD9" w:rsidRDefault="003B4CD9">
            <w:pPr>
              <w:spacing w:after="0"/>
              <w:rPr>
                <w:rFonts w:eastAsiaTheme="minorEastAsia"/>
                <w:lang w:val="en-US" w:eastAsia="zh-CN"/>
              </w:rPr>
            </w:pPr>
          </w:p>
        </w:tc>
        <w:tc>
          <w:tcPr>
            <w:tcW w:w="4110" w:type="dxa"/>
          </w:tcPr>
          <w:p w14:paraId="0E589F70" w14:textId="77777777" w:rsidR="003B4CD9" w:rsidRDefault="003B4CD9">
            <w:pPr>
              <w:spacing w:after="0"/>
              <w:rPr>
                <w:rFonts w:eastAsiaTheme="minorEastAsia"/>
                <w:lang w:val="en-US" w:eastAsia="zh-CN"/>
              </w:rPr>
            </w:pPr>
          </w:p>
        </w:tc>
      </w:tr>
      <w:tr w:rsidR="003B4CD9" w14:paraId="0E589F75" w14:textId="77777777">
        <w:tc>
          <w:tcPr>
            <w:tcW w:w="2830" w:type="dxa"/>
          </w:tcPr>
          <w:p w14:paraId="0E589F72" w14:textId="77777777" w:rsidR="003B4CD9" w:rsidRDefault="003B4CD9">
            <w:pPr>
              <w:spacing w:after="0"/>
              <w:rPr>
                <w:rFonts w:eastAsiaTheme="minorEastAsia"/>
                <w:lang w:val="en-US" w:eastAsia="zh-CN"/>
              </w:rPr>
            </w:pPr>
          </w:p>
        </w:tc>
        <w:tc>
          <w:tcPr>
            <w:tcW w:w="2410" w:type="dxa"/>
          </w:tcPr>
          <w:p w14:paraId="0E589F73" w14:textId="77777777" w:rsidR="003B4CD9" w:rsidRDefault="003B4CD9">
            <w:pPr>
              <w:spacing w:after="0"/>
              <w:rPr>
                <w:rFonts w:eastAsiaTheme="minorEastAsia"/>
                <w:lang w:val="en-US" w:eastAsia="zh-CN"/>
              </w:rPr>
            </w:pPr>
          </w:p>
        </w:tc>
        <w:tc>
          <w:tcPr>
            <w:tcW w:w="4110" w:type="dxa"/>
          </w:tcPr>
          <w:p w14:paraId="0E589F74" w14:textId="77777777" w:rsidR="003B4CD9" w:rsidRDefault="003B4CD9">
            <w:pPr>
              <w:spacing w:after="0"/>
              <w:rPr>
                <w:rFonts w:eastAsiaTheme="minorEastAsia"/>
                <w:lang w:val="en-US" w:eastAsia="zh-CN"/>
              </w:rPr>
            </w:pPr>
          </w:p>
        </w:tc>
      </w:tr>
      <w:tr w:rsidR="003B4CD9" w14:paraId="0E589F79" w14:textId="77777777">
        <w:tc>
          <w:tcPr>
            <w:tcW w:w="2830" w:type="dxa"/>
          </w:tcPr>
          <w:p w14:paraId="0E589F76" w14:textId="77777777" w:rsidR="003B4CD9" w:rsidRDefault="003B4CD9">
            <w:pPr>
              <w:spacing w:after="0"/>
              <w:rPr>
                <w:rFonts w:eastAsiaTheme="minorEastAsia"/>
                <w:lang w:val="en-US" w:eastAsia="zh-CN"/>
              </w:rPr>
            </w:pPr>
          </w:p>
        </w:tc>
        <w:tc>
          <w:tcPr>
            <w:tcW w:w="2410" w:type="dxa"/>
          </w:tcPr>
          <w:p w14:paraId="0E589F77" w14:textId="77777777" w:rsidR="003B4CD9" w:rsidRDefault="003B4CD9">
            <w:pPr>
              <w:spacing w:after="0"/>
              <w:rPr>
                <w:rFonts w:eastAsiaTheme="minorEastAsia"/>
                <w:lang w:val="en-US" w:eastAsia="zh-CN"/>
              </w:rPr>
            </w:pPr>
          </w:p>
        </w:tc>
        <w:tc>
          <w:tcPr>
            <w:tcW w:w="4110" w:type="dxa"/>
          </w:tcPr>
          <w:p w14:paraId="0E589F78" w14:textId="77777777" w:rsidR="003B4CD9" w:rsidRDefault="003B4CD9">
            <w:pPr>
              <w:spacing w:after="0"/>
              <w:rPr>
                <w:rFonts w:eastAsiaTheme="minorEastAsia"/>
                <w:lang w:val="en-US" w:eastAsia="zh-CN"/>
              </w:rPr>
            </w:pPr>
          </w:p>
        </w:tc>
      </w:tr>
    </w:tbl>
    <w:p w14:paraId="0E589F7A" w14:textId="77777777" w:rsidR="003B4CD9" w:rsidRDefault="003B4CD9">
      <w:pPr>
        <w:rPr>
          <w:lang w:val="en-US"/>
        </w:rPr>
      </w:pPr>
    </w:p>
    <w:p w14:paraId="0E589F7B" w14:textId="77777777" w:rsidR="003B4CD9" w:rsidRDefault="004B213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B4CD9" w14:paraId="0E589F80" w14:textId="77777777">
        <w:trPr>
          <w:trHeight w:val="450"/>
        </w:trPr>
        <w:tc>
          <w:tcPr>
            <w:tcW w:w="704" w:type="dxa"/>
            <w:shd w:val="clear" w:color="auto" w:fill="FFFFFF"/>
            <w:tcMar>
              <w:top w:w="0" w:type="dxa"/>
              <w:left w:w="70" w:type="dxa"/>
              <w:bottom w:w="0" w:type="dxa"/>
              <w:right w:w="70" w:type="dxa"/>
            </w:tcMar>
          </w:tcPr>
          <w:bookmarkEnd w:id="30"/>
          <w:p w14:paraId="0E589F7C" w14:textId="77777777" w:rsidR="003B4CD9" w:rsidRDefault="004B213F">
            <w:pPr>
              <w:rPr>
                <w:lang w:val="en-US" w:eastAsia="sv-SE"/>
              </w:rPr>
            </w:pPr>
            <w:r>
              <w:rPr>
                <w:lang w:val="en-US"/>
              </w:rPr>
              <w:t>[1]</w:t>
            </w:r>
          </w:p>
        </w:tc>
        <w:tc>
          <w:tcPr>
            <w:tcW w:w="1456" w:type="dxa"/>
            <w:tcMar>
              <w:top w:w="0" w:type="dxa"/>
              <w:left w:w="70" w:type="dxa"/>
              <w:bottom w:w="0" w:type="dxa"/>
              <w:right w:w="70" w:type="dxa"/>
            </w:tcMar>
          </w:tcPr>
          <w:p w14:paraId="0E589F7D" w14:textId="77777777" w:rsidR="003B4CD9" w:rsidRDefault="00FD3C19">
            <w:pPr>
              <w:rPr>
                <w:color w:val="0000FF"/>
                <w:u w:val="single"/>
                <w:lang w:val="en-US"/>
              </w:rPr>
            </w:pPr>
            <w:hyperlink r:id="rId21" w:history="1">
              <w:r w:rsidR="004B213F">
                <w:rPr>
                  <w:rStyle w:val="Hyperlink"/>
                  <w:color w:val="0000FF"/>
                  <w:lang w:val="en-US"/>
                </w:rPr>
                <w:t>RP-211574</w:t>
              </w:r>
            </w:hyperlink>
          </w:p>
        </w:tc>
        <w:tc>
          <w:tcPr>
            <w:tcW w:w="4921" w:type="dxa"/>
            <w:tcMar>
              <w:top w:w="0" w:type="dxa"/>
              <w:left w:w="70" w:type="dxa"/>
              <w:bottom w:w="0" w:type="dxa"/>
              <w:right w:w="70" w:type="dxa"/>
            </w:tcMar>
          </w:tcPr>
          <w:p w14:paraId="0E589F7E" w14:textId="77777777" w:rsidR="003B4CD9" w:rsidRDefault="004B213F">
            <w:pPr>
              <w:rPr>
                <w:lang w:val="en-US"/>
              </w:rPr>
            </w:pPr>
            <w:r>
              <w:rPr>
                <w:lang w:val="en-US"/>
              </w:rPr>
              <w:t>Revised WID on support of reduced capability NR devices</w:t>
            </w:r>
          </w:p>
        </w:tc>
        <w:tc>
          <w:tcPr>
            <w:tcW w:w="2551" w:type="dxa"/>
            <w:tcMar>
              <w:top w:w="0" w:type="dxa"/>
              <w:left w:w="70" w:type="dxa"/>
              <w:bottom w:w="0" w:type="dxa"/>
              <w:right w:w="70" w:type="dxa"/>
            </w:tcMar>
          </w:tcPr>
          <w:p w14:paraId="0E589F7F" w14:textId="77777777" w:rsidR="003B4CD9" w:rsidRDefault="004B213F">
            <w:pPr>
              <w:rPr>
                <w:lang w:val="en-US"/>
              </w:rPr>
            </w:pPr>
            <w:r>
              <w:rPr>
                <w:lang w:val="en-US"/>
              </w:rPr>
              <w:t>Ericsson</w:t>
            </w:r>
          </w:p>
        </w:tc>
      </w:tr>
      <w:tr w:rsidR="003B4CD9" w14:paraId="0E589F85" w14:textId="77777777">
        <w:trPr>
          <w:trHeight w:val="450"/>
        </w:trPr>
        <w:tc>
          <w:tcPr>
            <w:tcW w:w="704" w:type="dxa"/>
            <w:shd w:val="clear" w:color="auto" w:fill="FFFFFF"/>
            <w:tcMar>
              <w:top w:w="0" w:type="dxa"/>
              <w:left w:w="70" w:type="dxa"/>
              <w:bottom w:w="0" w:type="dxa"/>
              <w:right w:w="70" w:type="dxa"/>
            </w:tcMar>
          </w:tcPr>
          <w:p w14:paraId="0E589F81" w14:textId="77777777" w:rsidR="003B4CD9" w:rsidRDefault="004B213F">
            <w:pPr>
              <w:rPr>
                <w:lang w:val="en-US"/>
              </w:rPr>
            </w:pPr>
            <w:r>
              <w:rPr>
                <w:color w:val="000000"/>
                <w:lang w:val="en-US"/>
              </w:rPr>
              <w:t>[2]</w:t>
            </w:r>
          </w:p>
        </w:tc>
        <w:tc>
          <w:tcPr>
            <w:tcW w:w="1456" w:type="dxa"/>
            <w:tcMar>
              <w:top w:w="0" w:type="dxa"/>
              <w:left w:w="70" w:type="dxa"/>
              <w:bottom w:w="0" w:type="dxa"/>
              <w:right w:w="70" w:type="dxa"/>
            </w:tcMar>
          </w:tcPr>
          <w:p w14:paraId="0E589F82" w14:textId="77777777" w:rsidR="003B4CD9" w:rsidRDefault="00FD3C19">
            <w:pPr>
              <w:rPr>
                <w:color w:val="0000FF"/>
                <w:u w:val="single"/>
                <w:lang w:val="en-US"/>
              </w:rPr>
            </w:pPr>
            <w:hyperlink r:id="rId22" w:history="1">
              <w:r w:rsidR="004B213F">
                <w:rPr>
                  <w:rStyle w:val="Hyperlink"/>
                  <w:color w:val="0000FF"/>
                  <w:lang w:val="en-US"/>
                </w:rPr>
                <w:t>R1-2106213</w:t>
              </w:r>
            </w:hyperlink>
          </w:p>
        </w:tc>
        <w:tc>
          <w:tcPr>
            <w:tcW w:w="4921" w:type="dxa"/>
            <w:tcMar>
              <w:top w:w="0" w:type="dxa"/>
              <w:left w:w="70" w:type="dxa"/>
              <w:bottom w:w="0" w:type="dxa"/>
              <w:right w:w="70" w:type="dxa"/>
            </w:tcMar>
          </w:tcPr>
          <w:p w14:paraId="0E589F83" w14:textId="77777777" w:rsidR="003B4CD9" w:rsidRDefault="004B213F">
            <w:pPr>
              <w:rPr>
                <w:lang w:val="en-US"/>
              </w:rPr>
            </w:pPr>
            <w:r>
              <w:rPr>
                <w:lang w:val="en-US"/>
              </w:rPr>
              <w:t>RAN1 agreements for Rel-17 NR RedCap</w:t>
            </w:r>
          </w:p>
        </w:tc>
        <w:tc>
          <w:tcPr>
            <w:tcW w:w="2551" w:type="dxa"/>
            <w:tcMar>
              <w:top w:w="0" w:type="dxa"/>
              <w:left w:w="70" w:type="dxa"/>
              <w:bottom w:w="0" w:type="dxa"/>
              <w:right w:w="70" w:type="dxa"/>
            </w:tcMar>
          </w:tcPr>
          <w:p w14:paraId="0E589F84" w14:textId="77777777" w:rsidR="003B4CD9" w:rsidRDefault="004B213F">
            <w:pPr>
              <w:rPr>
                <w:lang w:val="en-US"/>
              </w:rPr>
            </w:pPr>
            <w:r>
              <w:rPr>
                <w:lang w:val="en-US"/>
              </w:rPr>
              <w:t>Rapporteur (Ericsson)</w:t>
            </w:r>
          </w:p>
        </w:tc>
      </w:tr>
      <w:tr w:rsidR="003B4CD9" w14:paraId="0E589F8A" w14:textId="77777777">
        <w:trPr>
          <w:trHeight w:val="450"/>
        </w:trPr>
        <w:tc>
          <w:tcPr>
            <w:tcW w:w="704" w:type="dxa"/>
            <w:shd w:val="clear" w:color="auto" w:fill="FFFFFF"/>
            <w:tcMar>
              <w:top w:w="0" w:type="dxa"/>
              <w:left w:w="70" w:type="dxa"/>
              <w:bottom w:w="0" w:type="dxa"/>
              <w:right w:w="70" w:type="dxa"/>
            </w:tcMar>
          </w:tcPr>
          <w:p w14:paraId="0E589F86" w14:textId="77777777" w:rsidR="003B4CD9" w:rsidRDefault="004B213F">
            <w:pPr>
              <w:rPr>
                <w:lang w:val="en-US"/>
              </w:rPr>
            </w:pPr>
            <w:r>
              <w:rPr>
                <w:color w:val="000000"/>
                <w:lang w:val="en-US"/>
              </w:rPr>
              <w:t>[3]</w:t>
            </w:r>
          </w:p>
        </w:tc>
        <w:tc>
          <w:tcPr>
            <w:tcW w:w="1456" w:type="dxa"/>
            <w:tcMar>
              <w:top w:w="0" w:type="dxa"/>
              <w:left w:w="70" w:type="dxa"/>
              <w:bottom w:w="0" w:type="dxa"/>
              <w:right w:w="70" w:type="dxa"/>
            </w:tcMar>
          </w:tcPr>
          <w:p w14:paraId="0E589F87" w14:textId="77777777" w:rsidR="003B4CD9" w:rsidRDefault="00FD3C19">
            <w:pPr>
              <w:rPr>
                <w:color w:val="0000FF"/>
                <w:u w:val="single"/>
                <w:lang w:val="en-US"/>
              </w:rPr>
            </w:pPr>
            <w:hyperlink r:id="rId23" w:history="1">
              <w:r w:rsidR="004B213F">
                <w:rPr>
                  <w:rStyle w:val="Hyperlink"/>
                  <w:color w:val="0000FF"/>
                  <w:lang w:val="en-US"/>
                </w:rPr>
                <w:t>R1-2106459</w:t>
              </w:r>
            </w:hyperlink>
          </w:p>
        </w:tc>
        <w:tc>
          <w:tcPr>
            <w:tcW w:w="4921" w:type="dxa"/>
            <w:tcMar>
              <w:top w:w="0" w:type="dxa"/>
              <w:left w:w="70" w:type="dxa"/>
              <w:bottom w:w="0" w:type="dxa"/>
              <w:right w:w="70" w:type="dxa"/>
            </w:tcMar>
          </w:tcPr>
          <w:p w14:paraId="0E589F88" w14:textId="77777777" w:rsidR="003B4CD9" w:rsidRDefault="004B213F">
            <w:pPr>
              <w:rPr>
                <w:lang w:val="en-US"/>
              </w:rPr>
            </w:pPr>
            <w:r>
              <w:rPr>
                <w:lang w:val="en-US"/>
              </w:rPr>
              <w:t>Reduced maximum UE bandwidth</w:t>
            </w:r>
          </w:p>
        </w:tc>
        <w:tc>
          <w:tcPr>
            <w:tcW w:w="2551" w:type="dxa"/>
            <w:tcMar>
              <w:top w:w="0" w:type="dxa"/>
              <w:left w:w="70" w:type="dxa"/>
              <w:bottom w:w="0" w:type="dxa"/>
              <w:right w:w="70" w:type="dxa"/>
            </w:tcMar>
          </w:tcPr>
          <w:p w14:paraId="0E589F89" w14:textId="77777777" w:rsidR="003B4CD9" w:rsidRDefault="004B213F">
            <w:pPr>
              <w:rPr>
                <w:lang w:val="en-US"/>
              </w:rPr>
            </w:pPr>
            <w:r>
              <w:rPr>
                <w:lang w:val="en-US"/>
              </w:rPr>
              <w:t>Huawei, HiSilicon</w:t>
            </w:r>
          </w:p>
        </w:tc>
      </w:tr>
      <w:tr w:rsidR="003B4CD9" w14:paraId="0E589F8F" w14:textId="77777777">
        <w:trPr>
          <w:trHeight w:val="450"/>
        </w:trPr>
        <w:tc>
          <w:tcPr>
            <w:tcW w:w="704" w:type="dxa"/>
            <w:shd w:val="clear" w:color="auto" w:fill="FFFFFF"/>
            <w:tcMar>
              <w:top w:w="0" w:type="dxa"/>
              <w:left w:w="70" w:type="dxa"/>
              <w:bottom w:w="0" w:type="dxa"/>
              <w:right w:w="70" w:type="dxa"/>
            </w:tcMar>
          </w:tcPr>
          <w:p w14:paraId="0E589F8B" w14:textId="77777777" w:rsidR="003B4CD9" w:rsidRDefault="004B213F">
            <w:pPr>
              <w:rPr>
                <w:lang w:val="en-US"/>
              </w:rPr>
            </w:pPr>
            <w:r>
              <w:rPr>
                <w:color w:val="000000"/>
                <w:lang w:val="en-US"/>
              </w:rPr>
              <w:t>[4]</w:t>
            </w:r>
          </w:p>
        </w:tc>
        <w:tc>
          <w:tcPr>
            <w:tcW w:w="1456" w:type="dxa"/>
            <w:tcMar>
              <w:top w:w="0" w:type="dxa"/>
              <w:left w:w="70" w:type="dxa"/>
              <w:bottom w:w="0" w:type="dxa"/>
              <w:right w:w="70" w:type="dxa"/>
            </w:tcMar>
          </w:tcPr>
          <w:p w14:paraId="0E589F8C" w14:textId="77777777" w:rsidR="003B4CD9" w:rsidRDefault="00FD3C19">
            <w:pPr>
              <w:rPr>
                <w:color w:val="0000FF"/>
                <w:u w:val="single"/>
                <w:lang w:val="en-US"/>
              </w:rPr>
            </w:pPr>
            <w:hyperlink r:id="rId24" w:history="1">
              <w:r w:rsidR="004B213F">
                <w:rPr>
                  <w:rStyle w:val="Hyperlink"/>
                  <w:color w:val="0000FF"/>
                  <w:lang w:val="en-US"/>
                </w:rPr>
                <w:t>R1-2106563</w:t>
              </w:r>
            </w:hyperlink>
          </w:p>
        </w:tc>
        <w:tc>
          <w:tcPr>
            <w:tcW w:w="4921" w:type="dxa"/>
            <w:tcMar>
              <w:top w:w="0" w:type="dxa"/>
              <w:left w:w="70" w:type="dxa"/>
              <w:bottom w:w="0" w:type="dxa"/>
              <w:right w:w="70" w:type="dxa"/>
            </w:tcMar>
          </w:tcPr>
          <w:p w14:paraId="0E589F8D"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8E" w14:textId="77777777" w:rsidR="003B4CD9" w:rsidRDefault="004B213F">
            <w:pPr>
              <w:rPr>
                <w:lang w:val="en-US"/>
              </w:rPr>
            </w:pPr>
            <w:r>
              <w:rPr>
                <w:lang w:val="en-US"/>
              </w:rPr>
              <w:t>Ericsson</w:t>
            </w:r>
          </w:p>
        </w:tc>
      </w:tr>
      <w:tr w:rsidR="003B4CD9" w14:paraId="0E589F94" w14:textId="77777777">
        <w:trPr>
          <w:trHeight w:val="450"/>
        </w:trPr>
        <w:tc>
          <w:tcPr>
            <w:tcW w:w="704" w:type="dxa"/>
            <w:shd w:val="clear" w:color="auto" w:fill="FFFFFF"/>
            <w:tcMar>
              <w:top w:w="0" w:type="dxa"/>
              <w:left w:w="70" w:type="dxa"/>
              <w:bottom w:w="0" w:type="dxa"/>
              <w:right w:w="70" w:type="dxa"/>
            </w:tcMar>
          </w:tcPr>
          <w:p w14:paraId="0E589F90" w14:textId="77777777" w:rsidR="003B4CD9" w:rsidRDefault="004B213F">
            <w:pPr>
              <w:rPr>
                <w:lang w:val="en-US"/>
              </w:rPr>
            </w:pPr>
            <w:r>
              <w:rPr>
                <w:color w:val="000000"/>
                <w:lang w:val="en-US"/>
              </w:rPr>
              <w:t>[5]</w:t>
            </w:r>
          </w:p>
        </w:tc>
        <w:tc>
          <w:tcPr>
            <w:tcW w:w="1456" w:type="dxa"/>
            <w:tcMar>
              <w:top w:w="0" w:type="dxa"/>
              <w:left w:w="70" w:type="dxa"/>
              <w:bottom w:w="0" w:type="dxa"/>
              <w:right w:w="70" w:type="dxa"/>
            </w:tcMar>
          </w:tcPr>
          <w:p w14:paraId="0E589F91" w14:textId="77777777" w:rsidR="003B4CD9" w:rsidRDefault="00FD3C19">
            <w:pPr>
              <w:rPr>
                <w:color w:val="0000FF"/>
                <w:u w:val="single"/>
                <w:lang w:val="en-US"/>
              </w:rPr>
            </w:pPr>
            <w:hyperlink r:id="rId25" w:history="1">
              <w:r w:rsidR="004B213F">
                <w:rPr>
                  <w:rStyle w:val="Hyperlink"/>
                  <w:color w:val="0000FF"/>
                  <w:lang w:val="en-US"/>
                </w:rPr>
                <w:t>R1-2106601</w:t>
              </w:r>
            </w:hyperlink>
          </w:p>
        </w:tc>
        <w:tc>
          <w:tcPr>
            <w:tcW w:w="4921" w:type="dxa"/>
            <w:tcMar>
              <w:top w:w="0" w:type="dxa"/>
              <w:left w:w="70" w:type="dxa"/>
              <w:bottom w:w="0" w:type="dxa"/>
              <w:right w:w="70" w:type="dxa"/>
            </w:tcMar>
          </w:tcPr>
          <w:p w14:paraId="0E589F92"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93" w14:textId="77777777" w:rsidR="003B4CD9" w:rsidRDefault="004B213F">
            <w:pPr>
              <w:rPr>
                <w:lang w:val="en-US"/>
              </w:rPr>
            </w:pPr>
            <w:r>
              <w:rPr>
                <w:lang w:val="en-US"/>
              </w:rPr>
              <w:t>vivo, Guangdong Genius</w:t>
            </w:r>
          </w:p>
        </w:tc>
      </w:tr>
      <w:tr w:rsidR="003B4CD9" w14:paraId="0E589F99" w14:textId="77777777">
        <w:trPr>
          <w:trHeight w:val="450"/>
        </w:trPr>
        <w:tc>
          <w:tcPr>
            <w:tcW w:w="704" w:type="dxa"/>
            <w:shd w:val="clear" w:color="auto" w:fill="FFFFFF"/>
            <w:tcMar>
              <w:top w:w="0" w:type="dxa"/>
              <w:left w:w="70" w:type="dxa"/>
              <w:bottom w:w="0" w:type="dxa"/>
              <w:right w:w="70" w:type="dxa"/>
            </w:tcMar>
          </w:tcPr>
          <w:p w14:paraId="0E589F95" w14:textId="77777777" w:rsidR="003B4CD9" w:rsidRDefault="004B213F">
            <w:pPr>
              <w:rPr>
                <w:lang w:val="en-US"/>
              </w:rPr>
            </w:pPr>
            <w:r>
              <w:rPr>
                <w:color w:val="000000"/>
                <w:lang w:val="en-US"/>
              </w:rPr>
              <w:t>[6]</w:t>
            </w:r>
          </w:p>
        </w:tc>
        <w:tc>
          <w:tcPr>
            <w:tcW w:w="1456" w:type="dxa"/>
            <w:tcMar>
              <w:top w:w="0" w:type="dxa"/>
              <w:left w:w="70" w:type="dxa"/>
              <w:bottom w:w="0" w:type="dxa"/>
              <w:right w:w="70" w:type="dxa"/>
            </w:tcMar>
          </w:tcPr>
          <w:p w14:paraId="0E589F96" w14:textId="77777777" w:rsidR="003B4CD9" w:rsidRDefault="00FD3C19">
            <w:pPr>
              <w:rPr>
                <w:color w:val="0000FF"/>
                <w:u w:val="single"/>
                <w:lang w:val="en-US"/>
              </w:rPr>
            </w:pPr>
            <w:hyperlink r:id="rId26" w:history="1">
              <w:r w:rsidR="004B213F">
                <w:rPr>
                  <w:rStyle w:val="Hyperlink"/>
                  <w:color w:val="0000FF"/>
                  <w:lang w:val="en-US"/>
                </w:rPr>
                <w:t>R1-2106648</w:t>
              </w:r>
            </w:hyperlink>
          </w:p>
        </w:tc>
        <w:tc>
          <w:tcPr>
            <w:tcW w:w="4921" w:type="dxa"/>
            <w:tcMar>
              <w:top w:w="0" w:type="dxa"/>
              <w:left w:w="70" w:type="dxa"/>
              <w:bottom w:w="0" w:type="dxa"/>
              <w:right w:w="70" w:type="dxa"/>
            </w:tcMar>
          </w:tcPr>
          <w:p w14:paraId="0E589F97" w14:textId="77777777" w:rsidR="003B4CD9" w:rsidRDefault="004B213F">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E589F98" w14:textId="77777777" w:rsidR="003B4CD9" w:rsidRDefault="004B213F">
            <w:pPr>
              <w:rPr>
                <w:lang w:val="en-US"/>
              </w:rPr>
            </w:pPr>
            <w:r>
              <w:rPr>
                <w:lang w:val="en-US"/>
              </w:rPr>
              <w:t>Nokia, Nokia Shanghai Bell</w:t>
            </w:r>
          </w:p>
        </w:tc>
      </w:tr>
      <w:tr w:rsidR="003B4CD9" w14:paraId="0E589F9E" w14:textId="77777777">
        <w:trPr>
          <w:trHeight w:val="450"/>
        </w:trPr>
        <w:tc>
          <w:tcPr>
            <w:tcW w:w="704" w:type="dxa"/>
            <w:shd w:val="clear" w:color="auto" w:fill="FFFFFF"/>
            <w:tcMar>
              <w:top w:w="0" w:type="dxa"/>
              <w:left w:w="70" w:type="dxa"/>
              <w:bottom w:w="0" w:type="dxa"/>
              <w:right w:w="70" w:type="dxa"/>
            </w:tcMar>
          </w:tcPr>
          <w:p w14:paraId="0E589F9A" w14:textId="77777777" w:rsidR="003B4CD9" w:rsidRDefault="004B213F">
            <w:pPr>
              <w:rPr>
                <w:lang w:val="en-US"/>
              </w:rPr>
            </w:pPr>
            <w:r>
              <w:rPr>
                <w:color w:val="000000"/>
                <w:lang w:val="en-US"/>
              </w:rPr>
              <w:t>[7]</w:t>
            </w:r>
          </w:p>
        </w:tc>
        <w:tc>
          <w:tcPr>
            <w:tcW w:w="1456" w:type="dxa"/>
            <w:tcMar>
              <w:top w:w="0" w:type="dxa"/>
              <w:left w:w="70" w:type="dxa"/>
              <w:bottom w:w="0" w:type="dxa"/>
              <w:right w:w="70" w:type="dxa"/>
            </w:tcMar>
          </w:tcPr>
          <w:p w14:paraId="0E589F9B" w14:textId="77777777" w:rsidR="003B4CD9" w:rsidRDefault="00FD3C19">
            <w:pPr>
              <w:rPr>
                <w:color w:val="0000FF"/>
                <w:u w:val="single"/>
                <w:lang w:val="en-US"/>
              </w:rPr>
            </w:pPr>
            <w:hyperlink r:id="rId27" w:history="1">
              <w:r w:rsidR="004B213F">
                <w:rPr>
                  <w:rStyle w:val="Hyperlink"/>
                  <w:color w:val="0000FF"/>
                  <w:lang w:val="en-US"/>
                </w:rPr>
                <w:t>R1-2106705</w:t>
              </w:r>
            </w:hyperlink>
          </w:p>
        </w:tc>
        <w:tc>
          <w:tcPr>
            <w:tcW w:w="4921" w:type="dxa"/>
            <w:tcMar>
              <w:top w:w="0" w:type="dxa"/>
              <w:left w:w="70" w:type="dxa"/>
              <w:bottom w:w="0" w:type="dxa"/>
              <w:right w:w="70" w:type="dxa"/>
            </w:tcMar>
          </w:tcPr>
          <w:p w14:paraId="0E589F9C"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9D" w14:textId="77777777" w:rsidR="003B4CD9" w:rsidRDefault="004B213F">
            <w:pPr>
              <w:rPr>
                <w:lang w:val="en-US"/>
              </w:rPr>
            </w:pPr>
            <w:proofErr w:type="spellStart"/>
            <w:r>
              <w:rPr>
                <w:lang w:val="en-US"/>
              </w:rPr>
              <w:t>Spreadtrum</w:t>
            </w:r>
            <w:proofErr w:type="spellEnd"/>
            <w:r>
              <w:rPr>
                <w:lang w:val="en-US"/>
              </w:rPr>
              <w:t xml:space="preserve"> Communications</w:t>
            </w:r>
          </w:p>
        </w:tc>
      </w:tr>
      <w:tr w:rsidR="003B4CD9" w14:paraId="0E589FA3" w14:textId="77777777">
        <w:trPr>
          <w:trHeight w:val="450"/>
        </w:trPr>
        <w:tc>
          <w:tcPr>
            <w:tcW w:w="704" w:type="dxa"/>
            <w:shd w:val="clear" w:color="auto" w:fill="FFFFFF"/>
            <w:tcMar>
              <w:top w:w="0" w:type="dxa"/>
              <w:left w:w="70" w:type="dxa"/>
              <w:bottom w:w="0" w:type="dxa"/>
              <w:right w:w="70" w:type="dxa"/>
            </w:tcMar>
          </w:tcPr>
          <w:p w14:paraId="0E589F9F" w14:textId="77777777" w:rsidR="003B4CD9" w:rsidRDefault="004B213F">
            <w:pPr>
              <w:rPr>
                <w:lang w:val="en-US"/>
              </w:rPr>
            </w:pPr>
            <w:r>
              <w:rPr>
                <w:color w:val="000000"/>
                <w:lang w:val="en-US"/>
              </w:rPr>
              <w:t>[8]</w:t>
            </w:r>
          </w:p>
        </w:tc>
        <w:tc>
          <w:tcPr>
            <w:tcW w:w="1456" w:type="dxa"/>
            <w:tcMar>
              <w:top w:w="0" w:type="dxa"/>
              <w:left w:w="70" w:type="dxa"/>
              <w:bottom w:w="0" w:type="dxa"/>
              <w:right w:w="70" w:type="dxa"/>
            </w:tcMar>
          </w:tcPr>
          <w:p w14:paraId="0E589FA0" w14:textId="77777777" w:rsidR="003B4CD9" w:rsidRDefault="00FD3C19">
            <w:pPr>
              <w:rPr>
                <w:color w:val="0000FF"/>
                <w:u w:val="single"/>
                <w:lang w:val="en-US"/>
              </w:rPr>
            </w:pPr>
            <w:hyperlink r:id="rId28" w:history="1">
              <w:r w:rsidR="004B213F">
                <w:rPr>
                  <w:rStyle w:val="Hyperlink"/>
                  <w:color w:val="0000FF"/>
                  <w:lang w:val="en-US"/>
                </w:rPr>
                <w:t>R1-2106841</w:t>
              </w:r>
            </w:hyperlink>
          </w:p>
        </w:tc>
        <w:tc>
          <w:tcPr>
            <w:tcW w:w="4921" w:type="dxa"/>
            <w:tcMar>
              <w:top w:w="0" w:type="dxa"/>
              <w:left w:w="70" w:type="dxa"/>
              <w:bottom w:w="0" w:type="dxa"/>
              <w:right w:w="70" w:type="dxa"/>
            </w:tcMar>
          </w:tcPr>
          <w:p w14:paraId="0E589FA1" w14:textId="77777777" w:rsidR="003B4CD9" w:rsidRDefault="004B213F">
            <w:pPr>
              <w:rPr>
                <w:lang w:val="en-US"/>
              </w:rPr>
            </w:pPr>
            <w:r>
              <w:rPr>
                <w:lang w:val="en-US"/>
              </w:rPr>
              <w:t>Bandwidth reduction for reduced capability NR devices</w:t>
            </w:r>
          </w:p>
        </w:tc>
        <w:tc>
          <w:tcPr>
            <w:tcW w:w="2551" w:type="dxa"/>
            <w:tcMar>
              <w:top w:w="0" w:type="dxa"/>
              <w:left w:w="70" w:type="dxa"/>
              <w:bottom w:w="0" w:type="dxa"/>
              <w:right w:w="70" w:type="dxa"/>
            </w:tcMar>
          </w:tcPr>
          <w:p w14:paraId="0E589FA2" w14:textId="77777777" w:rsidR="003B4CD9" w:rsidRDefault="004B213F">
            <w:pPr>
              <w:rPr>
                <w:lang w:val="en-US"/>
              </w:rPr>
            </w:pPr>
            <w:r>
              <w:rPr>
                <w:lang w:val="en-US"/>
              </w:rPr>
              <w:t xml:space="preserve">ZTE, </w:t>
            </w:r>
            <w:proofErr w:type="spellStart"/>
            <w:r>
              <w:rPr>
                <w:lang w:val="en-US"/>
              </w:rPr>
              <w:t>Sanechips</w:t>
            </w:r>
            <w:proofErr w:type="spellEnd"/>
          </w:p>
        </w:tc>
      </w:tr>
      <w:tr w:rsidR="003B4CD9" w14:paraId="0E589FA8" w14:textId="77777777">
        <w:trPr>
          <w:trHeight w:val="450"/>
        </w:trPr>
        <w:tc>
          <w:tcPr>
            <w:tcW w:w="704" w:type="dxa"/>
            <w:shd w:val="clear" w:color="auto" w:fill="FFFFFF"/>
            <w:tcMar>
              <w:top w:w="0" w:type="dxa"/>
              <w:left w:w="70" w:type="dxa"/>
              <w:bottom w:w="0" w:type="dxa"/>
              <w:right w:w="70" w:type="dxa"/>
            </w:tcMar>
          </w:tcPr>
          <w:p w14:paraId="0E589FA4" w14:textId="77777777" w:rsidR="003B4CD9" w:rsidRDefault="004B213F">
            <w:pPr>
              <w:rPr>
                <w:lang w:val="en-US"/>
              </w:rPr>
            </w:pPr>
            <w:r>
              <w:rPr>
                <w:color w:val="000000"/>
                <w:lang w:val="en-US"/>
              </w:rPr>
              <w:t>[9]</w:t>
            </w:r>
          </w:p>
        </w:tc>
        <w:tc>
          <w:tcPr>
            <w:tcW w:w="1456" w:type="dxa"/>
            <w:tcMar>
              <w:top w:w="0" w:type="dxa"/>
              <w:left w:w="70" w:type="dxa"/>
              <w:bottom w:w="0" w:type="dxa"/>
              <w:right w:w="70" w:type="dxa"/>
            </w:tcMar>
          </w:tcPr>
          <w:p w14:paraId="0E589FA5" w14:textId="77777777" w:rsidR="003B4CD9" w:rsidRDefault="00FD3C19">
            <w:pPr>
              <w:rPr>
                <w:color w:val="0000FF"/>
                <w:u w:val="single"/>
                <w:lang w:val="en-US"/>
              </w:rPr>
            </w:pPr>
            <w:hyperlink r:id="rId29" w:history="1">
              <w:r w:rsidR="004B213F">
                <w:rPr>
                  <w:rStyle w:val="Hyperlink"/>
                  <w:color w:val="0000FF"/>
                  <w:lang w:val="en-US"/>
                </w:rPr>
                <w:t>R1-2106894</w:t>
              </w:r>
            </w:hyperlink>
          </w:p>
        </w:tc>
        <w:tc>
          <w:tcPr>
            <w:tcW w:w="4921" w:type="dxa"/>
            <w:tcMar>
              <w:top w:w="0" w:type="dxa"/>
              <w:left w:w="70" w:type="dxa"/>
              <w:bottom w:w="0" w:type="dxa"/>
              <w:right w:w="70" w:type="dxa"/>
            </w:tcMar>
          </w:tcPr>
          <w:p w14:paraId="0E589FA6" w14:textId="77777777" w:rsidR="003B4CD9" w:rsidRDefault="004B213F">
            <w:pPr>
              <w:rPr>
                <w:lang w:val="en-US"/>
              </w:rPr>
            </w:pPr>
            <w:r>
              <w:rPr>
                <w:lang w:val="en-US"/>
              </w:rPr>
              <w:t>UE complexity reduction</w:t>
            </w:r>
          </w:p>
        </w:tc>
        <w:tc>
          <w:tcPr>
            <w:tcW w:w="2551" w:type="dxa"/>
            <w:tcMar>
              <w:top w:w="0" w:type="dxa"/>
              <w:left w:w="70" w:type="dxa"/>
              <w:bottom w:w="0" w:type="dxa"/>
              <w:right w:w="70" w:type="dxa"/>
            </w:tcMar>
          </w:tcPr>
          <w:p w14:paraId="0E589FA7" w14:textId="77777777" w:rsidR="003B4CD9" w:rsidRDefault="004B213F">
            <w:pPr>
              <w:rPr>
                <w:lang w:val="en-US"/>
              </w:rPr>
            </w:pPr>
            <w:r>
              <w:rPr>
                <w:lang w:val="en-US"/>
              </w:rPr>
              <w:t>Samsung</w:t>
            </w:r>
          </w:p>
        </w:tc>
      </w:tr>
      <w:tr w:rsidR="003B4CD9" w14:paraId="0E589FAD" w14:textId="77777777">
        <w:trPr>
          <w:trHeight w:val="450"/>
        </w:trPr>
        <w:tc>
          <w:tcPr>
            <w:tcW w:w="704" w:type="dxa"/>
            <w:shd w:val="clear" w:color="auto" w:fill="FFFFFF"/>
            <w:tcMar>
              <w:top w:w="0" w:type="dxa"/>
              <w:left w:w="70" w:type="dxa"/>
              <w:bottom w:w="0" w:type="dxa"/>
              <w:right w:w="70" w:type="dxa"/>
            </w:tcMar>
          </w:tcPr>
          <w:p w14:paraId="0E589FA9" w14:textId="77777777" w:rsidR="003B4CD9" w:rsidRDefault="004B213F">
            <w:pPr>
              <w:rPr>
                <w:lang w:val="en-US"/>
              </w:rPr>
            </w:pPr>
            <w:r>
              <w:rPr>
                <w:color w:val="000000"/>
                <w:lang w:val="en-US"/>
              </w:rPr>
              <w:t>[10]</w:t>
            </w:r>
          </w:p>
        </w:tc>
        <w:tc>
          <w:tcPr>
            <w:tcW w:w="1456" w:type="dxa"/>
            <w:tcMar>
              <w:top w:w="0" w:type="dxa"/>
              <w:left w:w="70" w:type="dxa"/>
              <w:bottom w:w="0" w:type="dxa"/>
              <w:right w:w="70" w:type="dxa"/>
            </w:tcMar>
          </w:tcPr>
          <w:p w14:paraId="0E589FAA" w14:textId="77777777" w:rsidR="003B4CD9" w:rsidRDefault="00FD3C19">
            <w:pPr>
              <w:rPr>
                <w:color w:val="0000FF"/>
                <w:u w:val="single"/>
                <w:lang w:val="en-US"/>
              </w:rPr>
            </w:pPr>
            <w:hyperlink r:id="rId30" w:history="1">
              <w:r w:rsidR="004B213F">
                <w:rPr>
                  <w:rStyle w:val="Hyperlink"/>
                  <w:color w:val="0000FF"/>
                  <w:lang w:val="en-US"/>
                </w:rPr>
                <w:t>R1-2106977</w:t>
              </w:r>
            </w:hyperlink>
          </w:p>
        </w:tc>
        <w:tc>
          <w:tcPr>
            <w:tcW w:w="4921" w:type="dxa"/>
            <w:tcMar>
              <w:top w:w="0" w:type="dxa"/>
              <w:left w:w="70" w:type="dxa"/>
              <w:bottom w:w="0" w:type="dxa"/>
              <w:right w:w="70" w:type="dxa"/>
            </w:tcMar>
          </w:tcPr>
          <w:p w14:paraId="0E589FAB"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AC" w14:textId="77777777" w:rsidR="003B4CD9" w:rsidRDefault="004B213F">
            <w:pPr>
              <w:rPr>
                <w:lang w:val="en-US"/>
              </w:rPr>
            </w:pPr>
            <w:r>
              <w:rPr>
                <w:lang w:val="en-US"/>
              </w:rPr>
              <w:t>CATT</w:t>
            </w:r>
          </w:p>
        </w:tc>
      </w:tr>
      <w:tr w:rsidR="003B4CD9" w14:paraId="0E589FB2" w14:textId="77777777">
        <w:trPr>
          <w:trHeight w:val="450"/>
        </w:trPr>
        <w:tc>
          <w:tcPr>
            <w:tcW w:w="704" w:type="dxa"/>
            <w:shd w:val="clear" w:color="auto" w:fill="FFFFFF"/>
            <w:tcMar>
              <w:top w:w="0" w:type="dxa"/>
              <w:left w:w="70" w:type="dxa"/>
              <w:bottom w:w="0" w:type="dxa"/>
              <w:right w:w="70" w:type="dxa"/>
            </w:tcMar>
          </w:tcPr>
          <w:p w14:paraId="0E589FAE" w14:textId="77777777" w:rsidR="003B4CD9" w:rsidRDefault="004B213F">
            <w:pPr>
              <w:rPr>
                <w:lang w:val="en-US"/>
              </w:rPr>
            </w:pPr>
            <w:r>
              <w:rPr>
                <w:color w:val="000000"/>
                <w:lang w:val="en-US"/>
              </w:rPr>
              <w:t>[11]</w:t>
            </w:r>
          </w:p>
        </w:tc>
        <w:tc>
          <w:tcPr>
            <w:tcW w:w="1456" w:type="dxa"/>
            <w:tcMar>
              <w:top w:w="0" w:type="dxa"/>
              <w:left w:w="70" w:type="dxa"/>
              <w:bottom w:w="0" w:type="dxa"/>
              <w:right w:w="70" w:type="dxa"/>
            </w:tcMar>
          </w:tcPr>
          <w:p w14:paraId="0E589FAF" w14:textId="77777777" w:rsidR="003B4CD9" w:rsidRDefault="00FD3C19">
            <w:pPr>
              <w:rPr>
                <w:color w:val="0000FF"/>
                <w:u w:val="single"/>
                <w:lang w:val="en-US"/>
              </w:rPr>
            </w:pPr>
            <w:hyperlink r:id="rId31" w:history="1">
              <w:r w:rsidR="004B213F">
                <w:rPr>
                  <w:rStyle w:val="Hyperlink"/>
                  <w:color w:val="0000FF"/>
                  <w:lang w:val="en-US"/>
                </w:rPr>
                <w:t>R1-2107040</w:t>
              </w:r>
            </w:hyperlink>
          </w:p>
        </w:tc>
        <w:tc>
          <w:tcPr>
            <w:tcW w:w="4921" w:type="dxa"/>
            <w:tcMar>
              <w:top w:w="0" w:type="dxa"/>
              <w:left w:w="70" w:type="dxa"/>
              <w:bottom w:w="0" w:type="dxa"/>
              <w:right w:w="70" w:type="dxa"/>
            </w:tcMar>
          </w:tcPr>
          <w:p w14:paraId="0E589FB0" w14:textId="77777777" w:rsidR="003B4CD9" w:rsidRDefault="004B213F">
            <w:pPr>
              <w:rPr>
                <w:lang w:val="en-US"/>
              </w:rPr>
            </w:pPr>
            <w:r>
              <w:rPr>
                <w:lang w:val="en-US"/>
              </w:rPr>
              <w:t>On aspects related to reduced maximum UE BW</w:t>
            </w:r>
          </w:p>
        </w:tc>
        <w:tc>
          <w:tcPr>
            <w:tcW w:w="2551" w:type="dxa"/>
            <w:tcMar>
              <w:top w:w="0" w:type="dxa"/>
              <w:left w:w="70" w:type="dxa"/>
              <w:bottom w:w="0" w:type="dxa"/>
              <w:right w:w="70" w:type="dxa"/>
            </w:tcMar>
          </w:tcPr>
          <w:p w14:paraId="0E589FB1" w14:textId="77777777" w:rsidR="003B4CD9" w:rsidRDefault="004B213F">
            <w:pPr>
              <w:rPr>
                <w:lang w:val="en-US"/>
              </w:rPr>
            </w:pPr>
            <w:r>
              <w:rPr>
                <w:lang w:val="en-US"/>
              </w:rPr>
              <w:t>Nordic Semiconductor ASA</w:t>
            </w:r>
          </w:p>
        </w:tc>
      </w:tr>
      <w:tr w:rsidR="003B4CD9" w14:paraId="0E589FB7" w14:textId="77777777">
        <w:trPr>
          <w:trHeight w:val="450"/>
        </w:trPr>
        <w:tc>
          <w:tcPr>
            <w:tcW w:w="704" w:type="dxa"/>
            <w:shd w:val="clear" w:color="auto" w:fill="FFFFFF"/>
            <w:tcMar>
              <w:top w:w="0" w:type="dxa"/>
              <w:left w:w="70" w:type="dxa"/>
              <w:bottom w:w="0" w:type="dxa"/>
              <w:right w:w="70" w:type="dxa"/>
            </w:tcMar>
          </w:tcPr>
          <w:p w14:paraId="0E589FB3" w14:textId="77777777" w:rsidR="003B4CD9" w:rsidRDefault="004B213F">
            <w:pPr>
              <w:rPr>
                <w:lang w:val="en-US"/>
              </w:rPr>
            </w:pPr>
            <w:r>
              <w:rPr>
                <w:color w:val="000000"/>
                <w:lang w:val="en-US"/>
              </w:rPr>
              <w:t>[12]</w:t>
            </w:r>
          </w:p>
        </w:tc>
        <w:tc>
          <w:tcPr>
            <w:tcW w:w="1456" w:type="dxa"/>
            <w:tcMar>
              <w:top w:w="0" w:type="dxa"/>
              <w:left w:w="70" w:type="dxa"/>
              <w:bottom w:w="0" w:type="dxa"/>
              <w:right w:w="70" w:type="dxa"/>
            </w:tcMar>
          </w:tcPr>
          <w:p w14:paraId="0E589FB4" w14:textId="77777777" w:rsidR="003B4CD9" w:rsidRDefault="00FD3C19">
            <w:pPr>
              <w:rPr>
                <w:color w:val="0000FF"/>
                <w:u w:val="single"/>
                <w:lang w:val="en-US"/>
              </w:rPr>
            </w:pPr>
            <w:hyperlink r:id="rId32" w:history="1">
              <w:r w:rsidR="004B213F">
                <w:rPr>
                  <w:rStyle w:val="Hyperlink"/>
                  <w:color w:val="0000FF"/>
                  <w:lang w:val="en-US"/>
                </w:rPr>
                <w:t>R1-2107089</w:t>
              </w:r>
            </w:hyperlink>
          </w:p>
        </w:tc>
        <w:tc>
          <w:tcPr>
            <w:tcW w:w="4921" w:type="dxa"/>
            <w:tcMar>
              <w:top w:w="0" w:type="dxa"/>
              <w:left w:w="70" w:type="dxa"/>
              <w:bottom w:w="0" w:type="dxa"/>
              <w:right w:w="70" w:type="dxa"/>
            </w:tcMar>
          </w:tcPr>
          <w:p w14:paraId="0E589FB5" w14:textId="77777777" w:rsidR="003B4CD9" w:rsidRDefault="004B213F">
            <w:pPr>
              <w:rPr>
                <w:lang w:val="en-US"/>
              </w:rPr>
            </w:pPr>
            <w:r>
              <w:rPr>
                <w:lang w:val="en-US"/>
              </w:rPr>
              <w:t>Discussion on Bandwidth Reduction for RedCap UEs</w:t>
            </w:r>
          </w:p>
        </w:tc>
        <w:tc>
          <w:tcPr>
            <w:tcW w:w="2551" w:type="dxa"/>
            <w:tcMar>
              <w:top w:w="0" w:type="dxa"/>
              <w:left w:w="70" w:type="dxa"/>
              <w:bottom w:w="0" w:type="dxa"/>
              <w:right w:w="70" w:type="dxa"/>
            </w:tcMar>
          </w:tcPr>
          <w:p w14:paraId="0E589FB6" w14:textId="77777777" w:rsidR="003B4CD9" w:rsidRDefault="004B213F">
            <w:pPr>
              <w:rPr>
                <w:lang w:val="en-US"/>
              </w:rPr>
            </w:pPr>
            <w:r>
              <w:rPr>
                <w:lang w:val="en-US"/>
              </w:rPr>
              <w:t>FUTUREWEI</w:t>
            </w:r>
          </w:p>
        </w:tc>
      </w:tr>
      <w:tr w:rsidR="003B4CD9" w14:paraId="0E589FBC" w14:textId="77777777">
        <w:trPr>
          <w:trHeight w:val="450"/>
        </w:trPr>
        <w:tc>
          <w:tcPr>
            <w:tcW w:w="704" w:type="dxa"/>
            <w:shd w:val="clear" w:color="auto" w:fill="FFFFFF"/>
            <w:tcMar>
              <w:top w:w="0" w:type="dxa"/>
              <w:left w:w="70" w:type="dxa"/>
              <w:bottom w:w="0" w:type="dxa"/>
              <w:right w:w="70" w:type="dxa"/>
            </w:tcMar>
          </w:tcPr>
          <w:p w14:paraId="0E589FB8" w14:textId="77777777" w:rsidR="003B4CD9" w:rsidRDefault="004B213F">
            <w:pPr>
              <w:rPr>
                <w:lang w:val="en-US"/>
              </w:rPr>
            </w:pPr>
            <w:r>
              <w:rPr>
                <w:color w:val="000000"/>
                <w:lang w:val="en-US"/>
              </w:rPr>
              <w:t>[13]</w:t>
            </w:r>
          </w:p>
        </w:tc>
        <w:tc>
          <w:tcPr>
            <w:tcW w:w="1456" w:type="dxa"/>
            <w:tcMar>
              <w:top w:w="0" w:type="dxa"/>
              <w:left w:w="70" w:type="dxa"/>
              <w:bottom w:w="0" w:type="dxa"/>
              <w:right w:w="70" w:type="dxa"/>
            </w:tcMar>
          </w:tcPr>
          <w:p w14:paraId="0E589FB9" w14:textId="77777777" w:rsidR="003B4CD9" w:rsidRDefault="00FD3C19">
            <w:pPr>
              <w:rPr>
                <w:color w:val="0000FF"/>
                <w:u w:val="single"/>
                <w:lang w:val="en-US"/>
              </w:rPr>
            </w:pPr>
            <w:hyperlink r:id="rId33" w:history="1">
              <w:r w:rsidR="004B213F">
                <w:rPr>
                  <w:rStyle w:val="Hyperlink"/>
                  <w:color w:val="0000FF"/>
                  <w:lang w:val="en-US"/>
                </w:rPr>
                <w:t>R1-2107128</w:t>
              </w:r>
            </w:hyperlink>
          </w:p>
        </w:tc>
        <w:tc>
          <w:tcPr>
            <w:tcW w:w="4921" w:type="dxa"/>
            <w:tcMar>
              <w:top w:w="0" w:type="dxa"/>
              <w:left w:w="70" w:type="dxa"/>
              <w:bottom w:w="0" w:type="dxa"/>
              <w:right w:w="70" w:type="dxa"/>
            </w:tcMar>
          </w:tcPr>
          <w:p w14:paraId="0E589FBA"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BB" w14:textId="77777777" w:rsidR="003B4CD9" w:rsidRDefault="004B213F">
            <w:pPr>
              <w:rPr>
                <w:lang w:val="en-US"/>
              </w:rPr>
            </w:pPr>
            <w:r>
              <w:rPr>
                <w:lang w:val="en-US"/>
              </w:rPr>
              <w:t>China Telecom</w:t>
            </w:r>
          </w:p>
        </w:tc>
      </w:tr>
      <w:tr w:rsidR="003B4CD9" w14:paraId="0E589FC1" w14:textId="77777777">
        <w:trPr>
          <w:trHeight w:val="450"/>
        </w:trPr>
        <w:tc>
          <w:tcPr>
            <w:tcW w:w="704" w:type="dxa"/>
            <w:shd w:val="clear" w:color="auto" w:fill="FFFFFF"/>
            <w:tcMar>
              <w:top w:w="0" w:type="dxa"/>
              <w:left w:w="70" w:type="dxa"/>
              <w:bottom w:w="0" w:type="dxa"/>
              <w:right w:w="70" w:type="dxa"/>
            </w:tcMar>
          </w:tcPr>
          <w:p w14:paraId="0E589FBD" w14:textId="77777777" w:rsidR="003B4CD9" w:rsidRDefault="004B213F">
            <w:pPr>
              <w:rPr>
                <w:color w:val="000000"/>
                <w:lang w:val="en-US"/>
              </w:rPr>
            </w:pPr>
            <w:r>
              <w:rPr>
                <w:color w:val="000000"/>
                <w:lang w:val="en-US"/>
              </w:rPr>
              <w:t>[14]</w:t>
            </w:r>
          </w:p>
        </w:tc>
        <w:tc>
          <w:tcPr>
            <w:tcW w:w="1456" w:type="dxa"/>
            <w:tcMar>
              <w:top w:w="0" w:type="dxa"/>
              <w:left w:w="70" w:type="dxa"/>
              <w:bottom w:w="0" w:type="dxa"/>
              <w:right w:w="70" w:type="dxa"/>
            </w:tcMar>
          </w:tcPr>
          <w:p w14:paraId="0E589FBE" w14:textId="77777777" w:rsidR="003B4CD9" w:rsidRDefault="00FD3C19">
            <w:pPr>
              <w:rPr>
                <w:lang w:val="en-US"/>
              </w:rPr>
            </w:pPr>
            <w:hyperlink r:id="rId34" w:history="1">
              <w:r w:rsidR="004B213F">
                <w:rPr>
                  <w:rStyle w:val="Hyperlink"/>
                  <w:color w:val="0000FF"/>
                  <w:lang w:val="en-US"/>
                </w:rPr>
                <w:t>R1-2107197</w:t>
              </w:r>
            </w:hyperlink>
          </w:p>
        </w:tc>
        <w:tc>
          <w:tcPr>
            <w:tcW w:w="4921" w:type="dxa"/>
            <w:tcMar>
              <w:top w:w="0" w:type="dxa"/>
              <w:left w:w="70" w:type="dxa"/>
              <w:bottom w:w="0" w:type="dxa"/>
              <w:right w:w="70" w:type="dxa"/>
            </w:tcMar>
          </w:tcPr>
          <w:p w14:paraId="0E589FBF"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C0" w14:textId="77777777" w:rsidR="003B4CD9" w:rsidRDefault="004B213F">
            <w:pPr>
              <w:rPr>
                <w:lang w:val="en-US"/>
              </w:rPr>
            </w:pPr>
            <w:r>
              <w:rPr>
                <w:lang w:val="en-US"/>
              </w:rPr>
              <w:t>TCL Communication Ltd.</w:t>
            </w:r>
          </w:p>
        </w:tc>
      </w:tr>
      <w:tr w:rsidR="003B4CD9" w14:paraId="0E589FC6" w14:textId="77777777">
        <w:trPr>
          <w:trHeight w:val="450"/>
        </w:trPr>
        <w:tc>
          <w:tcPr>
            <w:tcW w:w="704" w:type="dxa"/>
            <w:shd w:val="clear" w:color="auto" w:fill="FFFFFF"/>
            <w:tcMar>
              <w:top w:w="0" w:type="dxa"/>
              <w:left w:w="70" w:type="dxa"/>
              <w:bottom w:w="0" w:type="dxa"/>
              <w:right w:w="70" w:type="dxa"/>
            </w:tcMar>
          </w:tcPr>
          <w:p w14:paraId="0E589FC2" w14:textId="77777777" w:rsidR="003B4CD9" w:rsidRDefault="004B213F">
            <w:pPr>
              <w:rPr>
                <w:lang w:val="en-US"/>
              </w:rPr>
            </w:pPr>
            <w:r>
              <w:rPr>
                <w:color w:val="000000"/>
                <w:lang w:val="en-US"/>
              </w:rPr>
              <w:lastRenderedPageBreak/>
              <w:t>[15]</w:t>
            </w:r>
          </w:p>
        </w:tc>
        <w:tc>
          <w:tcPr>
            <w:tcW w:w="1456" w:type="dxa"/>
            <w:tcMar>
              <w:top w:w="0" w:type="dxa"/>
              <w:left w:w="70" w:type="dxa"/>
              <w:bottom w:w="0" w:type="dxa"/>
              <w:right w:w="70" w:type="dxa"/>
            </w:tcMar>
          </w:tcPr>
          <w:p w14:paraId="0E589FC3" w14:textId="77777777" w:rsidR="003B4CD9" w:rsidRDefault="00FD3C19">
            <w:pPr>
              <w:rPr>
                <w:color w:val="0000FF"/>
                <w:u w:val="single"/>
                <w:lang w:val="en-US"/>
              </w:rPr>
            </w:pPr>
            <w:hyperlink r:id="rId35" w:history="1">
              <w:r w:rsidR="004B213F">
                <w:rPr>
                  <w:rStyle w:val="Hyperlink"/>
                  <w:color w:val="0000FF"/>
                  <w:lang w:val="en-US"/>
                </w:rPr>
                <w:t>R1-2107249</w:t>
              </w:r>
            </w:hyperlink>
          </w:p>
        </w:tc>
        <w:tc>
          <w:tcPr>
            <w:tcW w:w="4921" w:type="dxa"/>
            <w:tcMar>
              <w:top w:w="0" w:type="dxa"/>
              <w:left w:w="70" w:type="dxa"/>
              <w:bottom w:w="0" w:type="dxa"/>
              <w:right w:w="70" w:type="dxa"/>
            </w:tcMar>
          </w:tcPr>
          <w:p w14:paraId="0E589FC4" w14:textId="77777777" w:rsidR="003B4CD9" w:rsidRDefault="004B213F">
            <w:pPr>
              <w:rPr>
                <w:lang w:val="en-US"/>
              </w:rPr>
            </w:pPr>
            <w:r>
              <w:rPr>
                <w:lang w:val="en-US"/>
              </w:rPr>
              <w:t>Discussion on reduced UE bandwidth</w:t>
            </w:r>
          </w:p>
        </w:tc>
        <w:tc>
          <w:tcPr>
            <w:tcW w:w="2551" w:type="dxa"/>
            <w:tcMar>
              <w:top w:w="0" w:type="dxa"/>
              <w:left w:w="70" w:type="dxa"/>
              <w:bottom w:w="0" w:type="dxa"/>
              <w:right w:w="70" w:type="dxa"/>
            </w:tcMar>
          </w:tcPr>
          <w:p w14:paraId="0E589FC5" w14:textId="77777777" w:rsidR="003B4CD9" w:rsidRDefault="004B213F">
            <w:pPr>
              <w:rPr>
                <w:lang w:val="en-US"/>
              </w:rPr>
            </w:pPr>
            <w:r>
              <w:rPr>
                <w:lang w:val="en-US"/>
              </w:rPr>
              <w:t>OPPO</w:t>
            </w:r>
          </w:p>
        </w:tc>
      </w:tr>
      <w:tr w:rsidR="003B4CD9" w14:paraId="0E589FCB" w14:textId="77777777">
        <w:trPr>
          <w:trHeight w:val="450"/>
        </w:trPr>
        <w:tc>
          <w:tcPr>
            <w:tcW w:w="704" w:type="dxa"/>
            <w:shd w:val="clear" w:color="auto" w:fill="FFFFFF"/>
            <w:tcMar>
              <w:top w:w="0" w:type="dxa"/>
              <w:left w:w="70" w:type="dxa"/>
              <w:bottom w:w="0" w:type="dxa"/>
              <w:right w:w="70" w:type="dxa"/>
            </w:tcMar>
          </w:tcPr>
          <w:p w14:paraId="0E589FC7" w14:textId="77777777" w:rsidR="003B4CD9" w:rsidRDefault="004B213F">
            <w:pPr>
              <w:rPr>
                <w:lang w:val="en-US"/>
              </w:rPr>
            </w:pPr>
            <w:r>
              <w:rPr>
                <w:color w:val="000000"/>
                <w:lang w:val="en-US"/>
              </w:rPr>
              <w:t>[16]</w:t>
            </w:r>
          </w:p>
        </w:tc>
        <w:tc>
          <w:tcPr>
            <w:tcW w:w="1456" w:type="dxa"/>
            <w:tcMar>
              <w:top w:w="0" w:type="dxa"/>
              <w:left w:w="70" w:type="dxa"/>
              <w:bottom w:w="0" w:type="dxa"/>
              <w:right w:w="70" w:type="dxa"/>
            </w:tcMar>
          </w:tcPr>
          <w:p w14:paraId="0E589FC8" w14:textId="77777777" w:rsidR="003B4CD9" w:rsidRDefault="00FD3C19">
            <w:pPr>
              <w:rPr>
                <w:color w:val="0000FF"/>
                <w:u w:val="single"/>
                <w:lang w:val="en-US"/>
              </w:rPr>
            </w:pPr>
            <w:hyperlink r:id="rId36" w:history="1">
              <w:r w:rsidR="004B213F">
                <w:rPr>
                  <w:rStyle w:val="Hyperlink"/>
                  <w:color w:val="0000FF"/>
                  <w:lang w:val="en-US"/>
                </w:rPr>
                <w:t>R1-2107300</w:t>
              </w:r>
            </w:hyperlink>
          </w:p>
        </w:tc>
        <w:tc>
          <w:tcPr>
            <w:tcW w:w="4921" w:type="dxa"/>
            <w:tcMar>
              <w:top w:w="0" w:type="dxa"/>
              <w:left w:w="70" w:type="dxa"/>
              <w:bottom w:w="0" w:type="dxa"/>
              <w:right w:w="70" w:type="dxa"/>
            </w:tcMar>
          </w:tcPr>
          <w:p w14:paraId="0E589FC9"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CA" w14:textId="77777777" w:rsidR="003B4CD9" w:rsidRDefault="004B213F">
            <w:pPr>
              <w:rPr>
                <w:lang w:val="en-US"/>
              </w:rPr>
            </w:pPr>
            <w:r>
              <w:rPr>
                <w:lang w:val="en-US"/>
              </w:rPr>
              <w:t>NEC</w:t>
            </w:r>
          </w:p>
        </w:tc>
      </w:tr>
      <w:tr w:rsidR="003B4CD9" w14:paraId="0E589FD0" w14:textId="77777777">
        <w:trPr>
          <w:trHeight w:val="450"/>
        </w:trPr>
        <w:tc>
          <w:tcPr>
            <w:tcW w:w="704" w:type="dxa"/>
            <w:shd w:val="clear" w:color="auto" w:fill="FFFFFF"/>
            <w:tcMar>
              <w:top w:w="0" w:type="dxa"/>
              <w:left w:w="70" w:type="dxa"/>
              <w:bottom w:w="0" w:type="dxa"/>
              <w:right w:w="70" w:type="dxa"/>
            </w:tcMar>
          </w:tcPr>
          <w:p w14:paraId="0E589FCC" w14:textId="77777777" w:rsidR="003B4CD9" w:rsidRDefault="004B213F">
            <w:pPr>
              <w:rPr>
                <w:lang w:val="en-US"/>
              </w:rPr>
            </w:pPr>
            <w:r>
              <w:rPr>
                <w:color w:val="000000"/>
                <w:lang w:val="en-US"/>
              </w:rPr>
              <w:t>[17]</w:t>
            </w:r>
          </w:p>
        </w:tc>
        <w:tc>
          <w:tcPr>
            <w:tcW w:w="1456" w:type="dxa"/>
            <w:tcMar>
              <w:top w:w="0" w:type="dxa"/>
              <w:left w:w="70" w:type="dxa"/>
              <w:bottom w:w="0" w:type="dxa"/>
              <w:right w:w="70" w:type="dxa"/>
            </w:tcMar>
          </w:tcPr>
          <w:p w14:paraId="0E589FCD" w14:textId="77777777" w:rsidR="003B4CD9" w:rsidRDefault="00FD3C19">
            <w:pPr>
              <w:rPr>
                <w:color w:val="0000FF"/>
                <w:u w:val="single"/>
                <w:lang w:val="en-US"/>
              </w:rPr>
            </w:pPr>
            <w:hyperlink r:id="rId37" w:history="1">
              <w:r w:rsidR="004B213F">
                <w:rPr>
                  <w:rStyle w:val="Hyperlink"/>
                  <w:color w:val="0000FF"/>
                  <w:lang w:val="en-US"/>
                </w:rPr>
                <w:t>R1-2107351</w:t>
              </w:r>
            </w:hyperlink>
          </w:p>
        </w:tc>
        <w:tc>
          <w:tcPr>
            <w:tcW w:w="4921" w:type="dxa"/>
            <w:tcMar>
              <w:top w:w="0" w:type="dxa"/>
              <w:left w:w="70" w:type="dxa"/>
              <w:bottom w:w="0" w:type="dxa"/>
              <w:right w:w="70" w:type="dxa"/>
            </w:tcMar>
          </w:tcPr>
          <w:p w14:paraId="0E589FCE" w14:textId="77777777" w:rsidR="003B4CD9" w:rsidRDefault="004B213F">
            <w:pPr>
              <w:rPr>
                <w:lang w:val="en-US"/>
              </w:rPr>
            </w:pPr>
            <w:r>
              <w:rPr>
                <w:lang w:val="en-US"/>
              </w:rPr>
              <w:t>BW Reduction for RedCap UE</w:t>
            </w:r>
          </w:p>
        </w:tc>
        <w:tc>
          <w:tcPr>
            <w:tcW w:w="2551" w:type="dxa"/>
            <w:tcMar>
              <w:top w:w="0" w:type="dxa"/>
              <w:left w:w="70" w:type="dxa"/>
              <w:bottom w:w="0" w:type="dxa"/>
              <w:right w:w="70" w:type="dxa"/>
            </w:tcMar>
          </w:tcPr>
          <w:p w14:paraId="0E589FCF" w14:textId="77777777" w:rsidR="003B4CD9" w:rsidRDefault="004B213F">
            <w:pPr>
              <w:rPr>
                <w:lang w:val="en-US"/>
              </w:rPr>
            </w:pPr>
            <w:r>
              <w:rPr>
                <w:lang w:val="en-US"/>
              </w:rPr>
              <w:t>Qualcomm Incorporated</w:t>
            </w:r>
          </w:p>
        </w:tc>
      </w:tr>
      <w:tr w:rsidR="003B4CD9" w14:paraId="0E589FD5" w14:textId="77777777">
        <w:trPr>
          <w:trHeight w:val="450"/>
        </w:trPr>
        <w:tc>
          <w:tcPr>
            <w:tcW w:w="704" w:type="dxa"/>
            <w:shd w:val="clear" w:color="auto" w:fill="FFFFFF"/>
            <w:tcMar>
              <w:top w:w="0" w:type="dxa"/>
              <w:left w:w="70" w:type="dxa"/>
              <w:bottom w:w="0" w:type="dxa"/>
              <w:right w:w="70" w:type="dxa"/>
            </w:tcMar>
          </w:tcPr>
          <w:p w14:paraId="0E589FD1" w14:textId="77777777" w:rsidR="003B4CD9" w:rsidRDefault="004B213F">
            <w:pPr>
              <w:rPr>
                <w:lang w:val="en-US"/>
              </w:rPr>
            </w:pPr>
            <w:r>
              <w:rPr>
                <w:color w:val="000000"/>
                <w:lang w:val="en-US"/>
              </w:rPr>
              <w:t>[18]</w:t>
            </w:r>
          </w:p>
        </w:tc>
        <w:tc>
          <w:tcPr>
            <w:tcW w:w="1456" w:type="dxa"/>
            <w:tcMar>
              <w:top w:w="0" w:type="dxa"/>
              <w:left w:w="70" w:type="dxa"/>
              <w:bottom w:w="0" w:type="dxa"/>
              <w:right w:w="70" w:type="dxa"/>
            </w:tcMar>
          </w:tcPr>
          <w:p w14:paraId="0E589FD2" w14:textId="77777777" w:rsidR="003B4CD9" w:rsidRDefault="00FD3C19">
            <w:pPr>
              <w:rPr>
                <w:color w:val="0000FF"/>
                <w:u w:val="single"/>
                <w:lang w:val="en-US"/>
              </w:rPr>
            </w:pPr>
            <w:hyperlink r:id="rId38" w:history="1">
              <w:r w:rsidR="004B213F">
                <w:rPr>
                  <w:rStyle w:val="Hyperlink"/>
                  <w:color w:val="0000FF"/>
                  <w:lang w:val="en-US"/>
                </w:rPr>
                <w:t>R1-2107408</w:t>
              </w:r>
            </w:hyperlink>
          </w:p>
        </w:tc>
        <w:tc>
          <w:tcPr>
            <w:tcW w:w="4921" w:type="dxa"/>
            <w:tcMar>
              <w:top w:w="0" w:type="dxa"/>
              <w:left w:w="70" w:type="dxa"/>
              <w:bottom w:w="0" w:type="dxa"/>
              <w:right w:w="70" w:type="dxa"/>
            </w:tcMar>
          </w:tcPr>
          <w:p w14:paraId="0E589FD3"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D4" w14:textId="77777777" w:rsidR="003B4CD9" w:rsidRDefault="004B213F">
            <w:pPr>
              <w:rPr>
                <w:lang w:val="en-US"/>
              </w:rPr>
            </w:pPr>
            <w:r>
              <w:rPr>
                <w:lang w:val="en-US"/>
              </w:rPr>
              <w:t>CMCC</w:t>
            </w:r>
          </w:p>
        </w:tc>
      </w:tr>
      <w:tr w:rsidR="003B4CD9" w14:paraId="0E589FDA" w14:textId="77777777">
        <w:trPr>
          <w:trHeight w:val="450"/>
        </w:trPr>
        <w:tc>
          <w:tcPr>
            <w:tcW w:w="704" w:type="dxa"/>
            <w:shd w:val="clear" w:color="auto" w:fill="FFFFFF"/>
            <w:tcMar>
              <w:top w:w="0" w:type="dxa"/>
              <w:left w:w="70" w:type="dxa"/>
              <w:bottom w:w="0" w:type="dxa"/>
              <w:right w:w="70" w:type="dxa"/>
            </w:tcMar>
          </w:tcPr>
          <w:p w14:paraId="0E589FD6" w14:textId="77777777" w:rsidR="003B4CD9" w:rsidRDefault="004B213F">
            <w:pPr>
              <w:rPr>
                <w:lang w:val="en-US"/>
              </w:rPr>
            </w:pPr>
            <w:r>
              <w:rPr>
                <w:color w:val="000000"/>
                <w:lang w:val="en-US"/>
              </w:rPr>
              <w:t>[19]</w:t>
            </w:r>
          </w:p>
        </w:tc>
        <w:tc>
          <w:tcPr>
            <w:tcW w:w="1456" w:type="dxa"/>
            <w:tcMar>
              <w:top w:w="0" w:type="dxa"/>
              <w:left w:w="70" w:type="dxa"/>
              <w:bottom w:w="0" w:type="dxa"/>
              <w:right w:w="70" w:type="dxa"/>
            </w:tcMar>
          </w:tcPr>
          <w:p w14:paraId="0E589FD7" w14:textId="77777777" w:rsidR="003B4CD9" w:rsidRDefault="00FD3C19">
            <w:pPr>
              <w:rPr>
                <w:color w:val="0000FF"/>
                <w:u w:val="single"/>
                <w:lang w:val="en-US"/>
              </w:rPr>
            </w:pPr>
            <w:hyperlink r:id="rId39" w:history="1">
              <w:r w:rsidR="004B213F">
                <w:rPr>
                  <w:rStyle w:val="Hyperlink"/>
                  <w:color w:val="0000FF"/>
                  <w:lang w:val="en-US"/>
                </w:rPr>
                <w:t>R1-2107448</w:t>
              </w:r>
            </w:hyperlink>
          </w:p>
        </w:tc>
        <w:tc>
          <w:tcPr>
            <w:tcW w:w="4921" w:type="dxa"/>
            <w:tcMar>
              <w:top w:w="0" w:type="dxa"/>
              <w:left w:w="70" w:type="dxa"/>
              <w:bottom w:w="0" w:type="dxa"/>
              <w:right w:w="70" w:type="dxa"/>
            </w:tcMar>
          </w:tcPr>
          <w:p w14:paraId="0E589FD8" w14:textId="77777777" w:rsidR="003B4CD9" w:rsidRDefault="004B213F">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E589FD9" w14:textId="77777777" w:rsidR="003B4CD9" w:rsidRDefault="004B213F">
            <w:pPr>
              <w:rPr>
                <w:lang w:val="en-US"/>
              </w:rPr>
            </w:pPr>
            <w:r>
              <w:rPr>
                <w:lang w:val="en-US"/>
              </w:rPr>
              <w:t>LG Electronics</w:t>
            </w:r>
          </w:p>
        </w:tc>
      </w:tr>
      <w:tr w:rsidR="003B4CD9" w14:paraId="0E589FDF" w14:textId="77777777">
        <w:trPr>
          <w:trHeight w:val="450"/>
        </w:trPr>
        <w:tc>
          <w:tcPr>
            <w:tcW w:w="704" w:type="dxa"/>
            <w:shd w:val="clear" w:color="auto" w:fill="FFFFFF"/>
            <w:tcMar>
              <w:top w:w="0" w:type="dxa"/>
              <w:left w:w="70" w:type="dxa"/>
              <w:bottom w:w="0" w:type="dxa"/>
              <w:right w:w="70" w:type="dxa"/>
            </w:tcMar>
          </w:tcPr>
          <w:p w14:paraId="0E589FDB" w14:textId="77777777" w:rsidR="003B4CD9" w:rsidRDefault="004B213F">
            <w:pPr>
              <w:rPr>
                <w:lang w:val="en-US"/>
              </w:rPr>
            </w:pPr>
            <w:r>
              <w:rPr>
                <w:color w:val="000000"/>
                <w:lang w:val="en-US"/>
              </w:rPr>
              <w:t>[20]</w:t>
            </w:r>
          </w:p>
        </w:tc>
        <w:tc>
          <w:tcPr>
            <w:tcW w:w="1456" w:type="dxa"/>
            <w:tcMar>
              <w:top w:w="0" w:type="dxa"/>
              <w:left w:w="70" w:type="dxa"/>
              <w:bottom w:w="0" w:type="dxa"/>
              <w:right w:w="70" w:type="dxa"/>
            </w:tcMar>
          </w:tcPr>
          <w:p w14:paraId="0E589FDC" w14:textId="77777777" w:rsidR="003B4CD9" w:rsidRDefault="00FD3C19">
            <w:pPr>
              <w:rPr>
                <w:color w:val="0000FF"/>
                <w:u w:val="single"/>
                <w:lang w:val="en-US"/>
              </w:rPr>
            </w:pPr>
            <w:hyperlink r:id="rId40" w:history="1">
              <w:r w:rsidR="004B213F">
                <w:rPr>
                  <w:rStyle w:val="Hyperlink"/>
                  <w:color w:val="0000FF"/>
                  <w:lang w:val="en-US"/>
                </w:rPr>
                <w:t>R1-2107496</w:t>
              </w:r>
            </w:hyperlink>
          </w:p>
        </w:tc>
        <w:tc>
          <w:tcPr>
            <w:tcW w:w="4921" w:type="dxa"/>
            <w:tcMar>
              <w:top w:w="0" w:type="dxa"/>
              <w:left w:w="70" w:type="dxa"/>
              <w:bottom w:w="0" w:type="dxa"/>
              <w:right w:w="70" w:type="dxa"/>
            </w:tcMar>
          </w:tcPr>
          <w:p w14:paraId="0E589FDD" w14:textId="77777777" w:rsidR="003B4CD9" w:rsidRDefault="004B213F">
            <w:pPr>
              <w:rPr>
                <w:lang w:val="en-US"/>
              </w:rPr>
            </w:pPr>
            <w:r>
              <w:rPr>
                <w:lang w:val="en-US"/>
              </w:rPr>
              <w:t>On reduced maximum bandwidth for RedCap UEs</w:t>
            </w:r>
          </w:p>
        </w:tc>
        <w:tc>
          <w:tcPr>
            <w:tcW w:w="2551" w:type="dxa"/>
            <w:tcMar>
              <w:top w:w="0" w:type="dxa"/>
              <w:left w:w="70" w:type="dxa"/>
              <w:bottom w:w="0" w:type="dxa"/>
              <w:right w:w="70" w:type="dxa"/>
            </w:tcMar>
          </w:tcPr>
          <w:p w14:paraId="0E589FDE" w14:textId="77777777" w:rsidR="003B4CD9" w:rsidRDefault="004B213F">
            <w:pPr>
              <w:rPr>
                <w:lang w:val="en-US"/>
              </w:rPr>
            </w:pPr>
            <w:r>
              <w:rPr>
                <w:lang w:val="en-US"/>
              </w:rPr>
              <w:t>MediaTek Inc.</w:t>
            </w:r>
          </w:p>
        </w:tc>
      </w:tr>
      <w:tr w:rsidR="003B4CD9" w14:paraId="0E589FE4" w14:textId="77777777">
        <w:trPr>
          <w:trHeight w:val="450"/>
        </w:trPr>
        <w:tc>
          <w:tcPr>
            <w:tcW w:w="704" w:type="dxa"/>
            <w:shd w:val="clear" w:color="auto" w:fill="FFFFFF"/>
            <w:tcMar>
              <w:top w:w="0" w:type="dxa"/>
              <w:left w:w="70" w:type="dxa"/>
              <w:bottom w:w="0" w:type="dxa"/>
              <w:right w:w="70" w:type="dxa"/>
            </w:tcMar>
          </w:tcPr>
          <w:p w14:paraId="0E589FE0" w14:textId="77777777" w:rsidR="003B4CD9" w:rsidRDefault="004B213F">
            <w:pPr>
              <w:rPr>
                <w:lang w:val="en-US"/>
              </w:rPr>
            </w:pPr>
            <w:r>
              <w:rPr>
                <w:color w:val="000000"/>
                <w:lang w:val="en-US"/>
              </w:rPr>
              <w:t>[21]</w:t>
            </w:r>
          </w:p>
        </w:tc>
        <w:tc>
          <w:tcPr>
            <w:tcW w:w="1456" w:type="dxa"/>
            <w:tcMar>
              <w:top w:w="0" w:type="dxa"/>
              <w:left w:w="70" w:type="dxa"/>
              <w:bottom w:w="0" w:type="dxa"/>
              <w:right w:w="70" w:type="dxa"/>
            </w:tcMar>
          </w:tcPr>
          <w:p w14:paraId="0E589FE1" w14:textId="77777777" w:rsidR="003B4CD9" w:rsidRDefault="00FD3C19">
            <w:pPr>
              <w:rPr>
                <w:color w:val="0000FF"/>
                <w:u w:val="single"/>
                <w:lang w:val="en-US"/>
              </w:rPr>
            </w:pPr>
            <w:hyperlink r:id="rId41" w:history="1">
              <w:r w:rsidR="004B213F">
                <w:rPr>
                  <w:rStyle w:val="Hyperlink"/>
                  <w:color w:val="0000FF"/>
                  <w:lang w:val="en-US"/>
                </w:rPr>
                <w:t>R1-2107596</w:t>
              </w:r>
            </w:hyperlink>
          </w:p>
        </w:tc>
        <w:tc>
          <w:tcPr>
            <w:tcW w:w="4921" w:type="dxa"/>
            <w:tcMar>
              <w:top w:w="0" w:type="dxa"/>
              <w:left w:w="70" w:type="dxa"/>
              <w:bottom w:w="0" w:type="dxa"/>
              <w:right w:w="70" w:type="dxa"/>
            </w:tcMar>
          </w:tcPr>
          <w:p w14:paraId="0E589FE2" w14:textId="77777777" w:rsidR="003B4CD9" w:rsidRDefault="004B213F">
            <w:pPr>
              <w:rPr>
                <w:lang w:val="en-US"/>
              </w:rPr>
            </w:pPr>
            <w:r>
              <w:rPr>
                <w:lang w:val="en-US"/>
              </w:rPr>
              <w:t>On reduced BW support for RedCap</w:t>
            </w:r>
          </w:p>
        </w:tc>
        <w:tc>
          <w:tcPr>
            <w:tcW w:w="2551" w:type="dxa"/>
            <w:tcMar>
              <w:top w:w="0" w:type="dxa"/>
              <w:left w:w="70" w:type="dxa"/>
              <w:bottom w:w="0" w:type="dxa"/>
              <w:right w:w="70" w:type="dxa"/>
            </w:tcMar>
          </w:tcPr>
          <w:p w14:paraId="0E589FE3" w14:textId="77777777" w:rsidR="003B4CD9" w:rsidRDefault="004B213F">
            <w:pPr>
              <w:rPr>
                <w:lang w:val="en-US"/>
              </w:rPr>
            </w:pPr>
            <w:r>
              <w:rPr>
                <w:lang w:val="en-US"/>
              </w:rPr>
              <w:t>Intel Corporation</w:t>
            </w:r>
          </w:p>
        </w:tc>
      </w:tr>
      <w:tr w:rsidR="003B4CD9" w14:paraId="0E589FE9" w14:textId="77777777">
        <w:trPr>
          <w:trHeight w:val="450"/>
        </w:trPr>
        <w:tc>
          <w:tcPr>
            <w:tcW w:w="704" w:type="dxa"/>
            <w:shd w:val="clear" w:color="auto" w:fill="FFFFFF"/>
            <w:tcMar>
              <w:top w:w="0" w:type="dxa"/>
              <w:left w:w="70" w:type="dxa"/>
              <w:bottom w:w="0" w:type="dxa"/>
              <w:right w:w="70" w:type="dxa"/>
            </w:tcMar>
          </w:tcPr>
          <w:p w14:paraId="0E589FE5" w14:textId="77777777" w:rsidR="003B4CD9" w:rsidRDefault="004B213F">
            <w:pPr>
              <w:rPr>
                <w:lang w:val="en-US"/>
              </w:rPr>
            </w:pPr>
            <w:r>
              <w:rPr>
                <w:color w:val="000000"/>
                <w:lang w:val="en-US"/>
              </w:rPr>
              <w:t>[22]</w:t>
            </w:r>
          </w:p>
        </w:tc>
        <w:tc>
          <w:tcPr>
            <w:tcW w:w="1456" w:type="dxa"/>
            <w:tcMar>
              <w:top w:w="0" w:type="dxa"/>
              <w:left w:w="70" w:type="dxa"/>
              <w:bottom w:w="0" w:type="dxa"/>
              <w:right w:w="70" w:type="dxa"/>
            </w:tcMar>
          </w:tcPr>
          <w:p w14:paraId="0E589FE6" w14:textId="77777777" w:rsidR="003B4CD9" w:rsidRDefault="00FD3C19">
            <w:pPr>
              <w:rPr>
                <w:color w:val="0000FF"/>
                <w:u w:val="single"/>
                <w:lang w:val="en-US"/>
              </w:rPr>
            </w:pPr>
            <w:hyperlink r:id="rId42" w:history="1">
              <w:r w:rsidR="004B213F">
                <w:rPr>
                  <w:rStyle w:val="Hyperlink"/>
                  <w:color w:val="0000FF"/>
                  <w:lang w:val="en-US"/>
                </w:rPr>
                <w:t>R1-2107745</w:t>
              </w:r>
            </w:hyperlink>
          </w:p>
        </w:tc>
        <w:tc>
          <w:tcPr>
            <w:tcW w:w="4921" w:type="dxa"/>
            <w:tcMar>
              <w:top w:w="0" w:type="dxa"/>
              <w:left w:w="70" w:type="dxa"/>
              <w:bottom w:w="0" w:type="dxa"/>
              <w:right w:w="70" w:type="dxa"/>
            </w:tcMar>
          </w:tcPr>
          <w:p w14:paraId="0E589FE7"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E8" w14:textId="77777777" w:rsidR="003B4CD9" w:rsidRDefault="004B213F">
            <w:pPr>
              <w:rPr>
                <w:lang w:val="en-US"/>
              </w:rPr>
            </w:pPr>
            <w:r>
              <w:rPr>
                <w:lang w:val="en-US"/>
              </w:rPr>
              <w:t>Apple</w:t>
            </w:r>
          </w:p>
        </w:tc>
      </w:tr>
      <w:tr w:rsidR="003B4CD9" w14:paraId="0E589FEE" w14:textId="77777777">
        <w:trPr>
          <w:trHeight w:val="450"/>
        </w:trPr>
        <w:tc>
          <w:tcPr>
            <w:tcW w:w="704" w:type="dxa"/>
            <w:shd w:val="clear" w:color="auto" w:fill="FFFFFF"/>
            <w:tcMar>
              <w:top w:w="0" w:type="dxa"/>
              <w:left w:w="70" w:type="dxa"/>
              <w:bottom w:w="0" w:type="dxa"/>
              <w:right w:w="70" w:type="dxa"/>
            </w:tcMar>
          </w:tcPr>
          <w:p w14:paraId="0E589FEA" w14:textId="77777777" w:rsidR="003B4CD9" w:rsidRDefault="004B213F">
            <w:pPr>
              <w:rPr>
                <w:lang w:val="en-US"/>
              </w:rPr>
            </w:pPr>
            <w:r>
              <w:rPr>
                <w:color w:val="000000"/>
                <w:lang w:val="en-US"/>
              </w:rPr>
              <w:t>[23]</w:t>
            </w:r>
          </w:p>
        </w:tc>
        <w:tc>
          <w:tcPr>
            <w:tcW w:w="1456" w:type="dxa"/>
            <w:tcMar>
              <w:top w:w="0" w:type="dxa"/>
              <w:left w:w="70" w:type="dxa"/>
              <w:bottom w:w="0" w:type="dxa"/>
              <w:right w:w="70" w:type="dxa"/>
            </w:tcMar>
          </w:tcPr>
          <w:p w14:paraId="0E589FEB" w14:textId="77777777" w:rsidR="003B4CD9" w:rsidRDefault="00FD3C19">
            <w:pPr>
              <w:rPr>
                <w:color w:val="0000FF"/>
                <w:u w:val="single"/>
                <w:lang w:val="en-US"/>
              </w:rPr>
            </w:pPr>
            <w:hyperlink r:id="rId43" w:history="1">
              <w:r w:rsidR="004B213F">
                <w:rPr>
                  <w:rStyle w:val="Hyperlink"/>
                  <w:color w:val="0000FF"/>
                  <w:lang w:val="en-US"/>
                </w:rPr>
                <w:t>R1-2107794</w:t>
              </w:r>
            </w:hyperlink>
          </w:p>
        </w:tc>
        <w:tc>
          <w:tcPr>
            <w:tcW w:w="4921" w:type="dxa"/>
            <w:tcMar>
              <w:top w:w="0" w:type="dxa"/>
              <w:left w:w="70" w:type="dxa"/>
              <w:bottom w:w="0" w:type="dxa"/>
              <w:right w:w="70" w:type="dxa"/>
            </w:tcMar>
          </w:tcPr>
          <w:p w14:paraId="0E589FEC"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ED" w14:textId="77777777" w:rsidR="003B4CD9" w:rsidRDefault="004B213F">
            <w:pPr>
              <w:rPr>
                <w:lang w:val="en-US"/>
              </w:rPr>
            </w:pPr>
            <w:r>
              <w:rPr>
                <w:lang w:val="en-US"/>
              </w:rPr>
              <w:t>Sharp</w:t>
            </w:r>
          </w:p>
        </w:tc>
      </w:tr>
      <w:tr w:rsidR="003B4CD9" w14:paraId="0E589FF3" w14:textId="77777777">
        <w:trPr>
          <w:trHeight w:val="450"/>
        </w:trPr>
        <w:tc>
          <w:tcPr>
            <w:tcW w:w="704" w:type="dxa"/>
            <w:shd w:val="clear" w:color="auto" w:fill="FFFFFF"/>
            <w:tcMar>
              <w:top w:w="0" w:type="dxa"/>
              <w:left w:w="70" w:type="dxa"/>
              <w:bottom w:w="0" w:type="dxa"/>
              <w:right w:w="70" w:type="dxa"/>
            </w:tcMar>
          </w:tcPr>
          <w:p w14:paraId="0E589FEF" w14:textId="77777777" w:rsidR="003B4CD9" w:rsidRDefault="004B213F">
            <w:pPr>
              <w:rPr>
                <w:lang w:val="en-US"/>
              </w:rPr>
            </w:pPr>
            <w:r>
              <w:rPr>
                <w:color w:val="000000"/>
                <w:lang w:val="en-US"/>
              </w:rPr>
              <w:t>[24]</w:t>
            </w:r>
          </w:p>
        </w:tc>
        <w:tc>
          <w:tcPr>
            <w:tcW w:w="1456" w:type="dxa"/>
            <w:tcMar>
              <w:top w:w="0" w:type="dxa"/>
              <w:left w:w="70" w:type="dxa"/>
              <w:bottom w:w="0" w:type="dxa"/>
              <w:right w:w="70" w:type="dxa"/>
            </w:tcMar>
          </w:tcPr>
          <w:p w14:paraId="0E589FF0" w14:textId="77777777" w:rsidR="003B4CD9" w:rsidRDefault="00FD3C19">
            <w:pPr>
              <w:rPr>
                <w:color w:val="0000FF"/>
                <w:u w:val="single"/>
                <w:lang w:val="en-US"/>
              </w:rPr>
            </w:pPr>
            <w:hyperlink r:id="rId44" w:history="1">
              <w:r w:rsidR="004B213F">
                <w:rPr>
                  <w:rStyle w:val="Hyperlink"/>
                  <w:color w:val="0000FF"/>
                  <w:lang w:val="en-US"/>
                </w:rPr>
                <w:t>R1-2107809</w:t>
              </w:r>
            </w:hyperlink>
          </w:p>
        </w:tc>
        <w:tc>
          <w:tcPr>
            <w:tcW w:w="4921" w:type="dxa"/>
            <w:tcMar>
              <w:top w:w="0" w:type="dxa"/>
              <w:left w:w="70" w:type="dxa"/>
              <w:bottom w:w="0" w:type="dxa"/>
              <w:right w:w="70" w:type="dxa"/>
            </w:tcMar>
          </w:tcPr>
          <w:p w14:paraId="0E589FF1" w14:textId="77777777" w:rsidR="003B4CD9" w:rsidRDefault="004B213F">
            <w:pPr>
              <w:rPr>
                <w:lang w:val="en-US"/>
              </w:rPr>
            </w:pPr>
            <w:r>
              <w:rPr>
                <w:lang w:val="en-US"/>
              </w:rPr>
              <w:t>Reduced maximum bandwidth for RedCap UEs</w:t>
            </w:r>
          </w:p>
        </w:tc>
        <w:tc>
          <w:tcPr>
            <w:tcW w:w="2551" w:type="dxa"/>
            <w:tcMar>
              <w:top w:w="0" w:type="dxa"/>
              <w:left w:w="70" w:type="dxa"/>
              <w:bottom w:w="0" w:type="dxa"/>
              <w:right w:w="70" w:type="dxa"/>
            </w:tcMar>
          </w:tcPr>
          <w:p w14:paraId="0E589FF2" w14:textId="77777777" w:rsidR="003B4CD9" w:rsidRDefault="004B213F">
            <w:pPr>
              <w:rPr>
                <w:lang w:val="en-US"/>
              </w:rPr>
            </w:pPr>
            <w:proofErr w:type="spellStart"/>
            <w:r>
              <w:rPr>
                <w:lang w:val="en-US"/>
              </w:rPr>
              <w:t>InterDigital</w:t>
            </w:r>
            <w:proofErr w:type="spellEnd"/>
            <w:r>
              <w:rPr>
                <w:lang w:val="en-US"/>
              </w:rPr>
              <w:t>, Inc.</w:t>
            </w:r>
          </w:p>
        </w:tc>
      </w:tr>
      <w:tr w:rsidR="003B4CD9" w14:paraId="0E589FF8" w14:textId="77777777">
        <w:trPr>
          <w:trHeight w:val="450"/>
        </w:trPr>
        <w:tc>
          <w:tcPr>
            <w:tcW w:w="704" w:type="dxa"/>
            <w:shd w:val="clear" w:color="auto" w:fill="FFFFFF"/>
            <w:tcMar>
              <w:top w:w="0" w:type="dxa"/>
              <w:left w:w="70" w:type="dxa"/>
              <w:bottom w:w="0" w:type="dxa"/>
              <w:right w:w="70" w:type="dxa"/>
            </w:tcMar>
          </w:tcPr>
          <w:p w14:paraId="0E589FF4" w14:textId="77777777" w:rsidR="003B4CD9" w:rsidRDefault="004B213F">
            <w:pPr>
              <w:rPr>
                <w:lang w:val="en-US"/>
              </w:rPr>
            </w:pPr>
            <w:r>
              <w:rPr>
                <w:color w:val="000000"/>
                <w:lang w:val="en-US"/>
              </w:rPr>
              <w:t>[25]</w:t>
            </w:r>
          </w:p>
        </w:tc>
        <w:tc>
          <w:tcPr>
            <w:tcW w:w="1456" w:type="dxa"/>
            <w:tcMar>
              <w:top w:w="0" w:type="dxa"/>
              <w:left w:w="70" w:type="dxa"/>
              <w:bottom w:w="0" w:type="dxa"/>
              <w:right w:w="70" w:type="dxa"/>
            </w:tcMar>
          </w:tcPr>
          <w:p w14:paraId="0E589FF5" w14:textId="77777777" w:rsidR="003B4CD9" w:rsidRDefault="00FD3C19">
            <w:pPr>
              <w:rPr>
                <w:color w:val="0000FF"/>
                <w:u w:val="single"/>
                <w:lang w:val="en-US"/>
              </w:rPr>
            </w:pPr>
            <w:hyperlink r:id="rId45" w:history="1">
              <w:r w:rsidR="004B213F">
                <w:rPr>
                  <w:rStyle w:val="Hyperlink"/>
                  <w:color w:val="0000FF"/>
                  <w:lang w:val="en-US"/>
                </w:rPr>
                <w:t>R1-2107864</w:t>
              </w:r>
            </w:hyperlink>
          </w:p>
        </w:tc>
        <w:tc>
          <w:tcPr>
            <w:tcW w:w="4921" w:type="dxa"/>
            <w:tcMar>
              <w:top w:w="0" w:type="dxa"/>
              <w:left w:w="70" w:type="dxa"/>
              <w:bottom w:w="0" w:type="dxa"/>
              <w:right w:w="70" w:type="dxa"/>
            </w:tcMar>
          </w:tcPr>
          <w:p w14:paraId="0E589FF6"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F7" w14:textId="77777777" w:rsidR="003B4CD9" w:rsidRDefault="004B213F">
            <w:pPr>
              <w:rPr>
                <w:lang w:val="en-US"/>
              </w:rPr>
            </w:pPr>
            <w:r>
              <w:rPr>
                <w:lang w:val="en-US"/>
              </w:rPr>
              <w:t>NTT DOCOMO, INC.</w:t>
            </w:r>
          </w:p>
        </w:tc>
      </w:tr>
      <w:tr w:rsidR="003B4CD9" w14:paraId="0E589FFD" w14:textId="77777777">
        <w:trPr>
          <w:trHeight w:val="450"/>
        </w:trPr>
        <w:tc>
          <w:tcPr>
            <w:tcW w:w="704" w:type="dxa"/>
            <w:shd w:val="clear" w:color="auto" w:fill="FFFFFF"/>
            <w:tcMar>
              <w:top w:w="0" w:type="dxa"/>
              <w:left w:w="70" w:type="dxa"/>
              <w:bottom w:w="0" w:type="dxa"/>
              <w:right w:w="70" w:type="dxa"/>
            </w:tcMar>
          </w:tcPr>
          <w:p w14:paraId="0E589FF9" w14:textId="77777777" w:rsidR="003B4CD9" w:rsidRDefault="004B213F">
            <w:pPr>
              <w:rPr>
                <w:lang w:val="en-US"/>
              </w:rPr>
            </w:pPr>
            <w:r>
              <w:rPr>
                <w:color w:val="000000"/>
                <w:lang w:val="en-US"/>
              </w:rPr>
              <w:t>[26]</w:t>
            </w:r>
          </w:p>
        </w:tc>
        <w:tc>
          <w:tcPr>
            <w:tcW w:w="1456" w:type="dxa"/>
            <w:tcMar>
              <w:top w:w="0" w:type="dxa"/>
              <w:left w:w="70" w:type="dxa"/>
              <w:bottom w:w="0" w:type="dxa"/>
              <w:right w:w="70" w:type="dxa"/>
            </w:tcMar>
          </w:tcPr>
          <w:p w14:paraId="0E589FFA" w14:textId="77777777" w:rsidR="003B4CD9" w:rsidRDefault="00FD3C19">
            <w:pPr>
              <w:rPr>
                <w:color w:val="0000FF"/>
                <w:u w:val="single"/>
                <w:lang w:val="en-US"/>
              </w:rPr>
            </w:pPr>
            <w:hyperlink r:id="rId46" w:history="1">
              <w:r w:rsidR="004B213F">
                <w:rPr>
                  <w:rStyle w:val="Hyperlink"/>
                  <w:color w:val="0000FF"/>
                  <w:lang w:val="en-US"/>
                </w:rPr>
                <w:t>R1-2107926</w:t>
              </w:r>
            </w:hyperlink>
          </w:p>
        </w:tc>
        <w:tc>
          <w:tcPr>
            <w:tcW w:w="4921" w:type="dxa"/>
            <w:tcMar>
              <w:top w:w="0" w:type="dxa"/>
              <w:left w:w="70" w:type="dxa"/>
              <w:bottom w:w="0" w:type="dxa"/>
              <w:right w:w="70" w:type="dxa"/>
            </w:tcMar>
          </w:tcPr>
          <w:p w14:paraId="0E589FFB" w14:textId="77777777" w:rsidR="003B4CD9" w:rsidRDefault="004B213F">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E589FFC" w14:textId="77777777" w:rsidR="003B4CD9" w:rsidRDefault="004B213F">
            <w:pPr>
              <w:rPr>
                <w:lang w:val="en-US"/>
              </w:rPr>
            </w:pPr>
            <w:r>
              <w:rPr>
                <w:lang w:val="en-US"/>
              </w:rPr>
              <w:t>Xiaomi</w:t>
            </w:r>
          </w:p>
        </w:tc>
      </w:tr>
      <w:tr w:rsidR="003B4CD9" w14:paraId="0E58A002" w14:textId="77777777">
        <w:trPr>
          <w:trHeight w:val="450"/>
        </w:trPr>
        <w:tc>
          <w:tcPr>
            <w:tcW w:w="704" w:type="dxa"/>
            <w:shd w:val="clear" w:color="auto" w:fill="FFFFFF"/>
            <w:tcMar>
              <w:top w:w="0" w:type="dxa"/>
              <w:left w:w="70" w:type="dxa"/>
              <w:bottom w:w="0" w:type="dxa"/>
              <w:right w:w="70" w:type="dxa"/>
            </w:tcMar>
          </w:tcPr>
          <w:p w14:paraId="0E589FFE" w14:textId="77777777" w:rsidR="003B4CD9" w:rsidRDefault="004B213F">
            <w:pPr>
              <w:rPr>
                <w:lang w:val="en-US"/>
              </w:rPr>
            </w:pPr>
            <w:r>
              <w:rPr>
                <w:color w:val="000000"/>
                <w:lang w:val="en-US"/>
              </w:rPr>
              <w:t>[27]</w:t>
            </w:r>
          </w:p>
        </w:tc>
        <w:tc>
          <w:tcPr>
            <w:tcW w:w="1456" w:type="dxa"/>
            <w:tcMar>
              <w:top w:w="0" w:type="dxa"/>
              <w:left w:w="70" w:type="dxa"/>
              <w:bottom w:w="0" w:type="dxa"/>
              <w:right w:w="70" w:type="dxa"/>
            </w:tcMar>
          </w:tcPr>
          <w:p w14:paraId="0E589FFF" w14:textId="77777777" w:rsidR="003B4CD9" w:rsidRDefault="00FD3C19">
            <w:pPr>
              <w:rPr>
                <w:color w:val="0000FF"/>
                <w:u w:val="single"/>
                <w:lang w:val="en-US"/>
              </w:rPr>
            </w:pPr>
            <w:hyperlink r:id="rId47" w:history="1">
              <w:r w:rsidR="004B213F">
                <w:rPr>
                  <w:rStyle w:val="Hyperlink"/>
                  <w:color w:val="0000FF"/>
                  <w:lang w:val="en-US"/>
                </w:rPr>
                <w:t>R1-2107947</w:t>
              </w:r>
            </w:hyperlink>
          </w:p>
        </w:tc>
        <w:tc>
          <w:tcPr>
            <w:tcW w:w="4921" w:type="dxa"/>
            <w:tcMar>
              <w:top w:w="0" w:type="dxa"/>
              <w:left w:w="70" w:type="dxa"/>
              <w:bottom w:w="0" w:type="dxa"/>
              <w:right w:w="70" w:type="dxa"/>
            </w:tcMar>
          </w:tcPr>
          <w:p w14:paraId="0E58A000"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A001" w14:textId="77777777" w:rsidR="003B4CD9" w:rsidRDefault="004B213F">
            <w:pPr>
              <w:rPr>
                <w:lang w:val="en-US"/>
              </w:rPr>
            </w:pPr>
            <w:r>
              <w:rPr>
                <w:lang w:val="en-US"/>
              </w:rPr>
              <w:t>Lenovo, Motorola Mobility</w:t>
            </w:r>
          </w:p>
        </w:tc>
      </w:tr>
      <w:tr w:rsidR="003B4CD9" w14:paraId="0E58A007" w14:textId="77777777">
        <w:trPr>
          <w:trHeight w:val="450"/>
        </w:trPr>
        <w:tc>
          <w:tcPr>
            <w:tcW w:w="704" w:type="dxa"/>
            <w:shd w:val="clear" w:color="auto" w:fill="FFFFFF"/>
            <w:tcMar>
              <w:top w:w="0" w:type="dxa"/>
              <w:left w:w="70" w:type="dxa"/>
              <w:bottom w:w="0" w:type="dxa"/>
              <w:right w:w="70" w:type="dxa"/>
            </w:tcMar>
          </w:tcPr>
          <w:p w14:paraId="0E58A003" w14:textId="77777777" w:rsidR="003B4CD9" w:rsidRDefault="004B213F">
            <w:pPr>
              <w:rPr>
                <w:lang w:val="en-US"/>
              </w:rPr>
            </w:pPr>
            <w:r>
              <w:rPr>
                <w:color w:val="000000"/>
                <w:lang w:val="en-US"/>
              </w:rPr>
              <w:t>[28]</w:t>
            </w:r>
          </w:p>
        </w:tc>
        <w:tc>
          <w:tcPr>
            <w:tcW w:w="1456" w:type="dxa"/>
            <w:tcMar>
              <w:top w:w="0" w:type="dxa"/>
              <w:left w:w="70" w:type="dxa"/>
              <w:bottom w:w="0" w:type="dxa"/>
              <w:right w:w="70" w:type="dxa"/>
            </w:tcMar>
          </w:tcPr>
          <w:p w14:paraId="0E58A004" w14:textId="77777777" w:rsidR="003B4CD9" w:rsidRDefault="00FD3C19">
            <w:pPr>
              <w:rPr>
                <w:color w:val="0000FF"/>
                <w:u w:val="single"/>
                <w:lang w:val="en-US"/>
              </w:rPr>
            </w:pPr>
            <w:hyperlink r:id="rId48" w:history="1">
              <w:r w:rsidR="004B213F">
                <w:rPr>
                  <w:rStyle w:val="Hyperlink"/>
                  <w:color w:val="0000FF"/>
                  <w:lang w:val="en-US"/>
                </w:rPr>
                <w:t>R1-2108041</w:t>
              </w:r>
            </w:hyperlink>
          </w:p>
        </w:tc>
        <w:tc>
          <w:tcPr>
            <w:tcW w:w="4921" w:type="dxa"/>
            <w:tcMar>
              <w:top w:w="0" w:type="dxa"/>
              <w:left w:w="70" w:type="dxa"/>
              <w:bottom w:w="0" w:type="dxa"/>
              <w:right w:w="70" w:type="dxa"/>
            </w:tcMar>
          </w:tcPr>
          <w:p w14:paraId="0E58A005" w14:textId="77777777" w:rsidR="003B4CD9" w:rsidRDefault="004B213F">
            <w:pPr>
              <w:rPr>
                <w:lang w:val="en-US"/>
              </w:rPr>
            </w:pPr>
            <w:r>
              <w:rPr>
                <w:lang w:val="en-US"/>
              </w:rPr>
              <w:t>Aspects related to reduced maximum UE bandwidth</w:t>
            </w:r>
          </w:p>
        </w:tc>
        <w:tc>
          <w:tcPr>
            <w:tcW w:w="2551" w:type="dxa"/>
            <w:tcMar>
              <w:top w:w="0" w:type="dxa"/>
              <w:left w:w="70" w:type="dxa"/>
              <w:bottom w:w="0" w:type="dxa"/>
              <w:right w:w="70" w:type="dxa"/>
            </w:tcMar>
          </w:tcPr>
          <w:p w14:paraId="0E58A006" w14:textId="77777777" w:rsidR="003B4CD9" w:rsidRDefault="004B213F">
            <w:pPr>
              <w:rPr>
                <w:lang w:val="en-US"/>
              </w:rPr>
            </w:pPr>
            <w:r>
              <w:rPr>
                <w:lang w:val="en-US"/>
              </w:rPr>
              <w:t>Panasonic Corporation</w:t>
            </w:r>
          </w:p>
        </w:tc>
      </w:tr>
      <w:tr w:rsidR="003B4CD9" w14:paraId="0E58A00C" w14:textId="77777777">
        <w:trPr>
          <w:trHeight w:val="450"/>
        </w:trPr>
        <w:tc>
          <w:tcPr>
            <w:tcW w:w="704" w:type="dxa"/>
            <w:shd w:val="clear" w:color="auto" w:fill="FFFFFF"/>
            <w:tcMar>
              <w:top w:w="0" w:type="dxa"/>
              <w:left w:w="70" w:type="dxa"/>
              <w:bottom w:w="0" w:type="dxa"/>
              <w:right w:w="70" w:type="dxa"/>
            </w:tcMar>
          </w:tcPr>
          <w:p w14:paraId="0E58A008" w14:textId="77777777" w:rsidR="003B4CD9" w:rsidRDefault="004B213F">
            <w:pPr>
              <w:rPr>
                <w:color w:val="000000"/>
                <w:lang w:val="en-US"/>
              </w:rPr>
            </w:pPr>
            <w:r>
              <w:rPr>
                <w:color w:val="000000"/>
                <w:lang w:val="en-US"/>
              </w:rPr>
              <w:t>[29]</w:t>
            </w:r>
          </w:p>
        </w:tc>
        <w:tc>
          <w:tcPr>
            <w:tcW w:w="1456" w:type="dxa"/>
            <w:tcMar>
              <w:top w:w="0" w:type="dxa"/>
              <w:left w:w="70" w:type="dxa"/>
              <w:bottom w:w="0" w:type="dxa"/>
              <w:right w:w="70" w:type="dxa"/>
            </w:tcMar>
          </w:tcPr>
          <w:p w14:paraId="0E58A009" w14:textId="77777777" w:rsidR="003B4CD9" w:rsidRDefault="00FD3C19">
            <w:pPr>
              <w:rPr>
                <w:lang w:val="en-US"/>
              </w:rPr>
            </w:pPr>
            <w:hyperlink r:id="rId49" w:history="1">
              <w:r w:rsidR="004B213F">
                <w:rPr>
                  <w:rStyle w:val="Hyperlink"/>
                  <w:color w:val="0000FF"/>
                  <w:lang w:val="en-US"/>
                </w:rPr>
                <w:t>R1-2108060</w:t>
              </w:r>
            </w:hyperlink>
          </w:p>
        </w:tc>
        <w:tc>
          <w:tcPr>
            <w:tcW w:w="4921" w:type="dxa"/>
            <w:tcMar>
              <w:top w:w="0" w:type="dxa"/>
              <w:left w:w="70" w:type="dxa"/>
              <w:bottom w:w="0" w:type="dxa"/>
              <w:right w:w="70" w:type="dxa"/>
            </w:tcMar>
          </w:tcPr>
          <w:p w14:paraId="0E58A00A"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A00B" w14:textId="77777777" w:rsidR="003B4CD9" w:rsidRDefault="004B213F">
            <w:pPr>
              <w:rPr>
                <w:lang w:val="en-US"/>
              </w:rPr>
            </w:pPr>
            <w:proofErr w:type="spellStart"/>
            <w:r>
              <w:rPr>
                <w:lang w:val="en-US"/>
              </w:rPr>
              <w:t>ASUSTeK</w:t>
            </w:r>
            <w:proofErr w:type="spellEnd"/>
            <w:r>
              <w:rPr>
                <w:lang w:val="en-US"/>
              </w:rPr>
              <w:t xml:space="preserve"> </w:t>
            </w:r>
          </w:p>
        </w:tc>
      </w:tr>
      <w:tr w:rsidR="003B4CD9" w14:paraId="0E58A011" w14:textId="77777777">
        <w:trPr>
          <w:trHeight w:val="450"/>
        </w:trPr>
        <w:tc>
          <w:tcPr>
            <w:tcW w:w="704" w:type="dxa"/>
            <w:shd w:val="clear" w:color="auto" w:fill="FFFFFF"/>
            <w:tcMar>
              <w:top w:w="0" w:type="dxa"/>
              <w:left w:w="70" w:type="dxa"/>
              <w:bottom w:w="0" w:type="dxa"/>
              <w:right w:w="70" w:type="dxa"/>
            </w:tcMar>
          </w:tcPr>
          <w:p w14:paraId="0E58A00D" w14:textId="77777777" w:rsidR="003B4CD9" w:rsidRDefault="004B213F">
            <w:pPr>
              <w:rPr>
                <w:color w:val="000000"/>
                <w:lang w:val="en-US"/>
              </w:rPr>
            </w:pPr>
            <w:r>
              <w:rPr>
                <w:color w:val="000000"/>
                <w:lang w:val="en-US"/>
              </w:rPr>
              <w:t>[30]</w:t>
            </w:r>
          </w:p>
        </w:tc>
        <w:tc>
          <w:tcPr>
            <w:tcW w:w="1456" w:type="dxa"/>
            <w:tcMar>
              <w:top w:w="0" w:type="dxa"/>
              <w:left w:w="70" w:type="dxa"/>
              <w:bottom w:w="0" w:type="dxa"/>
              <w:right w:w="70" w:type="dxa"/>
            </w:tcMar>
          </w:tcPr>
          <w:p w14:paraId="0E58A00E" w14:textId="77777777" w:rsidR="003B4CD9" w:rsidRDefault="00FD3C19">
            <w:pPr>
              <w:rPr>
                <w:rStyle w:val="Hyperlink"/>
                <w:color w:val="0000FF"/>
                <w:lang w:val="en-US"/>
              </w:rPr>
            </w:pPr>
            <w:hyperlink r:id="rId50" w:history="1">
              <w:r w:rsidR="004B213F">
                <w:rPr>
                  <w:rStyle w:val="Hyperlink"/>
                  <w:color w:val="0000FF"/>
                  <w:lang w:val="en-US"/>
                </w:rPr>
                <w:t>R1-2106568</w:t>
              </w:r>
            </w:hyperlink>
          </w:p>
        </w:tc>
        <w:tc>
          <w:tcPr>
            <w:tcW w:w="4921" w:type="dxa"/>
            <w:tcMar>
              <w:top w:w="0" w:type="dxa"/>
              <w:left w:w="70" w:type="dxa"/>
              <w:bottom w:w="0" w:type="dxa"/>
              <w:right w:w="70" w:type="dxa"/>
            </w:tcMar>
          </w:tcPr>
          <w:p w14:paraId="0E58A00F" w14:textId="77777777" w:rsidR="003B4CD9" w:rsidRDefault="004B213F">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E58A010" w14:textId="77777777" w:rsidR="003B4CD9" w:rsidRDefault="004B213F">
            <w:pPr>
              <w:rPr>
                <w:lang w:val="en-US"/>
              </w:rPr>
            </w:pPr>
            <w:r>
              <w:rPr>
                <w:lang w:val="en-US"/>
              </w:rPr>
              <w:t>Ericsson</w:t>
            </w:r>
          </w:p>
        </w:tc>
      </w:tr>
      <w:tr w:rsidR="003B4CD9" w14:paraId="0E58A016" w14:textId="77777777">
        <w:trPr>
          <w:trHeight w:val="450"/>
        </w:trPr>
        <w:tc>
          <w:tcPr>
            <w:tcW w:w="704" w:type="dxa"/>
            <w:shd w:val="clear" w:color="auto" w:fill="FFFFFF"/>
            <w:tcMar>
              <w:top w:w="0" w:type="dxa"/>
              <w:left w:w="70" w:type="dxa"/>
              <w:bottom w:w="0" w:type="dxa"/>
              <w:right w:w="70" w:type="dxa"/>
            </w:tcMar>
          </w:tcPr>
          <w:p w14:paraId="0E58A012" w14:textId="77777777" w:rsidR="003B4CD9" w:rsidRDefault="004B213F">
            <w:pPr>
              <w:rPr>
                <w:color w:val="000000"/>
                <w:lang w:val="en-US"/>
              </w:rPr>
            </w:pPr>
            <w:r>
              <w:rPr>
                <w:color w:val="000000"/>
                <w:lang w:val="en-US"/>
              </w:rPr>
              <w:t>[31]</w:t>
            </w:r>
          </w:p>
        </w:tc>
        <w:tc>
          <w:tcPr>
            <w:tcW w:w="1456" w:type="dxa"/>
            <w:tcMar>
              <w:top w:w="0" w:type="dxa"/>
              <w:left w:w="70" w:type="dxa"/>
              <w:bottom w:w="0" w:type="dxa"/>
              <w:right w:w="70" w:type="dxa"/>
            </w:tcMar>
          </w:tcPr>
          <w:p w14:paraId="0E58A013" w14:textId="77777777" w:rsidR="003B4CD9" w:rsidRDefault="00FD3C19">
            <w:pPr>
              <w:rPr>
                <w:rStyle w:val="Hyperlink"/>
                <w:color w:val="0000FF"/>
                <w:lang w:val="en-US"/>
              </w:rPr>
            </w:pPr>
            <w:hyperlink r:id="rId51" w:history="1">
              <w:r w:rsidR="004B213F">
                <w:rPr>
                  <w:rStyle w:val="Hyperlink"/>
                  <w:color w:val="0000FF"/>
                  <w:lang w:val="en-US"/>
                </w:rPr>
                <w:t>R1-2106605</w:t>
              </w:r>
            </w:hyperlink>
          </w:p>
        </w:tc>
        <w:tc>
          <w:tcPr>
            <w:tcW w:w="4921" w:type="dxa"/>
            <w:tcMar>
              <w:top w:w="0" w:type="dxa"/>
              <w:left w:w="70" w:type="dxa"/>
              <w:bottom w:w="0" w:type="dxa"/>
              <w:right w:w="70" w:type="dxa"/>
            </w:tcMar>
          </w:tcPr>
          <w:p w14:paraId="0E58A014" w14:textId="77777777" w:rsidR="003B4CD9" w:rsidRDefault="004B213F">
            <w:pPr>
              <w:rPr>
                <w:lang w:val="en-US"/>
              </w:rPr>
            </w:pPr>
            <w:r>
              <w:rPr>
                <w:lang w:val="en-US"/>
              </w:rPr>
              <w:t>Discussion on L1 reduced capability signaling</w:t>
            </w:r>
          </w:p>
        </w:tc>
        <w:tc>
          <w:tcPr>
            <w:tcW w:w="2551" w:type="dxa"/>
            <w:tcMar>
              <w:top w:w="0" w:type="dxa"/>
              <w:left w:w="70" w:type="dxa"/>
              <w:bottom w:w="0" w:type="dxa"/>
              <w:right w:w="70" w:type="dxa"/>
            </w:tcMar>
          </w:tcPr>
          <w:p w14:paraId="0E58A015" w14:textId="77777777" w:rsidR="003B4CD9" w:rsidRDefault="004B213F">
            <w:pPr>
              <w:rPr>
                <w:lang w:val="en-US"/>
              </w:rPr>
            </w:pPr>
            <w:r>
              <w:rPr>
                <w:lang w:val="en-US"/>
              </w:rPr>
              <w:t>vivo, Guangdong Genius</w:t>
            </w:r>
          </w:p>
        </w:tc>
      </w:tr>
      <w:tr w:rsidR="003B4CD9" w14:paraId="0E58A01B" w14:textId="77777777">
        <w:trPr>
          <w:trHeight w:val="450"/>
        </w:trPr>
        <w:tc>
          <w:tcPr>
            <w:tcW w:w="704" w:type="dxa"/>
            <w:shd w:val="clear" w:color="auto" w:fill="FFFFFF"/>
            <w:tcMar>
              <w:top w:w="0" w:type="dxa"/>
              <w:left w:w="70" w:type="dxa"/>
              <w:bottom w:w="0" w:type="dxa"/>
              <w:right w:w="70" w:type="dxa"/>
            </w:tcMar>
          </w:tcPr>
          <w:p w14:paraId="0E58A017" w14:textId="77777777" w:rsidR="003B4CD9" w:rsidRDefault="004B213F">
            <w:pPr>
              <w:rPr>
                <w:color w:val="000000"/>
                <w:lang w:val="en-US"/>
              </w:rPr>
            </w:pPr>
            <w:r>
              <w:rPr>
                <w:color w:val="000000"/>
                <w:lang w:val="en-US"/>
              </w:rPr>
              <w:t>[32]</w:t>
            </w:r>
          </w:p>
        </w:tc>
        <w:tc>
          <w:tcPr>
            <w:tcW w:w="1456" w:type="dxa"/>
            <w:tcMar>
              <w:top w:w="0" w:type="dxa"/>
              <w:left w:w="70" w:type="dxa"/>
              <w:bottom w:w="0" w:type="dxa"/>
              <w:right w:w="70" w:type="dxa"/>
            </w:tcMar>
          </w:tcPr>
          <w:p w14:paraId="0E58A018" w14:textId="77777777" w:rsidR="003B4CD9" w:rsidRDefault="00FD3C19">
            <w:pPr>
              <w:rPr>
                <w:lang w:val="en-US"/>
              </w:rPr>
            </w:pPr>
            <w:hyperlink r:id="rId52" w:history="1">
              <w:r w:rsidR="004B213F">
                <w:rPr>
                  <w:rStyle w:val="Hyperlink"/>
                  <w:color w:val="0000FF"/>
                  <w:lang w:val="en-US"/>
                </w:rPr>
                <w:t>R1-2106653</w:t>
              </w:r>
            </w:hyperlink>
          </w:p>
        </w:tc>
        <w:tc>
          <w:tcPr>
            <w:tcW w:w="4921" w:type="dxa"/>
            <w:tcMar>
              <w:top w:w="0" w:type="dxa"/>
              <w:left w:w="70" w:type="dxa"/>
              <w:bottom w:w="0" w:type="dxa"/>
              <w:right w:w="70" w:type="dxa"/>
            </w:tcMar>
          </w:tcPr>
          <w:p w14:paraId="0E58A019" w14:textId="77777777" w:rsidR="003B4CD9" w:rsidRDefault="004B213F">
            <w:pPr>
              <w:rPr>
                <w:lang w:val="en-US"/>
              </w:rPr>
            </w:pPr>
            <w:r>
              <w:rPr>
                <w:lang w:val="en-US"/>
              </w:rPr>
              <w:t>Discussion on RedCap UE capabilities</w:t>
            </w:r>
          </w:p>
        </w:tc>
        <w:tc>
          <w:tcPr>
            <w:tcW w:w="2551" w:type="dxa"/>
            <w:tcMar>
              <w:top w:w="0" w:type="dxa"/>
              <w:left w:w="70" w:type="dxa"/>
              <w:bottom w:w="0" w:type="dxa"/>
              <w:right w:w="70" w:type="dxa"/>
            </w:tcMar>
          </w:tcPr>
          <w:p w14:paraId="0E58A01A" w14:textId="77777777" w:rsidR="003B4CD9" w:rsidRDefault="004B213F">
            <w:pPr>
              <w:rPr>
                <w:lang w:val="en-US"/>
              </w:rPr>
            </w:pPr>
            <w:r>
              <w:rPr>
                <w:lang w:val="en-US"/>
              </w:rPr>
              <w:t>Nokia, Nokia Shanghai Bell</w:t>
            </w:r>
          </w:p>
        </w:tc>
      </w:tr>
      <w:tr w:rsidR="003B4CD9" w14:paraId="0E58A020" w14:textId="77777777">
        <w:trPr>
          <w:trHeight w:val="450"/>
        </w:trPr>
        <w:tc>
          <w:tcPr>
            <w:tcW w:w="704" w:type="dxa"/>
            <w:shd w:val="clear" w:color="auto" w:fill="FFFFFF"/>
            <w:tcMar>
              <w:top w:w="0" w:type="dxa"/>
              <w:left w:w="70" w:type="dxa"/>
              <w:bottom w:w="0" w:type="dxa"/>
              <w:right w:w="70" w:type="dxa"/>
            </w:tcMar>
          </w:tcPr>
          <w:p w14:paraId="0E58A01C" w14:textId="77777777" w:rsidR="003B4CD9" w:rsidRDefault="004B213F">
            <w:pPr>
              <w:rPr>
                <w:color w:val="000000"/>
                <w:lang w:val="en-US"/>
              </w:rPr>
            </w:pPr>
            <w:r>
              <w:rPr>
                <w:color w:val="000000"/>
                <w:lang w:val="en-US"/>
              </w:rPr>
              <w:t>[33]</w:t>
            </w:r>
          </w:p>
        </w:tc>
        <w:tc>
          <w:tcPr>
            <w:tcW w:w="1456" w:type="dxa"/>
            <w:tcMar>
              <w:top w:w="0" w:type="dxa"/>
              <w:left w:w="70" w:type="dxa"/>
              <w:bottom w:w="0" w:type="dxa"/>
              <w:right w:w="70" w:type="dxa"/>
            </w:tcMar>
          </w:tcPr>
          <w:p w14:paraId="0E58A01D" w14:textId="77777777" w:rsidR="003B4CD9" w:rsidRDefault="00FD3C19">
            <w:pPr>
              <w:rPr>
                <w:color w:val="0000FF"/>
                <w:u w:val="single"/>
                <w:lang w:val="en-US"/>
              </w:rPr>
            </w:pPr>
            <w:hyperlink r:id="rId53" w:history="1">
              <w:r w:rsidR="004B213F">
                <w:rPr>
                  <w:rStyle w:val="Hyperlink"/>
                  <w:color w:val="0000FF"/>
                  <w:lang w:val="en-US"/>
                </w:rPr>
                <w:t>R1-2106846</w:t>
              </w:r>
            </w:hyperlink>
          </w:p>
        </w:tc>
        <w:tc>
          <w:tcPr>
            <w:tcW w:w="4921" w:type="dxa"/>
            <w:tcMar>
              <w:top w:w="0" w:type="dxa"/>
              <w:left w:w="70" w:type="dxa"/>
              <w:bottom w:w="0" w:type="dxa"/>
              <w:right w:w="70" w:type="dxa"/>
            </w:tcMar>
          </w:tcPr>
          <w:p w14:paraId="0E58A01E" w14:textId="77777777" w:rsidR="003B4CD9" w:rsidRDefault="004B213F">
            <w:pPr>
              <w:rPr>
                <w:lang w:val="en-US"/>
              </w:rPr>
            </w:pPr>
            <w:r>
              <w:rPr>
                <w:lang w:val="en-US"/>
              </w:rPr>
              <w:t>NR UE features for RedCap</w:t>
            </w:r>
          </w:p>
        </w:tc>
        <w:tc>
          <w:tcPr>
            <w:tcW w:w="2551" w:type="dxa"/>
            <w:tcMar>
              <w:top w:w="0" w:type="dxa"/>
              <w:left w:w="70" w:type="dxa"/>
              <w:bottom w:w="0" w:type="dxa"/>
              <w:right w:w="70" w:type="dxa"/>
            </w:tcMar>
          </w:tcPr>
          <w:p w14:paraId="0E58A01F" w14:textId="77777777" w:rsidR="003B4CD9" w:rsidRDefault="004B213F">
            <w:pPr>
              <w:rPr>
                <w:lang w:val="en-US"/>
              </w:rPr>
            </w:pPr>
            <w:r>
              <w:rPr>
                <w:lang w:val="en-US"/>
              </w:rPr>
              <w:t xml:space="preserve">ZTE, </w:t>
            </w:r>
            <w:proofErr w:type="spellStart"/>
            <w:r>
              <w:rPr>
                <w:lang w:val="en-US"/>
              </w:rPr>
              <w:t>Sanechips</w:t>
            </w:r>
            <w:proofErr w:type="spellEnd"/>
          </w:p>
        </w:tc>
      </w:tr>
      <w:tr w:rsidR="003B4CD9" w14:paraId="0E58A025" w14:textId="77777777">
        <w:trPr>
          <w:trHeight w:val="450"/>
        </w:trPr>
        <w:tc>
          <w:tcPr>
            <w:tcW w:w="704" w:type="dxa"/>
            <w:shd w:val="clear" w:color="auto" w:fill="FFFFFF"/>
            <w:tcMar>
              <w:top w:w="0" w:type="dxa"/>
              <w:left w:w="70" w:type="dxa"/>
              <w:bottom w:w="0" w:type="dxa"/>
              <w:right w:w="70" w:type="dxa"/>
            </w:tcMar>
          </w:tcPr>
          <w:p w14:paraId="0E58A021" w14:textId="77777777" w:rsidR="003B4CD9" w:rsidRDefault="004B213F">
            <w:pPr>
              <w:rPr>
                <w:color w:val="000000"/>
                <w:lang w:val="en-US"/>
              </w:rPr>
            </w:pPr>
            <w:r>
              <w:rPr>
                <w:color w:val="000000"/>
                <w:lang w:val="en-US"/>
              </w:rPr>
              <w:t>[34]</w:t>
            </w:r>
          </w:p>
        </w:tc>
        <w:tc>
          <w:tcPr>
            <w:tcW w:w="1456" w:type="dxa"/>
            <w:tcMar>
              <w:top w:w="0" w:type="dxa"/>
              <w:left w:w="70" w:type="dxa"/>
              <w:bottom w:w="0" w:type="dxa"/>
              <w:right w:w="70" w:type="dxa"/>
            </w:tcMar>
          </w:tcPr>
          <w:p w14:paraId="0E58A022" w14:textId="77777777" w:rsidR="003B4CD9" w:rsidRDefault="00FD3C19">
            <w:pPr>
              <w:rPr>
                <w:color w:val="0000FF"/>
                <w:u w:val="single"/>
                <w:lang w:val="en-US"/>
              </w:rPr>
            </w:pPr>
            <w:hyperlink r:id="rId54" w:history="1">
              <w:r w:rsidR="004B213F">
                <w:rPr>
                  <w:rStyle w:val="Hyperlink"/>
                  <w:color w:val="0000FF"/>
                  <w:lang w:val="en-US"/>
                </w:rPr>
                <w:t>R1-2106982</w:t>
              </w:r>
            </w:hyperlink>
          </w:p>
        </w:tc>
        <w:tc>
          <w:tcPr>
            <w:tcW w:w="4921" w:type="dxa"/>
            <w:tcMar>
              <w:top w:w="0" w:type="dxa"/>
              <w:left w:w="70" w:type="dxa"/>
              <w:bottom w:w="0" w:type="dxa"/>
              <w:right w:w="70" w:type="dxa"/>
            </w:tcMar>
          </w:tcPr>
          <w:p w14:paraId="0E58A023" w14:textId="77777777" w:rsidR="003B4CD9" w:rsidRDefault="004B213F">
            <w:pPr>
              <w:rPr>
                <w:lang w:val="en-US"/>
              </w:rPr>
            </w:pPr>
            <w:r>
              <w:rPr>
                <w:lang w:val="en-US"/>
              </w:rPr>
              <w:t>Views on remaining issues of RedCap</w:t>
            </w:r>
          </w:p>
        </w:tc>
        <w:tc>
          <w:tcPr>
            <w:tcW w:w="2551" w:type="dxa"/>
            <w:tcMar>
              <w:top w:w="0" w:type="dxa"/>
              <w:left w:w="70" w:type="dxa"/>
              <w:bottom w:w="0" w:type="dxa"/>
              <w:right w:w="70" w:type="dxa"/>
            </w:tcMar>
          </w:tcPr>
          <w:p w14:paraId="0E58A024" w14:textId="77777777" w:rsidR="003B4CD9" w:rsidRDefault="004B213F">
            <w:pPr>
              <w:rPr>
                <w:lang w:val="en-US"/>
              </w:rPr>
            </w:pPr>
            <w:r>
              <w:rPr>
                <w:lang w:val="en-US"/>
              </w:rPr>
              <w:t>CATT</w:t>
            </w:r>
          </w:p>
        </w:tc>
      </w:tr>
      <w:tr w:rsidR="003B4CD9" w14:paraId="0E58A02A" w14:textId="77777777">
        <w:trPr>
          <w:trHeight w:val="450"/>
        </w:trPr>
        <w:tc>
          <w:tcPr>
            <w:tcW w:w="704" w:type="dxa"/>
            <w:shd w:val="clear" w:color="auto" w:fill="FFFFFF"/>
            <w:tcMar>
              <w:top w:w="0" w:type="dxa"/>
              <w:left w:w="70" w:type="dxa"/>
              <w:bottom w:w="0" w:type="dxa"/>
              <w:right w:w="70" w:type="dxa"/>
            </w:tcMar>
          </w:tcPr>
          <w:p w14:paraId="0E58A026" w14:textId="77777777" w:rsidR="003B4CD9" w:rsidRDefault="004B213F">
            <w:pPr>
              <w:rPr>
                <w:color w:val="000000"/>
                <w:lang w:val="en-US"/>
              </w:rPr>
            </w:pPr>
            <w:r>
              <w:rPr>
                <w:color w:val="000000"/>
                <w:lang w:val="en-US"/>
              </w:rPr>
              <w:t>[35]</w:t>
            </w:r>
          </w:p>
        </w:tc>
        <w:tc>
          <w:tcPr>
            <w:tcW w:w="1456" w:type="dxa"/>
            <w:tcMar>
              <w:top w:w="0" w:type="dxa"/>
              <w:left w:w="70" w:type="dxa"/>
              <w:bottom w:w="0" w:type="dxa"/>
              <w:right w:w="70" w:type="dxa"/>
            </w:tcMar>
          </w:tcPr>
          <w:p w14:paraId="0E58A027" w14:textId="77777777" w:rsidR="003B4CD9" w:rsidRDefault="00FD3C19">
            <w:pPr>
              <w:rPr>
                <w:lang w:val="en-US"/>
              </w:rPr>
            </w:pPr>
            <w:hyperlink r:id="rId55" w:history="1">
              <w:r w:rsidR="004B213F">
                <w:rPr>
                  <w:rStyle w:val="Hyperlink"/>
                  <w:color w:val="0000FF"/>
                  <w:lang w:val="en-US"/>
                </w:rPr>
                <w:t>R1-2107385</w:t>
              </w:r>
            </w:hyperlink>
          </w:p>
        </w:tc>
        <w:tc>
          <w:tcPr>
            <w:tcW w:w="4921" w:type="dxa"/>
            <w:tcMar>
              <w:top w:w="0" w:type="dxa"/>
              <w:left w:w="70" w:type="dxa"/>
              <w:bottom w:w="0" w:type="dxa"/>
              <w:right w:w="70" w:type="dxa"/>
            </w:tcMar>
          </w:tcPr>
          <w:p w14:paraId="0E58A028" w14:textId="77777777" w:rsidR="003B4CD9" w:rsidRDefault="004B213F">
            <w:pPr>
              <w:rPr>
                <w:lang w:val="en-US"/>
              </w:rPr>
            </w:pPr>
            <w:r>
              <w:rPr>
                <w:lang w:val="en-US"/>
              </w:rPr>
              <w:t>Discussion on scaling factor for RedCap</w:t>
            </w:r>
          </w:p>
        </w:tc>
        <w:tc>
          <w:tcPr>
            <w:tcW w:w="2551" w:type="dxa"/>
            <w:tcMar>
              <w:top w:w="0" w:type="dxa"/>
              <w:left w:w="70" w:type="dxa"/>
              <w:bottom w:w="0" w:type="dxa"/>
              <w:right w:w="70" w:type="dxa"/>
            </w:tcMar>
          </w:tcPr>
          <w:p w14:paraId="0E58A029" w14:textId="77777777" w:rsidR="003B4CD9" w:rsidRDefault="004B213F">
            <w:pPr>
              <w:rPr>
                <w:lang w:val="en-US"/>
              </w:rPr>
            </w:pPr>
            <w:proofErr w:type="spellStart"/>
            <w:r>
              <w:rPr>
                <w:lang w:val="en-US"/>
              </w:rPr>
              <w:t>Spreadtrum</w:t>
            </w:r>
            <w:proofErr w:type="spellEnd"/>
            <w:r>
              <w:rPr>
                <w:lang w:val="en-US"/>
              </w:rPr>
              <w:t xml:space="preserve"> Communications, Apple, CEPRI</w:t>
            </w:r>
          </w:p>
        </w:tc>
      </w:tr>
      <w:tr w:rsidR="003B4CD9" w14:paraId="0E58A02F" w14:textId="77777777">
        <w:trPr>
          <w:trHeight w:val="450"/>
        </w:trPr>
        <w:tc>
          <w:tcPr>
            <w:tcW w:w="704" w:type="dxa"/>
            <w:shd w:val="clear" w:color="auto" w:fill="FFFFFF"/>
            <w:tcMar>
              <w:top w:w="0" w:type="dxa"/>
              <w:left w:w="70" w:type="dxa"/>
              <w:bottom w:w="0" w:type="dxa"/>
              <w:right w:w="70" w:type="dxa"/>
            </w:tcMar>
          </w:tcPr>
          <w:p w14:paraId="0E58A02B" w14:textId="77777777" w:rsidR="003B4CD9" w:rsidRDefault="004B213F">
            <w:pPr>
              <w:rPr>
                <w:color w:val="000000"/>
                <w:lang w:val="en-US"/>
              </w:rPr>
            </w:pPr>
            <w:r>
              <w:rPr>
                <w:color w:val="000000"/>
                <w:lang w:val="en-US"/>
              </w:rPr>
              <w:t>[36]</w:t>
            </w:r>
          </w:p>
        </w:tc>
        <w:tc>
          <w:tcPr>
            <w:tcW w:w="1456" w:type="dxa"/>
            <w:tcMar>
              <w:top w:w="0" w:type="dxa"/>
              <w:left w:w="70" w:type="dxa"/>
              <w:bottom w:w="0" w:type="dxa"/>
              <w:right w:w="70" w:type="dxa"/>
            </w:tcMar>
          </w:tcPr>
          <w:p w14:paraId="0E58A02C" w14:textId="77777777" w:rsidR="003B4CD9" w:rsidRDefault="00FD3C19">
            <w:pPr>
              <w:rPr>
                <w:lang w:val="en-US"/>
              </w:rPr>
            </w:pPr>
            <w:hyperlink r:id="rId56" w:history="1">
              <w:r w:rsidR="004B213F">
                <w:rPr>
                  <w:rStyle w:val="Hyperlink"/>
                  <w:color w:val="0000FF"/>
                  <w:lang w:val="en-US"/>
                </w:rPr>
                <w:t>R1-2107413</w:t>
              </w:r>
            </w:hyperlink>
          </w:p>
        </w:tc>
        <w:tc>
          <w:tcPr>
            <w:tcW w:w="4921" w:type="dxa"/>
            <w:tcMar>
              <w:top w:w="0" w:type="dxa"/>
              <w:left w:w="70" w:type="dxa"/>
              <w:bottom w:w="0" w:type="dxa"/>
              <w:right w:w="70" w:type="dxa"/>
            </w:tcMar>
          </w:tcPr>
          <w:p w14:paraId="0E58A02D" w14:textId="77777777" w:rsidR="003B4CD9" w:rsidRDefault="004B213F">
            <w:pPr>
              <w:rPr>
                <w:lang w:val="en-US"/>
              </w:rPr>
            </w:pPr>
            <w:r>
              <w:rPr>
                <w:lang w:val="en-US"/>
              </w:rPr>
              <w:t>Discussion other aspects of RedCap UE</w:t>
            </w:r>
          </w:p>
        </w:tc>
        <w:tc>
          <w:tcPr>
            <w:tcW w:w="2551" w:type="dxa"/>
            <w:tcMar>
              <w:top w:w="0" w:type="dxa"/>
              <w:left w:w="70" w:type="dxa"/>
              <w:bottom w:w="0" w:type="dxa"/>
              <w:right w:w="70" w:type="dxa"/>
            </w:tcMar>
          </w:tcPr>
          <w:p w14:paraId="0E58A02E" w14:textId="77777777" w:rsidR="003B4CD9" w:rsidRDefault="004B213F">
            <w:pPr>
              <w:rPr>
                <w:lang w:val="en-US"/>
              </w:rPr>
            </w:pPr>
            <w:r>
              <w:rPr>
                <w:lang w:val="en-US"/>
              </w:rPr>
              <w:t>CMCC</w:t>
            </w:r>
          </w:p>
        </w:tc>
      </w:tr>
      <w:tr w:rsidR="003B4CD9" w14:paraId="0E58A034" w14:textId="77777777">
        <w:trPr>
          <w:trHeight w:val="450"/>
        </w:trPr>
        <w:tc>
          <w:tcPr>
            <w:tcW w:w="704" w:type="dxa"/>
            <w:shd w:val="clear" w:color="auto" w:fill="FFFFFF"/>
            <w:tcMar>
              <w:top w:w="0" w:type="dxa"/>
              <w:left w:w="70" w:type="dxa"/>
              <w:bottom w:w="0" w:type="dxa"/>
              <w:right w:w="70" w:type="dxa"/>
            </w:tcMar>
          </w:tcPr>
          <w:p w14:paraId="0E58A030" w14:textId="77777777" w:rsidR="003B4CD9" w:rsidRDefault="004B213F">
            <w:pPr>
              <w:rPr>
                <w:color w:val="000000"/>
                <w:lang w:val="en-US"/>
              </w:rPr>
            </w:pPr>
            <w:r>
              <w:rPr>
                <w:color w:val="000000"/>
                <w:lang w:val="en-US"/>
              </w:rPr>
              <w:t>[37]</w:t>
            </w:r>
          </w:p>
        </w:tc>
        <w:tc>
          <w:tcPr>
            <w:tcW w:w="1456" w:type="dxa"/>
            <w:tcMar>
              <w:top w:w="0" w:type="dxa"/>
              <w:left w:w="70" w:type="dxa"/>
              <w:bottom w:w="0" w:type="dxa"/>
              <w:right w:w="70" w:type="dxa"/>
            </w:tcMar>
          </w:tcPr>
          <w:p w14:paraId="0E58A031" w14:textId="77777777" w:rsidR="003B4CD9" w:rsidRDefault="00FD3C19">
            <w:pPr>
              <w:rPr>
                <w:lang w:val="en-US"/>
              </w:rPr>
            </w:pPr>
            <w:hyperlink r:id="rId57" w:history="1">
              <w:r w:rsidR="004B213F">
                <w:rPr>
                  <w:rStyle w:val="Hyperlink"/>
                  <w:color w:val="0000FF"/>
                  <w:lang w:val="en-US"/>
                </w:rPr>
                <w:t>R1-2107452</w:t>
              </w:r>
            </w:hyperlink>
          </w:p>
        </w:tc>
        <w:tc>
          <w:tcPr>
            <w:tcW w:w="4921" w:type="dxa"/>
            <w:tcMar>
              <w:top w:w="0" w:type="dxa"/>
              <w:left w:w="70" w:type="dxa"/>
              <w:bottom w:w="0" w:type="dxa"/>
              <w:right w:w="70" w:type="dxa"/>
            </w:tcMar>
          </w:tcPr>
          <w:p w14:paraId="0E58A032" w14:textId="77777777" w:rsidR="003B4CD9" w:rsidRDefault="004B213F">
            <w:pPr>
              <w:rPr>
                <w:lang w:val="en-US"/>
              </w:rPr>
            </w:pPr>
            <w:r>
              <w:rPr>
                <w:lang w:val="en-US"/>
              </w:rPr>
              <w:t>Discussion on other aspects of RedCap</w:t>
            </w:r>
          </w:p>
        </w:tc>
        <w:tc>
          <w:tcPr>
            <w:tcW w:w="2551" w:type="dxa"/>
            <w:tcMar>
              <w:top w:w="0" w:type="dxa"/>
              <w:left w:w="70" w:type="dxa"/>
              <w:bottom w:w="0" w:type="dxa"/>
              <w:right w:w="70" w:type="dxa"/>
            </w:tcMar>
          </w:tcPr>
          <w:p w14:paraId="0E58A033" w14:textId="77777777" w:rsidR="003B4CD9" w:rsidRDefault="004B213F">
            <w:pPr>
              <w:rPr>
                <w:lang w:val="en-US"/>
              </w:rPr>
            </w:pPr>
            <w:r>
              <w:rPr>
                <w:lang w:val="en-US"/>
              </w:rPr>
              <w:t>LG Electronics</w:t>
            </w:r>
          </w:p>
        </w:tc>
      </w:tr>
      <w:tr w:rsidR="003B4CD9" w14:paraId="0E58A039" w14:textId="77777777">
        <w:trPr>
          <w:trHeight w:val="450"/>
        </w:trPr>
        <w:tc>
          <w:tcPr>
            <w:tcW w:w="704" w:type="dxa"/>
            <w:shd w:val="clear" w:color="auto" w:fill="FFFFFF"/>
            <w:tcMar>
              <w:top w:w="0" w:type="dxa"/>
              <w:left w:w="70" w:type="dxa"/>
              <w:bottom w:w="0" w:type="dxa"/>
              <w:right w:w="70" w:type="dxa"/>
            </w:tcMar>
          </w:tcPr>
          <w:p w14:paraId="0E58A035" w14:textId="77777777" w:rsidR="003B4CD9" w:rsidRDefault="004B213F">
            <w:pPr>
              <w:rPr>
                <w:color w:val="000000"/>
                <w:lang w:val="en-US"/>
              </w:rPr>
            </w:pPr>
            <w:r>
              <w:rPr>
                <w:color w:val="000000"/>
                <w:lang w:val="en-US"/>
              </w:rPr>
              <w:t>[38]</w:t>
            </w:r>
          </w:p>
        </w:tc>
        <w:tc>
          <w:tcPr>
            <w:tcW w:w="1456" w:type="dxa"/>
            <w:tcMar>
              <w:top w:w="0" w:type="dxa"/>
              <w:left w:w="70" w:type="dxa"/>
              <w:bottom w:w="0" w:type="dxa"/>
              <w:right w:w="70" w:type="dxa"/>
            </w:tcMar>
          </w:tcPr>
          <w:p w14:paraId="0E58A036" w14:textId="77777777" w:rsidR="003B4CD9" w:rsidRDefault="00FD3C19">
            <w:pPr>
              <w:rPr>
                <w:lang w:val="en-US"/>
              </w:rPr>
            </w:pPr>
            <w:hyperlink r:id="rId58" w:history="1">
              <w:r w:rsidR="004B213F">
                <w:rPr>
                  <w:rStyle w:val="Hyperlink"/>
                  <w:color w:val="0000FF"/>
                  <w:lang w:val="en-US"/>
                </w:rPr>
                <w:t>R1-2107669</w:t>
              </w:r>
            </w:hyperlink>
          </w:p>
        </w:tc>
        <w:tc>
          <w:tcPr>
            <w:tcW w:w="4921" w:type="dxa"/>
            <w:tcMar>
              <w:top w:w="0" w:type="dxa"/>
              <w:left w:w="70" w:type="dxa"/>
              <w:bottom w:w="0" w:type="dxa"/>
              <w:right w:w="70" w:type="dxa"/>
            </w:tcMar>
          </w:tcPr>
          <w:p w14:paraId="0E58A037" w14:textId="77777777" w:rsidR="003B4CD9" w:rsidRDefault="004B213F">
            <w:pPr>
              <w:rPr>
                <w:lang w:val="en-US"/>
              </w:rPr>
            </w:pPr>
            <w:r>
              <w:rPr>
                <w:lang w:val="en-US"/>
              </w:rPr>
              <w:t>On RedCap UL transmission</w:t>
            </w:r>
          </w:p>
        </w:tc>
        <w:tc>
          <w:tcPr>
            <w:tcW w:w="2551" w:type="dxa"/>
            <w:tcMar>
              <w:top w:w="0" w:type="dxa"/>
              <w:left w:w="70" w:type="dxa"/>
              <w:bottom w:w="0" w:type="dxa"/>
              <w:right w:w="70" w:type="dxa"/>
            </w:tcMar>
          </w:tcPr>
          <w:p w14:paraId="0E58A038" w14:textId="77777777" w:rsidR="003B4CD9" w:rsidRDefault="004B213F">
            <w:pPr>
              <w:rPr>
                <w:lang w:val="en-US"/>
              </w:rPr>
            </w:pPr>
            <w:r>
              <w:rPr>
                <w:lang w:val="en-US"/>
              </w:rPr>
              <w:t>Huawei, HiSilicon</w:t>
            </w:r>
          </w:p>
        </w:tc>
      </w:tr>
      <w:tr w:rsidR="003B4CD9" w14:paraId="0E58A03E" w14:textId="77777777">
        <w:trPr>
          <w:trHeight w:val="450"/>
        </w:trPr>
        <w:tc>
          <w:tcPr>
            <w:tcW w:w="704" w:type="dxa"/>
            <w:shd w:val="clear" w:color="auto" w:fill="FFFFFF"/>
            <w:tcMar>
              <w:top w:w="0" w:type="dxa"/>
              <w:left w:w="70" w:type="dxa"/>
              <w:bottom w:w="0" w:type="dxa"/>
              <w:right w:w="70" w:type="dxa"/>
            </w:tcMar>
          </w:tcPr>
          <w:p w14:paraId="0E58A03A" w14:textId="77777777" w:rsidR="003B4CD9" w:rsidRDefault="004B213F">
            <w:pPr>
              <w:rPr>
                <w:color w:val="000000"/>
                <w:lang w:val="en-US"/>
              </w:rPr>
            </w:pPr>
            <w:r>
              <w:rPr>
                <w:color w:val="000000"/>
                <w:lang w:val="en-US"/>
              </w:rPr>
              <w:t>[39]</w:t>
            </w:r>
          </w:p>
        </w:tc>
        <w:tc>
          <w:tcPr>
            <w:tcW w:w="1456" w:type="dxa"/>
            <w:tcMar>
              <w:top w:w="0" w:type="dxa"/>
              <w:left w:w="70" w:type="dxa"/>
              <w:bottom w:w="0" w:type="dxa"/>
              <w:right w:w="70" w:type="dxa"/>
            </w:tcMar>
          </w:tcPr>
          <w:p w14:paraId="0E58A03B" w14:textId="77777777" w:rsidR="003B4CD9" w:rsidRDefault="00FD3C19">
            <w:pPr>
              <w:rPr>
                <w:lang w:val="en-US"/>
              </w:rPr>
            </w:pPr>
            <w:hyperlink r:id="rId59" w:history="1">
              <w:r w:rsidR="004B213F">
                <w:rPr>
                  <w:rStyle w:val="Hyperlink"/>
                  <w:color w:val="0000FF"/>
                  <w:lang w:val="en-US"/>
                </w:rPr>
                <w:t>R1-2107931</w:t>
              </w:r>
            </w:hyperlink>
          </w:p>
        </w:tc>
        <w:tc>
          <w:tcPr>
            <w:tcW w:w="4921" w:type="dxa"/>
            <w:tcMar>
              <w:top w:w="0" w:type="dxa"/>
              <w:left w:w="70" w:type="dxa"/>
              <w:bottom w:w="0" w:type="dxa"/>
              <w:right w:w="70" w:type="dxa"/>
            </w:tcMar>
          </w:tcPr>
          <w:p w14:paraId="0E58A03C" w14:textId="77777777" w:rsidR="003B4CD9" w:rsidRDefault="004B213F">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E58A03D" w14:textId="77777777" w:rsidR="003B4CD9" w:rsidRDefault="004B213F">
            <w:pPr>
              <w:rPr>
                <w:lang w:val="en-US"/>
              </w:rPr>
            </w:pPr>
            <w:r>
              <w:rPr>
                <w:lang w:val="en-US"/>
              </w:rPr>
              <w:t>Xiaomi</w:t>
            </w:r>
          </w:p>
        </w:tc>
      </w:tr>
      <w:tr w:rsidR="003B4CD9" w14:paraId="0E58A043" w14:textId="77777777">
        <w:trPr>
          <w:trHeight w:val="450"/>
        </w:trPr>
        <w:tc>
          <w:tcPr>
            <w:tcW w:w="704" w:type="dxa"/>
            <w:shd w:val="clear" w:color="auto" w:fill="FFFFFF"/>
            <w:tcMar>
              <w:top w:w="0" w:type="dxa"/>
              <w:left w:w="70" w:type="dxa"/>
              <w:bottom w:w="0" w:type="dxa"/>
              <w:right w:w="70" w:type="dxa"/>
            </w:tcMar>
          </w:tcPr>
          <w:p w14:paraId="0E58A03F" w14:textId="77777777" w:rsidR="003B4CD9" w:rsidRDefault="004B213F">
            <w:pPr>
              <w:rPr>
                <w:color w:val="000000"/>
                <w:lang w:val="en-US"/>
              </w:rPr>
            </w:pPr>
            <w:r>
              <w:rPr>
                <w:color w:val="000000"/>
                <w:lang w:val="en-US"/>
              </w:rPr>
              <w:t>[40]</w:t>
            </w:r>
          </w:p>
        </w:tc>
        <w:tc>
          <w:tcPr>
            <w:tcW w:w="1456" w:type="dxa"/>
            <w:tcMar>
              <w:top w:w="0" w:type="dxa"/>
              <w:left w:w="70" w:type="dxa"/>
              <w:bottom w:w="0" w:type="dxa"/>
              <w:right w:w="70" w:type="dxa"/>
            </w:tcMar>
          </w:tcPr>
          <w:p w14:paraId="0E58A040" w14:textId="77777777" w:rsidR="003B4CD9" w:rsidRDefault="00FD3C19">
            <w:pPr>
              <w:rPr>
                <w:lang w:val="en-US"/>
              </w:rPr>
            </w:pPr>
            <w:hyperlink r:id="rId60" w:history="1">
              <w:r w:rsidR="004B213F">
                <w:rPr>
                  <w:rStyle w:val="Hyperlink"/>
                  <w:color w:val="0000FF"/>
                  <w:lang w:val="en-US"/>
                </w:rPr>
                <w:t>R1-2108050</w:t>
              </w:r>
            </w:hyperlink>
          </w:p>
        </w:tc>
        <w:tc>
          <w:tcPr>
            <w:tcW w:w="4921" w:type="dxa"/>
            <w:tcMar>
              <w:top w:w="0" w:type="dxa"/>
              <w:left w:w="70" w:type="dxa"/>
              <w:bottom w:w="0" w:type="dxa"/>
              <w:right w:w="70" w:type="dxa"/>
            </w:tcMar>
          </w:tcPr>
          <w:p w14:paraId="0E58A041" w14:textId="77777777" w:rsidR="003B4CD9" w:rsidRDefault="004B213F">
            <w:pPr>
              <w:rPr>
                <w:lang w:val="en-US"/>
              </w:rPr>
            </w:pPr>
            <w:r>
              <w:rPr>
                <w:lang w:val="en-US"/>
              </w:rPr>
              <w:t>Considerations on 2-step RACH for RedCap</w:t>
            </w:r>
          </w:p>
        </w:tc>
        <w:tc>
          <w:tcPr>
            <w:tcW w:w="2551" w:type="dxa"/>
            <w:tcMar>
              <w:top w:w="0" w:type="dxa"/>
              <w:left w:w="70" w:type="dxa"/>
              <w:bottom w:w="0" w:type="dxa"/>
              <w:right w:w="70" w:type="dxa"/>
            </w:tcMar>
          </w:tcPr>
          <w:p w14:paraId="0E58A042" w14:textId="77777777" w:rsidR="003B4CD9" w:rsidRDefault="004B213F">
            <w:pPr>
              <w:rPr>
                <w:lang w:val="en-US"/>
              </w:rPr>
            </w:pPr>
            <w:r>
              <w:rPr>
                <w:lang w:val="en-US"/>
              </w:rPr>
              <w:t>Lenovo, Motorola Mobility</w:t>
            </w:r>
          </w:p>
        </w:tc>
      </w:tr>
      <w:tr w:rsidR="003B4CD9" w14:paraId="0E58A048" w14:textId="77777777">
        <w:trPr>
          <w:trHeight w:val="450"/>
        </w:trPr>
        <w:tc>
          <w:tcPr>
            <w:tcW w:w="704" w:type="dxa"/>
            <w:shd w:val="clear" w:color="auto" w:fill="FFFFFF"/>
            <w:tcMar>
              <w:top w:w="0" w:type="dxa"/>
              <w:left w:w="70" w:type="dxa"/>
              <w:bottom w:w="0" w:type="dxa"/>
              <w:right w:w="70" w:type="dxa"/>
            </w:tcMar>
          </w:tcPr>
          <w:p w14:paraId="0E58A044" w14:textId="77777777" w:rsidR="003B4CD9" w:rsidRDefault="004B213F">
            <w:pPr>
              <w:rPr>
                <w:color w:val="000000"/>
                <w:lang w:val="en-US"/>
              </w:rPr>
            </w:pPr>
            <w:r>
              <w:rPr>
                <w:color w:val="000000"/>
                <w:lang w:val="en-US"/>
              </w:rPr>
              <w:t>[41]</w:t>
            </w:r>
          </w:p>
        </w:tc>
        <w:tc>
          <w:tcPr>
            <w:tcW w:w="1456" w:type="dxa"/>
            <w:tcMar>
              <w:top w:w="0" w:type="dxa"/>
              <w:left w:w="70" w:type="dxa"/>
              <w:bottom w:w="0" w:type="dxa"/>
              <w:right w:w="70" w:type="dxa"/>
            </w:tcMar>
          </w:tcPr>
          <w:p w14:paraId="0E58A045" w14:textId="77777777" w:rsidR="003B4CD9" w:rsidRDefault="00FD3C19">
            <w:pPr>
              <w:rPr>
                <w:color w:val="0000FF"/>
                <w:u w:val="single"/>
                <w:lang w:val="en-US"/>
              </w:rPr>
            </w:pPr>
            <w:hyperlink r:id="rId61" w:history="1">
              <w:r w:rsidR="004B213F">
                <w:rPr>
                  <w:rStyle w:val="Hyperlink"/>
                  <w:color w:val="0000FF"/>
                  <w:lang w:val="en-US"/>
                </w:rPr>
                <w:t>R1-2106002</w:t>
              </w:r>
            </w:hyperlink>
          </w:p>
        </w:tc>
        <w:tc>
          <w:tcPr>
            <w:tcW w:w="4921" w:type="dxa"/>
            <w:tcMar>
              <w:top w:w="0" w:type="dxa"/>
              <w:left w:w="70" w:type="dxa"/>
              <w:bottom w:w="0" w:type="dxa"/>
              <w:right w:w="70" w:type="dxa"/>
            </w:tcMar>
          </w:tcPr>
          <w:p w14:paraId="0E58A046"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47" w14:textId="77777777" w:rsidR="003B4CD9" w:rsidRDefault="004B213F">
            <w:pPr>
              <w:rPr>
                <w:lang w:val="en-US"/>
              </w:rPr>
            </w:pPr>
            <w:r>
              <w:rPr>
                <w:lang w:val="en-US"/>
              </w:rPr>
              <w:t>Moderator (Ericsson)</w:t>
            </w:r>
          </w:p>
        </w:tc>
      </w:tr>
      <w:tr w:rsidR="003B4CD9" w14:paraId="0E58A04D" w14:textId="77777777">
        <w:trPr>
          <w:trHeight w:val="450"/>
        </w:trPr>
        <w:tc>
          <w:tcPr>
            <w:tcW w:w="704" w:type="dxa"/>
            <w:shd w:val="clear" w:color="auto" w:fill="FFFFFF"/>
            <w:tcMar>
              <w:top w:w="0" w:type="dxa"/>
              <w:left w:w="70" w:type="dxa"/>
              <w:bottom w:w="0" w:type="dxa"/>
              <w:right w:w="70" w:type="dxa"/>
            </w:tcMar>
          </w:tcPr>
          <w:p w14:paraId="0E58A049" w14:textId="77777777" w:rsidR="003B4CD9" w:rsidRDefault="004B213F">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0E58A04A" w14:textId="77777777" w:rsidR="003B4CD9" w:rsidRDefault="00FD3C19">
            <w:pPr>
              <w:rPr>
                <w:color w:val="0000FF"/>
                <w:u w:val="single"/>
                <w:lang w:val="en-US"/>
              </w:rPr>
            </w:pPr>
            <w:hyperlink r:id="rId62" w:history="1">
              <w:r w:rsidR="004B213F">
                <w:rPr>
                  <w:rStyle w:val="Hyperlink"/>
                  <w:color w:val="0000FF"/>
                  <w:lang w:val="en-US"/>
                </w:rPr>
                <w:t>R1-2106187</w:t>
              </w:r>
            </w:hyperlink>
          </w:p>
        </w:tc>
        <w:tc>
          <w:tcPr>
            <w:tcW w:w="4921" w:type="dxa"/>
            <w:tcMar>
              <w:top w:w="0" w:type="dxa"/>
              <w:left w:w="70" w:type="dxa"/>
              <w:bottom w:w="0" w:type="dxa"/>
              <w:right w:w="70" w:type="dxa"/>
            </w:tcMar>
          </w:tcPr>
          <w:p w14:paraId="0E58A04B" w14:textId="77777777" w:rsidR="003B4CD9" w:rsidRDefault="004B213F">
            <w:pPr>
              <w:rPr>
                <w:lang w:val="en-US"/>
              </w:rPr>
            </w:pPr>
            <w:r>
              <w:rPr>
                <w:lang w:val="en-US"/>
              </w:rPr>
              <w:t>[Draft] LS on RF switching time for RedCap UE</w:t>
            </w:r>
          </w:p>
        </w:tc>
        <w:tc>
          <w:tcPr>
            <w:tcW w:w="2551" w:type="dxa"/>
            <w:tcMar>
              <w:top w:w="0" w:type="dxa"/>
              <w:left w:w="70" w:type="dxa"/>
              <w:bottom w:w="0" w:type="dxa"/>
              <w:right w:w="70" w:type="dxa"/>
            </w:tcMar>
          </w:tcPr>
          <w:p w14:paraId="0E58A04C" w14:textId="77777777" w:rsidR="003B4CD9" w:rsidRDefault="004B213F">
            <w:pPr>
              <w:rPr>
                <w:lang w:val="en-US"/>
              </w:rPr>
            </w:pPr>
            <w:r>
              <w:rPr>
                <w:lang w:val="en-US"/>
              </w:rPr>
              <w:t>Ericsson</w:t>
            </w:r>
          </w:p>
        </w:tc>
      </w:tr>
      <w:tr w:rsidR="003B4CD9" w14:paraId="0E58A052" w14:textId="77777777">
        <w:trPr>
          <w:trHeight w:val="450"/>
        </w:trPr>
        <w:tc>
          <w:tcPr>
            <w:tcW w:w="704" w:type="dxa"/>
            <w:shd w:val="clear" w:color="auto" w:fill="FFFFFF"/>
            <w:tcMar>
              <w:top w:w="0" w:type="dxa"/>
              <w:left w:w="70" w:type="dxa"/>
              <w:bottom w:w="0" w:type="dxa"/>
              <w:right w:w="70" w:type="dxa"/>
            </w:tcMar>
          </w:tcPr>
          <w:p w14:paraId="0E58A04E" w14:textId="77777777" w:rsidR="003B4CD9" w:rsidRDefault="004B213F">
            <w:pPr>
              <w:rPr>
                <w:color w:val="000000"/>
                <w:lang w:val="en-US"/>
              </w:rPr>
            </w:pPr>
            <w:r>
              <w:rPr>
                <w:color w:val="000000"/>
                <w:lang w:val="en-US"/>
              </w:rPr>
              <w:t>[43]</w:t>
            </w:r>
          </w:p>
        </w:tc>
        <w:tc>
          <w:tcPr>
            <w:tcW w:w="1456" w:type="dxa"/>
            <w:tcMar>
              <w:top w:w="0" w:type="dxa"/>
              <w:left w:w="70" w:type="dxa"/>
              <w:bottom w:w="0" w:type="dxa"/>
              <w:right w:w="70" w:type="dxa"/>
            </w:tcMar>
          </w:tcPr>
          <w:p w14:paraId="0E58A04F" w14:textId="77777777" w:rsidR="003B4CD9" w:rsidRDefault="00FD3C19">
            <w:hyperlink r:id="rId63" w:history="1">
              <w:r w:rsidR="004B213F">
                <w:rPr>
                  <w:rStyle w:val="Hyperlink"/>
                  <w:color w:val="0000FF"/>
                  <w:lang w:val="en-US"/>
                </w:rPr>
                <w:t>R1-2108267</w:t>
              </w:r>
            </w:hyperlink>
          </w:p>
        </w:tc>
        <w:tc>
          <w:tcPr>
            <w:tcW w:w="4921" w:type="dxa"/>
            <w:tcMar>
              <w:top w:w="0" w:type="dxa"/>
              <w:left w:w="70" w:type="dxa"/>
              <w:bottom w:w="0" w:type="dxa"/>
              <w:right w:w="70" w:type="dxa"/>
            </w:tcMar>
          </w:tcPr>
          <w:p w14:paraId="0E58A050" w14:textId="77777777" w:rsidR="003B4CD9" w:rsidRDefault="004B213F">
            <w:pPr>
              <w:rPr>
                <w:lang w:val="en-US"/>
              </w:rPr>
            </w:pPr>
            <w:r>
              <w:rPr>
                <w:lang w:val="en-US"/>
              </w:rPr>
              <w:t>FL summary #1 on reduced maximum UE bandwidth for RedCap</w:t>
            </w:r>
          </w:p>
        </w:tc>
        <w:tc>
          <w:tcPr>
            <w:tcW w:w="2551" w:type="dxa"/>
            <w:tcMar>
              <w:top w:w="0" w:type="dxa"/>
              <w:left w:w="70" w:type="dxa"/>
              <w:bottom w:w="0" w:type="dxa"/>
              <w:right w:w="70" w:type="dxa"/>
            </w:tcMar>
          </w:tcPr>
          <w:p w14:paraId="0E58A051" w14:textId="77777777" w:rsidR="003B4CD9" w:rsidRDefault="004B213F">
            <w:pPr>
              <w:rPr>
                <w:lang w:val="en-US"/>
              </w:rPr>
            </w:pPr>
            <w:r>
              <w:rPr>
                <w:lang w:val="en-US"/>
              </w:rPr>
              <w:t>Moderator (Ericsson)</w:t>
            </w:r>
          </w:p>
        </w:tc>
      </w:tr>
      <w:tr w:rsidR="003B4CD9" w14:paraId="0E58A057" w14:textId="77777777">
        <w:trPr>
          <w:trHeight w:val="450"/>
        </w:trPr>
        <w:tc>
          <w:tcPr>
            <w:tcW w:w="704" w:type="dxa"/>
            <w:shd w:val="clear" w:color="auto" w:fill="FFFFFF"/>
            <w:tcMar>
              <w:top w:w="0" w:type="dxa"/>
              <w:left w:w="70" w:type="dxa"/>
              <w:bottom w:w="0" w:type="dxa"/>
              <w:right w:w="70" w:type="dxa"/>
            </w:tcMar>
          </w:tcPr>
          <w:p w14:paraId="0E58A053"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4" w14:textId="77777777" w:rsidR="003B4CD9" w:rsidRDefault="00FD3C19">
            <w:hyperlink r:id="rId64" w:history="1">
              <w:r w:rsidR="004B213F">
                <w:rPr>
                  <w:rStyle w:val="Hyperlink"/>
                  <w:color w:val="0000FF"/>
                  <w:lang w:val="en-US"/>
                </w:rPr>
                <w:t>R1-2108268</w:t>
              </w:r>
            </w:hyperlink>
          </w:p>
        </w:tc>
        <w:tc>
          <w:tcPr>
            <w:tcW w:w="4921" w:type="dxa"/>
            <w:tcMar>
              <w:top w:w="0" w:type="dxa"/>
              <w:left w:w="70" w:type="dxa"/>
              <w:bottom w:w="0" w:type="dxa"/>
              <w:right w:w="70" w:type="dxa"/>
            </w:tcMar>
          </w:tcPr>
          <w:p w14:paraId="0E58A055" w14:textId="77777777" w:rsidR="003B4CD9" w:rsidRDefault="004B213F">
            <w:pPr>
              <w:rPr>
                <w:lang w:val="en-US"/>
              </w:rPr>
            </w:pPr>
            <w:r>
              <w:rPr>
                <w:lang w:val="en-US"/>
              </w:rPr>
              <w:t>FL summary #2 on reduced maximum UE bandwidth for RedCap</w:t>
            </w:r>
          </w:p>
        </w:tc>
        <w:tc>
          <w:tcPr>
            <w:tcW w:w="2551" w:type="dxa"/>
            <w:tcMar>
              <w:top w:w="0" w:type="dxa"/>
              <w:left w:w="70" w:type="dxa"/>
              <w:bottom w:w="0" w:type="dxa"/>
              <w:right w:w="70" w:type="dxa"/>
            </w:tcMar>
          </w:tcPr>
          <w:p w14:paraId="0E58A056" w14:textId="77777777" w:rsidR="003B4CD9" w:rsidRDefault="004B213F">
            <w:pPr>
              <w:rPr>
                <w:lang w:val="en-US"/>
              </w:rPr>
            </w:pPr>
            <w:r>
              <w:rPr>
                <w:lang w:val="en-US"/>
              </w:rPr>
              <w:t>Moderator (Ericsson)</w:t>
            </w:r>
          </w:p>
        </w:tc>
      </w:tr>
      <w:tr w:rsidR="003B4CD9" w14:paraId="0E58A05C" w14:textId="77777777">
        <w:trPr>
          <w:trHeight w:val="450"/>
        </w:trPr>
        <w:tc>
          <w:tcPr>
            <w:tcW w:w="704" w:type="dxa"/>
            <w:shd w:val="clear" w:color="auto" w:fill="FFFFFF"/>
            <w:tcMar>
              <w:top w:w="0" w:type="dxa"/>
              <w:left w:w="70" w:type="dxa"/>
              <w:bottom w:w="0" w:type="dxa"/>
              <w:right w:w="70" w:type="dxa"/>
            </w:tcMar>
          </w:tcPr>
          <w:p w14:paraId="0E58A058"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9" w14:textId="77777777" w:rsidR="003B4CD9" w:rsidRDefault="00FD3C19">
            <w:hyperlink r:id="rId65" w:history="1">
              <w:r w:rsidR="004B213F">
                <w:rPr>
                  <w:rStyle w:val="Hyperlink"/>
                  <w:color w:val="0000FF"/>
                  <w:lang w:val="en-US"/>
                </w:rPr>
                <w:t>R1-2108269</w:t>
              </w:r>
            </w:hyperlink>
          </w:p>
        </w:tc>
        <w:tc>
          <w:tcPr>
            <w:tcW w:w="4921" w:type="dxa"/>
            <w:tcMar>
              <w:top w:w="0" w:type="dxa"/>
              <w:left w:w="70" w:type="dxa"/>
              <w:bottom w:w="0" w:type="dxa"/>
              <w:right w:w="70" w:type="dxa"/>
            </w:tcMar>
          </w:tcPr>
          <w:p w14:paraId="0E58A05A" w14:textId="77777777" w:rsidR="003B4CD9" w:rsidRDefault="004B213F">
            <w:pPr>
              <w:rPr>
                <w:lang w:val="en-US"/>
              </w:rPr>
            </w:pPr>
            <w:r>
              <w:rPr>
                <w:lang w:val="en-US"/>
              </w:rPr>
              <w:t>FL summary #3 on reduced maximum UE bandwidth for RedCap</w:t>
            </w:r>
          </w:p>
        </w:tc>
        <w:tc>
          <w:tcPr>
            <w:tcW w:w="2551" w:type="dxa"/>
            <w:tcMar>
              <w:top w:w="0" w:type="dxa"/>
              <w:left w:w="70" w:type="dxa"/>
              <w:bottom w:w="0" w:type="dxa"/>
              <w:right w:w="70" w:type="dxa"/>
            </w:tcMar>
          </w:tcPr>
          <w:p w14:paraId="0E58A05B" w14:textId="77777777" w:rsidR="003B4CD9" w:rsidRDefault="004B213F">
            <w:pPr>
              <w:rPr>
                <w:lang w:val="en-US"/>
              </w:rPr>
            </w:pPr>
            <w:r>
              <w:rPr>
                <w:lang w:val="en-US"/>
              </w:rPr>
              <w:t>Moderator (Ericsson)</w:t>
            </w:r>
          </w:p>
        </w:tc>
      </w:tr>
      <w:tr w:rsidR="003B4CD9" w14:paraId="0E58A061" w14:textId="77777777">
        <w:trPr>
          <w:trHeight w:val="450"/>
        </w:trPr>
        <w:tc>
          <w:tcPr>
            <w:tcW w:w="704" w:type="dxa"/>
            <w:shd w:val="clear" w:color="auto" w:fill="FFFFFF"/>
            <w:tcMar>
              <w:top w:w="0" w:type="dxa"/>
              <w:left w:w="70" w:type="dxa"/>
              <w:bottom w:w="0" w:type="dxa"/>
              <w:right w:w="70" w:type="dxa"/>
            </w:tcMar>
          </w:tcPr>
          <w:p w14:paraId="0E58A05D"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E" w14:textId="77777777" w:rsidR="003B4CD9" w:rsidRDefault="00FD3C19">
            <w:hyperlink r:id="rId66" w:history="1">
              <w:r w:rsidR="004B213F">
                <w:rPr>
                  <w:rStyle w:val="Hyperlink"/>
                  <w:color w:val="0000FF"/>
                  <w:lang w:val="en-US"/>
                </w:rPr>
                <w:t>R1-2108270</w:t>
              </w:r>
            </w:hyperlink>
          </w:p>
        </w:tc>
        <w:tc>
          <w:tcPr>
            <w:tcW w:w="4921" w:type="dxa"/>
            <w:tcMar>
              <w:top w:w="0" w:type="dxa"/>
              <w:left w:w="70" w:type="dxa"/>
              <w:bottom w:w="0" w:type="dxa"/>
              <w:right w:w="70" w:type="dxa"/>
            </w:tcMar>
          </w:tcPr>
          <w:p w14:paraId="0E58A05F"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60" w14:textId="77777777" w:rsidR="003B4CD9" w:rsidRDefault="004B213F">
            <w:pPr>
              <w:rPr>
                <w:lang w:val="en-US"/>
              </w:rPr>
            </w:pPr>
            <w:r>
              <w:rPr>
                <w:lang w:val="en-US"/>
              </w:rPr>
              <w:t>Moderator (Ericsson)</w:t>
            </w:r>
          </w:p>
        </w:tc>
      </w:tr>
    </w:tbl>
    <w:p w14:paraId="0E58A062" w14:textId="77777777" w:rsidR="003B4CD9" w:rsidRDefault="003B4CD9">
      <w:pPr>
        <w:rPr>
          <w:lang w:val="en-US"/>
        </w:rPr>
      </w:pPr>
    </w:p>
    <w:sectPr w:rsidR="003B4CD9" w:rsidSect="00901C7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0C579" w14:textId="77777777" w:rsidR="00FD3C19" w:rsidRDefault="00FD3C19" w:rsidP="00582863">
      <w:pPr>
        <w:spacing w:after="0" w:line="240" w:lineRule="auto"/>
      </w:pPr>
      <w:r>
        <w:separator/>
      </w:r>
    </w:p>
  </w:endnote>
  <w:endnote w:type="continuationSeparator" w:id="0">
    <w:p w14:paraId="355F1D78" w14:textId="77777777" w:rsidR="00FD3C19" w:rsidRDefault="00FD3C19" w:rsidP="0058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5002EFF" w:usb1="C000E47F" w:usb2="00000029" w:usb3="00000000" w:csb0="000001FF" w:csb1="00000000"/>
  </w:font>
  <w:font w:name="Lohit Devanagari">
    <w:altName w:val="Cambria"/>
    <w:panose1 w:val="020B0604020202020204"/>
    <w:charset w:val="00"/>
    <w:family w:val="roman"/>
    <w:notTrueType/>
    <w:pitch w:val="default"/>
  </w:font>
  <w:font w:name="Malgun Gothic">
    <w:panose1 w:val="020B0503020000020004"/>
    <w:charset w:val="81"/>
    <w:family w:val="swiss"/>
    <w:pitch w:val="variable"/>
    <w:sig w:usb0="900002A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0"/>
    <w:family w:val="roman"/>
    <w:notTrueType/>
    <w:pitch w:val="default"/>
  </w:font>
  <w:font w:name="T25">
    <w:altName w:val="Cambria"/>
    <w:panose1 w:val="020B0604020202020204"/>
    <w:charset w:val="00"/>
    <w:family w:val="roman"/>
    <w:notTrueType/>
    <w:pitch w:val="default"/>
  </w:font>
  <w:font w:name="Helvetica-Bold">
    <w:altName w:val="Helvetica"/>
    <w:panose1 w:val="00000000000000000000"/>
    <w:charset w:val="00"/>
    <w:family w:val="roman"/>
    <w:notTrueType/>
    <w:pitch w:val="default"/>
  </w:font>
  <w:font w:name="Times-Roman">
    <w:altName w:val="Times"/>
    <w:panose1 w:val="00000500000000020000"/>
    <w:charset w:val="00"/>
    <w:family w:val="roman"/>
    <w:notTrueType/>
    <w:pitch w:val="default"/>
  </w:font>
  <w:font w:name="Times-Italic">
    <w:altName w:val="Times"/>
    <w:panose1 w:val="0000050000000009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57D98" w14:textId="77777777" w:rsidR="00FD3C19" w:rsidRDefault="00FD3C19" w:rsidP="00582863">
      <w:pPr>
        <w:spacing w:after="0" w:line="240" w:lineRule="auto"/>
      </w:pPr>
      <w:r>
        <w:separator/>
      </w:r>
    </w:p>
  </w:footnote>
  <w:footnote w:type="continuationSeparator" w:id="0">
    <w:p w14:paraId="2365DD99" w14:textId="77777777" w:rsidR="00FD3C19" w:rsidRDefault="00FD3C19" w:rsidP="00582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B81DE8"/>
    <w:multiLevelType w:val="hybridMultilevel"/>
    <w:tmpl w:val="E91E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0E365181"/>
    <w:multiLevelType w:val="hybridMultilevel"/>
    <w:tmpl w:val="354E6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DE1E49"/>
    <w:multiLevelType w:val="hybridMultilevel"/>
    <w:tmpl w:val="05423282"/>
    <w:lvl w:ilvl="0" w:tplc="AA6EC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2FD266C"/>
    <w:multiLevelType w:val="hybridMultilevel"/>
    <w:tmpl w:val="F4ECCDD2"/>
    <w:lvl w:ilvl="0" w:tplc="E41CA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C4C37B1"/>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5"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D12573A"/>
    <w:multiLevelType w:val="hybridMultilevel"/>
    <w:tmpl w:val="5AA4992E"/>
    <w:lvl w:ilvl="0" w:tplc="A0EAD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17F16D4"/>
    <w:multiLevelType w:val="hybridMultilevel"/>
    <w:tmpl w:val="7646C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43265BED"/>
    <w:multiLevelType w:val="hybridMultilevel"/>
    <w:tmpl w:val="BDB0B0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7"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DA31E71"/>
    <w:multiLevelType w:val="hybridMultilevel"/>
    <w:tmpl w:val="0F7C7502"/>
    <w:lvl w:ilvl="0" w:tplc="30D24954">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4FC27E17"/>
    <w:multiLevelType w:val="hybridMultilevel"/>
    <w:tmpl w:val="FF261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83"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622C0A92"/>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63742462"/>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653F7FA8"/>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5" w15:restartNumberingAfterBreak="0">
    <w:nsid w:val="67213863"/>
    <w:multiLevelType w:val="hybridMultilevel"/>
    <w:tmpl w:val="B61251EA"/>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6"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85D7D00"/>
    <w:multiLevelType w:val="hybridMultilevel"/>
    <w:tmpl w:val="43E4E73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0302C02"/>
    <w:multiLevelType w:val="hybridMultilevel"/>
    <w:tmpl w:val="F1E6843C"/>
    <w:lvl w:ilvl="0" w:tplc="1FEC167C">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9"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4"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D974B88"/>
    <w:multiLevelType w:val="hybridMultilevel"/>
    <w:tmpl w:val="BE2643C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8"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1"/>
  </w:num>
  <w:num w:numId="5">
    <w:abstractNumId w:val="56"/>
    <w:lvlOverride w:ilvl="0">
      <w:startOverride w:val="1"/>
    </w:lvlOverride>
  </w:num>
  <w:num w:numId="6">
    <w:abstractNumId w:val="57"/>
  </w:num>
  <w:num w:numId="7">
    <w:abstractNumId w:val="79"/>
  </w:num>
  <w:num w:numId="8">
    <w:abstractNumId w:val="29"/>
  </w:num>
  <w:num w:numId="9">
    <w:abstractNumId w:val="37"/>
  </w:num>
  <w:num w:numId="10">
    <w:abstractNumId w:val="87"/>
  </w:num>
  <w:num w:numId="11">
    <w:abstractNumId w:val="89"/>
  </w:num>
  <w:num w:numId="12">
    <w:abstractNumId w:val="33"/>
  </w:num>
  <w:num w:numId="13">
    <w:abstractNumId w:val="31"/>
  </w:num>
  <w:num w:numId="14">
    <w:abstractNumId w:val="96"/>
  </w:num>
  <w:num w:numId="15">
    <w:abstractNumId w:val="55"/>
  </w:num>
  <w:num w:numId="16">
    <w:abstractNumId w:val="68"/>
  </w:num>
  <w:num w:numId="17">
    <w:abstractNumId w:val="62"/>
  </w:num>
  <w:num w:numId="18">
    <w:abstractNumId w:val="53"/>
  </w:num>
  <w:num w:numId="19">
    <w:abstractNumId w:val="80"/>
  </w:num>
  <w:num w:numId="20">
    <w:abstractNumId w:val="99"/>
  </w:num>
  <w:num w:numId="21">
    <w:abstractNumId w:val="16"/>
  </w:num>
  <w:num w:numId="22">
    <w:abstractNumId w:val="24"/>
  </w:num>
  <w:num w:numId="23">
    <w:abstractNumId w:val="39"/>
  </w:num>
  <w:num w:numId="24">
    <w:abstractNumId w:val="52"/>
  </w:num>
  <w:num w:numId="25">
    <w:abstractNumId w:val="77"/>
  </w:num>
  <w:num w:numId="26">
    <w:abstractNumId w:val="63"/>
  </w:num>
  <w:num w:numId="27">
    <w:abstractNumId w:val="26"/>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6"/>
  </w:num>
  <w:num w:numId="31">
    <w:abstractNumId w:val="73"/>
  </w:num>
  <w:num w:numId="32">
    <w:abstractNumId w:val="112"/>
  </w:num>
  <w:num w:numId="33">
    <w:abstractNumId w:val="58"/>
  </w:num>
  <w:num w:numId="34">
    <w:abstractNumId w:val="90"/>
  </w:num>
  <w:num w:numId="35">
    <w:abstractNumId w:val="102"/>
  </w:num>
  <w:num w:numId="36">
    <w:abstractNumId w:val="12"/>
  </w:num>
  <w:num w:numId="37">
    <w:abstractNumId w:val="44"/>
  </w:num>
  <w:num w:numId="38">
    <w:abstractNumId w:val="116"/>
  </w:num>
  <w:num w:numId="39">
    <w:abstractNumId w:val="85"/>
  </w:num>
  <w:num w:numId="40">
    <w:abstractNumId w:val="105"/>
  </w:num>
  <w:num w:numId="41">
    <w:abstractNumId w:val="97"/>
  </w:num>
  <w:num w:numId="42">
    <w:abstractNumId w:val="76"/>
  </w:num>
  <w:num w:numId="43">
    <w:abstractNumId w:val="8"/>
  </w:num>
  <w:num w:numId="44">
    <w:abstractNumId w:val="21"/>
  </w:num>
  <w:num w:numId="45">
    <w:abstractNumId w:val="50"/>
  </w:num>
  <w:num w:numId="46">
    <w:abstractNumId w:val="20"/>
  </w:num>
  <w:num w:numId="47">
    <w:abstractNumId w:val="45"/>
  </w:num>
  <w:num w:numId="48">
    <w:abstractNumId w:val="83"/>
  </w:num>
  <w:num w:numId="49">
    <w:abstractNumId w:val="30"/>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1"/>
  </w:num>
  <w:num w:numId="52">
    <w:abstractNumId w:val="38"/>
  </w:num>
  <w:num w:numId="53">
    <w:abstractNumId w:val="4"/>
  </w:num>
  <w:num w:numId="54">
    <w:abstractNumId w:val="78"/>
  </w:num>
  <w:num w:numId="55">
    <w:abstractNumId w:val="65"/>
  </w:num>
  <w:num w:numId="56">
    <w:abstractNumId w:val="7"/>
  </w:num>
  <w:num w:numId="57">
    <w:abstractNumId w:val="110"/>
  </w:num>
  <w:num w:numId="58">
    <w:abstractNumId w:val="114"/>
  </w:num>
  <w:num w:numId="59">
    <w:abstractNumId w:val="104"/>
  </w:num>
  <w:num w:numId="60">
    <w:abstractNumId w:val="0"/>
  </w:num>
  <w:num w:numId="61">
    <w:abstractNumId w:val="51"/>
  </w:num>
  <w:num w:numId="62">
    <w:abstractNumId w:val="27"/>
  </w:num>
  <w:num w:numId="63">
    <w:abstractNumId w:val="84"/>
  </w:num>
  <w:num w:numId="64">
    <w:abstractNumId w:val="74"/>
  </w:num>
  <w:num w:numId="65">
    <w:abstractNumId w:val="71"/>
  </w:num>
  <w:num w:numId="66">
    <w:abstractNumId w:val="34"/>
  </w:num>
  <w:num w:numId="67">
    <w:abstractNumId w:val="35"/>
  </w:num>
  <w:num w:numId="68">
    <w:abstractNumId w:val="6"/>
  </w:num>
  <w:num w:numId="69">
    <w:abstractNumId w:val="82"/>
  </w:num>
  <w:num w:numId="70">
    <w:abstractNumId w:val="11"/>
  </w:num>
  <w:num w:numId="71">
    <w:abstractNumId w:val="59"/>
  </w:num>
  <w:num w:numId="72">
    <w:abstractNumId w:val="1"/>
  </w:num>
  <w:num w:numId="73">
    <w:abstractNumId w:val="70"/>
  </w:num>
  <w:num w:numId="74">
    <w:abstractNumId w:val="9"/>
  </w:num>
  <w:num w:numId="75">
    <w:abstractNumId w:val="60"/>
  </w:num>
  <w:num w:numId="76">
    <w:abstractNumId w:val="5"/>
  </w:num>
  <w:num w:numId="77">
    <w:abstractNumId w:val="43"/>
  </w:num>
  <w:num w:numId="78">
    <w:abstractNumId w:val="109"/>
  </w:num>
  <w:num w:numId="79">
    <w:abstractNumId w:val="101"/>
  </w:num>
  <w:num w:numId="80">
    <w:abstractNumId w:val="19"/>
  </w:num>
  <w:num w:numId="81">
    <w:abstractNumId w:val="42"/>
  </w:num>
  <w:num w:numId="82">
    <w:abstractNumId w:val="94"/>
  </w:num>
  <w:num w:numId="83">
    <w:abstractNumId w:val="48"/>
  </w:num>
  <w:num w:numId="84">
    <w:abstractNumId w:val="103"/>
  </w:num>
  <w:num w:numId="85">
    <w:abstractNumId w:val="113"/>
  </w:num>
  <w:num w:numId="86">
    <w:abstractNumId w:val="40"/>
  </w:num>
  <w:num w:numId="87">
    <w:abstractNumId w:val="107"/>
  </w:num>
  <w:num w:numId="88">
    <w:abstractNumId w:val="67"/>
  </w:num>
  <w:num w:numId="89">
    <w:abstractNumId w:val="100"/>
  </w:num>
  <w:num w:numId="90">
    <w:abstractNumId w:val="54"/>
  </w:num>
  <w:num w:numId="91">
    <w:abstractNumId w:val="64"/>
  </w:num>
  <w:num w:numId="92">
    <w:abstractNumId w:val="28"/>
  </w:num>
  <w:num w:numId="93">
    <w:abstractNumId w:val="118"/>
  </w:num>
  <w:num w:numId="94">
    <w:abstractNumId w:val="106"/>
  </w:num>
  <w:num w:numId="95">
    <w:abstractNumId w:val="111"/>
  </w:num>
  <w:num w:numId="96">
    <w:abstractNumId w:val="69"/>
  </w:num>
  <w:num w:numId="97">
    <w:abstractNumId w:val="36"/>
  </w:num>
  <w:num w:numId="98">
    <w:abstractNumId w:val="81"/>
  </w:num>
  <w:num w:numId="99">
    <w:abstractNumId w:val="88"/>
  </w:num>
  <w:num w:numId="100">
    <w:abstractNumId w:val="17"/>
  </w:num>
  <w:num w:numId="101">
    <w:abstractNumId w:val="47"/>
  </w:num>
  <w:num w:numId="102">
    <w:abstractNumId w:val="115"/>
  </w:num>
  <w:num w:numId="103">
    <w:abstractNumId w:val="14"/>
  </w:num>
  <w:num w:numId="104">
    <w:abstractNumId w:val="95"/>
  </w:num>
  <w:num w:numId="105">
    <w:abstractNumId w:val="108"/>
  </w:num>
  <w:num w:numId="106">
    <w:abstractNumId w:val="72"/>
  </w:num>
  <w:num w:numId="107">
    <w:abstractNumId w:val="46"/>
  </w:num>
  <w:num w:numId="108">
    <w:abstractNumId w:val="25"/>
  </w:num>
  <w:num w:numId="109">
    <w:abstractNumId w:val="23"/>
  </w:num>
  <w:num w:numId="110">
    <w:abstractNumId w:val="98"/>
  </w:num>
  <w:num w:numId="111">
    <w:abstractNumId w:val="32"/>
  </w:num>
  <w:num w:numId="112">
    <w:abstractNumId w:val="91"/>
  </w:num>
  <w:num w:numId="113">
    <w:abstractNumId w:val="13"/>
  </w:num>
  <w:num w:numId="114">
    <w:abstractNumId w:val="18"/>
  </w:num>
  <w:num w:numId="115">
    <w:abstractNumId w:val="92"/>
  </w:num>
  <w:num w:numId="116">
    <w:abstractNumId w:val="66"/>
  </w:num>
  <w:num w:numId="117">
    <w:abstractNumId w:val="49"/>
  </w:num>
  <w:num w:numId="118">
    <w:abstractNumId w:val="15"/>
  </w:num>
  <w:num w:numId="119">
    <w:abstractNumId w:val="93"/>
  </w:num>
  <w:num w:numId="120">
    <w:abstractNumId w:val="117"/>
  </w:num>
  <w:num w:numId="121">
    <w:abstractNumId w:val="7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6"/>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588BE7"/>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C76"/>
    <w:pPr>
      <w:spacing w:after="180" w:line="259" w:lineRule="auto"/>
    </w:pPr>
    <w:rPr>
      <w:lang w:val="en-GB" w:eastAsia="en-US"/>
    </w:rPr>
  </w:style>
  <w:style w:type="paragraph" w:styleId="Heading1">
    <w:name w:val="heading 1"/>
    <w:basedOn w:val="Normal"/>
    <w:next w:val="Normal"/>
    <w:qFormat/>
    <w:rsid w:val="00901C76"/>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901C76"/>
    <w:pPr>
      <w:numPr>
        <w:ilvl w:val="1"/>
      </w:numPr>
      <w:spacing w:before="180"/>
      <w:outlineLvl w:val="1"/>
    </w:pPr>
    <w:rPr>
      <w:sz w:val="32"/>
    </w:rPr>
  </w:style>
  <w:style w:type="paragraph" w:styleId="Heading3">
    <w:name w:val="heading 3"/>
    <w:basedOn w:val="Heading2"/>
    <w:next w:val="Normal"/>
    <w:link w:val="Heading3Char"/>
    <w:qFormat/>
    <w:rsid w:val="00901C76"/>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901C76"/>
    <w:pPr>
      <w:numPr>
        <w:ilvl w:val="3"/>
      </w:numPr>
      <w:ind w:left="576" w:hanging="576"/>
      <w:outlineLvl w:val="3"/>
    </w:pPr>
    <w:rPr>
      <w:sz w:val="24"/>
    </w:rPr>
  </w:style>
  <w:style w:type="paragraph" w:styleId="Heading5">
    <w:name w:val="heading 5"/>
    <w:basedOn w:val="Heading4"/>
    <w:next w:val="Normal"/>
    <w:qFormat/>
    <w:rsid w:val="00901C76"/>
    <w:pPr>
      <w:numPr>
        <w:ilvl w:val="4"/>
      </w:numPr>
      <w:ind w:left="576" w:hanging="576"/>
      <w:outlineLvl w:val="4"/>
    </w:pPr>
    <w:rPr>
      <w:sz w:val="22"/>
    </w:rPr>
  </w:style>
  <w:style w:type="paragraph" w:styleId="Heading6">
    <w:name w:val="heading 6"/>
    <w:basedOn w:val="Normal"/>
    <w:next w:val="Normal"/>
    <w:qFormat/>
    <w:rsid w:val="00901C76"/>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901C76"/>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901C76"/>
    <w:pPr>
      <w:numPr>
        <w:ilvl w:val="7"/>
      </w:numPr>
      <w:tabs>
        <w:tab w:val="left" w:pos="360"/>
        <w:tab w:val="left" w:pos="926"/>
      </w:tabs>
      <w:ind w:left="432" w:hanging="432"/>
      <w:outlineLvl w:val="7"/>
    </w:pPr>
  </w:style>
  <w:style w:type="paragraph" w:styleId="Heading9">
    <w:name w:val="heading 9"/>
    <w:basedOn w:val="Heading8"/>
    <w:next w:val="Normal"/>
    <w:qFormat/>
    <w:rsid w:val="00901C76"/>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901C76"/>
    <w:pPr>
      <w:ind w:left="2268" w:hanging="2268"/>
    </w:pPr>
  </w:style>
  <w:style w:type="paragraph" w:styleId="TOC6">
    <w:name w:val="toc 6"/>
    <w:basedOn w:val="TOC5"/>
    <w:next w:val="Normal"/>
    <w:semiHidden/>
    <w:qFormat/>
    <w:rsid w:val="00901C76"/>
    <w:pPr>
      <w:ind w:left="1985" w:hanging="1985"/>
    </w:pPr>
  </w:style>
  <w:style w:type="paragraph" w:styleId="TOC5">
    <w:name w:val="toc 5"/>
    <w:basedOn w:val="TOC4"/>
    <w:next w:val="Normal"/>
    <w:semiHidden/>
    <w:qFormat/>
    <w:rsid w:val="00901C76"/>
    <w:pPr>
      <w:ind w:left="1701" w:hanging="1701"/>
    </w:pPr>
  </w:style>
  <w:style w:type="paragraph" w:styleId="TOC4">
    <w:name w:val="toc 4"/>
    <w:basedOn w:val="TOC3"/>
    <w:next w:val="Normal"/>
    <w:semiHidden/>
    <w:qFormat/>
    <w:rsid w:val="00901C76"/>
    <w:pPr>
      <w:ind w:left="1418" w:hanging="1418"/>
    </w:pPr>
  </w:style>
  <w:style w:type="paragraph" w:styleId="TOC3">
    <w:name w:val="toc 3"/>
    <w:basedOn w:val="TOC2"/>
    <w:next w:val="Normal"/>
    <w:uiPriority w:val="39"/>
    <w:qFormat/>
    <w:rsid w:val="00901C76"/>
    <w:pPr>
      <w:ind w:left="1134" w:hanging="1134"/>
    </w:pPr>
  </w:style>
  <w:style w:type="paragraph" w:styleId="TOC2">
    <w:name w:val="toc 2"/>
    <w:basedOn w:val="TOC1"/>
    <w:next w:val="Normal"/>
    <w:uiPriority w:val="39"/>
    <w:qFormat/>
    <w:rsid w:val="00901C76"/>
    <w:pPr>
      <w:keepNext w:val="0"/>
      <w:spacing w:before="0"/>
      <w:ind w:left="851" w:hanging="851"/>
    </w:pPr>
    <w:rPr>
      <w:sz w:val="20"/>
    </w:rPr>
  </w:style>
  <w:style w:type="paragraph" w:styleId="TOC1">
    <w:name w:val="toc 1"/>
    <w:basedOn w:val="Normal"/>
    <w:next w:val="Normal"/>
    <w:uiPriority w:val="39"/>
    <w:qFormat/>
    <w:rsid w:val="00901C76"/>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901C76"/>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901C76"/>
    <w:pPr>
      <w:numPr>
        <w:numId w:val="2"/>
      </w:numPr>
      <w:contextualSpacing/>
    </w:pPr>
  </w:style>
  <w:style w:type="paragraph" w:styleId="DocumentMap">
    <w:name w:val="Document Map"/>
    <w:basedOn w:val="Normal"/>
    <w:link w:val="DocumentMapChar"/>
    <w:semiHidden/>
    <w:unhideWhenUsed/>
    <w:qFormat/>
    <w:rsid w:val="00901C76"/>
    <w:rPr>
      <w:rFonts w:ascii="SimSun" w:eastAsia="SimSun"/>
      <w:sz w:val="18"/>
      <w:szCs w:val="18"/>
    </w:rPr>
  </w:style>
  <w:style w:type="paragraph" w:styleId="CommentText">
    <w:name w:val="annotation text"/>
    <w:basedOn w:val="Normal"/>
    <w:link w:val="CommentTextChar"/>
    <w:uiPriority w:val="99"/>
    <w:qFormat/>
    <w:rsid w:val="00901C76"/>
  </w:style>
  <w:style w:type="paragraph" w:styleId="ListBullet3">
    <w:name w:val="List Bullet 3"/>
    <w:basedOn w:val="Normal"/>
    <w:uiPriority w:val="99"/>
    <w:semiHidden/>
    <w:qFormat/>
    <w:rsid w:val="00901C76"/>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901C76"/>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901C76"/>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901C76"/>
    <w:pPr>
      <w:spacing w:before="180"/>
      <w:ind w:left="2693" w:hanging="2693"/>
    </w:pPr>
    <w:rPr>
      <w:b/>
    </w:rPr>
  </w:style>
  <w:style w:type="paragraph" w:styleId="BalloonText">
    <w:name w:val="Balloon Text"/>
    <w:basedOn w:val="Normal"/>
    <w:qFormat/>
    <w:rsid w:val="00901C76"/>
    <w:pPr>
      <w:spacing w:after="0"/>
    </w:pPr>
    <w:rPr>
      <w:rFonts w:ascii="Segoe UI" w:hAnsi="Segoe UI" w:cs="Segoe UI"/>
      <w:sz w:val="18"/>
      <w:szCs w:val="18"/>
    </w:rPr>
  </w:style>
  <w:style w:type="paragraph" w:styleId="Footer">
    <w:name w:val="footer"/>
    <w:basedOn w:val="Header"/>
    <w:qFormat/>
    <w:rsid w:val="00901C76"/>
    <w:pPr>
      <w:jc w:val="center"/>
    </w:pPr>
    <w:rPr>
      <w:i/>
    </w:rPr>
  </w:style>
  <w:style w:type="paragraph" w:styleId="Header">
    <w:name w:val="header"/>
    <w:basedOn w:val="Normal"/>
    <w:link w:val="HeaderChar"/>
    <w:qFormat/>
    <w:rsid w:val="00901C76"/>
    <w:pPr>
      <w:widowControl w:val="0"/>
      <w:overflowPunct w:val="0"/>
      <w:textAlignment w:val="baseline"/>
    </w:pPr>
    <w:rPr>
      <w:rFonts w:ascii="Arial" w:hAnsi="Arial"/>
      <w:b/>
      <w:sz w:val="18"/>
      <w:lang w:eastAsia="ja-JP"/>
    </w:rPr>
  </w:style>
  <w:style w:type="paragraph" w:styleId="List">
    <w:name w:val="List"/>
    <w:basedOn w:val="BodyText"/>
    <w:qFormat/>
    <w:rsid w:val="00901C76"/>
    <w:rPr>
      <w:rFonts w:cs="Lohit Devanagari"/>
    </w:rPr>
  </w:style>
  <w:style w:type="paragraph" w:styleId="FootnoteText">
    <w:name w:val="footnote text"/>
    <w:basedOn w:val="Normal"/>
    <w:link w:val="FootnoteTextChar"/>
    <w:uiPriority w:val="99"/>
    <w:unhideWhenUsed/>
    <w:qFormat/>
    <w:rsid w:val="00901C76"/>
    <w:pPr>
      <w:spacing w:after="0"/>
    </w:pPr>
    <w:rPr>
      <w:rFonts w:eastAsiaTheme="minorHAnsi"/>
      <w:lang w:val="en-US"/>
    </w:rPr>
  </w:style>
  <w:style w:type="paragraph" w:styleId="TOC9">
    <w:name w:val="toc 9"/>
    <w:basedOn w:val="TOC8"/>
    <w:next w:val="Normal"/>
    <w:uiPriority w:val="39"/>
    <w:qFormat/>
    <w:rsid w:val="00901C76"/>
    <w:pPr>
      <w:ind w:left="1418" w:hanging="1418"/>
    </w:pPr>
  </w:style>
  <w:style w:type="paragraph" w:styleId="NormalWeb">
    <w:name w:val="Normal (Web)"/>
    <w:basedOn w:val="Normal"/>
    <w:uiPriority w:val="99"/>
    <w:unhideWhenUsed/>
    <w:qFormat/>
    <w:rsid w:val="00901C76"/>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901C76"/>
    <w:rPr>
      <w:b/>
      <w:bCs/>
    </w:rPr>
  </w:style>
  <w:style w:type="table" w:styleId="TableGrid">
    <w:name w:val="Table Grid"/>
    <w:basedOn w:val="TableNormal"/>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901C76"/>
    <w:rPr>
      <w:color w:val="954F72"/>
      <w:u w:val="single"/>
    </w:rPr>
  </w:style>
  <w:style w:type="character" w:styleId="Hyperlink">
    <w:name w:val="Hyperlink"/>
    <w:basedOn w:val="DefaultParagraphFont"/>
    <w:uiPriority w:val="99"/>
    <w:unhideWhenUsed/>
    <w:qFormat/>
    <w:rsid w:val="00901C76"/>
    <w:rPr>
      <w:color w:val="0563C1" w:themeColor="hyperlink"/>
      <w:u w:val="single"/>
    </w:rPr>
  </w:style>
  <w:style w:type="character" w:styleId="CommentReference">
    <w:name w:val="annotation reference"/>
    <w:uiPriority w:val="99"/>
    <w:qFormat/>
    <w:rsid w:val="00901C76"/>
    <w:rPr>
      <w:sz w:val="16"/>
      <w:szCs w:val="16"/>
    </w:rPr>
  </w:style>
  <w:style w:type="character" w:styleId="FootnoteReference">
    <w:name w:val="footnote reference"/>
    <w:basedOn w:val="DefaultParagraphFont"/>
    <w:uiPriority w:val="99"/>
    <w:unhideWhenUsed/>
    <w:qFormat/>
    <w:rsid w:val="00901C76"/>
    <w:rPr>
      <w:vertAlign w:val="superscript"/>
    </w:rPr>
  </w:style>
  <w:style w:type="character" w:customStyle="1" w:styleId="ZGSM">
    <w:name w:val="ZGSM"/>
    <w:qFormat/>
    <w:rsid w:val="00901C76"/>
  </w:style>
  <w:style w:type="character" w:customStyle="1" w:styleId="HeaderChar">
    <w:name w:val="Header Char"/>
    <w:link w:val="Header"/>
    <w:qFormat/>
    <w:rsid w:val="00901C76"/>
    <w:rPr>
      <w:rFonts w:ascii="Segoe UI" w:hAnsi="Segoe UI" w:cs="Segoe UI"/>
      <w:sz w:val="18"/>
      <w:szCs w:val="18"/>
      <w:lang w:eastAsia="en-US"/>
    </w:rPr>
  </w:style>
  <w:style w:type="character" w:customStyle="1" w:styleId="InternetLink">
    <w:name w:val="Internet Link"/>
    <w:qFormat/>
    <w:rsid w:val="00901C76"/>
    <w:rPr>
      <w:color w:val="0563C1"/>
      <w:u w:val="single"/>
    </w:rPr>
  </w:style>
  <w:style w:type="character" w:customStyle="1" w:styleId="UnresolvedMention1">
    <w:name w:val="Unresolved Mention1"/>
    <w:uiPriority w:val="99"/>
    <w:unhideWhenUsed/>
    <w:qFormat/>
    <w:rsid w:val="00901C76"/>
    <w:rPr>
      <w:color w:val="605E5C"/>
      <w:shd w:val="clear" w:color="auto" w:fill="E1DFDD"/>
    </w:rPr>
  </w:style>
  <w:style w:type="character" w:customStyle="1" w:styleId="Heading8Char">
    <w:name w:val="Heading 8 Char"/>
    <w:link w:val="Heading8"/>
    <w:qFormat/>
    <w:rsid w:val="00901C76"/>
    <w:rPr>
      <w:rFonts w:ascii="Arial" w:hAnsi="Arial"/>
      <w:sz w:val="36"/>
      <w:lang w:val="en-GB" w:eastAsia="en-US"/>
    </w:rPr>
  </w:style>
  <w:style w:type="character" w:customStyle="1" w:styleId="Heading3Char">
    <w:name w:val="Heading 3 Char"/>
    <w:link w:val="Heading3"/>
    <w:qFormat/>
    <w:rsid w:val="00901C76"/>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01C76"/>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901C76"/>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901C76"/>
    <w:rPr>
      <w:lang w:val="en-GB" w:eastAsia="en-US"/>
    </w:rPr>
  </w:style>
  <w:style w:type="character" w:customStyle="1" w:styleId="CommentSubjectChar">
    <w:name w:val="Comment Subject Char"/>
    <w:link w:val="CommentSubject"/>
    <w:qFormat/>
    <w:rsid w:val="00901C76"/>
    <w:rPr>
      <w:b/>
      <w:bCs/>
      <w:lang w:val="en-GB" w:eastAsia="en-US"/>
    </w:rPr>
  </w:style>
  <w:style w:type="character" w:customStyle="1" w:styleId="BodyTextChar">
    <w:name w:val="Body Text Char"/>
    <w:link w:val="BodyText"/>
    <w:qFormat/>
    <w:rsid w:val="00901C76"/>
    <w:rPr>
      <w:rFonts w:ascii="Arial" w:hAnsi="Arial"/>
      <w:b/>
      <w:sz w:val="18"/>
      <w:lang w:val="en-GB" w:eastAsia="ja-JP"/>
    </w:rPr>
  </w:style>
  <w:style w:type="character" w:customStyle="1" w:styleId="CaptionChar">
    <w:name w:val="Caption Char"/>
    <w:basedOn w:val="DefaultParagraphFont"/>
    <w:link w:val="Caption"/>
    <w:qFormat/>
    <w:rsid w:val="00901C76"/>
    <w:rPr>
      <w:rFonts w:ascii="Arial" w:hAnsi="Arial"/>
      <w:lang w:val="en-US" w:eastAsia="zh-CN"/>
    </w:rPr>
  </w:style>
  <w:style w:type="character" w:customStyle="1" w:styleId="Mention1">
    <w:name w:val="Mention1"/>
    <w:basedOn w:val="DefaultParagraphFont"/>
    <w:uiPriority w:val="99"/>
    <w:unhideWhenUsed/>
    <w:qFormat/>
    <w:rsid w:val="00901C76"/>
    <w:rPr>
      <w:color w:val="2B579A"/>
      <w:shd w:val="clear" w:color="auto" w:fill="E1DFDD"/>
    </w:rPr>
  </w:style>
  <w:style w:type="character" w:customStyle="1" w:styleId="TALCar">
    <w:name w:val="TAL Car"/>
    <w:link w:val="TAL"/>
    <w:qFormat/>
    <w:locked/>
    <w:rsid w:val="00901C76"/>
    <w:rPr>
      <w:rFonts w:ascii="Arial" w:hAnsi="Arial"/>
      <w:sz w:val="18"/>
      <w:lang w:val="en-GB" w:eastAsia="en-US"/>
    </w:rPr>
  </w:style>
  <w:style w:type="paragraph" w:customStyle="1" w:styleId="TAL">
    <w:name w:val="TAL"/>
    <w:basedOn w:val="Normal"/>
    <w:link w:val="TALCar"/>
    <w:qFormat/>
    <w:rsid w:val="00901C76"/>
    <w:pPr>
      <w:keepNext/>
      <w:keepLines/>
      <w:spacing w:after="0"/>
    </w:pPr>
    <w:rPr>
      <w:rFonts w:ascii="Arial" w:hAnsi="Arial"/>
      <w:sz w:val="18"/>
    </w:rPr>
  </w:style>
  <w:style w:type="character" w:customStyle="1" w:styleId="Char">
    <w:name w:val="题注 Char"/>
    <w:semiHidden/>
    <w:qFormat/>
    <w:locked/>
    <w:rsid w:val="00901C76"/>
    <w:rPr>
      <w:rFonts w:asciiTheme="minorHAnsi" w:eastAsiaTheme="minorHAnsi" w:hAnsiTheme="minorHAnsi" w:cstheme="minorBidi"/>
      <w:b/>
      <w:sz w:val="22"/>
      <w:szCs w:val="22"/>
      <w:lang w:val="en-US"/>
    </w:rPr>
  </w:style>
  <w:style w:type="character" w:customStyle="1" w:styleId="THChar">
    <w:name w:val="TH Char"/>
    <w:link w:val="TH"/>
    <w:qFormat/>
    <w:rsid w:val="00901C76"/>
    <w:rPr>
      <w:rFonts w:ascii="Arial" w:hAnsi="Arial"/>
      <w:b/>
      <w:lang w:val="en-GB" w:eastAsia="en-US"/>
    </w:rPr>
  </w:style>
  <w:style w:type="paragraph" w:customStyle="1" w:styleId="TH">
    <w:name w:val="TH"/>
    <w:basedOn w:val="Normal"/>
    <w:link w:val="THChar"/>
    <w:qFormat/>
    <w:rsid w:val="00901C76"/>
    <w:pPr>
      <w:keepNext/>
      <w:keepLines/>
      <w:spacing w:before="60"/>
      <w:jc w:val="center"/>
    </w:pPr>
    <w:rPr>
      <w:rFonts w:ascii="Arial" w:hAnsi="Arial"/>
      <w:b/>
    </w:rPr>
  </w:style>
  <w:style w:type="character" w:customStyle="1" w:styleId="Char1">
    <w:name w:val="题注 Char1"/>
    <w:qFormat/>
    <w:rsid w:val="00901C76"/>
    <w:rPr>
      <w:lang w:val="en-GB" w:eastAsia="en-US" w:bidi="ar-SA"/>
    </w:rPr>
  </w:style>
  <w:style w:type="character" w:customStyle="1" w:styleId="ListLabel1">
    <w:name w:val="ListLabel 1"/>
    <w:qFormat/>
    <w:rsid w:val="00901C76"/>
    <w:rPr>
      <w:rFonts w:cs="Courier New"/>
    </w:rPr>
  </w:style>
  <w:style w:type="character" w:customStyle="1" w:styleId="ListLabel2">
    <w:name w:val="ListLabel 2"/>
    <w:qFormat/>
    <w:rsid w:val="00901C76"/>
    <w:rPr>
      <w:rFonts w:cs="Courier New"/>
    </w:rPr>
  </w:style>
  <w:style w:type="character" w:customStyle="1" w:styleId="ListLabel3">
    <w:name w:val="ListLabel 3"/>
    <w:qFormat/>
    <w:rsid w:val="00901C76"/>
    <w:rPr>
      <w:rFonts w:cs="Courier New"/>
    </w:rPr>
  </w:style>
  <w:style w:type="character" w:customStyle="1" w:styleId="ListLabel4">
    <w:name w:val="ListLabel 4"/>
    <w:qFormat/>
    <w:rsid w:val="00901C76"/>
    <w:rPr>
      <w:rFonts w:eastAsia="Times New Roman" w:cs="Times New Roman"/>
      <w:b/>
      <w:sz w:val="20"/>
    </w:rPr>
  </w:style>
  <w:style w:type="character" w:customStyle="1" w:styleId="ListLabel5">
    <w:name w:val="ListLabel 5"/>
    <w:qFormat/>
    <w:rsid w:val="00901C76"/>
    <w:rPr>
      <w:rFonts w:cs="Courier New"/>
      <w:b/>
      <w:sz w:val="20"/>
    </w:rPr>
  </w:style>
  <w:style w:type="character" w:customStyle="1" w:styleId="ListLabel6">
    <w:name w:val="ListLabel 6"/>
    <w:qFormat/>
    <w:rsid w:val="00901C76"/>
    <w:rPr>
      <w:rFonts w:cs="Courier New"/>
    </w:rPr>
  </w:style>
  <w:style w:type="character" w:customStyle="1" w:styleId="ListLabel7">
    <w:name w:val="ListLabel 7"/>
    <w:qFormat/>
    <w:rsid w:val="00901C76"/>
    <w:rPr>
      <w:rFonts w:cs="Courier New"/>
    </w:rPr>
  </w:style>
  <w:style w:type="character" w:customStyle="1" w:styleId="ListLabel8">
    <w:name w:val="ListLabel 8"/>
    <w:qFormat/>
    <w:rsid w:val="00901C76"/>
    <w:rPr>
      <w:rFonts w:eastAsia="Calibri" w:cs="Calibri"/>
    </w:rPr>
  </w:style>
  <w:style w:type="character" w:customStyle="1" w:styleId="ListLabel9">
    <w:name w:val="ListLabel 9"/>
    <w:qFormat/>
    <w:rsid w:val="00901C76"/>
    <w:rPr>
      <w:rFonts w:cs="Courier New"/>
    </w:rPr>
  </w:style>
  <w:style w:type="character" w:customStyle="1" w:styleId="ListLabel10">
    <w:name w:val="ListLabel 10"/>
    <w:qFormat/>
    <w:rsid w:val="00901C76"/>
    <w:rPr>
      <w:rFonts w:cs="Courier New"/>
    </w:rPr>
  </w:style>
  <w:style w:type="character" w:customStyle="1" w:styleId="ListLabel11">
    <w:name w:val="ListLabel 11"/>
    <w:qFormat/>
    <w:rsid w:val="00901C76"/>
    <w:rPr>
      <w:rFonts w:cs="Courier New"/>
    </w:rPr>
  </w:style>
  <w:style w:type="character" w:customStyle="1" w:styleId="ListLabel12">
    <w:name w:val="ListLabel 12"/>
    <w:qFormat/>
    <w:rsid w:val="00901C76"/>
    <w:rPr>
      <w:rFonts w:cs="Courier New"/>
    </w:rPr>
  </w:style>
  <w:style w:type="character" w:customStyle="1" w:styleId="ListLabel13">
    <w:name w:val="ListLabel 13"/>
    <w:qFormat/>
    <w:rsid w:val="00901C76"/>
    <w:rPr>
      <w:rFonts w:cs="Courier New"/>
    </w:rPr>
  </w:style>
  <w:style w:type="character" w:customStyle="1" w:styleId="ListLabel14">
    <w:name w:val="ListLabel 14"/>
    <w:qFormat/>
    <w:rsid w:val="00901C76"/>
    <w:rPr>
      <w:rFonts w:cs="Courier New"/>
    </w:rPr>
  </w:style>
  <w:style w:type="character" w:customStyle="1" w:styleId="ListLabel15">
    <w:name w:val="ListLabel 15"/>
    <w:qFormat/>
    <w:rsid w:val="00901C76"/>
    <w:rPr>
      <w:rFonts w:eastAsia="Times New Roman" w:cs="Times New Roman"/>
    </w:rPr>
  </w:style>
  <w:style w:type="character" w:customStyle="1" w:styleId="ListLabel16">
    <w:name w:val="ListLabel 16"/>
    <w:qFormat/>
    <w:rsid w:val="00901C76"/>
    <w:rPr>
      <w:rFonts w:cs="Courier New"/>
    </w:rPr>
  </w:style>
  <w:style w:type="character" w:customStyle="1" w:styleId="ListLabel17">
    <w:name w:val="ListLabel 17"/>
    <w:qFormat/>
    <w:rsid w:val="00901C76"/>
    <w:rPr>
      <w:rFonts w:cs="Courier New"/>
    </w:rPr>
  </w:style>
  <w:style w:type="character" w:customStyle="1" w:styleId="ListLabel18">
    <w:name w:val="ListLabel 18"/>
    <w:qFormat/>
    <w:rsid w:val="00901C76"/>
    <w:rPr>
      <w:rFonts w:cs="Courier New"/>
    </w:rPr>
  </w:style>
  <w:style w:type="character" w:customStyle="1" w:styleId="ListLabel19">
    <w:name w:val="ListLabel 19"/>
    <w:qFormat/>
    <w:rsid w:val="00901C76"/>
    <w:rPr>
      <w:rFonts w:cs="Courier New"/>
    </w:rPr>
  </w:style>
  <w:style w:type="character" w:customStyle="1" w:styleId="ListLabel20">
    <w:name w:val="ListLabel 20"/>
    <w:qFormat/>
    <w:rsid w:val="00901C76"/>
    <w:rPr>
      <w:rFonts w:cs="Courier New"/>
    </w:rPr>
  </w:style>
  <w:style w:type="character" w:customStyle="1" w:styleId="ListLabel21">
    <w:name w:val="ListLabel 21"/>
    <w:qFormat/>
    <w:rsid w:val="00901C76"/>
    <w:rPr>
      <w:rFonts w:cs="Courier New"/>
    </w:rPr>
  </w:style>
  <w:style w:type="character" w:customStyle="1" w:styleId="ListLabel22">
    <w:name w:val="ListLabel 22"/>
    <w:qFormat/>
    <w:rsid w:val="00901C76"/>
    <w:rPr>
      <w:rFonts w:eastAsia="SimSun" w:cs="Times New Roman"/>
    </w:rPr>
  </w:style>
  <w:style w:type="character" w:customStyle="1" w:styleId="ListLabel23">
    <w:name w:val="ListLabel 23"/>
    <w:qFormat/>
    <w:rsid w:val="00901C76"/>
    <w:rPr>
      <w:rFonts w:eastAsia="SimSun" w:cs="Times New Roman"/>
    </w:rPr>
  </w:style>
  <w:style w:type="character" w:customStyle="1" w:styleId="ListLabel24">
    <w:name w:val="ListLabel 24"/>
    <w:qFormat/>
    <w:rsid w:val="00901C76"/>
    <w:rPr>
      <w:rFonts w:cs="Courier New"/>
    </w:rPr>
  </w:style>
  <w:style w:type="character" w:customStyle="1" w:styleId="ListLabel25">
    <w:name w:val="ListLabel 25"/>
    <w:qFormat/>
    <w:rsid w:val="00901C76"/>
    <w:rPr>
      <w:rFonts w:eastAsia="SimSun" w:cs="Times New Roman"/>
    </w:rPr>
  </w:style>
  <w:style w:type="character" w:customStyle="1" w:styleId="ListLabel26">
    <w:name w:val="ListLabel 26"/>
    <w:qFormat/>
    <w:rsid w:val="00901C76"/>
    <w:rPr>
      <w:rFonts w:eastAsia="Malgun Gothic" w:cs="Times New Roman"/>
    </w:rPr>
  </w:style>
  <w:style w:type="character" w:customStyle="1" w:styleId="ListLabel27">
    <w:name w:val="ListLabel 27"/>
    <w:qFormat/>
    <w:rsid w:val="00901C76"/>
    <w:rPr>
      <w:rFonts w:eastAsia="Malgun Gothic" w:cs="Times New Roman"/>
    </w:rPr>
  </w:style>
  <w:style w:type="character" w:customStyle="1" w:styleId="ListLabel28">
    <w:name w:val="ListLabel 28"/>
    <w:qFormat/>
    <w:rsid w:val="00901C76"/>
    <w:rPr>
      <w:rFonts w:eastAsia="Malgun Gothic" w:cs="Times New Roman"/>
    </w:rPr>
  </w:style>
  <w:style w:type="character" w:customStyle="1" w:styleId="ListLabel29">
    <w:name w:val="ListLabel 29"/>
    <w:qFormat/>
    <w:rsid w:val="00901C76"/>
    <w:rPr>
      <w:rFonts w:cs="Courier New"/>
    </w:rPr>
  </w:style>
  <w:style w:type="character" w:customStyle="1" w:styleId="ListLabel30">
    <w:name w:val="ListLabel 30"/>
    <w:qFormat/>
    <w:rsid w:val="00901C76"/>
    <w:rPr>
      <w:rFonts w:cs="Courier New"/>
    </w:rPr>
  </w:style>
  <w:style w:type="character" w:customStyle="1" w:styleId="ListLabel31">
    <w:name w:val="ListLabel 31"/>
    <w:qFormat/>
    <w:rsid w:val="00901C76"/>
    <w:rPr>
      <w:rFonts w:cs="Courier New"/>
    </w:rPr>
  </w:style>
  <w:style w:type="character" w:customStyle="1" w:styleId="ListLabel32">
    <w:name w:val="ListLabel 32"/>
    <w:qFormat/>
    <w:rsid w:val="00901C76"/>
    <w:rPr>
      <w:rFonts w:cs="Courier New"/>
    </w:rPr>
  </w:style>
  <w:style w:type="character" w:customStyle="1" w:styleId="ListLabel33">
    <w:name w:val="ListLabel 33"/>
    <w:qFormat/>
    <w:rsid w:val="00901C76"/>
    <w:rPr>
      <w:rFonts w:cs="Courier New"/>
    </w:rPr>
  </w:style>
  <w:style w:type="character" w:customStyle="1" w:styleId="ListLabel34">
    <w:name w:val="ListLabel 34"/>
    <w:qFormat/>
    <w:rsid w:val="00901C76"/>
    <w:rPr>
      <w:rFonts w:cs="Courier New"/>
    </w:rPr>
  </w:style>
  <w:style w:type="character" w:customStyle="1" w:styleId="ListLabel35">
    <w:name w:val="ListLabel 35"/>
    <w:qFormat/>
    <w:rsid w:val="00901C76"/>
    <w:rPr>
      <w:rFonts w:cs="Courier New"/>
    </w:rPr>
  </w:style>
  <w:style w:type="character" w:customStyle="1" w:styleId="ListLabel36">
    <w:name w:val="ListLabel 36"/>
    <w:qFormat/>
    <w:rsid w:val="00901C76"/>
    <w:rPr>
      <w:rFonts w:cs="Courier New"/>
    </w:rPr>
  </w:style>
  <w:style w:type="character" w:customStyle="1" w:styleId="ListLabel37">
    <w:name w:val="ListLabel 37"/>
    <w:qFormat/>
    <w:rsid w:val="00901C76"/>
    <w:rPr>
      <w:rFonts w:cs="Courier New"/>
    </w:rPr>
  </w:style>
  <w:style w:type="character" w:customStyle="1" w:styleId="ListLabel38">
    <w:name w:val="ListLabel 38"/>
    <w:qFormat/>
    <w:rsid w:val="00901C76"/>
    <w:rPr>
      <w:rFonts w:cs="Courier New"/>
    </w:rPr>
  </w:style>
  <w:style w:type="character" w:customStyle="1" w:styleId="ListLabel39">
    <w:name w:val="ListLabel 39"/>
    <w:qFormat/>
    <w:rsid w:val="00901C76"/>
    <w:rPr>
      <w:rFonts w:cs="Courier New"/>
    </w:rPr>
  </w:style>
  <w:style w:type="character" w:customStyle="1" w:styleId="ListLabel40">
    <w:name w:val="ListLabel 40"/>
    <w:qFormat/>
    <w:rsid w:val="00901C76"/>
    <w:rPr>
      <w:rFonts w:cs="Courier New"/>
    </w:rPr>
  </w:style>
  <w:style w:type="character" w:customStyle="1" w:styleId="ListLabel41">
    <w:name w:val="ListLabel 41"/>
    <w:qFormat/>
    <w:rsid w:val="00901C76"/>
    <w:rPr>
      <w:rFonts w:cs="Courier New"/>
    </w:rPr>
  </w:style>
  <w:style w:type="character" w:customStyle="1" w:styleId="ListLabel42">
    <w:name w:val="ListLabel 42"/>
    <w:qFormat/>
    <w:rsid w:val="00901C76"/>
    <w:rPr>
      <w:rFonts w:cs="Courier New"/>
    </w:rPr>
  </w:style>
  <w:style w:type="character" w:customStyle="1" w:styleId="ListLabel43">
    <w:name w:val="ListLabel 43"/>
    <w:qFormat/>
    <w:rsid w:val="00901C76"/>
    <w:rPr>
      <w:rFonts w:cs="Courier New"/>
    </w:rPr>
  </w:style>
  <w:style w:type="character" w:customStyle="1" w:styleId="ListLabel44">
    <w:name w:val="ListLabel 44"/>
    <w:qFormat/>
    <w:rsid w:val="00901C76"/>
    <w:rPr>
      <w:rFonts w:cs="Courier New"/>
    </w:rPr>
  </w:style>
  <w:style w:type="character" w:customStyle="1" w:styleId="ListLabel45">
    <w:name w:val="ListLabel 45"/>
    <w:qFormat/>
    <w:rsid w:val="00901C76"/>
    <w:rPr>
      <w:rFonts w:cs="Courier New"/>
    </w:rPr>
  </w:style>
  <w:style w:type="character" w:customStyle="1" w:styleId="ListLabel46">
    <w:name w:val="ListLabel 46"/>
    <w:qFormat/>
    <w:rsid w:val="00901C76"/>
    <w:rPr>
      <w:rFonts w:cs="Courier New"/>
    </w:rPr>
  </w:style>
  <w:style w:type="character" w:customStyle="1" w:styleId="ListLabel47">
    <w:name w:val="ListLabel 47"/>
    <w:qFormat/>
    <w:rsid w:val="00901C76"/>
    <w:rPr>
      <w:rFonts w:cs="Courier New"/>
    </w:rPr>
  </w:style>
  <w:style w:type="character" w:customStyle="1" w:styleId="ListLabel48">
    <w:name w:val="ListLabel 48"/>
    <w:qFormat/>
    <w:rsid w:val="00901C76"/>
    <w:rPr>
      <w:rFonts w:cs="Courier New"/>
    </w:rPr>
  </w:style>
  <w:style w:type="character" w:customStyle="1" w:styleId="ListLabel49">
    <w:name w:val="ListLabel 49"/>
    <w:qFormat/>
    <w:rsid w:val="00901C76"/>
    <w:rPr>
      <w:rFonts w:cs="Courier New"/>
    </w:rPr>
  </w:style>
  <w:style w:type="character" w:customStyle="1" w:styleId="ListLabel50">
    <w:name w:val="ListLabel 50"/>
    <w:qFormat/>
    <w:rsid w:val="00901C76"/>
    <w:rPr>
      <w:rFonts w:cs="Courier New"/>
    </w:rPr>
  </w:style>
  <w:style w:type="character" w:customStyle="1" w:styleId="ListLabel51">
    <w:name w:val="ListLabel 51"/>
    <w:qFormat/>
    <w:rsid w:val="00901C76"/>
    <w:rPr>
      <w:rFonts w:cs="Courier New"/>
    </w:rPr>
  </w:style>
  <w:style w:type="character" w:customStyle="1" w:styleId="ListLabel52">
    <w:name w:val="ListLabel 52"/>
    <w:qFormat/>
    <w:rsid w:val="00901C76"/>
    <w:rPr>
      <w:rFonts w:eastAsia="Times New Roman" w:cs="Times New Roman"/>
    </w:rPr>
  </w:style>
  <w:style w:type="character" w:customStyle="1" w:styleId="ListLabel53">
    <w:name w:val="ListLabel 53"/>
    <w:qFormat/>
    <w:rsid w:val="00901C76"/>
    <w:rPr>
      <w:rFonts w:cs="Courier New"/>
    </w:rPr>
  </w:style>
  <w:style w:type="character" w:customStyle="1" w:styleId="ListLabel54">
    <w:name w:val="ListLabel 54"/>
    <w:qFormat/>
    <w:rsid w:val="00901C76"/>
    <w:rPr>
      <w:rFonts w:cs="Courier New"/>
    </w:rPr>
  </w:style>
  <w:style w:type="character" w:customStyle="1" w:styleId="ListLabel55">
    <w:name w:val="ListLabel 55"/>
    <w:qFormat/>
    <w:rsid w:val="00901C76"/>
    <w:rPr>
      <w:rFonts w:cs="Courier New"/>
    </w:rPr>
  </w:style>
  <w:style w:type="character" w:customStyle="1" w:styleId="ListLabel56">
    <w:name w:val="ListLabel 56"/>
    <w:qFormat/>
    <w:rsid w:val="00901C76"/>
    <w:rPr>
      <w:b/>
      <w:sz w:val="18"/>
    </w:rPr>
  </w:style>
  <w:style w:type="character" w:customStyle="1" w:styleId="ListLabel57">
    <w:name w:val="ListLabel 57"/>
    <w:qFormat/>
    <w:rsid w:val="00901C76"/>
    <w:rPr>
      <w:rFonts w:cs="Courier New"/>
    </w:rPr>
  </w:style>
  <w:style w:type="character" w:customStyle="1" w:styleId="ListLabel58">
    <w:name w:val="ListLabel 58"/>
    <w:qFormat/>
    <w:rsid w:val="00901C76"/>
    <w:rPr>
      <w:rFonts w:cs="Courier New"/>
    </w:rPr>
  </w:style>
  <w:style w:type="character" w:customStyle="1" w:styleId="ListLabel59">
    <w:name w:val="ListLabel 59"/>
    <w:qFormat/>
    <w:rsid w:val="00901C76"/>
    <w:rPr>
      <w:rFonts w:cs="Courier New"/>
    </w:rPr>
  </w:style>
  <w:style w:type="character" w:customStyle="1" w:styleId="ListLabel60">
    <w:name w:val="ListLabel 60"/>
    <w:qFormat/>
    <w:rsid w:val="00901C76"/>
    <w:rPr>
      <w:b/>
      <w:sz w:val="18"/>
    </w:rPr>
  </w:style>
  <w:style w:type="character" w:customStyle="1" w:styleId="ListLabel61">
    <w:name w:val="ListLabel 61"/>
    <w:qFormat/>
    <w:rsid w:val="00901C76"/>
    <w:rPr>
      <w:b/>
      <w:sz w:val="18"/>
    </w:rPr>
  </w:style>
  <w:style w:type="character" w:customStyle="1" w:styleId="ListLabel62">
    <w:name w:val="ListLabel 62"/>
    <w:qFormat/>
    <w:rsid w:val="00901C76"/>
    <w:rPr>
      <w:rFonts w:eastAsia="Batang" w:cs="Times New Roman"/>
      <w:sz w:val="20"/>
    </w:rPr>
  </w:style>
  <w:style w:type="character" w:customStyle="1" w:styleId="ListLabel63">
    <w:name w:val="ListLabel 63"/>
    <w:qFormat/>
    <w:rsid w:val="00901C76"/>
    <w:rPr>
      <w:rFonts w:cs="Courier New"/>
    </w:rPr>
  </w:style>
  <w:style w:type="character" w:customStyle="1" w:styleId="ListLabel64">
    <w:name w:val="ListLabel 64"/>
    <w:qFormat/>
    <w:rsid w:val="00901C76"/>
    <w:rPr>
      <w:rFonts w:cs="Courier New"/>
    </w:rPr>
  </w:style>
  <w:style w:type="character" w:customStyle="1" w:styleId="ListLabel65">
    <w:name w:val="ListLabel 65"/>
    <w:qFormat/>
    <w:rsid w:val="00901C76"/>
    <w:rPr>
      <w:rFonts w:cs="Courier New"/>
    </w:rPr>
  </w:style>
  <w:style w:type="character" w:customStyle="1" w:styleId="ListLabel66">
    <w:name w:val="ListLabel 66"/>
    <w:qFormat/>
    <w:rsid w:val="00901C76"/>
    <w:rPr>
      <w:rFonts w:cs="Courier New"/>
    </w:rPr>
  </w:style>
  <w:style w:type="character" w:customStyle="1" w:styleId="ListLabel67">
    <w:name w:val="ListLabel 67"/>
    <w:qFormat/>
    <w:rsid w:val="00901C76"/>
    <w:rPr>
      <w:rFonts w:cs="Courier New"/>
    </w:rPr>
  </w:style>
  <w:style w:type="character" w:customStyle="1" w:styleId="ListLabel68">
    <w:name w:val="ListLabel 68"/>
    <w:qFormat/>
    <w:rsid w:val="00901C76"/>
    <w:rPr>
      <w:rFonts w:cs="Courier New"/>
    </w:rPr>
  </w:style>
  <w:style w:type="character" w:customStyle="1" w:styleId="ListLabel69">
    <w:name w:val="ListLabel 69"/>
    <w:qFormat/>
    <w:rsid w:val="00901C76"/>
    <w:rPr>
      <w:rFonts w:eastAsia="SimSun" w:cs="Times New Roman"/>
    </w:rPr>
  </w:style>
  <w:style w:type="character" w:customStyle="1" w:styleId="ListLabel70">
    <w:name w:val="ListLabel 70"/>
    <w:qFormat/>
    <w:rsid w:val="00901C76"/>
    <w:rPr>
      <w:rFonts w:cs="Symbol"/>
    </w:rPr>
  </w:style>
  <w:style w:type="character" w:customStyle="1" w:styleId="ListLabel71">
    <w:name w:val="ListLabel 71"/>
    <w:qFormat/>
    <w:rsid w:val="00901C76"/>
    <w:rPr>
      <w:rFonts w:cs="Symbol"/>
    </w:rPr>
  </w:style>
  <w:style w:type="character" w:customStyle="1" w:styleId="ListLabel72">
    <w:name w:val="ListLabel 72"/>
    <w:qFormat/>
    <w:rsid w:val="00901C76"/>
    <w:rPr>
      <w:color w:val="auto"/>
      <w:lang w:val="en-US"/>
    </w:rPr>
  </w:style>
  <w:style w:type="character" w:customStyle="1" w:styleId="ListLabel73">
    <w:name w:val="ListLabel 73"/>
    <w:qFormat/>
    <w:rsid w:val="00901C76"/>
    <w:rPr>
      <w:color w:val="auto"/>
    </w:rPr>
  </w:style>
  <w:style w:type="character" w:customStyle="1" w:styleId="FootnoteCharacters">
    <w:name w:val="Footnote Characters"/>
    <w:qFormat/>
    <w:rsid w:val="00901C76"/>
  </w:style>
  <w:style w:type="character" w:customStyle="1" w:styleId="ListLabel74">
    <w:name w:val="ListLabel 74"/>
    <w:qFormat/>
    <w:rsid w:val="00901C76"/>
    <w:rPr>
      <w:rFonts w:cs="Times New Roman"/>
      <w:b/>
      <w:sz w:val="20"/>
    </w:rPr>
  </w:style>
  <w:style w:type="character" w:customStyle="1" w:styleId="ListLabel75">
    <w:name w:val="ListLabel 75"/>
    <w:qFormat/>
    <w:rsid w:val="00901C76"/>
    <w:rPr>
      <w:rFonts w:cs="Courier New"/>
      <w:b/>
      <w:sz w:val="20"/>
    </w:rPr>
  </w:style>
  <w:style w:type="character" w:customStyle="1" w:styleId="ListLabel76">
    <w:name w:val="ListLabel 76"/>
    <w:qFormat/>
    <w:rsid w:val="00901C76"/>
    <w:rPr>
      <w:rFonts w:cs="Wingdings"/>
    </w:rPr>
  </w:style>
  <w:style w:type="character" w:customStyle="1" w:styleId="ListLabel77">
    <w:name w:val="ListLabel 77"/>
    <w:qFormat/>
    <w:rsid w:val="00901C76"/>
    <w:rPr>
      <w:rFonts w:cs="Symbol"/>
    </w:rPr>
  </w:style>
  <w:style w:type="character" w:customStyle="1" w:styleId="ListLabel78">
    <w:name w:val="ListLabel 78"/>
    <w:qFormat/>
    <w:rsid w:val="00901C76"/>
    <w:rPr>
      <w:rFonts w:cs="Courier New"/>
    </w:rPr>
  </w:style>
  <w:style w:type="character" w:customStyle="1" w:styleId="ListLabel79">
    <w:name w:val="ListLabel 79"/>
    <w:qFormat/>
    <w:rsid w:val="00901C76"/>
    <w:rPr>
      <w:rFonts w:cs="Wingdings"/>
    </w:rPr>
  </w:style>
  <w:style w:type="character" w:customStyle="1" w:styleId="ListLabel80">
    <w:name w:val="ListLabel 80"/>
    <w:qFormat/>
    <w:rsid w:val="00901C76"/>
    <w:rPr>
      <w:rFonts w:cs="Symbol"/>
    </w:rPr>
  </w:style>
  <w:style w:type="character" w:customStyle="1" w:styleId="ListLabel81">
    <w:name w:val="ListLabel 81"/>
    <w:qFormat/>
    <w:rsid w:val="00901C76"/>
    <w:rPr>
      <w:rFonts w:cs="Courier New"/>
    </w:rPr>
  </w:style>
  <w:style w:type="character" w:customStyle="1" w:styleId="ListLabel82">
    <w:name w:val="ListLabel 82"/>
    <w:qFormat/>
    <w:rsid w:val="00901C76"/>
    <w:rPr>
      <w:rFonts w:cs="Wingdings"/>
    </w:rPr>
  </w:style>
  <w:style w:type="character" w:customStyle="1" w:styleId="ListLabel83">
    <w:name w:val="ListLabel 83"/>
    <w:qFormat/>
    <w:rsid w:val="00901C76"/>
    <w:rPr>
      <w:rFonts w:ascii="Times New Roman" w:hAnsi="Times New Roman" w:cs="Symbol"/>
      <w:b/>
      <w:sz w:val="20"/>
    </w:rPr>
  </w:style>
  <w:style w:type="character" w:customStyle="1" w:styleId="ListLabel84">
    <w:name w:val="ListLabel 84"/>
    <w:qFormat/>
    <w:rsid w:val="00901C76"/>
    <w:rPr>
      <w:rFonts w:cs="Courier New"/>
    </w:rPr>
  </w:style>
  <w:style w:type="character" w:customStyle="1" w:styleId="ListLabel85">
    <w:name w:val="ListLabel 85"/>
    <w:qFormat/>
    <w:rsid w:val="00901C76"/>
    <w:rPr>
      <w:rFonts w:cs="Wingdings"/>
    </w:rPr>
  </w:style>
  <w:style w:type="character" w:customStyle="1" w:styleId="ListLabel86">
    <w:name w:val="ListLabel 86"/>
    <w:qFormat/>
    <w:rsid w:val="00901C76"/>
    <w:rPr>
      <w:rFonts w:cs="Symbol"/>
    </w:rPr>
  </w:style>
  <w:style w:type="character" w:customStyle="1" w:styleId="ListLabel87">
    <w:name w:val="ListLabel 87"/>
    <w:qFormat/>
    <w:rsid w:val="00901C76"/>
    <w:rPr>
      <w:rFonts w:cs="Courier New"/>
    </w:rPr>
  </w:style>
  <w:style w:type="character" w:customStyle="1" w:styleId="ListLabel88">
    <w:name w:val="ListLabel 88"/>
    <w:qFormat/>
    <w:rsid w:val="00901C76"/>
    <w:rPr>
      <w:rFonts w:cs="Wingdings"/>
    </w:rPr>
  </w:style>
  <w:style w:type="character" w:customStyle="1" w:styleId="ListLabel89">
    <w:name w:val="ListLabel 89"/>
    <w:qFormat/>
    <w:rsid w:val="00901C76"/>
    <w:rPr>
      <w:rFonts w:cs="Symbol"/>
    </w:rPr>
  </w:style>
  <w:style w:type="character" w:customStyle="1" w:styleId="ListLabel90">
    <w:name w:val="ListLabel 90"/>
    <w:qFormat/>
    <w:rsid w:val="00901C76"/>
    <w:rPr>
      <w:rFonts w:cs="Courier New"/>
    </w:rPr>
  </w:style>
  <w:style w:type="character" w:customStyle="1" w:styleId="ListLabel91">
    <w:name w:val="ListLabel 91"/>
    <w:qFormat/>
    <w:rsid w:val="00901C76"/>
    <w:rPr>
      <w:rFonts w:cs="Wingdings"/>
    </w:rPr>
  </w:style>
  <w:style w:type="character" w:customStyle="1" w:styleId="ListLabel92">
    <w:name w:val="ListLabel 92"/>
    <w:qFormat/>
    <w:rsid w:val="00901C76"/>
    <w:rPr>
      <w:rFonts w:cs="Symbol"/>
      <w:sz w:val="20"/>
    </w:rPr>
  </w:style>
  <w:style w:type="character" w:customStyle="1" w:styleId="ListLabel93">
    <w:name w:val="ListLabel 93"/>
    <w:qFormat/>
    <w:rsid w:val="00901C76"/>
    <w:rPr>
      <w:rFonts w:cs="Courier New"/>
    </w:rPr>
  </w:style>
  <w:style w:type="character" w:customStyle="1" w:styleId="ListLabel94">
    <w:name w:val="ListLabel 94"/>
    <w:qFormat/>
    <w:rsid w:val="00901C76"/>
    <w:rPr>
      <w:rFonts w:cs="Wingdings"/>
    </w:rPr>
  </w:style>
  <w:style w:type="character" w:customStyle="1" w:styleId="ListLabel95">
    <w:name w:val="ListLabel 95"/>
    <w:qFormat/>
    <w:rsid w:val="00901C76"/>
    <w:rPr>
      <w:rFonts w:cs="Symbol"/>
    </w:rPr>
  </w:style>
  <w:style w:type="character" w:customStyle="1" w:styleId="ListLabel96">
    <w:name w:val="ListLabel 96"/>
    <w:qFormat/>
    <w:rsid w:val="00901C76"/>
    <w:rPr>
      <w:rFonts w:cs="Courier New"/>
    </w:rPr>
  </w:style>
  <w:style w:type="character" w:customStyle="1" w:styleId="ListLabel97">
    <w:name w:val="ListLabel 97"/>
    <w:qFormat/>
    <w:rsid w:val="00901C76"/>
    <w:rPr>
      <w:rFonts w:cs="Wingdings"/>
    </w:rPr>
  </w:style>
  <w:style w:type="character" w:customStyle="1" w:styleId="ListLabel98">
    <w:name w:val="ListLabel 98"/>
    <w:qFormat/>
    <w:rsid w:val="00901C76"/>
    <w:rPr>
      <w:rFonts w:cs="Symbol"/>
    </w:rPr>
  </w:style>
  <w:style w:type="character" w:customStyle="1" w:styleId="ListLabel99">
    <w:name w:val="ListLabel 99"/>
    <w:qFormat/>
    <w:rsid w:val="00901C76"/>
    <w:rPr>
      <w:rFonts w:cs="Courier New"/>
    </w:rPr>
  </w:style>
  <w:style w:type="character" w:customStyle="1" w:styleId="ListLabel100">
    <w:name w:val="ListLabel 100"/>
    <w:qFormat/>
    <w:rsid w:val="00901C76"/>
    <w:rPr>
      <w:rFonts w:cs="Wingdings"/>
    </w:rPr>
  </w:style>
  <w:style w:type="character" w:customStyle="1" w:styleId="ListLabel101">
    <w:name w:val="ListLabel 101"/>
    <w:qFormat/>
    <w:rsid w:val="00901C76"/>
    <w:rPr>
      <w:b/>
      <w:sz w:val="18"/>
    </w:rPr>
  </w:style>
  <w:style w:type="character" w:customStyle="1" w:styleId="ListLabel102">
    <w:name w:val="ListLabel 102"/>
    <w:qFormat/>
    <w:rsid w:val="00901C76"/>
    <w:rPr>
      <w:rFonts w:cs="Symbol"/>
      <w:sz w:val="20"/>
    </w:rPr>
  </w:style>
  <w:style w:type="character" w:customStyle="1" w:styleId="ListLabel103">
    <w:name w:val="ListLabel 103"/>
    <w:qFormat/>
    <w:rsid w:val="00901C76"/>
    <w:rPr>
      <w:rFonts w:cs="Courier New"/>
    </w:rPr>
  </w:style>
  <w:style w:type="character" w:customStyle="1" w:styleId="ListLabel104">
    <w:name w:val="ListLabel 104"/>
    <w:qFormat/>
    <w:rsid w:val="00901C76"/>
    <w:rPr>
      <w:rFonts w:cs="Wingdings"/>
    </w:rPr>
  </w:style>
  <w:style w:type="character" w:customStyle="1" w:styleId="ListLabel105">
    <w:name w:val="ListLabel 105"/>
    <w:qFormat/>
    <w:rsid w:val="00901C76"/>
    <w:rPr>
      <w:rFonts w:cs="Symbol"/>
    </w:rPr>
  </w:style>
  <w:style w:type="character" w:customStyle="1" w:styleId="ListLabel106">
    <w:name w:val="ListLabel 106"/>
    <w:qFormat/>
    <w:rsid w:val="00901C76"/>
    <w:rPr>
      <w:rFonts w:cs="Courier New"/>
    </w:rPr>
  </w:style>
  <w:style w:type="character" w:customStyle="1" w:styleId="ListLabel107">
    <w:name w:val="ListLabel 107"/>
    <w:qFormat/>
    <w:rsid w:val="00901C76"/>
    <w:rPr>
      <w:rFonts w:cs="Wingdings"/>
    </w:rPr>
  </w:style>
  <w:style w:type="character" w:customStyle="1" w:styleId="ListLabel108">
    <w:name w:val="ListLabel 108"/>
    <w:qFormat/>
    <w:rsid w:val="00901C76"/>
    <w:rPr>
      <w:rFonts w:cs="Symbol"/>
    </w:rPr>
  </w:style>
  <w:style w:type="character" w:customStyle="1" w:styleId="ListLabel109">
    <w:name w:val="ListLabel 109"/>
    <w:qFormat/>
    <w:rsid w:val="00901C76"/>
    <w:rPr>
      <w:rFonts w:cs="Courier New"/>
    </w:rPr>
  </w:style>
  <w:style w:type="character" w:customStyle="1" w:styleId="ListLabel110">
    <w:name w:val="ListLabel 110"/>
    <w:qFormat/>
    <w:rsid w:val="00901C76"/>
    <w:rPr>
      <w:rFonts w:cs="Wingdings"/>
    </w:rPr>
  </w:style>
  <w:style w:type="character" w:customStyle="1" w:styleId="ListLabel111">
    <w:name w:val="ListLabel 111"/>
    <w:qFormat/>
    <w:rsid w:val="00901C76"/>
    <w:rPr>
      <w:b/>
      <w:sz w:val="18"/>
    </w:rPr>
  </w:style>
  <w:style w:type="character" w:customStyle="1" w:styleId="ListLabel112">
    <w:name w:val="ListLabel 112"/>
    <w:qFormat/>
    <w:rsid w:val="00901C76"/>
    <w:rPr>
      <w:b/>
      <w:sz w:val="18"/>
    </w:rPr>
  </w:style>
  <w:style w:type="character" w:customStyle="1" w:styleId="ListLabel113">
    <w:name w:val="ListLabel 113"/>
    <w:qFormat/>
    <w:rsid w:val="00901C76"/>
    <w:rPr>
      <w:rFonts w:cs="Wingdings"/>
    </w:rPr>
  </w:style>
  <w:style w:type="character" w:customStyle="1" w:styleId="ListLabel114">
    <w:name w:val="ListLabel 114"/>
    <w:qFormat/>
    <w:rsid w:val="00901C76"/>
    <w:rPr>
      <w:rFonts w:cs="Wingdings"/>
    </w:rPr>
  </w:style>
  <w:style w:type="character" w:customStyle="1" w:styleId="ListLabel115">
    <w:name w:val="ListLabel 115"/>
    <w:qFormat/>
    <w:rsid w:val="00901C76"/>
    <w:rPr>
      <w:rFonts w:cs="Wingdings"/>
    </w:rPr>
  </w:style>
  <w:style w:type="character" w:customStyle="1" w:styleId="ListLabel116">
    <w:name w:val="ListLabel 116"/>
    <w:qFormat/>
    <w:rsid w:val="00901C76"/>
    <w:rPr>
      <w:rFonts w:cs="Wingdings"/>
    </w:rPr>
  </w:style>
  <w:style w:type="character" w:customStyle="1" w:styleId="ListLabel117">
    <w:name w:val="ListLabel 117"/>
    <w:qFormat/>
    <w:rsid w:val="00901C76"/>
    <w:rPr>
      <w:rFonts w:cs="Wingdings"/>
    </w:rPr>
  </w:style>
  <w:style w:type="character" w:customStyle="1" w:styleId="ListLabel118">
    <w:name w:val="ListLabel 118"/>
    <w:qFormat/>
    <w:rsid w:val="00901C76"/>
    <w:rPr>
      <w:rFonts w:cs="Wingdings"/>
    </w:rPr>
  </w:style>
  <w:style w:type="character" w:customStyle="1" w:styleId="ListLabel119">
    <w:name w:val="ListLabel 119"/>
    <w:qFormat/>
    <w:rsid w:val="00901C76"/>
    <w:rPr>
      <w:rFonts w:cs="Wingdings"/>
    </w:rPr>
  </w:style>
  <w:style w:type="character" w:customStyle="1" w:styleId="ListLabel120">
    <w:name w:val="ListLabel 120"/>
    <w:qFormat/>
    <w:rsid w:val="00901C76"/>
    <w:rPr>
      <w:rFonts w:cs="Wingdings"/>
    </w:rPr>
  </w:style>
  <w:style w:type="character" w:customStyle="1" w:styleId="ListLabel121">
    <w:name w:val="ListLabel 121"/>
    <w:qFormat/>
    <w:rsid w:val="00901C76"/>
    <w:rPr>
      <w:rFonts w:cs="Wingdings"/>
    </w:rPr>
  </w:style>
  <w:style w:type="character" w:customStyle="1" w:styleId="ListLabel122">
    <w:name w:val="ListLabel 122"/>
    <w:qFormat/>
    <w:rsid w:val="00901C76"/>
    <w:rPr>
      <w:rFonts w:cs="Times New Roman"/>
      <w:sz w:val="20"/>
    </w:rPr>
  </w:style>
  <w:style w:type="character" w:customStyle="1" w:styleId="ListLabel123">
    <w:name w:val="ListLabel 123"/>
    <w:qFormat/>
    <w:rsid w:val="00901C76"/>
    <w:rPr>
      <w:rFonts w:cs="Courier New"/>
    </w:rPr>
  </w:style>
  <w:style w:type="character" w:customStyle="1" w:styleId="ListLabel124">
    <w:name w:val="ListLabel 124"/>
    <w:qFormat/>
    <w:rsid w:val="00901C76"/>
    <w:rPr>
      <w:rFonts w:cs="Wingdings"/>
    </w:rPr>
  </w:style>
  <w:style w:type="character" w:customStyle="1" w:styleId="ListLabel125">
    <w:name w:val="ListLabel 125"/>
    <w:qFormat/>
    <w:rsid w:val="00901C76"/>
    <w:rPr>
      <w:rFonts w:cs="Symbol"/>
    </w:rPr>
  </w:style>
  <w:style w:type="character" w:customStyle="1" w:styleId="ListLabel126">
    <w:name w:val="ListLabel 126"/>
    <w:qFormat/>
    <w:rsid w:val="00901C76"/>
    <w:rPr>
      <w:rFonts w:cs="Courier New"/>
    </w:rPr>
  </w:style>
  <w:style w:type="character" w:customStyle="1" w:styleId="ListLabel127">
    <w:name w:val="ListLabel 127"/>
    <w:qFormat/>
    <w:rsid w:val="00901C76"/>
    <w:rPr>
      <w:rFonts w:cs="Wingdings"/>
    </w:rPr>
  </w:style>
  <w:style w:type="character" w:customStyle="1" w:styleId="ListLabel128">
    <w:name w:val="ListLabel 128"/>
    <w:qFormat/>
    <w:rsid w:val="00901C76"/>
    <w:rPr>
      <w:rFonts w:cs="Symbol"/>
    </w:rPr>
  </w:style>
  <w:style w:type="character" w:customStyle="1" w:styleId="ListLabel129">
    <w:name w:val="ListLabel 129"/>
    <w:qFormat/>
    <w:rsid w:val="00901C76"/>
    <w:rPr>
      <w:rFonts w:cs="Courier New"/>
    </w:rPr>
  </w:style>
  <w:style w:type="character" w:customStyle="1" w:styleId="ListLabel130">
    <w:name w:val="ListLabel 130"/>
    <w:qFormat/>
    <w:rsid w:val="00901C76"/>
    <w:rPr>
      <w:rFonts w:cs="Wingdings"/>
    </w:rPr>
  </w:style>
  <w:style w:type="character" w:customStyle="1" w:styleId="ListLabel131">
    <w:name w:val="ListLabel 131"/>
    <w:qFormat/>
    <w:rsid w:val="00901C76"/>
    <w:rPr>
      <w:rFonts w:cs="Symbol"/>
      <w:sz w:val="20"/>
    </w:rPr>
  </w:style>
  <w:style w:type="character" w:customStyle="1" w:styleId="ListLabel132">
    <w:name w:val="ListLabel 132"/>
    <w:qFormat/>
    <w:rsid w:val="00901C76"/>
    <w:rPr>
      <w:rFonts w:cs="Courier New"/>
    </w:rPr>
  </w:style>
  <w:style w:type="character" w:customStyle="1" w:styleId="ListLabel133">
    <w:name w:val="ListLabel 133"/>
    <w:qFormat/>
    <w:rsid w:val="00901C76"/>
    <w:rPr>
      <w:rFonts w:cs="Wingdings"/>
    </w:rPr>
  </w:style>
  <w:style w:type="character" w:customStyle="1" w:styleId="ListLabel134">
    <w:name w:val="ListLabel 134"/>
    <w:qFormat/>
    <w:rsid w:val="00901C76"/>
    <w:rPr>
      <w:rFonts w:cs="Symbol"/>
    </w:rPr>
  </w:style>
  <w:style w:type="character" w:customStyle="1" w:styleId="ListLabel135">
    <w:name w:val="ListLabel 135"/>
    <w:qFormat/>
    <w:rsid w:val="00901C76"/>
    <w:rPr>
      <w:rFonts w:cs="Courier New"/>
    </w:rPr>
  </w:style>
  <w:style w:type="character" w:customStyle="1" w:styleId="ListLabel136">
    <w:name w:val="ListLabel 136"/>
    <w:qFormat/>
    <w:rsid w:val="00901C76"/>
    <w:rPr>
      <w:rFonts w:cs="Wingdings"/>
    </w:rPr>
  </w:style>
  <w:style w:type="character" w:customStyle="1" w:styleId="ListLabel137">
    <w:name w:val="ListLabel 137"/>
    <w:qFormat/>
    <w:rsid w:val="00901C76"/>
    <w:rPr>
      <w:rFonts w:cs="Symbol"/>
    </w:rPr>
  </w:style>
  <w:style w:type="character" w:customStyle="1" w:styleId="ListLabel138">
    <w:name w:val="ListLabel 138"/>
    <w:qFormat/>
    <w:rsid w:val="00901C76"/>
    <w:rPr>
      <w:rFonts w:cs="Courier New"/>
    </w:rPr>
  </w:style>
  <w:style w:type="character" w:customStyle="1" w:styleId="ListLabel139">
    <w:name w:val="ListLabel 139"/>
    <w:qFormat/>
    <w:rsid w:val="00901C76"/>
    <w:rPr>
      <w:rFonts w:cs="Wingdings"/>
    </w:rPr>
  </w:style>
  <w:style w:type="character" w:customStyle="1" w:styleId="ListLabel140">
    <w:name w:val="ListLabel 140"/>
    <w:qFormat/>
    <w:rsid w:val="00901C76"/>
    <w:rPr>
      <w:rFonts w:cs="Times New Roman"/>
    </w:rPr>
  </w:style>
  <w:style w:type="character" w:customStyle="1" w:styleId="ListLabel141">
    <w:name w:val="ListLabel 141"/>
    <w:qFormat/>
    <w:rsid w:val="00901C76"/>
    <w:rPr>
      <w:rFonts w:cs="Wingdings"/>
    </w:rPr>
  </w:style>
  <w:style w:type="character" w:customStyle="1" w:styleId="ListLabel142">
    <w:name w:val="ListLabel 142"/>
    <w:qFormat/>
    <w:rsid w:val="00901C76"/>
    <w:rPr>
      <w:rFonts w:cs="Wingdings"/>
    </w:rPr>
  </w:style>
  <w:style w:type="character" w:customStyle="1" w:styleId="ListLabel143">
    <w:name w:val="ListLabel 143"/>
    <w:qFormat/>
    <w:rsid w:val="00901C76"/>
    <w:rPr>
      <w:rFonts w:cs="Wingdings"/>
    </w:rPr>
  </w:style>
  <w:style w:type="character" w:customStyle="1" w:styleId="ListLabel144">
    <w:name w:val="ListLabel 144"/>
    <w:qFormat/>
    <w:rsid w:val="00901C76"/>
    <w:rPr>
      <w:rFonts w:cs="Wingdings"/>
    </w:rPr>
  </w:style>
  <w:style w:type="character" w:customStyle="1" w:styleId="ListLabel145">
    <w:name w:val="ListLabel 145"/>
    <w:qFormat/>
    <w:rsid w:val="00901C76"/>
    <w:rPr>
      <w:rFonts w:cs="Wingdings"/>
    </w:rPr>
  </w:style>
  <w:style w:type="character" w:customStyle="1" w:styleId="ListLabel146">
    <w:name w:val="ListLabel 146"/>
    <w:qFormat/>
    <w:rsid w:val="00901C76"/>
    <w:rPr>
      <w:rFonts w:cs="Wingdings"/>
    </w:rPr>
  </w:style>
  <w:style w:type="character" w:customStyle="1" w:styleId="ListLabel147">
    <w:name w:val="ListLabel 147"/>
    <w:qFormat/>
    <w:rsid w:val="00901C76"/>
    <w:rPr>
      <w:rFonts w:cs="Wingdings"/>
    </w:rPr>
  </w:style>
  <w:style w:type="character" w:customStyle="1" w:styleId="ListLabel148">
    <w:name w:val="ListLabel 148"/>
    <w:qFormat/>
    <w:rsid w:val="00901C76"/>
    <w:rPr>
      <w:rFonts w:cs="Wingdings"/>
    </w:rPr>
  </w:style>
  <w:style w:type="character" w:customStyle="1" w:styleId="ListLabel149">
    <w:name w:val="ListLabel 149"/>
    <w:qFormat/>
    <w:rsid w:val="00901C76"/>
    <w:rPr>
      <w:rFonts w:cs="Symbol"/>
    </w:rPr>
  </w:style>
  <w:style w:type="character" w:customStyle="1" w:styleId="ListLabel150">
    <w:name w:val="ListLabel 150"/>
    <w:qFormat/>
    <w:rsid w:val="00901C76"/>
    <w:rPr>
      <w:rFonts w:cs="Wingdings"/>
    </w:rPr>
  </w:style>
  <w:style w:type="character" w:customStyle="1" w:styleId="ListLabel151">
    <w:name w:val="ListLabel 151"/>
    <w:qFormat/>
    <w:rsid w:val="00901C76"/>
    <w:rPr>
      <w:rFonts w:cs="Wingdings"/>
    </w:rPr>
  </w:style>
  <w:style w:type="character" w:customStyle="1" w:styleId="ListLabel152">
    <w:name w:val="ListLabel 152"/>
    <w:qFormat/>
    <w:rsid w:val="00901C76"/>
    <w:rPr>
      <w:rFonts w:cs="Wingdings"/>
    </w:rPr>
  </w:style>
  <w:style w:type="character" w:customStyle="1" w:styleId="ListLabel153">
    <w:name w:val="ListLabel 153"/>
    <w:qFormat/>
    <w:rsid w:val="00901C76"/>
    <w:rPr>
      <w:rFonts w:cs="Wingdings"/>
    </w:rPr>
  </w:style>
  <w:style w:type="character" w:customStyle="1" w:styleId="ListLabel154">
    <w:name w:val="ListLabel 154"/>
    <w:qFormat/>
    <w:rsid w:val="00901C76"/>
    <w:rPr>
      <w:rFonts w:cs="Wingdings"/>
    </w:rPr>
  </w:style>
  <w:style w:type="character" w:customStyle="1" w:styleId="ListLabel155">
    <w:name w:val="ListLabel 155"/>
    <w:qFormat/>
    <w:rsid w:val="00901C76"/>
    <w:rPr>
      <w:rFonts w:cs="Wingdings"/>
    </w:rPr>
  </w:style>
  <w:style w:type="character" w:customStyle="1" w:styleId="ListLabel156">
    <w:name w:val="ListLabel 156"/>
    <w:qFormat/>
    <w:rsid w:val="00901C76"/>
    <w:rPr>
      <w:rFonts w:cs="Wingdings"/>
    </w:rPr>
  </w:style>
  <w:style w:type="character" w:customStyle="1" w:styleId="ListLabel157">
    <w:name w:val="ListLabel 157"/>
    <w:qFormat/>
    <w:rsid w:val="00901C76"/>
    <w:rPr>
      <w:rFonts w:cs="Wingdings"/>
    </w:rPr>
  </w:style>
  <w:style w:type="character" w:customStyle="1" w:styleId="ListLabel158">
    <w:name w:val="ListLabel 158"/>
    <w:qFormat/>
    <w:rsid w:val="00901C76"/>
    <w:rPr>
      <w:rFonts w:cs="Symbol"/>
    </w:rPr>
  </w:style>
  <w:style w:type="character" w:customStyle="1" w:styleId="ListLabel159">
    <w:name w:val="ListLabel 159"/>
    <w:qFormat/>
    <w:rsid w:val="00901C76"/>
    <w:rPr>
      <w:rFonts w:cs="Wingdings"/>
    </w:rPr>
  </w:style>
  <w:style w:type="character" w:customStyle="1" w:styleId="ListLabel160">
    <w:name w:val="ListLabel 160"/>
    <w:qFormat/>
    <w:rsid w:val="00901C76"/>
    <w:rPr>
      <w:rFonts w:cs="Wingdings"/>
    </w:rPr>
  </w:style>
  <w:style w:type="character" w:customStyle="1" w:styleId="ListLabel161">
    <w:name w:val="ListLabel 161"/>
    <w:qFormat/>
    <w:rsid w:val="00901C76"/>
    <w:rPr>
      <w:rFonts w:cs="Wingdings"/>
    </w:rPr>
  </w:style>
  <w:style w:type="character" w:customStyle="1" w:styleId="ListLabel162">
    <w:name w:val="ListLabel 162"/>
    <w:qFormat/>
    <w:rsid w:val="00901C76"/>
    <w:rPr>
      <w:rFonts w:cs="Wingdings"/>
    </w:rPr>
  </w:style>
  <w:style w:type="character" w:customStyle="1" w:styleId="ListLabel163">
    <w:name w:val="ListLabel 163"/>
    <w:qFormat/>
    <w:rsid w:val="00901C76"/>
    <w:rPr>
      <w:rFonts w:cs="Wingdings"/>
    </w:rPr>
  </w:style>
  <w:style w:type="character" w:customStyle="1" w:styleId="ListLabel164">
    <w:name w:val="ListLabel 164"/>
    <w:qFormat/>
    <w:rsid w:val="00901C76"/>
    <w:rPr>
      <w:rFonts w:cs="Wingdings"/>
    </w:rPr>
  </w:style>
  <w:style w:type="character" w:customStyle="1" w:styleId="ListLabel165">
    <w:name w:val="ListLabel 165"/>
    <w:qFormat/>
    <w:rsid w:val="00901C76"/>
    <w:rPr>
      <w:rFonts w:cs="Wingdings"/>
    </w:rPr>
  </w:style>
  <w:style w:type="character" w:customStyle="1" w:styleId="ListLabel166">
    <w:name w:val="ListLabel 166"/>
    <w:qFormat/>
    <w:rsid w:val="00901C76"/>
    <w:rPr>
      <w:rFonts w:cs="Wingdings"/>
    </w:rPr>
  </w:style>
  <w:style w:type="character" w:customStyle="1" w:styleId="ListLabel167">
    <w:name w:val="ListLabel 167"/>
    <w:qFormat/>
    <w:rsid w:val="00901C76"/>
    <w:rPr>
      <w:color w:val="auto"/>
      <w:lang w:val="en-US"/>
    </w:rPr>
  </w:style>
  <w:style w:type="character" w:customStyle="1" w:styleId="ListLabel168">
    <w:name w:val="ListLabel 168"/>
    <w:qFormat/>
    <w:rsid w:val="00901C76"/>
    <w:rPr>
      <w:color w:val="auto"/>
    </w:rPr>
  </w:style>
  <w:style w:type="paragraph" w:customStyle="1" w:styleId="Heading">
    <w:name w:val="Heading"/>
    <w:basedOn w:val="Normal"/>
    <w:next w:val="BodyText"/>
    <w:qFormat/>
    <w:rsid w:val="00901C76"/>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901C76"/>
    <w:pPr>
      <w:suppressLineNumbers/>
    </w:pPr>
    <w:rPr>
      <w:rFonts w:cs="Lohit Devanagari"/>
    </w:rPr>
  </w:style>
  <w:style w:type="paragraph" w:customStyle="1" w:styleId="H6">
    <w:name w:val="H6"/>
    <w:basedOn w:val="Heading5"/>
    <w:qFormat/>
    <w:rsid w:val="00901C76"/>
    <w:pPr>
      <w:ind w:left="1985" w:hanging="1985"/>
    </w:pPr>
    <w:rPr>
      <w:sz w:val="20"/>
    </w:rPr>
  </w:style>
  <w:style w:type="paragraph" w:customStyle="1" w:styleId="EQ">
    <w:name w:val="EQ"/>
    <w:basedOn w:val="Normal"/>
    <w:qFormat/>
    <w:rsid w:val="00901C76"/>
    <w:pPr>
      <w:keepLines/>
      <w:tabs>
        <w:tab w:val="center" w:pos="4536"/>
        <w:tab w:val="right" w:pos="9072"/>
      </w:tabs>
    </w:pPr>
  </w:style>
  <w:style w:type="paragraph" w:customStyle="1" w:styleId="ZD">
    <w:name w:val="ZD"/>
    <w:qFormat/>
    <w:rsid w:val="00901C76"/>
    <w:pPr>
      <w:widowControl w:val="0"/>
      <w:spacing w:after="160" w:line="259" w:lineRule="auto"/>
    </w:pPr>
    <w:rPr>
      <w:rFonts w:ascii="Arial" w:hAnsi="Arial"/>
      <w:sz w:val="32"/>
      <w:lang w:val="en-GB" w:eastAsia="en-US"/>
    </w:rPr>
  </w:style>
  <w:style w:type="paragraph" w:customStyle="1" w:styleId="TT">
    <w:name w:val="TT"/>
    <w:basedOn w:val="Heading1"/>
    <w:qFormat/>
    <w:rsid w:val="00901C76"/>
  </w:style>
  <w:style w:type="paragraph" w:customStyle="1" w:styleId="NF">
    <w:name w:val="NF"/>
    <w:basedOn w:val="NO"/>
    <w:qFormat/>
    <w:rsid w:val="00901C76"/>
    <w:pPr>
      <w:keepNext/>
      <w:spacing w:after="0"/>
    </w:pPr>
    <w:rPr>
      <w:rFonts w:ascii="Arial" w:hAnsi="Arial"/>
      <w:sz w:val="18"/>
    </w:rPr>
  </w:style>
  <w:style w:type="paragraph" w:customStyle="1" w:styleId="NO">
    <w:name w:val="NO"/>
    <w:basedOn w:val="Normal"/>
    <w:qFormat/>
    <w:rsid w:val="00901C76"/>
    <w:pPr>
      <w:keepLines/>
      <w:ind w:left="1135" w:hanging="851"/>
    </w:pPr>
  </w:style>
  <w:style w:type="paragraph" w:customStyle="1" w:styleId="PL">
    <w:name w:val="PL"/>
    <w:qFormat/>
    <w:rsid w:val="00901C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901C76"/>
    <w:pPr>
      <w:jc w:val="right"/>
    </w:pPr>
  </w:style>
  <w:style w:type="paragraph" w:customStyle="1" w:styleId="TAH">
    <w:name w:val="TAH"/>
    <w:basedOn w:val="TAC"/>
    <w:link w:val="TAHCar"/>
    <w:qFormat/>
    <w:rsid w:val="00901C76"/>
    <w:rPr>
      <w:b/>
    </w:rPr>
  </w:style>
  <w:style w:type="paragraph" w:customStyle="1" w:styleId="TAC">
    <w:name w:val="TAC"/>
    <w:basedOn w:val="TAL"/>
    <w:link w:val="TACChar"/>
    <w:qFormat/>
    <w:rsid w:val="00901C76"/>
    <w:pPr>
      <w:jc w:val="center"/>
    </w:pPr>
  </w:style>
  <w:style w:type="paragraph" w:customStyle="1" w:styleId="LD">
    <w:name w:val="LD"/>
    <w:qFormat/>
    <w:rsid w:val="00901C76"/>
    <w:pPr>
      <w:keepNext/>
      <w:keepLines/>
      <w:spacing w:after="160" w:line="180" w:lineRule="exact"/>
    </w:pPr>
    <w:rPr>
      <w:rFonts w:ascii="Courier New" w:hAnsi="Courier New"/>
      <w:lang w:val="en-GB" w:eastAsia="en-US"/>
    </w:rPr>
  </w:style>
  <w:style w:type="paragraph" w:customStyle="1" w:styleId="EX">
    <w:name w:val="EX"/>
    <w:basedOn w:val="Normal"/>
    <w:qFormat/>
    <w:rsid w:val="00901C76"/>
    <w:pPr>
      <w:keepLines/>
      <w:ind w:left="1702" w:hanging="1418"/>
    </w:pPr>
  </w:style>
  <w:style w:type="paragraph" w:customStyle="1" w:styleId="FP">
    <w:name w:val="FP"/>
    <w:basedOn w:val="Normal"/>
    <w:qFormat/>
    <w:rsid w:val="00901C76"/>
    <w:pPr>
      <w:spacing w:after="0"/>
    </w:pPr>
  </w:style>
  <w:style w:type="paragraph" w:customStyle="1" w:styleId="NW">
    <w:name w:val="NW"/>
    <w:basedOn w:val="NO"/>
    <w:qFormat/>
    <w:rsid w:val="00901C76"/>
    <w:pPr>
      <w:spacing w:after="0"/>
    </w:pPr>
  </w:style>
  <w:style w:type="paragraph" w:customStyle="1" w:styleId="EW">
    <w:name w:val="EW"/>
    <w:basedOn w:val="EX"/>
    <w:qFormat/>
    <w:rsid w:val="00901C76"/>
    <w:pPr>
      <w:spacing w:after="0"/>
    </w:pPr>
  </w:style>
  <w:style w:type="paragraph" w:customStyle="1" w:styleId="B1">
    <w:name w:val="B1"/>
    <w:basedOn w:val="Normal"/>
    <w:qFormat/>
    <w:rsid w:val="00901C76"/>
    <w:pPr>
      <w:ind w:left="568" w:hanging="284"/>
    </w:pPr>
  </w:style>
  <w:style w:type="paragraph" w:customStyle="1" w:styleId="EditorsNote">
    <w:name w:val="Editor's Note"/>
    <w:basedOn w:val="NO"/>
    <w:qFormat/>
    <w:rsid w:val="00901C76"/>
    <w:rPr>
      <w:color w:val="FF0000"/>
    </w:rPr>
  </w:style>
  <w:style w:type="paragraph" w:customStyle="1" w:styleId="ZA">
    <w:name w:val="ZA"/>
    <w:qFormat/>
    <w:rsid w:val="00901C76"/>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901C76"/>
    <w:pPr>
      <w:widowControl w:val="0"/>
      <w:spacing w:after="160" w:line="259" w:lineRule="auto"/>
      <w:ind w:right="28"/>
      <w:jc w:val="right"/>
    </w:pPr>
    <w:rPr>
      <w:rFonts w:ascii="Arial" w:hAnsi="Arial"/>
      <w:i/>
      <w:lang w:val="en-GB" w:eastAsia="en-US"/>
    </w:rPr>
  </w:style>
  <w:style w:type="paragraph" w:customStyle="1" w:styleId="ZT">
    <w:name w:val="ZT"/>
    <w:qFormat/>
    <w:rsid w:val="00901C76"/>
    <w:pPr>
      <w:widowControl w:val="0"/>
      <w:spacing w:after="160" w:line="240" w:lineRule="atLeast"/>
      <w:jc w:val="right"/>
    </w:pPr>
    <w:rPr>
      <w:rFonts w:ascii="Arial" w:hAnsi="Arial"/>
      <w:b/>
      <w:sz w:val="34"/>
      <w:lang w:val="en-GB" w:eastAsia="en-US"/>
    </w:rPr>
  </w:style>
  <w:style w:type="paragraph" w:customStyle="1" w:styleId="ZU">
    <w:name w:val="ZU"/>
    <w:qFormat/>
    <w:rsid w:val="00901C76"/>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901C76"/>
    <w:pPr>
      <w:ind w:left="851" w:hanging="851"/>
    </w:pPr>
  </w:style>
  <w:style w:type="paragraph" w:customStyle="1" w:styleId="ZH">
    <w:name w:val="ZH"/>
    <w:qFormat/>
    <w:rsid w:val="00901C76"/>
    <w:pPr>
      <w:widowControl w:val="0"/>
      <w:spacing w:after="160" w:line="259" w:lineRule="auto"/>
    </w:pPr>
    <w:rPr>
      <w:rFonts w:ascii="Arial" w:hAnsi="Arial"/>
      <w:lang w:val="en-GB" w:eastAsia="en-US"/>
    </w:rPr>
  </w:style>
  <w:style w:type="paragraph" w:customStyle="1" w:styleId="TF">
    <w:name w:val="TF"/>
    <w:basedOn w:val="TH"/>
    <w:qFormat/>
    <w:rsid w:val="00901C76"/>
    <w:pPr>
      <w:keepNext w:val="0"/>
      <w:spacing w:before="0" w:after="240"/>
    </w:pPr>
  </w:style>
  <w:style w:type="paragraph" w:customStyle="1" w:styleId="ZG">
    <w:name w:val="ZG"/>
    <w:qFormat/>
    <w:rsid w:val="00901C76"/>
    <w:pPr>
      <w:widowControl w:val="0"/>
      <w:spacing w:after="160" w:line="259" w:lineRule="auto"/>
      <w:jc w:val="right"/>
    </w:pPr>
    <w:rPr>
      <w:rFonts w:ascii="Arial" w:hAnsi="Arial"/>
      <w:lang w:val="en-GB" w:eastAsia="en-US"/>
    </w:rPr>
  </w:style>
  <w:style w:type="paragraph" w:customStyle="1" w:styleId="B2">
    <w:name w:val="B2"/>
    <w:basedOn w:val="Normal"/>
    <w:qFormat/>
    <w:rsid w:val="00901C76"/>
    <w:pPr>
      <w:ind w:left="851" w:hanging="284"/>
    </w:pPr>
  </w:style>
  <w:style w:type="paragraph" w:customStyle="1" w:styleId="B3">
    <w:name w:val="B3"/>
    <w:basedOn w:val="Normal"/>
    <w:qFormat/>
    <w:rsid w:val="00901C76"/>
    <w:pPr>
      <w:ind w:left="1135" w:hanging="284"/>
    </w:pPr>
  </w:style>
  <w:style w:type="paragraph" w:customStyle="1" w:styleId="B4">
    <w:name w:val="B4"/>
    <w:basedOn w:val="Normal"/>
    <w:qFormat/>
    <w:rsid w:val="00901C76"/>
    <w:pPr>
      <w:ind w:left="1418" w:hanging="284"/>
    </w:pPr>
  </w:style>
  <w:style w:type="paragraph" w:customStyle="1" w:styleId="B5">
    <w:name w:val="B5"/>
    <w:basedOn w:val="Normal"/>
    <w:qFormat/>
    <w:rsid w:val="00901C76"/>
    <w:pPr>
      <w:ind w:left="1702" w:hanging="284"/>
    </w:pPr>
  </w:style>
  <w:style w:type="paragraph" w:customStyle="1" w:styleId="ZTD">
    <w:name w:val="ZTD"/>
    <w:basedOn w:val="ZB"/>
    <w:qFormat/>
    <w:rsid w:val="00901C76"/>
    <w:rPr>
      <w:i w:val="0"/>
      <w:sz w:val="40"/>
    </w:rPr>
  </w:style>
  <w:style w:type="paragraph" w:customStyle="1" w:styleId="ZV">
    <w:name w:val="ZV"/>
    <w:basedOn w:val="ZU"/>
    <w:qFormat/>
    <w:rsid w:val="00901C76"/>
  </w:style>
  <w:style w:type="paragraph" w:customStyle="1" w:styleId="TAJ">
    <w:name w:val="TAJ"/>
    <w:basedOn w:val="TH"/>
    <w:qFormat/>
    <w:rsid w:val="00901C76"/>
  </w:style>
  <w:style w:type="paragraph" w:customStyle="1" w:styleId="Guidance">
    <w:name w:val="Guidance"/>
    <w:basedOn w:val="Normal"/>
    <w:qFormat/>
    <w:rsid w:val="00901C76"/>
    <w:rPr>
      <w:i/>
      <w:color w:val="0000FF"/>
    </w:rPr>
  </w:style>
  <w:style w:type="paragraph" w:customStyle="1" w:styleId="Revision1">
    <w:name w:val="Revision1"/>
    <w:uiPriority w:val="99"/>
    <w:semiHidden/>
    <w:qFormat/>
    <w:rsid w:val="00901C76"/>
    <w:pPr>
      <w:spacing w:after="160" w:line="259" w:lineRule="auto"/>
    </w:pPr>
    <w:rPr>
      <w:lang w:val="en-GB" w:eastAsia="en-US"/>
    </w:rPr>
  </w:style>
  <w:style w:type="paragraph" w:customStyle="1" w:styleId="TOCHeading1">
    <w:name w:val="TOC Heading1"/>
    <w:basedOn w:val="Heading1"/>
    <w:uiPriority w:val="39"/>
    <w:unhideWhenUsed/>
    <w:qFormat/>
    <w:rsid w:val="00901C7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901C76"/>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901C76"/>
    <w:rPr>
      <w:rFonts w:eastAsiaTheme="minorHAnsi"/>
      <w:lang w:val="en-US" w:eastAsia="en-US"/>
    </w:rPr>
  </w:style>
  <w:style w:type="character" w:customStyle="1" w:styleId="10">
    <w:name w:val="未解決のメンション1"/>
    <w:basedOn w:val="DefaultParagraphFont"/>
    <w:uiPriority w:val="99"/>
    <w:semiHidden/>
    <w:unhideWhenUsed/>
    <w:qFormat/>
    <w:rsid w:val="00901C76"/>
    <w:rPr>
      <w:color w:val="605E5C"/>
      <w:shd w:val="clear" w:color="auto" w:fill="E1DFDD"/>
    </w:rPr>
  </w:style>
  <w:style w:type="character" w:customStyle="1" w:styleId="normaltextrun">
    <w:name w:val="normaltextrun"/>
    <w:basedOn w:val="DefaultParagraphFont"/>
    <w:qFormat/>
    <w:rsid w:val="00901C76"/>
  </w:style>
  <w:style w:type="character" w:customStyle="1" w:styleId="eop">
    <w:name w:val="eop"/>
    <w:basedOn w:val="DefaultParagraphFont"/>
    <w:qFormat/>
    <w:rsid w:val="00901C76"/>
  </w:style>
  <w:style w:type="character" w:customStyle="1" w:styleId="UnresolvedMention2">
    <w:name w:val="Unresolved Mention2"/>
    <w:basedOn w:val="DefaultParagraphFont"/>
    <w:uiPriority w:val="99"/>
    <w:semiHidden/>
    <w:unhideWhenUsed/>
    <w:qFormat/>
    <w:rsid w:val="00901C76"/>
    <w:rPr>
      <w:color w:val="605E5C"/>
      <w:shd w:val="clear" w:color="auto" w:fill="E1DFDD"/>
    </w:rPr>
  </w:style>
  <w:style w:type="character" w:styleId="PlaceholderText">
    <w:name w:val="Placeholder Text"/>
    <w:basedOn w:val="DefaultParagraphFont"/>
    <w:uiPriority w:val="99"/>
    <w:semiHidden/>
    <w:qFormat/>
    <w:rsid w:val="00901C76"/>
    <w:rPr>
      <w:color w:val="808080"/>
    </w:rPr>
  </w:style>
  <w:style w:type="character" w:customStyle="1" w:styleId="UnresolvedMention3">
    <w:name w:val="Unresolved Mention3"/>
    <w:basedOn w:val="DefaultParagraphFont"/>
    <w:uiPriority w:val="99"/>
    <w:semiHidden/>
    <w:unhideWhenUsed/>
    <w:qFormat/>
    <w:rsid w:val="00901C76"/>
    <w:rPr>
      <w:color w:val="605E5C"/>
      <w:shd w:val="clear" w:color="auto" w:fill="E1DFDD"/>
    </w:rPr>
  </w:style>
  <w:style w:type="character" w:customStyle="1" w:styleId="Heading2Char">
    <w:name w:val="Heading 2 Char"/>
    <w:link w:val="Heading2"/>
    <w:qFormat/>
    <w:rsid w:val="00901C76"/>
    <w:rPr>
      <w:rFonts w:ascii="Arial" w:hAnsi="Arial"/>
      <w:sz w:val="32"/>
      <w:lang w:val="en-GB" w:eastAsia="en-US"/>
    </w:rPr>
  </w:style>
  <w:style w:type="table" w:customStyle="1" w:styleId="TableGrid7">
    <w:name w:val="Table Grid7"/>
    <w:basedOn w:val="TableNormal"/>
    <w:uiPriority w:val="39"/>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901C76"/>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901C76"/>
    <w:rPr>
      <w:rFonts w:ascii="Arial" w:hAnsi="Arial"/>
      <w:sz w:val="18"/>
      <w:lang w:val="en-GB" w:eastAsia="en-US"/>
    </w:rPr>
  </w:style>
  <w:style w:type="character" w:customStyle="1" w:styleId="TAHCar">
    <w:name w:val="TAH Car"/>
    <w:link w:val="TAH"/>
    <w:qFormat/>
    <w:rsid w:val="00901C76"/>
    <w:rPr>
      <w:rFonts w:ascii="Arial" w:hAnsi="Arial"/>
      <w:b/>
      <w:sz w:val="18"/>
      <w:lang w:val="en-GB" w:eastAsia="en-US"/>
    </w:rPr>
  </w:style>
  <w:style w:type="character" w:customStyle="1" w:styleId="TANChar">
    <w:name w:val="TAN Char"/>
    <w:link w:val="TAN"/>
    <w:qFormat/>
    <w:rsid w:val="00901C76"/>
    <w:rPr>
      <w:rFonts w:ascii="Arial" w:hAnsi="Arial"/>
      <w:sz w:val="18"/>
      <w:lang w:val="en-GB" w:eastAsia="en-US"/>
    </w:rPr>
  </w:style>
  <w:style w:type="paragraph" w:customStyle="1" w:styleId="ArialText">
    <w:name w:val="Arial Text"/>
    <w:basedOn w:val="Normal"/>
    <w:link w:val="ArialTextChar"/>
    <w:qFormat/>
    <w:rsid w:val="00901C76"/>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901C76"/>
    <w:rPr>
      <w:rFonts w:ascii="Arial" w:eastAsiaTheme="minorHAnsi" w:hAnsi="Arial" w:cstheme="minorBidi"/>
      <w:szCs w:val="22"/>
      <w:lang w:val="en-US" w:eastAsia="ja-JP"/>
    </w:rPr>
  </w:style>
  <w:style w:type="paragraph" w:customStyle="1" w:styleId="Proposal">
    <w:name w:val="Proposal"/>
    <w:basedOn w:val="BodyText"/>
    <w:qFormat/>
    <w:rsid w:val="00901C76"/>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901C76"/>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901C76"/>
    <w:rPr>
      <w:color w:val="605E5C"/>
      <w:shd w:val="clear" w:color="auto" w:fill="E1DFDD"/>
    </w:rPr>
  </w:style>
  <w:style w:type="character" w:customStyle="1" w:styleId="2">
    <w:name w:val="未处理的提及2"/>
    <w:basedOn w:val="DefaultParagraphFont"/>
    <w:uiPriority w:val="99"/>
    <w:semiHidden/>
    <w:unhideWhenUsed/>
    <w:qFormat/>
    <w:rsid w:val="00901C76"/>
    <w:rPr>
      <w:color w:val="605E5C"/>
      <w:shd w:val="clear" w:color="auto" w:fill="E1DFDD"/>
    </w:rPr>
  </w:style>
  <w:style w:type="character" w:customStyle="1" w:styleId="3">
    <w:name w:val="未处理的提及3"/>
    <w:basedOn w:val="DefaultParagraphFont"/>
    <w:uiPriority w:val="99"/>
    <w:semiHidden/>
    <w:unhideWhenUsed/>
    <w:qFormat/>
    <w:rsid w:val="00901C76"/>
    <w:rPr>
      <w:color w:val="605E5C"/>
      <w:shd w:val="clear" w:color="auto" w:fill="E1DFDD"/>
    </w:rPr>
  </w:style>
  <w:style w:type="character" w:customStyle="1" w:styleId="UnresolvedMention4">
    <w:name w:val="Unresolved Mention4"/>
    <w:basedOn w:val="DefaultParagraphFont"/>
    <w:uiPriority w:val="99"/>
    <w:unhideWhenUsed/>
    <w:qFormat/>
    <w:rsid w:val="00901C76"/>
    <w:rPr>
      <w:color w:val="605E5C"/>
      <w:shd w:val="clear" w:color="auto" w:fill="E1DFDD"/>
    </w:rPr>
  </w:style>
  <w:style w:type="paragraph" w:customStyle="1" w:styleId="done">
    <w:name w:val="done"/>
    <w:basedOn w:val="Normal"/>
    <w:qFormat/>
    <w:rsid w:val="00901C76"/>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901C76"/>
    <w:rPr>
      <w:color w:val="2B579A"/>
      <w:shd w:val="clear" w:color="auto" w:fill="E1DFDD"/>
    </w:rPr>
  </w:style>
  <w:style w:type="character" w:customStyle="1" w:styleId="UnresolvedMention5">
    <w:name w:val="Unresolved Mention5"/>
    <w:basedOn w:val="DefaultParagraphFont"/>
    <w:uiPriority w:val="99"/>
    <w:semiHidden/>
    <w:unhideWhenUsed/>
    <w:qFormat/>
    <w:rsid w:val="00901C76"/>
    <w:rPr>
      <w:color w:val="605E5C"/>
      <w:shd w:val="clear" w:color="auto" w:fill="E1DFDD"/>
    </w:rPr>
  </w:style>
  <w:style w:type="character" w:customStyle="1" w:styleId="PlainTextChar">
    <w:name w:val="Plain Text Char"/>
    <w:basedOn w:val="DefaultParagraphFont"/>
    <w:link w:val="PlainText"/>
    <w:uiPriority w:val="99"/>
    <w:semiHidden/>
    <w:qFormat/>
    <w:rsid w:val="00901C76"/>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901C76"/>
    <w:rPr>
      <w:color w:val="605E5C"/>
      <w:shd w:val="clear" w:color="auto" w:fill="E1DFDD"/>
    </w:rPr>
  </w:style>
  <w:style w:type="character" w:customStyle="1" w:styleId="fontstyle01">
    <w:name w:val="fontstyle01"/>
    <w:basedOn w:val="DefaultParagraphFont"/>
    <w:rsid w:val="00A33125"/>
    <w:rPr>
      <w:rFonts w:ascii="Helvetica-BoldOblique" w:hAnsi="Helvetica-BoldOblique" w:hint="default"/>
      <w:b/>
      <w:bCs/>
      <w:i/>
      <w:iCs/>
      <w:color w:val="000000"/>
      <w:sz w:val="18"/>
      <w:szCs w:val="18"/>
    </w:rPr>
  </w:style>
  <w:style w:type="character" w:customStyle="1" w:styleId="fontstyle11">
    <w:name w:val="fontstyle11"/>
    <w:basedOn w:val="DefaultParagraphFont"/>
    <w:rsid w:val="00A33125"/>
    <w:rPr>
      <w:rFonts w:ascii="Helvetica" w:hAnsi="Helvetica" w:cs="Helvetica" w:hint="default"/>
      <w:b w:val="0"/>
      <w:bCs w:val="0"/>
      <w:i w:val="0"/>
      <w:iCs w:val="0"/>
      <w:color w:val="000000"/>
      <w:sz w:val="18"/>
      <w:szCs w:val="18"/>
    </w:rPr>
  </w:style>
  <w:style w:type="character" w:customStyle="1" w:styleId="fontstyle31">
    <w:name w:val="fontstyle31"/>
    <w:basedOn w:val="DefaultParagraphFont"/>
    <w:rsid w:val="00A33125"/>
    <w:rPr>
      <w:rFonts w:ascii="Helvetica-Oblique" w:hAnsi="Helvetica-Oblique" w:hint="default"/>
      <w:b w:val="0"/>
      <w:bCs w:val="0"/>
      <w:i/>
      <w:iCs/>
      <w:color w:val="000000"/>
      <w:sz w:val="18"/>
      <w:szCs w:val="18"/>
    </w:rPr>
  </w:style>
  <w:style w:type="character" w:customStyle="1" w:styleId="fontstyle41">
    <w:name w:val="fontstyle41"/>
    <w:basedOn w:val="DefaultParagraphFont"/>
    <w:rsid w:val="00A33125"/>
    <w:rPr>
      <w:rFonts w:ascii="T25" w:hAnsi="T25" w:hint="default"/>
      <w:b w:val="0"/>
      <w:bCs w:val="0"/>
      <w:i w:val="0"/>
      <w:iCs w:val="0"/>
      <w:color w:val="000000"/>
      <w:sz w:val="18"/>
      <w:szCs w:val="18"/>
    </w:rPr>
  </w:style>
  <w:style w:type="character" w:customStyle="1" w:styleId="fontstyle51">
    <w:name w:val="fontstyle51"/>
    <w:basedOn w:val="DefaultParagraphFont"/>
    <w:rsid w:val="00A33125"/>
    <w:rPr>
      <w:rFonts w:ascii="Helvetica-Bold" w:hAnsi="Helvetica-Bold" w:hint="default"/>
      <w:b/>
      <w:bCs/>
      <w:i w:val="0"/>
      <w:iCs w:val="0"/>
      <w:color w:val="000000"/>
      <w:sz w:val="18"/>
      <w:szCs w:val="18"/>
    </w:rPr>
  </w:style>
  <w:style w:type="character" w:customStyle="1" w:styleId="fontstyle61">
    <w:name w:val="fontstyle61"/>
    <w:basedOn w:val="DefaultParagraphFont"/>
    <w:rsid w:val="00A33125"/>
    <w:rPr>
      <w:rFonts w:ascii="Times-Roman" w:hAnsi="Times-Roman" w:hint="default"/>
      <w:b w:val="0"/>
      <w:bCs w:val="0"/>
      <w:i w:val="0"/>
      <w:iCs w:val="0"/>
      <w:color w:val="000000"/>
      <w:sz w:val="20"/>
      <w:szCs w:val="20"/>
    </w:rPr>
  </w:style>
  <w:style w:type="character" w:customStyle="1" w:styleId="fontstyle71">
    <w:name w:val="fontstyle71"/>
    <w:basedOn w:val="DefaultParagraphFont"/>
    <w:rsid w:val="00A33125"/>
    <w:rPr>
      <w:rFonts w:ascii="Times-Italic" w:hAnsi="Times-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3022">
      <w:bodyDiv w:val="1"/>
      <w:marLeft w:val="0"/>
      <w:marRight w:val="0"/>
      <w:marTop w:val="0"/>
      <w:marBottom w:val="0"/>
      <w:divBdr>
        <w:top w:val="none" w:sz="0" w:space="0" w:color="auto"/>
        <w:left w:val="none" w:sz="0" w:space="0" w:color="auto"/>
        <w:bottom w:val="none" w:sz="0" w:space="0" w:color="auto"/>
        <w:right w:val="none" w:sz="0" w:space="0" w:color="auto"/>
      </w:divBdr>
    </w:div>
    <w:div w:id="278494700">
      <w:bodyDiv w:val="1"/>
      <w:marLeft w:val="0"/>
      <w:marRight w:val="0"/>
      <w:marTop w:val="0"/>
      <w:marBottom w:val="0"/>
      <w:divBdr>
        <w:top w:val="none" w:sz="0" w:space="0" w:color="auto"/>
        <w:left w:val="none" w:sz="0" w:space="0" w:color="auto"/>
        <w:bottom w:val="none" w:sz="0" w:space="0" w:color="auto"/>
        <w:right w:val="none" w:sz="0" w:space="0" w:color="auto"/>
      </w:divBdr>
    </w:div>
    <w:div w:id="306134424">
      <w:bodyDiv w:val="1"/>
      <w:marLeft w:val="0"/>
      <w:marRight w:val="0"/>
      <w:marTop w:val="0"/>
      <w:marBottom w:val="0"/>
      <w:divBdr>
        <w:top w:val="none" w:sz="0" w:space="0" w:color="auto"/>
        <w:left w:val="none" w:sz="0" w:space="0" w:color="auto"/>
        <w:bottom w:val="none" w:sz="0" w:space="0" w:color="auto"/>
        <w:right w:val="none" w:sz="0" w:space="0" w:color="auto"/>
      </w:divBdr>
    </w:div>
    <w:div w:id="703752429">
      <w:bodyDiv w:val="1"/>
      <w:marLeft w:val="0"/>
      <w:marRight w:val="0"/>
      <w:marTop w:val="0"/>
      <w:marBottom w:val="0"/>
      <w:divBdr>
        <w:top w:val="none" w:sz="0" w:space="0" w:color="auto"/>
        <w:left w:val="none" w:sz="0" w:space="0" w:color="auto"/>
        <w:bottom w:val="none" w:sz="0" w:space="0" w:color="auto"/>
        <w:right w:val="none" w:sz="0" w:space="0" w:color="auto"/>
      </w:divBdr>
    </w:div>
    <w:div w:id="1327245762">
      <w:bodyDiv w:val="1"/>
      <w:marLeft w:val="0"/>
      <w:marRight w:val="0"/>
      <w:marTop w:val="0"/>
      <w:marBottom w:val="0"/>
      <w:divBdr>
        <w:top w:val="none" w:sz="0" w:space="0" w:color="auto"/>
        <w:left w:val="none" w:sz="0" w:space="0" w:color="auto"/>
        <w:bottom w:val="none" w:sz="0" w:space="0" w:color="auto"/>
        <w:right w:val="none" w:sz="0" w:space="0" w:color="auto"/>
      </w:divBdr>
    </w:div>
    <w:div w:id="1681589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6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e/Docs/R1-2107197.zip" TargetMode="External"/><Relationship Id="rId42" Type="http://schemas.openxmlformats.org/officeDocument/2006/relationships/hyperlink" Target="https://www.3gpp.org/ftp/TSG_RAN/WG1_RL1/TSGR1_106-e/Docs/R1-2107745.zip" TargetMode="External"/><Relationship Id="rId47" Type="http://schemas.openxmlformats.org/officeDocument/2006/relationships/hyperlink" Target="https://www.3gpp.org/ftp/TSG_RAN/WG1_RL1/TSGR1_106-e/Docs/R1-2107947.zip" TargetMode="External"/><Relationship Id="rId50" Type="http://schemas.openxmlformats.org/officeDocument/2006/relationships/hyperlink" Target="https://www.3gpp.org/ftp/TSG_RAN/WG1_RL1/TSGR1_106-e/Docs/R1-2106568.zip" TargetMode="External"/><Relationship Id="rId55" Type="http://schemas.openxmlformats.org/officeDocument/2006/relationships/hyperlink" Target="https://www.3gpp.org/ftp/TSG_RAN/WG1_RL1/TSGR1_106-e/Docs/R1-2107385.zip" TargetMode="External"/><Relationship Id="rId63" Type="http://schemas.openxmlformats.org/officeDocument/2006/relationships/hyperlink" Target="https://www.3gpp.org/ftp/TSG_RAN/WG1_RL1/TSGR1_106-e/Docs/R1-210826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94.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563.zip" TargetMode="External"/><Relationship Id="rId32" Type="http://schemas.openxmlformats.org/officeDocument/2006/relationships/hyperlink" Target="https://www.3gpp.org/ftp/TSG_RAN/WG1_RL1/TSGR1_106-e/Docs/R1-2107089.zip" TargetMode="External"/><Relationship Id="rId37" Type="http://schemas.openxmlformats.org/officeDocument/2006/relationships/hyperlink" Target="https://www.3gpp.org/ftp/TSG_RAN/WG1_RL1/TSGR1_106-e/Docs/R1-2107351.zip" TargetMode="External"/><Relationship Id="rId40" Type="http://schemas.openxmlformats.org/officeDocument/2006/relationships/hyperlink" Target="https://www.3gpp.org/ftp/TSG_RAN/WG1_RL1/TSGR1_106-e/Docs/R1-2107496.zip" TargetMode="External"/><Relationship Id="rId45" Type="http://schemas.openxmlformats.org/officeDocument/2006/relationships/hyperlink" Target="https://www.3gpp.org/ftp/TSG_RAN/WG1_RL1/TSGR1_106-e/Docs/R1-2107864.zip" TargetMode="External"/><Relationship Id="rId53" Type="http://schemas.openxmlformats.org/officeDocument/2006/relationships/hyperlink" Target="https://www.3gpp.org/ftp/TSG_RAN/WG1_RL1/TSGR1_106-e/Docs/R1-2106846.zip" TargetMode="External"/><Relationship Id="rId58" Type="http://schemas.openxmlformats.org/officeDocument/2006/relationships/hyperlink" Target="https://www.3gpp.org/ftp/TSG_RAN/WG1_RL1/TSGR1_106-e/Docs/R1-2107669.zip" TargetMode="External"/><Relationship Id="rId66" Type="http://schemas.openxmlformats.org/officeDocument/2006/relationships/hyperlink" Target="https://www.3gpp.org/ftp/TSG_RAN/WG1_RL1/TSGR1_106-e/Docs/R1-2108270.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002.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https://www.3gpp.org/ftp/TSG_RAN/WG1_RL1/TSGR1_106-e/Docs/R1-2106705.zip" TargetMode="External"/><Relationship Id="rId30" Type="http://schemas.openxmlformats.org/officeDocument/2006/relationships/hyperlink" Target="https://www.3gpp.org/ftp/TSG_RAN/WG1_RL1/TSGR1_106-e/Docs/R1-2106977.zip" TargetMode="External"/><Relationship Id="rId35" Type="http://schemas.openxmlformats.org/officeDocument/2006/relationships/hyperlink" Target="https://www.3gpp.org/ftp/TSG_RAN/WG1_RL1/TSGR1_106-e/Docs/R1-2107249.zip" TargetMode="External"/><Relationship Id="rId43" Type="http://schemas.openxmlformats.org/officeDocument/2006/relationships/hyperlink" Target="https://www.3gpp.org/ftp/TSG_RAN/WG1_RL1/TSGR1_106-e/Docs/R1-2107794.zip" TargetMode="External"/><Relationship Id="rId48" Type="http://schemas.openxmlformats.org/officeDocument/2006/relationships/hyperlink" Target="https://www.3gpp.org/ftp/TSG_RAN/WG1_RL1/TSGR1_106-e/Docs/R1-2108041.zip" TargetMode="External"/><Relationship Id="rId56" Type="http://schemas.openxmlformats.org/officeDocument/2006/relationships/hyperlink" Target="https://www.3gpp.org/ftp/TSG_RAN/WG1_RL1/TSGR1_106-e/Docs/R1-2107413.zip" TargetMode="External"/><Relationship Id="rId64" Type="http://schemas.openxmlformats.org/officeDocument/2006/relationships/hyperlink" Target="https://www.3gpp.org/ftp/TSG_RAN/WG1_RL1/TSGR1_106-e/Docs/R1-2108268.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01.zip" TargetMode="External"/><Relationship Id="rId33" Type="http://schemas.openxmlformats.org/officeDocument/2006/relationships/hyperlink" Target="https://www.3gpp.org/ftp/TSG_RAN/WG1_RL1/TSGR1_106-e/Docs/R1-2107128.zip" TargetMode="External"/><Relationship Id="rId38" Type="http://schemas.openxmlformats.org/officeDocument/2006/relationships/hyperlink" Target="https://www.3gpp.org/ftp/TSG_RAN/WG1_RL1/TSGR1_106-e/Docs/R1-2107408.zip" TargetMode="External"/><Relationship Id="rId46" Type="http://schemas.openxmlformats.org/officeDocument/2006/relationships/hyperlink" Target="https://www.3gpp.org/ftp/TSG_RAN/WG1_RL1/TSGR1_106-e/Docs/R1-2107926.zip" TargetMode="External"/><Relationship Id="rId59" Type="http://schemas.openxmlformats.org/officeDocument/2006/relationships/hyperlink" Target="https://www.3gpp.org/ftp/TSG_RAN/WG1_RL1/TSGR1_106-e/Docs/R1-2107931.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596.zip" TargetMode="External"/><Relationship Id="rId54" Type="http://schemas.openxmlformats.org/officeDocument/2006/relationships/hyperlink" Target="https://www.3gpp.org/ftp/TSG_RAN/WG1_RL1/TSGR1_106-e/Docs/R1-2106982.zip" TargetMode="External"/><Relationship Id="rId62" Type="http://schemas.openxmlformats.org/officeDocument/2006/relationships/hyperlink" Target="https://www.3gpp.org/ftp/TSG_RAN/WG1_RL1/TSGR1_105-e/Docs/R1-21061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459.zip" TargetMode="External"/><Relationship Id="rId28" Type="http://schemas.openxmlformats.org/officeDocument/2006/relationships/hyperlink" Target="https://www.3gpp.org/ftp/TSG_RAN/WG1_RL1/TSGR1_106-e/Docs/R1-2106841.zip" TargetMode="External"/><Relationship Id="rId36" Type="http://schemas.openxmlformats.org/officeDocument/2006/relationships/hyperlink" Target="https://www.3gpp.org/ftp/TSG_RAN/WG1_RL1/TSGR1_106-e/Docs/R1-2107300.zip" TargetMode="External"/><Relationship Id="rId49" Type="http://schemas.openxmlformats.org/officeDocument/2006/relationships/hyperlink" Target="https://www.3gpp.org/ftp/TSG_RAN/WG1_RL1/TSGR1_106-e/Docs/R1-2108060.zip" TargetMode="External"/><Relationship Id="rId57" Type="http://schemas.openxmlformats.org/officeDocument/2006/relationships/hyperlink" Target="https://www.3gpp.org/ftp/TSG_RAN/WG1_RL1/TSGR1_106-e/Docs/R1-210745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40.zip" TargetMode="External"/><Relationship Id="rId44" Type="http://schemas.openxmlformats.org/officeDocument/2006/relationships/hyperlink" Target="https://www.3gpp.org/ftp/TSG_RAN/WG1_RL1/TSGR1_106-e/Docs/R1-2107809.zip" TargetMode="External"/><Relationship Id="rId52" Type="http://schemas.openxmlformats.org/officeDocument/2006/relationships/hyperlink" Target="https://www.3gpp.org/ftp/TSG_RAN/WG1_RL1/TSGR1_106-e/Docs/R1-2106653.zip" TargetMode="External"/><Relationship Id="rId60" Type="http://schemas.openxmlformats.org/officeDocument/2006/relationships/hyperlink" Target="https://www.3gpp.org/ftp/TSG_RAN/WG1_RL1/TSGR1_106-e/Docs/R1-2108050.zip" TargetMode="External"/><Relationship Id="rId65" Type="http://schemas.openxmlformats.org/officeDocument/2006/relationships/hyperlink" Target="https://www.3gpp.org/ftp/TSG_RAN/WG1_RL1/TSGR1_106-e/Docs/R1-210826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02BB5-5507-4EFE-B27C-33A19895C206}">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120</Pages>
  <Words>46632</Words>
  <Characters>265805</Characters>
  <Application>Microsoft Office Word</Application>
  <DocSecurity>0</DocSecurity>
  <Lines>2215</Lines>
  <Paragraphs>623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Hong He</cp:lastModifiedBy>
  <cp:revision>2</cp:revision>
  <dcterms:created xsi:type="dcterms:W3CDTF">2021-08-26T01:30:00Z</dcterms:created>
  <dcterms:modified xsi:type="dcterms:W3CDTF">2021-08-26T01:30:00Z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