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So</w:t>
            </w:r>
            <w:proofErr w:type="gramEnd"/>
            <w:r w:rsidRPr="00DD2087">
              <w:rPr>
                <w:rFonts w:eastAsiaTheme="minorEastAsia"/>
                <w:lang w:val="en-US" w:eastAsia="zh-CN"/>
              </w:rPr>
              <w:t xml:space="preserve">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 xml:space="preserve">Is </w:t>
            </w:r>
            <w:proofErr w:type="gramStart"/>
            <w:r w:rsidRPr="00DD2087">
              <w:rPr>
                <w:rFonts w:eastAsia="SimSun"/>
                <w:lang w:val="en-US" w:eastAsia="zh-CN"/>
              </w:rPr>
              <w:t>it</w:t>
            </w:r>
            <w:proofErr w:type="gramEnd"/>
            <w:r w:rsidRPr="00DD2087">
              <w:rPr>
                <w:rFonts w:eastAsia="SimSun"/>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sidRPr="00DD2087">
              <w:rPr>
                <w:rFonts w:eastAsia="SimSun"/>
                <w:lang w:val="en-US" w:eastAsia="zh-CN"/>
              </w:rPr>
              <w:t>So</w:t>
            </w:r>
            <w:proofErr w:type="gramEnd"/>
            <w:r w:rsidRPr="00DD2087">
              <w:rPr>
                <w:rFonts w:eastAsia="SimSun"/>
                <w:lang w:val="en-US" w:eastAsia="zh-CN"/>
              </w:rPr>
              <w:t xml:space="preserve">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 xml:space="preserve">Is </w:t>
            </w:r>
            <w:proofErr w:type="gramStart"/>
            <w:r w:rsidRPr="00DD2087">
              <w:rPr>
                <w:rFonts w:eastAsia="SimSun"/>
                <w:lang w:val="en-US" w:eastAsia="zh-CN"/>
              </w:rPr>
              <w:t>it</w:t>
            </w:r>
            <w:proofErr w:type="gramEnd"/>
            <w:r w:rsidRPr="00DD2087">
              <w:rPr>
                <w:rFonts w:eastAsia="SimSun"/>
                <w:lang w:val="en-US" w:eastAsia="zh-CN"/>
              </w:rPr>
              <w:t xml:space="preserve">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w:t>
            </w:r>
            <w:proofErr w:type="gramStart"/>
            <w:r w:rsidRPr="00DD2087">
              <w:rPr>
                <w:b/>
                <w:highlight w:val="yellow"/>
                <w:lang w:val="en-US"/>
              </w:rPr>
              <w:t>a</w:t>
            </w:r>
            <w:r w:rsidRPr="00DD2087">
              <w:rPr>
                <w:rFonts w:eastAsiaTheme="minorEastAsia"/>
                <w:highlight w:val="yellow"/>
                <w:lang w:val="en-US" w:eastAsia="zh-CN"/>
              </w:rPr>
              <w:t xml:space="preserve"> :</w:t>
            </w:r>
            <w:proofErr w:type="gramEnd"/>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sidRPr="00DD2087">
              <w:rPr>
                <w:rFonts w:ascii="Times New Roman" w:hAnsi="Times New Roman" w:cs="Times New Roman"/>
                <w:b/>
                <w:bCs/>
                <w:i/>
                <w:iCs/>
                <w:color w:val="C00000"/>
                <w:sz w:val="20"/>
                <w:szCs w:val="20"/>
                <w:u w:val="single"/>
                <w:lang w:val="en-US" w:eastAsia="ko-KR"/>
              </w:rPr>
              <w:t>separate  initial</w:t>
            </w:r>
            <w:proofErr w:type="gramEnd"/>
            <w:r w:rsidRPr="00DD2087">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lang w:val="en-US" w:eastAsia="zh-CN"/>
              </w:rPr>
              <w:t>transmissions</w:t>
            </w:r>
            <w:proofErr w:type="gramEnd"/>
            <w:r w:rsidRPr="00DD2087">
              <w:rPr>
                <w:rFonts w:eastAsiaTheme="minorEastAsia"/>
                <w:lang w:val="en-US" w:eastAsia="zh-CN"/>
              </w:rPr>
              <w:t xml:space="preserve">?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w:t>
            </w:r>
            <w:proofErr w:type="spellStart"/>
            <w:r w:rsidRPr="00DD2087">
              <w:rPr>
                <w:lang w:val="en-US" w:eastAsia="ko-KR"/>
              </w:rPr>
              <w:t>MHz.</w:t>
            </w:r>
            <w:proofErr w:type="spellEnd"/>
            <w:r w:rsidRPr="00DD2087">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w:t>
            </w:r>
            <w:proofErr w:type="gramStart"/>
            <w:r w:rsidRPr="00DD2087">
              <w:rPr>
                <w:b/>
                <w:highlight w:val="cyan"/>
                <w:lang w:val="en-US"/>
              </w:rPr>
              <w:t>5</w:t>
            </w:r>
            <w:r w:rsidRPr="00DD2087">
              <w:rPr>
                <w:rFonts w:eastAsia="SimSun"/>
                <w:b/>
                <w:highlight w:val="cyan"/>
                <w:lang w:val="en-US" w:eastAsia="zh-CN"/>
              </w:rPr>
              <w:t>,</w:t>
            </w:r>
            <w:r w:rsidRPr="00DD2087">
              <w:rPr>
                <w:b/>
                <w:highlight w:val="yellow"/>
                <w:lang w:val="en-US"/>
              </w:rPr>
              <w:t>High</w:t>
            </w:r>
            <w:proofErr w:type="gramEnd"/>
            <w:r w:rsidRPr="00DD2087">
              <w:rPr>
                <w:b/>
                <w:highlight w:val="yellow"/>
                <w:lang w:val="en-US"/>
              </w:rPr>
              <w:t xml:space="preserve">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w:t>
            </w:r>
            <w:proofErr w:type="gramStart"/>
            <w:r w:rsidRPr="00DD2087">
              <w:rPr>
                <w:rFonts w:eastAsia="SimSun"/>
                <w:lang w:val="en-US" w:eastAsia="zh-CN"/>
              </w:rPr>
              <w:t>do, but</w:t>
            </w:r>
            <w:proofErr w:type="gramEnd"/>
            <w:r w:rsidRPr="00DD2087">
              <w:rPr>
                <w:rFonts w:eastAsia="SimSun"/>
                <w:lang w:val="en-US" w:eastAsia="zh-CN"/>
              </w:rPr>
              <w:t xml:space="preserve">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Thanks</w:t>
            </w:r>
            <w:proofErr w:type="gramEnd"/>
            <w:r w:rsidRPr="00DD2087">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SIBs can be </w:t>
            </w:r>
            <w:proofErr w:type="gramStart"/>
            <w:r w:rsidRPr="00DD2087">
              <w:rPr>
                <w:rFonts w:ascii="Times New Roman" w:eastAsiaTheme="minorEastAsia" w:hAnsi="Times New Roman" w:cs="Times New Roman"/>
                <w:b/>
                <w:color w:val="FF0000"/>
                <w:sz w:val="20"/>
                <w:szCs w:val="20"/>
                <w:lang w:val="en-US" w:eastAsia="zh-CN"/>
              </w:rPr>
              <w:t>transmit</w:t>
            </w:r>
            <w:proofErr w:type="gramEnd"/>
            <w:r w:rsidRPr="00DD2087">
              <w:rPr>
                <w:rFonts w:ascii="Times New Roman" w:eastAsiaTheme="minorEastAsia" w:hAnsi="Times New Roman" w:cs="Times New Roman"/>
                <w:b/>
                <w:color w:val="FF0000"/>
                <w:sz w:val="20"/>
                <w:szCs w:val="20"/>
                <w:lang w:val="en-US" w:eastAsia="zh-CN"/>
              </w:rPr>
              <w:t xml:space="preserve">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 xml:space="preserve">If companies have concerns, it can be </w:t>
            </w:r>
            <w:proofErr w:type="gramStart"/>
            <w:r w:rsidRPr="00DD2087">
              <w:rPr>
                <w:rFonts w:eastAsia="SimSun"/>
                <w:lang w:val="en-US" w:eastAsia="zh-CN"/>
              </w:rPr>
              <w:t>discuss</w:t>
            </w:r>
            <w:proofErr w:type="gramEnd"/>
            <w:r w:rsidRPr="00DD2087">
              <w:rPr>
                <w:rFonts w:eastAsia="SimSun"/>
                <w:lang w:val="en-US" w:eastAsia="zh-CN"/>
              </w:rPr>
              <w:t xml:space="preserve">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xml:space="preserve">: Although the initial DL BWP is not </w:t>
            </w:r>
            <w:proofErr w:type="gramStart"/>
            <w:r w:rsidRPr="00DD2087">
              <w:rPr>
                <w:rFonts w:eastAsiaTheme="minorEastAsia"/>
                <w:lang w:val="en-US" w:eastAsia="zh-CN"/>
              </w:rPr>
              <w:t>include</w:t>
            </w:r>
            <w:proofErr w:type="gramEnd"/>
            <w:r w:rsidRPr="00DD2087">
              <w:rPr>
                <w:rFonts w:eastAsiaTheme="minorEastAsia"/>
                <w:lang w:val="en-US" w:eastAsia="zh-CN"/>
              </w:rPr>
              <w:t xml:space="preserve"> SSB, the FR2 UE has the baseline channel BWP to cover the initial DL BWP and SSB both. In the FR2 UE implementation, it </w:t>
            </w:r>
            <w:proofErr w:type="gramStart"/>
            <w:r w:rsidRPr="00DD2087">
              <w:rPr>
                <w:rFonts w:eastAsiaTheme="minorEastAsia"/>
                <w:lang w:val="en-US" w:eastAsia="zh-CN"/>
              </w:rPr>
              <w:t>open</w:t>
            </w:r>
            <w:proofErr w:type="gramEnd"/>
            <w:r w:rsidRPr="00DD2087">
              <w:rPr>
                <w:rFonts w:eastAsiaTheme="minorEastAsia"/>
                <w:lang w:val="en-US" w:eastAsia="zh-CN"/>
              </w:rPr>
              <w:t xml:space="preserve">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proofErr w:type="gramStart"/>
            <w:r w:rsidRPr="00DD2087">
              <w:rPr>
                <w:rFonts w:eastAsia="SimSun"/>
                <w:lang w:val="en-US" w:eastAsia="zh-CN"/>
              </w:rPr>
              <w:t>If  Proposal</w:t>
            </w:r>
            <w:proofErr w:type="gramEnd"/>
            <w:r w:rsidRPr="00DD2087">
              <w:rPr>
                <w:rFonts w:eastAsia="SimSun"/>
                <w:lang w:val="en-US" w:eastAsia="zh-CN"/>
              </w:rPr>
              <w:t xml:space="preserve">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 xml:space="preserve">The benefits for </w:t>
            </w:r>
            <w:proofErr w:type="gramStart"/>
            <w:r w:rsidRPr="00DD2087">
              <w:rPr>
                <w:rFonts w:eastAsiaTheme="minorEastAsia"/>
                <w:lang w:val="en-US" w:eastAsia="zh-CN"/>
              </w:rPr>
              <w:t>traffic  offloading</w:t>
            </w:r>
            <w:proofErr w:type="gramEnd"/>
            <w:r w:rsidRPr="00DD2087">
              <w:rPr>
                <w:rFonts w:eastAsiaTheme="minorEastAsia"/>
                <w:lang w:val="en-US" w:eastAsia="zh-CN"/>
              </w:rPr>
              <w:t xml:space="preserve">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w:t>
            </w:r>
            <w:proofErr w:type="gramStart"/>
            <w:r w:rsidRPr="00DD2087">
              <w:rPr>
                <w:rFonts w:eastAsiaTheme="minorEastAsia"/>
                <w:lang w:val="en-US" w:eastAsia="zh-CN"/>
              </w:rPr>
              <w:t>follows .</w:t>
            </w:r>
            <w:proofErr w:type="gramEnd"/>
            <w:r w:rsidRPr="00DD2087">
              <w:rPr>
                <w:rFonts w:eastAsiaTheme="minorEastAsia"/>
                <w:lang w:val="en-US" w:eastAsia="zh-CN"/>
              </w:rPr>
              <w:t xml:space="preserve">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sidRPr="00DD2087">
              <w:rPr>
                <w:rFonts w:eastAsia="SimSun"/>
                <w:bCs/>
                <w:lang w:val="en-US" w:eastAsia="zh-CN"/>
              </w:rPr>
              <w:t>access’</w:t>
            </w:r>
            <w:proofErr w:type="gramEnd"/>
            <w:r w:rsidRPr="00DD2087">
              <w:rPr>
                <w:rFonts w:eastAsia="SimSun"/>
                <w:bCs/>
                <w:lang w:val="en-US" w:eastAsia="zh-CN"/>
              </w:rPr>
              <w:t xml:space="preserve">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w:t>
            </w:r>
            <w:proofErr w:type="gramStart"/>
            <w:r w:rsidRPr="00DD2087">
              <w:rPr>
                <w:rFonts w:eastAsiaTheme="minorEastAsia"/>
                <w:lang w:val="en-US" w:eastAsia="zh-CN"/>
              </w:rPr>
              <w:t>say</w:t>
            </w:r>
            <w:proofErr w:type="gramEnd"/>
            <w:r w:rsidRPr="00DD2087">
              <w:rPr>
                <w:rFonts w:eastAsiaTheme="minorEastAsia"/>
                <w:lang w:val="en-US" w:eastAsia="zh-CN"/>
              </w:rPr>
              <w:t xml:space="preserve">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w:t>
            </w:r>
            <w:proofErr w:type="gramStart"/>
            <w:r w:rsidRPr="00DD2087">
              <w:rPr>
                <w:rFonts w:eastAsiaTheme="minorEastAsia"/>
                <w:lang w:val="en-US" w:eastAsia="zh-CN"/>
              </w:rPr>
              <w:t>access’</w:t>
            </w:r>
            <w:proofErr w:type="gramEnd"/>
            <w:r w:rsidRPr="00DD2087">
              <w:rPr>
                <w:rFonts w:eastAsiaTheme="minorEastAsia"/>
                <w:lang w:val="en-US" w:eastAsia="zh-CN"/>
              </w:rPr>
              <w:t xml:space="preserve">.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w:t>
            </w:r>
            <w:proofErr w:type="gramStart"/>
            <w:r w:rsidRPr="00DD2087">
              <w:rPr>
                <w:b/>
                <w:lang w:val="en-US"/>
              </w:rPr>
              <w:t xml:space="preserve">  </w:t>
            </w:r>
            <w:r w:rsidRPr="00DD2087">
              <w:rPr>
                <w:b/>
                <w:color w:val="FF0000"/>
                <w:lang w:val="en-US"/>
              </w:rPr>
              <w:t xml:space="preserve"> </w:t>
            </w:r>
            <w:r w:rsidRPr="00DD2087">
              <w:rPr>
                <w:b/>
                <w:color w:val="0070C0"/>
                <w:lang w:val="en-US"/>
              </w:rPr>
              <w:t>(</w:t>
            </w:r>
            <w:proofErr w:type="gramEnd"/>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r w:rsidRPr="00DD2087">
              <w:rPr>
                <w:highlight w:val="green"/>
              </w:rPr>
              <w:t>Agreement</w:t>
            </w:r>
            <w:r w:rsidRPr="00DD2087">
              <w:t>:Take</w:t>
            </w:r>
            <w:proofErr w:type="spell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w:t>
            </w:r>
            <w:proofErr w:type="gramStart"/>
            <w:r w:rsidRPr="00DD2087">
              <w:rPr>
                <w:rFonts w:ascii="Times New Roman" w:eastAsiaTheme="minorEastAsia" w:hAnsi="Times New Roman" w:cs="Times New Roman"/>
                <w:sz w:val="20"/>
                <w:szCs w:val="20"/>
                <w:lang w:val="en-US" w:eastAsia="zh-CN"/>
              </w:rPr>
              <w:t>….supported</w:t>
            </w:r>
            <w:proofErr w:type="gramEnd"/>
            <w:r w:rsidRPr="00DD2087">
              <w:rPr>
                <w:rFonts w:ascii="Times New Roman" w:eastAsiaTheme="minorEastAsia" w:hAnsi="Times New Roman" w:cs="Times New Roman"/>
                <w:sz w:val="20"/>
                <w:szCs w:val="20"/>
                <w:lang w:val="en-US" w:eastAsia="zh-CN"/>
              </w:rPr>
              <w:t>”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 xml:space="preserve">We could understand why FL has such condition “if </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w:t>
            </w:r>
            <w:proofErr w:type="gramStart"/>
            <w:r w:rsidRPr="00DD2087">
              <w:rPr>
                <w:rFonts w:eastAsiaTheme="minorEastAsia"/>
                <w:lang w:val="en-US" w:eastAsia="zh-CN"/>
              </w:rPr>
              <w:t>….supported</w:t>
            </w:r>
            <w:proofErr w:type="gramEnd"/>
            <w:r w:rsidRPr="00DD2087">
              <w:rPr>
                <w:rFonts w:eastAsiaTheme="minorEastAsia"/>
                <w:lang w:val="en-US" w:eastAsia="zh-CN"/>
              </w:rPr>
              <w:t>”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DD2087">
              <w:rPr>
                <w:rFonts w:ascii="Times New Roman" w:eastAsiaTheme="minorEastAsia" w:hAnsi="Times New Roman" w:cs="Times New Roman"/>
                <w:sz w:val="20"/>
                <w:szCs w:val="20"/>
                <w:lang w:val="en-US" w:eastAsia="zh-CN"/>
              </w:rPr>
              <w:t>access .</w:t>
            </w:r>
            <w:proofErr w:type="gramEnd"/>
            <w:r w:rsidRPr="00DD2087">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proofErr w:type="gramStart"/>
            <w:r w:rsidRPr="00DD2087">
              <w:rPr>
                <w:rFonts w:eastAsiaTheme="minorEastAsia"/>
                <w:lang w:val="en-US" w:eastAsia="zh-CN"/>
              </w:rPr>
              <w:t>Firstly</w:t>
            </w:r>
            <w:proofErr w:type="gramEnd"/>
            <w:r w:rsidRPr="00DD2087">
              <w:rPr>
                <w:rFonts w:eastAsiaTheme="minorEastAsia"/>
                <w:lang w:val="en-US" w:eastAsia="zh-CN"/>
              </w:rPr>
              <w:t xml:space="preserve">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 xml:space="preserve">Thank </w:t>
            </w:r>
            <w:proofErr w:type="gramStart"/>
            <w:r w:rsidRPr="00DD2087">
              <w:rPr>
                <w:rFonts w:eastAsia="Yu Mincho"/>
                <w:lang w:val="en-US" w:eastAsia="ja-JP"/>
              </w:rPr>
              <w:t>you FL</w:t>
            </w:r>
            <w:proofErr w:type="gramEnd"/>
            <w:r w:rsidRPr="00DD2087">
              <w:rPr>
                <w:rFonts w:eastAsia="Yu Mincho"/>
                <w:lang w:val="en-US" w:eastAsia="ja-JP"/>
              </w:rPr>
              <w:t xml:space="preserve">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sidRPr="00DD2087">
              <w:rPr>
                <w:rFonts w:eastAsiaTheme="minorEastAsia"/>
                <w:i/>
                <w:lang w:val="en-US" w:eastAsia="zh-CN"/>
              </w:rPr>
              <w:t>transmissions</w:t>
            </w:r>
            <w:proofErr w:type="gramEnd"/>
            <w:r w:rsidRPr="00DD2087">
              <w:rPr>
                <w:rFonts w:eastAsiaTheme="minorEastAsia"/>
                <w:i/>
                <w:lang w:val="en-US" w:eastAsia="zh-CN"/>
              </w:rPr>
              <w:t xml:space="preserve">?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w:t>
            </w:r>
            <w:proofErr w:type="gramStart"/>
            <w:r w:rsidRPr="00DD2087">
              <w:rPr>
                <w:lang w:val="en-US" w:eastAsia="ko-KR"/>
              </w:rPr>
              <w:t>taken into account</w:t>
            </w:r>
            <w:proofErr w:type="gramEnd"/>
            <w:r w:rsidRPr="00DD2087">
              <w:rPr>
                <w:lang w:val="en-US" w:eastAsia="ko-KR"/>
              </w:rPr>
              <w:t xml:space="preserve">,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w:t>
            </w:r>
            <w:proofErr w:type="gramStart"/>
            <w:r w:rsidRPr="00DD2087">
              <w:rPr>
                <w:rFonts w:eastAsiaTheme="minorEastAsia"/>
                <w:lang w:val="en-US" w:eastAsia="zh-CN"/>
              </w:rPr>
              <w:t>avoid</w:t>
            </w:r>
            <w:proofErr w:type="gramEnd"/>
            <w:r w:rsidRPr="00DD2087">
              <w:rPr>
                <w:rFonts w:eastAsiaTheme="minorEastAsia"/>
                <w:lang w:val="en-US" w:eastAsia="zh-CN"/>
              </w:rPr>
              <w:t xml:space="preserve">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w:t>
            </w:r>
            <w:proofErr w:type="spellStart"/>
            <w:r w:rsidRPr="00DD2087">
              <w:rPr>
                <w:lang w:val="en-US" w:eastAsia="ko-KR"/>
              </w:rPr>
              <w:t>ms</w:t>
            </w:r>
            <w:proofErr w:type="spellEnd"/>
            <w:r w:rsidRPr="00DD2087">
              <w:rPr>
                <w:lang w:val="en-US" w:eastAsia="ko-KR"/>
              </w:rPr>
              <w:t xml:space="preserve">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 xml:space="preserve">It may </w:t>
            </w:r>
            <w:proofErr w:type="gramStart"/>
            <w:r w:rsidRPr="00DD2087">
              <w:rPr>
                <w:rFonts w:eastAsiaTheme="minorEastAsia"/>
                <w:color w:val="FF0000"/>
                <w:lang w:val="en-US" w:eastAsia="zh-CN"/>
              </w:rPr>
              <w:t>means</w:t>
            </w:r>
            <w:proofErr w:type="gramEnd"/>
            <w:r w:rsidRPr="00DD2087">
              <w:rPr>
                <w:rFonts w:eastAsiaTheme="minorEastAsia"/>
                <w:color w:val="FF0000"/>
                <w:lang w:val="en-US" w:eastAsia="zh-CN"/>
              </w:rPr>
              <w:t xml:space="preserve">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proofErr w:type="gramStart"/>
            <w:r w:rsidRPr="00DD2087">
              <w:rPr>
                <w:rFonts w:eastAsiaTheme="minorEastAsia"/>
                <w:lang w:val="en-US" w:eastAsia="zh-CN"/>
              </w:rPr>
              <w:t>Generally</w:t>
            </w:r>
            <w:proofErr w:type="gramEnd"/>
            <w:r w:rsidRPr="00DD2087">
              <w:rPr>
                <w:rFonts w:eastAsiaTheme="minorEastAsia"/>
                <w:lang w:val="en-US" w:eastAsia="zh-CN"/>
              </w:rPr>
              <w:t xml:space="preserve">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 xml:space="preserve">We are fine if the FFS on option 2 is </w:t>
            </w:r>
            <w:proofErr w:type="gramStart"/>
            <w:r w:rsidRPr="00DD2087">
              <w:rPr>
                <w:rFonts w:eastAsiaTheme="minorEastAsia"/>
                <w:lang w:val="en-US" w:eastAsia="zh-CN"/>
              </w:rPr>
              <w:t>deleted,  or</w:t>
            </w:r>
            <w:proofErr w:type="gramEnd"/>
            <w:r w:rsidRPr="00DD2087">
              <w:rPr>
                <w:rFonts w:eastAsiaTheme="minorEastAsia"/>
                <w:lang w:val="en-US" w:eastAsia="zh-CN"/>
              </w:rPr>
              <w:t xml:space="preserve">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w:t>
            </w:r>
            <w:proofErr w:type="gramStart"/>
            <w:r w:rsidRPr="00DD2087">
              <w:rPr>
                <w:rFonts w:eastAsiaTheme="minorEastAsia"/>
                <w:lang w:val="en-US" w:eastAsia="zh-CN"/>
              </w:rPr>
              <w:t>us,  option</w:t>
            </w:r>
            <w:proofErr w:type="gramEnd"/>
            <w:r w:rsidRPr="00DD2087">
              <w:rPr>
                <w:rFonts w:eastAsiaTheme="minorEastAsia"/>
                <w:lang w:val="en-US" w:eastAsia="zh-CN"/>
              </w:rPr>
              <w:t xml:space="preserve">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proofErr w:type="gramStart"/>
            <w:r w:rsidRPr="00DD2087">
              <w:rPr>
                <w:rFonts w:eastAsiaTheme="minorEastAsia"/>
                <w:lang w:val="en-US" w:eastAsia="zh-CN"/>
              </w:rPr>
              <w:t>a</w:t>
            </w:r>
            <w:proofErr w:type="spellEnd"/>
            <w:proofErr w:type="gram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sidRPr="00DD2087">
              <w:rPr>
                <w:rFonts w:ascii="Times New Roman" w:eastAsiaTheme="minorEastAsia" w:hAnsi="Times New Roman" w:cs="Times New Roman"/>
                <w:sz w:val="20"/>
                <w:szCs w:val="20"/>
                <w:lang w:val="en-US" w:eastAsia="zh-CN"/>
              </w:rPr>
              <w:t>However</w:t>
            </w:r>
            <w:proofErr w:type="gramEnd"/>
            <w:r w:rsidRPr="00DD2087">
              <w:rPr>
                <w:rFonts w:ascii="Times New Roman" w:eastAsiaTheme="minorEastAsia" w:hAnsi="Times New Roman" w:cs="Times New Roman"/>
                <w:sz w:val="20"/>
                <w:szCs w:val="20"/>
                <w:lang w:val="en-US" w:eastAsia="zh-CN"/>
              </w:rPr>
              <w:t xml:space="preserve">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proofErr w:type="gramStart"/>
            <w:r w:rsidRPr="00DD2087">
              <w:rPr>
                <w:rFonts w:eastAsiaTheme="minorEastAsia"/>
                <w:lang w:val="en-US" w:eastAsia="zh-CN"/>
              </w:rPr>
              <w:t>Basically</w:t>
            </w:r>
            <w:proofErr w:type="gramEnd"/>
            <w:r w:rsidRPr="00DD2087">
              <w:rPr>
                <w:rFonts w:eastAsiaTheme="minorEastAsia"/>
                <w:lang w:val="en-US" w:eastAsia="zh-CN"/>
              </w:rPr>
              <w:t xml:space="preserve">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If UE supports 6-1a, then gNB may configure dedicated SSB-</w:t>
            </w:r>
            <w:proofErr w:type="gramStart"/>
            <w:r w:rsidRPr="00DD2087">
              <w:rPr>
                <w:rFonts w:eastAsiaTheme="minorEastAsia"/>
                <w:lang w:val="en-US" w:eastAsia="zh-CN"/>
              </w:rPr>
              <w:t>less  BWP</w:t>
            </w:r>
            <w:proofErr w:type="gramEnd"/>
            <w:r w:rsidRPr="00DD2087">
              <w:rPr>
                <w:rFonts w:eastAsiaTheme="minorEastAsia"/>
                <w:lang w:val="en-US" w:eastAsia="zh-CN"/>
              </w:rPr>
              <w:t xml:space="preserve">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w:t>
            </w:r>
            <w:proofErr w:type="gramStart"/>
            <w:r w:rsidRPr="00DD2087">
              <w:t>need</w:t>
            </w:r>
            <w:proofErr w:type="gramEnd"/>
            <w:r w:rsidRPr="00DD2087">
              <w:t xml:space="preserve">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w:t>
            </w:r>
            <w:proofErr w:type="gramStart"/>
            <w:r w:rsidRPr="00DD2087">
              <w:rPr>
                <w:rFonts w:eastAsiaTheme="minorEastAsia"/>
                <w:lang w:val="en-US" w:eastAsia="zh-CN"/>
              </w:rPr>
              <w:t>these two proposal</w:t>
            </w:r>
            <w:proofErr w:type="gramEnd"/>
            <w:r w:rsidRPr="00DD2087">
              <w:rPr>
                <w:rFonts w:eastAsiaTheme="minorEastAsia"/>
                <w:lang w:val="en-US" w:eastAsia="zh-CN"/>
              </w:rPr>
              <w:t xml:space="preserve">,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proofErr w:type="spellStart"/>
            <w:r w:rsidRPr="00DD2087">
              <w:rPr>
                <w:rFonts w:ascii="Times New Roman" w:eastAsiaTheme="minorEastAsia" w:hAnsi="Times New Roman" w:cs="Times New Roman"/>
                <w:sz w:val="20"/>
                <w:szCs w:val="20"/>
                <w:lang w:val="fr-FR" w:eastAsia="zh-CN"/>
              </w:rPr>
              <w:t>Idle</w:t>
            </w:r>
            <w:proofErr w:type="spellEnd"/>
            <w:r w:rsidRPr="00DD2087">
              <w:rPr>
                <w:rFonts w:ascii="Times New Roman" w:eastAsiaTheme="minorEastAsia" w:hAnsi="Times New Roman" w:cs="Times New Roman"/>
                <w:sz w:val="20"/>
                <w:szCs w:val="20"/>
                <w:lang w:val="fr-FR" w:eastAsia="zh-CN"/>
              </w:rPr>
              <w:t>/inactive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Connected </w:t>
            </w:r>
            <w:proofErr w:type="gramStart"/>
            <w:r w:rsidRPr="00DD2087">
              <w:rPr>
                <w:rFonts w:ascii="Times New Roman" w:eastAsiaTheme="minorEastAsia" w:hAnsi="Times New Roman" w:cs="Times New Roman"/>
                <w:sz w:val="20"/>
                <w:szCs w:val="20"/>
                <w:lang w:val="en-US" w:eastAsia="zh-CN"/>
              </w:rPr>
              <w:t>mode</w:t>
            </w:r>
            <w:r w:rsidRPr="00DD2087">
              <w:rPr>
                <w:rFonts w:ascii="Times New Roman" w:eastAsiaTheme="minorEastAsia" w:hAnsi="Times New Roman" w:cs="Times New Roman"/>
                <w:sz w:val="20"/>
                <w:szCs w:val="20"/>
                <w:vertAlign w:val="superscript"/>
                <w:lang w:val="en-US" w:eastAsia="zh-CN"/>
              </w:rPr>
              <w:t>[</w:t>
            </w:r>
            <w:proofErr w:type="gramEnd"/>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proofErr w:type="spellStart"/>
            <w:r w:rsidRPr="00DD2087">
              <w:rPr>
                <w:rFonts w:eastAsia="Malgun Gothic"/>
                <w:lang w:val="en-US" w:eastAsia="ko-KR"/>
              </w:rPr>
              <w:t>Spreadtrum</w:t>
            </w:r>
            <w:proofErr w:type="spellEnd"/>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DD2087">
              <w:rPr>
                <w:rFonts w:eastAsiaTheme="minorEastAsia"/>
                <w:lang w:val="en-US" w:eastAsia="zh-CN"/>
              </w:rPr>
              <w:t>ms</w:t>
            </w:r>
            <w:proofErr w:type="spellEnd"/>
            <w:r w:rsidRPr="00DD2087">
              <w:rPr>
                <w:rFonts w:eastAsiaTheme="minorEastAsia"/>
                <w:lang w:val="en-US" w:eastAsia="zh-CN"/>
              </w:rPr>
              <w:t xml:space="preserve">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w:t>
            </w:r>
            <w:proofErr w:type="gramStart"/>
            <w:r w:rsidRPr="00DD2087">
              <w:rPr>
                <w:rFonts w:eastAsiaTheme="minorEastAsia"/>
                <w:lang w:val="en-US" w:eastAsia="zh-CN"/>
              </w:rPr>
              <w:t>transmit</w:t>
            </w:r>
            <w:proofErr w:type="gramEnd"/>
            <w:r w:rsidRPr="00DD2087">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 xml:space="preserve">"for RACH" should be changed to "for random access procedure" as </w:t>
            </w:r>
            <w:proofErr w:type="gramStart"/>
            <w:r w:rsidRPr="00DD2087">
              <w:rPr>
                <w:rFonts w:eastAsia="Yu Mincho"/>
                <w:lang w:eastAsia="ja-JP"/>
              </w:rPr>
              <w:t>random access</w:t>
            </w:r>
            <w:proofErr w:type="gramEnd"/>
            <w:r w:rsidRPr="00DD2087">
              <w:rPr>
                <w:rFonts w:eastAsia="Yu Mincho"/>
                <w:lang w:eastAsia="ja-JP"/>
              </w:rPr>
              <w:t xml:space="preserve">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The offloading need for paging is unclear. Our observation is that even in NB-IoT with much larger amount of connections, the maximum required paging resources is only a few ~</w:t>
            </w:r>
            <w:proofErr w:type="spellStart"/>
            <w:r w:rsidRPr="00DD2087">
              <w:rPr>
                <w:rFonts w:eastAsiaTheme="minorEastAsia"/>
                <w:lang w:eastAsia="zh-CN"/>
              </w:rPr>
              <w:t>MHz.</w:t>
            </w:r>
            <w:proofErr w:type="spellEnd"/>
            <w:r w:rsidRPr="00DD2087">
              <w:rPr>
                <w:rFonts w:eastAsiaTheme="minorEastAsia"/>
                <w:lang w:eastAsia="zh-CN"/>
              </w:rPr>
              <w:t xml:space="preserve">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sidRPr="00DD2087">
              <w:rPr>
                <w:rFonts w:ascii="Times New Roman" w:hAnsi="Times New Roman" w:cs="Times New Roman"/>
                <w:sz w:val="20"/>
                <w:szCs w:val="20"/>
                <w:lang w:val="en-US" w:eastAsia="ko-KR"/>
              </w:rPr>
              <w:t>selection,  power</w:t>
            </w:r>
            <w:proofErr w:type="gramEnd"/>
            <w:r w:rsidRPr="00DD2087">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proofErr w:type="gramStart"/>
            <w:r w:rsidRPr="00DD2087">
              <w:rPr>
                <w:lang w:val="en-US" w:eastAsia="ko-KR"/>
              </w:rPr>
              <w:t>non CD</w:t>
            </w:r>
            <w:proofErr w:type="spellEnd"/>
            <w:proofErr w:type="gram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 xml:space="preserve">Yes. Obviously, the offloading benefits </w:t>
            </w:r>
            <w:proofErr w:type="gramStart"/>
            <w:r w:rsidRPr="00DD2087">
              <w:rPr>
                <w:rFonts w:eastAsia="SimSun"/>
                <w:lang w:val="en-US" w:eastAsia="zh-CN"/>
              </w:rPr>
              <w:t>of  separate</w:t>
            </w:r>
            <w:proofErr w:type="gramEnd"/>
            <w:r w:rsidRPr="00DD2087">
              <w:rPr>
                <w:rFonts w:eastAsia="SimSun"/>
                <w:lang w:val="en-US" w:eastAsia="zh-CN"/>
              </w:rPr>
              <w:t xml:space="preserve"> random access should be provided. And </w:t>
            </w:r>
            <w:proofErr w:type="gramStart"/>
            <w:r w:rsidRPr="00DD2087">
              <w:rPr>
                <w:rFonts w:eastAsia="SimSun"/>
                <w:lang w:val="en-US" w:eastAsia="zh-CN"/>
              </w:rPr>
              <w:t>also</w:t>
            </w:r>
            <w:proofErr w:type="gramEnd"/>
            <w:r w:rsidRPr="00DD2087">
              <w:rPr>
                <w:rFonts w:eastAsia="SimSun"/>
                <w:lang w:val="en-US" w:eastAsia="zh-CN"/>
              </w:rPr>
              <w:t xml:space="preserve">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sidRPr="00DD2087">
              <w:rPr>
                <w:rFonts w:ascii="Times New Roman" w:eastAsiaTheme="minorEastAsia" w:hAnsi="Times New Roman" w:cs="Times New Roman"/>
                <w:sz w:val="20"/>
                <w:szCs w:val="20"/>
                <w:lang w:val="en-US" w:eastAsia="zh-CN"/>
              </w:rPr>
              <w:t>Therefore</w:t>
            </w:r>
            <w:proofErr w:type="gramEnd"/>
            <w:r w:rsidRPr="00DD2087">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proofErr w:type="gramStart"/>
            <w:r w:rsidRPr="00DD2087">
              <w:rPr>
                <w:lang w:val="en-US" w:eastAsia="ko-KR"/>
              </w:rPr>
              <w:t>Generally</w:t>
            </w:r>
            <w:proofErr w:type="gramEnd"/>
            <w:r w:rsidRPr="00DD2087">
              <w:rPr>
                <w:lang w:val="en-US" w:eastAsia="ko-KR"/>
              </w:rPr>
              <w:t xml:space="preserve">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proofErr w:type="spellStart"/>
            <w:r w:rsidRPr="00DD2087">
              <w:rPr>
                <w:rFonts w:eastAsia="Yu Mincho"/>
                <w:lang w:val="en-US" w:eastAsia="ja-JP"/>
              </w:rPr>
              <w:t>Spreadtrum</w:t>
            </w:r>
            <w:proofErr w:type="spellEnd"/>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 xml:space="preserve">2.The same comment as for </w:t>
            </w:r>
            <w:proofErr w:type="gramStart"/>
            <w:r w:rsidRPr="00DD2087">
              <w:rPr>
                <w:lang w:val="en-US" w:eastAsia="ko-KR"/>
              </w:rPr>
              <w:t>question  2.2</w:t>
            </w:r>
            <w:proofErr w:type="gramEnd"/>
            <w:r w:rsidRPr="00DD2087">
              <w:rPr>
                <w:lang w:val="en-US" w:eastAsia="ko-KR"/>
              </w:rPr>
              <w:t>-6g.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proofErr w:type="spellStart"/>
            <w:r w:rsidRPr="00463649">
              <w:rPr>
                <w:rFonts w:eastAsia="Yu Mincho"/>
                <w:lang w:val="en-US" w:eastAsia="ja-JP"/>
              </w:rPr>
              <w:t>Spreadtrum</w:t>
            </w:r>
            <w:proofErr w:type="spellEnd"/>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sidRPr="00DD2087">
              <w:rPr>
                <w:rFonts w:ascii="Times New Roman" w:hAnsi="Times New Roman" w:cs="Times New Roman"/>
                <w:sz w:val="20"/>
                <w:szCs w:val="20"/>
                <w:lang w:val="en-US" w:eastAsia="ko-KR"/>
              </w:rPr>
              <w:t>SSB,  UE</w:t>
            </w:r>
            <w:proofErr w:type="gramEnd"/>
            <w:r w:rsidRPr="00DD2087">
              <w:rPr>
                <w:rFonts w:ascii="Times New Roman" w:hAnsi="Times New Roman" w:cs="Times New Roman"/>
                <w:sz w:val="20"/>
                <w:szCs w:val="20"/>
                <w:lang w:val="en-US" w:eastAsia="ko-KR"/>
              </w:rPr>
              <w:t xml:space="preserv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gNB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w:t>
            </w:r>
            <w:proofErr w:type="gramStart"/>
            <w:r w:rsidRPr="00DD2087">
              <w:rPr>
                <w:rFonts w:eastAsiaTheme="minorEastAsia"/>
                <w:lang w:val="en-US" w:eastAsia="zh-CN"/>
              </w:rPr>
              <w:t>is</w:t>
            </w:r>
            <w:proofErr w:type="gramEnd"/>
            <w:r w:rsidRPr="00DD2087">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 xml:space="preserve">1, may or may not. If other </w:t>
            </w:r>
            <w:proofErr w:type="gramStart"/>
            <w:r w:rsidRPr="00DD2087">
              <w:rPr>
                <w:rFonts w:eastAsiaTheme="minorEastAsia"/>
                <w:lang w:val="en-US" w:eastAsia="zh-CN"/>
              </w:rPr>
              <w:t>CORESET(</w:t>
            </w:r>
            <w:proofErr w:type="gramEnd"/>
            <w:r w:rsidRPr="00DD2087">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w:t>
            </w:r>
            <w:proofErr w:type="gramStart"/>
            <w:r w:rsidRPr="00DD2087">
              <w:rPr>
                <w:rFonts w:ascii="Times New Roman" w:hAnsi="Times New Roman" w:cs="Times New Roman"/>
                <w:sz w:val="20"/>
                <w:szCs w:val="20"/>
                <w:lang w:val="en-US" w:eastAsia="zh-CN"/>
              </w:rPr>
              <w:t>configured</w:t>
            </w:r>
            <w:proofErr w:type="gramEnd"/>
            <w:r w:rsidRPr="00DD2087">
              <w:rPr>
                <w:rFonts w:ascii="Times New Roman" w:hAnsi="Times New Roman" w:cs="Times New Roman"/>
                <w:sz w:val="20"/>
                <w:szCs w:val="20"/>
                <w:lang w:val="en-US" w:eastAsia="zh-CN"/>
              </w:rPr>
              <w:t xml:space="preserve">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proofErr w:type="spellStart"/>
            <w:r w:rsidRPr="00DD2087">
              <w:rPr>
                <w:rFonts w:eastAsiaTheme="minorEastAsia"/>
                <w:lang w:val="en-US" w:eastAsia="zh-CN"/>
              </w:rPr>
              <w:t>Spreadtrum</w:t>
            </w:r>
            <w:proofErr w:type="spellEnd"/>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proofErr w:type="spellStart"/>
            <w:r w:rsidRPr="00DD2087">
              <w:rPr>
                <w:rFonts w:eastAsiaTheme="minorEastAsia"/>
                <w:lang w:val="en-US" w:eastAsia="zh-CN"/>
              </w:rPr>
              <w:t>Mediatek</w:t>
            </w:r>
            <w:proofErr w:type="spellEnd"/>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ListParagraph"/>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 xml:space="preserve">should </w:t>
            </w:r>
            <w:proofErr w:type="gramStart"/>
            <w:r w:rsidR="00A26F35">
              <w:rPr>
                <w:lang w:val="en-US" w:eastAsia="ko-KR"/>
              </w:rPr>
              <w:t>still remain</w:t>
            </w:r>
            <w:proofErr w:type="gramEnd"/>
            <w:r w:rsidR="00A26F35">
              <w:rPr>
                <w:lang w:val="en-US" w:eastAsia="ko-KR"/>
              </w:rPr>
              <w:t xml:space="preserve">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w:t>
                  </w:r>
                  <w:r w:rsidRPr="00A33125">
                    <w:rPr>
                      <w:rFonts w:ascii="Helvetica" w:eastAsia="Times New Roman" w:hAnsi="Helvetica" w:cs="Helvetica"/>
                      <w:color w:val="000000"/>
                      <w:sz w:val="18"/>
                      <w:szCs w:val="18"/>
                      <w:lang w:val="en-US" w:eastAsia="fi-FI"/>
                    </w:rPr>
                    <w:lastRenderedPageBreak/>
                    <w:t xml:space="preserve">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w:t>
                  </w:r>
                  <w:proofErr w:type="spellStart"/>
                  <w:r w:rsidRPr="00A33125">
                    <w:rPr>
                      <w:rFonts w:ascii="Helvetica" w:eastAsia="Times New Roman" w:hAnsi="Helvetica" w:cs="Helvetica"/>
                      <w:color w:val="000000"/>
                      <w:sz w:val="18"/>
                      <w:szCs w:val="18"/>
                      <w:lang w:val="fi-FI" w:eastAsia="fi-FI"/>
                    </w:rPr>
                    <w:t>see</w:t>
                  </w:r>
                  <w:proofErr w:type="spellEnd"/>
                  <w:r w:rsidRPr="00A33125">
                    <w:rPr>
                      <w:rFonts w:ascii="Helvetica" w:eastAsia="Times New Roman" w:hAnsi="Helvetica" w:cs="Helvetica"/>
                      <w:color w:val="000000"/>
                      <w:sz w:val="18"/>
                      <w:szCs w:val="18"/>
                      <w:lang w:val="fi-FI" w:eastAsia="fi-FI"/>
                    </w:rPr>
                    <w:t xml:space="preserve"> TS 38.213 [13], </w:t>
                  </w:r>
                  <w:proofErr w:type="spellStart"/>
                  <w:r w:rsidRPr="00A33125">
                    <w:rPr>
                      <w:rFonts w:ascii="Helvetica" w:eastAsia="Times New Roman" w:hAnsi="Helvetica" w:cs="Helvetica"/>
                      <w:color w:val="000000"/>
                      <w:sz w:val="18"/>
                      <w:szCs w:val="18"/>
                      <w:lang w:val="fi-FI" w:eastAsia="fi-FI"/>
                    </w:rPr>
                    <w:t>clause</w:t>
                  </w:r>
                  <w:proofErr w:type="spellEnd"/>
                  <w:r w:rsidRPr="00A33125">
                    <w:rPr>
                      <w:rFonts w:ascii="Helvetica" w:eastAsia="Times New Roman" w:hAnsi="Helvetica" w:cs="Helvetica"/>
                      <w:color w:val="000000"/>
                      <w:sz w:val="18"/>
                      <w:szCs w:val="18"/>
                      <w:lang w:val="fi-FI" w:eastAsia="fi-FI"/>
                    </w:rPr>
                    <w:t xml:space="preserv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lastRenderedPageBreak/>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lastRenderedPageBreak/>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lastRenderedPageBreak/>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lastRenderedPageBreak/>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lastRenderedPageBreak/>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E589A82"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lastRenderedPageBreak/>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lastRenderedPageBreak/>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lastRenderedPageBreak/>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lastRenderedPageBreak/>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lastRenderedPageBreak/>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lastRenderedPageBreak/>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88561F">
              <w:fldChar w:fldCharType="begin"/>
            </w:r>
            <w:r w:rsidR="0088561F">
              <w:instrText xml:space="preserve"> SEQ Table \* ARABIC </w:instrText>
            </w:r>
            <w:r w:rsidR="0088561F">
              <w:fldChar w:fldCharType="separate"/>
            </w:r>
            <w:r>
              <w:t>3</w:t>
            </w:r>
            <w:r w:rsidR="0088561F">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lastRenderedPageBreak/>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lastRenderedPageBreak/>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lastRenderedPageBreak/>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lastRenderedPageBreak/>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88561F">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88561F">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88561F">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88561F">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88561F">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88561F">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88561F">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proofErr w:type="spellStart"/>
            <w:r>
              <w:rPr>
                <w:lang w:val="en-US"/>
              </w:rPr>
              <w:t>Spreadtrum</w:t>
            </w:r>
            <w:proofErr w:type="spellEnd"/>
            <w:r>
              <w:rPr>
                <w:lang w:val="en-US"/>
              </w:rPr>
              <w:t xml:space="preserve">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88561F">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88561F">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88561F">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88561F">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88561F">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88561F">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88561F">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88561F">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88561F">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88561F">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88561F">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88561F">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88561F">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88561F">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88561F">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88561F">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88561F">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88561F">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88561F">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88561F">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88561F">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88561F">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88561F">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88561F">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88561F">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88561F">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88561F">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88561F">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proofErr w:type="spellStart"/>
            <w:r>
              <w:rPr>
                <w:lang w:val="en-US"/>
              </w:rPr>
              <w:t>Spreadtrum</w:t>
            </w:r>
            <w:proofErr w:type="spellEnd"/>
            <w:r>
              <w:rPr>
                <w:lang w:val="en-US"/>
              </w:rPr>
              <w:t xml:space="preserve">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88561F">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88561F">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88561F">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88561F">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88561F">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88561F">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88561F">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88561F">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88561F">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88561F">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88561F">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56DFC" w14:textId="77777777" w:rsidR="00C95CFE" w:rsidRDefault="00C95CFE" w:rsidP="00582863">
      <w:pPr>
        <w:spacing w:after="0" w:line="240" w:lineRule="auto"/>
      </w:pPr>
      <w:r>
        <w:separator/>
      </w:r>
    </w:p>
  </w:endnote>
  <w:endnote w:type="continuationSeparator" w:id="0">
    <w:p w14:paraId="19500333" w14:textId="77777777" w:rsidR="00C95CFE" w:rsidRDefault="00C95CFE"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25DD" w14:textId="77777777" w:rsidR="00C95CFE" w:rsidRDefault="00C95CFE" w:rsidP="00582863">
      <w:pPr>
        <w:spacing w:after="0" w:line="240" w:lineRule="auto"/>
      </w:pPr>
      <w:r>
        <w:separator/>
      </w:r>
    </w:p>
  </w:footnote>
  <w:footnote w:type="continuationSeparator" w:id="0">
    <w:p w14:paraId="18C3D4FB" w14:textId="77777777" w:rsidR="00C95CFE" w:rsidRDefault="00C95CFE"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4"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4"/>
    <w:lvlOverride w:ilvl="0">
      <w:startOverride w:val="1"/>
    </w:lvlOverride>
  </w:num>
  <w:num w:numId="6">
    <w:abstractNumId w:val="55"/>
  </w:num>
  <w:num w:numId="7">
    <w:abstractNumId w:val="76"/>
  </w:num>
  <w:num w:numId="8">
    <w:abstractNumId w:val="28"/>
  </w:num>
  <w:num w:numId="9">
    <w:abstractNumId w:val="36"/>
  </w:num>
  <w:num w:numId="10">
    <w:abstractNumId w:val="84"/>
  </w:num>
  <w:num w:numId="11">
    <w:abstractNumId w:val="86"/>
  </w:num>
  <w:num w:numId="12">
    <w:abstractNumId w:val="32"/>
  </w:num>
  <w:num w:numId="13">
    <w:abstractNumId w:val="30"/>
  </w:num>
  <w:num w:numId="14">
    <w:abstractNumId w:val="92"/>
  </w:num>
  <w:num w:numId="15">
    <w:abstractNumId w:val="53"/>
  </w:num>
  <w:num w:numId="16">
    <w:abstractNumId w:val="66"/>
  </w:num>
  <w:num w:numId="17">
    <w:abstractNumId w:val="60"/>
  </w:num>
  <w:num w:numId="18">
    <w:abstractNumId w:val="51"/>
  </w:num>
  <w:num w:numId="19">
    <w:abstractNumId w:val="77"/>
  </w:num>
  <w:num w:numId="20">
    <w:abstractNumId w:val="95"/>
  </w:num>
  <w:num w:numId="21">
    <w:abstractNumId w:val="15"/>
  </w:num>
  <w:num w:numId="22">
    <w:abstractNumId w:val="23"/>
  </w:num>
  <w:num w:numId="23">
    <w:abstractNumId w:val="38"/>
  </w:num>
  <w:num w:numId="24">
    <w:abstractNumId w:val="50"/>
  </w:num>
  <w:num w:numId="25">
    <w:abstractNumId w:val="74"/>
  </w:num>
  <w:num w:numId="26">
    <w:abstractNumId w:val="61"/>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71"/>
  </w:num>
  <w:num w:numId="32">
    <w:abstractNumId w:val="108"/>
  </w:num>
  <w:num w:numId="33">
    <w:abstractNumId w:val="56"/>
  </w:num>
  <w:num w:numId="34">
    <w:abstractNumId w:val="87"/>
  </w:num>
  <w:num w:numId="35">
    <w:abstractNumId w:val="98"/>
  </w:num>
  <w:num w:numId="36">
    <w:abstractNumId w:val="12"/>
  </w:num>
  <w:num w:numId="37">
    <w:abstractNumId w:val="43"/>
  </w:num>
  <w:num w:numId="38">
    <w:abstractNumId w:val="112"/>
  </w:num>
  <w:num w:numId="39">
    <w:abstractNumId w:val="82"/>
  </w:num>
  <w:num w:numId="40">
    <w:abstractNumId w:val="101"/>
  </w:num>
  <w:num w:numId="41">
    <w:abstractNumId w:val="93"/>
  </w:num>
  <w:num w:numId="42">
    <w:abstractNumId w:val="73"/>
  </w:num>
  <w:num w:numId="43">
    <w:abstractNumId w:val="8"/>
  </w:num>
  <w:num w:numId="44">
    <w:abstractNumId w:val="20"/>
  </w:num>
  <w:num w:numId="45">
    <w:abstractNumId w:val="48"/>
  </w:num>
  <w:num w:numId="46">
    <w:abstractNumId w:val="19"/>
  </w:num>
  <w:num w:numId="47">
    <w:abstractNumId w:val="44"/>
  </w:num>
  <w:num w:numId="48">
    <w:abstractNumId w:val="80"/>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37"/>
  </w:num>
  <w:num w:numId="53">
    <w:abstractNumId w:val="4"/>
  </w:num>
  <w:num w:numId="54">
    <w:abstractNumId w:val="75"/>
  </w:num>
  <w:num w:numId="55">
    <w:abstractNumId w:val="63"/>
  </w:num>
  <w:num w:numId="56">
    <w:abstractNumId w:val="7"/>
  </w:num>
  <w:num w:numId="57">
    <w:abstractNumId w:val="106"/>
  </w:num>
  <w:num w:numId="58">
    <w:abstractNumId w:val="110"/>
  </w:num>
  <w:num w:numId="59">
    <w:abstractNumId w:val="100"/>
  </w:num>
  <w:num w:numId="60">
    <w:abstractNumId w:val="0"/>
  </w:num>
  <w:num w:numId="61">
    <w:abstractNumId w:val="49"/>
  </w:num>
  <w:num w:numId="62">
    <w:abstractNumId w:val="26"/>
  </w:num>
  <w:num w:numId="63">
    <w:abstractNumId w:val="81"/>
  </w:num>
  <w:num w:numId="64">
    <w:abstractNumId w:val="72"/>
  </w:num>
  <w:num w:numId="65">
    <w:abstractNumId w:val="69"/>
  </w:num>
  <w:num w:numId="66">
    <w:abstractNumId w:val="33"/>
  </w:num>
  <w:num w:numId="67">
    <w:abstractNumId w:val="34"/>
  </w:num>
  <w:num w:numId="68">
    <w:abstractNumId w:val="6"/>
  </w:num>
  <w:num w:numId="69">
    <w:abstractNumId w:val="79"/>
  </w:num>
  <w:num w:numId="70">
    <w:abstractNumId w:val="11"/>
  </w:num>
  <w:num w:numId="71">
    <w:abstractNumId w:val="57"/>
  </w:num>
  <w:num w:numId="72">
    <w:abstractNumId w:val="1"/>
  </w:num>
  <w:num w:numId="73">
    <w:abstractNumId w:val="68"/>
  </w:num>
  <w:num w:numId="74">
    <w:abstractNumId w:val="9"/>
  </w:num>
  <w:num w:numId="75">
    <w:abstractNumId w:val="58"/>
  </w:num>
  <w:num w:numId="76">
    <w:abstractNumId w:val="5"/>
  </w:num>
  <w:num w:numId="77">
    <w:abstractNumId w:val="42"/>
  </w:num>
  <w:num w:numId="78">
    <w:abstractNumId w:val="105"/>
  </w:num>
  <w:num w:numId="79">
    <w:abstractNumId w:val="97"/>
  </w:num>
  <w:num w:numId="80">
    <w:abstractNumId w:val="18"/>
  </w:num>
  <w:num w:numId="81">
    <w:abstractNumId w:val="41"/>
  </w:num>
  <w:num w:numId="82">
    <w:abstractNumId w:val="90"/>
  </w:num>
  <w:num w:numId="83">
    <w:abstractNumId w:val="47"/>
  </w:num>
  <w:num w:numId="84">
    <w:abstractNumId w:val="99"/>
  </w:num>
  <w:num w:numId="85">
    <w:abstractNumId w:val="109"/>
  </w:num>
  <w:num w:numId="86">
    <w:abstractNumId w:val="39"/>
  </w:num>
  <w:num w:numId="87">
    <w:abstractNumId w:val="103"/>
  </w:num>
  <w:num w:numId="88">
    <w:abstractNumId w:val="65"/>
  </w:num>
  <w:num w:numId="89">
    <w:abstractNumId w:val="96"/>
  </w:num>
  <w:num w:numId="90">
    <w:abstractNumId w:val="52"/>
  </w:num>
  <w:num w:numId="91">
    <w:abstractNumId w:val="62"/>
  </w:num>
  <w:num w:numId="92">
    <w:abstractNumId w:val="27"/>
  </w:num>
  <w:num w:numId="93">
    <w:abstractNumId w:val="113"/>
  </w:num>
  <w:num w:numId="94">
    <w:abstractNumId w:val="102"/>
  </w:num>
  <w:num w:numId="95">
    <w:abstractNumId w:val="107"/>
  </w:num>
  <w:num w:numId="96">
    <w:abstractNumId w:val="67"/>
  </w:num>
  <w:num w:numId="97">
    <w:abstractNumId w:val="35"/>
  </w:num>
  <w:num w:numId="98">
    <w:abstractNumId w:val="78"/>
  </w:num>
  <w:num w:numId="99">
    <w:abstractNumId w:val="85"/>
  </w:num>
  <w:num w:numId="100">
    <w:abstractNumId w:val="16"/>
  </w:num>
  <w:num w:numId="101">
    <w:abstractNumId w:val="46"/>
  </w:num>
  <w:num w:numId="102">
    <w:abstractNumId w:val="111"/>
  </w:num>
  <w:num w:numId="103">
    <w:abstractNumId w:val="14"/>
  </w:num>
  <w:num w:numId="104">
    <w:abstractNumId w:val="91"/>
  </w:num>
  <w:num w:numId="105">
    <w:abstractNumId w:val="104"/>
  </w:num>
  <w:num w:numId="106">
    <w:abstractNumId w:val="70"/>
  </w:num>
  <w:num w:numId="107">
    <w:abstractNumId w:val="45"/>
  </w:num>
  <w:num w:numId="108">
    <w:abstractNumId w:val="24"/>
  </w:num>
  <w:num w:numId="109">
    <w:abstractNumId w:val="22"/>
  </w:num>
  <w:num w:numId="110">
    <w:abstractNumId w:val="94"/>
  </w:num>
  <w:num w:numId="111">
    <w:abstractNumId w:val="31"/>
  </w:num>
  <w:num w:numId="112">
    <w:abstractNumId w:val="88"/>
  </w:num>
  <w:num w:numId="113">
    <w:abstractNumId w:val="13"/>
  </w:num>
  <w:num w:numId="114">
    <w:abstractNumId w:val="17"/>
  </w:num>
  <w:num w:numId="115">
    <w:abstractNumId w:val="89"/>
  </w:num>
  <w:num w:numId="116">
    <w:abstractNumId w:val="6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117</Pages>
  <Words>45654</Words>
  <Characters>260234</Characters>
  <Application>Microsoft Office Word</Application>
  <DocSecurity>0</DocSecurity>
  <Lines>2168</Lines>
  <Paragraphs>610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12</cp:revision>
  <dcterms:created xsi:type="dcterms:W3CDTF">2021-08-25T18:30:00Z</dcterms:created>
  <dcterms:modified xsi:type="dcterms:W3CDTF">2021-08-25T19:28:00Z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