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D3AFC" w14:textId="5B6F262B" w:rsidR="00C6295E" w:rsidRDefault="00996527">
      <w:pPr>
        <w:pStyle w:val="ab"/>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ab"/>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w:t>
      </w:r>
      <w:bookmarkStart w:id="5" w:name="_GoBack"/>
      <w:r>
        <w:rPr>
          <w:color w:val="FF0000"/>
          <w:lang w:val="en-US"/>
        </w:rPr>
        <w:t>FL8</w:t>
      </w:r>
      <w:bookmarkEnd w:id="5"/>
      <w:r>
        <w:rPr>
          <w:color w:val="FF0000"/>
          <w:lang w:val="en-US"/>
        </w:rPr>
        <w:t>’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af5"/>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af5"/>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6EBFD16" w14:textId="45F14D10" w:rsidR="00707346" w:rsidRDefault="00707346" w:rsidP="00707346">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1"/>
        <w:ind w:left="1134" w:hanging="1134"/>
        <w:rPr>
          <w:lang w:val="en-US"/>
        </w:rPr>
      </w:pPr>
      <w:r>
        <w:rPr>
          <w:lang w:val="en-US"/>
        </w:rPr>
        <w:t>Initial DL BWP</w:t>
      </w:r>
    </w:p>
    <w:p w14:paraId="68523AC5" w14:textId="77777777" w:rsidR="00C6295E" w:rsidRDefault="00996527">
      <w:pPr>
        <w:pStyle w:val="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宋体"/>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r>
              <w:rPr>
                <w:rFonts w:cs="Times"/>
                <w:lang w:val="en-US" w:eastAsia="zh-CN"/>
              </w:rPr>
              <w:lastRenderedPageBreak/>
              <w:t>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0"/>
        <w:tblW w:w="5000" w:type="pct"/>
        <w:tblLook w:val="04A0" w:firstRow="1" w:lastRow="0" w:firstColumn="1" w:lastColumn="0" w:noHBand="0" w:noVBand="1"/>
      </w:tblPr>
      <w:tblGrid>
        <w:gridCol w:w="1459"/>
        <w:gridCol w:w="1916"/>
        <w:gridCol w:w="6481"/>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af5"/>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af5"/>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472376BB" w14:textId="77777777" w:rsidR="00C6295E" w:rsidRDefault="00996527">
            <w:pPr>
              <w:pStyle w:val="af5"/>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af5"/>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af5"/>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af5"/>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af5"/>
              <w:numPr>
                <w:ilvl w:val="0"/>
                <w:numId w:val="15"/>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af5"/>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af5"/>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af5"/>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af5"/>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D36FEDC" w14:textId="77777777" w:rsidR="00C6295E" w:rsidRDefault="00996527">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af5"/>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af5"/>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宋体"/>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af5"/>
              <w:numPr>
                <w:ilvl w:val="0"/>
                <w:numId w:val="17"/>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w:t>
            </w:r>
            <w:r>
              <w:rPr>
                <w:b/>
                <w:bCs/>
                <w:i/>
                <w:iCs/>
                <w:color w:val="C00000"/>
                <w:sz w:val="20"/>
                <w:szCs w:val="22"/>
                <w:u w:val="single"/>
                <w:lang w:val="en-US" w:eastAsia="ko-KR"/>
              </w:rPr>
              <w:lastRenderedPageBreak/>
              <w:t>UEs.</w:t>
            </w:r>
          </w:p>
          <w:p w14:paraId="48218B86" w14:textId="77777777" w:rsidR="00C6295E" w:rsidRDefault="00996527">
            <w:pPr>
              <w:pStyle w:val="af5"/>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af5"/>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6CC2CD01" w14:textId="77777777"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af5"/>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af5"/>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af5"/>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af5"/>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af5"/>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af5"/>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af5"/>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af5"/>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af5"/>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af5"/>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af5"/>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af5"/>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af5"/>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af5"/>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af5"/>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af5"/>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af5"/>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af5"/>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lastRenderedPageBreak/>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zh-CN"/>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af5"/>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af5"/>
              <w:numPr>
                <w:ilvl w:val="0"/>
                <w:numId w:val="22"/>
              </w:numPr>
              <w:rPr>
                <w:bCs/>
                <w:sz w:val="20"/>
                <w:szCs w:val="22"/>
                <w:lang w:val="en-US" w:eastAsia="ko-KR"/>
              </w:rPr>
            </w:pPr>
            <w:r>
              <w:rPr>
                <w:bCs/>
                <w:sz w:val="20"/>
                <w:szCs w:val="22"/>
                <w:lang w:val="en-US" w:eastAsia="ko-KR"/>
              </w:rPr>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af5"/>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af5"/>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C7BA53C" w14:textId="77777777" w:rsidR="00C6295E" w:rsidRDefault="00996527">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af5"/>
              <w:numPr>
                <w:ilvl w:val="0"/>
                <w:numId w:val="17"/>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宋体"/>
                <w:lang w:val="en-US" w:eastAsia="zh-CN"/>
              </w:rPr>
            </w:pPr>
            <w:r>
              <w:rPr>
                <w:rFonts w:eastAsia="宋体"/>
                <w:lang w:val="en-US" w:eastAsia="zh-CN"/>
              </w:rPr>
              <w:t>Our observation is that:</w:t>
            </w:r>
          </w:p>
          <w:p w14:paraId="32B1658C" w14:textId="77777777" w:rsidR="00C6295E" w:rsidRDefault="00996527">
            <w:pPr>
              <w:pStyle w:val="af5"/>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af5"/>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af5"/>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宋体"/>
                <w:lang w:val="en-US" w:eastAsia="zh-CN"/>
              </w:rPr>
            </w:pPr>
            <w:r>
              <w:rPr>
                <w:rFonts w:eastAsia="宋体"/>
                <w:lang w:val="en-US" w:eastAsia="zh-CN"/>
              </w:rPr>
              <w:t xml:space="preserve">Thanks FL for the update. </w:t>
            </w:r>
          </w:p>
          <w:p w14:paraId="3AED3021" w14:textId="77777777" w:rsidR="00C6295E" w:rsidRDefault="00996527">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385C3C0E" w14:textId="77777777" w:rsidR="00C6295E" w:rsidRDefault="00996527">
            <w:pPr>
              <w:rPr>
                <w:rFonts w:eastAsia="宋体"/>
                <w:lang w:val="en-US" w:eastAsia="zh-CN"/>
              </w:rPr>
            </w:pPr>
            <w:r>
              <w:rPr>
                <w:rFonts w:eastAsia="宋体"/>
                <w:lang w:val="en-US" w:eastAsia="zh-CN"/>
              </w:rPr>
              <w:t>Suggestion:</w:t>
            </w:r>
          </w:p>
          <w:p w14:paraId="4578A54D" w14:textId="77777777" w:rsidR="00C6295E" w:rsidRDefault="00996527">
            <w:pPr>
              <w:pStyle w:val="af5"/>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af5"/>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2F268891" w14:textId="77777777" w:rsidR="00C6295E" w:rsidRDefault="00996527">
            <w:pPr>
              <w:rPr>
                <w:rFonts w:eastAsia="宋体"/>
                <w:lang w:val="en-US" w:eastAsia="zh-CN"/>
              </w:rPr>
            </w:pPr>
            <w:r>
              <w:rPr>
                <w:rFonts w:eastAsia="宋体"/>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af5"/>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af5"/>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af5"/>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af5"/>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0AE3AED1" w14:textId="77777777" w:rsidR="00C6295E" w:rsidRDefault="00996527">
            <w:pPr>
              <w:pStyle w:val="af5"/>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af5"/>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af5"/>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af5"/>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af5"/>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af5"/>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af5"/>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宋体"/>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lastRenderedPageBreak/>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宋体"/>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宋体"/>
                <w:lang w:val="en-US" w:eastAsia="zh-CN"/>
              </w:rPr>
            </w:pPr>
            <w:proofErr w:type="gramStart"/>
            <w:r>
              <w:rPr>
                <w:rFonts w:eastAsia="宋体" w:hint="eastAsia"/>
                <w:lang w:val="en-US" w:eastAsia="zh-CN"/>
              </w:rPr>
              <w:t>If  Proposal</w:t>
            </w:r>
            <w:proofErr w:type="gramEnd"/>
            <w:r>
              <w:rPr>
                <w:rFonts w:eastAsia="宋体" w:hint="eastAsia"/>
                <w:lang w:val="en-US" w:eastAsia="zh-CN"/>
              </w:rPr>
              <w:t xml:space="preserve">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宋体"/>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宋体"/>
                <w:lang w:val="en-US" w:eastAsia="zh-CN"/>
              </w:rPr>
            </w:pPr>
          </w:p>
          <w:p w14:paraId="38BC574E" w14:textId="77777777" w:rsidR="00C6295E" w:rsidRDefault="00996527">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C6E0D6D" w14:textId="77777777" w:rsidR="00C6295E" w:rsidRDefault="00996527">
            <w:pPr>
              <w:rPr>
                <w:rFonts w:eastAsia="宋体"/>
                <w:lang w:val="en-US" w:eastAsia="zh-CN"/>
              </w:rPr>
            </w:pPr>
            <w:r>
              <w:rPr>
                <w:noProof/>
                <w:lang w:val="en-US" w:eastAsia="zh-CN"/>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5"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宋体"/>
                <w:lang w:val="en-US" w:eastAsia="zh-CN"/>
              </w:rPr>
            </w:pPr>
          </w:p>
          <w:p w14:paraId="1A23D6DE" w14:textId="77777777" w:rsidR="00C6295E" w:rsidRDefault="00996527">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宋体"/>
                <w:lang w:val="en-US" w:eastAsia="zh-CN"/>
              </w:rPr>
            </w:pPr>
          </w:p>
          <w:p w14:paraId="762B1376" w14:textId="77777777" w:rsidR="00C6295E" w:rsidRDefault="00996527">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af5"/>
              <w:numPr>
                <w:ilvl w:val="0"/>
                <w:numId w:val="26"/>
              </w:numPr>
              <w:rPr>
                <w:lang w:val="en-US" w:eastAsia="zh-CN"/>
              </w:rPr>
            </w:pPr>
            <w:r>
              <w:rPr>
                <w:lang w:val="en-US" w:eastAsia="zh-CN"/>
              </w:rPr>
              <w:t xml:space="preserve">In NR CORESET#0 must be within initial DL BWP on </w:t>
            </w:r>
            <w:proofErr w:type="spellStart"/>
            <w:r>
              <w:rPr>
                <w:lang w:val="en-US" w:eastAsia="zh-CN"/>
              </w:rPr>
              <w:t>PCell</w:t>
            </w:r>
            <w:proofErr w:type="spellEnd"/>
          </w:p>
          <w:p w14:paraId="447E087E" w14:textId="77777777" w:rsidR="00C6295E" w:rsidRDefault="00996527">
            <w:pPr>
              <w:pStyle w:val="af5"/>
              <w:numPr>
                <w:ilvl w:val="0"/>
                <w:numId w:val="26"/>
              </w:numPr>
              <w:rPr>
                <w:lang w:val="en-US" w:eastAsia="zh-CN"/>
              </w:rPr>
            </w:pPr>
            <w:r>
              <w:rPr>
                <w:lang w:val="en-US" w:eastAsia="zh-CN"/>
              </w:rPr>
              <w:t xml:space="preserve">SSB must be </w:t>
            </w:r>
          </w:p>
          <w:p w14:paraId="3218B034" w14:textId="77777777" w:rsidR="00C6295E" w:rsidRDefault="00C6295E">
            <w:pPr>
              <w:pStyle w:val="af5"/>
              <w:rPr>
                <w:lang w:val="en-US" w:eastAsia="zh-CN"/>
              </w:rPr>
            </w:pPr>
          </w:p>
          <w:p w14:paraId="782C79FA" w14:textId="77777777" w:rsidR="00C6295E" w:rsidRDefault="00996527">
            <w:pPr>
              <w:rPr>
                <w:rFonts w:eastAsia="宋体"/>
                <w:lang w:val="en-US" w:eastAsia="zh-CN"/>
              </w:rPr>
            </w:pPr>
            <w:r>
              <w:rPr>
                <w:rFonts w:eastAsia="宋体"/>
                <w:lang w:val="en-US" w:eastAsia="zh-CN"/>
              </w:rPr>
              <w:t>After removing FFS this is what we have at the moment</w:t>
            </w:r>
          </w:p>
          <w:p w14:paraId="5D5069C6" w14:textId="77777777" w:rsidR="00C6295E" w:rsidRDefault="00C6295E">
            <w:pPr>
              <w:rPr>
                <w:rFonts w:eastAsia="宋体"/>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af5"/>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宋体"/>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af5"/>
              <w:numPr>
                <w:ilvl w:val="0"/>
                <w:numId w:val="17"/>
              </w:numPr>
              <w:jc w:val="both"/>
              <w:rPr>
                <w:b/>
                <w:szCs w:val="22"/>
                <w:lang w:val="en-US"/>
              </w:rPr>
            </w:pPr>
            <w:r>
              <w:rPr>
                <w:b/>
                <w:sz w:val="20"/>
                <w:szCs w:val="22"/>
                <w:lang w:val="en-US"/>
              </w:rPr>
              <w:lastRenderedPageBreak/>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af5"/>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lastRenderedPageBreak/>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af5"/>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af5"/>
        <w:numPr>
          <w:ilvl w:val="0"/>
          <w:numId w:val="18"/>
        </w:numPr>
        <w:jc w:val="both"/>
        <w:rPr>
          <w:b/>
          <w:szCs w:val="22"/>
          <w:lang w:val="en-US"/>
        </w:rPr>
      </w:pPr>
      <w:r>
        <w:rPr>
          <w:b/>
          <w:sz w:val="20"/>
          <w:szCs w:val="22"/>
          <w:lang w:val="en-US"/>
        </w:rPr>
        <w:t>Detailed signaling solution for configurations is up to RAN2.</w:t>
      </w:r>
    </w:p>
    <w:tbl>
      <w:tblPr>
        <w:tblStyle w:val="af0"/>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af5"/>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af5"/>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af5"/>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af5"/>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af5"/>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af5"/>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af5"/>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af5"/>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宋体"/>
                <w:lang w:val="en-US" w:eastAsia="zh-CN"/>
              </w:rPr>
            </w:pPr>
            <w:r>
              <w:rPr>
                <w:rFonts w:eastAsia="宋体"/>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33A7E439" w14:textId="77777777" w:rsidR="0034030D" w:rsidRDefault="0034030D">
            <w:pPr>
              <w:jc w:val="both"/>
              <w:rPr>
                <w:rFonts w:eastAsia="宋体"/>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af5"/>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af5"/>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宋体"/>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af5"/>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af5"/>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af5"/>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宋体"/>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af5"/>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af5"/>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af5"/>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af5"/>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af5"/>
              <w:numPr>
                <w:ilvl w:val="1"/>
                <w:numId w:val="73"/>
              </w:numPr>
              <w:jc w:val="both"/>
              <w:rPr>
                <w:b/>
                <w:bCs/>
                <w:color w:val="FF0000"/>
                <w:sz w:val="20"/>
                <w:szCs w:val="22"/>
                <w:lang w:eastAsia="ko-KR"/>
              </w:rPr>
            </w:pPr>
            <w:r>
              <w:rPr>
                <w:b/>
                <w:bCs/>
                <w:color w:val="FF0000"/>
                <w:sz w:val="20"/>
                <w:szCs w:val="22"/>
                <w:lang w:eastAsia="ko-KR"/>
              </w:rPr>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af5"/>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af5"/>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af5"/>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af5"/>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af5"/>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af5"/>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af5"/>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af5"/>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af5"/>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af5"/>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af5"/>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af5"/>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af5"/>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af5"/>
              <w:numPr>
                <w:ilvl w:val="0"/>
                <w:numId w:val="74"/>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af5"/>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af5"/>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af5"/>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af5"/>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lastRenderedPageBreak/>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eastAsia="zh-CN"/>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af5"/>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af5"/>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36862580" w14:textId="77777777" w:rsidR="0034030D" w:rsidRDefault="0034030D">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af5"/>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af5"/>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af5"/>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宋体"/>
                <w:bCs/>
                <w:lang w:val="en-US" w:eastAsia="zh-CN"/>
              </w:rPr>
            </w:pPr>
            <w:r>
              <w:rPr>
                <w:rFonts w:eastAsia="宋体"/>
                <w:lang w:val="en-US" w:eastAsia="zh-CN"/>
              </w:rPr>
              <w:t xml:space="preserve">It is seen that </w:t>
            </w:r>
            <w:r>
              <w:rPr>
                <w:b/>
                <w:highlight w:val="cyan"/>
                <w:lang w:val="en-US"/>
              </w:rPr>
              <w:t>Medium Priority Proposal 2.2-5</w:t>
            </w:r>
            <w:proofErr w:type="gramStart"/>
            <w:r>
              <w:rPr>
                <w:rFonts w:eastAsia="宋体"/>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1593B309" w14:textId="77777777" w:rsidR="0034030D" w:rsidRDefault="0034030D">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宋体"/>
                <w:lang w:val="en-US" w:eastAsia="zh-CN"/>
              </w:rPr>
            </w:pPr>
            <w:r>
              <w:rPr>
                <w:rFonts w:eastAsia="宋体"/>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af5"/>
              <w:numPr>
                <w:ilvl w:val="0"/>
                <w:numId w:val="73"/>
              </w:numPr>
              <w:jc w:val="both"/>
              <w:rPr>
                <w:b/>
                <w:bCs/>
                <w:sz w:val="18"/>
                <w:szCs w:val="20"/>
                <w:lang w:val="en-US"/>
              </w:rPr>
            </w:pPr>
            <w:r>
              <w:rPr>
                <w:b/>
                <w:sz w:val="20"/>
                <w:szCs w:val="22"/>
              </w:rPr>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宋体"/>
                <w:lang w:val="en-US" w:eastAsia="zh-CN"/>
              </w:rPr>
            </w:pPr>
            <w:r>
              <w:rPr>
                <w:rFonts w:eastAsia="宋体"/>
                <w:lang w:val="en-US" w:eastAsia="zh-CN"/>
              </w:rPr>
              <w:t>Our observation is that:</w:t>
            </w:r>
          </w:p>
          <w:p w14:paraId="64449546" w14:textId="77777777" w:rsidR="0034030D" w:rsidRDefault="0034030D" w:rsidP="009F32B3">
            <w:pPr>
              <w:pStyle w:val="af5"/>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af5"/>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af5"/>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宋体"/>
                <w:lang w:val="en-US" w:eastAsia="zh-CN"/>
              </w:rPr>
            </w:pPr>
            <w:r>
              <w:rPr>
                <w:rFonts w:eastAsia="宋体"/>
                <w:lang w:val="en-US" w:eastAsia="zh-CN"/>
              </w:rPr>
              <w:t xml:space="preserve">Thanks FL for the update. </w:t>
            </w:r>
          </w:p>
          <w:p w14:paraId="50C77D5C" w14:textId="77777777" w:rsidR="0034030D" w:rsidRDefault="0034030D">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102102F9" w14:textId="77777777" w:rsidR="0034030D" w:rsidRDefault="0034030D">
            <w:pPr>
              <w:rPr>
                <w:rFonts w:eastAsia="宋体"/>
                <w:lang w:val="en-US" w:eastAsia="zh-CN"/>
              </w:rPr>
            </w:pPr>
            <w:r>
              <w:rPr>
                <w:rFonts w:eastAsia="宋体"/>
                <w:lang w:val="en-US" w:eastAsia="zh-CN"/>
              </w:rPr>
              <w:t>Suggestion:</w:t>
            </w:r>
          </w:p>
          <w:p w14:paraId="5D7BC80C" w14:textId="77777777" w:rsidR="0034030D" w:rsidRDefault="0034030D" w:rsidP="009F32B3">
            <w:pPr>
              <w:pStyle w:val="af5"/>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af5"/>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宋体"/>
                <w:lang w:val="en-US" w:eastAsia="zh-CN"/>
              </w:rPr>
            </w:pPr>
            <w:r>
              <w:rPr>
                <w:rFonts w:eastAsia="宋体"/>
                <w:lang w:val="en-US" w:eastAsia="zh-CN"/>
              </w:rPr>
              <w:t xml:space="preserve">For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6057196F" w14:textId="77777777" w:rsidR="0034030D" w:rsidRDefault="0034030D">
            <w:pPr>
              <w:rPr>
                <w:rFonts w:eastAsia="宋体"/>
                <w:lang w:val="en-US" w:eastAsia="zh-CN"/>
              </w:rPr>
            </w:pPr>
            <w:r>
              <w:rPr>
                <w:rFonts w:eastAsia="宋体"/>
                <w:lang w:val="en-US" w:eastAsia="zh-CN"/>
              </w:rPr>
              <w:t xml:space="preserve">We think CATT’s FFS are the thing we need to do, but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af5"/>
              <w:numPr>
                <w:ilvl w:val="0"/>
                <w:numId w:val="81"/>
              </w:numPr>
              <w:rPr>
                <w:rFonts w:eastAsiaTheme="minorEastAsia"/>
                <w:b/>
                <w:sz w:val="20"/>
                <w:lang w:val="en-US" w:eastAsia="zh-CN"/>
              </w:rPr>
            </w:pPr>
            <w:r>
              <w:rPr>
                <w:b/>
                <w:sz w:val="20"/>
                <w:szCs w:val="22"/>
              </w:rPr>
              <w:t>The separate initial DL BWP for RedCap UEs includes CORESET and CSS at least for RACH and paging.</w:t>
            </w:r>
          </w:p>
          <w:p w14:paraId="2F075107" w14:textId="77777777" w:rsidR="0034030D" w:rsidRDefault="0034030D" w:rsidP="009F32B3">
            <w:pPr>
              <w:pStyle w:val="af5"/>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af5"/>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af5"/>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af5"/>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af5"/>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af5"/>
              <w:numPr>
                <w:ilvl w:val="0"/>
                <w:numId w:val="81"/>
              </w:numPr>
              <w:rPr>
                <w:rFonts w:eastAsiaTheme="minorEastAsia"/>
                <w:lang w:val="en-US" w:eastAsia="zh-CN"/>
              </w:rPr>
            </w:pPr>
            <w:r>
              <w:rPr>
                <w:rFonts w:eastAsiaTheme="minorEastAsia"/>
                <w:sz w:val="20"/>
                <w:lang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w:t>
            </w:r>
            <w:r>
              <w:rPr>
                <w:rFonts w:eastAsiaTheme="minorEastAsia"/>
                <w:sz w:val="20"/>
                <w:lang w:eastAsia="zh-CN"/>
              </w:rPr>
              <w:lastRenderedPageBreak/>
              <w:t>initial DL BWP (SIB1-configured) after initial access. So:</w:t>
            </w:r>
          </w:p>
          <w:p w14:paraId="45620E23" w14:textId="77777777" w:rsidR="0034030D" w:rsidRDefault="0034030D" w:rsidP="009F32B3">
            <w:pPr>
              <w:pStyle w:val="af5"/>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宋体"/>
                <w:lang w:val="en-US" w:eastAsia="zh-CN"/>
              </w:rPr>
            </w:pPr>
            <w:r>
              <w:rPr>
                <w:rFonts w:eastAsia="宋体"/>
                <w:lang w:val="en-US" w:eastAsia="zh-CN"/>
              </w:rPr>
              <w:t>If companies have concerns, it can be discuss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af5"/>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af5"/>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af5"/>
              <w:numPr>
                <w:ilvl w:val="0"/>
                <w:numId w:val="75"/>
              </w:numPr>
              <w:rPr>
                <w:rFonts w:eastAsiaTheme="minorEastAsia"/>
                <w:lang w:eastAsia="zh-CN"/>
              </w:rPr>
            </w:pPr>
            <w:r>
              <w:rPr>
                <w:rFonts w:ascii="Times New Roman" w:eastAsiaTheme="minorEastAsia" w:hAnsi="Times New Roman" w:cs="Times New Roman"/>
                <w:sz w:val="20"/>
                <w:szCs w:val="20"/>
                <w:lang w:eastAsia="zh-CN"/>
              </w:rPr>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open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宋体"/>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宋体"/>
                <w:lang w:val="en-US" w:eastAsia="zh-CN"/>
              </w:rPr>
            </w:pPr>
            <w:proofErr w:type="gramStart"/>
            <w:r>
              <w:rPr>
                <w:rFonts w:eastAsia="宋体"/>
                <w:lang w:val="en-US" w:eastAsia="zh-CN"/>
              </w:rPr>
              <w:t>If  Proposal</w:t>
            </w:r>
            <w:proofErr w:type="gramEnd"/>
            <w:r>
              <w:rPr>
                <w:rFonts w:eastAsia="宋体"/>
                <w:lang w:val="en-US" w:eastAsia="zh-CN"/>
              </w:rPr>
              <w:t xml:space="preserve">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宋体"/>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0"/>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2605EEE" w14:textId="77777777" w:rsidR="00C6295E" w:rsidRDefault="00996527">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w:t>
            </w:r>
            <w:r>
              <w:rPr>
                <w:lang w:val="en-US" w:eastAsia="ko-KR"/>
              </w:rPr>
              <w:lastRenderedPageBreak/>
              <w:t>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8C174D2"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lastRenderedPageBreak/>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410C33E8"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af5"/>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af5"/>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964EB6C"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42D3D08A"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af5"/>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af5"/>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w:t>
            </w:r>
            <w:r>
              <w:rPr>
                <w:rFonts w:eastAsiaTheme="minorEastAsia"/>
                <w:color w:val="FF0000"/>
                <w:lang w:val="en-US" w:eastAsia="zh-CN"/>
              </w:rPr>
              <w:lastRenderedPageBreak/>
              <w:t xml:space="preserve">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09466B" w14:textId="77777777" w:rsidR="00C6295E" w:rsidRDefault="00996527">
            <w:pPr>
              <w:tabs>
                <w:tab w:val="left" w:pos="551"/>
              </w:tabs>
              <w:rPr>
                <w:rFonts w:eastAsia="宋体"/>
                <w:lang w:val="en-US" w:eastAsia="ja-JP"/>
              </w:rPr>
            </w:pPr>
            <w:r>
              <w:rPr>
                <w:rFonts w:eastAsia="宋体" w:hint="eastAsia"/>
                <w:lang w:val="en-US" w:eastAsia="zh-CN"/>
              </w:rPr>
              <w:t>Y</w:t>
            </w:r>
          </w:p>
        </w:tc>
        <w:tc>
          <w:tcPr>
            <w:tcW w:w="6780" w:type="dxa"/>
          </w:tcPr>
          <w:p w14:paraId="0BDF7CB2" w14:textId="77777777" w:rsidR="00C6295E" w:rsidRDefault="00996527">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6644E34A" w14:textId="77777777" w:rsidR="00C6295E" w:rsidRDefault="00C6295E">
            <w:pPr>
              <w:rPr>
                <w:rFonts w:eastAsia="宋体"/>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w:t>
            </w:r>
            <w:proofErr w:type="gramStart"/>
            <w:r>
              <w:rPr>
                <w:rFonts w:eastAsiaTheme="minorEastAsia"/>
                <w:lang w:val="en-US" w:eastAsia="zh-CN"/>
              </w:rPr>
              <w:t>proposal only say</w:t>
            </w:r>
            <w:proofErr w:type="gramEnd"/>
            <w:r>
              <w:rPr>
                <w:rFonts w:eastAsiaTheme="minorEastAsia"/>
                <w:lang w:val="en-US" w:eastAsia="zh-CN"/>
              </w:rPr>
              <w:t xml:space="preserve">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af5"/>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af5"/>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proofErr w:type="spellStart"/>
            <w:r>
              <w:rPr>
                <w:sz w:val="16"/>
                <w:szCs w:val="16"/>
                <w:highlight w:val="green"/>
              </w:rPr>
              <w:t>Agreement</w:t>
            </w:r>
            <w:r>
              <w:rPr>
                <w:sz w:val="16"/>
                <w:szCs w:val="16"/>
              </w:rPr>
              <w:t>:Take</w:t>
            </w:r>
            <w:proofErr w:type="spellEnd"/>
            <w:r>
              <w:rPr>
                <w:sz w:val="16"/>
                <w:szCs w:val="16"/>
              </w:rPr>
              <w:t xml:space="preserv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af5"/>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af5"/>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af5"/>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w:t>
            </w:r>
            <w:r>
              <w:rPr>
                <w:rFonts w:eastAsiaTheme="minorEastAsia"/>
                <w:sz w:val="20"/>
                <w:szCs w:val="22"/>
                <w:lang w:val="en-US" w:eastAsia="zh-CN"/>
              </w:rPr>
              <w:lastRenderedPageBreak/>
              <w:t xml:space="preserve">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af5"/>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af5"/>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af5"/>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w:t>
            </w:r>
            <w:r>
              <w:rPr>
                <w:rFonts w:eastAsiaTheme="minorEastAsia"/>
                <w:lang w:val="en-US" w:eastAsia="zh-CN"/>
              </w:rPr>
              <w:lastRenderedPageBreak/>
              <w:t xml:space="preserve">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lastRenderedPageBreak/>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5DBAF34F"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6EC5B047"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w:t>
            </w:r>
            <w:proofErr w:type="spellStart"/>
            <w:r>
              <w:rPr>
                <w:lang w:val="en-US" w:eastAsia="ko-KR"/>
              </w:rPr>
              <w:t>Vivo’s</w:t>
            </w:r>
            <w:proofErr w:type="spellEnd"/>
            <w:r>
              <w:rPr>
                <w:lang w:val="en-US" w:eastAsia="ko-KR"/>
              </w:rPr>
              <w:t xml:space="preserve">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宋体"/>
                <w:lang w:val="en-US" w:eastAsia="zh-CN"/>
              </w:rPr>
            </w:pPr>
            <w:r>
              <w:rPr>
                <w:rFonts w:eastAsia="宋体"/>
                <w:lang w:val="en-US" w:eastAsia="zh-CN"/>
              </w:rPr>
              <w:t xml:space="preserve">Based on the </w:t>
            </w:r>
            <w:proofErr w:type="spellStart"/>
            <w:r>
              <w:rPr>
                <w:rFonts w:eastAsia="宋体"/>
                <w:lang w:val="en-US" w:eastAsia="zh-CN"/>
              </w:rPr>
              <w:t>vivo’s</w:t>
            </w:r>
            <w:proofErr w:type="spellEnd"/>
            <w:r>
              <w:rPr>
                <w:rFonts w:eastAsia="宋体"/>
                <w:lang w:val="en-US" w:eastAsia="zh-CN"/>
              </w:rPr>
              <w:t xml:space="preserve">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af5"/>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af5"/>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12B41D" w14:textId="77777777"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af5"/>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lastRenderedPageBreak/>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af5"/>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af5"/>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af5"/>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af5"/>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af5"/>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af5"/>
              <w:numPr>
                <w:ilvl w:val="1"/>
                <w:numId w:val="35"/>
              </w:numPr>
              <w:rPr>
                <w:b/>
                <w:sz w:val="20"/>
                <w:szCs w:val="22"/>
                <w:lang w:val="en-US"/>
              </w:rPr>
            </w:pPr>
            <w:r>
              <w:rPr>
                <w:b/>
                <w:sz w:val="20"/>
                <w:szCs w:val="22"/>
                <w:lang w:val="en-US"/>
              </w:rPr>
              <w:t xml:space="preserve">It may or may not contain the entire MIB-configured </w:t>
            </w:r>
            <w:r>
              <w:rPr>
                <w:b/>
                <w:sz w:val="20"/>
                <w:szCs w:val="22"/>
                <w:lang w:val="en-US"/>
              </w:rPr>
              <w:lastRenderedPageBreak/>
              <w:t>CORESET #0.</w:t>
            </w:r>
          </w:p>
          <w:p w14:paraId="494FC20D" w14:textId="77777777" w:rsidR="00C6295E" w:rsidRDefault="00996527">
            <w:pPr>
              <w:pStyle w:val="af5"/>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af5"/>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af5"/>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af5"/>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af5"/>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af5"/>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af5"/>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af5"/>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af5"/>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af5"/>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af5"/>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af5"/>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af5"/>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af5"/>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proofErr w:type="gramStart"/>
            <w:r w:rsidRPr="002F007A">
              <w:rPr>
                <w:rFonts w:eastAsia="Yu Mincho"/>
                <w:lang w:eastAsia="ja-JP"/>
              </w:rPr>
              <w:t>itself</w:t>
            </w:r>
            <w:proofErr w:type="gramEnd"/>
            <w:r w:rsidRPr="002F007A">
              <w:rPr>
                <w:rFonts w:eastAsia="Yu Mincho"/>
                <w:lang w:eastAsia="ja-JP"/>
              </w:rPr>
              <w:t xml:space="preserve">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af5"/>
              <w:numPr>
                <w:ilvl w:val="0"/>
                <w:numId w:val="35"/>
              </w:numPr>
              <w:jc w:val="both"/>
              <w:rPr>
                <w:b/>
                <w:sz w:val="20"/>
                <w:szCs w:val="22"/>
                <w:lang w:val="en-US"/>
              </w:rPr>
            </w:pPr>
            <w:r w:rsidRPr="001C31D6">
              <w:rPr>
                <w:b/>
                <w:sz w:val="20"/>
                <w:szCs w:val="22"/>
                <w:lang w:val="en-US"/>
              </w:rPr>
              <w:lastRenderedPageBreak/>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af5"/>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af5"/>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af5"/>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af5"/>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af5"/>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af5"/>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af5"/>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lastRenderedPageBreak/>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af5"/>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af5"/>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af5"/>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af5"/>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af5"/>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0"/>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af5"/>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af5"/>
        <w:numPr>
          <w:ilvl w:val="0"/>
          <w:numId w:val="36"/>
        </w:numPr>
        <w:jc w:val="both"/>
        <w:rPr>
          <w:b/>
          <w:lang w:val="en-US"/>
        </w:rPr>
      </w:pPr>
      <w:r>
        <w:rPr>
          <w:b/>
          <w:sz w:val="20"/>
          <w:szCs w:val="22"/>
          <w:lang w:val="en-US"/>
        </w:rPr>
        <w:t>FFS: details of the configuration when additional SSBs are not configured</w:t>
      </w:r>
    </w:p>
    <w:tbl>
      <w:tblPr>
        <w:tblStyle w:val="af0"/>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lastRenderedPageBreak/>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af5"/>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27" w:type="dxa"/>
          </w:tcPr>
          <w:p w14:paraId="483FFB91" w14:textId="77777777" w:rsidR="00C6295E" w:rsidRDefault="00C6295E">
            <w:pPr>
              <w:tabs>
                <w:tab w:val="left" w:pos="551"/>
              </w:tabs>
              <w:rPr>
                <w:rFonts w:eastAsia="宋体"/>
                <w:lang w:val="en-US" w:eastAsia="ko-KR"/>
              </w:rPr>
            </w:pPr>
          </w:p>
        </w:tc>
        <w:tc>
          <w:tcPr>
            <w:tcW w:w="7056" w:type="dxa"/>
          </w:tcPr>
          <w:p w14:paraId="59A2C666" w14:textId="77777777" w:rsidR="00C6295E" w:rsidRDefault="00996527">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 xml:space="preserve">the additional SSB is non-CD SSB without </w:t>
            </w:r>
            <w:r>
              <w:rPr>
                <w:lang w:val="en-US" w:eastAsia="ko-KR"/>
              </w:rPr>
              <w:lastRenderedPageBreak/>
              <w:t>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lastRenderedPageBreak/>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af5"/>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af5"/>
              <w:numPr>
                <w:ilvl w:val="1"/>
                <w:numId w:val="36"/>
              </w:numPr>
              <w:jc w:val="both"/>
              <w:rPr>
                <w:b/>
                <w:lang w:val="en-US"/>
              </w:rPr>
            </w:pPr>
            <w:r>
              <w:rPr>
                <w:b/>
                <w:sz w:val="20"/>
                <w:szCs w:val="22"/>
                <w:lang w:val="en-US"/>
              </w:rPr>
              <w:t xml:space="preserve">FFS: suitable SSB periodicity considering impacts in terms of signaling </w:t>
            </w:r>
            <w:r>
              <w:rPr>
                <w:b/>
                <w:sz w:val="20"/>
                <w:szCs w:val="22"/>
                <w:lang w:val="en-US"/>
              </w:rPr>
              <w:lastRenderedPageBreak/>
              <w:t>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lastRenderedPageBreak/>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w:t>
            </w:r>
            <w:r>
              <w:rPr>
                <w:rFonts w:eastAsiaTheme="minorEastAsia"/>
                <w:lang w:val="en-US" w:eastAsia="zh-CN"/>
              </w:rPr>
              <w:lastRenderedPageBreak/>
              <w:t>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宋体"/>
                <w:lang w:val="en-US" w:eastAsia="zh-CN"/>
              </w:rPr>
            </w:pPr>
            <w:r>
              <w:rPr>
                <w:rFonts w:eastAsia="宋体"/>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A9B7EB5" w14:textId="77777777" w:rsidR="00C6295E" w:rsidRDefault="00996527">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af5"/>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af5"/>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af5"/>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af5"/>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af5"/>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lastRenderedPageBreak/>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lastRenderedPageBreak/>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According to the current NR spec, the additional SSB can be configured. Therefore, for us</w:t>
            </w:r>
            <w:proofErr w:type="gramStart"/>
            <w:r>
              <w:rPr>
                <w:rFonts w:eastAsiaTheme="minorEastAsia" w:hint="eastAsia"/>
                <w:lang w:val="en-US" w:eastAsia="zh-CN"/>
              </w:rPr>
              <w:t>,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af5"/>
              <w:numPr>
                <w:ilvl w:val="1"/>
                <w:numId w:val="36"/>
              </w:numPr>
              <w:rPr>
                <w:b/>
                <w:sz w:val="20"/>
                <w:szCs w:val="20"/>
                <w:lang w:val="en-US"/>
              </w:rPr>
            </w:pPr>
            <w:r>
              <w:rPr>
                <w:b/>
                <w:sz w:val="20"/>
                <w:szCs w:val="20"/>
                <w:lang w:val="en-US"/>
              </w:rPr>
              <w:t>During initial access,</w:t>
            </w:r>
          </w:p>
          <w:p w14:paraId="100CF060" w14:textId="77777777"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14:paraId="5B6E5B08" w14:textId="77777777" w:rsidR="00C6295E" w:rsidRDefault="00996527">
            <w:pPr>
              <w:pStyle w:val="af5"/>
              <w:numPr>
                <w:ilvl w:val="1"/>
                <w:numId w:val="36"/>
              </w:numPr>
              <w:rPr>
                <w:b/>
                <w:sz w:val="20"/>
                <w:szCs w:val="20"/>
                <w:lang w:val="en-US"/>
              </w:rPr>
            </w:pPr>
            <w:r>
              <w:rPr>
                <w:b/>
                <w:sz w:val="20"/>
                <w:szCs w:val="20"/>
                <w:lang w:val="en-US"/>
              </w:rPr>
              <w:t>After initial access,</w:t>
            </w:r>
          </w:p>
          <w:p w14:paraId="33A718AD" w14:textId="77777777" w:rsidR="00C6295E" w:rsidRDefault="00996527">
            <w:pPr>
              <w:pStyle w:val="af5"/>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af5"/>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af5"/>
              <w:numPr>
                <w:ilvl w:val="1"/>
                <w:numId w:val="36"/>
              </w:numPr>
              <w:rPr>
                <w:b/>
                <w:sz w:val="20"/>
                <w:szCs w:val="20"/>
                <w:lang w:val="en-US"/>
              </w:rPr>
            </w:pPr>
            <w:r>
              <w:rPr>
                <w:b/>
                <w:sz w:val="20"/>
                <w:szCs w:val="20"/>
                <w:lang w:val="en-US"/>
              </w:rPr>
              <w:t>During initial access,</w:t>
            </w:r>
          </w:p>
          <w:p w14:paraId="491291D6" w14:textId="77777777"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af5"/>
              <w:numPr>
                <w:ilvl w:val="1"/>
                <w:numId w:val="36"/>
              </w:numPr>
              <w:rPr>
                <w:b/>
                <w:sz w:val="20"/>
                <w:szCs w:val="20"/>
                <w:lang w:val="en-US"/>
              </w:rPr>
            </w:pPr>
            <w:r>
              <w:rPr>
                <w:b/>
                <w:sz w:val="20"/>
                <w:szCs w:val="20"/>
                <w:lang w:val="en-US"/>
              </w:rPr>
              <w:t>After initial access,</w:t>
            </w:r>
          </w:p>
          <w:p w14:paraId="66B2B7EC" w14:textId="77777777" w:rsidR="00C6295E" w:rsidRDefault="00996527">
            <w:pPr>
              <w:pStyle w:val="af5"/>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af5"/>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af5"/>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af5"/>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af5"/>
              <w:numPr>
                <w:ilvl w:val="1"/>
                <w:numId w:val="36"/>
              </w:numPr>
              <w:rPr>
                <w:b/>
                <w:sz w:val="20"/>
                <w:szCs w:val="20"/>
                <w:lang w:val="en-US"/>
              </w:rPr>
            </w:pPr>
            <w:r>
              <w:rPr>
                <w:b/>
                <w:sz w:val="20"/>
                <w:szCs w:val="20"/>
                <w:lang w:val="en-US"/>
              </w:rPr>
              <w:t>During initial access,</w:t>
            </w:r>
          </w:p>
          <w:p w14:paraId="6A79068C" w14:textId="77777777"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af5"/>
              <w:numPr>
                <w:ilvl w:val="1"/>
                <w:numId w:val="36"/>
              </w:numPr>
              <w:rPr>
                <w:b/>
                <w:sz w:val="20"/>
                <w:szCs w:val="20"/>
                <w:lang w:val="en-US"/>
              </w:rPr>
            </w:pPr>
            <w:r>
              <w:rPr>
                <w:b/>
                <w:sz w:val="20"/>
                <w:szCs w:val="20"/>
                <w:lang w:val="en-US"/>
              </w:rPr>
              <w:t>After initial access,</w:t>
            </w:r>
          </w:p>
          <w:p w14:paraId="6BCA1741" w14:textId="77777777" w:rsidR="00C6295E" w:rsidRDefault="00996527">
            <w:pPr>
              <w:pStyle w:val="af5"/>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af5"/>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af5"/>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af5"/>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af5"/>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af5"/>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af5"/>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af5"/>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af5"/>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af5"/>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af5"/>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w:t>
            </w:r>
            <w:r>
              <w:rPr>
                <w:rFonts w:eastAsiaTheme="minorEastAsia"/>
                <w:lang w:val="en-US" w:eastAsia="zh-CN"/>
              </w:rPr>
              <w:lastRenderedPageBreak/>
              <w:t xml:space="preserve">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af5"/>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af5"/>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af5"/>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af5"/>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af5"/>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af5"/>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af5"/>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af5"/>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af5"/>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af5"/>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af5"/>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af5"/>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af5"/>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af5"/>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af5"/>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14:paraId="2CFC2602" w14:textId="77777777" w:rsidR="00C6295E" w:rsidRDefault="00996527">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3BE4A113" w14:textId="77777777"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4D0434E9" w14:textId="77777777"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af5"/>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 xml:space="preserve">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7319D982" w14:textId="77777777" w:rsidR="00C6295E" w:rsidRDefault="00996527">
            <w:pPr>
              <w:pStyle w:val="af5"/>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 xml:space="preserve">Based on some of these scenarios for TDD during initial access, it may be preferrable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 xml:space="preserve">supported in the </w:t>
            </w:r>
            <w:r>
              <w:rPr>
                <w:rFonts w:eastAsiaTheme="minorEastAsia"/>
                <w:lang w:val="en-US" w:eastAsia="zh-CN"/>
              </w:rPr>
              <w:lastRenderedPageBreak/>
              <w:t>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w:t>
            </w:r>
            <w:proofErr w:type="gramStart"/>
            <w:r>
              <w:t>network always need</w:t>
            </w:r>
            <w:proofErr w:type="gramEnd"/>
            <w:r>
              <w:t xml:space="preserve">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1F8A62C8" w14:textId="77777777"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317BA9E8" w14:textId="77777777"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af5"/>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af5"/>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af5"/>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af5"/>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af5"/>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af5"/>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af5"/>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zh-CN"/>
              </w:rPr>
              <w:lastRenderedPageBreak/>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27" w:type="dxa"/>
          </w:tcPr>
          <w:p w14:paraId="7DC664FE" w14:textId="77777777" w:rsidR="00C6295E" w:rsidRDefault="00996527">
            <w:pPr>
              <w:tabs>
                <w:tab w:val="left" w:pos="551"/>
              </w:tabs>
              <w:rPr>
                <w:lang w:val="en-US" w:eastAsia="ko-KR"/>
              </w:rPr>
            </w:pPr>
            <w:r>
              <w:rPr>
                <w:rFonts w:eastAsia="宋体"/>
                <w:lang w:val="en-US" w:eastAsia="zh-CN"/>
              </w:rPr>
              <w:t>Y with adding notes</w:t>
            </w:r>
          </w:p>
        </w:tc>
        <w:tc>
          <w:tcPr>
            <w:tcW w:w="7056" w:type="dxa"/>
          </w:tcPr>
          <w:p w14:paraId="3F1D6BAB" w14:textId="77777777" w:rsidR="00C6295E" w:rsidRDefault="00996527">
            <w:pPr>
              <w:rPr>
                <w:rFonts w:eastAsia="宋体"/>
                <w:lang w:val="en-US" w:eastAsia="zh-CN"/>
              </w:rPr>
            </w:pPr>
            <w:r>
              <w:rPr>
                <w:rFonts w:eastAsia="宋体"/>
                <w:lang w:val="en-US" w:eastAsia="zh-CN"/>
              </w:rPr>
              <w:t>We are OK with the FL’s suggestion at present stage.</w:t>
            </w:r>
          </w:p>
          <w:p w14:paraId="66B861A6" w14:textId="77777777" w:rsidR="00C6295E" w:rsidRDefault="00996527">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4A871809" w14:textId="77777777" w:rsidR="00C6295E" w:rsidRDefault="00996527">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af5"/>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af5"/>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af5"/>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af5"/>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af5"/>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af5"/>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af5"/>
              <w:numPr>
                <w:ilvl w:val="2"/>
                <w:numId w:val="38"/>
              </w:numPr>
              <w:rPr>
                <w:lang w:val="en-US" w:eastAsia="zh-CN"/>
              </w:rPr>
            </w:pPr>
            <w:r>
              <w:rPr>
                <w:b/>
                <w:sz w:val="20"/>
                <w:szCs w:val="20"/>
                <w:lang w:val="en-US"/>
              </w:rPr>
              <w:t>Idle/inactive &amp; connected mode</w:t>
            </w:r>
          </w:p>
          <w:p w14:paraId="6BBEDA8E" w14:textId="77777777" w:rsidR="00C6295E" w:rsidRDefault="00996527">
            <w:pPr>
              <w:pStyle w:val="af5"/>
              <w:numPr>
                <w:ilvl w:val="2"/>
                <w:numId w:val="38"/>
              </w:numPr>
              <w:rPr>
                <w:lang w:val="en-US" w:eastAsia="zh-CN"/>
              </w:rPr>
            </w:pPr>
            <w:r>
              <w:rPr>
                <w:b/>
                <w:sz w:val="20"/>
                <w:szCs w:val="20"/>
                <w:lang w:val="en-US"/>
              </w:rPr>
              <w:t>FR1 &amp; FR2</w:t>
            </w:r>
          </w:p>
          <w:p w14:paraId="13D377FE" w14:textId="77777777" w:rsidR="00C6295E" w:rsidRDefault="00996527">
            <w:pPr>
              <w:rPr>
                <w:rFonts w:eastAsia="宋体"/>
                <w:b/>
                <w:bCs/>
                <w:color w:val="FF0000"/>
                <w:lang w:val="en-US" w:eastAsia="zh-CN"/>
              </w:rPr>
            </w:pPr>
            <w:r>
              <w:rPr>
                <w:rFonts w:eastAsia="宋体"/>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宋体"/>
                <w:b/>
                <w:bCs/>
                <w:color w:val="FF0000"/>
                <w:lang w:val="en-US" w:eastAsia="zh-CN"/>
              </w:rPr>
              <w:lastRenderedPageBreak/>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af5"/>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af5"/>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af5"/>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af5"/>
              <w:numPr>
                <w:ilvl w:val="1"/>
                <w:numId w:val="43"/>
              </w:numPr>
              <w:rPr>
                <w:b/>
                <w:sz w:val="20"/>
                <w:szCs w:val="22"/>
                <w:lang w:val="en-US"/>
              </w:rPr>
            </w:pPr>
            <w:r>
              <w:rPr>
                <w:b/>
                <w:sz w:val="20"/>
                <w:szCs w:val="22"/>
                <w:lang w:val="en-US"/>
              </w:rPr>
              <w:t>FFS: FR2 case</w:t>
            </w:r>
          </w:p>
          <w:p w14:paraId="0A59FCFB" w14:textId="77777777" w:rsidR="00C6295E" w:rsidRDefault="00996527">
            <w:pPr>
              <w:pStyle w:val="af5"/>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af5"/>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af5"/>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af5"/>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t>High Priority Proposal 2.2-6e</w:t>
            </w:r>
            <w:r w:rsidRPr="00FB7EE9">
              <w:rPr>
                <w:b/>
                <w:lang w:val="en-US"/>
              </w:rPr>
              <w:t>:</w:t>
            </w:r>
          </w:p>
          <w:p w14:paraId="0E95A3F7" w14:textId="77777777" w:rsidR="00C6295E" w:rsidRPr="00FB7EE9" w:rsidRDefault="00996527">
            <w:pPr>
              <w:pStyle w:val="af5"/>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af5"/>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af5"/>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af5"/>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af5"/>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af5"/>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af5"/>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af5"/>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af5"/>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af5"/>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w:t>
            </w:r>
            <w:r w:rsidRPr="00FB7EE9">
              <w:rPr>
                <w:rFonts w:eastAsiaTheme="minorEastAsia"/>
                <w:lang w:val="en-US" w:eastAsia="zh-CN"/>
              </w:rPr>
              <w:lastRenderedPageBreak/>
              <w:t xml:space="preserve">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lastRenderedPageBreak/>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af5"/>
              <w:rPr>
                <w:rFonts w:eastAsiaTheme="minorEastAsia"/>
                <w:sz w:val="20"/>
                <w:szCs w:val="20"/>
                <w:lang w:val="en-US" w:eastAsia="zh-CN"/>
              </w:rPr>
            </w:pPr>
          </w:p>
          <w:p w14:paraId="5E125AFD" w14:textId="77777777" w:rsidR="00C6295E" w:rsidRPr="00FB7EE9" w:rsidRDefault="00996527">
            <w:pPr>
              <w:pStyle w:val="af5"/>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af5"/>
              <w:rPr>
                <w:rFonts w:eastAsiaTheme="minorEastAsia"/>
                <w:sz w:val="20"/>
                <w:szCs w:val="20"/>
                <w:lang w:val="en-US" w:eastAsia="zh-CN"/>
              </w:rPr>
            </w:pPr>
          </w:p>
          <w:p w14:paraId="14055CD2" w14:textId="77777777" w:rsidR="00C6295E" w:rsidRPr="00FB7EE9" w:rsidRDefault="00996527">
            <w:pPr>
              <w:pStyle w:val="af5"/>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af5"/>
              <w:rPr>
                <w:rFonts w:eastAsiaTheme="minorEastAsia"/>
                <w:sz w:val="20"/>
                <w:szCs w:val="20"/>
                <w:lang w:val="en-US" w:eastAsia="zh-CN"/>
              </w:rPr>
            </w:pPr>
          </w:p>
          <w:p w14:paraId="5D67ECF5" w14:textId="77777777" w:rsidR="00C6295E" w:rsidRPr="00FB7EE9" w:rsidRDefault="00996527">
            <w:pPr>
              <w:pStyle w:val="af5"/>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af5"/>
              <w:rPr>
                <w:rFonts w:eastAsiaTheme="minorEastAsia"/>
                <w:sz w:val="20"/>
                <w:szCs w:val="20"/>
                <w:lang w:val="en-US" w:eastAsia="zh-CN"/>
              </w:rPr>
            </w:pPr>
          </w:p>
          <w:p w14:paraId="7C2A9330" w14:textId="77777777" w:rsidR="00C6295E" w:rsidRPr="00FB7EE9" w:rsidRDefault="00996527">
            <w:pPr>
              <w:pStyle w:val="af5"/>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 xml:space="preserve">The key is that for any BWP that is potentially used in RRC_CONNECTED mode, the DL/UL RF retuning should be minimized as much as possible, regardless of </w:t>
            </w:r>
            <w:r w:rsidRPr="00FB7EE9">
              <w:rPr>
                <w:rFonts w:eastAsiaTheme="minorEastAsia"/>
                <w:lang w:val="en-US" w:eastAsia="zh-CN"/>
              </w:rPr>
              <w:lastRenderedPageBreak/>
              <w:t>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af5"/>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af5"/>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af5"/>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af5"/>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lastRenderedPageBreak/>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t it finish 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w:t>
            </w:r>
            <w:proofErr w:type="spellStart"/>
            <w:r w:rsidRPr="00FB7EE9">
              <w:rPr>
                <w:rFonts w:eastAsiaTheme="minorEastAsia"/>
                <w:lang w:val="en-US" w:eastAsia="zh-CN"/>
              </w:rPr>
              <w:t>iDL</w:t>
            </w:r>
            <w:proofErr w:type="spellEnd"/>
            <w:r w:rsidRPr="00FB7EE9">
              <w:rPr>
                <w:rFonts w:eastAsiaTheme="minorEastAsia"/>
                <w:lang w:val="en-US" w:eastAsia="zh-CN"/>
              </w:rPr>
              <w:t xml:space="preserve"> BWP when paging is transmitted. Paging is </w:t>
            </w:r>
            <w:proofErr w:type="gramStart"/>
            <w:r w:rsidRPr="00FB7EE9">
              <w:rPr>
                <w:rFonts w:eastAsiaTheme="minorEastAsia"/>
                <w:lang w:val="en-US" w:eastAsia="zh-CN"/>
              </w:rPr>
              <w:t>transmit</w:t>
            </w:r>
            <w:proofErr w:type="gramEnd"/>
            <w:r w:rsidRPr="00FB7EE9">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af5"/>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af5"/>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w:t>
            </w:r>
            <w:proofErr w:type="spellStart"/>
            <w:r w:rsidRPr="00FB7EE9">
              <w:rPr>
                <w:rFonts w:eastAsiaTheme="minorEastAsia"/>
                <w:sz w:val="20"/>
                <w:szCs w:val="20"/>
                <w:lang w:val="en-US" w:eastAsia="zh-CN"/>
              </w:rPr>
              <w:t>etc</w:t>
            </w:r>
            <w:proofErr w:type="spellEnd"/>
            <w:r w:rsidRPr="00FB7EE9">
              <w:rPr>
                <w:rFonts w:eastAsiaTheme="minorEastAsia"/>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w:t>
            </w:r>
            <w:r w:rsidRPr="00FB7EE9">
              <w:rPr>
                <w:rFonts w:eastAsiaTheme="minorEastAsia"/>
                <w:sz w:val="20"/>
                <w:szCs w:val="20"/>
                <w:lang w:val="en-US" w:eastAsia="zh-CN"/>
              </w:rPr>
              <w:lastRenderedPageBreak/>
              <w:t xml:space="preserve">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 xml:space="preserve">ZTE, </w:t>
            </w:r>
            <w:proofErr w:type="spellStart"/>
            <w:r w:rsidRPr="00FB7EE9">
              <w:rPr>
                <w:rFonts w:eastAsiaTheme="minorEastAsia" w:hint="eastAsia"/>
                <w:lang w:val="en-US" w:eastAsia="zh-CN"/>
              </w:rPr>
              <w:t>Sanechips</w:t>
            </w:r>
            <w:proofErr w:type="spellEnd"/>
          </w:p>
        </w:tc>
        <w:tc>
          <w:tcPr>
            <w:tcW w:w="1227" w:type="dxa"/>
          </w:tcPr>
          <w:p w14:paraId="74DFFA5C" w14:textId="77777777" w:rsidR="00C6295E" w:rsidRPr="00FB7EE9" w:rsidRDefault="00996527">
            <w:pPr>
              <w:tabs>
                <w:tab w:val="left" w:pos="551"/>
              </w:tabs>
              <w:rPr>
                <w:rFonts w:eastAsia="宋体"/>
                <w:lang w:val="en-US" w:eastAsia="zh-CN"/>
              </w:rPr>
            </w:pPr>
            <w:r w:rsidRPr="00FB7EE9">
              <w:rPr>
                <w:rFonts w:eastAsia="宋体"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宋体"/>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 xml:space="preserve">"for RACH" should be changed to "for random access procedure" as random access channel (Msg1) </w:t>
            </w:r>
            <w:proofErr w:type="gramStart"/>
            <w:r w:rsidRPr="00FB7EE9">
              <w:rPr>
                <w:rFonts w:eastAsia="Yu Mincho"/>
                <w:lang w:eastAsia="ja-JP"/>
              </w:rPr>
              <w:t>itself</w:t>
            </w:r>
            <w:proofErr w:type="gramEnd"/>
            <w:r w:rsidRPr="00FB7EE9">
              <w:rPr>
                <w:rFonts w:eastAsia="Yu Mincho"/>
                <w:lang w:eastAsia="ja-JP"/>
              </w:rPr>
              <w:t xml:space="preserve">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af5"/>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af5"/>
              <w:rPr>
                <w:rFonts w:eastAsiaTheme="minorEastAsia"/>
                <w:sz w:val="20"/>
                <w:szCs w:val="20"/>
                <w:lang w:eastAsia="zh-CN"/>
              </w:rPr>
            </w:pPr>
          </w:p>
          <w:p w14:paraId="36205124" w14:textId="77777777" w:rsidR="00805A23" w:rsidRPr="00FB7EE9" w:rsidRDefault="00805A23" w:rsidP="009F32B3">
            <w:pPr>
              <w:pStyle w:val="af5"/>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af5"/>
              <w:rPr>
                <w:rFonts w:eastAsiaTheme="minorEastAsia"/>
                <w:sz w:val="20"/>
                <w:szCs w:val="20"/>
                <w:lang w:eastAsia="zh-CN"/>
              </w:rPr>
            </w:pPr>
          </w:p>
          <w:p w14:paraId="6E4E3DC4" w14:textId="77777777" w:rsidR="00805A23" w:rsidRPr="00FB7EE9" w:rsidRDefault="00805A23" w:rsidP="009F32B3">
            <w:pPr>
              <w:pStyle w:val="af5"/>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af5"/>
              <w:rPr>
                <w:rFonts w:eastAsiaTheme="minorEastAsia"/>
                <w:sz w:val="20"/>
                <w:szCs w:val="20"/>
                <w:lang w:eastAsia="zh-CN"/>
              </w:rPr>
            </w:pPr>
          </w:p>
          <w:p w14:paraId="25458D34" w14:textId="77777777" w:rsidR="00805A23" w:rsidRPr="00FB7EE9" w:rsidRDefault="00805A23" w:rsidP="009F32B3">
            <w:pPr>
              <w:pStyle w:val="af5"/>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af5"/>
              <w:rPr>
                <w:rFonts w:eastAsiaTheme="minorEastAsia"/>
                <w:sz w:val="20"/>
                <w:szCs w:val="20"/>
                <w:lang w:eastAsia="zh-CN"/>
              </w:rPr>
            </w:pPr>
          </w:p>
          <w:p w14:paraId="4D51332C" w14:textId="77777777" w:rsidR="00805A23" w:rsidRPr="00FB7EE9" w:rsidRDefault="00805A23" w:rsidP="009F32B3">
            <w:pPr>
              <w:pStyle w:val="af5"/>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consider means to reduce that, however, mandating SSBs would have </w:t>
            </w:r>
            <w:r w:rsidRPr="00FB7EE9">
              <w:rPr>
                <w:rFonts w:eastAsiaTheme="minorEastAsia"/>
                <w:sz w:val="20"/>
                <w:szCs w:val="20"/>
                <w:lang w:eastAsia="zh-CN"/>
              </w:rPr>
              <w:lastRenderedPageBreak/>
              <w:t xml:space="preserve">impact on system performance (including both RedCap and non-RedCap UEs), which does not seem to be a good middle ground. </w:t>
            </w:r>
          </w:p>
          <w:p w14:paraId="3F24F886" w14:textId="77777777" w:rsidR="00805A23" w:rsidRPr="00FB7EE9" w:rsidRDefault="00805A23" w:rsidP="00805A23">
            <w:pPr>
              <w:pStyle w:val="af5"/>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lastRenderedPageBreak/>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10" w:name="_Hlk80723508"/>
            <w:r>
              <w:rPr>
                <w:b/>
                <w:highlight w:val="yellow"/>
                <w:lang w:val="en-US"/>
              </w:rPr>
              <w:t>High Priority Proposal 2.2-6f</w:t>
            </w:r>
            <w:bookmarkEnd w:id="10"/>
            <w:r>
              <w:rPr>
                <w:b/>
                <w:lang w:val="en-US"/>
              </w:rPr>
              <w:t>:</w:t>
            </w:r>
          </w:p>
          <w:p w14:paraId="53FA19D9" w14:textId="702F1065" w:rsidR="00B828E9" w:rsidRDefault="00B828E9" w:rsidP="00323033">
            <w:pPr>
              <w:pStyle w:val="af5"/>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af5"/>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af5"/>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af5"/>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af5"/>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af5"/>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af5"/>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af5"/>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af5"/>
        <w:numPr>
          <w:ilvl w:val="0"/>
          <w:numId w:val="83"/>
        </w:numPr>
        <w:rPr>
          <w:b/>
          <w:bCs/>
          <w:sz w:val="20"/>
          <w:szCs w:val="22"/>
          <w:lang w:val="en-US"/>
        </w:rPr>
      </w:pPr>
      <w:r w:rsidRPr="00096178">
        <w:rPr>
          <w:b/>
          <w:bCs/>
          <w:sz w:val="20"/>
          <w:szCs w:val="22"/>
          <w:lang w:val="en-US"/>
        </w:rPr>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af5"/>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af5"/>
        <w:numPr>
          <w:ilvl w:val="0"/>
          <w:numId w:val="83"/>
        </w:numPr>
        <w:rPr>
          <w:b/>
          <w:bCs/>
          <w:sz w:val="20"/>
          <w:szCs w:val="22"/>
          <w:lang w:val="en-US"/>
        </w:rPr>
      </w:pPr>
      <w:r w:rsidRPr="00096178">
        <w:rPr>
          <w:b/>
          <w:bCs/>
          <w:sz w:val="20"/>
          <w:szCs w:val="22"/>
          <w:lang w:val="en-US"/>
        </w:rPr>
        <w:t>Other comments?</w:t>
      </w:r>
    </w:p>
    <w:tbl>
      <w:tblPr>
        <w:tblStyle w:val="af0"/>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af5"/>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af5"/>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selection</w:t>
            </w:r>
            <w:proofErr w:type="gramStart"/>
            <w:r w:rsidR="0000132B">
              <w:rPr>
                <w:lang w:val="en-US" w:eastAsia="ko-KR"/>
              </w:rPr>
              <w:t xml:space="preserve">, </w:t>
            </w:r>
            <w:r w:rsidR="008A09E0">
              <w:rPr>
                <w:lang w:val="en-US" w:eastAsia="ko-KR"/>
              </w:rPr>
              <w:t xml:space="preserve"> power</w:t>
            </w:r>
            <w:proofErr w:type="gramEnd"/>
            <w:r w:rsidR="008A09E0">
              <w:rPr>
                <w:lang w:val="en-US" w:eastAsia="ko-KR"/>
              </w:rPr>
              <w:t xml:space="preserve">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af5"/>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w:t>
            </w:r>
            <w:r w:rsidRPr="002C57B7">
              <w:rPr>
                <w:b/>
                <w:bCs/>
                <w:u w:val="single"/>
                <w:lang w:val="en-US" w:eastAsia="ko-KR"/>
              </w:rPr>
              <w:lastRenderedPageBreak/>
              <w:t>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af5"/>
              <w:rPr>
                <w:lang w:val="en-US" w:eastAsia="ko-KR"/>
              </w:rPr>
            </w:pPr>
          </w:p>
          <w:p w14:paraId="337FFF69" w14:textId="29C00E50" w:rsidR="00D6289E" w:rsidRDefault="00D6289E" w:rsidP="00D6289E">
            <w:pPr>
              <w:pStyle w:val="af5"/>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af5"/>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af5"/>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af5"/>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af5"/>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af5"/>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lastRenderedPageBreak/>
              <w:t xml:space="preserve">Nordic </w:t>
            </w:r>
          </w:p>
        </w:tc>
        <w:tc>
          <w:tcPr>
            <w:tcW w:w="8275" w:type="dxa"/>
          </w:tcPr>
          <w:p w14:paraId="31E8DEC0" w14:textId="77777777" w:rsidR="00552897" w:rsidRDefault="00552897" w:rsidP="00906130">
            <w:pPr>
              <w:pStyle w:val="af5"/>
              <w:numPr>
                <w:ilvl w:val="0"/>
                <w:numId w:val="91"/>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w:t>
            </w:r>
            <w:proofErr w:type="spellStart"/>
            <w:r>
              <w:rPr>
                <w:lang w:val="en-US" w:eastAsia="ko-KR"/>
              </w:rPr>
              <w:t>Pcell</w:t>
            </w:r>
            <w:proofErr w:type="spellEnd"/>
            <w:r>
              <w:rPr>
                <w:lang w:val="en-US" w:eastAsia="ko-KR"/>
              </w:rPr>
              <w:t>, as in legacy. Otherwise, UE does not receive RAR in this BWP, as per RAN2 spec</w:t>
            </w:r>
          </w:p>
          <w:p w14:paraId="4DB63EFF" w14:textId="77777777" w:rsidR="00552897" w:rsidRDefault="00552897" w:rsidP="00906130">
            <w:pPr>
              <w:pStyle w:val="af5"/>
              <w:numPr>
                <w:ilvl w:val="0"/>
                <w:numId w:val="91"/>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r w:rsidR="00716D8F" w14:paraId="6736E431" w14:textId="77777777" w:rsidTr="00096178">
        <w:tc>
          <w:tcPr>
            <w:tcW w:w="1472" w:type="dxa"/>
          </w:tcPr>
          <w:p w14:paraId="391DC4DF" w14:textId="4D757BE0" w:rsidR="00716D8F" w:rsidRPr="00716D8F" w:rsidRDefault="00716D8F" w:rsidP="005528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545448E" w14:textId="7A1225A9" w:rsidR="00716D8F" w:rsidRDefault="00716D8F" w:rsidP="00906130">
            <w:pPr>
              <w:pStyle w:val="af5"/>
              <w:numPr>
                <w:ilvl w:val="0"/>
                <w:numId w:val="95"/>
              </w:numPr>
              <w:rPr>
                <w:lang w:val="en-US" w:eastAsia="ko-KR"/>
              </w:rPr>
            </w:pPr>
            <w:r w:rsidRPr="00716D8F">
              <w:rPr>
                <w:rFonts w:hint="eastAsia"/>
                <w:lang w:val="en-US" w:eastAsia="ko-KR"/>
              </w:rPr>
              <w:t>Y</w:t>
            </w:r>
            <w:r w:rsidRPr="00716D8F">
              <w:rPr>
                <w:lang w:val="en-US" w:eastAsia="ko-KR"/>
              </w:rPr>
              <w:t>es</w:t>
            </w:r>
            <w:r w:rsidR="003A66A1">
              <w:rPr>
                <w:lang w:val="en-US" w:eastAsia="ko-KR"/>
              </w:rPr>
              <w:t xml:space="preserve">. And if not configured, UE does not monitor RAR in that DL BWP. </w:t>
            </w:r>
          </w:p>
          <w:p w14:paraId="46167943" w14:textId="7DF0A5AF" w:rsidR="00716D8F" w:rsidRPr="00716D8F" w:rsidRDefault="00716D8F" w:rsidP="00906130">
            <w:pPr>
              <w:pStyle w:val="af5"/>
              <w:numPr>
                <w:ilvl w:val="0"/>
                <w:numId w:val="95"/>
              </w:numPr>
              <w:rPr>
                <w:lang w:val="en-US" w:eastAsia="ko-KR"/>
              </w:rPr>
            </w:pPr>
            <w:r>
              <w:rPr>
                <w:rFonts w:eastAsiaTheme="minorEastAsia"/>
                <w:lang w:val="en-US" w:eastAsia="zh-CN"/>
              </w:rPr>
              <w:t xml:space="preserve">Having </w:t>
            </w:r>
            <w:r w:rsidR="00FE525F">
              <w:rPr>
                <w:rFonts w:eastAsiaTheme="minorEastAsia"/>
                <w:lang w:val="en-US" w:eastAsia="zh-CN"/>
              </w:rPr>
              <w:t xml:space="preserve">SSB included in the BWP will be beneficial for IDLE mode UE power consumption. But the related question is, do we expect that NW will configure a separate initial DL BWP for IDLE mode UEs </w:t>
            </w:r>
            <w:r w:rsidR="004F730C">
              <w:rPr>
                <w:rFonts w:eastAsiaTheme="minorEastAsia"/>
                <w:lang w:val="en-US" w:eastAsia="zh-CN"/>
              </w:rPr>
              <w:t xml:space="preserve">and </w:t>
            </w:r>
            <w:r w:rsidR="0020173C">
              <w:rPr>
                <w:rFonts w:eastAsiaTheme="minorEastAsia"/>
                <w:lang w:val="en-US" w:eastAsia="zh-CN"/>
              </w:rPr>
              <w:t xml:space="preserve">RACH </w:t>
            </w:r>
            <w:r w:rsidR="004F730C">
              <w:rPr>
                <w:rFonts w:eastAsiaTheme="minorEastAsia"/>
                <w:lang w:val="en-US" w:eastAsia="zh-CN"/>
              </w:rPr>
              <w:t xml:space="preserve">purpose </w:t>
            </w:r>
            <w:r w:rsidR="0020173C">
              <w:rPr>
                <w:rFonts w:eastAsiaTheme="minorEastAsia"/>
                <w:lang w:val="en-US" w:eastAsia="zh-CN"/>
              </w:rPr>
              <w:t>ONLY</w:t>
            </w:r>
            <w:r w:rsidR="00FE525F">
              <w:rPr>
                <w:rFonts w:eastAsiaTheme="minorEastAsia"/>
                <w:lang w:val="en-US" w:eastAsia="zh-CN"/>
              </w:rPr>
              <w:t xml:space="preserve"> (i.e. no CONNECTED mode UEs use this DL BWP</w:t>
            </w:r>
            <w:r w:rsidR="0020173C">
              <w:rPr>
                <w:rFonts w:eastAsiaTheme="minorEastAsia"/>
                <w:lang w:val="en-US" w:eastAsia="zh-CN"/>
              </w:rPr>
              <w:t xml:space="preserve"> and no paging monitoring in this DL BWP</w:t>
            </w:r>
            <w:r w:rsidR="00FE525F">
              <w:rPr>
                <w:rFonts w:eastAsiaTheme="minorEastAsia"/>
                <w:lang w:val="en-US" w:eastAsia="zh-CN"/>
              </w:rPr>
              <w:t>)</w:t>
            </w:r>
            <w:r w:rsidR="0020173C">
              <w:rPr>
                <w:rFonts w:eastAsiaTheme="minorEastAsia"/>
                <w:lang w:val="en-US" w:eastAsia="zh-CN"/>
              </w:rPr>
              <w:t xml:space="preserve">? </w:t>
            </w:r>
            <w:r w:rsidR="003A66A1">
              <w:rPr>
                <w:rFonts w:eastAsiaTheme="minorEastAsia"/>
                <w:lang w:val="en-US" w:eastAsia="zh-CN"/>
              </w:rPr>
              <w:t xml:space="preserve"> </w:t>
            </w:r>
            <w:r w:rsidR="004F730C">
              <w:rPr>
                <w:rFonts w:eastAsiaTheme="minorEastAsia"/>
                <w:lang w:val="en-US" w:eastAsia="zh-CN"/>
              </w:rPr>
              <w:t>D</w:t>
            </w:r>
            <w:r w:rsidR="003A66A1">
              <w:rPr>
                <w:rFonts w:eastAsiaTheme="minorEastAsia"/>
                <w:lang w:val="en-US" w:eastAsia="zh-CN"/>
              </w:rPr>
              <w:t xml:space="preserve">o we see such case as typical configuration or some kind of corner case? Some clarification from operator/NW vendor would be required. For the case where a separate DL BWP is used for both IDLE mode </w:t>
            </w:r>
            <w:r w:rsidR="004F730C">
              <w:rPr>
                <w:rFonts w:eastAsiaTheme="minorEastAsia"/>
                <w:lang w:val="en-US" w:eastAsia="zh-CN"/>
              </w:rPr>
              <w:t>(RACH and Paging monitoring)</w:t>
            </w:r>
            <w:r w:rsidR="003A66A1">
              <w:rPr>
                <w:rFonts w:eastAsiaTheme="minorEastAsia"/>
                <w:lang w:val="en-US" w:eastAsia="zh-CN"/>
              </w:rPr>
              <w:t xml:space="preserve"> and CONNECTED mode UEs, then it will be critical to have the SSB transmitted in the DL BWP. </w:t>
            </w:r>
          </w:p>
        </w:tc>
      </w:tr>
      <w:tr w:rsidR="00CE23AC" w14:paraId="210100A2" w14:textId="77777777" w:rsidTr="00096178">
        <w:tc>
          <w:tcPr>
            <w:tcW w:w="1472" w:type="dxa"/>
          </w:tcPr>
          <w:p w14:paraId="6E9932F6" w14:textId="1CE2F51C" w:rsidR="00CE23AC" w:rsidRDefault="00CE23AC" w:rsidP="00552897">
            <w:pPr>
              <w:rPr>
                <w:rFonts w:eastAsiaTheme="minorEastAsia"/>
                <w:lang w:val="en-US" w:eastAsia="zh-CN"/>
              </w:rPr>
            </w:pPr>
            <w:r>
              <w:rPr>
                <w:rFonts w:eastAsiaTheme="minorEastAsia"/>
                <w:lang w:val="en-US" w:eastAsia="zh-CN"/>
              </w:rPr>
              <w:t>FUTUREWEI8</w:t>
            </w:r>
          </w:p>
        </w:tc>
        <w:tc>
          <w:tcPr>
            <w:tcW w:w="8275" w:type="dxa"/>
          </w:tcPr>
          <w:p w14:paraId="710E5E6A" w14:textId="77777777" w:rsidR="00CE23AC" w:rsidRPr="00CE23AC" w:rsidRDefault="00CE23AC" w:rsidP="00CE23AC">
            <w:pPr>
              <w:rPr>
                <w:lang w:val="en-US" w:eastAsia="ko-KR"/>
              </w:rPr>
            </w:pPr>
            <w:r w:rsidRPr="00CE23AC">
              <w:rPr>
                <w:lang w:val="en-US" w:eastAsia="ko-KR"/>
              </w:rPr>
              <w:t>1)</w:t>
            </w:r>
            <w:r w:rsidRPr="00CE23AC">
              <w:rPr>
                <w:lang w:val="en-US" w:eastAsia="ko-KR"/>
              </w:rPr>
              <w:tab/>
              <w:t xml:space="preserve">Yes. The separate initial DL BWP should support the CORESET for type 1 PDCCH CSS (RA-RNTI, </w:t>
            </w:r>
            <w:proofErr w:type="spellStart"/>
            <w:r w:rsidRPr="00CE23AC">
              <w:rPr>
                <w:lang w:val="en-US" w:eastAsia="ko-KR"/>
              </w:rPr>
              <w:t>MsgB</w:t>
            </w:r>
            <w:proofErr w:type="spellEnd"/>
            <w:r w:rsidRPr="00CE23AC">
              <w:rPr>
                <w:lang w:val="en-US" w:eastAsia="ko-KR"/>
              </w:rPr>
              <w:t>-RNTI, TC-RNTI)</w:t>
            </w:r>
          </w:p>
          <w:p w14:paraId="064505ED" w14:textId="4F49063D" w:rsidR="00CE23AC" w:rsidRPr="00CE23AC" w:rsidRDefault="00CE23AC" w:rsidP="00CE23AC">
            <w:pPr>
              <w:rPr>
                <w:lang w:val="en-US" w:eastAsia="ko-KR"/>
              </w:rPr>
            </w:pPr>
            <w:r w:rsidRPr="00CE23AC">
              <w:rPr>
                <w:lang w:val="en-US" w:eastAsia="ko-KR"/>
              </w:rPr>
              <w:t>2)</w:t>
            </w:r>
            <w:r w:rsidRPr="00CE23AC">
              <w:rPr>
                <w:lang w:val="en-US" w:eastAsia="ko-KR"/>
              </w:rPr>
              <w:tab/>
              <w:t>May not be necessary for initial access. If this separate initial DL BWP is configured by the SIB, then there is MIB-based CORESET#0 available, which has the SSB (for FR1).</w:t>
            </w:r>
          </w:p>
        </w:tc>
      </w:tr>
      <w:tr w:rsidR="00880ECE" w14:paraId="1098B4F8" w14:textId="77777777" w:rsidTr="00096178">
        <w:tc>
          <w:tcPr>
            <w:tcW w:w="1472" w:type="dxa"/>
          </w:tcPr>
          <w:p w14:paraId="5BD61AA2" w14:textId="6F2ACBD9" w:rsidR="00880ECE" w:rsidRDefault="00880ECE" w:rsidP="00552897">
            <w:pPr>
              <w:rPr>
                <w:rFonts w:eastAsiaTheme="minorEastAsia"/>
                <w:lang w:val="en-US" w:eastAsia="zh-CN"/>
              </w:rPr>
            </w:pPr>
            <w:r>
              <w:rPr>
                <w:rFonts w:eastAsiaTheme="minorEastAsia" w:hint="eastAsia"/>
                <w:lang w:val="en-US" w:eastAsia="zh-CN"/>
              </w:rPr>
              <w:t>CATT</w:t>
            </w:r>
          </w:p>
        </w:tc>
        <w:tc>
          <w:tcPr>
            <w:tcW w:w="8275" w:type="dxa"/>
          </w:tcPr>
          <w:p w14:paraId="57DB3A25" w14:textId="77777777" w:rsidR="00880ECE" w:rsidRDefault="00880ECE" w:rsidP="00E12BBA">
            <w:pPr>
              <w:rPr>
                <w:rFonts w:eastAsiaTheme="minorEastAsia" w:hint="eastAsia"/>
                <w:lang w:val="en-US" w:eastAsia="zh-CN"/>
              </w:rPr>
            </w:pPr>
            <w:r>
              <w:rPr>
                <w:rFonts w:eastAsiaTheme="minorEastAsia" w:hint="eastAsia"/>
                <w:lang w:val="en-US" w:eastAsia="zh-CN"/>
              </w:rPr>
              <w:t xml:space="preserve">(1) Depends on the trade-off. </w:t>
            </w:r>
          </w:p>
          <w:p w14:paraId="10527017" w14:textId="5CA063E8" w:rsidR="00880ECE" w:rsidRDefault="00880ECE" w:rsidP="00E12BBA">
            <w:pPr>
              <w:rPr>
                <w:rFonts w:eastAsiaTheme="minorEastAsia" w:hint="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w:t>
            </w:r>
            <w:r>
              <w:rPr>
                <w:rFonts w:eastAsiaTheme="minorEastAsia" w:hint="eastAsia"/>
                <w:lang w:val="en-US" w:eastAsia="zh-CN"/>
              </w:rPr>
              <w:t xml:space="preserve">And hence no </w:t>
            </w:r>
            <w:r w:rsidRPr="00880ECE">
              <w:rPr>
                <w:rFonts w:eastAsiaTheme="minorEastAsia"/>
                <w:lang w:val="en-US" w:eastAsia="zh-CN"/>
              </w:rPr>
              <w:t>configuration of random access</w:t>
            </w:r>
            <w:r>
              <w:rPr>
                <w:rFonts w:eastAsiaTheme="minorEastAsia" w:hint="eastAsia"/>
                <w:lang w:val="en-US" w:eastAsia="zh-CN"/>
              </w:rPr>
              <w:t xml:space="preserve"> is needed.</w:t>
            </w:r>
          </w:p>
          <w:p w14:paraId="45A2E33E" w14:textId="291AFC98" w:rsidR="00880ECE" w:rsidRDefault="00880ECE" w:rsidP="00E12BBA">
            <w:pPr>
              <w:rPr>
                <w:rFonts w:eastAsiaTheme="minorEastAsia" w:hint="eastAsia"/>
                <w:lang w:val="en-US" w:eastAsia="zh-CN"/>
              </w:rPr>
            </w:pPr>
            <w:r>
              <w:rPr>
                <w:rFonts w:eastAsiaTheme="minorEastAsia" w:hint="eastAsia"/>
                <w:lang w:val="en-US" w:eastAsia="zh-CN"/>
              </w:rPr>
              <w:t>On the contrary, if the cost is low (i.e. at least SSB and SIB1 is not always required), supporting random access in the separate initial DL BWP may be more acceptable to us.</w:t>
            </w:r>
            <w:r>
              <w:rPr>
                <w:rFonts w:eastAsiaTheme="minorEastAsia" w:hint="eastAsia"/>
                <w:lang w:val="en-US" w:eastAsia="zh-CN"/>
              </w:rPr>
              <w:t xml:space="preserve"> </w:t>
            </w:r>
          </w:p>
          <w:p w14:paraId="14F4A6E8" w14:textId="77777777" w:rsidR="00880ECE" w:rsidRDefault="00880ECE" w:rsidP="00E12BBA">
            <w:pPr>
              <w:rPr>
                <w:rFonts w:eastAsiaTheme="minorEastAsia" w:hint="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14:paraId="3FC8ACC4" w14:textId="08B3BC8B" w:rsidR="00880ECE" w:rsidRPr="00CE23AC" w:rsidRDefault="00880ECE" w:rsidP="00CE23AC">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bl>
    <w:p w14:paraId="7B9429CC" w14:textId="074B74E3" w:rsidR="004500DC" w:rsidRDefault="004500DC" w:rsidP="00767276">
      <w:pPr>
        <w:rPr>
          <w:rFonts w:ascii="Times" w:hAnsi="Times"/>
          <w:szCs w:val="24"/>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af5"/>
        <w:numPr>
          <w:ilvl w:val="0"/>
          <w:numId w:val="84"/>
        </w:numPr>
        <w:rPr>
          <w:b/>
          <w:bCs/>
          <w:sz w:val="20"/>
          <w:szCs w:val="22"/>
          <w:lang w:val="en-US"/>
        </w:rPr>
      </w:pPr>
      <w:r w:rsidRPr="00633F04">
        <w:rPr>
          <w:b/>
          <w:bCs/>
          <w:sz w:val="20"/>
          <w:szCs w:val="22"/>
          <w:lang w:val="en-US"/>
        </w:rPr>
        <w:lastRenderedPageBreak/>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af5"/>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af5"/>
        <w:numPr>
          <w:ilvl w:val="0"/>
          <w:numId w:val="84"/>
        </w:numPr>
        <w:rPr>
          <w:b/>
          <w:bCs/>
          <w:sz w:val="20"/>
          <w:szCs w:val="22"/>
          <w:lang w:val="en-US"/>
        </w:rPr>
      </w:pPr>
      <w:r w:rsidRPr="00633F04">
        <w:rPr>
          <w:b/>
          <w:bCs/>
          <w:sz w:val="20"/>
          <w:szCs w:val="22"/>
          <w:lang w:val="en-US"/>
        </w:rPr>
        <w:t>Other comments?</w:t>
      </w:r>
    </w:p>
    <w:tbl>
      <w:tblPr>
        <w:tblStyle w:val="af0"/>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t>Qualcomm</w:t>
            </w:r>
          </w:p>
        </w:tc>
        <w:tc>
          <w:tcPr>
            <w:tcW w:w="8275" w:type="dxa"/>
          </w:tcPr>
          <w:p w14:paraId="55B86C2A" w14:textId="77777777" w:rsidR="00096178" w:rsidRDefault="00D6289E" w:rsidP="00D6289E">
            <w:pPr>
              <w:pStyle w:val="af5"/>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af5"/>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at least for time/frequency tracking and RRM. 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af5"/>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af5"/>
              <w:rPr>
                <w:lang w:val="en-US" w:eastAsia="ko-KR"/>
              </w:rPr>
            </w:pPr>
          </w:p>
          <w:p w14:paraId="019DE330" w14:textId="77777777" w:rsidR="008A09E0" w:rsidRDefault="008A09E0" w:rsidP="008A09E0">
            <w:pPr>
              <w:pStyle w:val="af5"/>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af5"/>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af5"/>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af5"/>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af5"/>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af5"/>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t xml:space="preserve">Nordic </w:t>
            </w:r>
          </w:p>
        </w:tc>
        <w:tc>
          <w:tcPr>
            <w:tcW w:w="8275" w:type="dxa"/>
          </w:tcPr>
          <w:p w14:paraId="1D79DDBC" w14:textId="77777777" w:rsidR="005E63E3" w:rsidRDefault="005E63E3" w:rsidP="00906130">
            <w:pPr>
              <w:pStyle w:val="af5"/>
              <w:numPr>
                <w:ilvl w:val="0"/>
                <w:numId w:val="92"/>
              </w:numPr>
              <w:rPr>
                <w:lang w:val="en-US" w:eastAsia="ko-KR"/>
              </w:rPr>
            </w:pPr>
            <w:r>
              <w:rPr>
                <w:lang w:val="en-US" w:eastAsia="ko-KR"/>
              </w:rPr>
              <w:t xml:space="preserve">Yes, paging SS should be provided on separate initial DL BWP on </w:t>
            </w:r>
            <w:proofErr w:type="spellStart"/>
            <w:r>
              <w:rPr>
                <w:lang w:val="en-US" w:eastAsia="ko-KR"/>
              </w:rPr>
              <w:t>Pcell</w:t>
            </w:r>
            <w:proofErr w:type="spellEnd"/>
            <w:r>
              <w:rPr>
                <w:lang w:val="en-US" w:eastAsia="ko-KR"/>
              </w:rPr>
              <w:t xml:space="preserve">, by </w:t>
            </w:r>
            <w:proofErr w:type="spellStart"/>
            <w:r>
              <w:rPr>
                <w:lang w:val="en-US" w:eastAsia="ko-KR"/>
              </w:rPr>
              <w:t>pdcch-ConfigCommon</w:t>
            </w:r>
            <w:proofErr w:type="spellEnd"/>
            <w:r>
              <w:rPr>
                <w:lang w:val="en-US" w:eastAsia="ko-KR"/>
              </w:rPr>
              <w:t xml:space="preserve"> otherwise UE does not receive paging in this BWP. </w:t>
            </w:r>
          </w:p>
          <w:p w14:paraId="673C362F" w14:textId="77777777" w:rsidR="005E63E3" w:rsidRDefault="005E63E3" w:rsidP="00906130">
            <w:pPr>
              <w:pStyle w:val="af5"/>
              <w:numPr>
                <w:ilvl w:val="0"/>
                <w:numId w:val="92"/>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r w:rsidR="003A66A1" w14:paraId="7C51DA4D" w14:textId="77777777" w:rsidTr="002C57B7">
        <w:tc>
          <w:tcPr>
            <w:tcW w:w="1472" w:type="dxa"/>
          </w:tcPr>
          <w:p w14:paraId="271BF1F5" w14:textId="31FF4737" w:rsidR="003A66A1" w:rsidRPr="003A66A1" w:rsidRDefault="003A66A1" w:rsidP="005E63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C0022E5" w14:textId="77777777" w:rsidR="003A66A1" w:rsidRDefault="003A66A1" w:rsidP="00906130">
            <w:pPr>
              <w:pStyle w:val="af5"/>
              <w:numPr>
                <w:ilvl w:val="0"/>
                <w:numId w:val="96"/>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761E1D2A" w14:textId="061D9B38" w:rsidR="003A66A1" w:rsidRPr="003A66A1" w:rsidRDefault="003A66A1" w:rsidP="00906130">
            <w:pPr>
              <w:pStyle w:val="af5"/>
              <w:numPr>
                <w:ilvl w:val="0"/>
                <w:numId w:val="96"/>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w:t>
            </w:r>
            <w:r w:rsidR="004F730C">
              <w:rPr>
                <w:rFonts w:eastAsiaTheme="minorEastAsia"/>
                <w:lang w:val="en-US" w:eastAsia="zh-CN"/>
              </w:rPr>
              <w:t xml:space="preserve">PEI design of </w:t>
            </w:r>
            <w:r>
              <w:rPr>
                <w:rFonts w:eastAsiaTheme="minorEastAsia"/>
                <w:lang w:val="en-US" w:eastAsia="zh-CN"/>
              </w:rPr>
              <w:t>UE power saving WI, the assumption is</w:t>
            </w:r>
            <w:r w:rsidR="004F730C">
              <w:rPr>
                <w:rFonts w:eastAsiaTheme="minorEastAsia"/>
                <w:lang w:val="en-US" w:eastAsia="zh-CN"/>
              </w:rPr>
              <w:t xml:space="preserve"> that</w:t>
            </w:r>
            <w:r>
              <w:rPr>
                <w:rFonts w:eastAsiaTheme="minorEastAsia"/>
                <w:lang w:val="en-US" w:eastAsia="zh-CN"/>
              </w:rPr>
              <w:t xml:space="preserve"> UE needs to process at least one SSB prior to each paging occasion in the high SINR case, and in some low SINR case, up to three SSB may be </w:t>
            </w:r>
            <w:r w:rsidR="0020173C">
              <w:rPr>
                <w:rFonts w:eastAsiaTheme="minorEastAsia"/>
                <w:lang w:val="en-US" w:eastAsia="zh-CN"/>
              </w:rPr>
              <w:t xml:space="preserve">required depending on UE implementation. Therefore SSB should be provided in the separate initial DL BWP configured with paging monitoring. </w:t>
            </w:r>
          </w:p>
        </w:tc>
      </w:tr>
      <w:tr w:rsidR="00CE23AC" w14:paraId="4025BC53" w14:textId="77777777" w:rsidTr="002C57B7">
        <w:tc>
          <w:tcPr>
            <w:tcW w:w="1472" w:type="dxa"/>
          </w:tcPr>
          <w:p w14:paraId="1721143F" w14:textId="60EBB8A4" w:rsidR="00CE23AC" w:rsidRDefault="00CE23AC" w:rsidP="005E63E3">
            <w:pPr>
              <w:rPr>
                <w:rFonts w:eastAsiaTheme="minorEastAsia"/>
                <w:lang w:val="en-US" w:eastAsia="zh-CN"/>
              </w:rPr>
            </w:pPr>
            <w:r>
              <w:rPr>
                <w:rFonts w:eastAsiaTheme="minorEastAsia"/>
                <w:lang w:val="en-US" w:eastAsia="zh-CN"/>
              </w:rPr>
              <w:t>FUTUREWEI8</w:t>
            </w:r>
          </w:p>
        </w:tc>
        <w:tc>
          <w:tcPr>
            <w:tcW w:w="8275" w:type="dxa"/>
          </w:tcPr>
          <w:p w14:paraId="353B001C"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6B128283" w14:textId="337FFD7A"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 xml:space="preserve">It depends on whether the MIB-based CORESET#0 is configured to support a Type2-PDCCH </w:t>
            </w:r>
            <w:r w:rsidRPr="00CE23AC">
              <w:rPr>
                <w:rFonts w:eastAsiaTheme="minorEastAsia"/>
                <w:lang w:val="en-US" w:eastAsia="zh-CN"/>
              </w:rPr>
              <w:lastRenderedPageBreak/>
              <w:t>CSS. If the MIB-based CORESET#0 is not configured to support a Type2-PDCCH CSS, then the UE should expect to receive SSB in this separate initial DL BWP for power savings reasons.</w:t>
            </w:r>
          </w:p>
        </w:tc>
      </w:tr>
      <w:tr w:rsidR="00880ECE" w14:paraId="43105117" w14:textId="77777777" w:rsidTr="002C57B7">
        <w:tc>
          <w:tcPr>
            <w:tcW w:w="1472" w:type="dxa"/>
          </w:tcPr>
          <w:p w14:paraId="1470F06D" w14:textId="2CCBC928" w:rsidR="00880ECE" w:rsidRDefault="00880ECE" w:rsidP="005E63E3">
            <w:pPr>
              <w:rPr>
                <w:rFonts w:eastAsiaTheme="minorEastAsia"/>
                <w:lang w:val="en-US" w:eastAsia="zh-CN"/>
              </w:rPr>
            </w:pPr>
            <w:r>
              <w:rPr>
                <w:rFonts w:eastAsiaTheme="minorEastAsia" w:hint="eastAsia"/>
                <w:lang w:val="en-US" w:eastAsia="zh-CN"/>
              </w:rPr>
              <w:lastRenderedPageBreak/>
              <w:t>CATT</w:t>
            </w:r>
          </w:p>
        </w:tc>
        <w:tc>
          <w:tcPr>
            <w:tcW w:w="8275" w:type="dxa"/>
          </w:tcPr>
          <w:p w14:paraId="20F0C2A0" w14:textId="77777777" w:rsidR="00880ECE" w:rsidRDefault="00880ECE" w:rsidP="00E12BBA">
            <w:pPr>
              <w:rPr>
                <w:rFonts w:eastAsiaTheme="minorEastAsia" w:hint="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14:paraId="4F67255A" w14:textId="77777777" w:rsidR="00880ECE" w:rsidRDefault="00880ECE" w:rsidP="00E12BBA">
            <w:pPr>
              <w:rPr>
                <w:rFonts w:eastAsiaTheme="minorEastAsia" w:hint="eastAsia"/>
                <w:lang w:val="en-US" w:eastAsia="zh-CN"/>
              </w:rPr>
            </w:pPr>
            <w:r>
              <w:rPr>
                <w:rFonts w:eastAsiaTheme="minorEastAsia" w:hint="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14:paraId="4BC44177" w14:textId="4310D47F" w:rsidR="00880ECE" w:rsidRPr="00CE23AC" w:rsidRDefault="00880ECE" w:rsidP="00CE23AC">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af5"/>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af5"/>
        <w:numPr>
          <w:ilvl w:val="0"/>
          <w:numId w:val="85"/>
        </w:numPr>
        <w:rPr>
          <w:b/>
          <w:bCs/>
          <w:sz w:val="20"/>
          <w:szCs w:val="22"/>
          <w:lang w:val="en-US"/>
        </w:rPr>
      </w:pPr>
      <w:r w:rsidRPr="00633F04">
        <w:rPr>
          <w:b/>
          <w:bCs/>
          <w:sz w:val="20"/>
          <w:szCs w:val="22"/>
          <w:lang w:val="en-US"/>
        </w:rPr>
        <w:t>Other comments?</w:t>
      </w:r>
    </w:p>
    <w:tbl>
      <w:tblPr>
        <w:tblStyle w:val="af0"/>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906130">
            <w:pPr>
              <w:pStyle w:val="af5"/>
              <w:numPr>
                <w:ilvl w:val="0"/>
                <w:numId w:val="93"/>
              </w:numPr>
              <w:rPr>
                <w:lang w:val="en-US" w:eastAsia="ko-KR"/>
              </w:rPr>
            </w:pPr>
            <w:r>
              <w:rPr>
                <w:lang w:val="en-US" w:eastAsia="ko-KR"/>
              </w:rPr>
              <w:t xml:space="preserve">Does not have to, it should contain </w:t>
            </w:r>
            <w:proofErr w:type="spellStart"/>
            <w:r>
              <w:rPr>
                <w:lang w:val="en-US" w:eastAsia="ko-KR"/>
              </w:rPr>
              <w:t>pdcch-ConfigCommon</w:t>
            </w:r>
            <w:proofErr w:type="spellEnd"/>
          </w:p>
          <w:p w14:paraId="4446A81D" w14:textId="77777777" w:rsidR="00087E15" w:rsidRDefault="00087E15" w:rsidP="00087E15">
            <w:pPr>
              <w:rPr>
                <w:lang w:val="en-US" w:eastAsia="ko-KR"/>
              </w:rPr>
            </w:pPr>
          </w:p>
        </w:tc>
      </w:tr>
      <w:tr w:rsidR="0020173C" w14:paraId="229CE0AD" w14:textId="77777777" w:rsidTr="002C57B7">
        <w:tc>
          <w:tcPr>
            <w:tcW w:w="1472" w:type="dxa"/>
          </w:tcPr>
          <w:p w14:paraId="487BE39E" w14:textId="740EFC74" w:rsidR="0020173C" w:rsidRPr="0020173C" w:rsidRDefault="0020173C" w:rsidP="00087E1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53D80DF9" w14:textId="6C473576" w:rsidR="0020173C" w:rsidRPr="0020173C" w:rsidRDefault="0020173C" w:rsidP="0020173C">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CE23AC" w14:paraId="23449402" w14:textId="77777777" w:rsidTr="002C57B7">
        <w:tc>
          <w:tcPr>
            <w:tcW w:w="1472" w:type="dxa"/>
          </w:tcPr>
          <w:p w14:paraId="6BB40852" w14:textId="15CC6493" w:rsidR="00CE23AC" w:rsidRDefault="00CE23AC" w:rsidP="00087E15">
            <w:pPr>
              <w:rPr>
                <w:rFonts w:eastAsiaTheme="minorEastAsia"/>
                <w:lang w:val="en-US" w:eastAsia="zh-CN"/>
              </w:rPr>
            </w:pPr>
            <w:r>
              <w:rPr>
                <w:rFonts w:eastAsiaTheme="minorEastAsia"/>
                <w:lang w:val="en-US" w:eastAsia="zh-CN"/>
              </w:rPr>
              <w:t>FUTUREWEI8</w:t>
            </w:r>
          </w:p>
        </w:tc>
        <w:tc>
          <w:tcPr>
            <w:tcW w:w="8275" w:type="dxa"/>
          </w:tcPr>
          <w:p w14:paraId="74B01C8F" w14:textId="31279BF3" w:rsidR="00CE23AC" w:rsidRDefault="00CE23AC" w:rsidP="0020173C">
            <w:pPr>
              <w:rPr>
                <w:rFonts w:eastAsiaTheme="minorEastAsia"/>
                <w:lang w:val="en-US" w:eastAsia="zh-CN"/>
              </w:rPr>
            </w:pPr>
            <w:r>
              <w:rPr>
                <w:rFonts w:eastAsiaTheme="minorEastAsia"/>
                <w:lang w:val="en-US" w:eastAsia="zh-CN"/>
              </w:rPr>
              <w:t>Not necessary</w:t>
            </w:r>
          </w:p>
        </w:tc>
      </w:tr>
      <w:tr w:rsidR="00880ECE" w14:paraId="2D0EF31E" w14:textId="77777777" w:rsidTr="002C57B7">
        <w:tc>
          <w:tcPr>
            <w:tcW w:w="1472" w:type="dxa"/>
          </w:tcPr>
          <w:p w14:paraId="36FCFBFB" w14:textId="406A68C6" w:rsidR="00880ECE" w:rsidRDefault="00880ECE" w:rsidP="00087E15">
            <w:pPr>
              <w:rPr>
                <w:rFonts w:eastAsiaTheme="minorEastAsia"/>
                <w:lang w:val="en-US" w:eastAsia="zh-CN"/>
              </w:rPr>
            </w:pPr>
            <w:r>
              <w:rPr>
                <w:rFonts w:eastAsiaTheme="minorEastAsia" w:hint="eastAsia"/>
                <w:lang w:val="en-US" w:eastAsia="zh-CN"/>
              </w:rPr>
              <w:t>CATT</w:t>
            </w:r>
          </w:p>
        </w:tc>
        <w:tc>
          <w:tcPr>
            <w:tcW w:w="8275" w:type="dxa"/>
          </w:tcPr>
          <w:p w14:paraId="4D423AD0" w14:textId="2892396C" w:rsidR="00880ECE" w:rsidRDefault="00880ECE" w:rsidP="00E12BBA">
            <w:pPr>
              <w:rPr>
                <w:rFonts w:eastAsiaTheme="minorEastAsia" w:hint="eastAsia"/>
                <w:lang w:val="en-US" w:eastAsia="zh-CN"/>
              </w:rPr>
            </w:pPr>
            <w:r>
              <w:rPr>
                <w:rFonts w:eastAsiaTheme="minorEastAsia" w:hint="eastAsia"/>
                <w:lang w:val="en-US" w:eastAsia="zh-CN"/>
              </w:rPr>
              <w:t>(1) For CORESET#0</w:t>
            </w:r>
            <w:r>
              <w:rPr>
                <w:rFonts w:eastAsiaTheme="minorEastAsia" w:hint="eastAsia"/>
                <w:lang w:val="en-US" w:eastAsia="zh-CN"/>
              </w:rPr>
              <w:t xml:space="preserve"> (derived from MIB)</w:t>
            </w:r>
            <w:r>
              <w:rPr>
                <w:rFonts w:eastAsiaTheme="minorEastAsia" w:hint="eastAsia"/>
                <w:lang w:val="en-US" w:eastAsia="zh-CN"/>
              </w:rPr>
              <w:t xml:space="preserve">, we hope not. Otherwise, the frequency location of the separate initial DL BWP is quite restricted, i.e. largely overlapped with the original </w:t>
            </w:r>
            <w:r>
              <w:rPr>
                <w:rFonts w:eastAsiaTheme="minorEastAsia"/>
                <w:lang w:val="en-US" w:eastAsia="zh-CN"/>
              </w:rPr>
              <w:t>initial</w:t>
            </w:r>
            <w:r>
              <w:rPr>
                <w:rFonts w:eastAsiaTheme="minorEastAsia" w:hint="eastAsia"/>
                <w:lang w:val="en-US" w:eastAsia="zh-CN"/>
              </w:rPr>
              <w:t xml:space="preserve"> DL BWP. In this case, we prefer a simpler handling: just do not configure separate initial DL BWP (anyway, the separate initial DL BWP is optional).</w:t>
            </w:r>
          </w:p>
          <w:p w14:paraId="225B8BCD" w14:textId="3F8D8D71" w:rsidR="00880ECE" w:rsidRDefault="00880ECE" w:rsidP="00880ECE">
            <w:pPr>
              <w:rPr>
                <w:rFonts w:eastAsiaTheme="minorEastAsia"/>
                <w:lang w:val="en-US" w:eastAsia="zh-CN"/>
              </w:rPr>
            </w:pPr>
            <w:r>
              <w:rPr>
                <w:rFonts w:eastAsiaTheme="minorEastAsia" w:hint="eastAsia"/>
                <w:lang w:val="en-US" w:eastAsia="zh-CN"/>
              </w:rPr>
              <w:t xml:space="preserve">For SIB1, no, either. </w:t>
            </w:r>
            <w:r>
              <w:rPr>
                <w:rFonts w:eastAsiaTheme="minorEastAsia" w:hint="eastAsia"/>
                <w:lang w:val="en-US" w:eastAsia="zh-CN"/>
              </w:rPr>
              <w:t xml:space="preserve">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w:t>
            </w:r>
            <w:r>
              <w:rPr>
                <w:rFonts w:eastAsiaTheme="minorEastAsia" w:hint="eastAsia"/>
                <w:lang w:val="en-US" w:eastAsia="zh-CN"/>
              </w:rPr>
              <w:t>oubling SIB1</w:t>
            </w:r>
            <w:r>
              <w:rPr>
                <w:rFonts w:eastAsiaTheme="minorEastAsia" w:hint="eastAsia"/>
                <w:lang w:val="en-US" w:eastAsia="zh-CN"/>
              </w:rPr>
              <w:t xml:space="preserve"> </w:t>
            </w:r>
            <w:r>
              <w:rPr>
                <w:rFonts w:eastAsiaTheme="minorEastAsia" w:hint="eastAsia"/>
                <w:lang w:val="en-US" w:eastAsia="zh-CN"/>
              </w:rPr>
              <w:t xml:space="preserve">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af5"/>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af5"/>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af5"/>
        <w:numPr>
          <w:ilvl w:val="0"/>
          <w:numId w:val="86"/>
        </w:numPr>
        <w:rPr>
          <w:b/>
          <w:bCs/>
          <w:sz w:val="20"/>
          <w:szCs w:val="20"/>
          <w:lang w:val="en-US"/>
        </w:rPr>
      </w:pPr>
      <w:r w:rsidRPr="00633F04">
        <w:rPr>
          <w:b/>
          <w:bCs/>
          <w:sz w:val="20"/>
          <w:szCs w:val="20"/>
          <w:lang w:val="en-US"/>
        </w:rPr>
        <w:lastRenderedPageBreak/>
        <w:t>Any comments regarding whether and how to support random access and/or paging in connected mode in this BWP?</w:t>
      </w:r>
    </w:p>
    <w:p w14:paraId="0DE78765" w14:textId="339C4668" w:rsidR="00955F8A" w:rsidRDefault="00955F8A" w:rsidP="009F32B3">
      <w:pPr>
        <w:pStyle w:val="af5"/>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af5"/>
        <w:numPr>
          <w:ilvl w:val="0"/>
          <w:numId w:val="86"/>
        </w:numPr>
        <w:rPr>
          <w:b/>
          <w:bCs/>
          <w:sz w:val="20"/>
          <w:szCs w:val="22"/>
          <w:lang w:val="en-US"/>
        </w:rPr>
      </w:pPr>
      <w:r w:rsidRPr="00633F04">
        <w:rPr>
          <w:b/>
          <w:bCs/>
          <w:sz w:val="20"/>
          <w:szCs w:val="22"/>
          <w:lang w:val="en-US"/>
        </w:rPr>
        <w:t>Other comments?</w:t>
      </w:r>
    </w:p>
    <w:tbl>
      <w:tblPr>
        <w:tblStyle w:val="af0"/>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906130">
            <w:pPr>
              <w:pStyle w:val="af5"/>
              <w:numPr>
                <w:ilvl w:val="0"/>
                <w:numId w:val="90"/>
              </w:numPr>
              <w:rPr>
                <w:szCs w:val="22"/>
                <w:lang w:val="en-US" w:eastAsia="ko-KR"/>
              </w:rPr>
            </w:pPr>
            <w:r>
              <w:rPr>
                <w:szCs w:val="22"/>
                <w:lang w:val="en-US" w:eastAsia="ko-KR"/>
              </w:rPr>
              <w:t>CORESET0 and SIB1 may or may not be included</w:t>
            </w:r>
          </w:p>
          <w:p w14:paraId="5E7F9F62" w14:textId="158C7B45" w:rsidR="001842AE" w:rsidRDefault="001842AE" w:rsidP="00906130">
            <w:pPr>
              <w:pStyle w:val="af5"/>
              <w:numPr>
                <w:ilvl w:val="0"/>
                <w:numId w:val="90"/>
              </w:numPr>
              <w:rPr>
                <w:szCs w:val="22"/>
                <w:lang w:val="en-US" w:eastAsia="ko-KR"/>
              </w:rPr>
            </w:pPr>
            <w:r>
              <w:rPr>
                <w:szCs w:val="22"/>
                <w:lang w:val="en-US" w:eastAsia="ko-KR"/>
              </w:rPr>
              <w:t>SSB and periodical TRS should be included</w:t>
            </w:r>
          </w:p>
          <w:p w14:paraId="49888614" w14:textId="7286FC6E" w:rsidR="001842AE" w:rsidRDefault="001842AE" w:rsidP="00906130">
            <w:pPr>
              <w:pStyle w:val="af5"/>
              <w:numPr>
                <w:ilvl w:val="0"/>
                <w:numId w:val="90"/>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906130">
            <w:pPr>
              <w:pStyle w:val="af5"/>
              <w:numPr>
                <w:ilvl w:val="0"/>
                <w:numId w:val="90"/>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906130">
            <w:pPr>
              <w:pStyle w:val="af5"/>
              <w:numPr>
                <w:ilvl w:val="0"/>
                <w:numId w:val="90"/>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EBF2DF8" w14:textId="77777777" w:rsidR="008F739C" w:rsidRDefault="008F739C" w:rsidP="008F739C">
            <w:pPr>
              <w:pStyle w:val="af5"/>
              <w:spacing w:after="0" w:line="240" w:lineRule="auto"/>
              <w:contextualSpacing w:val="0"/>
              <w:jc w:val="both"/>
              <w:rPr>
                <w:szCs w:val="22"/>
              </w:rPr>
            </w:pPr>
          </w:p>
          <w:p w14:paraId="00E95E9E" w14:textId="4684B871" w:rsidR="008F739C" w:rsidRPr="008F739C" w:rsidRDefault="008F739C" w:rsidP="008F739C">
            <w:pPr>
              <w:pStyle w:val="af5"/>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If a separate initial DL and/or UL BWP is configured in SIB, which can be used by RedCap UEs in all RRC states (idle/inactive/connected), the following configurations are expected for the SIB-configured initial BWP(s) of RedCap UE:</w:t>
            </w:r>
          </w:p>
          <w:p w14:paraId="13DF78A4" w14:textId="77777777" w:rsidR="008F739C" w:rsidRPr="008F739C" w:rsidRDefault="008F739C" w:rsidP="00906130">
            <w:pPr>
              <w:pStyle w:val="af5"/>
              <w:numPr>
                <w:ilvl w:val="1"/>
                <w:numId w:val="90"/>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906130">
            <w:pPr>
              <w:pStyle w:val="af5"/>
              <w:numPr>
                <w:ilvl w:val="1"/>
                <w:numId w:val="90"/>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906130">
            <w:pPr>
              <w:pStyle w:val="af5"/>
              <w:numPr>
                <w:ilvl w:val="1"/>
                <w:numId w:val="90"/>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906130">
            <w:pPr>
              <w:pStyle w:val="af5"/>
              <w:numPr>
                <w:ilvl w:val="1"/>
                <w:numId w:val="90"/>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77777777" w:rsidR="008F739C" w:rsidRPr="008F739C" w:rsidRDefault="008F739C" w:rsidP="00906130">
            <w:pPr>
              <w:pStyle w:val="af5"/>
              <w:numPr>
                <w:ilvl w:val="1"/>
                <w:numId w:val="90"/>
              </w:numPr>
              <w:spacing w:after="0" w:line="240" w:lineRule="auto"/>
              <w:contextualSpacing w:val="0"/>
              <w:jc w:val="both"/>
              <w:rPr>
                <w:b/>
                <w:bCs/>
                <w:i/>
                <w:iCs/>
                <w:szCs w:val="22"/>
              </w:rPr>
            </w:pPr>
            <w:r w:rsidRPr="008F739C">
              <w:rPr>
                <w:b/>
                <w:bCs/>
                <w:i/>
                <w:iCs/>
                <w:szCs w:val="22"/>
              </w:rPr>
              <w:t xml:space="preserve">the initial UL BWP includes ROs applicable to RedCap UE </w:t>
            </w:r>
          </w:p>
          <w:p w14:paraId="564F613F" w14:textId="77777777" w:rsidR="008F739C" w:rsidRPr="008F739C" w:rsidRDefault="008F739C" w:rsidP="008F739C">
            <w:pPr>
              <w:pStyle w:val="af5"/>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t xml:space="preserve">Nordic </w:t>
            </w:r>
          </w:p>
        </w:tc>
        <w:tc>
          <w:tcPr>
            <w:tcW w:w="8275" w:type="dxa"/>
          </w:tcPr>
          <w:p w14:paraId="56C558F0" w14:textId="71FF515A" w:rsidR="00832D48" w:rsidRDefault="00832D48" w:rsidP="00906130">
            <w:pPr>
              <w:pStyle w:val="af5"/>
              <w:numPr>
                <w:ilvl w:val="0"/>
                <w:numId w:val="94"/>
              </w:numPr>
              <w:rPr>
                <w:lang w:val="en-US" w:eastAsia="ko-KR"/>
              </w:rPr>
            </w:pPr>
            <w:r>
              <w:rPr>
                <w:lang w:val="en-US" w:eastAsia="ko-KR"/>
              </w:rPr>
              <w:t xml:space="preserve">CORESET#0 by MIB is not necessary, but having separate CORESET#0 and/or </w:t>
            </w:r>
            <w:proofErr w:type="spellStart"/>
            <w:r>
              <w:rPr>
                <w:lang w:val="en-US" w:eastAsia="ko-KR"/>
              </w:rPr>
              <w:t>CommonCORESET</w:t>
            </w:r>
            <w:proofErr w:type="spellEnd"/>
            <w:r>
              <w:rPr>
                <w:lang w:val="en-US" w:eastAsia="ko-KR"/>
              </w:rPr>
              <w:t xml:space="preserve"> +   TYPE0/0A/TYPE1/TYPE2 SS sets configured by </w:t>
            </w:r>
            <w:proofErr w:type="spellStart"/>
            <w:r>
              <w:rPr>
                <w:lang w:val="en-US" w:eastAsia="ko-KR"/>
              </w:rPr>
              <w:t>pdcch-ConfigCommon</w:t>
            </w:r>
            <w:proofErr w:type="spellEnd"/>
            <w:r>
              <w:rPr>
                <w:lang w:val="en-US" w:eastAsia="ko-KR"/>
              </w:rPr>
              <w:t xml:space="preserve"> is must on </w:t>
            </w:r>
            <w:proofErr w:type="spellStart"/>
            <w:r>
              <w:rPr>
                <w:lang w:val="en-US" w:eastAsia="ko-KR"/>
              </w:rPr>
              <w:t>Pcell</w:t>
            </w:r>
            <w:proofErr w:type="spellEnd"/>
            <w:r>
              <w:rPr>
                <w:lang w:val="en-US" w:eastAsia="ko-KR"/>
              </w:rPr>
              <w:t xml:space="preserve"> as per RAN2 specification, otherwise UE does </w:t>
            </w:r>
            <w:r>
              <w:rPr>
                <w:lang w:val="en-US" w:eastAsia="ko-KR"/>
              </w:rPr>
              <w:lastRenderedPageBreak/>
              <w:t xml:space="preserve">not receive paging/RAR/SIBs in this BWP. This is how NR works. </w:t>
            </w:r>
          </w:p>
          <w:p w14:paraId="6BF1D11E" w14:textId="77777777" w:rsidR="00832D48" w:rsidRDefault="00832D48" w:rsidP="00906130">
            <w:pPr>
              <w:pStyle w:val="af5"/>
              <w:numPr>
                <w:ilvl w:val="0"/>
                <w:numId w:val="94"/>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906130">
            <w:pPr>
              <w:pStyle w:val="af5"/>
              <w:numPr>
                <w:ilvl w:val="0"/>
                <w:numId w:val="94"/>
              </w:numPr>
              <w:rPr>
                <w:lang w:val="en-US" w:eastAsia="ko-KR"/>
              </w:rPr>
            </w:pPr>
            <w:r>
              <w:rPr>
                <w:lang w:val="en-US" w:eastAsia="ko-KR"/>
              </w:rPr>
              <w:t xml:space="preserve">gNB configures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simple as that, no spec change needed.</w:t>
            </w:r>
          </w:p>
          <w:p w14:paraId="3D033AB6" w14:textId="77777777" w:rsidR="00832D48" w:rsidRDefault="00832D48" w:rsidP="00906130">
            <w:pPr>
              <w:pStyle w:val="af5"/>
              <w:numPr>
                <w:ilvl w:val="0"/>
                <w:numId w:val="94"/>
              </w:numPr>
              <w:rPr>
                <w:lang w:val="en-US" w:eastAsia="ko-KR"/>
              </w:rPr>
            </w:pPr>
            <w:r>
              <w:rPr>
                <w:lang w:val="en-US" w:eastAsia="ko-KR"/>
              </w:rPr>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t xml:space="preserve">If gNB wants offloading it shall provide full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xml:space="preserve">. Otherwise, there is always possibility to configure DL BWP to overlap with CORESET#0 by MIB and cell-defining SSB. </w:t>
            </w:r>
          </w:p>
        </w:tc>
      </w:tr>
      <w:tr w:rsidR="0020173C" w14:paraId="73396718" w14:textId="77777777" w:rsidTr="002C57B7">
        <w:tc>
          <w:tcPr>
            <w:tcW w:w="1472" w:type="dxa"/>
          </w:tcPr>
          <w:p w14:paraId="584BBBEE" w14:textId="52340D9A" w:rsidR="0020173C" w:rsidRPr="0020173C" w:rsidRDefault="0020173C" w:rsidP="00832D4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75" w:type="dxa"/>
          </w:tcPr>
          <w:p w14:paraId="4FBB8B11" w14:textId="2777CC97" w:rsidR="0020173C" w:rsidRDefault="0020173C" w:rsidP="00906130">
            <w:pPr>
              <w:pStyle w:val="af5"/>
              <w:numPr>
                <w:ilvl w:val="0"/>
                <w:numId w:val="97"/>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proofErr w:type="spellStart"/>
            <w:r>
              <w:rPr>
                <w:lang w:val="en-US" w:eastAsia="ko-KR"/>
              </w:rPr>
              <w:t>CommonCORESET</w:t>
            </w:r>
            <w:proofErr w:type="spellEnd"/>
            <w:r>
              <w:rPr>
                <w:lang w:val="en-US" w:eastAsia="ko-KR"/>
              </w:rPr>
              <w:t xml:space="preserve"> +   TYPE0/0A/TYPE1/TYPE2 SS</w:t>
            </w:r>
            <w:r>
              <w:rPr>
                <w:rFonts w:eastAsiaTheme="minorEastAsia"/>
                <w:lang w:val="en-US" w:eastAsia="zh-CN"/>
              </w:rPr>
              <w:t>”</w:t>
            </w:r>
          </w:p>
          <w:p w14:paraId="15B5BEF7" w14:textId="2F8055B6" w:rsidR="0020173C" w:rsidRDefault="0020173C" w:rsidP="00906130">
            <w:pPr>
              <w:pStyle w:val="af5"/>
              <w:numPr>
                <w:ilvl w:val="0"/>
                <w:numId w:val="97"/>
              </w:numPr>
              <w:rPr>
                <w:rFonts w:eastAsiaTheme="minorEastAsia"/>
                <w:lang w:val="en-US" w:eastAsia="zh-CN"/>
              </w:rPr>
            </w:pPr>
            <w:r>
              <w:rPr>
                <w:rFonts w:eastAsiaTheme="minorEastAsia" w:hint="eastAsia"/>
                <w:lang w:val="en-US" w:eastAsia="zh-CN"/>
              </w:rPr>
              <w:t>S</w:t>
            </w:r>
            <w:r>
              <w:rPr>
                <w:rFonts w:eastAsiaTheme="minorEastAsia"/>
                <w:lang w:val="en-US" w:eastAsia="zh-CN"/>
              </w:rPr>
              <w:t>SB is mandatory. TRS</w:t>
            </w:r>
            <w:r w:rsidR="004F730C">
              <w:rPr>
                <w:rFonts w:eastAsiaTheme="minorEastAsia"/>
                <w:lang w:val="en-US" w:eastAsia="zh-CN"/>
              </w:rPr>
              <w:t xml:space="preserve"> is mandatory. </w:t>
            </w:r>
          </w:p>
          <w:p w14:paraId="7359F932" w14:textId="61A44030" w:rsidR="0020173C" w:rsidRDefault="0020173C" w:rsidP="00906130">
            <w:pPr>
              <w:pStyle w:val="af5"/>
              <w:numPr>
                <w:ilvl w:val="0"/>
                <w:numId w:val="97"/>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CORESET/CSS for Paging or RACH is configured in the DL BWP, UE can perform paging monitoring or RACH procedure. Otherwise, paging </w:t>
            </w:r>
            <w:r w:rsidR="004F730C">
              <w:rPr>
                <w:rFonts w:eastAsiaTheme="minorEastAsia"/>
                <w:lang w:val="en-US" w:eastAsia="zh-CN"/>
              </w:rPr>
              <w:t xml:space="preserve">monitoring </w:t>
            </w:r>
            <w:r>
              <w:rPr>
                <w:rFonts w:eastAsiaTheme="minorEastAsia"/>
                <w:lang w:val="en-US" w:eastAsia="zh-CN"/>
              </w:rPr>
              <w:t>or RACH is not supported in the BWP</w:t>
            </w:r>
          </w:p>
          <w:p w14:paraId="6C758342" w14:textId="2747FDB3" w:rsidR="0020173C" w:rsidRPr="0020173C" w:rsidRDefault="0020173C" w:rsidP="00906130">
            <w:pPr>
              <w:pStyle w:val="af5"/>
              <w:numPr>
                <w:ilvl w:val="0"/>
                <w:numId w:val="97"/>
              </w:numPr>
              <w:rPr>
                <w:rFonts w:eastAsiaTheme="minorEastAsia"/>
                <w:lang w:val="en-US" w:eastAsia="zh-CN"/>
              </w:rPr>
            </w:pPr>
            <w:r>
              <w:rPr>
                <w:rFonts w:eastAsiaTheme="minorEastAsia"/>
                <w:lang w:val="en-US" w:eastAsia="zh-CN"/>
              </w:rPr>
              <w:t>Same answer for BWP#0 configuration Option 1 and 2</w:t>
            </w:r>
          </w:p>
        </w:tc>
      </w:tr>
      <w:tr w:rsidR="00CE23AC" w14:paraId="74C11201" w14:textId="77777777" w:rsidTr="002C57B7">
        <w:tc>
          <w:tcPr>
            <w:tcW w:w="1472" w:type="dxa"/>
          </w:tcPr>
          <w:p w14:paraId="09A4F44D" w14:textId="1E8BD040" w:rsidR="00CE23AC" w:rsidRDefault="00CE23AC" w:rsidP="00832D48">
            <w:pPr>
              <w:rPr>
                <w:rFonts w:eastAsiaTheme="minorEastAsia"/>
                <w:lang w:val="en-US" w:eastAsia="zh-CN"/>
              </w:rPr>
            </w:pPr>
            <w:r>
              <w:rPr>
                <w:rFonts w:eastAsiaTheme="minorEastAsia"/>
                <w:lang w:val="en-US" w:eastAsia="zh-CN"/>
              </w:rPr>
              <w:t>FUTUREWEI8</w:t>
            </w:r>
          </w:p>
        </w:tc>
        <w:tc>
          <w:tcPr>
            <w:tcW w:w="8275" w:type="dxa"/>
          </w:tcPr>
          <w:p w14:paraId="5033BC3B"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6BC8F793" w14:textId="77777777"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17CEC1EF" w14:textId="77777777" w:rsidR="00CE23AC" w:rsidRPr="00CE23AC" w:rsidRDefault="00CE23AC" w:rsidP="00CE23AC">
            <w:pPr>
              <w:rPr>
                <w:rFonts w:eastAsiaTheme="minorEastAsia"/>
                <w:lang w:val="en-US" w:eastAsia="zh-CN"/>
              </w:rPr>
            </w:pPr>
            <w:r w:rsidRPr="00CE23AC">
              <w:rPr>
                <w:rFonts w:eastAsiaTheme="minorEastAsia"/>
                <w:lang w:val="en-US" w:eastAsia="zh-CN"/>
              </w:rPr>
              <w:t>3)</w:t>
            </w:r>
            <w:r w:rsidRPr="00CE23AC">
              <w:rPr>
                <w:rFonts w:eastAsiaTheme="minorEastAsia"/>
                <w:lang w:val="en-US" w:eastAsia="zh-CN"/>
              </w:rPr>
              <w:tab/>
              <w:t>The search spaces for paging and random access should be supported.</w:t>
            </w:r>
          </w:p>
          <w:p w14:paraId="183CEF9D" w14:textId="3A3BD586" w:rsidR="00CE23AC" w:rsidRPr="00CE23AC" w:rsidRDefault="00CE23AC" w:rsidP="00CE23AC">
            <w:pPr>
              <w:rPr>
                <w:rFonts w:eastAsiaTheme="minorEastAsia"/>
                <w:lang w:val="en-US" w:eastAsia="zh-CN"/>
              </w:rPr>
            </w:pPr>
            <w:r w:rsidRPr="00CE23AC">
              <w:rPr>
                <w:rFonts w:eastAsiaTheme="minorEastAsia"/>
                <w:lang w:val="en-US" w:eastAsia="zh-CN"/>
              </w:rPr>
              <w:t>4)</w:t>
            </w:r>
            <w:r w:rsidRPr="00CE23AC">
              <w:rPr>
                <w:rFonts w:eastAsiaTheme="minorEastAsia"/>
                <w:lang w:val="en-US" w:eastAsia="zh-CN"/>
              </w:rPr>
              <w:tab/>
            </w:r>
            <w:r>
              <w:rPr>
                <w:rFonts w:eastAsiaTheme="minorEastAsia"/>
                <w:lang w:val="en-US" w:eastAsia="zh-CN"/>
              </w:rPr>
              <w:t>In our understanding, w</w:t>
            </w:r>
            <w:r w:rsidRPr="00CE23AC">
              <w:rPr>
                <w:rFonts w:eastAsiaTheme="minorEastAsia"/>
                <w:lang w:val="en-US" w:eastAsia="zh-CN"/>
              </w:rPr>
              <w:t>ith option#1, the initial DL BWP becomes BWP#0. If a separate initial DL BWP is used, this separate initial DL BWP should meet the requirements of the connected state. With option#2, BWP#0 can be different than the (separate) initial DL BWP.</w:t>
            </w:r>
          </w:p>
        </w:tc>
      </w:tr>
      <w:tr w:rsidR="00880ECE" w14:paraId="0D8919C9" w14:textId="77777777" w:rsidTr="002C57B7">
        <w:tc>
          <w:tcPr>
            <w:tcW w:w="1472" w:type="dxa"/>
          </w:tcPr>
          <w:p w14:paraId="1A2F62E2" w14:textId="4F978F42" w:rsidR="00880ECE" w:rsidRDefault="00880ECE" w:rsidP="00832D48">
            <w:pPr>
              <w:rPr>
                <w:rFonts w:eastAsiaTheme="minorEastAsia"/>
                <w:lang w:val="en-US" w:eastAsia="zh-CN"/>
              </w:rPr>
            </w:pPr>
            <w:r>
              <w:rPr>
                <w:rFonts w:eastAsiaTheme="minorEastAsia" w:hint="eastAsia"/>
                <w:lang w:val="en-US" w:eastAsia="zh-CN"/>
              </w:rPr>
              <w:t>CATT</w:t>
            </w:r>
          </w:p>
        </w:tc>
        <w:tc>
          <w:tcPr>
            <w:tcW w:w="8275" w:type="dxa"/>
          </w:tcPr>
          <w:p w14:paraId="045FBDC8" w14:textId="494799D7" w:rsidR="00880ECE" w:rsidRDefault="00880ECE" w:rsidP="00E12BBA">
            <w:pPr>
              <w:rPr>
                <w:rFonts w:eastAsiaTheme="minorEastAsia" w:hint="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w:t>
            </w:r>
            <w:r>
              <w:rPr>
                <w:rFonts w:eastAsiaTheme="minorEastAsia" w:hint="eastAsia"/>
                <w:lang w:val="en-US" w:eastAsia="zh-CN"/>
              </w:rPr>
              <w:t xml:space="preserve"> (using other CSS/CORESET)</w:t>
            </w:r>
            <w:r>
              <w:rPr>
                <w:rFonts w:eastAsiaTheme="minorEastAsia" w:hint="eastAsia"/>
                <w:lang w:val="en-US" w:eastAsia="zh-CN"/>
              </w:rPr>
              <w:t>, CORESET#0</w:t>
            </w:r>
            <w:r>
              <w:rPr>
                <w:rFonts w:eastAsiaTheme="minorEastAsia" w:hint="eastAsia"/>
                <w:lang w:val="en-US" w:eastAsia="zh-CN"/>
              </w:rPr>
              <w:t xml:space="preserve"> (derived from MIB)</w:t>
            </w:r>
            <w:r>
              <w:rPr>
                <w:rFonts w:eastAsiaTheme="minorEastAsia" w:hint="eastAsia"/>
                <w:lang w:val="en-US" w:eastAsia="zh-CN"/>
              </w:rPr>
              <w:t xml:space="preserve"> and SIB1 </w:t>
            </w:r>
            <w:r>
              <w:rPr>
                <w:rFonts w:eastAsiaTheme="minorEastAsia" w:hint="eastAsia"/>
                <w:lang w:val="en-US" w:eastAsia="zh-CN"/>
              </w:rPr>
              <w:t>are</w:t>
            </w:r>
            <w:r>
              <w:rPr>
                <w:rFonts w:eastAsiaTheme="minorEastAsia" w:hint="eastAsia"/>
                <w:lang w:val="en-US" w:eastAsia="zh-CN"/>
              </w:rPr>
              <w:t xml:space="preserve"> not always transmitted.</w:t>
            </w:r>
          </w:p>
          <w:p w14:paraId="68005D39" w14:textId="77777777" w:rsidR="00880ECE" w:rsidRDefault="00880ECE" w:rsidP="00E12BBA">
            <w:pPr>
              <w:rPr>
                <w:rFonts w:eastAsiaTheme="minorEastAsia" w:hint="eastAsia"/>
                <w:lang w:val="en-US" w:eastAsia="zh-CN"/>
              </w:rPr>
            </w:pPr>
            <w:r>
              <w:rPr>
                <w:rFonts w:eastAsiaTheme="minorEastAsia" w:hint="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71053D0E" w14:textId="77777777" w:rsidR="00880ECE" w:rsidRDefault="00880ECE" w:rsidP="00E12BBA">
            <w:pPr>
              <w:rPr>
                <w:rFonts w:eastAsiaTheme="minorEastAsia" w:hint="eastAsia"/>
                <w:lang w:val="en-US" w:eastAsia="zh-CN"/>
              </w:rPr>
            </w:pPr>
            <w:r>
              <w:rPr>
                <w:rFonts w:eastAsiaTheme="minorEastAsia" w:hint="eastAsia"/>
                <w:lang w:val="en-US" w:eastAsia="zh-CN"/>
              </w:rPr>
              <w:t>(3) Assuming random access and paging can be supported in the separate initial DL BWP during initial access (i.e. RRC_IDLE)</w:t>
            </w:r>
            <w:proofErr w:type="gramStart"/>
            <w:r>
              <w:rPr>
                <w:rFonts w:eastAsiaTheme="minorEastAsia" w:hint="eastAsia"/>
                <w:lang w:val="en-US" w:eastAsia="zh-CN"/>
              </w:rPr>
              <w:t>,</w:t>
            </w:r>
            <w:proofErr w:type="gramEnd"/>
            <w:r>
              <w:rPr>
                <w:rFonts w:eastAsiaTheme="minorEastAsia" w:hint="eastAsia"/>
                <w:lang w:val="en-US" w:eastAsia="zh-CN"/>
              </w:rPr>
              <w:t xml:space="preserve"> we do not see big difference for the RRC_CONNECTED case.</w:t>
            </w:r>
          </w:p>
          <w:p w14:paraId="71042AC2" w14:textId="77777777" w:rsidR="00880ECE" w:rsidRDefault="00880ECE" w:rsidP="00E12BBA">
            <w:pPr>
              <w:rPr>
                <w:rFonts w:eastAsiaTheme="minorEastAsia" w:hint="eastAsia"/>
                <w:lang w:val="en-US" w:eastAsia="zh-CN"/>
              </w:rPr>
            </w:pPr>
            <w:r>
              <w:rPr>
                <w:rFonts w:eastAsiaTheme="minorEastAsia" w:hint="eastAsia"/>
                <w:lang w:val="en-US" w:eastAsia="zh-CN"/>
              </w:rPr>
              <w:t xml:space="preserve">(4) In current NR, regardless of </w:t>
            </w:r>
            <w:r w:rsidRPr="003E01E1">
              <w:rPr>
                <w:rFonts w:eastAsiaTheme="minorEastAsia"/>
                <w:lang w:val="en-US" w:eastAsia="zh-CN"/>
              </w:rPr>
              <w:t xml:space="preserve">BWP#0 configuration options 1 </w:t>
            </w:r>
            <w:r>
              <w:rPr>
                <w:rFonts w:eastAsiaTheme="minorEastAsia" w:hint="eastAsia"/>
                <w:lang w:val="en-US" w:eastAsia="zh-CN"/>
              </w:rPr>
              <w:t>or</w:t>
            </w:r>
            <w:r w:rsidRPr="003E01E1">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14:paraId="47E94B3D" w14:textId="77777777" w:rsidR="00880ECE" w:rsidRDefault="00880ECE" w:rsidP="00E12BBA">
            <w:pPr>
              <w:rPr>
                <w:rFonts w:eastAsiaTheme="minorEastAsia" w:hint="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sidRPr="003E01E1">
              <w:rPr>
                <w:rFonts w:eastAsiaTheme="minorEastAsia"/>
                <w:lang w:val="en-US" w:eastAsia="zh-CN"/>
              </w:rPr>
              <w:t xml:space="preserve">BWP#0 configuration options 1 </w:t>
            </w:r>
            <w:r>
              <w:rPr>
                <w:rFonts w:eastAsiaTheme="minorEastAsia" w:hint="eastAsia"/>
                <w:lang w:val="en-US" w:eastAsia="zh-CN"/>
              </w:rPr>
              <w:t>and</w:t>
            </w:r>
            <w:r w:rsidRPr="003E01E1">
              <w:rPr>
                <w:rFonts w:eastAsiaTheme="minorEastAsia"/>
                <w:lang w:val="en-US" w:eastAsia="zh-CN"/>
              </w:rPr>
              <w:t xml:space="preserve"> 2</w:t>
            </w:r>
            <w:r>
              <w:rPr>
                <w:rFonts w:eastAsiaTheme="minorEastAsia" w:hint="eastAsia"/>
                <w:lang w:val="en-US" w:eastAsia="zh-CN"/>
              </w:rPr>
              <w:t>, seems no any different answers will be expected.</w:t>
            </w:r>
          </w:p>
          <w:p w14:paraId="26F12E47" w14:textId="5BF83940" w:rsidR="00880ECE" w:rsidRPr="00CE23AC" w:rsidRDefault="00880ECE" w:rsidP="00CE23AC">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bl>
    <w:p w14:paraId="5872A400" w14:textId="77777777" w:rsidR="00D04F2E" w:rsidRPr="000D0140" w:rsidRDefault="00D04F2E">
      <w:pPr>
        <w:pStyle w:val="ArialText"/>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0"/>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0"/>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宋体"/>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1"/>
        <w:ind w:left="1134" w:hanging="1134"/>
        <w:rPr>
          <w:lang w:val="en-US"/>
        </w:rPr>
      </w:pPr>
      <w:r>
        <w:rPr>
          <w:lang w:val="en-US"/>
        </w:rPr>
        <w:t>Initial UL BWP</w:t>
      </w:r>
    </w:p>
    <w:p w14:paraId="6B3089DA" w14:textId="77777777" w:rsidR="00C6295E" w:rsidRDefault="00996527">
      <w:pPr>
        <w:pStyle w:val="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lastRenderedPageBreak/>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af5"/>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af5"/>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af5"/>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af5"/>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af5"/>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af5"/>
              <w:numPr>
                <w:ilvl w:val="0"/>
                <w:numId w:val="37"/>
              </w:numPr>
              <w:rPr>
                <w:rFonts w:eastAsiaTheme="minorEastAsia"/>
                <w:lang w:val="en-US" w:eastAsia="zh-CN"/>
              </w:rPr>
            </w:pPr>
            <w:r>
              <w:rPr>
                <w:rFonts w:eastAsiaTheme="minorEastAsia" w:hint="eastAsia"/>
                <w:sz w:val="20"/>
                <w:szCs w:val="22"/>
                <w:lang w:val="en-US" w:eastAsia="zh-CN"/>
              </w:rPr>
              <w:lastRenderedPageBreak/>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lastRenderedPageBreak/>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af5"/>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4426E5F9"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宋体"/>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宋体"/>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af5"/>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7A372F26" w14:textId="77777777"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宋体"/>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af5"/>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af5"/>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af5"/>
              <w:numPr>
                <w:ilvl w:val="0"/>
                <w:numId w:val="51"/>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4023297" w14:textId="77777777" w:rsidR="00C6295E" w:rsidRDefault="00996527">
            <w:pPr>
              <w:pStyle w:val="af5"/>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af5"/>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af5"/>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af5"/>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af5"/>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zh-CN"/>
              </w:rPr>
              <w:lastRenderedPageBreak/>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285602FE"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宋体"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宋体"/>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6D06DECB"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af5"/>
              <w:numPr>
                <w:ilvl w:val="1"/>
                <w:numId w:val="12"/>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14:paraId="52C9409A" w14:textId="77777777" w:rsidR="00C6295E" w:rsidRDefault="00996527">
            <w:pPr>
              <w:pStyle w:val="af5"/>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af5"/>
              <w:numPr>
                <w:ilvl w:val="2"/>
                <w:numId w:val="12"/>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65A4FB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af5"/>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宋体"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宋体"/>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t>FL5</w:t>
            </w:r>
          </w:p>
        </w:tc>
        <w:tc>
          <w:tcPr>
            <w:tcW w:w="8692" w:type="dxa"/>
            <w:gridSpan w:val="2"/>
          </w:tcPr>
          <w:p w14:paraId="3046F9DD" w14:textId="77777777" w:rsidR="00C6295E" w:rsidRDefault="00996527">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in order to address </w:t>
            </w:r>
            <w:r>
              <w:rPr>
                <w:lang w:val="en-US" w:eastAsia="ko-KR"/>
              </w:rPr>
              <w:lastRenderedPageBreak/>
              <w:t>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af5"/>
              <w:numPr>
                <w:ilvl w:val="2"/>
                <w:numId w:val="12"/>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4D4CD991" w14:textId="77777777" w:rsidR="00C6295E" w:rsidRDefault="00996527">
            <w:pPr>
              <w:pStyle w:val="af5"/>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7F376129" w14:textId="77777777" w:rsidR="00C6295E" w:rsidRDefault="00996527">
            <w:pPr>
              <w:pStyle w:val="af5"/>
              <w:numPr>
                <w:ilvl w:val="1"/>
                <w:numId w:val="12"/>
              </w:numPr>
              <w:rPr>
                <w:b/>
                <w:sz w:val="20"/>
                <w:szCs w:val="20"/>
                <w:lang w:val="en-GB"/>
              </w:rPr>
            </w:pPr>
            <w:r>
              <w:rPr>
                <w:b/>
                <w:sz w:val="20"/>
                <w:szCs w:val="20"/>
                <w:lang w:val="en-GB"/>
              </w:rPr>
              <w:t xml:space="preserve">Support the case when the centre frequency is assumed to be the same </w:t>
            </w:r>
            <w:r>
              <w:rPr>
                <w:b/>
                <w:sz w:val="20"/>
                <w:szCs w:val="20"/>
                <w:lang w:val="en-GB"/>
              </w:rPr>
              <w:lastRenderedPageBreak/>
              <w:t xml:space="preserve">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af5"/>
              <w:numPr>
                <w:ilvl w:val="2"/>
                <w:numId w:val="12"/>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6E0DFA11" w14:textId="77777777" w:rsidR="00C6295E" w:rsidRDefault="00996527">
            <w:pPr>
              <w:pStyle w:val="af5"/>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lastRenderedPageBreak/>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af5"/>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af5"/>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af5"/>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zh-CN"/>
              </w:rPr>
              <w:lastRenderedPageBreak/>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af5"/>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916" w:type="dxa"/>
          </w:tcPr>
          <w:p w14:paraId="2BFCBD4D" w14:textId="77777777" w:rsidR="00C6295E" w:rsidRDefault="00996527">
            <w:pPr>
              <w:tabs>
                <w:tab w:val="left" w:pos="551"/>
              </w:tabs>
              <w:rPr>
                <w:rFonts w:eastAsiaTheme="minorEastAsia"/>
                <w:lang w:val="en-US" w:eastAsia="zh-CN"/>
              </w:rPr>
            </w:pPr>
            <w:r>
              <w:rPr>
                <w:rFonts w:eastAsia="宋体"/>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af5"/>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af5"/>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af5"/>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af5"/>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w:t>
            </w:r>
            <w:r>
              <w:rPr>
                <w:rFonts w:eastAsiaTheme="minorEastAsia"/>
                <w:lang w:val="en-US" w:eastAsia="zh-CN"/>
              </w:rPr>
              <w:lastRenderedPageBreak/>
              <w:t>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宋体"/>
                <w:lang w:val="en-US" w:eastAsia="zh-CN"/>
              </w:rPr>
            </w:pPr>
            <w:r>
              <w:rPr>
                <w:rFonts w:eastAsia="宋体"/>
                <w:lang w:val="en-US" w:eastAsia="zh-CN"/>
              </w:rPr>
              <w:t>Ericsson</w:t>
            </w:r>
          </w:p>
        </w:tc>
        <w:tc>
          <w:tcPr>
            <w:tcW w:w="916" w:type="dxa"/>
          </w:tcPr>
          <w:p w14:paraId="2A5E70D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宋体"/>
                <w:lang w:val="en-US" w:eastAsia="zh-CN"/>
              </w:rPr>
            </w:pPr>
            <w:r>
              <w:t xml:space="preserve">Apple </w:t>
            </w:r>
          </w:p>
        </w:tc>
        <w:tc>
          <w:tcPr>
            <w:tcW w:w="916" w:type="dxa"/>
          </w:tcPr>
          <w:p w14:paraId="1D15D196" w14:textId="77777777" w:rsidR="00C6295E" w:rsidRDefault="00C6295E">
            <w:pPr>
              <w:tabs>
                <w:tab w:val="left" w:pos="551"/>
              </w:tabs>
              <w:rPr>
                <w:rFonts w:eastAsia="宋体"/>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af5"/>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宋体"/>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zh-CN"/>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271314C7" w14:textId="77777777" w:rsidR="00C6295E" w:rsidRDefault="00996527">
            <w:r>
              <w:lastRenderedPageBreak/>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4547ED09" w14:textId="77777777" w:rsidR="00C6295E" w:rsidRDefault="00C6295E">
            <w:pPr>
              <w:tabs>
                <w:tab w:val="left" w:pos="551"/>
              </w:tabs>
              <w:rPr>
                <w:rFonts w:eastAsia="宋体"/>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宋体"/>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af5"/>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af5"/>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af5"/>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af5"/>
              <w:numPr>
                <w:ilvl w:val="2"/>
                <w:numId w:val="12"/>
              </w:numPr>
              <w:rPr>
                <w:rFonts w:ascii="Times New Roman" w:hAnsi="Times New Roman" w:cs="Times New Roman"/>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 xml:space="preserve">Several contributions discuss that the potential PUSCH resource fragmentation can be minimized by placing the RedCap initial UL BWP at one edge of the carrier and/or disabling the PUCCH frequency hopping [3, 4, 8, 10, 17, 18, </w:t>
      </w:r>
      <w:r>
        <w:rPr>
          <w:rFonts w:ascii="Times" w:hAnsi="Times"/>
          <w:szCs w:val="24"/>
          <w:lang w:val="en-US"/>
        </w:rPr>
        <w:lastRenderedPageBreak/>
        <w:t>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af5"/>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af5"/>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af5"/>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af5"/>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9E0C6A">
        <w:rPr>
          <w:rFonts w:eastAsia="Microsoft YaHei UI" w:cs="Times"/>
          <w:b/>
          <w:bCs/>
          <w:color w:val="000000"/>
          <w:lang w:val="en-US" w:eastAsia="zh-CN"/>
        </w:rPr>
        <w:t>MsgB</w:t>
      </w:r>
      <w:proofErr w:type="spellEnd"/>
      <w:r w:rsidRPr="009E0C6A">
        <w:rPr>
          <w:rFonts w:eastAsia="Microsoft YaHei UI" w:cs="Times"/>
          <w:b/>
          <w:bCs/>
          <w:color w:val="000000"/>
          <w:lang w:val="en-US" w:eastAsia="zh-CN"/>
        </w:rPr>
        <w:t xml:space="preserve">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af5"/>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af5"/>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0"/>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af5"/>
              <w:numPr>
                <w:ilvl w:val="0"/>
                <w:numId w:val="54"/>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af5"/>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lastRenderedPageBreak/>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zh-CN"/>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af5"/>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af5"/>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af5"/>
              <w:numPr>
                <w:ilvl w:val="0"/>
                <w:numId w:val="54"/>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w:t>
            </w:r>
            <w:r>
              <w:rPr>
                <w:rFonts w:eastAsiaTheme="minorEastAsia"/>
                <w:lang w:val="en-US" w:eastAsia="zh-CN"/>
              </w:rPr>
              <w:lastRenderedPageBreak/>
              <w:t xml:space="preserve">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lastRenderedPageBreak/>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af5"/>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af5"/>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af5"/>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宋体"/>
                <w:lang w:val="en-US" w:eastAsia="zh-CN"/>
              </w:rPr>
            </w:pPr>
            <w:r>
              <w:rPr>
                <w:rFonts w:eastAsia="宋体" w:hint="eastAsia"/>
                <w:lang w:val="en-US" w:eastAsia="zh-CN"/>
              </w:rPr>
              <w:t>This issue is overlapping with the following one :</w:t>
            </w:r>
          </w:p>
          <w:p w14:paraId="1F119419"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宋体"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宋体"/>
                <w:lang w:val="en-US" w:eastAsia="zh-CN"/>
              </w:rPr>
            </w:pPr>
            <w:r>
              <w:rPr>
                <w:rFonts w:eastAsia="宋体"/>
                <w:lang w:val="en-US" w:eastAsia="zh-CN"/>
              </w:rPr>
              <w:t xml:space="preserve">Our preference is that the center frequency in TDD can be different, at least </w:t>
            </w:r>
            <w:r>
              <w:rPr>
                <w:rFonts w:eastAsia="宋体"/>
                <w:lang w:val="en-US" w:eastAsia="zh-CN"/>
              </w:rPr>
              <w:lastRenderedPageBreak/>
              <w:t>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lastRenderedPageBreak/>
              <w:t>A</w:t>
            </w:r>
            <w:r>
              <w:rPr>
                <w:rFonts w:ascii="Times" w:eastAsia="宋体"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af5"/>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65E139C3" w14:textId="77777777" w:rsidR="00C6295E" w:rsidRDefault="00996527">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af5"/>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af5"/>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宋体"/>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宋体"/>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宋体"/>
                <w:lang w:val="en-US" w:eastAsia="zh-CN"/>
              </w:rPr>
            </w:pPr>
            <w:r>
              <w:rPr>
                <w:rFonts w:eastAsia="宋体"/>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 xml:space="preserve">The discussion of center frequency alignment of DL/UL BWPs in TDD can be, </w:t>
            </w:r>
            <w:r>
              <w:rPr>
                <w:lang w:val="en-US" w:eastAsia="ko-KR"/>
              </w:rPr>
              <w:lastRenderedPageBreak/>
              <w:t>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51" w:type="dxa"/>
          </w:tcPr>
          <w:p w14:paraId="4622F95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rsidP="009F32B3">
            <w:pPr>
              <w:pStyle w:val="af5"/>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af5"/>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lastRenderedPageBreak/>
              <w:t>High Priority Proposal 3.1-3c</w:t>
            </w:r>
            <w:r>
              <w:rPr>
                <w:b/>
                <w:lang w:val="en-US"/>
              </w:rPr>
              <w:t>:</w:t>
            </w:r>
          </w:p>
          <w:p w14:paraId="0E6BFFBD" w14:textId="77777777" w:rsidR="00C6295E" w:rsidRDefault="00996527" w:rsidP="009F32B3">
            <w:pPr>
              <w:pStyle w:val="af5"/>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af5"/>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af5"/>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宋体"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宋体"/>
                <w:lang w:val="en-US" w:eastAsia="zh-CN"/>
              </w:rPr>
            </w:pPr>
            <w:r>
              <w:rPr>
                <w:rFonts w:eastAsia="宋体"/>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1351" w:type="dxa"/>
          </w:tcPr>
          <w:p w14:paraId="0B2FC737" w14:textId="77777777" w:rsidR="00C6295E" w:rsidRDefault="00996527">
            <w:pPr>
              <w:rPr>
                <w:rFonts w:eastAsia="宋体"/>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af5"/>
              <w:numPr>
                <w:ilvl w:val="0"/>
                <w:numId w:val="57"/>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af5"/>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af5"/>
              <w:numPr>
                <w:ilvl w:val="0"/>
                <w:numId w:val="57"/>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af5"/>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700F6B9F" w14:textId="77777777" w:rsidR="00C6295E" w:rsidRDefault="00996527">
            <w:pPr>
              <w:rPr>
                <w:rFonts w:eastAsiaTheme="minorEastAsia"/>
                <w:lang w:val="en-US" w:eastAsia="zh-CN"/>
              </w:rPr>
            </w:pPr>
            <w:proofErr w:type="gramStart"/>
            <w:r>
              <w:rPr>
                <w:rFonts w:eastAsiaTheme="minorEastAsia"/>
                <w:lang w:val="en-US" w:eastAsia="zh-CN"/>
              </w:rPr>
              <w:t>same</w:t>
            </w:r>
            <w:proofErr w:type="gramEnd"/>
            <w:r>
              <w:rPr>
                <w:rFonts w:eastAsiaTheme="minorEastAsia"/>
                <w:lang w:val="en-US" w:eastAsia="zh-CN"/>
              </w:rPr>
              <w:t xml:space="preserv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af5"/>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af5"/>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lastRenderedPageBreak/>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af5"/>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af5"/>
        <w:numPr>
          <w:ilvl w:val="1"/>
          <w:numId w:val="12"/>
        </w:numPr>
        <w:rPr>
          <w:b/>
          <w:sz w:val="20"/>
          <w:szCs w:val="22"/>
          <w:lang w:val="en-US"/>
        </w:rPr>
      </w:pPr>
      <w:r>
        <w:rPr>
          <w:b/>
          <w:sz w:val="20"/>
          <w:szCs w:val="22"/>
          <w:lang w:val="en-US"/>
        </w:rPr>
        <w:t>RO sharing between RedCap and non-RedCap is not precluded.</w:t>
      </w:r>
    </w:p>
    <w:tbl>
      <w:tblPr>
        <w:tblStyle w:val="af0"/>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t>Agreement:</w:t>
      </w:r>
      <w:r w:rsidRPr="004221A2">
        <w:rPr>
          <w:b/>
          <w:bCs/>
          <w:lang w:val="en-US" w:eastAsia="ko-KR"/>
        </w:rPr>
        <w:t xml:space="preserve"> </w:t>
      </w:r>
      <w:r w:rsidRPr="004221A2">
        <w:rPr>
          <w:rFonts w:eastAsia="宋体"/>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2"/>
        <w:ind w:left="1134" w:hanging="1134"/>
        <w:rPr>
          <w:lang w:val="en-US"/>
        </w:rPr>
      </w:pPr>
      <w:r>
        <w:rPr>
          <w:lang w:val="en-US"/>
        </w:rPr>
        <w:lastRenderedPageBreak/>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af5"/>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af5"/>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af5"/>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af5"/>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af5"/>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0"/>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802194F" w14:textId="77777777" w:rsidR="00C6295E" w:rsidRDefault="00996527">
            <w:pPr>
              <w:tabs>
                <w:tab w:val="left" w:pos="551"/>
              </w:tabs>
              <w:rPr>
                <w:rFonts w:eastAsia="宋体"/>
                <w:lang w:val="en-US" w:eastAsia="ko-KR"/>
              </w:rPr>
            </w:pPr>
            <w:r>
              <w:rPr>
                <w:rFonts w:eastAsia="宋体"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1"/>
        <w:ind w:left="1134" w:hanging="1134"/>
        <w:rPr>
          <w:lang w:val="en-US"/>
        </w:rPr>
      </w:pPr>
      <w:r>
        <w:rPr>
          <w:lang w:val="en-US"/>
        </w:rPr>
        <w:t>Non-initial BWP</w:t>
      </w:r>
    </w:p>
    <w:p w14:paraId="1D85BC22" w14:textId="77777777" w:rsidR="00C6295E" w:rsidRDefault="00996527">
      <w:pPr>
        <w:jc w:val="both"/>
        <w:rPr>
          <w:rFonts w:ascii="Times" w:hAnsi="Times"/>
          <w:szCs w:val="24"/>
          <w:lang w:val="en-US"/>
        </w:rPr>
      </w:pPr>
      <w:bookmarkStart w:id="14" w:name="_Toc68640491"/>
      <w:bookmarkStart w:id="15" w:name="_Toc68638586"/>
      <w:bookmarkStart w:id="16" w:name="_Toc68606813"/>
      <w:bookmarkStart w:id="17" w:name="_Toc68638500"/>
      <w:bookmarkStart w:id="18" w:name="_Toc68640608"/>
      <w:bookmarkStart w:id="19" w:name="_Toc68638685"/>
      <w:bookmarkStart w:id="20" w:name="_Toc68642591"/>
      <w:bookmarkStart w:id="21" w:name="_Toc68642855"/>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af5"/>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af5"/>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af5"/>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af5"/>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af5"/>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af5"/>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af5"/>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af5"/>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af5"/>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af5"/>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af5"/>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af5"/>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af5"/>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af5"/>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af0"/>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 xml:space="preserve">The initial DL BWP of RedCap UE (MIB or SIB configured) has to include SSB and CSS </w:t>
            </w:r>
            <w:r>
              <w:rPr>
                <w:rFonts w:eastAsiaTheme="minorEastAsia"/>
                <w:lang w:val="en-US" w:eastAsia="zh-CN"/>
              </w:rPr>
              <w:lastRenderedPageBreak/>
              <w:t>for msg2/msg4/</w:t>
            </w:r>
            <w:proofErr w:type="spellStart"/>
            <w:r>
              <w:rPr>
                <w:rFonts w:eastAsiaTheme="minorEastAsia"/>
                <w:lang w:val="en-US" w:eastAsia="zh-CN"/>
              </w:rPr>
              <w:t>msgB</w:t>
            </w:r>
            <w:proofErr w:type="spellEnd"/>
            <w:r>
              <w:rPr>
                <w:rFonts w:eastAsiaTheme="minorEastAsia"/>
                <w:lang w:val="en-US" w:eastAsia="zh-CN"/>
              </w:rPr>
              <w:t>/SI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w:t>
            </w:r>
            <w:proofErr w:type="gramStart"/>
            <w:r>
              <w:rPr>
                <w:lang w:eastAsia="zh-CN"/>
              </w:rPr>
              <w:t>benefits is</w:t>
            </w:r>
            <w:proofErr w:type="gramEnd"/>
            <w:r>
              <w:rPr>
                <w:lang w:eastAsia="zh-CN"/>
              </w:rPr>
              <w:t xml:space="preserve">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宋体"/>
                <w:lang w:val="en-US" w:eastAsia="zh-CN"/>
              </w:rPr>
            </w:pPr>
            <w:r>
              <w:rPr>
                <w:rFonts w:eastAsia="宋体"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lastRenderedPageBreak/>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af5"/>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af5"/>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a4"/>
              <w:keepNext/>
              <w:jc w:val="center"/>
            </w:pPr>
            <w:bookmarkStart w:id="28"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A8AD85C" w14:textId="77777777" w:rsidR="00C6295E" w:rsidRDefault="00996527">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af5"/>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af5"/>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af5"/>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af5"/>
              <w:numPr>
                <w:ilvl w:val="0"/>
                <w:numId w:val="59"/>
              </w:numPr>
              <w:rPr>
                <w:b/>
                <w:color w:val="FF0000"/>
                <w:sz w:val="20"/>
                <w:szCs w:val="22"/>
                <w:lang w:val="en-US"/>
              </w:rPr>
            </w:pPr>
            <w:r>
              <w:rPr>
                <w:b/>
                <w:color w:val="FF0000"/>
                <w:sz w:val="20"/>
                <w:szCs w:val="22"/>
                <w:lang w:val="en-US"/>
              </w:rPr>
              <w:lastRenderedPageBreak/>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af5"/>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af5"/>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af5"/>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af5"/>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af5"/>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af5"/>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af5"/>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af5"/>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lastRenderedPageBreak/>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af5"/>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af5"/>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af5"/>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af5"/>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af5"/>
        <w:numPr>
          <w:ilvl w:val="0"/>
          <w:numId w:val="12"/>
        </w:numPr>
        <w:jc w:val="both"/>
        <w:rPr>
          <w:sz w:val="20"/>
          <w:szCs w:val="22"/>
          <w:lang w:val="en-US"/>
        </w:rPr>
      </w:pPr>
      <w:r>
        <w:rPr>
          <w:sz w:val="20"/>
          <w:szCs w:val="22"/>
          <w:lang w:val="en-US"/>
        </w:rPr>
        <w:lastRenderedPageBreak/>
        <w:t>[17]: If RedCap UE supports FG 6-1a and operates in an active DL BWP without CORESET0 or SSB, it expects to receive:</w:t>
      </w:r>
    </w:p>
    <w:p w14:paraId="7F30DE50" w14:textId="77777777" w:rsidR="00C6295E" w:rsidRDefault="00996527">
      <w:pPr>
        <w:pStyle w:val="af5"/>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af5"/>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af5"/>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0"/>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宋体"/>
                <w:lang w:val="en-US" w:eastAsia="ko-KR"/>
              </w:rPr>
            </w:pPr>
            <w:r>
              <w:rPr>
                <w:rFonts w:eastAsia="宋体"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宋体"/>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2"/>
        <w:ind w:left="1134" w:hanging="1134"/>
        <w:rPr>
          <w:lang w:val="en-US"/>
        </w:rPr>
      </w:pPr>
      <w:r>
        <w:rPr>
          <w:lang w:val="en-US"/>
        </w:rPr>
        <w:lastRenderedPageBreak/>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af0"/>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1"/>
              <w:numPr>
                <w:ilvl w:val="0"/>
                <w:numId w:val="0"/>
              </w:numPr>
              <w:ind w:left="432" w:hanging="432"/>
            </w:pPr>
            <w:r>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w:t>
      </w:r>
      <w:r>
        <w:rPr>
          <w:lang w:val="en-US"/>
        </w:rPr>
        <w:lastRenderedPageBreak/>
        <w:t xml:space="preserve">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0"/>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0"/>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0"/>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1"/>
        <w:numPr>
          <w:ilvl w:val="0"/>
          <w:numId w:val="0"/>
        </w:numPr>
        <w:ind w:left="432" w:hanging="432"/>
        <w:rPr>
          <w:lang w:val="en-US"/>
        </w:rPr>
      </w:pPr>
      <w:bookmarkStart w:id="31"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proofErr w:type="spellStart"/>
            <w:r>
              <w:rPr>
                <w:lang w:val="en-US"/>
              </w:rPr>
              <w:t>Yuantao</w:t>
            </w:r>
            <w:proofErr w:type="spellEnd"/>
            <w:r>
              <w:rPr>
                <w:lang w:val="en-US"/>
              </w:rPr>
              <w:t xml:space="preserve">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1"/>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446766">
            <w:pPr>
              <w:rPr>
                <w:color w:val="0000FF"/>
                <w:u w:val="single"/>
                <w:lang w:val="en-US"/>
              </w:rPr>
            </w:pPr>
            <w:hyperlink r:id="rId21" w:history="1">
              <w:r w:rsidR="00996527">
                <w:rPr>
                  <w:rStyle w:val="af2"/>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446766">
            <w:pPr>
              <w:rPr>
                <w:color w:val="0000FF"/>
                <w:u w:val="single"/>
                <w:lang w:val="en-US"/>
              </w:rPr>
            </w:pPr>
            <w:hyperlink r:id="rId22" w:history="1">
              <w:r w:rsidR="00996527">
                <w:rPr>
                  <w:rStyle w:val="af2"/>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446766">
            <w:pPr>
              <w:rPr>
                <w:color w:val="0000FF"/>
                <w:u w:val="single"/>
                <w:lang w:val="en-US"/>
              </w:rPr>
            </w:pPr>
            <w:hyperlink r:id="rId23" w:history="1">
              <w:r w:rsidR="00996527">
                <w:rPr>
                  <w:rStyle w:val="af2"/>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446766">
            <w:pPr>
              <w:rPr>
                <w:color w:val="0000FF"/>
                <w:u w:val="single"/>
                <w:lang w:val="en-US"/>
              </w:rPr>
            </w:pPr>
            <w:hyperlink r:id="rId24" w:history="1">
              <w:r w:rsidR="00996527">
                <w:rPr>
                  <w:rStyle w:val="af2"/>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446766">
            <w:pPr>
              <w:rPr>
                <w:color w:val="0000FF"/>
                <w:u w:val="single"/>
                <w:lang w:val="en-US"/>
              </w:rPr>
            </w:pPr>
            <w:hyperlink r:id="rId25" w:history="1">
              <w:r w:rsidR="00996527">
                <w:rPr>
                  <w:rStyle w:val="af2"/>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446766">
            <w:pPr>
              <w:rPr>
                <w:color w:val="0000FF"/>
                <w:u w:val="single"/>
                <w:lang w:val="en-US"/>
              </w:rPr>
            </w:pPr>
            <w:hyperlink r:id="rId26" w:history="1">
              <w:r w:rsidR="00996527">
                <w:rPr>
                  <w:rStyle w:val="af2"/>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446766">
            <w:pPr>
              <w:rPr>
                <w:color w:val="0000FF"/>
                <w:u w:val="single"/>
                <w:lang w:val="en-US"/>
              </w:rPr>
            </w:pPr>
            <w:hyperlink r:id="rId27" w:history="1">
              <w:r w:rsidR="00996527">
                <w:rPr>
                  <w:rStyle w:val="af2"/>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446766">
            <w:pPr>
              <w:rPr>
                <w:color w:val="0000FF"/>
                <w:u w:val="single"/>
                <w:lang w:val="en-US"/>
              </w:rPr>
            </w:pPr>
            <w:hyperlink r:id="rId28" w:history="1">
              <w:r w:rsidR="00996527">
                <w:rPr>
                  <w:rStyle w:val="af2"/>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 xml:space="preserve">ZTE, </w:t>
            </w:r>
            <w:proofErr w:type="spellStart"/>
            <w:r>
              <w:rPr>
                <w:lang w:val="en-US"/>
              </w:rPr>
              <w:t>Sanechips</w:t>
            </w:r>
            <w:proofErr w:type="spellEnd"/>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446766">
            <w:pPr>
              <w:rPr>
                <w:color w:val="0000FF"/>
                <w:u w:val="single"/>
                <w:lang w:val="en-US"/>
              </w:rPr>
            </w:pPr>
            <w:hyperlink r:id="rId29" w:history="1">
              <w:r w:rsidR="00996527">
                <w:rPr>
                  <w:rStyle w:val="af2"/>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446766">
            <w:pPr>
              <w:rPr>
                <w:color w:val="0000FF"/>
                <w:u w:val="single"/>
                <w:lang w:val="en-US"/>
              </w:rPr>
            </w:pPr>
            <w:hyperlink r:id="rId30" w:history="1">
              <w:r w:rsidR="00996527">
                <w:rPr>
                  <w:rStyle w:val="af2"/>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446766">
            <w:pPr>
              <w:rPr>
                <w:color w:val="0000FF"/>
                <w:u w:val="single"/>
                <w:lang w:val="en-US"/>
              </w:rPr>
            </w:pPr>
            <w:hyperlink r:id="rId31" w:history="1">
              <w:r w:rsidR="00996527">
                <w:rPr>
                  <w:rStyle w:val="af2"/>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446766">
            <w:pPr>
              <w:rPr>
                <w:color w:val="0000FF"/>
                <w:u w:val="single"/>
                <w:lang w:val="en-US"/>
              </w:rPr>
            </w:pPr>
            <w:hyperlink r:id="rId32" w:history="1">
              <w:r w:rsidR="00996527">
                <w:rPr>
                  <w:rStyle w:val="af2"/>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446766">
            <w:pPr>
              <w:rPr>
                <w:color w:val="0000FF"/>
                <w:u w:val="single"/>
                <w:lang w:val="en-US"/>
              </w:rPr>
            </w:pPr>
            <w:hyperlink r:id="rId33" w:history="1">
              <w:r w:rsidR="00996527">
                <w:rPr>
                  <w:rStyle w:val="af2"/>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446766">
            <w:pPr>
              <w:rPr>
                <w:lang w:val="en-US"/>
              </w:rPr>
            </w:pPr>
            <w:hyperlink r:id="rId34" w:history="1">
              <w:r w:rsidR="00996527">
                <w:rPr>
                  <w:rStyle w:val="af2"/>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lastRenderedPageBreak/>
              <w:t>[15]</w:t>
            </w:r>
          </w:p>
        </w:tc>
        <w:tc>
          <w:tcPr>
            <w:tcW w:w="1456" w:type="dxa"/>
            <w:tcMar>
              <w:top w:w="0" w:type="dxa"/>
              <w:left w:w="70" w:type="dxa"/>
              <w:bottom w:w="0" w:type="dxa"/>
              <w:right w:w="70" w:type="dxa"/>
            </w:tcMar>
          </w:tcPr>
          <w:p w14:paraId="54F4B98A" w14:textId="77777777" w:rsidR="00C6295E" w:rsidRDefault="00446766">
            <w:pPr>
              <w:rPr>
                <w:color w:val="0000FF"/>
                <w:u w:val="single"/>
                <w:lang w:val="en-US"/>
              </w:rPr>
            </w:pPr>
            <w:hyperlink r:id="rId35" w:history="1">
              <w:r w:rsidR="00996527">
                <w:rPr>
                  <w:rStyle w:val="af2"/>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446766">
            <w:pPr>
              <w:rPr>
                <w:color w:val="0000FF"/>
                <w:u w:val="single"/>
                <w:lang w:val="en-US"/>
              </w:rPr>
            </w:pPr>
            <w:hyperlink r:id="rId36" w:history="1">
              <w:r w:rsidR="00996527">
                <w:rPr>
                  <w:rStyle w:val="af2"/>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446766">
            <w:pPr>
              <w:rPr>
                <w:color w:val="0000FF"/>
                <w:u w:val="single"/>
                <w:lang w:val="en-US"/>
              </w:rPr>
            </w:pPr>
            <w:hyperlink r:id="rId37" w:history="1">
              <w:r w:rsidR="00996527">
                <w:rPr>
                  <w:rStyle w:val="af2"/>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446766">
            <w:pPr>
              <w:rPr>
                <w:color w:val="0000FF"/>
                <w:u w:val="single"/>
                <w:lang w:val="en-US"/>
              </w:rPr>
            </w:pPr>
            <w:hyperlink r:id="rId38" w:history="1">
              <w:r w:rsidR="00996527">
                <w:rPr>
                  <w:rStyle w:val="af2"/>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446766">
            <w:pPr>
              <w:rPr>
                <w:color w:val="0000FF"/>
                <w:u w:val="single"/>
                <w:lang w:val="en-US"/>
              </w:rPr>
            </w:pPr>
            <w:hyperlink r:id="rId39" w:history="1">
              <w:r w:rsidR="00996527">
                <w:rPr>
                  <w:rStyle w:val="af2"/>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446766">
            <w:pPr>
              <w:rPr>
                <w:color w:val="0000FF"/>
                <w:u w:val="single"/>
                <w:lang w:val="en-US"/>
              </w:rPr>
            </w:pPr>
            <w:hyperlink r:id="rId40" w:history="1">
              <w:r w:rsidR="00996527">
                <w:rPr>
                  <w:rStyle w:val="af2"/>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t>[21]</w:t>
            </w:r>
          </w:p>
        </w:tc>
        <w:tc>
          <w:tcPr>
            <w:tcW w:w="1456" w:type="dxa"/>
            <w:tcMar>
              <w:top w:w="0" w:type="dxa"/>
              <w:left w:w="70" w:type="dxa"/>
              <w:bottom w:w="0" w:type="dxa"/>
              <w:right w:w="70" w:type="dxa"/>
            </w:tcMar>
          </w:tcPr>
          <w:p w14:paraId="795D1A4D" w14:textId="77777777" w:rsidR="00C6295E" w:rsidRDefault="00446766">
            <w:pPr>
              <w:rPr>
                <w:color w:val="0000FF"/>
                <w:u w:val="single"/>
                <w:lang w:val="en-US"/>
              </w:rPr>
            </w:pPr>
            <w:hyperlink r:id="rId41" w:history="1">
              <w:r w:rsidR="00996527">
                <w:rPr>
                  <w:rStyle w:val="af2"/>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446766">
            <w:pPr>
              <w:rPr>
                <w:color w:val="0000FF"/>
                <w:u w:val="single"/>
                <w:lang w:val="en-US"/>
              </w:rPr>
            </w:pPr>
            <w:hyperlink r:id="rId42" w:history="1">
              <w:r w:rsidR="00996527">
                <w:rPr>
                  <w:rStyle w:val="af2"/>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446766">
            <w:pPr>
              <w:rPr>
                <w:color w:val="0000FF"/>
                <w:u w:val="single"/>
                <w:lang w:val="en-US"/>
              </w:rPr>
            </w:pPr>
            <w:hyperlink r:id="rId43" w:history="1">
              <w:r w:rsidR="00996527">
                <w:rPr>
                  <w:rStyle w:val="af2"/>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446766">
            <w:pPr>
              <w:rPr>
                <w:color w:val="0000FF"/>
                <w:u w:val="single"/>
                <w:lang w:val="en-US"/>
              </w:rPr>
            </w:pPr>
            <w:hyperlink r:id="rId44" w:history="1">
              <w:r w:rsidR="00996527">
                <w:rPr>
                  <w:rStyle w:val="af2"/>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proofErr w:type="spellStart"/>
            <w:r>
              <w:rPr>
                <w:lang w:val="en-US"/>
              </w:rPr>
              <w:t>InterDigital</w:t>
            </w:r>
            <w:proofErr w:type="spellEnd"/>
            <w:r>
              <w:rPr>
                <w:lang w:val="en-US"/>
              </w:rPr>
              <w:t>,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446766">
            <w:pPr>
              <w:rPr>
                <w:color w:val="0000FF"/>
                <w:u w:val="single"/>
                <w:lang w:val="en-US"/>
              </w:rPr>
            </w:pPr>
            <w:hyperlink r:id="rId45" w:history="1">
              <w:r w:rsidR="00996527">
                <w:rPr>
                  <w:rStyle w:val="af2"/>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446766">
            <w:pPr>
              <w:rPr>
                <w:color w:val="0000FF"/>
                <w:u w:val="single"/>
                <w:lang w:val="en-US"/>
              </w:rPr>
            </w:pPr>
            <w:hyperlink r:id="rId46" w:history="1">
              <w:r w:rsidR="00996527">
                <w:rPr>
                  <w:rStyle w:val="af2"/>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446766">
            <w:pPr>
              <w:rPr>
                <w:color w:val="0000FF"/>
                <w:u w:val="single"/>
                <w:lang w:val="en-US"/>
              </w:rPr>
            </w:pPr>
            <w:hyperlink r:id="rId47" w:history="1">
              <w:r w:rsidR="00996527">
                <w:rPr>
                  <w:rStyle w:val="af2"/>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446766">
            <w:pPr>
              <w:rPr>
                <w:color w:val="0000FF"/>
                <w:u w:val="single"/>
                <w:lang w:val="en-US"/>
              </w:rPr>
            </w:pPr>
            <w:hyperlink r:id="rId48" w:history="1">
              <w:r w:rsidR="00996527">
                <w:rPr>
                  <w:rStyle w:val="af2"/>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446766">
            <w:pPr>
              <w:rPr>
                <w:lang w:val="en-US"/>
              </w:rPr>
            </w:pPr>
            <w:hyperlink r:id="rId49" w:history="1">
              <w:r w:rsidR="00996527">
                <w:rPr>
                  <w:rStyle w:val="af2"/>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proofErr w:type="spellStart"/>
            <w:r>
              <w:rPr>
                <w:lang w:val="en-US"/>
              </w:rPr>
              <w:t>ASUSTeK</w:t>
            </w:r>
            <w:proofErr w:type="spellEnd"/>
            <w:r>
              <w:rPr>
                <w:lang w:val="en-US"/>
              </w:rPr>
              <w:t xml:space="preserve">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446766">
            <w:pPr>
              <w:rPr>
                <w:rStyle w:val="af2"/>
                <w:color w:val="0000FF"/>
                <w:lang w:val="en-US"/>
              </w:rPr>
            </w:pPr>
            <w:hyperlink r:id="rId50" w:history="1">
              <w:r w:rsidR="00996527">
                <w:rPr>
                  <w:rStyle w:val="af2"/>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446766">
            <w:pPr>
              <w:rPr>
                <w:rStyle w:val="af2"/>
                <w:color w:val="0000FF"/>
                <w:lang w:val="en-US"/>
              </w:rPr>
            </w:pPr>
            <w:hyperlink r:id="rId51" w:history="1">
              <w:r w:rsidR="00996527">
                <w:rPr>
                  <w:rStyle w:val="af2"/>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446766">
            <w:pPr>
              <w:rPr>
                <w:lang w:val="en-US"/>
              </w:rPr>
            </w:pPr>
            <w:hyperlink r:id="rId52" w:history="1">
              <w:r w:rsidR="00996527">
                <w:rPr>
                  <w:rStyle w:val="af2"/>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446766">
            <w:pPr>
              <w:rPr>
                <w:color w:val="0000FF"/>
                <w:u w:val="single"/>
                <w:lang w:val="en-US"/>
              </w:rPr>
            </w:pPr>
            <w:hyperlink r:id="rId53" w:history="1">
              <w:r w:rsidR="00996527">
                <w:rPr>
                  <w:rStyle w:val="af2"/>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 xml:space="preserve">ZTE, </w:t>
            </w:r>
            <w:proofErr w:type="spellStart"/>
            <w:r>
              <w:rPr>
                <w:lang w:val="en-US"/>
              </w:rPr>
              <w:t>Sanechips</w:t>
            </w:r>
            <w:proofErr w:type="spellEnd"/>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446766">
            <w:pPr>
              <w:rPr>
                <w:color w:val="0000FF"/>
                <w:u w:val="single"/>
                <w:lang w:val="en-US"/>
              </w:rPr>
            </w:pPr>
            <w:hyperlink r:id="rId54" w:history="1">
              <w:r w:rsidR="00996527">
                <w:rPr>
                  <w:rStyle w:val="af2"/>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446766">
            <w:pPr>
              <w:rPr>
                <w:lang w:val="en-US"/>
              </w:rPr>
            </w:pPr>
            <w:hyperlink r:id="rId55" w:history="1">
              <w:r w:rsidR="00996527">
                <w:rPr>
                  <w:rStyle w:val="af2"/>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446766">
            <w:pPr>
              <w:rPr>
                <w:lang w:val="en-US"/>
              </w:rPr>
            </w:pPr>
            <w:hyperlink r:id="rId56" w:history="1">
              <w:r w:rsidR="00996527">
                <w:rPr>
                  <w:rStyle w:val="af2"/>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446766">
            <w:pPr>
              <w:rPr>
                <w:lang w:val="en-US"/>
              </w:rPr>
            </w:pPr>
            <w:hyperlink r:id="rId57" w:history="1">
              <w:r w:rsidR="00996527">
                <w:rPr>
                  <w:rStyle w:val="af2"/>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446766">
            <w:pPr>
              <w:rPr>
                <w:lang w:val="en-US"/>
              </w:rPr>
            </w:pPr>
            <w:hyperlink r:id="rId58" w:history="1">
              <w:r w:rsidR="00996527">
                <w:rPr>
                  <w:rStyle w:val="af2"/>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446766">
            <w:pPr>
              <w:rPr>
                <w:lang w:val="en-US"/>
              </w:rPr>
            </w:pPr>
            <w:hyperlink r:id="rId59" w:history="1">
              <w:r w:rsidR="00996527">
                <w:rPr>
                  <w:rStyle w:val="af2"/>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446766">
            <w:pPr>
              <w:rPr>
                <w:lang w:val="en-US"/>
              </w:rPr>
            </w:pPr>
            <w:hyperlink r:id="rId60" w:history="1">
              <w:r w:rsidR="00996527">
                <w:rPr>
                  <w:rStyle w:val="af2"/>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446766">
            <w:pPr>
              <w:rPr>
                <w:color w:val="0000FF"/>
                <w:u w:val="single"/>
                <w:lang w:val="en-US"/>
              </w:rPr>
            </w:pPr>
            <w:hyperlink r:id="rId61" w:history="1">
              <w:r w:rsidR="00996527">
                <w:rPr>
                  <w:rStyle w:val="af2"/>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416741E" w14:textId="77777777" w:rsidR="00C6295E" w:rsidRDefault="00446766">
            <w:pPr>
              <w:rPr>
                <w:color w:val="0000FF"/>
                <w:u w:val="single"/>
                <w:lang w:val="en-US"/>
              </w:rPr>
            </w:pPr>
            <w:hyperlink r:id="rId62" w:history="1">
              <w:r w:rsidR="00996527">
                <w:rPr>
                  <w:rStyle w:val="af2"/>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446766">
            <w:hyperlink r:id="rId63" w:history="1">
              <w:r w:rsidR="00996527">
                <w:rPr>
                  <w:rStyle w:val="af2"/>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446766">
            <w:hyperlink r:id="rId64" w:history="1">
              <w:r w:rsidR="00996527">
                <w:rPr>
                  <w:rStyle w:val="af2"/>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446766" w:rsidP="00323033">
            <w:hyperlink r:id="rId65" w:history="1">
              <w:r w:rsidR="005E2AB8">
                <w:rPr>
                  <w:rStyle w:val="af2"/>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446766" w:rsidP="00323033">
            <w:hyperlink r:id="rId66" w:history="1">
              <w:r w:rsidR="0023640D">
                <w:rPr>
                  <w:rStyle w:val="af2"/>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C609F" w14:textId="77777777" w:rsidR="00446766" w:rsidRDefault="00446766" w:rsidP="0046414F">
      <w:pPr>
        <w:spacing w:after="0" w:line="240" w:lineRule="auto"/>
      </w:pPr>
      <w:r>
        <w:separator/>
      </w:r>
    </w:p>
  </w:endnote>
  <w:endnote w:type="continuationSeparator" w:id="0">
    <w:p w14:paraId="5085A66F" w14:textId="77777777" w:rsidR="00446766" w:rsidRDefault="00446766"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7832A" w14:textId="77777777" w:rsidR="00446766" w:rsidRDefault="00446766" w:rsidP="0046414F">
      <w:pPr>
        <w:spacing w:after="0" w:line="240" w:lineRule="auto"/>
      </w:pPr>
      <w:r>
        <w:separator/>
      </w:r>
    </w:p>
  </w:footnote>
  <w:footnote w:type="continuationSeparator" w:id="0">
    <w:p w14:paraId="64AC253B" w14:textId="77777777" w:rsidR="00446766" w:rsidRDefault="00446766" w:rsidP="00464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41AF233B"/>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4F5079BA"/>
    <w:multiLevelType w:val="hybridMultilevel"/>
    <w:tmpl w:val="F8D6F2FC"/>
    <w:lvl w:ilvl="0" w:tplc="D1CC3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8">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62">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721B55AA"/>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0"/>
  </w:num>
  <w:num w:numId="4">
    <w:abstractNumId w:val="27"/>
  </w:num>
  <w:num w:numId="5">
    <w:abstractNumId w:val="39"/>
    <w:lvlOverride w:ilvl="0">
      <w:startOverride w:val="1"/>
    </w:lvlOverride>
  </w:num>
  <w:num w:numId="6">
    <w:abstractNumId w:val="40"/>
  </w:num>
  <w:num w:numId="7">
    <w:abstractNumId w:val="57"/>
  </w:num>
  <w:num w:numId="8">
    <w:abstractNumId w:val="18"/>
  </w:num>
  <w:num w:numId="9">
    <w:abstractNumId w:val="23"/>
  </w:num>
  <w:num w:numId="10">
    <w:abstractNumId w:val="64"/>
  </w:num>
  <w:num w:numId="11">
    <w:abstractNumId w:val="66"/>
  </w:num>
  <w:num w:numId="12">
    <w:abstractNumId w:val="20"/>
  </w:num>
  <w:num w:numId="13">
    <w:abstractNumId w:val="69"/>
  </w:num>
  <w:num w:numId="14">
    <w:abstractNumId w:val="38"/>
  </w:num>
  <w:num w:numId="15">
    <w:abstractNumId w:val="49"/>
  </w:num>
  <w:num w:numId="16">
    <w:abstractNumId w:val="44"/>
  </w:num>
  <w:num w:numId="17">
    <w:abstractNumId w:val="36"/>
  </w:num>
  <w:num w:numId="18">
    <w:abstractNumId w:val="58"/>
  </w:num>
  <w:num w:numId="19">
    <w:abstractNumId w:val="71"/>
  </w:num>
  <w:num w:numId="20">
    <w:abstractNumId w:val="9"/>
  </w:num>
  <w:num w:numId="21">
    <w:abstractNumId w:val="14"/>
  </w:num>
  <w:num w:numId="22">
    <w:abstractNumId w:val="25"/>
  </w:num>
  <w:num w:numId="23">
    <w:abstractNumId w:val="35"/>
  </w:num>
  <w:num w:numId="24">
    <w:abstractNumId w:val="55"/>
  </w:num>
  <w:num w:numId="25">
    <w:abstractNumId w:val="45"/>
  </w:num>
  <w:num w:numId="26">
    <w:abstractNumId w:val="15"/>
  </w:num>
  <w:num w:numId="27">
    <w:abstractNumId w:val="63"/>
  </w:num>
  <w:num w:numId="28">
    <w:abstractNumId w:val="52"/>
  </w:num>
  <w:num w:numId="29">
    <w:abstractNumId w:val="80"/>
  </w:num>
  <w:num w:numId="30">
    <w:abstractNumId w:val="41"/>
  </w:num>
  <w:num w:numId="31">
    <w:abstractNumId w:val="67"/>
  </w:num>
  <w:num w:numId="32">
    <w:abstractNumId w:val="73"/>
  </w:num>
  <w:num w:numId="33">
    <w:abstractNumId w:val="7"/>
  </w:num>
  <w:num w:numId="34">
    <w:abstractNumId w:val="29"/>
  </w:num>
  <w:num w:numId="35">
    <w:abstractNumId w:val="83"/>
  </w:num>
  <w:num w:numId="36">
    <w:abstractNumId w:val="62"/>
  </w:num>
  <w:num w:numId="37">
    <w:abstractNumId w:val="75"/>
  </w:num>
  <w:num w:numId="38">
    <w:abstractNumId w:val="70"/>
  </w:num>
  <w:num w:numId="39">
    <w:abstractNumId w:val="54"/>
  </w:num>
  <w:num w:numId="40">
    <w:abstractNumId w:val="4"/>
  </w:num>
  <w:num w:numId="41">
    <w:abstractNumId w:val="12"/>
  </w:num>
  <w:num w:numId="42">
    <w:abstractNumId w:val="33"/>
  </w:num>
  <w:num w:numId="43">
    <w:abstractNumId w:val="11"/>
  </w:num>
  <w:num w:numId="44">
    <w:abstractNumId w:val="30"/>
  </w:num>
  <w:num w:numId="45">
    <w:abstractNumId w:val="60"/>
  </w:num>
  <w:num w:numId="46">
    <w:abstractNumId w:val="19"/>
  </w:num>
  <w:num w:numId="47">
    <w:abstractNumId w:val="32"/>
  </w:num>
  <w:num w:numId="48">
    <w:abstractNumId w:val="74"/>
  </w:num>
  <w:num w:numId="49">
    <w:abstractNumId w:val="81"/>
  </w:num>
  <w:num w:numId="50">
    <w:abstractNumId w:val="26"/>
  </w:num>
  <w:num w:numId="51">
    <w:abstractNumId w:val="77"/>
  </w:num>
  <w:num w:numId="52">
    <w:abstractNumId w:val="48"/>
  </w:num>
  <w:num w:numId="53">
    <w:abstractNumId w:val="72"/>
  </w:num>
  <w:num w:numId="54">
    <w:abstractNumId w:val="46"/>
  </w:num>
  <w:num w:numId="55">
    <w:abstractNumId w:val="17"/>
  </w:num>
  <w:num w:numId="56">
    <w:abstractNumId w:val="84"/>
  </w:num>
  <w:num w:numId="57">
    <w:abstractNumId w:val="76"/>
  </w:num>
  <w:num w:numId="58">
    <w:abstractNumId w:val="79"/>
  </w:num>
  <w:num w:numId="59">
    <w:abstractNumId w:val="22"/>
  </w:num>
  <w:num w:numId="60">
    <w:abstractNumId w:val="59"/>
  </w:num>
  <w:num w:numId="61">
    <w:abstractNumId w:val="65"/>
  </w:num>
  <w:num w:numId="62">
    <w:abstractNumId w:val="10"/>
  </w:num>
  <w:num w:numId="63">
    <w:abstractNumId w:val="31"/>
  </w:num>
  <w:num w:numId="64">
    <w:abstractNumId w:val="82"/>
  </w:num>
  <w:num w:numId="65">
    <w:abstractNumId w:val="8"/>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68"/>
  </w:num>
  <w:num w:numId="69">
    <w:abstractNumId w:val="50"/>
  </w:num>
  <w:num w:numId="70">
    <w:abstractNumId w:val="38"/>
  </w:num>
  <w:num w:numId="71">
    <w:abstractNumId w:val="49"/>
  </w:num>
  <w:num w:numId="72">
    <w:abstractNumId w:val="44"/>
  </w:num>
  <w:num w:numId="73">
    <w:abstractNumId w:val="36"/>
  </w:num>
  <w:num w:numId="74">
    <w:abstractNumId w:val="58"/>
  </w:num>
  <w:num w:numId="75">
    <w:abstractNumId w:val="71"/>
  </w:num>
  <w:num w:numId="76">
    <w:abstractNumId w:val="9"/>
  </w:num>
  <w:num w:numId="77">
    <w:abstractNumId w:val="14"/>
  </w:num>
  <w:num w:numId="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5"/>
  </w:num>
  <w:num w:numId="81">
    <w:abstractNumId w:val="45"/>
  </w:num>
  <w:num w:numId="82">
    <w:abstractNumId w:val="37"/>
  </w:num>
  <w:num w:numId="83">
    <w:abstractNumId w:val="43"/>
  </w:num>
  <w:num w:numId="84">
    <w:abstractNumId w:val="34"/>
  </w:num>
  <w:num w:numId="85">
    <w:abstractNumId w:val="51"/>
  </w:num>
  <w:num w:numId="86">
    <w:abstractNumId w:val="42"/>
  </w:num>
  <w:num w:numId="87">
    <w:abstractNumId w:val="24"/>
  </w:num>
  <w:num w:numId="88">
    <w:abstractNumId w:val="16"/>
  </w:num>
  <w:num w:numId="89">
    <w:abstractNumId w:val="2"/>
  </w:num>
  <w:num w:numId="90">
    <w:abstractNumId w:val="3"/>
  </w:num>
  <w:num w:numId="91">
    <w:abstractNumId w:val="56"/>
  </w:num>
  <w:num w:numId="92">
    <w:abstractNumId w:val="61"/>
  </w:num>
  <w:num w:numId="93">
    <w:abstractNumId w:val="5"/>
  </w:num>
  <w:num w:numId="94">
    <w:abstractNumId w:val="28"/>
  </w:num>
  <w:num w:numId="95">
    <w:abstractNumId w:val="47"/>
  </w:num>
  <w:num w:numId="96">
    <w:abstractNumId w:val="53"/>
  </w:num>
  <w:num w:numId="97">
    <w:abstractNumId w:val="7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0AF3"/>
    <w:pPr>
      <w:spacing w:after="180" w:line="259" w:lineRule="auto"/>
    </w:pPr>
    <w:rPr>
      <w:lang w:val="en-GB" w:eastAsia="en-US"/>
    </w:rPr>
  </w:style>
  <w:style w:type="paragraph" w:styleId="1">
    <w:name w:val="heading 1"/>
    <w:basedOn w:val="a0"/>
    <w:next w:val="a0"/>
    <w:qFormat/>
    <w:rsid w:val="00670AF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670AF3"/>
    <w:pPr>
      <w:numPr>
        <w:ilvl w:val="1"/>
      </w:numPr>
      <w:spacing w:before="180"/>
      <w:outlineLvl w:val="1"/>
    </w:pPr>
    <w:rPr>
      <w:sz w:val="32"/>
    </w:rPr>
  </w:style>
  <w:style w:type="paragraph" w:styleId="30">
    <w:name w:val="heading 3"/>
    <w:basedOn w:val="2"/>
    <w:next w:val="a0"/>
    <w:link w:val="3Char"/>
    <w:qFormat/>
    <w:rsid w:val="00670AF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670AF3"/>
    <w:pPr>
      <w:numPr>
        <w:ilvl w:val="3"/>
      </w:numPr>
      <w:ind w:left="576" w:hanging="576"/>
      <w:outlineLvl w:val="3"/>
    </w:pPr>
    <w:rPr>
      <w:sz w:val="24"/>
    </w:rPr>
  </w:style>
  <w:style w:type="paragraph" w:styleId="5">
    <w:name w:val="heading 5"/>
    <w:basedOn w:val="4"/>
    <w:next w:val="a0"/>
    <w:qFormat/>
    <w:rsid w:val="00670AF3"/>
    <w:pPr>
      <w:numPr>
        <w:ilvl w:val="4"/>
      </w:numPr>
      <w:ind w:left="576" w:hanging="576"/>
      <w:outlineLvl w:val="4"/>
    </w:pPr>
    <w:rPr>
      <w:sz w:val="22"/>
    </w:rPr>
  </w:style>
  <w:style w:type="paragraph" w:styleId="6">
    <w:name w:val="heading 6"/>
    <w:basedOn w:val="a0"/>
    <w:next w:val="a0"/>
    <w:qFormat/>
    <w:rsid w:val="00670AF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670AF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670AF3"/>
    <w:pPr>
      <w:numPr>
        <w:ilvl w:val="7"/>
      </w:numPr>
      <w:tabs>
        <w:tab w:val="left" w:pos="360"/>
        <w:tab w:val="left" w:pos="926"/>
      </w:tabs>
      <w:ind w:left="432" w:hanging="432"/>
      <w:outlineLvl w:val="7"/>
    </w:pPr>
  </w:style>
  <w:style w:type="paragraph" w:styleId="9">
    <w:name w:val="heading 9"/>
    <w:basedOn w:val="8"/>
    <w:next w:val="a0"/>
    <w:qFormat/>
    <w:rsid w:val="00670AF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670AF3"/>
    <w:pPr>
      <w:ind w:left="2268" w:hanging="2268"/>
    </w:pPr>
  </w:style>
  <w:style w:type="paragraph" w:styleId="60">
    <w:name w:val="toc 6"/>
    <w:basedOn w:val="50"/>
    <w:next w:val="a0"/>
    <w:semiHidden/>
    <w:qFormat/>
    <w:rsid w:val="00670AF3"/>
    <w:pPr>
      <w:ind w:left="1985" w:hanging="1985"/>
    </w:pPr>
  </w:style>
  <w:style w:type="paragraph" w:styleId="50">
    <w:name w:val="toc 5"/>
    <w:basedOn w:val="40"/>
    <w:next w:val="a0"/>
    <w:semiHidden/>
    <w:qFormat/>
    <w:rsid w:val="00670AF3"/>
    <w:pPr>
      <w:ind w:left="1701" w:hanging="1701"/>
    </w:pPr>
  </w:style>
  <w:style w:type="paragraph" w:styleId="40">
    <w:name w:val="toc 4"/>
    <w:basedOn w:val="31"/>
    <w:next w:val="a0"/>
    <w:semiHidden/>
    <w:qFormat/>
    <w:rsid w:val="00670AF3"/>
    <w:pPr>
      <w:ind w:left="1418" w:hanging="1418"/>
    </w:pPr>
  </w:style>
  <w:style w:type="paragraph" w:styleId="31">
    <w:name w:val="toc 3"/>
    <w:basedOn w:val="20"/>
    <w:next w:val="a0"/>
    <w:uiPriority w:val="39"/>
    <w:qFormat/>
    <w:rsid w:val="00670AF3"/>
    <w:pPr>
      <w:ind w:left="1134" w:hanging="1134"/>
    </w:pPr>
  </w:style>
  <w:style w:type="paragraph" w:styleId="20">
    <w:name w:val="toc 2"/>
    <w:basedOn w:val="10"/>
    <w:next w:val="a0"/>
    <w:uiPriority w:val="39"/>
    <w:qFormat/>
    <w:rsid w:val="00670AF3"/>
    <w:pPr>
      <w:keepNext w:val="0"/>
      <w:spacing w:before="0"/>
      <w:ind w:left="851" w:hanging="851"/>
    </w:pPr>
    <w:rPr>
      <w:sz w:val="20"/>
    </w:rPr>
  </w:style>
  <w:style w:type="paragraph" w:styleId="10">
    <w:name w:val="toc 1"/>
    <w:basedOn w:val="a0"/>
    <w:next w:val="a0"/>
    <w:uiPriority w:val="39"/>
    <w:qFormat/>
    <w:rsid w:val="00670AF3"/>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670AF3"/>
    <w:pPr>
      <w:numPr>
        <w:numId w:val="2"/>
      </w:numPr>
      <w:contextualSpacing/>
    </w:pPr>
  </w:style>
  <w:style w:type="paragraph" w:styleId="a5">
    <w:name w:val="Document Map"/>
    <w:basedOn w:val="a0"/>
    <w:link w:val="Char"/>
    <w:semiHidden/>
    <w:unhideWhenUsed/>
    <w:qFormat/>
    <w:rsid w:val="00670AF3"/>
    <w:rPr>
      <w:rFonts w:ascii="宋体" w:eastAsia="宋体"/>
      <w:sz w:val="18"/>
      <w:szCs w:val="18"/>
    </w:rPr>
  </w:style>
  <w:style w:type="paragraph" w:styleId="a6">
    <w:name w:val="annotation text"/>
    <w:basedOn w:val="a0"/>
    <w:link w:val="Char0"/>
    <w:uiPriority w:val="99"/>
    <w:qFormat/>
    <w:rsid w:val="00670AF3"/>
  </w:style>
  <w:style w:type="paragraph" w:styleId="3">
    <w:name w:val="List Bullet 3"/>
    <w:basedOn w:val="a0"/>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670AF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670AF3"/>
    <w:pPr>
      <w:spacing w:before="180"/>
      <w:ind w:left="2693" w:hanging="2693"/>
    </w:pPr>
    <w:rPr>
      <w:b/>
    </w:rPr>
  </w:style>
  <w:style w:type="paragraph" w:styleId="a9">
    <w:name w:val="Balloon Text"/>
    <w:basedOn w:val="a0"/>
    <w:qFormat/>
    <w:rsid w:val="00670AF3"/>
    <w:pPr>
      <w:spacing w:after="0"/>
    </w:pPr>
    <w:rPr>
      <w:rFonts w:ascii="Segoe UI" w:hAnsi="Segoe UI" w:cs="Segoe UI"/>
      <w:sz w:val="18"/>
      <w:szCs w:val="18"/>
    </w:rPr>
  </w:style>
  <w:style w:type="paragraph" w:styleId="aa">
    <w:name w:val="footer"/>
    <w:basedOn w:val="ab"/>
    <w:qFormat/>
    <w:rsid w:val="00670AF3"/>
    <w:pPr>
      <w:jc w:val="center"/>
    </w:pPr>
    <w:rPr>
      <w:i/>
    </w:rPr>
  </w:style>
  <w:style w:type="paragraph" w:styleId="ab">
    <w:name w:val="header"/>
    <w:basedOn w:val="a0"/>
    <w:link w:val="Char4"/>
    <w:qFormat/>
    <w:rsid w:val="00670AF3"/>
    <w:pPr>
      <w:widowControl w:val="0"/>
      <w:overflowPunct w:val="0"/>
      <w:textAlignment w:val="baseline"/>
    </w:pPr>
    <w:rPr>
      <w:rFonts w:ascii="Arial" w:hAnsi="Arial"/>
      <w:b/>
      <w:sz w:val="18"/>
      <w:lang w:eastAsia="ja-JP"/>
    </w:rPr>
  </w:style>
  <w:style w:type="paragraph" w:styleId="ac">
    <w:name w:val="List"/>
    <w:basedOn w:val="a7"/>
    <w:qFormat/>
    <w:rsid w:val="00670AF3"/>
    <w:rPr>
      <w:rFonts w:cs="Lohit Devanagari"/>
    </w:rPr>
  </w:style>
  <w:style w:type="paragraph" w:styleId="ad">
    <w:name w:val="footnote text"/>
    <w:basedOn w:val="a0"/>
    <w:link w:val="Char5"/>
    <w:uiPriority w:val="99"/>
    <w:unhideWhenUsed/>
    <w:qFormat/>
    <w:rsid w:val="00670AF3"/>
    <w:pPr>
      <w:spacing w:after="0"/>
    </w:pPr>
    <w:rPr>
      <w:rFonts w:eastAsiaTheme="minorHAnsi"/>
      <w:lang w:val="en-US"/>
    </w:rPr>
  </w:style>
  <w:style w:type="paragraph" w:styleId="90">
    <w:name w:val="toc 9"/>
    <w:basedOn w:val="80"/>
    <w:next w:val="a0"/>
    <w:uiPriority w:val="39"/>
    <w:qFormat/>
    <w:rsid w:val="00670AF3"/>
    <w:pPr>
      <w:ind w:left="1418" w:hanging="1418"/>
    </w:pPr>
  </w:style>
  <w:style w:type="paragraph" w:styleId="ae">
    <w:name w:val="Normal (Web)"/>
    <w:basedOn w:val="a0"/>
    <w:uiPriority w:val="99"/>
    <w:unhideWhenUsed/>
    <w:qFormat/>
    <w:rsid w:val="00670AF3"/>
    <w:pPr>
      <w:spacing w:beforeAutospacing="1" w:afterAutospacing="1"/>
    </w:pPr>
    <w:rPr>
      <w:sz w:val="24"/>
      <w:szCs w:val="24"/>
      <w:lang w:eastAsia="en-GB"/>
    </w:rPr>
  </w:style>
  <w:style w:type="paragraph" w:styleId="af">
    <w:name w:val="annotation subject"/>
    <w:basedOn w:val="a6"/>
    <w:next w:val="a6"/>
    <w:link w:val="Char6"/>
    <w:qFormat/>
    <w:rsid w:val="00670AF3"/>
    <w:rPr>
      <w:b/>
      <w:bCs/>
    </w:rPr>
  </w:style>
  <w:style w:type="table" w:styleId="af0">
    <w:name w:val="Table Grid"/>
    <w:basedOn w:val="a2"/>
    <w:qFormat/>
    <w:rsid w:val="00670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670AF3"/>
    <w:rPr>
      <w:color w:val="954F72"/>
      <w:u w:val="single"/>
    </w:rPr>
  </w:style>
  <w:style w:type="character" w:styleId="af2">
    <w:name w:val="Hyperlink"/>
    <w:basedOn w:val="a1"/>
    <w:uiPriority w:val="99"/>
    <w:unhideWhenUsed/>
    <w:qFormat/>
    <w:rsid w:val="00670AF3"/>
    <w:rPr>
      <w:color w:val="0563C1" w:themeColor="hyperlink"/>
      <w:u w:val="single"/>
    </w:rPr>
  </w:style>
  <w:style w:type="character" w:styleId="af3">
    <w:name w:val="annotation reference"/>
    <w:uiPriority w:val="99"/>
    <w:qFormat/>
    <w:rsid w:val="00670AF3"/>
    <w:rPr>
      <w:sz w:val="16"/>
      <w:szCs w:val="16"/>
    </w:rPr>
  </w:style>
  <w:style w:type="character" w:styleId="af4">
    <w:name w:val="footnote reference"/>
    <w:basedOn w:val="a1"/>
    <w:uiPriority w:val="99"/>
    <w:unhideWhenUsed/>
    <w:qFormat/>
    <w:rsid w:val="00670AF3"/>
    <w:rPr>
      <w:vertAlign w:val="superscript"/>
    </w:rPr>
  </w:style>
  <w:style w:type="character" w:customStyle="1" w:styleId="ZGSM">
    <w:name w:val="ZGSM"/>
    <w:qFormat/>
    <w:rsid w:val="00670AF3"/>
  </w:style>
  <w:style w:type="character" w:customStyle="1" w:styleId="Char4">
    <w:name w:val="页眉 Char"/>
    <w:link w:val="ab"/>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8Char">
    <w:name w:val="标题 8 Char"/>
    <w:link w:val="8"/>
    <w:qFormat/>
    <w:rsid w:val="00670AF3"/>
    <w:rPr>
      <w:rFonts w:ascii="Arial" w:hAnsi="Arial"/>
      <w:sz w:val="36"/>
      <w:lang w:val="en-GB" w:eastAsia="en-US"/>
    </w:rPr>
  </w:style>
  <w:style w:type="character" w:customStyle="1" w:styleId="3Char">
    <w:name w:val="标题 3 Char"/>
    <w:link w:val="30"/>
    <w:qFormat/>
    <w:rsid w:val="00670AF3"/>
    <w:rPr>
      <w:rFonts w:ascii="Arial" w:hAnsi="Arial"/>
      <w:sz w:val="28"/>
      <w:lang w:val="en-GB"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70AF3"/>
    <w:rPr>
      <w:rFonts w:ascii="Times" w:eastAsia="宋体"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7"/>
    <w:uiPriority w:val="34"/>
    <w:qFormat/>
    <w:rsid w:val="00670AF3"/>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670AF3"/>
    <w:rPr>
      <w:lang w:val="en-GB" w:eastAsia="en-US"/>
    </w:rPr>
  </w:style>
  <w:style w:type="character" w:customStyle="1" w:styleId="Char6">
    <w:name w:val="批注主题 Char"/>
    <w:link w:val="af"/>
    <w:qFormat/>
    <w:rsid w:val="00670AF3"/>
    <w:rPr>
      <w:b/>
      <w:bCs/>
      <w:lang w:val="en-GB" w:eastAsia="en-US"/>
    </w:rPr>
  </w:style>
  <w:style w:type="character" w:customStyle="1" w:styleId="Char1">
    <w:name w:val="正文文本 Char"/>
    <w:link w:val="a7"/>
    <w:qFormat/>
    <w:rsid w:val="00670AF3"/>
    <w:rPr>
      <w:rFonts w:ascii="Arial" w:hAnsi="Arial"/>
      <w:b/>
      <w:sz w:val="18"/>
      <w:lang w:val="en-GB" w:eastAsia="ja-JP"/>
    </w:rPr>
  </w:style>
  <w:style w:type="character" w:customStyle="1" w:styleId="Char2">
    <w:name w:val="题注 Char2"/>
    <w:basedOn w:val="a1"/>
    <w:link w:val="a4"/>
    <w:qFormat/>
    <w:rsid w:val="00670AF3"/>
    <w:rPr>
      <w:rFonts w:ascii="Arial" w:hAnsi="Arial"/>
      <w:lang w:val="en-US" w:eastAsia="zh-CN"/>
    </w:rPr>
  </w:style>
  <w:style w:type="character" w:customStyle="1" w:styleId="Mention1">
    <w:name w:val="Mention1"/>
    <w:basedOn w:val="a1"/>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a0"/>
    <w:link w:val="TALCar"/>
    <w:qFormat/>
    <w:rsid w:val="00670AF3"/>
    <w:pPr>
      <w:keepNext/>
      <w:keepLines/>
      <w:spacing w:after="0"/>
    </w:pPr>
    <w:rPr>
      <w:rFonts w:ascii="Arial" w:hAnsi="Arial"/>
      <w:sz w:val="18"/>
    </w:rPr>
  </w:style>
  <w:style w:type="character" w:customStyle="1" w:styleId="Char8">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a0"/>
    <w:link w:val="THChar"/>
    <w:qFormat/>
    <w:rsid w:val="00670AF3"/>
    <w:pPr>
      <w:keepNext/>
      <w:keepLines/>
      <w:spacing w:before="60"/>
      <w:jc w:val="center"/>
    </w:pPr>
    <w:rPr>
      <w:rFonts w:ascii="Arial" w:hAnsi="Arial"/>
      <w:b/>
    </w:rPr>
  </w:style>
  <w:style w:type="character" w:customStyle="1" w:styleId="Char10">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宋体" w:cs="Times New Roman"/>
    </w:rPr>
  </w:style>
  <w:style w:type="character" w:customStyle="1" w:styleId="ListLabel23">
    <w:name w:val="ListLabel 23"/>
    <w:qFormat/>
    <w:rsid w:val="00670AF3"/>
    <w:rPr>
      <w:rFonts w:eastAsia="宋体"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宋体"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宋体"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a0"/>
    <w:next w:val="a7"/>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670AF3"/>
    <w:pPr>
      <w:suppressLineNumbers/>
    </w:pPr>
    <w:rPr>
      <w:rFonts w:cs="Lohit Devanagari"/>
    </w:rPr>
  </w:style>
  <w:style w:type="paragraph" w:customStyle="1" w:styleId="H6">
    <w:name w:val="H6"/>
    <w:basedOn w:val="5"/>
    <w:qFormat/>
    <w:rsid w:val="00670AF3"/>
    <w:pPr>
      <w:ind w:left="1985" w:hanging="1985"/>
    </w:pPr>
    <w:rPr>
      <w:sz w:val="20"/>
    </w:rPr>
  </w:style>
  <w:style w:type="paragraph" w:customStyle="1" w:styleId="EQ">
    <w:name w:val="EQ"/>
    <w:basedOn w:val="a0"/>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a0"/>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a0"/>
    <w:qFormat/>
    <w:rsid w:val="00670AF3"/>
    <w:pPr>
      <w:keepLines/>
      <w:ind w:left="1702" w:hanging="1418"/>
    </w:pPr>
  </w:style>
  <w:style w:type="paragraph" w:customStyle="1" w:styleId="FP">
    <w:name w:val="FP"/>
    <w:basedOn w:val="a0"/>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a0"/>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a0"/>
    <w:qFormat/>
    <w:rsid w:val="00670AF3"/>
    <w:pPr>
      <w:ind w:left="851" w:hanging="284"/>
    </w:pPr>
  </w:style>
  <w:style w:type="paragraph" w:customStyle="1" w:styleId="B3">
    <w:name w:val="B3"/>
    <w:basedOn w:val="a0"/>
    <w:qFormat/>
    <w:rsid w:val="00670AF3"/>
    <w:pPr>
      <w:ind w:left="1135" w:hanging="284"/>
    </w:pPr>
  </w:style>
  <w:style w:type="paragraph" w:customStyle="1" w:styleId="B4">
    <w:name w:val="B4"/>
    <w:basedOn w:val="a0"/>
    <w:qFormat/>
    <w:rsid w:val="00670AF3"/>
    <w:pPr>
      <w:ind w:left="1418" w:hanging="284"/>
    </w:pPr>
  </w:style>
  <w:style w:type="paragraph" w:customStyle="1" w:styleId="B5">
    <w:name w:val="B5"/>
    <w:basedOn w:val="a0"/>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a0"/>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670AF3"/>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670AF3"/>
    <w:rPr>
      <w:rFonts w:eastAsiaTheme="minorHAnsi"/>
      <w:lang w:val="en-US" w:eastAsia="en-US"/>
    </w:rPr>
  </w:style>
  <w:style w:type="character" w:customStyle="1" w:styleId="12">
    <w:name w:val="未解決のメンション1"/>
    <w:basedOn w:val="a1"/>
    <w:uiPriority w:val="99"/>
    <w:semiHidden/>
    <w:unhideWhenUsed/>
    <w:qFormat/>
    <w:rsid w:val="00670AF3"/>
    <w:rPr>
      <w:color w:val="605E5C"/>
      <w:shd w:val="clear" w:color="auto" w:fill="E1DFDD"/>
    </w:rPr>
  </w:style>
  <w:style w:type="character" w:customStyle="1" w:styleId="normaltextrun">
    <w:name w:val="normaltextrun"/>
    <w:basedOn w:val="a1"/>
    <w:qFormat/>
    <w:rsid w:val="00670AF3"/>
  </w:style>
  <w:style w:type="character" w:customStyle="1" w:styleId="eop">
    <w:name w:val="eop"/>
    <w:basedOn w:val="a1"/>
    <w:qFormat/>
    <w:rsid w:val="00670AF3"/>
  </w:style>
  <w:style w:type="character" w:customStyle="1" w:styleId="UnresolvedMention2">
    <w:name w:val="Unresolved Mention2"/>
    <w:basedOn w:val="a1"/>
    <w:uiPriority w:val="99"/>
    <w:semiHidden/>
    <w:unhideWhenUsed/>
    <w:qFormat/>
    <w:rsid w:val="00670AF3"/>
    <w:rPr>
      <w:color w:val="605E5C"/>
      <w:shd w:val="clear" w:color="auto" w:fill="E1DFDD"/>
    </w:rPr>
  </w:style>
  <w:style w:type="character" w:styleId="af6">
    <w:name w:val="Placeholder Text"/>
    <w:basedOn w:val="a1"/>
    <w:uiPriority w:val="99"/>
    <w:semiHidden/>
    <w:qFormat/>
    <w:rsid w:val="00670AF3"/>
    <w:rPr>
      <w:color w:val="808080"/>
    </w:rPr>
  </w:style>
  <w:style w:type="character" w:customStyle="1" w:styleId="UnresolvedMention3">
    <w:name w:val="Unresolved Mention3"/>
    <w:basedOn w:val="a1"/>
    <w:uiPriority w:val="99"/>
    <w:semiHidden/>
    <w:unhideWhenUsed/>
    <w:qFormat/>
    <w:rsid w:val="00670AF3"/>
    <w:rPr>
      <w:color w:val="605E5C"/>
      <w:shd w:val="clear" w:color="auto" w:fill="E1DFDD"/>
    </w:rPr>
  </w:style>
  <w:style w:type="character" w:customStyle="1" w:styleId="2Char">
    <w:name w:val="标题 2 Char"/>
    <w:link w:val="2"/>
    <w:qFormat/>
    <w:rsid w:val="00670AF3"/>
    <w:rPr>
      <w:rFonts w:ascii="Arial" w:hAnsi="Arial"/>
      <w:sz w:val="32"/>
      <w:lang w:val="en-GB" w:eastAsia="en-US"/>
    </w:rPr>
  </w:style>
  <w:style w:type="table" w:customStyle="1" w:styleId="TableGrid7">
    <w:name w:val="Table Grid7"/>
    <w:basedOn w:val="a2"/>
    <w:uiPriority w:val="39"/>
    <w:qFormat/>
    <w:rsid w:val="00670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670AF3"/>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a0"/>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670AF3"/>
    <w:rPr>
      <w:rFonts w:ascii="Arial" w:eastAsiaTheme="minorHAnsi" w:hAnsi="Arial" w:cstheme="minorBidi"/>
      <w:szCs w:val="22"/>
      <w:lang w:val="en-US" w:eastAsia="ja-JP"/>
    </w:rPr>
  </w:style>
  <w:style w:type="paragraph" w:customStyle="1" w:styleId="Proposal">
    <w:name w:val="Proposal"/>
    <w:basedOn w:val="a7"/>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670AF3"/>
    <w:rPr>
      <w:rFonts w:ascii="宋体" w:eastAsia="宋体"/>
      <w:sz w:val="18"/>
      <w:szCs w:val="18"/>
      <w:lang w:val="en-GB" w:eastAsia="en-US"/>
    </w:rPr>
  </w:style>
  <w:style w:type="character" w:customStyle="1" w:styleId="13">
    <w:name w:val="未处理的提及1"/>
    <w:basedOn w:val="a1"/>
    <w:uiPriority w:val="99"/>
    <w:semiHidden/>
    <w:unhideWhenUsed/>
    <w:qFormat/>
    <w:rsid w:val="00670AF3"/>
    <w:rPr>
      <w:color w:val="605E5C"/>
      <w:shd w:val="clear" w:color="auto" w:fill="E1DFDD"/>
    </w:rPr>
  </w:style>
  <w:style w:type="character" w:customStyle="1" w:styleId="21">
    <w:name w:val="未处理的提及2"/>
    <w:basedOn w:val="a1"/>
    <w:uiPriority w:val="99"/>
    <w:semiHidden/>
    <w:unhideWhenUsed/>
    <w:qFormat/>
    <w:rsid w:val="00670AF3"/>
    <w:rPr>
      <w:color w:val="605E5C"/>
      <w:shd w:val="clear" w:color="auto" w:fill="E1DFDD"/>
    </w:rPr>
  </w:style>
  <w:style w:type="character" w:customStyle="1" w:styleId="32">
    <w:name w:val="未处理的提及3"/>
    <w:basedOn w:val="a1"/>
    <w:uiPriority w:val="99"/>
    <w:semiHidden/>
    <w:unhideWhenUsed/>
    <w:qFormat/>
    <w:rsid w:val="00670AF3"/>
    <w:rPr>
      <w:color w:val="605E5C"/>
      <w:shd w:val="clear" w:color="auto" w:fill="E1DFDD"/>
    </w:rPr>
  </w:style>
  <w:style w:type="character" w:customStyle="1" w:styleId="UnresolvedMention4">
    <w:name w:val="Unresolved Mention4"/>
    <w:basedOn w:val="a1"/>
    <w:uiPriority w:val="99"/>
    <w:unhideWhenUsed/>
    <w:qFormat/>
    <w:rsid w:val="00670AF3"/>
    <w:rPr>
      <w:color w:val="605E5C"/>
      <w:shd w:val="clear" w:color="auto" w:fill="E1DFDD"/>
    </w:rPr>
  </w:style>
  <w:style w:type="paragraph" w:customStyle="1" w:styleId="done">
    <w:name w:val="done"/>
    <w:basedOn w:val="a0"/>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670AF3"/>
    <w:rPr>
      <w:color w:val="2B579A"/>
      <w:shd w:val="clear" w:color="auto" w:fill="E1DFDD"/>
    </w:rPr>
  </w:style>
  <w:style w:type="character" w:customStyle="1" w:styleId="UnresolvedMention5">
    <w:name w:val="Unresolved Mention5"/>
    <w:basedOn w:val="a1"/>
    <w:uiPriority w:val="99"/>
    <w:semiHidden/>
    <w:unhideWhenUsed/>
    <w:qFormat/>
    <w:rsid w:val="00670AF3"/>
    <w:rPr>
      <w:color w:val="605E5C"/>
      <w:shd w:val="clear" w:color="auto" w:fill="E1DFDD"/>
    </w:rPr>
  </w:style>
  <w:style w:type="character" w:customStyle="1" w:styleId="Char3">
    <w:name w:val="纯文本 Char"/>
    <w:basedOn w:val="a1"/>
    <w:link w:val="a8"/>
    <w:uiPriority w:val="99"/>
    <w:semiHidden/>
    <w:qFormat/>
    <w:rsid w:val="00670AF3"/>
    <w:rPr>
      <w:rFonts w:ascii="Calibri" w:eastAsiaTheme="minorHAnsi" w:hAnsi="Calibri" w:cs="Calibri"/>
      <w:sz w:val="22"/>
      <w:szCs w:val="22"/>
      <w:lang w:val="sv-SE"/>
    </w:rPr>
  </w:style>
  <w:style w:type="character" w:customStyle="1" w:styleId="UnresolvedMention">
    <w:name w:val="Unresolved Mention"/>
    <w:basedOn w:val="a1"/>
    <w:uiPriority w:val="99"/>
    <w:semiHidden/>
    <w:unhideWhenUsed/>
    <w:rsid w:val="005E2A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0AF3"/>
    <w:pPr>
      <w:spacing w:after="180" w:line="259" w:lineRule="auto"/>
    </w:pPr>
    <w:rPr>
      <w:lang w:val="en-GB" w:eastAsia="en-US"/>
    </w:rPr>
  </w:style>
  <w:style w:type="paragraph" w:styleId="1">
    <w:name w:val="heading 1"/>
    <w:basedOn w:val="a0"/>
    <w:next w:val="a0"/>
    <w:qFormat/>
    <w:rsid w:val="00670AF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670AF3"/>
    <w:pPr>
      <w:numPr>
        <w:ilvl w:val="1"/>
      </w:numPr>
      <w:spacing w:before="180"/>
      <w:outlineLvl w:val="1"/>
    </w:pPr>
    <w:rPr>
      <w:sz w:val="32"/>
    </w:rPr>
  </w:style>
  <w:style w:type="paragraph" w:styleId="30">
    <w:name w:val="heading 3"/>
    <w:basedOn w:val="2"/>
    <w:next w:val="a0"/>
    <w:link w:val="3Char"/>
    <w:qFormat/>
    <w:rsid w:val="00670AF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670AF3"/>
    <w:pPr>
      <w:numPr>
        <w:ilvl w:val="3"/>
      </w:numPr>
      <w:ind w:left="576" w:hanging="576"/>
      <w:outlineLvl w:val="3"/>
    </w:pPr>
    <w:rPr>
      <w:sz w:val="24"/>
    </w:rPr>
  </w:style>
  <w:style w:type="paragraph" w:styleId="5">
    <w:name w:val="heading 5"/>
    <w:basedOn w:val="4"/>
    <w:next w:val="a0"/>
    <w:qFormat/>
    <w:rsid w:val="00670AF3"/>
    <w:pPr>
      <w:numPr>
        <w:ilvl w:val="4"/>
      </w:numPr>
      <w:ind w:left="576" w:hanging="576"/>
      <w:outlineLvl w:val="4"/>
    </w:pPr>
    <w:rPr>
      <w:sz w:val="22"/>
    </w:rPr>
  </w:style>
  <w:style w:type="paragraph" w:styleId="6">
    <w:name w:val="heading 6"/>
    <w:basedOn w:val="a0"/>
    <w:next w:val="a0"/>
    <w:qFormat/>
    <w:rsid w:val="00670AF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670AF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670AF3"/>
    <w:pPr>
      <w:numPr>
        <w:ilvl w:val="7"/>
      </w:numPr>
      <w:tabs>
        <w:tab w:val="left" w:pos="360"/>
        <w:tab w:val="left" w:pos="926"/>
      </w:tabs>
      <w:ind w:left="432" w:hanging="432"/>
      <w:outlineLvl w:val="7"/>
    </w:pPr>
  </w:style>
  <w:style w:type="paragraph" w:styleId="9">
    <w:name w:val="heading 9"/>
    <w:basedOn w:val="8"/>
    <w:next w:val="a0"/>
    <w:qFormat/>
    <w:rsid w:val="00670AF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670AF3"/>
    <w:pPr>
      <w:ind w:left="2268" w:hanging="2268"/>
    </w:pPr>
  </w:style>
  <w:style w:type="paragraph" w:styleId="60">
    <w:name w:val="toc 6"/>
    <w:basedOn w:val="50"/>
    <w:next w:val="a0"/>
    <w:semiHidden/>
    <w:qFormat/>
    <w:rsid w:val="00670AF3"/>
    <w:pPr>
      <w:ind w:left="1985" w:hanging="1985"/>
    </w:pPr>
  </w:style>
  <w:style w:type="paragraph" w:styleId="50">
    <w:name w:val="toc 5"/>
    <w:basedOn w:val="40"/>
    <w:next w:val="a0"/>
    <w:semiHidden/>
    <w:qFormat/>
    <w:rsid w:val="00670AF3"/>
    <w:pPr>
      <w:ind w:left="1701" w:hanging="1701"/>
    </w:pPr>
  </w:style>
  <w:style w:type="paragraph" w:styleId="40">
    <w:name w:val="toc 4"/>
    <w:basedOn w:val="31"/>
    <w:next w:val="a0"/>
    <w:semiHidden/>
    <w:qFormat/>
    <w:rsid w:val="00670AF3"/>
    <w:pPr>
      <w:ind w:left="1418" w:hanging="1418"/>
    </w:pPr>
  </w:style>
  <w:style w:type="paragraph" w:styleId="31">
    <w:name w:val="toc 3"/>
    <w:basedOn w:val="20"/>
    <w:next w:val="a0"/>
    <w:uiPriority w:val="39"/>
    <w:qFormat/>
    <w:rsid w:val="00670AF3"/>
    <w:pPr>
      <w:ind w:left="1134" w:hanging="1134"/>
    </w:pPr>
  </w:style>
  <w:style w:type="paragraph" w:styleId="20">
    <w:name w:val="toc 2"/>
    <w:basedOn w:val="10"/>
    <w:next w:val="a0"/>
    <w:uiPriority w:val="39"/>
    <w:qFormat/>
    <w:rsid w:val="00670AF3"/>
    <w:pPr>
      <w:keepNext w:val="0"/>
      <w:spacing w:before="0"/>
      <w:ind w:left="851" w:hanging="851"/>
    </w:pPr>
    <w:rPr>
      <w:sz w:val="20"/>
    </w:rPr>
  </w:style>
  <w:style w:type="paragraph" w:styleId="10">
    <w:name w:val="toc 1"/>
    <w:basedOn w:val="a0"/>
    <w:next w:val="a0"/>
    <w:uiPriority w:val="39"/>
    <w:qFormat/>
    <w:rsid w:val="00670AF3"/>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670AF3"/>
    <w:pPr>
      <w:numPr>
        <w:numId w:val="2"/>
      </w:numPr>
      <w:contextualSpacing/>
    </w:pPr>
  </w:style>
  <w:style w:type="paragraph" w:styleId="a5">
    <w:name w:val="Document Map"/>
    <w:basedOn w:val="a0"/>
    <w:link w:val="Char"/>
    <w:semiHidden/>
    <w:unhideWhenUsed/>
    <w:qFormat/>
    <w:rsid w:val="00670AF3"/>
    <w:rPr>
      <w:rFonts w:ascii="宋体" w:eastAsia="宋体"/>
      <w:sz w:val="18"/>
      <w:szCs w:val="18"/>
    </w:rPr>
  </w:style>
  <w:style w:type="paragraph" w:styleId="a6">
    <w:name w:val="annotation text"/>
    <w:basedOn w:val="a0"/>
    <w:link w:val="Char0"/>
    <w:uiPriority w:val="99"/>
    <w:qFormat/>
    <w:rsid w:val="00670AF3"/>
  </w:style>
  <w:style w:type="paragraph" w:styleId="3">
    <w:name w:val="List Bullet 3"/>
    <w:basedOn w:val="a0"/>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670AF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670AF3"/>
    <w:pPr>
      <w:spacing w:before="180"/>
      <w:ind w:left="2693" w:hanging="2693"/>
    </w:pPr>
    <w:rPr>
      <w:b/>
    </w:rPr>
  </w:style>
  <w:style w:type="paragraph" w:styleId="a9">
    <w:name w:val="Balloon Text"/>
    <w:basedOn w:val="a0"/>
    <w:qFormat/>
    <w:rsid w:val="00670AF3"/>
    <w:pPr>
      <w:spacing w:after="0"/>
    </w:pPr>
    <w:rPr>
      <w:rFonts w:ascii="Segoe UI" w:hAnsi="Segoe UI" w:cs="Segoe UI"/>
      <w:sz w:val="18"/>
      <w:szCs w:val="18"/>
    </w:rPr>
  </w:style>
  <w:style w:type="paragraph" w:styleId="aa">
    <w:name w:val="footer"/>
    <w:basedOn w:val="ab"/>
    <w:qFormat/>
    <w:rsid w:val="00670AF3"/>
    <w:pPr>
      <w:jc w:val="center"/>
    </w:pPr>
    <w:rPr>
      <w:i/>
    </w:rPr>
  </w:style>
  <w:style w:type="paragraph" w:styleId="ab">
    <w:name w:val="header"/>
    <w:basedOn w:val="a0"/>
    <w:link w:val="Char4"/>
    <w:qFormat/>
    <w:rsid w:val="00670AF3"/>
    <w:pPr>
      <w:widowControl w:val="0"/>
      <w:overflowPunct w:val="0"/>
      <w:textAlignment w:val="baseline"/>
    </w:pPr>
    <w:rPr>
      <w:rFonts w:ascii="Arial" w:hAnsi="Arial"/>
      <w:b/>
      <w:sz w:val="18"/>
      <w:lang w:eastAsia="ja-JP"/>
    </w:rPr>
  </w:style>
  <w:style w:type="paragraph" w:styleId="ac">
    <w:name w:val="List"/>
    <w:basedOn w:val="a7"/>
    <w:qFormat/>
    <w:rsid w:val="00670AF3"/>
    <w:rPr>
      <w:rFonts w:cs="Lohit Devanagari"/>
    </w:rPr>
  </w:style>
  <w:style w:type="paragraph" w:styleId="ad">
    <w:name w:val="footnote text"/>
    <w:basedOn w:val="a0"/>
    <w:link w:val="Char5"/>
    <w:uiPriority w:val="99"/>
    <w:unhideWhenUsed/>
    <w:qFormat/>
    <w:rsid w:val="00670AF3"/>
    <w:pPr>
      <w:spacing w:after="0"/>
    </w:pPr>
    <w:rPr>
      <w:rFonts w:eastAsiaTheme="minorHAnsi"/>
      <w:lang w:val="en-US"/>
    </w:rPr>
  </w:style>
  <w:style w:type="paragraph" w:styleId="90">
    <w:name w:val="toc 9"/>
    <w:basedOn w:val="80"/>
    <w:next w:val="a0"/>
    <w:uiPriority w:val="39"/>
    <w:qFormat/>
    <w:rsid w:val="00670AF3"/>
    <w:pPr>
      <w:ind w:left="1418" w:hanging="1418"/>
    </w:pPr>
  </w:style>
  <w:style w:type="paragraph" w:styleId="ae">
    <w:name w:val="Normal (Web)"/>
    <w:basedOn w:val="a0"/>
    <w:uiPriority w:val="99"/>
    <w:unhideWhenUsed/>
    <w:qFormat/>
    <w:rsid w:val="00670AF3"/>
    <w:pPr>
      <w:spacing w:beforeAutospacing="1" w:afterAutospacing="1"/>
    </w:pPr>
    <w:rPr>
      <w:sz w:val="24"/>
      <w:szCs w:val="24"/>
      <w:lang w:eastAsia="en-GB"/>
    </w:rPr>
  </w:style>
  <w:style w:type="paragraph" w:styleId="af">
    <w:name w:val="annotation subject"/>
    <w:basedOn w:val="a6"/>
    <w:next w:val="a6"/>
    <w:link w:val="Char6"/>
    <w:qFormat/>
    <w:rsid w:val="00670AF3"/>
    <w:rPr>
      <w:b/>
      <w:bCs/>
    </w:rPr>
  </w:style>
  <w:style w:type="table" w:styleId="af0">
    <w:name w:val="Table Grid"/>
    <w:basedOn w:val="a2"/>
    <w:qFormat/>
    <w:rsid w:val="00670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670AF3"/>
    <w:rPr>
      <w:color w:val="954F72"/>
      <w:u w:val="single"/>
    </w:rPr>
  </w:style>
  <w:style w:type="character" w:styleId="af2">
    <w:name w:val="Hyperlink"/>
    <w:basedOn w:val="a1"/>
    <w:uiPriority w:val="99"/>
    <w:unhideWhenUsed/>
    <w:qFormat/>
    <w:rsid w:val="00670AF3"/>
    <w:rPr>
      <w:color w:val="0563C1" w:themeColor="hyperlink"/>
      <w:u w:val="single"/>
    </w:rPr>
  </w:style>
  <w:style w:type="character" w:styleId="af3">
    <w:name w:val="annotation reference"/>
    <w:uiPriority w:val="99"/>
    <w:qFormat/>
    <w:rsid w:val="00670AF3"/>
    <w:rPr>
      <w:sz w:val="16"/>
      <w:szCs w:val="16"/>
    </w:rPr>
  </w:style>
  <w:style w:type="character" w:styleId="af4">
    <w:name w:val="footnote reference"/>
    <w:basedOn w:val="a1"/>
    <w:uiPriority w:val="99"/>
    <w:unhideWhenUsed/>
    <w:qFormat/>
    <w:rsid w:val="00670AF3"/>
    <w:rPr>
      <w:vertAlign w:val="superscript"/>
    </w:rPr>
  </w:style>
  <w:style w:type="character" w:customStyle="1" w:styleId="ZGSM">
    <w:name w:val="ZGSM"/>
    <w:qFormat/>
    <w:rsid w:val="00670AF3"/>
  </w:style>
  <w:style w:type="character" w:customStyle="1" w:styleId="Char4">
    <w:name w:val="页眉 Char"/>
    <w:link w:val="ab"/>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8Char">
    <w:name w:val="标题 8 Char"/>
    <w:link w:val="8"/>
    <w:qFormat/>
    <w:rsid w:val="00670AF3"/>
    <w:rPr>
      <w:rFonts w:ascii="Arial" w:hAnsi="Arial"/>
      <w:sz w:val="36"/>
      <w:lang w:val="en-GB" w:eastAsia="en-US"/>
    </w:rPr>
  </w:style>
  <w:style w:type="character" w:customStyle="1" w:styleId="3Char">
    <w:name w:val="标题 3 Char"/>
    <w:link w:val="30"/>
    <w:qFormat/>
    <w:rsid w:val="00670AF3"/>
    <w:rPr>
      <w:rFonts w:ascii="Arial" w:hAnsi="Arial"/>
      <w:sz w:val="28"/>
      <w:lang w:val="en-GB"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70AF3"/>
    <w:rPr>
      <w:rFonts w:ascii="Times" w:eastAsia="宋体"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7"/>
    <w:uiPriority w:val="34"/>
    <w:qFormat/>
    <w:rsid w:val="00670AF3"/>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670AF3"/>
    <w:rPr>
      <w:lang w:val="en-GB" w:eastAsia="en-US"/>
    </w:rPr>
  </w:style>
  <w:style w:type="character" w:customStyle="1" w:styleId="Char6">
    <w:name w:val="批注主题 Char"/>
    <w:link w:val="af"/>
    <w:qFormat/>
    <w:rsid w:val="00670AF3"/>
    <w:rPr>
      <w:b/>
      <w:bCs/>
      <w:lang w:val="en-GB" w:eastAsia="en-US"/>
    </w:rPr>
  </w:style>
  <w:style w:type="character" w:customStyle="1" w:styleId="Char1">
    <w:name w:val="正文文本 Char"/>
    <w:link w:val="a7"/>
    <w:qFormat/>
    <w:rsid w:val="00670AF3"/>
    <w:rPr>
      <w:rFonts w:ascii="Arial" w:hAnsi="Arial"/>
      <w:b/>
      <w:sz w:val="18"/>
      <w:lang w:val="en-GB" w:eastAsia="ja-JP"/>
    </w:rPr>
  </w:style>
  <w:style w:type="character" w:customStyle="1" w:styleId="Char2">
    <w:name w:val="题注 Char2"/>
    <w:basedOn w:val="a1"/>
    <w:link w:val="a4"/>
    <w:qFormat/>
    <w:rsid w:val="00670AF3"/>
    <w:rPr>
      <w:rFonts w:ascii="Arial" w:hAnsi="Arial"/>
      <w:lang w:val="en-US" w:eastAsia="zh-CN"/>
    </w:rPr>
  </w:style>
  <w:style w:type="character" w:customStyle="1" w:styleId="Mention1">
    <w:name w:val="Mention1"/>
    <w:basedOn w:val="a1"/>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a0"/>
    <w:link w:val="TALCar"/>
    <w:qFormat/>
    <w:rsid w:val="00670AF3"/>
    <w:pPr>
      <w:keepNext/>
      <w:keepLines/>
      <w:spacing w:after="0"/>
    </w:pPr>
    <w:rPr>
      <w:rFonts w:ascii="Arial" w:hAnsi="Arial"/>
      <w:sz w:val="18"/>
    </w:rPr>
  </w:style>
  <w:style w:type="character" w:customStyle="1" w:styleId="Char8">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a0"/>
    <w:link w:val="THChar"/>
    <w:qFormat/>
    <w:rsid w:val="00670AF3"/>
    <w:pPr>
      <w:keepNext/>
      <w:keepLines/>
      <w:spacing w:before="60"/>
      <w:jc w:val="center"/>
    </w:pPr>
    <w:rPr>
      <w:rFonts w:ascii="Arial" w:hAnsi="Arial"/>
      <w:b/>
    </w:rPr>
  </w:style>
  <w:style w:type="character" w:customStyle="1" w:styleId="Char10">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宋体" w:cs="Times New Roman"/>
    </w:rPr>
  </w:style>
  <w:style w:type="character" w:customStyle="1" w:styleId="ListLabel23">
    <w:name w:val="ListLabel 23"/>
    <w:qFormat/>
    <w:rsid w:val="00670AF3"/>
    <w:rPr>
      <w:rFonts w:eastAsia="宋体"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宋体"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宋体"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a0"/>
    <w:next w:val="a7"/>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670AF3"/>
    <w:pPr>
      <w:suppressLineNumbers/>
    </w:pPr>
    <w:rPr>
      <w:rFonts w:cs="Lohit Devanagari"/>
    </w:rPr>
  </w:style>
  <w:style w:type="paragraph" w:customStyle="1" w:styleId="H6">
    <w:name w:val="H6"/>
    <w:basedOn w:val="5"/>
    <w:qFormat/>
    <w:rsid w:val="00670AF3"/>
    <w:pPr>
      <w:ind w:left="1985" w:hanging="1985"/>
    </w:pPr>
    <w:rPr>
      <w:sz w:val="20"/>
    </w:rPr>
  </w:style>
  <w:style w:type="paragraph" w:customStyle="1" w:styleId="EQ">
    <w:name w:val="EQ"/>
    <w:basedOn w:val="a0"/>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a0"/>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a0"/>
    <w:qFormat/>
    <w:rsid w:val="00670AF3"/>
    <w:pPr>
      <w:keepLines/>
      <w:ind w:left="1702" w:hanging="1418"/>
    </w:pPr>
  </w:style>
  <w:style w:type="paragraph" w:customStyle="1" w:styleId="FP">
    <w:name w:val="FP"/>
    <w:basedOn w:val="a0"/>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a0"/>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a0"/>
    <w:qFormat/>
    <w:rsid w:val="00670AF3"/>
    <w:pPr>
      <w:ind w:left="851" w:hanging="284"/>
    </w:pPr>
  </w:style>
  <w:style w:type="paragraph" w:customStyle="1" w:styleId="B3">
    <w:name w:val="B3"/>
    <w:basedOn w:val="a0"/>
    <w:qFormat/>
    <w:rsid w:val="00670AF3"/>
    <w:pPr>
      <w:ind w:left="1135" w:hanging="284"/>
    </w:pPr>
  </w:style>
  <w:style w:type="paragraph" w:customStyle="1" w:styleId="B4">
    <w:name w:val="B4"/>
    <w:basedOn w:val="a0"/>
    <w:qFormat/>
    <w:rsid w:val="00670AF3"/>
    <w:pPr>
      <w:ind w:left="1418" w:hanging="284"/>
    </w:pPr>
  </w:style>
  <w:style w:type="paragraph" w:customStyle="1" w:styleId="B5">
    <w:name w:val="B5"/>
    <w:basedOn w:val="a0"/>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a0"/>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670AF3"/>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670AF3"/>
    <w:rPr>
      <w:rFonts w:eastAsiaTheme="minorHAnsi"/>
      <w:lang w:val="en-US" w:eastAsia="en-US"/>
    </w:rPr>
  </w:style>
  <w:style w:type="character" w:customStyle="1" w:styleId="12">
    <w:name w:val="未解決のメンション1"/>
    <w:basedOn w:val="a1"/>
    <w:uiPriority w:val="99"/>
    <w:semiHidden/>
    <w:unhideWhenUsed/>
    <w:qFormat/>
    <w:rsid w:val="00670AF3"/>
    <w:rPr>
      <w:color w:val="605E5C"/>
      <w:shd w:val="clear" w:color="auto" w:fill="E1DFDD"/>
    </w:rPr>
  </w:style>
  <w:style w:type="character" w:customStyle="1" w:styleId="normaltextrun">
    <w:name w:val="normaltextrun"/>
    <w:basedOn w:val="a1"/>
    <w:qFormat/>
    <w:rsid w:val="00670AF3"/>
  </w:style>
  <w:style w:type="character" w:customStyle="1" w:styleId="eop">
    <w:name w:val="eop"/>
    <w:basedOn w:val="a1"/>
    <w:qFormat/>
    <w:rsid w:val="00670AF3"/>
  </w:style>
  <w:style w:type="character" w:customStyle="1" w:styleId="UnresolvedMention2">
    <w:name w:val="Unresolved Mention2"/>
    <w:basedOn w:val="a1"/>
    <w:uiPriority w:val="99"/>
    <w:semiHidden/>
    <w:unhideWhenUsed/>
    <w:qFormat/>
    <w:rsid w:val="00670AF3"/>
    <w:rPr>
      <w:color w:val="605E5C"/>
      <w:shd w:val="clear" w:color="auto" w:fill="E1DFDD"/>
    </w:rPr>
  </w:style>
  <w:style w:type="character" w:styleId="af6">
    <w:name w:val="Placeholder Text"/>
    <w:basedOn w:val="a1"/>
    <w:uiPriority w:val="99"/>
    <w:semiHidden/>
    <w:qFormat/>
    <w:rsid w:val="00670AF3"/>
    <w:rPr>
      <w:color w:val="808080"/>
    </w:rPr>
  </w:style>
  <w:style w:type="character" w:customStyle="1" w:styleId="UnresolvedMention3">
    <w:name w:val="Unresolved Mention3"/>
    <w:basedOn w:val="a1"/>
    <w:uiPriority w:val="99"/>
    <w:semiHidden/>
    <w:unhideWhenUsed/>
    <w:qFormat/>
    <w:rsid w:val="00670AF3"/>
    <w:rPr>
      <w:color w:val="605E5C"/>
      <w:shd w:val="clear" w:color="auto" w:fill="E1DFDD"/>
    </w:rPr>
  </w:style>
  <w:style w:type="character" w:customStyle="1" w:styleId="2Char">
    <w:name w:val="标题 2 Char"/>
    <w:link w:val="2"/>
    <w:qFormat/>
    <w:rsid w:val="00670AF3"/>
    <w:rPr>
      <w:rFonts w:ascii="Arial" w:hAnsi="Arial"/>
      <w:sz w:val="32"/>
      <w:lang w:val="en-GB" w:eastAsia="en-US"/>
    </w:rPr>
  </w:style>
  <w:style w:type="table" w:customStyle="1" w:styleId="TableGrid7">
    <w:name w:val="Table Grid7"/>
    <w:basedOn w:val="a2"/>
    <w:uiPriority w:val="39"/>
    <w:qFormat/>
    <w:rsid w:val="00670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670AF3"/>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a0"/>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670AF3"/>
    <w:rPr>
      <w:rFonts w:ascii="Arial" w:eastAsiaTheme="minorHAnsi" w:hAnsi="Arial" w:cstheme="minorBidi"/>
      <w:szCs w:val="22"/>
      <w:lang w:val="en-US" w:eastAsia="ja-JP"/>
    </w:rPr>
  </w:style>
  <w:style w:type="paragraph" w:customStyle="1" w:styleId="Proposal">
    <w:name w:val="Proposal"/>
    <w:basedOn w:val="a7"/>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670AF3"/>
    <w:rPr>
      <w:rFonts w:ascii="宋体" w:eastAsia="宋体"/>
      <w:sz w:val="18"/>
      <w:szCs w:val="18"/>
      <w:lang w:val="en-GB" w:eastAsia="en-US"/>
    </w:rPr>
  </w:style>
  <w:style w:type="character" w:customStyle="1" w:styleId="13">
    <w:name w:val="未处理的提及1"/>
    <w:basedOn w:val="a1"/>
    <w:uiPriority w:val="99"/>
    <w:semiHidden/>
    <w:unhideWhenUsed/>
    <w:qFormat/>
    <w:rsid w:val="00670AF3"/>
    <w:rPr>
      <w:color w:val="605E5C"/>
      <w:shd w:val="clear" w:color="auto" w:fill="E1DFDD"/>
    </w:rPr>
  </w:style>
  <w:style w:type="character" w:customStyle="1" w:styleId="21">
    <w:name w:val="未处理的提及2"/>
    <w:basedOn w:val="a1"/>
    <w:uiPriority w:val="99"/>
    <w:semiHidden/>
    <w:unhideWhenUsed/>
    <w:qFormat/>
    <w:rsid w:val="00670AF3"/>
    <w:rPr>
      <w:color w:val="605E5C"/>
      <w:shd w:val="clear" w:color="auto" w:fill="E1DFDD"/>
    </w:rPr>
  </w:style>
  <w:style w:type="character" w:customStyle="1" w:styleId="32">
    <w:name w:val="未处理的提及3"/>
    <w:basedOn w:val="a1"/>
    <w:uiPriority w:val="99"/>
    <w:semiHidden/>
    <w:unhideWhenUsed/>
    <w:qFormat/>
    <w:rsid w:val="00670AF3"/>
    <w:rPr>
      <w:color w:val="605E5C"/>
      <w:shd w:val="clear" w:color="auto" w:fill="E1DFDD"/>
    </w:rPr>
  </w:style>
  <w:style w:type="character" w:customStyle="1" w:styleId="UnresolvedMention4">
    <w:name w:val="Unresolved Mention4"/>
    <w:basedOn w:val="a1"/>
    <w:uiPriority w:val="99"/>
    <w:unhideWhenUsed/>
    <w:qFormat/>
    <w:rsid w:val="00670AF3"/>
    <w:rPr>
      <w:color w:val="605E5C"/>
      <w:shd w:val="clear" w:color="auto" w:fill="E1DFDD"/>
    </w:rPr>
  </w:style>
  <w:style w:type="paragraph" w:customStyle="1" w:styleId="done">
    <w:name w:val="done"/>
    <w:basedOn w:val="a0"/>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670AF3"/>
    <w:rPr>
      <w:color w:val="2B579A"/>
      <w:shd w:val="clear" w:color="auto" w:fill="E1DFDD"/>
    </w:rPr>
  </w:style>
  <w:style w:type="character" w:customStyle="1" w:styleId="UnresolvedMention5">
    <w:name w:val="Unresolved Mention5"/>
    <w:basedOn w:val="a1"/>
    <w:uiPriority w:val="99"/>
    <w:semiHidden/>
    <w:unhideWhenUsed/>
    <w:qFormat/>
    <w:rsid w:val="00670AF3"/>
    <w:rPr>
      <w:color w:val="605E5C"/>
      <w:shd w:val="clear" w:color="auto" w:fill="E1DFDD"/>
    </w:rPr>
  </w:style>
  <w:style w:type="character" w:customStyle="1" w:styleId="Char3">
    <w:name w:val="纯文本 Char"/>
    <w:basedOn w:val="a1"/>
    <w:link w:val="a8"/>
    <w:uiPriority w:val="99"/>
    <w:semiHidden/>
    <w:qFormat/>
    <w:rsid w:val="00670AF3"/>
    <w:rPr>
      <w:rFonts w:ascii="Calibri" w:eastAsiaTheme="minorHAnsi" w:hAnsi="Calibri" w:cs="Calibri"/>
      <w:sz w:val="22"/>
      <w:szCs w:val="22"/>
      <w:lang w:val="sv-SE"/>
    </w:rPr>
  </w:style>
  <w:style w:type="character" w:customStyle="1" w:styleId="UnresolvedMention">
    <w:name w:val="Unresolved Mention"/>
    <w:basedOn w:val="a1"/>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image" Target="media/image5.png"/><Relationship Id="rId26" Type="http://schemas.openxmlformats.org/officeDocument/2006/relationships/hyperlink" Target="https://www.3gpp.org/ftp/TSG_RAN/WG1_RL1/TSGR1_106-e/Docs/R1-2106648.zip" TargetMode="External"/><Relationship Id="rId39" Type="http://schemas.openxmlformats.org/officeDocument/2006/relationships/hyperlink" Target="https://www.3gpp.org/ftp/TSG_RAN/WG1_RL1/TSGR1_106-e/Docs/R1-21074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6-e/Docs/R1-21068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61" Type="http://schemas.openxmlformats.org/officeDocument/2006/relationships/hyperlink" Target="https://www.3gpp.org/ftp/TSG_RAN/WG1_RL1/TSGR1_105-e/Docs/R1-2106002.zip" TargetMode="Externa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microsoft.com/office/2007/relationships/stylesWithEffects" Target="stylesWithEffect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95878B-DF3C-4C01-9220-75207082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39904</Words>
  <Characters>227453</Characters>
  <Application>Microsoft Office Word</Application>
  <DocSecurity>0</DocSecurity>
  <Lines>1895</Lines>
  <Paragraphs>533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266824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Feiyongqiang-b</cp:lastModifiedBy>
  <cp:revision>2</cp:revision>
  <dcterms:created xsi:type="dcterms:W3CDTF">2021-08-25T05:53:00Z</dcterms:created>
  <dcterms:modified xsi:type="dcterms:W3CDTF">2021-08-25T05:53:00Z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