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3F62F8" w:rsidRDefault="003A043D" w:rsidP="003A043D">
      <w:pPr>
        <w:pStyle w:val="Header"/>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Header"/>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Heading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TableGrid"/>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ListParagraph"/>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ListParagraph"/>
        <w:numPr>
          <w:ilvl w:val="0"/>
          <w:numId w:val="23"/>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Heading1"/>
        <w:ind w:left="1134" w:hanging="1134"/>
        <w:rPr>
          <w:lang w:val="en-US"/>
        </w:rPr>
      </w:pPr>
      <w:r w:rsidRPr="003F62F8">
        <w:rPr>
          <w:lang w:val="en-US"/>
        </w:rPr>
        <w:lastRenderedPageBreak/>
        <w:t>Initial DL BWP</w:t>
      </w:r>
    </w:p>
    <w:p w14:paraId="0066608B" w14:textId="77777777" w:rsidR="008A65F2" w:rsidRPr="003F62F8" w:rsidRDefault="00F11503" w:rsidP="00F95613">
      <w:pPr>
        <w:pStyle w:val="Heading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ListParagraph"/>
        <w:numPr>
          <w:ilvl w:val="0"/>
          <w:numId w:val="6"/>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B04F6" w:rsidRPr="003F62F8" w14:paraId="4750B798" w14:textId="77777777" w:rsidTr="00616FF3">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616FF3">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616FF3">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616FF3">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Heading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lastRenderedPageBreak/>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The configuration for a separately configured initial DL BWP for RedCap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E114C5" w:rsidRPr="003F62F8" w14:paraId="6C6BF3A3" w14:textId="77777777" w:rsidTr="00AE6324">
        <w:tc>
          <w:tcPr>
            <w:tcW w:w="1479"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3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780"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AE6324">
        <w:tc>
          <w:tcPr>
            <w:tcW w:w="1479" w:type="dxa"/>
          </w:tcPr>
          <w:p w14:paraId="046E940D" w14:textId="5ED95697" w:rsidR="00C46E51" w:rsidRPr="003F62F8" w:rsidRDefault="00C46E51" w:rsidP="00C46E51">
            <w:pPr>
              <w:jc w:val="center"/>
              <w:rPr>
                <w:lang w:val="en-US" w:eastAsia="ko-KR"/>
              </w:rPr>
            </w:pPr>
            <w:r>
              <w:rPr>
                <w:lang w:val="en-US" w:eastAsia="ko-KR"/>
              </w:rPr>
              <w:t>Huawei, HiSilicon</w:t>
            </w:r>
          </w:p>
        </w:tc>
        <w:tc>
          <w:tcPr>
            <w:tcW w:w="13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780" w:type="dxa"/>
          </w:tcPr>
          <w:p w14:paraId="27F862FE" w14:textId="77777777" w:rsidR="00C46E51" w:rsidRPr="003F62F8" w:rsidRDefault="00C46E51" w:rsidP="00C46E51">
            <w:pPr>
              <w:rPr>
                <w:lang w:val="en-US" w:eastAsia="ko-KR"/>
              </w:rPr>
            </w:pPr>
          </w:p>
        </w:tc>
      </w:tr>
      <w:tr w:rsidR="00481497" w:rsidRPr="003F62F8" w14:paraId="09D2F090" w14:textId="77777777" w:rsidTr="00AE6324">
        <w:tc>
          <w:tcPr>
            <w:tcW w:w="1479"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217FD9" w14:textId="77777777" w:rsidR="00481497" w:rsidRPr="003F62F8" w:rsidRDefault="00481497" w:rsidP="00481497">
            <w:pPr>
              <w:tabs>
                <w:tab w:val="left" w:pos="551"/>
              </w:tabs>
              <w:rPr>
                <w:lang w:val="en-US" w:eastAsia="ko-KR"/>
              </w:rPr>
            </w:pPr>
          </w:p>
        </w:tc>
        <w:tc>
          <w:tcPr>
            <w:tcW w:w="6780"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r>
              <w:rPr>
                <w:rFonts w:eastAsiaTheme="minorEastAsia"/>
                <w:lang w:val="en-US" w:eastAsia="zh-CN"/>
              </w:rPr>
              <w:t>So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t>At least for TDD</w:t>
            </w:r>
            <w:r w:rsidRPr="003F62F8">
              <w:rPr>
                <w:lang w:val="en-US"/>
              </w:rPr>
              <w:t>, an initial DL BWP for RedCap UEs (which is not expected to exceed the maximum RedCap UE bandwidth) can 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AE6324">
        <w:tc>
          <w:tcPr>
            <w:tcW w:w="1479" w:type="dxa"/>
          </w:tcPr>
          <w:p w14:paraId="7C6367FA" w14:textId="2586CDBB" w:rsidR="00C46E51" w:rsidRPr="003F62F8" w:rsidRDefault="00C97857" w:rsidP="00C46E51">
            <w:pPr>
              <w:rPr>
                <w:lang w:val="en-US" w:eastAsia="ko-KR"/>
              </w:rPr>
            </w:pPr>
            <w:r>
              <w:rPr>
                <w:lang w:val="en-US" w:eastAsia="ko-KR"/>
              </w:rPr>
              <w:t>Qualcomm</w:t>
            </w:r>
          </w:p>
        </w:tc>
        <w:tc>
          <w:tcPr>
            <w:tcW w:w="1372"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780" w:type="dxa"/>
          </w:tcPr>
          <w:p w14:paraId="4549FBCC" w14:textId="27DB234E" w:rsidR="00C97857" w:rsidRPr="00C97857" w:rsidRDefault="00C97857" w:rsidP="00C97857">
            <w:pPr>
              <w:rPr>
                <w:lang w:val="en-US" w:eastAsia="ko-KR"/>
              </w:rPr>
            </w:pPr>
            <w:r w:rsidRPr="00C97857">
              <w:rPr>
                <w:lang w:val="en-US" w:eastAsia="ko-KR"/>
              </w:rPr>
              <w:t xml:space="preserve">If the initial DL BWP  is separately configured </w:t>
            </w:r>
            <w:r>
              <w:rPr>
                <w:lang w:val="en-US" w:eastAsia="ko-KR"/>
              </w:rPr>
              <w:t>and can be used by all RedCap UEs after initial access</w:t>
            </w:r>
            <w:r w:rsidRPr="00C97857">
              <w:rPr>
                <w:lang w:val="en-US" w:eastAsia="ko-KR"/>
              </w:rPr>
              <w:t>, it has to include at least:</w:t>
            </w:r>
          </w:p>
          <w:p w14:paraId="6B1A20C3" w14:textId="1C2D85C0" w:rsidR="00990B4C" w:rsidRPr="00990B4C" w:rsidRDefault="00C97857" w:rsidP="00F56624">
            <w:pPr>
              <w:pStyle w:val="ListParagraph"/>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ListParagraph"/>
              <w:numPr>
                <w:ilvl w:val="0"/>
                <w:numId w:val="27"/>
              </w:numPr>
              <w:rPr>
                <w:lang w:val="en-US" w:eastAsia="ko-KR"/>
              </w:rPr>
            </w:pPr>
            <w:r w:rsidRPr="00990B4C">
              <w:rPr>
                <w:lang w:val="en-US" w:eastAsia="ko-KR"/>
              </w:rPr>
              <w:t>CORESET and CSS associated with msg2/msg4/msgB</w:t>
            </w:r>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ListParagraph"/>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F56624">
      <w:pPr>
        <w:pStyle w:val="ListParagraph"/>
        <w:numPr>
          <w:ilvl w:val="0"/>
          <w:numId w:val="17"/>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ListParagraph"/>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TableGrid"/>
        <w:tblW w:w="9631" w:type="dxa"/>
        <w:tblLook w:val="04A0" w:firstRow="1" w:lastRow="0" w:firstColumn="1" w:lastColumn="0" w:noHBand="0" w:noVBand="1"/>
      </w:tblPr>
      <w:tblGrid>
        <w:gridCol w:w="1479"/>
        <w:gridCol w:w="1372"/>
        <w:gridCol w:w="6780"/>
      </w:tblGrid>
      <w:tr w:rsidR="00816C6C" w:rsidRPr="003F62F8" w14:paraId="6E58432E" w14:textId="77777777" w:rsidTr="00AE6324">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E6324">
        <w:tc>
          <w:tcPr>
            <w:tcW w:w="1479" w:type="dxa"/>
          </w:tcPr>
          <w:p w14:paraId="4B1640EF" w14:textId="412943C3" w:rsidR="00C46E51" w:rsidRPr="003F62F8" w:rsidRDefault="00C46E51" w:rsidP="00C46E51">
            <w:pPr>
              <w:rPr>
                <w:lang w:val="en-US" w:eastAsia="ko-KR"/>
              </w:rPr>
            </w:pPr>
            <w:r>
              <w:rPr>
                <w:lang w:val="en-US" w:eastAsia="ko-KR"/>
              </w:rPr>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ListParagraph"/>
              <w:numPr>
                <w:ilvl w:val="0"/>
                <w:numId w:val="2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ListParagraph"/>
              <w:numPr>
                <w:ilvl w:val="0"/>
                <w:numId w:val="2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E6324">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E6324">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If the initial DL BWP separately configured for RedCap UEs can be used during initial access,  it has to include:</w:t>
            </w:r>
          </w:p>
          <w:p w14:paraId="16F4BF43" w14:textId="77777777" w:rsidR="00C97857" w:rsidRPr="002A3443" w:rsidRDefault="00C97857" w:rsidP="00F56624">
            <w:pPr>
              <w:pStyle w:val="ListParagraph"/>
              <w:numPr>
                <w:ilvl w:val="0"/>
                <w:numId w:val="25"/>
              </w:numPr>
              <w:rPr>
                <w:sz w:val="20"/>
                <w:szCs w:val="22"/>
                <w:lang w:val="en-US" w:eastAsia="ko-KR"/>
              </w:rPr>
            </w:pPr>
            <w:r w:rsidRPr="002A3443">
              <w:rPr>
                <w:sz w:val="20"/>
                <w:szCs w:val="22"/>
                <w:lang w:val="en-US" w:eastAsia="ko-KR"/>
              </w:rPr>
              <w:t>SSB</w:t>
            </w:r>
          </w:p>
          <w:p w14:paraId="14FF4A12" w14:textId="0D2016D2" w:rsidR="00C97857" w:rsidRPr="00C97857" w:rsidRDefault="00C97857" w:rsidP="00F56624">
            <w:pPr>
              <w:pStyle w:val="ListParagraph"/>
              <w:numPr>
                <w:ilvl w:val="0"/>
                <w:numId w:val="25"/>
              </w:numPr>
              <w:rPr>
                <w:lang w:val="en-US" w:eastAsia="ko-KR"/>
              </w:rPr>
            </w:pPr>
            <w:r w:rsidRPr="00C97857">
              <w:rPr>
                <w:sz w:val="20"/>
                <w:szCs w:val="20"/>
                <w:lang w:val="en-US" w:eastAsia="ko-KR"/>
              </w:rPr>
              <w:t>CORESET and CSS associated with msg2/msg4/msgB</w:t>
            </w:r>
            <w:r>
              <w:rPr>
                <w:sz w:val="20"/>
                <w:szCs w:val="20"/>
                <w:lang w:val="en-US" w:eastAsia="ko-KR"/>
              </w:rPr>
              <w:t xml:space="preserve"> and SI update</w:t>
            </w: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AE3A02" w:rsidRPr="003F62F8" w14:paraId="0E927FE7" w14:textId="77777777" w:rsidTr="00AE6324">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E6324">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i.e.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E6324">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E6324">
        <w:tc>
          <w:tcPr>
            <w:tcW w:w="1479" w:type="dxa"/>
          </w:tcPr>
          <w:p w14:paraId="4D934038" w14:textId="30BF6F92" w:rsidR="00C46E51" w:rsidRPr="003F62F8" w:rsidRDefault="00990B4C" w:rsidP="00C46E51">
            <w:pPr>
              <w:rPr>
                <w:lang w:val="en-US" w:eastAsia="ko-KR"/>
              </w:rPr>
            </w:pPr>
            <w:r>
              <w:rPr>
                <w:lang w:val="en-US" w:eastAsia="ko-KR"/>
              </w:rPr>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ListParagraph"/>
        <w:numPr>
          <w:ilvl w:val="0"/>
          <w:numId w:val="16"/>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F56624">
      <w:pPr>
        <w:pStyle w:val="ListParagraph"/>
        <w:numPr>
          <w:ilvl w:val="0"/>
          <w:numId w:val="16"/>
        </w:numPr>
        <w:jc w:val="both"/>
        <w:rPr>
          <w:b/>
          <w:lang w:val="en-US"/>
        </w:rPr>
      </w:pPr>
      <w:r w:rsidRPr="003F62F8">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is  also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depriortize this proposal revisit it  when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RedCap UE, if </w:t>
            </w:r>
            <w:r>
              <w:rPr>
                <w:lang w:val="en-US" w:eastAsia="ko-KR"/>
              </w:rPr>
              <w:t>the BWP</w:t>
            </w:r>
            <w:r w:rsidRPr="00990B4C">
              <w:rPr>
                <w:lang w:val="en-US" w:eastAsia="ko-KR"/>
              </w:rPr>
              <w:t xml:space="preserve"> does not contain the CD-SSB of non-RedCap UE</w:t>
            </w: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lastRenderedPageBreak/>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Heading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ListParagraph"/>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56624">
      <w:pPr>
        <w:pStyle w:val="ListParagraph"/>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B04F6" w:rsidRPr="003F62F8" w14:paraId="133998EF" w14:textId="77777777" w:rsidTr="00616FF3">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616FF3">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616FF3">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616FF3">
        <w:tc>
          <w:tcPr>
            <w:tcW w:w="1479" w:type="dxa"/>
          </w:tcPr>
          <w:p w14:paraId="385E880E" w14:textId="599694BA" w:rsidR="00C46E51" w:rsidRPr="003F62F8" w:rsidRDefault="005B1D10" w:rsidP="00C46E51">
            <w:pPr>
              <w:rPr>
                <w:lang w:val="en-US" w:eastAsia="ko-KR"/>
              </w:rPr>
            </w:pPr>
            <w:r>
              <w:rPr>
                <w:lang w:val="en-US" w:eastAsia="ko-KR"/>
              </w:rPr>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Heading1"/>
        <w:ind w:left="1134" w:hanging="1134"/>
        <w:rPr>
          <w:lang w:val="en-US"/>
        </w:rPr>
      </w:pPr>
      <w:r w:rsidRPr="003F62F8">
        <w:rPr>
          <w:lang w:val="en-US"/>
        </w:rPr>
        <w:t>Initial UL BWP</w:t>
      </w:r>
    </w:p>
    <w:p w14:paraId="006667F6" w14:textId="77777777" w:rsidR="00995A01" w:rsidRPr="003F62F8" w:rsidRDefault="00995A01" w:rsidP="00F95613">
      <w:pPr>
        <w:pStyle w:val="Heading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lastRenderedPageBreak/>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lastRenderedPageBreak/>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ListParagraph"/>
        <w:numPr>
          <w:ilvl w:val="0"/>
          <w:numId w:val="6"/>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F56624">
      <w:pPr>
        <w:pStyle w:val="ListParagraph"/>
        <w:numPr>
          <w:ilvl w:val="1"/>
          <w:numId w:val="6"/>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F56624">
      <w:pPr>
        <w:pStyle w:val="ListParagraph"/>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ListParagraph"/>
        <w:numPr>
          <w:ilvl w:val="2"/>
          <w:numId w:val="6"/>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TableGrid"/>
        <w:tblW w:w="9631" w:type="dxa"/>
        <w:tblLook w:val="04A0" w:firstRow="1" w:lastRow="0" w:firstColumn="1" w:lastColumn="0" w:noHBand="0" w:noVBand="1"/>
      </w:tblPr>
      <w:tblGrid>
        <w:gridCol w:w="1479"/>
        <w:gridCol w:w="1372"/>
        <w:gridCol w:w="6780"/>
      </w:tblGrid>
      <w:tr w:rsidR="004E3D32" w:rsidRPr="003F62F8" w14:paraId="615ED80C" w14:textId="77777777" w:rsidTr="000D6D48">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0D6D48">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0D6D48">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0D6D48">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ListParagraph"/>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A3BE7" w14:textId="5DD0BE2B" w:rsidR="00845E60" w:rsidRPr="00845E60" w:rsidRDefault="00845E60" w:rsidP="00F56624">
            <w:pPr>
              <w:pStyle w:val="ListParagraph"/>
              <w:numPr>
                <w:ilvl w:val="0"/>
                <w:numId w:val="28"/>
              </w:numPr>
              <w:rPr>
                <w:sz w:val="20"/>
                <w:szCs w:val="20"/>
                <w:lang w:val="en-US" w:eastAsia="ko-KR"/>
              </w:rPr>
            </w:pPr>
            <w:r w:rsidRPr="00845E60">
              <w:rPr>
                <w:sz w:val="20"/>
                <w:szCs w:val="20"/>
                <w:lang w:val="en-US" w:eastAsia="ko-KR"/>
              </w:rPr>
              <w:t xml:space="preserve">For RedCap UE, center frequency should be the same for the initial DL and initial UL BWPs in TDD operation. </w:t>
            </w:r>
          </w:p>
          <w:p w14:paraId="4A71BC6F" w14:textId="5DD8C21E" w:rsidR="00C46E51" w:rsidRPr="00845E60" w:rsidRDefault="00845E60" w:rsidP="00F56624">
            <w:pPr>
              <w:pStyle w:val="ListParagraph"/>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ListParagraph"/>
        <w:numPr>
          <w:ilvl w:val="0"/>
          <w:numId w:val="6"/>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F56624">
      <w:pPr>
        <w:pStyle w:val="ListParagraph"/>
        <w:numPr>
          <w:ilvl w:val="1"/>
          <w:numId w:val="6"/>
        </w:numPr>
        <w:rPr>
          <w:b/>
          <w:sz w:val="20"/>
          <w:szCs w:val="22"/>
          <w:lang w:val="en-US"/>
        </w:rPr>
      </w:pPr>
      <w:r w:rsidRPr="003F62F8">
        <w:rPr>
          <w:b/>
          <w:sz w:val="20"/>
          <w:szCs w:val="22"/>
          <w:lang w:val="en-US"/>
        </w:rPr>
        <w:lastRenderedPageBreak/>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ListParagraph"/>
        <w:numPr>
          <w:ilvl w:val="0"/>
          <w:numId w:val="6"/>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F56624">
      <w:pPr>
        <w:pStyle w:val="ListParagraph"/>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ListParagraph"/>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ListParagraph"/>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2"/>
    </w:p>
    <w:tbl>
      <w:tblPr>
        <w:tblStyle w:val="TableGrid"/>
        <w:tblW w:w="9631" w:type="dxa"/>
        <w:tblLook w:val="04A0" w:firstRow="1" w:lastRow="0" w:firstColumn="1" w:lastColumn="0" w:noHBand="0" w:noVBand="1"/>
      </w:tblPr>
      <w:tblGrid>
        <w:gridCol w:w="1479"/>
        <w:gridCol w:w="1372"/>
        <w:gridCol w:w="6780"/>
      </w:tblGrid>
      <w:tr w:rsidR="005335A9" w:rsidRPr="003F62F8" w14:paraId="69D0983F" w14:textId="77777777" w:rsidTr="00AE6324">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E6324">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E6324">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E6324">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ListParagraph"/>
              <w:numPr>
                <w:ilvl w:val="0"/>
                <w:numId w:val="29"/>
              </w:numPr>
              <w:rPr>
                <w:sz w:val="20"/>
                <w:szCs w:val="20"/>
                <w:lang w:val="en-US" w:eastAsia="ko-KR"/>
              </w:rPr>
            </w:pPr>
            <w:r w:rsidRPr="000B500E">
              <w:rPr>
                <w:sz w:val="20"/>
                <w:szCs w:val="20"/>
                <w:lang w:val="en-US" w:eastAsia="ko-KR"/>
              </w:rPr>
              <w:t>If the RedCap UE shares the initial UL BWP with non-RedCap UE, it is not necessary to disable the PUCCH FH of RedCap UE during initial access</w:t>
            </w:r>
          </w:p>
          <w:p w14:paraId="429FB32E" w14:textId="313A5C8C" w:rsidR="000B500E" w:rsidRPr="000B500E" w:rsidRDefault="000B500E" w:rsidP="00F56624">
            <w:pPr>
              <w:pStyle w:val="ListParagraph"/>
              <w:numPr>
                <w:ilvl w:val="0"/>
                <w:numId w:val="29"/>
              </w:numPr>
              <w:rPr>
                <w:sz w:val="20"/>
                <w:szCs w:val="20"/>
                <w:lang w:val="en-US" w:eastAsia="ko-KR"/>
              </w:rPr>
            </w:pPr>
            <w:r w:rsidRPr="000B500E">
              <w:rPr>
                <w:sz w:val="20"/>
                <w:szCs w:val="20"/>
                <w:lang w:val="en-US" w:eastAsia="ko-KR"/>
              </w:rPr>
              <w:t>Reliability of HARQ feedback to msg4/msgB should be ensured during initial access</w:t>
            </w:r>
          </w:p>
          <w:p w14:paraId="7D30CB3B" w14:textId="52A50694" w:rsidR="00B77FB8" w:rsidRPr="00B77FB8" w:rsidRDefault="00B77FB8" w:rsidP="000B500E">
            <w:pPr>
              <w:pStyle w:val="ListParagraph"/>
              <w:ind w:left="360"/>
              <w:rPr>
                <w:lang w:val="en-US" w:eastAsia="ko-KR"/>
              </w:rPr>
            </w:pP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lastRenderedPageBreak/>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ListParagraph"/>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ListParagraph"/>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B04F6" w:rsidRPr="003F62F8" w14:paraId="151F1CE2" w14:textId="77777777" w:rsidTr="00616FF3">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616FF3">
        <w:tc>
          <w:tcPr>
            <w:tcW w:w="1479" w:type="dxa"/>
          </w:tcPr>
          <w:p w14:paraId="65A3D9E6" w14:textId="26B17B61" w:rsidR="00C46E51" w:rsidRPr="003F62F8" w:rsidRDefault="00C46E51" w:rsidP="00C46E51">
            <w:pPr>
              <w:rPr>
                <w:lang w:val="en-US" w:eastAsia="ko-KR"/>
              </w:rPr>
            </w:pPr>
            <w:r>
              <w:rPr>
                <w:lang w:val="en-US" w:eastAsia="ko-KR"/>
              </w:rPr>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3D51AE" w:rsidRPr="003F62F8" w14:paraId="0B04BB7C" w14:textId="77777777" w:rsidTr="00616FF3">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ListParagraph"/>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ListParagraph"/>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46E51" w:rsidRPr="003F62F8" w14:paraId="036E87AC" w14:textId="77777777" w:rsidTr="00616FF3">
        <w:tc>
          <w:tcPr>
            <w:tcW w:w="1479" w:type="dxa"/>
          </w:tcPr>
          <w:p w14:paraId="4F992E15" w14:textId="1D0688EA" w:rsidR="00C46E51" w:rsidRPr="003F62F8" w:rsidRDefault="00136933" w:rsidP="00C46E51">
            <w:pPr>
              <w:rPr>
                <w:lang w:val="en-US" w:eastAsia="ko-KR"/>
              </w:rPr>
            </w:pPr>
            <w:r>
              <w:rPr>
                <w:lang w:val="en-US" w:eastAsia="ko-KR"/>
              </w:rPr>
              <w:t>Qualcomm</w:t>
            </w:r>
          </w:p>
        </w:tc>
        <w:tc>
          <w:tcPr>
            <w:tcW w:w="1372" w:type="dxa"/>
          </w:tcPr>
          <w:p w14:paraId="4289B1A6" w14:textId="47D28BD5" w:rsidR="00C46E51" w:rsidRPr="003F62F8" w:rsidRDefault="00136933" w:rsidP="00C46E51">
            <w:pPr>
              <w:tabs>
                <w:tab w:val="left" w:pos="551"/>
              </w:tabs>
              <w:rPr>
                <w:lang w:val="en-US" w:eastAsia="ko-KR"/>
              </w:rPr>
            </w:pPr>
            <w:r>
              <w:rPr>
                <w:lang w:val="en-US" w:eastAsia="ko-KR"/>
              </w:rPr>
              <w:t>Opt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rPr>
              <w:lastRenderedPageBreak/>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Heading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TableGrid"/>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ListParagraph"/>
        <w:numPr>
          <w:ilvl w:val="0"/>
          <w:numId w:val="6"/>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F56624">
      <w:pPr>
        <w:pStyle w:val="ListParagraph"/>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F56624">
      <w:pPr>
        <w:pStyle w:val="ListParagraph"/>
        <w:numPr>
          <w:ilvl w:val="1"/>
          <w:numId w:val="6"/>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F56624">
      <w:pPr>
        <w:pStyle w:val="ListParagraph"/>
        <w:numPr>
          <w:ilvl w:val="1"/>
          <w:numId w:val="6"/>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ED5F02" w:rsidRPr="003F62F8" w14:paraId="7CEF8D61" w14:textId="77777777" w:rsidTr="00AE6324">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AE6324">
        <w:tc>
          <w:tcPr>
            <w:tcW w:w="1479" w:type="dxa"/>
          </w:tcPr>
          <w:p w14:paraId="0D0FCF2F" w14:textId="274BD20C" w:rsidR="00C46E51" w:rsidRPr="003F62F8" w:rsidRDefault="00C46E51" w:rsidP="00C46E51">
            <w:pPr>
              <w:jc w:val="center"/>
              <w:rPr>
                <w:lang w:val="en-US" w:eastAsia="ko-KR"/>
              </w:rPr>
            </w:pPr>
            <w:r>
              <w:rPr>
                <w:lang w:val="en-US" w:eastAsia="ko-KR"/>
              </w:rPr>
              <w:lastRenderedPageBreak/>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AE6324">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AE6324">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Heading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TableGrid"/>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ListParagraph"/>
        <w:numPr>
          <w:ilvl w:val="0"/>
          <w:numId w:val="6"/>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F56624">
      <w:pPr>
        <w:pStyle w:val="ListParagraph"/>
        <w:numPr>
          <w:ilvl w:val="0"/>
          <w:numId w:val="6"/>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F56624">
      <w:pPr>
        <w:pStyle w:val="ListParagraph"/>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ListParagraph"/>
        <w:numPr>
          <w:ilvl w:val="0"/>
          <w:numId w:val="6"/>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F56624">
      <w:pPr>
        <w:pStyle w:val="ListParagraph"/>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Heading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ListParagraph"/>
        <w:numPr>
          <w:ilvl w:val="0"/>
          <w:numId w:val="6"/>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F56624">
      <w:pPr>
        <w:pStyle w:val="ListParagraph"/>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ListParagraph"/>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ListParagraph"/>
        <w:numPr>
          <w:ilvl w:val="0"/>
          <w:numId w:val="6"/>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ListParagraph"/>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ListParagraph"/>
        <w:numPr>
          <w:ilvl w:val="1"/>
          <w:numId w:val="6"/>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F56624">
      <w:pPr>
        <w:pStyle w:val="ListParagraph"/>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ListParagraph"/>
        <w:numPr>
          <w:ilvl w:val="1"/>
          <w:numId w:val="6"/>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ListParagraph"/>
        <w:numPr>
          <w:ilvl w:val="1"/>
          <w:numId w:val="6"/>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ListParagraph"/>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ListParagraph"/>
        <w:numPr>
          <w:ilvl w:val="0"/>
          <w:numId w:val="15"/>
        </w:numPr>
        <w:rPr>
          <w:b/>
          <w:sz w:val="20"/>
          <w:szCs w:val="22"/>
          <w:lang w:val="en-US"/>
        </w:rPr>
      </w:pPr>
      <w:r w:rsidRPr="003F62F8">
        <w:rPr>
          <w:b/>
          <w:sz w:val="20"/>
          <w:szCs w:val="22"/>
          <w:lang w:val="en-US"/>
        </w:rPr>
        <w:lastRenderedPageBreak/>
        <w:t>T</w:t>
      </w:r>
      <w:r w:rsidR="002613D7" w:rsidRPr="003F62F8">
        <w:rPr>
          <w:b/>
          <w:sz w:val="20"/>
          <w:szCs w:val="22"/>
          <w:lang w:val="en-US"/>
        </w:rPr>
        <w: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Support of FG 6-1a should be optional for RedCap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The initial DL BWP of RedCap UE</w:t>
            </w:r>
            <w:r>
              <w:rPr>
                <w:rFonts w:eastAsiaTheme="minorEastAsia"/>
                <w:lang w:val="en-US" w:eastAsia="zh-CN"/>
              </w:rPr>
              <w:t xml:space="preserve"> (MIB or SIB configured)</w:t>
            </w:r>
            <w:r w:rsidRPr="00A21176">
              <w:rPr>
                <w:rFonts w:eastAsiaTheme="minorEastAsia"/>
                <w:lang w:val="en-US" w:eastAsia="zh-CN"/>
              </w:rPr>
              <w:t xml:space="preserve"> has to include SSB</w:t>
            </w:r>
            <w:r w:rsidR="00BD3A68">
              <w:rPr>
                <w:rFonts w:eastAsiaTheme="minorEastAsia"/>
                <w:lang w:val="en-US" w:eastAsia="zh-CN"/>
              </w:rPr>
              <w:t xml:space="preserve"> and CSS for msg2/msg4/msgB/SI update</w:t>
            </w:r>
            <w:r w:rsidRPr="00A21176">
              <w:rPr>
                <w:rFonts w:eastAsiaTheme="minorEastAsia"/>
                <w:lang w:val="en-US" w:eastAsia="zh-CN"/>
              </w:rPr>
              <w:t>.</w:t>
            </w:r>
          </w:p>
        </w:tc>
      </w:tr>
      <w:tr w:rsidR="00C46E51" w:rsidRPr="003F62F8" w14:paraId="0AB6FC9E" w14:textId="77777777" w:rsidTr="00AE6324">
        <w:tc>
          <w:tcPr>
            <w:tcW w:w="1479" w:type="dxa"/>
          </w:tcPr>
          <w:p w14:paraId="6AE8CB97" w14:textId="77777777" w:rsidR="00C46E51" w:rsidRPr="003F62F8" w:rsidRDefault="00C46E51" w:rsidP="00C46E51">
            <w:pPr>
              <w:rPr>
                <w:lang w:val="en-US" w:eastAsia="ko-KR"/>
              </w:rPr>
            </w:pPr>
          </w:p>
        </w:tc>
        <w:tc>
          <w:tcPr>
            <w:tcW w:w="1372" w:type="dxa"/>
          </w:tcPr>
          <w:p w14:paraId="7FD75B55" w14:textId="77777777" w:rsidR="00C46E51" w:rsidRPr="003F62F8" w:rsidRDefault="00C46E51" w:rsidP="00C46E51">
            <w:pPr>
              <w:tabs>
                <w:tab w:val="left" w:pos="551"/>
              </w:tabs>
              <w:rPr>
                <w:lang w:val="en-US" w:eastAsia="ko-KR"/>
              </w:rPr>
            </w:pPr>
          </w:p>
        </w:tc>
        <w:tc>
          <w:tcPr>
            <w:tcW w:w="6780" w:type="dxa"/>
          </w:tcPr>
          <w:p w14:paraId="03D7D946" w14:textId="77777777" w:rsidR="00C46E51" w:rsidRPr="003F62F8" w:rsidRDefault="00C46E51" w:rsidP="00C46E51">
            <w:pPr>
              <w:rPr>
                <w:lang w:val="en-US" w:eastAsia="ko-KR"/>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ListParagraph"/>
        <w:numPr>
          <w:ilvl w:val="0"/>
          <w:numId w:val="6"/>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F56624">
      <w:pPr>
        <w:pStyle w:val="ListParagraph"/>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ListParagraph"/>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ListParagraph"/>
        <w:numPr>
          <w:ilvl w:val="0"/>
          <w:numId w:val="6"/>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F56624">
      <w:pPr>
        <w:pStyle w:val="ListParagraph"/>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ListParagraph"/>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ListParagraph"/>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C46E51" w:rsidRPr="003F62F8" w14:paraId="7AD9B4C7" w14:textId="77777777" w:rsidTr="00AE6324">
        <w:tc>
          <w:tcPr>
            <w:tcW w:w="1479" w:type="dxa"/>
          </w:tcPr>
          <w:p w14:paraId="7D49D16D" w14:textId="77777777" w:rsidR="00C46E51" w:rsidRPr="003F62F8" w:rsidRDefault="00C46E51" w:rsidP="00C46E51">
            <w:pPr>
              <w:rPr>
                <w:lang w:val="en-US" w:eastAsia="ko-KR"/>
              </w:rPr>
            </w:pPr>
          </w:p>
        </w:tc>
        <w:tc>
          <w:tcPr>
            <w:tcW w:w="1372" w:type="dxa"/>
          </w:tcPr>
          <w:p w14:paraId="13F43BFC" w14:textId="77777777" w:rsidR="00C46E51" w:rsidRPr="003F62F8" w:rsidRDefault="00C46E51" w:rsidP="00C46E51">
            <w:pPr>
              <w:tabs>
                <w:tab w:val="left" w:pos="551"/>
              </w:tabs>
              <w:rPr>
                <w:lang w:val="en-US" w:eastAsia="ko-KR"/>
              </w:rPr>
            </w:pPr>
          </w:p>
        </w:tc>
        <w:tc>
          <w:tcPr>
            <w:tcW w:w="6780" w:type="dxa"/>
          </w:tcPr>
          <w:p w14:paraId="1BADEFEA" w14:textId="77777777" w:rsidR="00C46E51" w:rsidRPr="003F62F8" w:rsidRDefault="00C46E51" w:rsidP="00C46E51">
            <w:pPr>
              <w:rPr>
                <w:lang w:val="en-US" w:eastAsia="ko-KR"/>
              </w:rPr>
            </w:pPr>
          </w:p>
        </w:tc>
      </w:tr>
      <w:tr w:rsidR="00C46E51" w:rsidRPr="003F62F8" w14:paraId="535B3A19" w14:textId="77777777" w:rsidTr="00AE6324">
        <w:tc>
          <w:tcPr>
            <w:tcW w:w="1479" w:type="dxa"/>
          </w:tcPr>
          <w:p w14:paraId="0CF92F28" w14:textId="77777777" w:rsidR="00C46E51" w:rsidRPr="003F62F8" w:rsidRDefault="00C46E51" w:rsidP="00C46E51">
            <w:pPr>
              <w:rPr>
                <w:lang w:val="en-US" w:eastAsia="ko-KR"/>
              </w:rPr>
            </w:pPr>
          </w:p>
        </w:tc>
        <w:tc>
          <w:tcPr>
            <w:tcW w:w="1372" w:type="dxa"/>
          </w:tcPr>
          <w:p w14:paraId="4E92C48F" w14:textId="77777777" w:rsidR="00C46E51" w:rsidRPr="003F62F8" w:rsidRDefault="00C46E51" w:rsidP="00C46E51">
            <w:pPr>
              <w:tabs>
                <w:tab w:val="left" w:pos="551"/>
              </w:tabs>
              <w:rPr>
                <w:lang w:val="en-US" w:eastAsia="ko-KR"/>
              </w:rPr>
            </w:pPr>
          </w:p>
        </w:tc>
        <w:tc>
          <w:tcPr>
            <w:tcW w:w="6780" w:type="dxa"/>
          </w:tcPr>
          <w:p w14:paraId="6F8B702C" w14:textId="77777777" w:rsidR="00C46E51" w:rsidRPr="003F62F8" w:rsidRDefault="00C46E51" w:rsidP="00C46E51">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Heading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Heading2"/>
        <w:ind w:left="1134" w:hanging="1134"/>
        <w:rPr>
          <w:lang w:val="en-US"/>
        </w:rPr>
      </w:pPr>
      <w:r w:rsidRPr="003F62F8">
        <w:rPr>
          <w:lang w:val="en-US"/>
        </w:rPr>
        <w:lastRenderedPageBreak/>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Heading1"/>
              <w:numPr>
                <w:ilvl w:val="0"/>
                <w:numId w:val="0"/>
              </w:numPr>
              <w:ind w:left="432" w:hanging="432"/>
            </w:pPr>
            <w:r w:rsidRPr="00036465">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Heading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lastRenderedPageBreak/>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Heading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lastRenderedPageBreak/>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TableGrid"/>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Heading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Heading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49228ADE" w:rsidR="00DC66C7" w:rsidRPr="003F62F8" w:rsidRDefault="00DC66C7" w:rsidP="000B17C4">
            <w:pPr>
              <w:spacing w:after="0"/>
              <w:rPr>
                <w:rFonts w:eastAsiaTheme="minorEastAsia"/>
                <w:lang w:val="en-US" w:eastAsia="zh-CN"/>
              </w:rPr>
            </w:pPr>
          </w:p>
        </w:tc>
        <w:tc>
          <w:tcPr>
            <w:tcW w:w="2410" w:type="dxa"/>
          </w:tcPr>
          <w:p w14:paraId="00666B68" w14:textId="06280A5F" w:rsidR="00DC66C7" w:rsidRPr="003F62F8" w:rsidRDefault="00DC66C7" w:rsidP="007B0CDC">
            <w:pPr>
              <w:spacing w:after="0"/>
              <w:rPr>
                <w:rFonts w:eastAsiaTheme="minorEastAsia"/>
                <w:lang w:val="en-US" w:eastAsia="zh-CN"/>
              </w:rPr>
            </w:pPr>
          </w:p>
        </w:tc>
        <w:tc>
          <w:tcPr>
            <w:tcW w:w="4110" w:type="dxa"/>
          </w:tcPr>
          <w:p w14:paraId="00666B69" w14:textId="51DC2945" w:rsidR="00DC66C7" w:rsidRPr="003F62F8" w:rsidRDefault="00DC66C7" w:rsidP="007B0CDC">
            <w:pPr>
              <w:spacing w:after="0"/>
              <w:rPr>
                <w:rFonts w:eastAsiaTheme="minorEastAsia"/>
                <w:lang w:val="en-US" w:eastAsia="zh-CN"/>
              </w:rPr>
            </w:pPr>
          </w:p>
        </w:tc>
      </w:tr>
      <w:tr w:rsidR="00DC66C7" w:rsidRPr="003F62F8" w14:paraId="00666B6E" w14:textId="77777777" w:rsidTr="00ED73AA">
        <w:tc>
          <w:tcPr>
            <w:tcW w:w="2830" w:type="dxa"/>
          </w:tcPr>
          <w:p w14:paraId="00666B6B" w14:textId="3C1CFA48" w:rsidR="00DC66C7" w:rsidRPr="003F62F8" w:rsidRDefault="00DC66C7" w:rsidP="000B17C4">
            <w:pPr>
              <w:spacing w:after="0"/>
              <w:rPr>
                <w:rFonts w:eastAsia="Yu Mincho"/>
                <w:lang w:val="en-US" w:eastAsia="ja-JP"/>
              </w:rPr>
            </w:pPr>
          </w:p>
        </w:tc>
        <w:tc>
          <w:tcPr>
            <w:tcW w:w="2410" w:type="dxa"/>
          </w:tcPr>
          <w:p w14:paraId="00666B6C" w14:textId="3862A9E8" w:rsidR="00DC66C7" w:rsidRPr="003F62F8" w:rsidRDefault="00DC66C7" w:rsidP="007B0CDC">
            <w:pPr>
              <w:spacing w:after="0"/>
              <w:rPr>
                <w:rFonts w:eastAsia="Yu Mincho"/>
                <w:lang w:val="en-US" w:eastAsia="ja-JP"/>
              </w:rPr>
            </w:pPr>
          </w:p>
        </w:tc>
        <w:tc>
          <w:tcPr>
            <w:tcW w:w="4110" w:type="dxa"/>
          </w:tcPr>
          <w:p w14:paraId="00666B6D" w14:textId="4D3654DE" w:rsidR="00DC66C7" w:rsidRPr="003F62F8" w:rsidRDefault="00DC66C7" w:rsidP="007B0CDC">
            <w:pPr>
              <w:spacing w:after="0"/>
              <w:rPr>
                <w:lang w:val="en-US"/>
              </w:rPr>
            </w:pPr>
          </w:p>
        </w:tc>
      </w:tr>
      <w:tr w:rsidR="00DC66C7" w:rsidRPr="003F62F8" w14:paraId="00666B72" w14:textId="77777777" w:rsidTr="00ED73AA">
        <w:tc>
          <w:tcPr>
            <w:tcW w:w="2830" w:type="dxa"/>
          </w:tcPr>
          <w:p w14:paraId="00666B6F" w14:textId="2E8E8B48" w:rsidR="00DC66C7" w:rsidRPr="003F62F8" w:rsidRDefault="00DC66C7" w:rsidP="000B17C4">
            <w:pPr>
              <w:spacing w:after="0"/>
              <w:rPr>
                <w:rFonts w:eastAsiaTheme="minorEastAsia"/>
                <w:lang w:val="en-US" w:eastAsia="zh-CN"/>
              </w:rPr>
            </w:pPr>
          </w:p>
        </w:tc>
        <w:tc>
          <w:tcPr>
            <w:tcW w:w="2410" w:type="dxa"/>
          </w:tcPr>
          <w:p w14:paraId="00666B70" w14:textId="0E96141E" w:rsidR="00DC66C7" w:rsidRPr="003F62F8" w:rsidRDefault="00DC66C7" w:rsidP="007B0CDC">
            <w:pPr>
              <w:spacing w:after="0"/>
              <w:rPr>
                <w:rFonts w:eastAsiaTheme="minorEastAsia"/>
                <w:lang w:val="en-US" w:eastAsia="zh-CN"/>
              </w:rPr>
            </w:pPr>
          </w:p>
        </w:tc>
        <w:tc>
          <w:tcPr>
            <w:tcW w:w="4110" w:type="dxa"/>
          </w:tcPr>
          <w:p w14:paraId="00666B71" w14:textId="3EBA5D32" w:rsidR="00DC66C7" w:rsidRPr="003F62F8" w:rsidRDefault="00DC66C7" w:rsidP="007B0CDC">
            <w:pPr>
              <w:spacing w:after="0"/>
              <w:rPr>
                <w:rFonts w:eastAsiaTheme="minorEastAsia"/>
                <w:lang w:val="en-US" w:eastAsia="zh-CN"/>
              </w:rPr>
            </w:pPr>
          </w:p>
        </w:tc>
      </w:tr>
      <w:tr w:rsidR="00DC66C7" w:rsidRPr="003F62F8" w14:paraId="00666B76" w14:textId="77777777" w:rsidTr="00ED73AA">
        <w:tc>
          <w:tcPr>
            <w:tcW w:w="2830" w:type="dxa"/>
          </w:tcPr>
          <w:p w14:paraId="00666B73" w14:textId="34BBF40C" w:rsidR="00DC66C7" w:rsidRPr="003F62F8" w:rsidRDefault="00DC66C7" w:rsidP="000B17C4">
            <w:pPr>
              <w:spacing w:after="0"/>
              <w:rPr>
                <w:rFonts w:eastAsia="Yu Mincho"/>
                <w:lang w:val="en-US" w:eastAsia="ja-JP"/>
              </w:rPr>
            </w:pPr>
          </w:p>
        </w:tc>
        <w:tc>
          <w:tcPr>
            <w:tcW w:w="2410" w:type="dxa"/>
          </w:tcPr>
          <w:p w14:paraId="00666B74" w14:textId="7171C5BE" w:rsidR="00DC66C7" w:rsidRPr="003F62F8" w:rsidRDefault="00DC66C7" w:rsidP="007B0CDC">
            <w:pPr>
              <w:spacing w:after="0"/>
              <w:rPr>
                <w:rFonts w:eastAsia="Yu Mincho"/>
                <w:lang w:val="en-US" w:eastAsia="ja-JP"/>
              </w:rPr>
            </w:pPr>
          </w:p>
        </w:tc>
        <w:tc>
          <w:tcPr>
            <w:tcW w:w="4110" w:type="dxa"/>
          </w:tcPr>
          <w:p w14:paraId="00666B75" w14:textId="2D820E77" w:rsidR="00DC66C7" w:rsidRPr="003F62F8" w:rsidRDefault="00DC66C7" w:rsidP="007B0CDC">
            <w:pPr>
              <w:spacing w:after="0"/>
              <w:rPr>
                <w:rFonts w:eastAsia="Yu Mincho"/>
                <w:lang w:val="en-US" w:eastAsia="ja-JP"/>
              </w:rPr>
            </w:pPr>
          </w:p>
        </w:tc>
      </w:tr>
      <w:tr w:rsidR="00EC32A1" w:rsidRPr="003F62F8" w14:paraId="00666B7A" w14:textId="77777777" w:rsidTr="00ED73AA">
        <w:tc>
          <w:tcPr>
            <w:tcW w:w="2830" w:type="dxa"/>
          </w:tcPr>
          <w:p w14:paraId="00666B77" w14:textId="09AE6C9C" w:rsidR="00EC32A1" w:rsidRPr="003F62F8" w:rsidRDefault="00EC32A1" w:rsidP="000B17C4">
            <w:pPr>
              <w:spacing w:after="0"/>
              <w:rPr>
                <w:rFonts w:eastAsiaTheme="minorEastAsia"/>
                <w:lang w:val="en-US" w:eastAsia="zh-CN"/>
              </w:rPr>
            </w:pPr>
          </w:p>
        </w:tc>
        <w:tc>
          <w:tcPr>
            <w:tcW w:w="2410" w:type="dxa"/>
          </w:tcPr>
          <w:p w14:paraId="00666B78" w14:textId="52E3D6A5" w:rsidR="00EC32A1" w:rsidRPr="003F62F8" w:rsidRDefault="00EC32A1" w:rsidP="007B0CDC">
            <w:pPr>
              <w:spacing w:after="0"/>
              <w:rPr>
                <w:rFonts w:eastAsiaTheme="minorEastAsia"/>
                <w:lang w:val="en-US" w:eastAsia="zh-CN"/>
              </w:rPr>
            </w:pPr>
          </w:p>
        </w:tc>
        <w:tc>
          <w:tcPr>
            <w:tcW w:w="4110" w:type="dxa"/>
          </w:tcPr>
          <w:p w14:paraId="00666B79" w14:textId="298E4B19" w:rsidR="00EC32A1" w:rsidRPr="003F62F8" w:rsidRDefault="00EC32A1" w:rsidP="007B0CDC">
            <w:pPr>
              <w:spacing w:after="0"/>
              <w:rPr>
                <w:rFonts w:eastAsiaTheme="minorEastAsia"/>
                <w:lang w:val="en-US" w:eastAsia="zh-CN"/>
              </w:rPr>
            </w:pPr>
          </w:p>
        </w:tc>
      </w:tr>
      <w:tr w:rsidR="00E07938" w:rsidRPr="003F62F8" w14:paraId="00666B7E" w14:textId="77777777" w:rsidTr="00ED73AA">
        <w:tc>
          <w:tcPr>
            <w:tcW w:w="2830" w:type="dxa"/>
          </w:tcPr>
          <w:p w14:paraId="00666B7B" w14:textId="1B093D19" w:rsidR="00E07938" w:rsidRPr="003F62F8" w:rsidRDefault="00E07938" w:rsidP="000B17C4">
            <w:pPr>
              <w:spacing w:after="0"/>
              <w:rPr>
                <w:lang w:val="en-US"/>
              </w:rPr>
            </w:pPr>
          </w:p>
        </w:tc>
        <w:tc>
          <w:tcPr>
            <w:tcW w:w="2410" w:type="dxa"/>
          </w:tcPr>
          <w:p w14:paraId="00666B7C" w14:textId="44C37FC3" w:rsidR="00E07938" w:rsidRPr="003F62F8" w:rsidRDefault="00E07938" w:rsidP="007B0CDC">
            <w:pPr>
              <w:spacing w:after="0"/>
              <w:rPr>
                <w:lang w:val="en-US"/>
              </w:rPr>
            </w:pPr>
          </w:p>
        </w:tc>
        <w:tc>
          <w:tcPr>
            <w:tcW w:w="4110" w:type="dxa"/>
          </w:tcPr>
          <w:p w14:paraId="00666B7D" w14:textId="03894909" w:rsidR="00E07938" w:rsidRPr="003F62F8" w:rsidRDefault="00E07938" w:rsidP="007B0CDC">
            <w:pPr>
              <w:spacing w:after="0"/>
              <w:rPr>
                <w:lang w:val="en-US"/>
              </w:rPr>
            </w:pPr>
          </w:p>
        </w:tc>
      </w:tr>
      <w:tr w:rsidR="00E07938" w:rsidRPr="003F62F8" w14:paraId="00666B82" w14:textId="77777777" w:rsidTr="00ED73AA">
        <w:tc>
          <w:tcPr>
            <w:tcW w:w="2830" w:type="dxa"/>
          </w:tcPr>
          <w:p w14:paraId="00666B7F" w14:textId="3C383C13" w:rsidR="00E07938" w:rsidRPr="003F62F8" w:rsidRDefault="00E07938" w:rsidP="000B17C4">
            <w:pPr>
              <w:spacing w:after="0"/>
              <w:rPr>
                <w:lang w:val="en-US"/>
              </w:rPr>
            </w:pPr>
          </w:p>
        </w:tc>
        <w:tc>
          <w:tcPr>
            <w:tcW w:w="2410" w:type="dxa"/>
          </w:tcPr>
          <w:p w14:paraId="00666B80" w14:textId="74BE1BAA" w:rsidR="00E07938" w:rsidRPr="003F62F8" w:rsidRDefault="00E07938" w:rsidP="007B0CDC">
            <w:pPr>
              <w:spacing w:after="0"/>
              <w:rPr>
                <w:lang w:val="en-US"/>
              </w:rPr>
            </w:pPr>
          </w:p>
        </w:tc>
        <w:tc>
          <w:tcPr>
            <w:tcW w:w="4110" w:type="dxa"/>
          </w:tcPr>
          <w:p w14:paraId="00666B81" w14:textId="4C79B914" w:rsidR="00E07938" w:rsidRPr="003F62F8" w:rsidRDefault="00E07938" w:rsidP="007B0CDC">
            <w:pPr>
              <w:spacing w:after="0"/>
              <w:rPr>
                <w:lang w:val="en-US"/>
              </w:rPr>
            </w:pPr>
          </w:p>
        </w:tc>
      </w:tr>
      <w:tr w:rsidR="002803D5" w:rsidRPr="003F62F8" w14:paraId="00666B86" w14:textId="77777777" w:rsidTr="00ED73AA">
        <w:tc>
          <w:tcPr>
            <w:tcW w:w="2830" w:type="dxa"/>
          </w:tcPr>
          <w:p w14:paraId="00666B83" w14:textId="5E095F6B" w:rsidR="002803D5" w:rsidRPr="003F62F8" w:rsidRDefault="002803D5" w:rsidP="000B17C4">
            <w:pPr>
              <w:spacing w:after="0"/>
              <w:rPr>
                <w:rFonts w:eastAsia="Yu Mincho"/>
                <w:lang w:val="en-US" w:eastAsia="ja-JP"/>
              </w:rPr>
            </w:pPr>
          </w:p>
        </w:tc>
        <w:tc>
          <w:tcPr>
            <w:tcW w:w="2410" w:type="dxa"/>
          </w:tcPr>
          <w:p w14:paraId="00666B84" w14:textId="52212EB3" w:rsidR="002803D5" w:rsidRPr="003F62F8" w:rsidRDefault="002803D5" w:rsidP="007B0CDC">
            <w:pPr>
              <w:spacing w:after="0"/>
              <w:rPr>
                <w:rFonts w:eastAsia="Yu Mincho"/>
                <w:lang w:val="en-US" w:eastAsia="ja-JP"/>
              </w:rPr>
            </w:pPr>
          </w:p>
        </w:tc>
        <w:tc>
          <w:tcPr>
            <w:tcW w:w="4110" w:type="dxa"/>
          </w:tcPr>
          <w:p w14:paraId="00666B85" w14:textId="54656D5B" w:rsidR="002803D5" w:rsidRPr="003F62F8" w:rsidRDefault="002803D5" w:rsidP="007B0CDC">
            <w:pPr>
              <w:spacing w:after="0"/>
              <w:rPr>
                <w:lang w:val="en-US"/>
              </w:rPr>
            </w:pPr>
          </w:p>
        </w:tc>
      </w:tr>
      <w:tr w:rsidR="00E53241" w:rsidRPr="003F62F8" w14:paraId="00666B8A" w14:textId="77777777" w:rsidTr="00ED73AA">
        <w:tc>
          <w:tcPr>
            <w:tcW w:w="2830" w:type="dxa"/>
          </w:tcPr>
          <w:p w14:paraId="00666B87" w14:textId="4EDD309C" w:rsidR="00E53241" w:rsidRPr="003F62F8" w:rsidRDefault="00E53241" w:rsidP="000B17C4">
            <w:pPr>
              <w:spacing w:after="0"/>
              <w:rPr>
                <w:lang w:val="en-US"/>
              </w:rPr>
            </w:pPr>
          </w:p>
        </w:tc>
        <w:tc>
          <w:tcPr>
            <w:tcW w:w="2410" w:type="dxa"/>
          </w:tcPr>
          <w:p w14:paraId="00666B88" w14:textId="622C0C35" w:rsidR="00E53241" w:rsidRPr="003F62F8" w:rsidRDefault="00E53241" w:rsidP="007B0CDC">
            <w:pPr>
              <w:spacing w:after="0"/>
              <w:rPr>
                <w:lang w:val="en-US"/>
              </w:rPr>
            </w:pPr>
          </w:p>
        </w:tc>
        <w:tc>
          <w:tcPr>
            <w:tcW w:w="4110" w:type="dxa"/>
          </w:tcPr>
          <w:p w14:paraId="00666B89" w14:textId="289E7645" w:rsidR="00E53241" w:rsidRPr="003F62F8" w:rsidRDefault="00E53241" w:rsidP="007B0CDC">
            <w:pPr>
              <w:spacing w:after="0"/>
              <w:rPr>
                <w:lang w:val="en-US"/>
              </w:rPr>
            </w:pPr>
          </w:p>
        </w:tc>
      </w:tr>
      <w:tr w:rsidR="002803D5" w:rsidRPr="003F62F8" w14:paraId="00666B8E" w14:textId="77777777" w:rsidTr="00ED73AA">
        <w:tc>
          <w:tcPr>
            <w:tcW w:w="2830" w:type="dxa"/>
          </w:tcPr>
          <w:p w14:paraId="00666B8B" w14:textId="22AD88D3" w:rsidR="002803D5" w:rsidRPr="003F62F8" w:rsidRDefault="002803D5" w:rsidP="000B17C4">
            <w:pPr>
              <w:spacing w:after="0"/>
              <w:rPr>
                <w:rFonts w:eastAsiaTheme="minorEastAsia"/>
                <w:lang w:val="en-US" w:eastAsia="zh-CN"/>
              </w:rPr>
            </w:pPr>
          </w:p>
        </w:tc>
        <w:tc>
          <w:tcPr>
            <w:tcW w:w="2410" w:type="dxa"/>
          </w:tcPr>
          <w:p w14:paraId="00666B8C" w14:textId="5F2B7ED5" w:rsidR="002803D5" w:rsidRPr="003F62F8" w:rsidRDefault="002803D5" w:rsidP="007B0CDC">
            <w:pPr>
              <w:spacing w:after="0"/>
              <w:rPr>
                <w:rFonts w:eastAsiaTheme="minorEastAsia"/>
                <w:lang w:val="en-US" w:eastAsia="zh-CN"/>
              </w:rPr>
            </w:pPr>
          </w:p>
        </w:tc>
        <w:tc>
          <w:tcPr>
            <w:tcW w:w="4110" w:type="dxa"/>
          </w:tcPr>
          <w:p w14:paraId="00666B8D" w14:textId="169EA4F8" w:rsidR="002803D5" w:rsidRPr="003F62F8" w:rsidRDefault="002803D5" w:rsidP="007B0CDC">
            <w:pPr>
              <w:spacing w:after="0"/>
              <w:rPr>
                <w:rFonts w:eastAsiaTheme="minorEastAsia"/>
                <w:lang w:val="en-US" w:eastAsia="zh-CN"/>
              </w:rPr>
            </w:pPr>
          </w:p>
        </w:tc>
      </w:tr>
      <w:tr w:rsidR="0090764A" w:rsidRPr="003F62F8" w14:paraId="00666B92" w14:textId="77777777" w:rsidTr="00ED73AA">
        <w:tc>
          <w:tcPr>
            <w:tcW w:w="2830" w:type="dxa"/>
          </w:tcPr>
          <w:p w14:paraId="00666B8F" w14:textId="0DF2AD49" w:rsidR="0090764A" w:rsidRPr="003F62F8" w:rsidRDefault="0090764A" w:rsidP="000B17C4">
            <w:pPr>
              <w:spacing w:after="0"/>
              <w:rPr>
                <w:lang w:val="en-US"/>
              </w:rPr>
            </w:pPr>
          </w:p>
        </w:tc>
        <w:tc>
          <w:tcPr>
            <w:tcW w:w="2410" w:type="dxa"/>
          </w:tcPr>
          <w:p w14:paraId="00666B90" w14:textId="5DD9F757" w:rsidR="0090764A" w:rsidRPr="003F62F8" w:rsidRDefault="0090764A" w:rsidP="007B0CDC">
            <w:pPr>
              <w:spacing w:after="0"/>
              <w:rPr>
                <w:lang w:val="en-US"/>
              </w:rPr>
            </w:pPr>
          </w:p>
        </w:tc>
        <w:tc>
          <w:tcPr>
            <w:tcW w:w="4110" w:type="dxa"/>
          </w:tcPr>
          <w:p w14:paraId="00666B91" w14:textId="7666B927" w:rsidR="0090764A" w:rsidRPr="003F62F8" w:rsidRDefault="0090764A" w:rsidP="007B0CDC">
            <w:pPr>
              <w:spacing w:after="0"/>
              <w:rPr>
                <w:lang w:val="en-US"/>
              </w:rPr>
            </w:pPr>
          </w:p>
        </w:tc>
      </w:tr>
      <w:tr w:rsidR="0090764A" w:rsidRPr="003F62F8" w14:paraId="00666B96" w14:textId="77777777" w:rsidTr="00ED73AA">
        <w:tc>
          <w:tcPr>
            <w:tcW w:w="2830" w:type="dxa"/>
          </w:tcPr>
          <w:p w14:paraId="00666B93" w14:textId="24AF6BFA" w:rsidR="0090764A" w:rsidRPr="003F62F8" w:rsidRDefault="0090764A" w:rsidP="000B17C4">
            <w:pPr>
              <w:spacing w:after="0"/>
              <w:rPr>
                <w:lang w:val="en-US"/>
              </w:rPr>
            </w:pPr>
          </w:p>
        </w:tc>
        <w:tc>
          <w:tcPr>
            <w:tcW w:w="2410" w:type="dxa"/>
          </w:tcPr>
          <w:p w14:paraId="00666B94" w14:textId="23D104BC" w:rsidR="0090764A" w:rsidRPr="003F62F8" w:rsidRDefault="0090764A" w:rsidP="007B0CDC">
            <w:pPr>
              <w:spacing w:after="0"/>
              <w:rPr>
                <w:lang w:val="en-US"/>
              </w:rPr>
            </w:pPr>
          </w:p>
        </w:tc>
        <w:tc>
          <w:tcPr>
            <w:tcW w:w="4110" w:type="dxa"/>
          </w:tcPr>
          <w:p w14:paraId="00666B95" w14:textId="31EE737B" w:rsidR="0090764A" w:rsidRPr="003F62F8" w:rsidRDefault="0090764A" w:rsidP="007B0CDC">
            <w:pPr>
              <w:spacing w:after="0"/>
              <w:rPr>
                <w:lang w:val="en-US"/>
              </w:rPr>
            </w:pPr>
          </w:p>
        </w:tc>
      </w:tr>
      <w:tr w:rsidR="007E51F4" w:rsidRPr="003F62F8" w14:paraId="00666B9A" w14:textId="77777777" w:rsidTr="00ED73AA">
        <w:tc>
          <w:tcPr>
            <w:tcW w:w="2830" w:type="dxa"/>
          </w:tcPr>
          <w:p w14:paraId="00666B97" w14:textId="0487BFF7" w:rsidR="007E51F4" w:rsidRPr="003F62F8" w:rsidRDefault="007E51F4" w:rsidP="000B17C4">
            <w:pPr>
              <w:spacing w:after="0"/>
              <w:rPr>
                <w:lang w:val="en-US"/>
              </w:rPr>
            </w:pPr>
          </w:p>
        </w:tc>
        <w:tc>
          <w:tcPr>
            <w:tcW w:w="2410" w:type="dxa"/>
          </w:tcPr>
          <w:p w14:paraId="00666B98" w14:textId="15E81C06" w:rsidR="007E51F4" w:rsidRPr="003F62F8" w:rsidRDefault="007E51F4" w:rsidP="007B0CDC">
            <w:pPr>
              <w:spacing w:after="0"/>
              <w:rPr>
                <w:lang w:val="en-US"/>
              </w:rPr>
            </w:pPr>
          </w:p>
        </w:tc>
        <w:tc>
          <w:tcPr>
            <w:tcW w:w="4110" w:type="dxa"/>
          </w:tcPr>
          <w:p w14:paraId="00666B99" w14:textId="78CE1AD3" w:rsidR="007E51F4" w:rsidRPr="003F62F8" w:rsidRDefault="007E51F4" w:rsidP="007B0CDC">
            <w:pPr>
              <w:spacing w:after="0"/>
              <w:rPr>
                <w:lang w:val="en-US"/>
              </w:rPr>
            </w:pPr>
          </w:p>
        </w:tc>
      </w:tr>
      <w:tr w:rsidR="00CA4701" w:rsidRPr="003F62F8" w14:paraId="00666B9E" w14:textId="77777777" w:rsidTr="00ED73AA">
        <w:tc>
          <w:tcPr>
            <w:tcW w:w="2830" w:type="dxa"/>
          </w:tcPr>
          <w:p w14:paraId="00666B9B" w14:textId="4E0F8878" w:rsidR="00CA4701" w:rsidRPr="003F62F8" w:rsidRDefault="00CA4701" w:rsidP="000B17C4">
            <w:pPr>
              <w:spacing w:after="0"/>
              <w:rPr>
                <w:lang w:val="en-US"/>
              </w:rPr>
            </w:pPr>
          </w:p>
        </w:tc>
        <w:tc>
          <w:tcPr>
            <w:tcW w:w="2410" w:type="dxa"/>
          </w:tcPr>
          <w:p w14:paraId="00666B9C" w14:textId="24CC5617" w:rsidR="00CA4701" w:rsidRPr="003F62F8" w:rsidRDefault="00CA4701" w:rsidP="007B0CDC">
            <w:pPr>
              <w:spacing w:after="0"/>
              <w:rPr>
                <w:lang w:val="en-US"/>
              </w:rPr>
            </w:pPr>
          </w:p>
        </w:tc>
        <w:tc>
          <w:tcPr>
            <w:tcW w:w="4110" w:type="dxa"/>
          </w:tcPr>
          <w:p w14:paraId="00666B9D" w14:textId="66DC1988" w:rsidR="00CA4701" w:rsidRPr="003F62F8" w:rsidRDefault="00CA4701" w:rsidP="007B0CDC">
            <w:pPr>
              <w:spacing w:after="0"/>
              <w:rPr>
                <w:lang w:val="en-US"/>
              </w:rPr>
            </w:pPr>
          </w:p>
        </w:tc>
      </w:tr>
      <w:tr w:rsidR="00A475CF" w:rsidRPr="003F62F8" w14:paraId="00666BA2" w14:textId="77777777" w:rsidTr="00523322">
        <w:tc>
          <w:tcPr>
            <w:tcW w:w="2830" w:type="dxa"/>
          </w:tcPr>
          <w:p w14:paraId="00666B9F" w14:textId="73CCC9E9" w:rsidR="00A475CF" w:rsidRPr="003F62F8" w:rsidRDefault="00A475CF" w:rsidP="00A475CF">
            <w:pPr>
              <w:spacing w:after="0"/>
              <w:rPr>
                <w:lang w:val="en-US"/>
              </w:rPr>
            </w:pPr>
          </w:p>
        </w:tc>
        <w:tc>
          <w:tcPr>
            <w:tcW w:w="2410" w:type="dxa"/>
          </w:tcPr>
          <w:p w14:paraId="00666BA0" w14:textId="460974A5" w:rsidR="00A475CF" w:rsidRPr="003F62F8" w:rsidRDefault="00A475CF" w:rsidP="00A475CF">
            <w:pPr>
              <w:spacing w:after="0"/>
              <w:rPr>
                <w:lang w:val="en-US"/>
              </w:rPr>
            </w:pPr>
          </w:p>
        </w:tc>
        <w:tc>
          <w:tcPr>
            <w:tcW w:w="4110" w:type="dxa"/>
          </w:tcPr>
          <w:p w14:paraId="00666BA1" w14:textId="44F354CF" w:rsidR="00A475CF" w:rsidRPr="003F62F8" w:rsidRDefault="00A475CF" w:rsidP="00A475CF">
            <w:pPr>
              <w:spacing w:after="0"/>
              <w:rPr>
                <w:lang w:val="en-US"/>
              </w:rPr>
            </w:pPr>
          </w:p>
        </w:tc>
      </w:tr>
      <w:tr w:rsidR="00A475CF" w:rsidRPr="003F62F8" w14:paraId="00666BA6" w14:textId="77777777" w:rsidTr="00523322">
        <w:tc>
          <w:tcPr>
            <w:tcW w:w="2830" w:type="dxa"/>
          </w:tcPr>
          <w:p w14:paraId="00666BA3" w14:textId="00BCE394" w:rsidR="00A475CF" w:rsidRPr="003F62F8" w:rsidRDefault="00A475CF" w:rsidP="00A475CF">
            <w:pPr>
              <w:spacing w:after="0"/>
              <w:rPr>
                <w:lang w:val="en-US"/>
              </w:rPr>
            </w:pPr>
          </w:p>
        </w:tc>
        <w:tc>
          <w:tcPr>
            <w:tcW w:w="2410" w:type="dxa"/>
          </w:tcPr>
          <w:p w14:paraId="00666BA4" w14:textId="2A079A72" w:rsidR="00A475CF" w:rsidRPr="003F62F8" w:rsidRDefault="00A475CF" w:rsidP="00A475CF">
            <w:pPr>
              <w:spacing w:after="0"/>
              <w:rPr>
                <w:lang w:val="en-US"/>
              </w:rPr>
            </w:pPr>
          </w:p>
        </w:tc>
        <w:tc>
          <w:tcPr>
            <w:tcW w:w="4110" w:type="dxa"/>
          </w:tcPr>
          <w:p w14:paraId="00666BA5" w14:textId="126AE609" w:rsidR="00A475CF" w:rsidRPr="003F62F8" w:rsidRDefault="00A475CF" w:rsidP="00A475CF">
            <w:pPr>
              <w:spacing w:after="0"/>
              <w:rPr>
                <w:lang w:val="en-US"/>
              </w:rPr>
            </w:pPr>
          </w:p>
        </w:tc>
      </w:tr>
      <w:tr w:rsidR="00144044" w:rsidRPr="003F62F8" w14:paraId="00666BAA" w14:textId="77777777" w:rsidTr="00A475CF">
        <w:tc>
          <w:tcPr>
            <w:tcW w:w="2830" w:type="dxa"/>
          </w:tcPr>
          <w:p w14:paraId="00666BA7" w14:textId="04A92BA0" w:rsidR="00144044" w:rsidRPr="003F62F8" w:rsidRDefault="00144044" w:rsidP="00144044">
            <w:pPr>
              <w:spacing w:after="0"/>
              <w:rPr>
                <w:lang w:val="en-US"/>
              </w:rPr>
            </w:pPr>
          </w:p>
        </w:tc>
        <w:tc>
          <w:tcPr>
            <w:tcW w:w="2410" w:type="dxa"/>
          </w:tcPr>
          <w:p w14:paraId="00666BA8" w14:textId="0B743886" w:rsidR="00144044" w:rsidRPr="003F62F8" w:rsidRDefault="00144044" w:rsidP="00144044">
            <w:pPr>
              <w:spacing w:after="0"/>
              <w:rPr>
                <w:lang w:val="en-US"/>
              </w:rPr>
            </w:pPr>
          </w:p>
        </w:tc>
        <w:tc>
          <w:tcPr>
            <w:tcW w:w="4110" w:type="dxa"/>
          </w:tcPr>
          <w:p w14:paraId="00666BA9" w14:textId="69736846" w:rsidR="00144044" w:rsidRPr="003F62F8" w:rsidRDefault="00144044" w:rsidP="00144044">
            <w:pPr>
              <w:spacing w:after="0"/>
              <w:rPr>
                <w:lang w:val="en-US"/>
              </w:rPr>
            </w:pPr>
          </w:p>
        </w:tc>
      </w:tr>
      <w:tr w:rsidR="00B7041D" w:rsidRPr="003F62F8" w14:paraId="00666BAE" w14:textId="77777777" w:rsidTr="00A475CF">
        <w:tc>
          <w:tcPr>
            <w:tcW w:w="2830" w:type="dxa"/>
          </w:tcPr>
          <w:p w14:paraId="00666BAB" w14:textId="682E0B67" w:rsidR="00B7041D" w:rsidRPr="003F62F8" w:rsidRDefault="00B7041D" w:rsidP="00144044">
            <w:pPr>
              <w:spacing w:after="0"/>
              <w:rPr>
                <w:rFonts w:eastAsiaTheme="minorEastAsia"/>
                <w:lang w:val="en-US" w:eastAsia="zh-CN"/>
              </w:rPr>
            </w:pPr>
          </w:p>
        </w:tc>
        <w:tc>
          <w:tcPr>
            <w:tcW w:w="2410" w:type="dxa"/>
          </w:tcPr>
          <w:p w14:paraId="00666BAC" w14:textId="09499D8E" w:rsidR="00B7041D" w:rsidRPr="003F62F8" w:rsidRDefault="00B7041D" w:rsidP="00144044">
            <w:pPr>
              <w:spacing w:after="0"/>
              <w:rPr>
                <w:rFonts w:eastAsiaTheme="minorEastAsia"/>
                <w:lang w:val="en-US" w:eastAsia="zh-CN"/>
              </w:rPr>
            </w:pPr>
          </w:p>
        </w:tc>
        <w:tc>
          <w:tcPr>
            <w:tcW w:w="4110" w:type="dxa"/>
          </w:tcPr>
          <w:p w14:paraId="00666BAD" w14:textId="68FB3C6A" w:rsidR="00B7041D" w:rsidRPr="003F62F8" w:rsidRDefault="00B7041D" w:rsidP="00144044">
            <w:pPr>
              <w:spacing w:after="0"/>
              <w:rPr>
                <w:rFonts w:eastAsiaTheme="minorEastAsia"/>
                <w:lang w:val="en-US" w:eastAsia="zh-CN"/>
              </w:rPr>
            </w:pPr>
          </w:p>
        </w:tc>
      </w:tr>
      <w:tr w:rsidR="001F0B9F" w:rsidRPr="003F62F8" w14:paraId="00666BB2" w14:textId="77777777" w:rsidTr="00A475CF">
        <w:tc>
          <w:tcPr>
            <w:tcW w:w="2830" w:type="dxa"/>
          </w:tcPr>
          <w:p w14:paraId="00666BAF" w14:textId="2EA683C9" w:rsidR="001F0B9F" w:rsidRPr="003F62F8" w:rsidRDefault="001F0B9F" w:rsidP="00144044">
            <w:pPr>
              <w:spacing w:after="0"/>
              <w:rPr>
                <w:rFonts w:eastAsiaTheme="minorEastAsia"/>
                <w:lang w:val="en-US" w:eastAsia="zh-CN"/>
              </w:rPr>
            </w:pPr>
          </w:p>
        </w:tc>
        <w:tc>
          <w:tcPr>
            <w:tcW w:w="2410" w:type="dxa"/>
          </w:tcPr>
          <w:p w14:paraId="00666BB0" w14:textId="29DA16B9" w:rsidR="001F0B9F" w:rsidRPr="003F62F8" w:rsidRDefault="001F0B9F" w:rsidP="00144044">
            <w:pPr>
              <w:spacing w:after="0"/>
              <w:rPr>
                <w:rFonts w:eastAsiaTheme="minorEastAsia"/>
                <w:lang w:val="en-US" w:eastAsia="zh-CN"/>
              </w:rPr>
            </w:pPr>
          </w:p>
        </w:tc>
        <w:tc>
          <w:tcPr>
            <w:tcW w:w="4110" w:type="dxa"/>
          </w:tcPr>
          <w:p w14:paraId="00666BB1" w14:textId="49785ECF" w:rsidR="001F0B9F" w:rsidRPr="003F62F8" w:rsidRDefault="001F0B9F" w:rsidP="00144044">
            <w:pPr>
              <w:spacing w:after="0"/>
              <w:rPr>
                <w:rFonts w:eastAsiaTheme="minorEastAsia"/>
                <w:lang w:val="en-US" w:eastAsia="zh-CN"/>
              </w:rPr>
            </w:pPr>
          </w:p>
        </w:tc>
      </w:tr>
      <w:tr w:rsidR="009721B7" w:rsidRPr="003F62F8" w14:paraId="00666BB6" w14:textId="77777777" w:rsidTr="00A475CF">
        <w:tc>
          <w:tcPr>
            <w:tcW w:w="2830" w:type="dxa"/>
          </w:tcPr>
          <w:p w14:paraId="00666BB3" w14:textId="35DFFCF2" w:rsidR="009721B7" w:rsidRPr="003F62F8" w:rsidRDefault="009721B7" w:rsidP="00144044">
            <w:pPr>
              <w:spacing w:after="0"/>
              <w:rPr>
                <w:rFonts w:eastAsiaTheme="minorEastAsia"/>
                <w:lang w:val="en-US" w:eastAsia="zh-CN"/>
              </w:rPr>
            </w:pPr>
          </w:p>
        </w:tc>
        <w:tc>
          <w:tcPr>
            <w:tcW w:w="2410" w:type="dxa"/>
          </w:tcPr>
          <w:p w14:paraId="00666BB4" w14:textId="24F714A6" w:rsidR="009721B7" w:rsidRPr="003F62F8" w:rsidRDefault="009721B7" w:rsidP="00144044">
            <w:pPr>
              <w:spacing w:after="0"/>
              <w:rPr>
                <w:rFonts w:eastAsiaTheme="minorEastAsia"/>
                <w:lang w:val="en-US" w:eastAsia="zh-CN"/>
              </w:rPr>
            </w:pPr>
          </w:p>
        </w:tc>
        <w:tc>
          <w:tcPr>
            <w:tcW w:w="4110" w:type="dxa"/>
          </w:tcPr>
          <w:p w14:paraId="00666BB5" w14:textId="451A81EC" w:rsidR="009721B7" w:rsidRPr="003F62F8" w:rsidRDefault="009721B7" w:rsidP="00144044">
            <w:pPr>
              <w:spacing w:after="0"/>
              <w:rPr>
                <w:rFonts w:eastAsiaTheme="minorEastAsia"/>
                <w:lang w:val="en-US" w:eastAsia="zh-CN"/>
              </w:rPr>
            </w:pPr>
          </w:p>
        </w:tc>
      </w:tr>
      <w:tr w:rsidR="00533C96" w:rsidRPr="003F62F8" w14:paraId="00666BBA" w14:textId="77777777" w:rsidTr="00A475CF">
        <w:tc>
          <w:tcPr>
            <w:tcW w:w="2830" w:type="dxa"/>
          </w:tcPr>
          <w:p w14:paraId="00666BB7" w14:textId="61D41727" w:rsidR="00533C96" w:rsidRPr="003F62F8" w:rsidRDefault="00533C96" w:rsidP="00533C96">
            <w:pPr>
              <w:spacing w:after="0"/>
              <w:rPr>
                <w:rFonts w:eastAsiaTheme="minorEastAsia"/>
                <w:lang w:val="en-US" w:eastAsia="zh-CN"/>
              </w:rPr>
            </w:pPr>
          </w:p>
        </w:tc>
        <w:tc>
          <w:tcPr>
            <w:tcW w:w="2410" w:type="dxa"/>
          </w:tcPr>
          <w:p w14:paraId="00666BB8" w14:textId="7388CAAC" w:rsidR="00533C96" w:rsidRPr="003F62F8" w:rsidRDefault="00533C96" w:rsidP="00533C96">
            <w:pPr>
              <w:spacing w:after="0"/>
              <w:rPr>
                <w:rFonts w:eastAsiaTheme="minorEastAsia"/>
                <w:lang w:val="en-US" w:eastAsia="zh-CN"/>
              </w:rPr>
            </w:pPr>
          </w:p>
        </w:tc>
        <w:tc>
          <w:tcPr>
            <w:tcW w:w="4110" w:type="dxa"/>
          </w:tcPr>
          <w:p w14:paraId="00666BB9" w14:textId="6CF7A52E" w:rsidR="00533C96" w:rsidRPr="003F62F8" w:rsidRDefault="00533C96" w:rsidP="00533C96">
            <w:pPr>
              <w:spacing w:after="0"/>
              <w:rPr>
                <w:rFonts w:eastAsiaTheme="minorEastAsia"/>
                <w:lang w:val="en-US" w:eastAsia="zh-CN"/>
              </w:rPr>
            </w:pPr>
          </w:p>
        </w:tc>
      </w:tr>
      <w:tr w:rsidR="000317D5" w:rsidRPr="003F62F8" w14:paraId="00666BBE" w14:textId="77777777" w:rsidTr="00A475CF">
        <w:tc>
          <w:tcPr>
            <w:tcW w:w="2830" w:type="dxa"/>
          </w:tcPr>
          <w:p w14:paraId="00666BBB" w14:textId="32B0A17B" w:rsidR="000317D5" w:rsidRPr="003F62F8" w:rsidRDefault="000317D5" w:rsidP="00533C96">
            <w:pPr>
              <w:spacing w:after="0"/>
              <w:rPr>
                <w:rFonts w:eastAsiaTheme="minorEastAsia"/>
                <w:lang w:val="en-US" w:eastAsia="zh-CN"/>
              </w:rPr>
            </w:pPr>
          </w:p>
        </w:tc>
        <w:tc>
          <w:tcPr>
            <w:tcW w:w="2410" w:type="dxa"/>
          </w:tcPr>
          <w:p w14:paraId="00666BBC" w14:textId="46688484" w:rsidR="000317D5" w:rsidRPr="003F62F8" w:rsidRDefault="000317D5" w:rsidP="00533C96">
            <w:pPr>
              <w:spacing w:after="0"/>
              <w:rPr>
                <w:rFonts w:eastAsiaTheme="minorEastAsia"/>
                <w:lang w:val="en-US" w:eastAsia="zh-CN"/>
              </w:rPr>
            </w:pPr>
          </w:p>
        </w:tc>
        <w:tc>
          <w:tcPr>
            <w:tcW w:w="4110" w:type="dxa"/>
          </w:tcPr>
          <w:p w14:paraId="00666BBD" w14:textId="208917F3" w:rsidR="000317D5" w:rsidRPr="003F62F8" w:rsidRDefault="000317D5" w:rsidP="00533C96">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Heading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C97857" w:rsidP="00DE0307">
            <w:pPr>
              <w:rPr>
                <w:color w:val="0000FF"/>
                <w:u w:val="single"/>
                <w:lang w:val="en-US"/>
              </w:rPr>
            </w:pPr>
            <w:hyperlink r:id="rId13" w:history="1">
              <w:r w:rsidR="001C7C13" w:rsidRPr="003F62F8">
                <w:rPr>
                  <w:rStyle w:val="Hyperlink"/>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C97857" w:rsidP="00DE0307">
            <w:pPr>
              <w:rPr>
                <w:color w:val="0000FF"/>
                <w:u w:val="single"/>
                <w:lang w:val="en-US"/>
              </w:rPr>
            </w:pPr>
            <w:hyperlink r:id="rId14" w:history="1">
              <w:r w:rsidR="007739A4" w:rsidRPr="003F62F8">
                <w:rPr>
                  <w:rStyle w:val="Hyperlink"/>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C97857" w:rsidP="00F711D8">
            <w:pPr>
              <w:rPr>
                <w:color w:val="0000FF"/>
                <w:u w:val="single"/>
                <w:lang w:val="en-US"/>
              </w:rPr>
            </w:pPr>
            <w:hyperlink r:id="rId15" w:history="1">
              <w:r w:rsidR="00F711D8" w:rsidRPr="003F62F8">
                <w:rPr>
                  <w:rStyle w:val="Hyperlink"/>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C97857" w:rsidP="00F711D8">
            <w:pPr>
              <w:rPr>
                <w:color w:val="0000FF"/>
                <w:u w:val="single"/>
                <w:lang w:val="en-US"/>
              </w:rPr>
            </w:pPr>
            <w:hyperlink r:id="rId16" w:history="1">
              <w:r w:rsidR="00F711D8" w:rsidRPr="003F62F8">
                <w:rPr>
                  <w:rStyle w:val="Hyperlink"/>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C97857" w:rsidP="00F711D8">
            <w:pPr>
              <w:rPr>
                <w:color w:val="0000FF"/>
                <w:u w:val="single"/>
                <w:lang w:val="en-US"/>
              </w:rPr>
            </w:pPr>
            <w:hyperlink r:id="rId17" w:history="1">
              <w:r w:rsidR="00F711D8" w:rsidRPr="003F62F8">
                <w:rPr>
                  <w:rStyle w:val="Hyperlink"/>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C97857" w:rsidP="00F711D8">
            <w:pPr>
              <w:rPr>
                <w:color w:val="0000FF"/>
                <w:u w:val="single"/>
                <w:lang w:val="en-US"/>
              </w:rPr>
            </w:pPr>
            <w:hyperlink r:id="rId18" w:history="1">
              <w:r w:rsidR="00F711D8" w:rsidRPr="003F62F8">
                <w:rPr>
                  <w:rStyle w:val="Hyperlink"/>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C97857" w:rsidP="00F711D8">
            <w:pPr>
              <w:rPr>
                <w:color w:val="0000FF"/>
                <w:u w:val="single"/>
                <w:lang w:val="en-US"/>
              </w:rPr>
            </w:pPr>
            <w:hyperlink r:id="rId19" w:history="1">
              <w:r w:rsidR="00F711D8" w:rsidRPr="003F62F8">
                <w:rPr>
                  <w:rStyle w:val="Hyperlink"/>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C97857" w:rsidP="00F711D8">
            <w:pPr>
              <w:rPr>
                <w:color w:val="0000FF"/>
                <w:u w:val="single"/>
                <w:lang w:val="en-US"/>
              </w:rPr>
            </w:pPr>
            <w:hyperlink r:id="rId20" w:history="1">
              <w:r w:rsidR="00F711D8" w:rsidRPr="003F62F8">
                <w:rPr>
                  <w:rStyle w:val="Hyperlink"/>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C97857" w:rsidP="00F711D8">
            <w:pPr>
              <w:rPr>
                <w:color w:val="0000FF"/>
                <w:u w:val="single"/>
                <w:lang w:val="en-US"/>
              </w:rPr>
            </w:pPr>
            <w:hyperlink r:id="rId21" w:history="1">
              <w:r w:rsidR="00F711D8" w:rsidRPr="003F62F8">
                <w:rPr>
                  <w:rStyle w:val="Hyperlink"/>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C97857" w:rsidP="00F711D8">
            <w:pPr>
              <w:rPr>
                <w:color w:val="0000FF"/>
                <w:u w:val="single"/>
                <w:lang w:val="en-US"/>
              </w:rPr>
            </w:pPr>
            <w:hyperlink r:id="rId22" w:history="1">
              <w:r w:rsidR="00F711D8" w:rsidRPr="003F62F8">
                <w:rPr>
                  <w:rStyle w:val="Hyperlink"/>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C97857" w:rsidP="00F711D8">
            <w:pPr>
              <w:rPr>
                <w:color w:val="0000FF"/>
                <w:u w:val="single"/>
                <w:lang w:val="en-US"/>
              </w:rPr>
            </w:pPr>
            <w:hyperlink r:id="rId23" w:history="1">
              <w:r w:rsidR="00F711D8" w:rsidRPr="003F62F8">
                <w:rPr>
                  <w:rStyle w:val="Hyperlink"/>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C97857" w:rsidP="00F711D8">
            <w:pPr>
              <w:rPr>
                <w:color w:val="0000FF"/>
                <w:u w:val="single"/>
                <w:lang w:val="en-US"/>
              </w:rPr>
            </w:pPr>
            <w:hyperlink r:id="rId24" w:history="1">
              <w:r w:rsidR="00F711D8" w:rsidRPr="003F62F8">
                <w:rPr>
                  <w:rStyle w:val="Hyperlink"/>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C97857" w:rsidP="00F711D8">
            <w:pPr>
              <w:rPr>
                <w:color w:val="0000FF"/>
                <w:u w:val="single"/>
                <w:lang w:val="en-US"/>
              </w:rPr>
            </w:pPr>
            <w:hyperlink r:id="rId25" w:history="1">
              <w:r w:rsidR="00F711D8" w:rsidRPr="003F62F8">
                <w:rPr>
                  <w:rStyle w:val="Hyperlink"/>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C97857" w:rsidP="00F711D8">
            <w:pPr>
              <w:rPr>
                <w:lang w:val="en-US"/>
              </w:rPr>
            </w:pPr>
            <w:hyperlink r:id="rId26" w:history="1">
              <w:r w:rsidR="00F711D8" w:rsidRPr="003F62F8">
                <w:rPr>
                  <w:rStyle w:val="Hyperlink"/>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C97857" w:rsidP="00F711D8">
            <w:pPr>
              <w:rPr>
                <w:color w:val="0000FF"/>
                <w:u w:val="single"/>
                <w:lang w:val="en-US"/>
              </w:rPr>
            </w:pPr>
            <w:hyperlink r:id="rId27" w:history="1">
              <w:r w:rsidR="00F711D8" w:rsidRPr="003F62F8">
                <w:rPr>
                  <w:rStyle w:val="Hyperlink"/>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C97857" w:rsidP="00F711D8">
            <w:pPr>
              <w:rPr>
                <w:color w:val="0000FF"/>
                <w:u w:val="single"/>
                <w:lang w:val="en-US"/>
              </w:rPr>
            </w:pPr>
            <w:hyperlink r:id="rId28" w:history="1">
              <w:r w:rsidR="00F711D8" w:rsidRPr="003F62F8">
                <w:rPr>
                  <w:rStyle w:val="Hyperlink"/>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C97857" w:rsidP="00F711D8">
            <w:pPr>
              <w:rPr>
                <w:color w:val="0000FF"/>
                <w:u w:val="single"/>
                <w:lang w:val="en-US"/>
              </w:rPr>
            </w:pPr>
            <w:hyperlink r:id="rId29" w:history="1">
              <w:r w:rsidR="00F711D8" w:rsidRPr="003F62F8">
                <w:rPr>
                  <w:rStyle w:val="Hyperlink"/>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C97857" w:rsidP="00F711D8">
            <w:pPr>
              <w:rPr>
                <w:color w:val="0000FF"/>
                <w:u w:val="single"/>
                <w:lang w:val="en-US"/>
              </w:rPr>
            </w:pPr>
            <w:hyperlink r:id="rId30" w:history="1">
              <w:r w:rsidR="00F711D8" w:rsidRPr="003F62F8">
                <w:rPr>
                  <w:rStyle w:val="Hyperlink"/>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C97857" w:rsidP="00F711D8">
            <w:pPr>
              <w:rPr>
                <w:color w:val="0000FF"/>
                <w:u w:val="single"/>
                <w:lang w:val="en-US"/>
              </w:rPr>
            </w:pPr>
            <w:hyperlink r:id="rId31" w:history="1">
              <w:r w:rsidR="00F711D8" w:rsidRPr="003F62F8">
                <w:rPr>
                  <w:rStyle w:val="Hyperlink"/>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C97857" w:rsidP="00F711D8">
            <w:pPr>
              <w:rPr>
                <w:color w:val="0000FF"/>
                <w:u w:val="single"/>
                <w:lang w:val="en-US"/>
              </w:rPr>
            </w:pPr>
            <w:hyperlink r:id="rId32" w:history="1">
              <w:r w:rsidR="00F711D8" w:rsidRPr="003F62F8">
                <w:rPr>
                  <w:rStyle w:val="Hyperlink"/>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lastRenderedPageBreak/>
              <w:t>[21]</w:t>
            </w:r>
          </w:p>
        </w:tc>
        <w:tc>
          <w:tcPr>
            <w:tcW w:w="1456" w:type="dxa"/>
            <w:tcMar>
              <w:top w:w="0" w:type="dxa"/>
              <w:left w:w="70" w:type="dxa"/>
              <w:bottom w:w="0" w:type="dxa"/>
              <w:right w:w="70" w:type="dxa"/>
            </w:tcMar>
          </w:tcPr>
          <w:p w14:paraId="00666C26" w14:textId="092E9638" w:rsidR="00F711D8" w:rsidRPr="003F62F8" w:rsidRDefault="00C97857" w:rsidP="00F711D8">
            <w:pPr>
              <w:rPr>
                <w:color w:val="0000FF"/>
                <w:u w:val="single"/>
                <w:lang w:val="en-US"/>
              </w:rPr>
            </w:pPr>
            <w:hyperlink r:id="rId33" w:history="1">
              <w:r w:rsidR="00F711D8" w:rsidRPr="003F62F8">
                <w:rPr>
                  <w:rStyle w:val="Hyperlink"/>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C97857" w:rsidP="00F711D8">
            <w:pPr>
              <w:rPr>
                <w:color w:val="0000FF"/>
                <w:u w:val="single"/>
                <w:lang w:val="en-US"/>
              </w:rPr>
            </w:pPr>
            <w:hyperlink r:id="rId34" w:history="1">
              <w:r w:rsidR="00F711D8" w:rsidRPr="003F62F8">
                <w:rPr>
                  <w:rStyle w:val="Hyperlink"/>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C97857" w:rsidP="00F711D8">
            <w:pPr>
              <w:rPr>
                <w:color w:val="0000FF"/>
                <w:u w:val="single"/>
                <w:lang w:val="en-US"/>
              </w:rPr>
            </w:pPr>
            <w:hyperlink r:id="rId35" w:history="1">
              <w:r w:rsidR="00F711D8" w:rsidRPr="003F62F8">
                <w:rPr>
                  <w:rStyle w:val="Hyperlink"/>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C97857" w:rsidP="00F711D8">
            <w:pPr>
              <w:rPr>
                <w:color w:val="0000FF"/>
                <w:u w:val="single"/>
                <w:lang w:val="en-US"/>
              </w:rPr>
            </w:pPr>
            <w:hyperlink r:id="rId36" w:history="1">
              <w:r w:rsidR="00F711D8" w:rsidRPr="003F62F8">
                <w:rPr>
                  <w:rStyle w:val="Hyperlink"/>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t>[25]</w:t>
            </w:r>
          </w:p>
        </w:tc>
        <w:tc>
          <w:tcPr>
            <w:tcW w:w="1456" w:type="dxa"/>
            <w:tcMar>
              <w:top w:w="0" w:type="dxa"/>
              <w:left w:w="70" w:type="dxa"/>
              <w:bottom w:w="0" w:type="dxa"/>
              <w:right w:w="70" w:type="dxa"/>
            </w:tcMar>
          </w:tcPr>
          <w:p w14:paraId="00666C3A" w14:textId="3FF91842" w:rsidR="00F711D8" w:rsidRPr="003F62F8" w:rsidRDefault="00C97857" w:rsidP="00F711D8">
            <w:pPr>
              <w:rPr>
                <w:color w:val="0000FF"/>
                <w:u w:val="single"/>
                <w:lang w:val="en-US"/>
              </w:rPr>
            </w:pPr>
            <w:hyperlink r:id="rId37" w:history="1">
              <w:r w:rsidR="00F711D8" w:rsidRPr="003F62F8">
                <w:rPr>
                  <w:rStyle w:val="Hyperlink"/>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C97857" w:rsidP="00F711D8">
            <w:pPr>
              <w:rPr>
                <w:color w:val="0000FF"/>
                <w:u w:val="single"/>
                <w:lang w:val="en-US"/>
              </w:rPr>
            </w:pPr>
            <w:hyperlink r:id="rId38" w:history="1">
              <w:r w:rsidR="00F711D8" w:rsidRPr="003F62F8">
                <w:rPr>
                  <w:rStyle w:val="Hyperlink"/>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C97857" w:rsidP="00F711D8">
            <w:pPr>
              <w:rPr>
                <w:color w:val="0000FF"/>
                <w:u w:val="single"/>
                <w:lang w:val="en-US"/>
              </w:rPr>
            </w:pPr>
            <w:hyperlink r:id="rId39" w:history="1">
              <w:r w:rsidR="00F711D8" w:rsidRPr="003F62F8">
                <w:rPr>
                  <w:rStyle w:val="Hyperlink"/>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C97857" w:rsidP="00F711D8">
            <w:pPr>
              <w:rPr>
                <w:color w:val="0000FF"/>
                <w:u w:val="single"/>
                <w:lang w:val="en-US"/>
              </w:rPr>
            </w:pPr>
            <w:hyperlink r:id="rId40" w:history="1">
              <w:r w:rsidR="00F711D8" w:rsidRPr="003F62F8">
                <w:rPr>
                  <w:rStyle w:val="Hyperlink"/>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C97857" w:rsidP="00F711D8">
            <w:pPr>
              <w:rPr>
                <w:lang w:val="en-US"/>
              </w:rPr>
            </w:pPr>
            <w:hyperlink r:id="rId41" w:history="1">
              <w:r w:rsidR="00F711D8" w:rsidRPr="003F62F8">
                <w:rPr>
                  <w:rStyle w:val="Hyperlink"/>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C97857" w:rsidP="00F711D8">
            <w:pPr>
              <w:rPr>
                <w:rStyle w:val="Hyperlink"/>
                <w:color w:val="0000FF"/>
                <w:lang w:val="en-US"/>
              </w:rPr>
            </w:pPr>
            <w:hyperlink r:id="rId42" w:history="1">
              <w:r w:rsidR="00F711D8" w:rsidRPr="003F62F8">
                <w:rPr>
                  <w:rStyle w:val="Hyperlink"/>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C97857" w:rsidP="00F711D8">
            <w:pPr>
              <w:rPr>
                <w:rStyle w:val="Hyperlink"/>
                <w:color w:val="0000FF"/>
                <w:lang w:val="en-US"/>
              </w:rPr>
            </w:pPr>
            <w:hyperlink r:id="rId43" w:history="1">
              <w:r w:rsidR="00F711D8" w:rsidRPr="003F62F8">
                <w:rPr>
                  <w:rStyle w:val="Hyperlink"/>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C97857" w:rsidP="00F711D8">
            <w:pPr>
              <w:rPr>
                <w:lang w:val="en-US"/>
              </w:rPr>
            </w:pPr>
            <w:hyperlink r:id="rId44" w:history="1">
              <w:r w:rsidR="00F711D8" w:rsidRPr="003F62F8">
                <w:rPr>
                  <w:rStyle w:val="Hyperlink"/>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C97857" w:rsidP="00F711D8">
            <w:pPr>
              <w:rPr>
                <w:color w:val="0000FF"/>
                <w:u w:val="single"/>
                <w:lang w:val="en-US"/>
              </w:rPr>
            </w:pPr>
            <w:hyperlink r:id="rId45" w:history="1">
              <w:r w:rsidR="00F711D8" w:rsidRPr="003F62F8">
                <w:rPr>
                  <w:rStyle w:val="Hyperlink"/>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C97857" w:rsidP="00F711D8">
            <w:pPr>
              <w:rPr>
                <w:color w:val="0000FF"/>
                <w:u w:val="single"/>
                <w:lang w:val="en-US"/>
              </w:rPr>
            </w:pPr>
            <w:hyperlink r:id="rId46" w:history="1">
              <w:r w:rsidR="00F711D8" w:rsidRPr="003F62F8">
                <w:rPr>
                  <w:rStyle w:val="Hyperlink"/>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C97857" w:rsidP="00F711D8">
            <w:pPr>
              <w:rPr>
                <w:lang w:val="en-US"/>
              </w:rPr>
            </w:pPr>
            <w:hyperlink r:id="rId47" w:history="1">
              <w:r w:rsidR="00F711D8" w:rsidRPr="003F62F8">
                <w:rPr>
                  <w:rStyle w:val="Hyperlink"/>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C97857" w:rsidP="00F711D8">
            <w:pPr>
              <w:rPr>
                <w:lang w:val="en-US"/>
              </w:rPr>
            </w:pPr>
            <w:hyperlink r:id="rId48" w:history="1">
              <w:r w:rsidR="00F711D8" w:rsidRPr="003F62F8">
                <w:rPr>
                  <w:rStyle w:val="Hyperlink"/>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C97857" w:rsidP="00F711D8">
            <w:pPr>
              <w:rPr>
                <w:lang w:val="en-US"/>
              </w:rPr>
            </w:pPr>
            <w:hyperlink r:id="rId49" w:history="1">
              <w:r w:rsidR="00F711D8" w:rsidRPr="003F62F8">
                <w:rPr>
                  <w:rStyle w:val="Hyperlink"/>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C97857" w:rsidP="00F711D8">
            <w:pPr>
              <w:rPr>
                <w:lang w:val="en-US"/>
              </w:rPr>
            </w:pPr>
            <w:hyperlink r:id="rId50" w:history="1">
              <w:r w:rsidR="00F711D8" w:rsidRPr="003F62F8">
                <w:rPr>
                  <w:rStyle w:val="Hyperlink"/>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C97857" w:rsidP="00F711D8">
            <w:pPr>
              <w:rPr>
                <w:lang w:val="en-US"/>
              </w:rPr>
            </w:pPr>
            <w:hyperlink r:id="rId51" w:history="1">
              <w:r w:rsidR="00F711D8" w:rsidRPr="003F62F8">
                <w:rPr>
                  <w:rStyle w:val="Hyperlink"/>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C97857" w:rsidP="00F711D8">
            <w:pPr>
              <w:rPr>
                <w:lang w:val="en-US"/>
              </w:rPr>
            </w:pPr>
            <w:hyperlink r:id="rId52" w:history="1">
              <w:r w:rsidR="00F711D8" w:rsidRPr="003F62F8">
                <w:rPr>
                  <w:rStyle w:val="Hyperlink"/>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C97857" w:rsidP="00007303">
            <w:pPr>
              <w:rPr>
                <w:color w:val="0000FF"/>
                <w:u w:val="single"/>
                <w:lang w:val="en-US"/>
              </w:rPr>
            </w:pPr>
            <w:hyperlink r:id="rId53" w:history="1">
              <w:r w:rsidR="00C7687C" w:rsidRPr="003F62F8">
                <w:rPr>
                  <w:rStyle w:val="Hyperlink"/>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C97857" w:rsidP="00007303">
            <w:pPr>
              <w:rPr>
                <w:color w:val="0000FF"/>
                <w:u w:val="single"/>
                <w:lang w:val="en-US"/>
              </w:rPr>
            </w:pPr>
            <w:hyperlink r:id="rId54" w:history="1">
              <w:r w:rsidR="0076779A" w:rsidRPr="003F62F8">
                <w:rPr>
                  <w:rStyle w:val="Hyperlink"/>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F758" w14:textId="77777777" w:rsidR="00F56624" w:rsidRDefault="00F56624" w:rsidP="00581A60">
      <w:pPr>
        <w:spacing w:after="0"/>
      </w:pPr>
      <w:r>
        <w:separator/>
      </w:r>
    </w:p>
  </w:endnote>
  <w:endnote w:type="continuationSeparator" w:id="0">
    <w:p w14:paraId="5EC78A4C" w14:textId="77777777" w:rsidR="00F56624" w:rsidRDefault="00F56624" w:rsidP="00581A60">
      <w:pPr>
        <w:spacing w:after="0"/>
      </w:pPr>
      <w:r>
        <w:continuationSeparator/>
      </w:r>
    </w:p>
  </w:endnote>
  <w:endnote w:type="continuationNotice" w:id="1">
    <w:p w14:paraId="3E118A3E" w14:textId="77777777" w:rsidR="00F56624" w:rsidRDefault="00F56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32FEB" w14:textId="77777777" w:rsidR="00F56624" w:rsidRDefault="00F56624" w:rsidP="00581A60">
      <w:pPr>
        <w:spacing w:after="0"/>
      </w:pPr>
      <w:r>
        <w:separator/>
      </w:r>
    </w:p>
  </w:footnote>
  <w:footnote w:type="continuationSeparator" w:id="0">
    <w:p w14:paraId="44D81C62" w14:textId="77777777" w:rsidR="00F56624" w:rsidRDefault="00F56624" w:rsidP="00581A60">
      <w:pPr>
        <w:spacing w:after="0"/>
      </w:pPr>
      <w:r>
        <w:continuationSeparator/>
      </w:r>
    </w:p>
  </w:footnote>
  <w:footnote w:type="continuationNotice" w:id="1">
    <w:p w14:paraId="0A2A5214" w14:textId="77777777" w:rsidR="00F56624" w:rsidRDefault="00F566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24"/>
  </w:num>
  <w:num w:numId="5">
    <w:abstractNumId w:val="13"/>
    <w:lvlOverride w:ilvl="0">
      <w:startOverride w:val="1"/>
    </w:lvlOverride>
  </w:num>
  <w:num w:numId="6">
    <w:abstractNumId w:val="6"/>
  </w:num>
  <w:num w:numId="7">
    <w:abstractNumId w:val="11"/>
  </w:num>
  <w:num w:numId="8">
    <w:abstractNumId w:val="22"/>
  </w:num>
  <w:num w:numId="9">
    <w:abstractNumId w:val="14"/>
  </w:num>
  <w:num w:numId="10">
    <w:abstractNumId w:val="6"/>
  </w:num>
  <w:num w:numId="11">
    <w:abstractNumId w:val="6"/>
  </w:num>
  <w:num w:numId="12">
    <w:abstractNumId w:val="17"/>
  </w:num>
  <w:num w:numId="13">
    <w:abstractNumId w:val="1"/>
  </w:num>
  <w:num w:numId="14">
    <w:abstractNumId w:val="15"/>
  </w:num>
  <w:num w:numId="15">
    <w:abstractNumId w:val="7"/>
  </w:num>
  <w:num w:numId="16">
    <w:abstractNumId w:val="19"/>
  </w:num>
  <w:num w:numId="17">
    <w:abstractNumId w:val="18"/>
  </w:num>
  <w:num w:numId="18">
    <w:abstractNumId w:val="5"/>
  </w:num>
  <w:num w:numId="19">
    <w:abstractNumId w:val="10"/>
  </w:num>
  <w:num w:numId="20">
    <w:abstractNumId w:val="26"/>
  </w:num>
  <w:num w:numId="21">
    <w:abstractNumId w:val="3"/>
  </w:num>
  <w:num w:numId="22">
    <w:abstractNumId w:val="8"/>
  </w:num>
  <w:num w:numId="23">
    <w:abstractNumId w:val="21"/>
  </w:num>
  <w:num w:numId="24">
    <w:abstractNumId w:val="12"/>
  </w:num>
  <w:num w:numId="25">
    <w:abstractNumId w:val="16"/>
  </w:num>
  <w:num w:numId="26">
    <w:abstractNumId w:val="23"/>
  </w:num>
  <w:num w:numId="27">
    <w:abstractNumId w:val="4"/>
  </w:num>
  <w:num w:numId="28">
    <w:abstractNumId w:val="25"/>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unhideWhenUsed/>
    <w:rsid w:val="001F24F5"/>
    <w:rPr>
      <w:color w:val="605E5C"/>
      <w:shd w:val="clear" w:color="auto" w:fill="E1DFDD"/>
    </w:rPr>
  </w:style>
  <w:style w:type="paragraph" w:customStyle="1" w:styleId="done">
    <w:name w:val="done"/>
    <w:basedOn w:val="Normal"/>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ListBullet">
    <w:name w:val="List Bullet"/>
    <w:basedOn w:val="Normal"/>
    <w:semiHidden/>
    <w:unhideWhenUsed/>
    <w:rsid w:val="008E2793"/>
    <w:pPr>
      <w:numPr>
        <w:numId w:val="13"/>
      </w:numPr>
      <w:contextualSpacing/>
    </w:pPr>
  </w:style>
  <w:style w:type="character" w:customStyle="1" w:styleId="Mention2">
    <w:name w:val="Mention2"/>
    <w:basedOn w:val="DefaultParagraphFont"/>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0" Type="http://schemas.openxmlformats.org/officeDocument/2006/relationships/hyperlink" Target="https://www.3gpp.org/ftp/TSG_RAN/WG1_RL1/TSGR1_106-e/Docs/R1-2106841.zip" TargetMode="External"/><Relationship Id="rId29" Type="http://schemas.openxmlformats.org/officeDocument/2006/relationships/hyperlink" Target="https://www.3gpp.org/ftp/TSG_RAN/WG1_RL1/TSGR1_106-e/Docs/R1-210735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64B42-1D38-481E-90AD-D011E733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8024</Words>
  <Characters>45737</Characters>
  <Application>Microsoft Office Word</Application>
  <DocSecurity>0</DocSecurity>
  <Lines>381</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Jing Lei</cp:lastModifiedBy>
  <cp:revision>14</cp:revision>
  <dcterms:created xsi:type="dcterms:W3CDTF">2021-08-16T08:03:00Z</dcterms:created>
  <dcterms:modified xsi:type="dcterms:W3CDTF">2021-08-16T08:40:00Z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