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9332" w14:textId="2FB49B20"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#10</w:t>
      </w:r>
      <w:r w:rsidR="00C631E6">
        <w:rPr>
          <w:rFonts w:ascii="Arial" w:eastAsia="ＭＳ 明朝" w:hAnsi="Arial" w:cs="Arial" w:hint="eastAsia"/>
          <w:b/>
          <w:bCs/>
        </w:rPr>
        <w:t>6</w:t>
      </w:r>
      <w:r w:rsidRPr="001770E2">
        <w:rPr>
          <w:rFonts w:ascii="Arial" w:eastAsia="Malgun Gothic" w:hAnsi="Arial" w:cs="Arial"/>
          <w:b/>
          <w:bCs/>
          <w:lang w:eastAsia="en-US"/>
        </w:rPr>
        <w:t>-e</w:t>
      </w:r>
      <w:r w:rsidR="007E76E7">
        <w:rPr>
          <w:rFonts w:ascii="Arial" w:eastAsia="Malgun Gothic" w:hAnsi="Arial" w:cs="Arial"/>
          <w:b/>
          <w:bCs/>
          <w:lang w:eastAsia="en-US"/>
        </w:rPr>
        <w:tab/>
      </w:r>
      <w:r w:rsidR="007E76E7">
        <w:rPr>
          <w:rFonts w:ascii="Arial" w:eastAsia="Malgun Gothic" w:hAnsi="Arial" w:cs="Arial"/>
          <w:b/>
          <w:bCs/>
          <w:lang w:eastAsia="en-US"/>
        </w:rPr>
        <w:tab/>
      </w:r>
      <w:r w:rsidR="007E76E7">
        <w:rPr>
          <w:rFonts w:ascii="Arial" w:eastAsia="Malgun Gothic" w:hAnsi="Arial" w:cs="Arial"/>
          <w:b/>
          <w:bCs/>
          <w:lang w:eastAsia="en-US"/>
        </w:rPr>
        <w:tab/>
        <w:t>R1-2</w:t>
      </w:r>
      <w:r w:rsidR="007E76E7">
        <w:rPr>
          <w:rFonts w:ascii="Arial" w:eastAsia="ＭＳ 明朝" w:hAnsi="Arial" w:cs="Arial" w:hint="eastAsia"/>
          <w:b/>
          <w:bCs/>
        </w:rPr>
        <w:t>1</w:t>
      </w:r>
      <w:r w:rsidR="00EE1BB9">
        <w:rPr>
          <w:rFonts w:ascii="Arial" w:eastAsia="ＭＳ 明朝" w:hAnsi="Arial" w:cs="Arial"/>
          <w:b/>
          <w:bCs/>
        </w:rPr>
        <w:t>0</w:t>
      </w:r>
      <w:r w:rsidR="002F4353">
        <w:rPr>
          <w:rFonts w:ascii="Arial" w:eastAsia="ＭＳ 明朝" w:hAnsi="Arial" w:cs="Arial"/>
          <w:b/>
          <w:bCs/>
        </w:rPr>
        <w:t>8424</w:t>
      </w:r>
    </w:p>
    <w:p w14:paraId="31E4ACCC" w14:textId="77777777" w:rsidR="00672CBF" w:rsidRPr="00672CBF" w:rsidRDefault="00672CBF" w:rsidP="00672CBF">
      <w:pPr>
        <w:tabs>
          <w:tab w:val="center" w:pos="4536"/>
          <w:tab w:val="right" w:pos="9072"/>
        </w:tabs>
        <w:spacing w:line="276" w:lineRule="auto"/>
        <w:rPr>
          <w:rFonts w:ascii="Arial" w:eastAsia="Malgun Gothic" w:hAnsi="Arial" w:cs="Arial"/>
          <w:b/>
          <w:bCs/>
          <w:lang w:val="en-US" w:eastAsia="en-US"/>
        </w:rPr>
      </w:pPr>
      <w:r w:rsidRPr="00672CBF">
        <w:rPr>
          <w:rFonts w:ascii="Arial" w:eastAsia="Malgun Gothic" w:hAnsi="Arial" w:cs="Arial"/>
          <w:b/>
          <w:bCs/>
          <w:lang w:val="en-US" w:eastAsia="en-US"/>
        </w:rPr>
        <w:t xml:space="preserve">e-Meeting, </w:t>
      </w:r>
      <w:r w:rsidR="00C631E6">
        <w:rPr>
          <w:rFonts w:ascii="Arial" w:eastAsia="Malgun Gothic" w:hAnsi="Arial" w:cs="Arial"/>
          <w:b/>
          <w:bCs/>
          <w:lang w:eastAsia="en-US"/>
        </w:rPr>
        <w:t>August</w:t>
      </w:r>
      <w:r w:rsidR="00C47BE0" w:rsidRPr="00C47BE0">
        <w:rPr>
          <w:rFonts w:ascii="Arial" w:eastAsia="Malgun Gothic" w:hAnsi="Arial" w:cs="Arial"/>
          <w:b/>
          <w:bCs/>
          <w:lang w:eastAsia="en-US"/>
        </w:rPr>
        <w:t xml:space="preserve"> </w:t>
      </w:r>
      <w:r w:rsidR="00DD526A">
        <w:rPr>
          <w:rFonts w:ascii="Arial" w:eastAsia="Malgun Gothic" w:hAnsi="Arial" w:cs="Arial"/>
          <w:b/>
          <w:bCs/>
          <w:lang w:eastAsia="en-US"/>
        </w:rPr>
        <w:t>1</w:t>
      </w:r>
      <w:r w:rsidR="00C631E6">
        <w:rPr>
          <w:rFonts w:ascii="Arial" w:eastAsia="Malgun Gothic" w:hAnsi="Arial" w:cs="Arial"/>
          <w:b/>
          <w:bCs/>
          <w:lang w:eastAsia="en-US"/>
        </w:rPr>
        <w:t>6</w:t>
      </w:r>
      <w:r w:rsidR="00C47BE0" w:rsidRPr="00C47BE0">
        <w:rPr>
          <w:rFonts w:ascii="Arial" w:eastAsia="Malgun Gothic" w:hAnsi="Arial" w:cs="Arial"/>
          <w:b/>
          <w:bCs/>
          <w:vertAlign w:val="superscript"/>
          <w:lang w:eastAsia="en-US"/>
        </w:rPr>
        <w:t>th</w:t>
      </w:r>
      <w:r w:rsidR="00C47BE0" w:rsidRPr="00C47BE0">
        <w:rPr>
          <w:rFonts w:ascii="Arial" w:eastAsia="Malgun Gothic" w:hAnsi="Arial" w:cs="Arial"/>
          <w:b/>
          <w:bCs/>
          <w:lang w:eastAsia="en-US"/>
        </w:rPr>
        <w:t xml:space="preserve"> – </w:t>
      </w:r>
      <w:r w:rsidR="00DD526A">
        <w:rPr>
          <w:rFonts w:ascii="Arial" w:eastAsia="Malgun Gothic" w:hAnsi="Arial" w:cs="Arial"/>
          <w:b/>
          <w:bCs/>
          <w:lang w:eastAsia="en-US"/>
        </w:rPr>
        <w:t>2</w:t>
      </w:r>
      <w:r w:rsidR="00576BB0">
        <w:rPr>
          <w:rFonts w:ascii="Arial" w:eastAsia="Malgun Gothic" w:hAnsi="Arial" w:cs="Arial"/>
          <w:b/>
          <w:bCs/>
          <w:lang w:eastAsia="en-US"/>
        </w:rPr>
        <w:t>7</w:t>
      </w:r>
      <w:r w:rsidR="00C47BE0" w:rsidRPr="00C47BE0">
        <w:rPr>
          <w:rFonts w:ascii="Arial" w:eastAsia="Malgun Gothic" w:hAnsi="Arial" w:cs="Arial"/>
          <w:b/>
          <w:bCs/>
          <w:vertAlign w:val="superscript"/>
          <w:lang w:eastAsia="en-US"/>
        </w:rPr>
        <w:t>th</w:t>
      </w:r>
      <w:r w:rsidR="00C47BE0" w:rsidRPr="00C47BE0">
        <w:rPr>
          <w:rFonts w:ascii="Arial" w:eastAsia="Malgun Gothic" w:hAnsi="Arial" w:cs="Arial"/>
          <w:b/>
          <w:bCs/>
          <w:lang w:eastAsia="en-US"/>
        </w:rPr>
        <w:t>, 2021</w:t>
      </w:r>
    </w:p>
    <w:p w14:paraId="2CC5DA76" w14:textId="77777777" w:rsidR="0093333E" w:rsidRPr="00672CBF" w:rsidRDefault="0093333E" w:rsidP="0093333E">
      <w:pPr>
        <w:tabs>
          <w:tab w:val="center" w:pos="4536"/>
          <w:tab w:val="right" w:pos="9072"/>
        </w:tabs>
        <w:spacing w:line="276" w:lineRule="auto"/>
        <w:rPr>
          <w:rFonts w:ascii="Arial" w:eastAsia="Malgun Gothic" w:hAnsi="Arial" w:cs="Arial"/>
          <w:b/>
          <w:bCs/>
          <w:szCs w:val="24"/>
          <w:lang w:eastAsia="en-US"/>
        </w:rPr>
      </w:pPr>
    </w:p>
    <w:p w14:paraId="3D5ABE3A" w14:textId="77777777"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Pr>
          <w:rFonts w:ascii="Arial" w:eastAsia="Malgun Gothic" w:hAnsi="Arial"/>
          <w:lang w:val="en-US" w:eastAsia="ko-KR"/>
        </w:rPr>
        <w:t>7.2.11</w:t>
      </w:r>
    </w:p>
    <w:p w14:paraId="5D409D59" w14:textId="77777777"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74671D" w:rsidRPr="0074671D">
        <w:rPr>
          <w:rFonts w:ascii="Arial" w:eastAsia="Malgun Gothic" w:hAnsi="Arial"/>
          <w:bCs/>
          <w:lang w:val="en-US" w:eastAsia="en-US"/>
        </w:rPr>
        <w:t>Moderator (</w:t>
      </w:r>
      <w:r>
        <w:rPr>
          <w:rFonts w:ascii="Arial" w:eastAsia="Malgun Gothic" w:hAnsi="Arial"/>
          <w:lang w:val="en-US" w:eastAsia="en-US"/>
        </w:rPr>
        <w:t>N</w:t>
      </w:r>
      <w:r w:rsidRPr="00E34C18">
        <w:rPr>
          <w:rFonts w:ascii="Arial" w:eastAsia="Malgun Gothic" w:hAnsi="Arial"/>
          <w:lang w:val="en-US" w:eastAsia="en-US"/>
        </w:rPr>
        <w:t>TT DOCOMO, INC.</w:t>
      </w:r>
      <w:r w:rsidR="0074671D">
        <w:rPr>
          <w:rFonts w:ascii="Arial" w:eastAsia="Malgun Gothic" w:hAnsi="Arial"/>
          <w:lang w:val="en-US" w:eastAsia="en-US"/>
        </w:rPr>
        <w:t>)</w:t>
      </w:r>
    </w:p>
    <w:p w14:paraId="12E136DA" w14:textId="77777777"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74671D" w:rsidRPr="0074671D">
        <w:rPr>
          <w:rFonts w:ascii="Arial" w:eastAsia="Malgun Gothic" w:hAnsi="Arial"/>
          <w:lang w:val="en-US" w:eastAsia="en-US"/>
        </w:rPr>
        <w:t xml:space="preserve">Summary on </w:t>
      </w:r>
      <w:r w:rsidR="00C64DFE">
        <w:rPr>
          <w:rFonts w:ascii="Arial" w:eastAsia="Malgun Gothic" w:hAnsi="Arial"/>
          <w:lang w:val="en-US" w:eastAsia="en-US"/>
        </w:rPr>
        <w:t>[</w:t>
      </w:r>
      <w:r w:rsidR="00C64DFE" w:rsidRPr="00C64DFE">
        <w:rPr>
          <w:rFonts w:ascii="Arial" w:eastAsia="Malgun Gothic" w:hAnsi="Arial"/>
          <w:lang w:val="en-US" w:eastAsia="en-US"/>
        </w:rPr>
        <w:t>106-e-NR-UEFeature-Positioning-01</w:t>
      </w:r>
      <w:r w:rsidR="00C64DFE">
        <w:rPr>
          <w:rFonts w:ascii="Arial" w:eastAsia="Malgun Gothic" w:hAnsi="Arial"/>
          <w:lang w:val="en-US" w:eastAsia="en-US"/>
        </w:rPr>
        <w:t>]</w:t>
      </w:r>
    </w:p>
    <w:p w14:paraId="650202AA" w14:textId="77777777"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47BE0">
        <w:rPr>
          <w:rFonts w:ascii="Arial" w:eastAsia="Malgun Gothic" w:hAnsi="Arial"/>
          <w:lang w:val="en-US" w:eastAsia="en-US"/>
        </w:rPr>
        <w:t>Discussion and Decision</w:t>
      </w:r>
    </w:p>
    <w:p w14:paraId="192D19D0" w14:textId="77777777" w:rsidR="002753B9" w:rsidRPr="00E34C18" w:rsidRDefault="002753B9" w:rsidP="002753B9">
      <w:pPr>
        <w:keepNext/>
        <w:keepLines/>
        <w:tabs>
          <w:tab w:val="left" w:pos="426"/>
        </w:tabs>
        <w:overflowPunct w:val="0"/>
        <w:autoSpaceDE w:val="0"/>
        <w:autoSpaceDN w:val="0"/>
        <w:adjustRightInd w:val="0"/>
        <w:ind w:left="792"/>
        <w:jc w:val="both"/>
        <w:textAlignment w:val="baseline"/>
        <w:outlineLvl w:val="0"/>
        <w:rPr>
          <w:rFonts w:ascii="Arial" w:eastAsia="Batang" w:hAnsi="Arial"/>
          <w:sz w:val="16"/>
          <w:szCs w:val="16"/>
          <w:lang w:val="en-US" w:eastAsia="ko-KR"/>
        </w:rPr>
      </w:pPr>
    </w:p>
    <w:p w14:paraId="7244032C" w14:textId="77777777" w:rsidR="002753B9" w:rsidRPr="00E34C18" w:rsidRDefault="002753B9" w:rsidP="0036526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363A9B2F" w14:textId="77777777" w:rsidR="005A4998" w:rsidRDefault="0074671D" w:rsidP="00903B00">
      <w:pPr>
        <w:spacing w:afterLines="50" w:after="120"/>
        <w:jc w:val="both"/>
        <w:rPr>
          <w:rFonts w:eastAsia="ＭＳ 明朝"/>
          <w:sz w:val="22"/>
          <w:szCs w:val="22"/>
          <w:lang w:val="en-US"/>
        </w:rPr>
      </w:pPr>
      <w:r w:rsidRPr="003E0E4E">
        <w:rPr>
          <w:rFonts w:eastAsia="ＭＳ 明朝"/>
          <w:sz w:val="22"/>
          <w:szCs w:val="22"/>
          <w:lang w:val="en-US"/>
        </w:rPr>
        <w:t xml:space="preserve">This contribution summarizes the </w:t>
      </w:r>
      <w:r w:rsidR="00C64DFE">
        <w:rPr>
          <w:rFonts w:eastAsia="ＭＳ 明朝"/>
          <w:sz w:val="22"/>
          <w:szCs w:val="22"/>
          <w:lang w:val="en-US"/>
        </w:rPr>
        <w:t xml:space="preserve">following email </w:t>
      </w:r>
      <w:r w:rsidRPr="003E0E4E">
        <w:rPr>
          <w:rFonts w:eastAsia="ＭＳ 明朝"/>
          <w:sz w:val="22"/>
          <w:szCs w:val="22"/>
          <w:lang w:val="en-US"/>
        </w:rPr>
        <w:t>discussion</w:t>
      </w:r>
      <w:r w:rsidR="00C64DFE">
        <w:rPr>
          <w:rFonts w:eastAsia="ＭＳ 明朝"/>
          <w:sz w:val="22"/>
          <w:szCs w:val="22"/>
          <w:lang w:val="en-US"/>
        </w:rPr>
        <w:t>/approval at RAN1#106-e meeting.</w:t>
      </w:r>
    </w:p>
    <w:p w14:paraId="016018A5" w14:textId="77777777" w:rsidR="00C64DFE" w:rsidRDefault="00C64DFE" w:rsidP="00903B00">
      <w:pPr>
        <w:spacing w:afterLines="50" w:after="120"/>
        <w:jc w:val="both"/>
        <w:rPr>
          <w:rFonts w:eastAsia="ＭＳ 明朝"/>
          <w:sz w:val="22"/>
          <w:szCs w:val="22"/>
          <w:lang w:val="en-US"/>
        </w:rPr>
      </w:pPr>
    </w:p>
    <w:p w14:paraId="5E9E18C1" w14:textId="77777777" w:rsidR="00C64DFE" w:rsidRDefault="00C64DFE" w:rsidP="00C64DFE">
      <w:pPr>
        <w:rPr>
          <w:highlight w:val="cyan"/>
        </w:rPr>
      </w:pPr>
      <w:r w:rsidRPr="00F12D2E">
        <w:rPr>
          <w:highlight w:val="cyan"/>
        </w:rPr>
        <w:t>[106-e-NR-UEFeature-Positioning-01] Email discussion/approval on UE features for NR positioning by August 20 – Hiroki (DOCOMO)</w:t>
      </w:r>
    </w:p>
    <w:p w14:paraId="72288166" w14:textId="77777777" w:rsidR="00C64DFE" w:rsidRPr="00F12D2E" w:rsidRDefault="00C64DFE" w:rsidP="00C64DFE">
      <w:pPr>
        <w:numPr>
          <w:ilvl w:val="0"/>
          <w:numId w:val="34"/>
        </w:numPr>
        <w:rPr>
          <w:highlight w:val="cyan"/>
        </w:rPr>
      </w:pPr>
      <w:r w:rsidRPr="00F12D2E">
        <w:rPr>
          <w:highlight w:val="cyan"/>
        </w:rPr>
        <w:t>Add the value 96 for component 1 in FG13-2b, FG13-3b, and FG13-4b to align with the TS 37.355</w:t>
      </w:r>
    </w:p>
    <w:p w14:paraId="16F910D5" w14:textId="77777777" w:rsidR="00C64DFE" w:rsidRPr="00F12D2E" w:rsidRDefault="00C64DFE" w:rsidP="00C64DFE">
      <w:pPr>
        <w:numPr>
          <w:ilvl w:val="0"/>
          <w:numId w:val="34"/>
        </w:numPr>
        <w:rPr>
          <w:highlight w:val="cyan"/>
        </w:rPr>
      </w:pPr>
      <w:r w:rsidRPr="00F12D2E">
        <w:rPr>
          <w:highlight w:val="cyan"/>
        </w:rPr>
        <w:t>Adopt either one of the following alternatives for including PRS-only TP in FG13-7a, 13-9b and 13-10e (only after RAN2 made some progress on this issue)</w:t>
      </w:r>
    </w:p>
    <w:p w14:paraId="6C0768B5" w14:textId="77777777" w:rsidR="00C64DFE" w:rsidRPr="00F12D2E" w:rsidRDefault="00C64DFE" w:rsidP="00C64DFE">
      <w:pPr>
        <w:numPr>
          <w:ilvl w:val="1"/>
          <w:numId w:val="35"/>
        </w:numPr>
        <w:rPr>
          <w:highlight w:val="cyan"/>
        </w:rPr>
      </w:pPr>
      <w:r w:rsidRPr="00F12D2E">
        <w:rPr>
          <w:highlight w:val="cyan"/>
        </w:rPr>
        <w:t>Alt.1: Adding a Note to include PRS-only TP in the related FGs for the purpose of UE feature list (TR 38.822) maintenance</w:t>
      </w:r>
    </w:p>
    <w:p w14:paraId="7348E3D5" w14:textId="77777777" w:rsidR="00C64DFE" w:rsidRPr="00F12D2E" w:rsidRDefault="00C64DFE" w:rsidP="00C64DFE">
      <w:pPr>
        <w:numPr>
          <w:ilvl w:val="1"/>
          <w:numId w:val="35"/>
        </w:numPr>
        <w:rPr>
          <w:highlight w:val="cyan"/>
        </w:rPr>
      </w:pPr>
      <w:r w:rsidRPr="00F12D2E">
        <w:rPr>
          <w:highlight w:val="cyan"/>
        </w:rPr>
        <w:t>Alt.2: Adding a second component to include PRS-only TP in the related FGs for the purpose of UE feature list (TR 38.822) maintenance</w:t>
      </w:r>
    </w:p>
    <w:p w14:paraId="4E595ACA" w14:textId="77777777" w:rsidR="00C64DFE" w:rsidRPr="00C64DFE" w:rsidRDefault="00C64DFE" w:rsidP="00903B00">
      <w:pPr>
        <w:spacing w:afterLines="50" w:after="120"/>
        <w:jc w:val="both"/>
        <w:rPr>
          <w:b/>
        </w:rPr>
      </w:pPr>
    </w:p>
    <w:p w14:paraId="54FCCD53" w14:textId="77777777" w:rsidR="005A4998" w:rsidRDefault="005A4998" w:rsidP="002753B9">
      <w:pPr>
        <w:rPr>
          <w:b/>
        </w:rPr>
      </w:pPr>
    </w:p>
    <w:p w14:paraId="015DD01C" w14:textId="77777777" w:rsidR="00C47BE0" w:rsidRPr="00C64DFE" w:rsidRDefault="00C47BE0" w:rsidP="002753B9">
      <w:pPr>
        <w:rPr>
          <w:b/>
        </w:rPr>
        <w:sectPr w:rsidR="00C47BE0" w:rsidRPr="00C64DFE" w:rsidSect="001116E4">
          <w:footerReference w:type="default" r:id="rId13"/>
          <w:pgSz w:w="11906" w:h="16838" w:code="9"/>
          <w:pgMar w:top="851" w:right="1134" w:bottom="567" w:left="1134" w:header="720" w:footer="720" w:gutter="0"/>
          <w:cols w:space="720"/>
          <w:docGrid w:linePitch="326"/>
        </w:sectPr>
      </w:pPr>
    </w:p>
    <w:p w14:paraId="07056551" w14:textId="77777777" w:rsidR="00A53C11" w:rsidRPr="00E34C18" w:rsidRDefault="00A53C11" w:rsidP="00A53C11">
      <w:pPr>
        <w:pStyle w:val="aff6"/>
        <w:keepNext/>
        <w:keepLines/>
        <w:numPr>
          <w:ilvl w:val="0"/>
          <w:numId w:val="6"/>
        </w:numPr>
        <w:tabs>
          <w:tab w:val="num" w:pos="36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Discussion on </w:t>
      </w:r>
      <w:r w:rsidR="00070015">
        <w:rPr>
          <w:rFonts w:ascii="Arial" w:eastAsia="Batang" w:hAnsi="Arial"/>
          <w:sz w:val="32"/>
          <w:szCs w:val="32"/>
          <w:lang w:val="en-US" w:eastAsia="ko-KR"/>
        </w:rPr>
        <w:t>UE features for NR positioning</w:t>
      </w:r>
    </w:p>
    <w:p w14:paraId="750C8F2B" w14:textId="77777777" w:rsidR="00070015" w:rsidRPr="00070015" w:rsidRDefault="00070015" w:rsidP="00070015">
      <w:pPr>
        <w:pStyle w:val="aff6"/>
        <w:keepNext/>
        <w:keepLines/>
        <w:numPr>
          <w:ilvl w:val="0"/>
          <w:numId w:val="12"/>
        </w:numPr>
        <w:tabs>
          <w:tab w:val="left" w:pos="851"/>
        </w:tabs>
        <w:overflowPunct w:val="0"/>
        <w:autoSpaceDE w:val="0"/>
        <w:autoSpaceDN w:val="0"/>
        <w:adjustRightInd w:val="0"/>
        <w:spacing w:after="120"/>
        <w:ind w:leftChars="0"/>
        <w:jc w:val="both"/>
        <w:textAlignment w:val="baseline"/>
        <w:outlineLvl w:val="1"/>
        <w:rPr>
          <w:rFonts w:ascii="Arial" w:eastAsia="ＭＳ 明朝" w:hAnsi="Arial"/>
          <w:vanish/>
          <w:sz w:val="28"/>
          <w:szCs w:val="32"/>
          <w:lang w:val="en-US"/>
        </w:rPr>
      </w:pPr>
    </w:p>
    <w:p w14:paraId="7DDD598B" w14:textId="77777777" w:rsidR="00070015" w:rsidRPr="00070015" w:rsidRDefault="00070015" w:rsidP="00070015">
      <w:pPr>
        <w:pStyle w:val="aff6"/>
        <w:keepNext/>
        <w:keepLines/>
        <w:numPr>
          <w:ilvl w:val="0"/>
          <w:numId w:val="12"/>
        </w:numPr>
        <w:tabs>
          <w:tab w:val="left" w:pos="851"/>
        </w:tabs>
        <w:overflowPunct w:val="0"/>
        <w:autoSpaceDE w:val="0"/>
        <w:autoSpaceDN w:val="0"/>
        <w:adjustRightInd w:val="0"/>
        <w:spacing w:after="120"/>
        <w:ind w:leftChars="0"/>
        <w:jc w:val="both"/>
        <w:textAlignment w:val="baseline"/>
        <w:outlineLvl w:val="1"/>
        <w:rPr>
          <w:rFonts w:ascii="Arial" w:eastAsia="ＭＳ 明朝" w:hAnsi="Arial"/>
          <w:vanish/>
          <w:sz w:val="28"/>
          <w:szCs w:val="32"/>
          <w:lang w:val="en-US"/>
        </w:rPr>
      </w:pPr>
    </w:p>
    <w:p w14:paraId="2FC127E7" w14:textId="77777777" w:rsidR="00A53C11" w:rsidRPr="005953A0" w:rsidRDefault="0004337A" w:rsidP="00070015">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4337A">
        <w:rPr>
          <w:rFonts w:ascii="Arial" w:eastAsia="ＭＳ 明朝" w:hAnsi="Arial"/>
          <w:sz w:val="28"/>
          <w:szCs w:val="32"/>
          <w:lang w:val="en-US"/>
        </w:rPr>
        <w:t>Add the value 96 for component 1 in FG13-2b, FG13-3b, and FG13-4b to align with the TS 37.355</w:t>
      </w:r>
    </w:p>
    <w:tbl>
      <w:tblPr>
        <w:tblW w:w="2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11"/>
        <w:gridCol w:w="1559"/>
        <w:gridCol w:w="3685"/>
        <w:gridCol w:w="1276"/>
        <w:gridCol w:w="3119"/>
        <w:gridCol w:w="2978"/>
        <w:gridCol w:w="1417"/>
        <w:gridCol w:w="1404"/>
        <w:gridCol w:w="1857"/>
        <w:gridCol w:w="1923"/>
      </w:tblGrid>
      <w:tr w:rsidR="000115AF" w14:paraId="22DFE7FA" w14:textId="77777777" w:rsidTr="000115AF">
        <w:trPr>
          <w:trHeight w:val="20"/>
        </w:trPr>
        <w:tc>
          <w:tcPr>
            <w:tcW w:w="1131" w:type="dxa"/>
            <w:tcBorders>
              <w:top w:val="single" w:sz="4" w:space="0" w:color="auto"/>
              <w:left w:val="single" w:sz="4" w:space="0" w:color="auto"/>
              <w:bottom w:val="single" w:sz="4" w:space="0" w:color="auto"/>
              <w:right w:val="single" w:sz="4" w:space="0" w:color="auto"/>
            </w:tcBorders>
          </w:tcPr>
          <w:p w14:paraId="20248CE1" w14:textId="77777777" w:rsidR="000115AF" w:rsidRDefault="000115AF">
            <w:pPr>
              <w:pStyle w:val="TAL"/>
              <w:rPr>
                <w:rFonts w:eastAsia="Times New Roman"/>
                <w:lang w:eastAsia="en-GB"/>
              </w:rPr>
            </w:pPr>
          </w:p>
        </w:tc>
        <w:tc>
          <w:tcPr>
            <w:tcW w:w="711" w:type="dxa"/>
            <w:tcBorders>
              <w:top w:val="single" w:sz="4" w:space="0" w:color="auto"/>
              <w:left w:val="single" w:sz="4" w:space="0" w:color="auto"/>
              <w:bottom w:val="single" w:sz="4" w:space="0" w:color="auto"/>
              <w:right w:val="single" w:sz="4" w:space="0" w:color="auto"/>
            </w:tcBorders>
            <w:hideMark/>
          </w:tcPr>
          <w:p w14:paraId="353D63EA" w14:textId="77777777" w:rsidR="000115AF" w:rsidRDefault="000115AF">
            <w:pPr>
              <w:pStyle w:val="TAL"/>
              <w:rPr>
                <w:lang w:eastAsia="en-GB"/>
              </w:rPr>
            </w:pPr>
            <w:r>
              <w:rPr>
                <w:lang w:eastAsia="en-GB"/>
              </w:rPr>
              <w:t>13-2b</w:t>
            </w:r>
          </w:p>
        </w:tc>
        <w:tc>
          <w:tcPr>
            <w:tcW w:w="1559" w:type="dxa"/>
            <w:tcBorders>
              <w:top w:val="single" w:sz="4" w:space="0" w:color="auto"/>
              <w:left w:val="single" w:sz="4" w:space="0" w:color="auto"/>
              <w:bottom w:val="single" w:sz="4" w:space="0" w:color="auto"/>
              <w:right w:val="single" w:sz="4" w:space="0" w:color="auto"/>
            </w:tcBorders>
            <w:hideMark/>
          </w:tcPr>
          <w:p w14:paraId="0F2EC920" w14:textId="77777777" w:rsidR="000115AF" w:rsidRDefault="000115AF">
            <w:pPr>
              <w:pStyle w:val="TAL"/>
              <w:rPr>
                <w:lang w:eastAsia="en-GB"/>
              </w:rPr>
            </w:pPr>
            <w:r>
              <w:rPr>
                <w:lang w:eastAsia="en-GB"/>
              </w:rPr>
              <w:t xml:space="preserve">DL PRS Resources for DL </w:t>
            </w:r>
            <w:proofErr w:type="spellStart"/>
            <w:r>
              <w:rPr>
                <w:lang w:eastAsia="en-GB"/>
              </w:rPr>
              <w:t>AoD</w:t>
            </w:r>
            <w:proofErr w:type="spellEnd"/>
            <w:r>
              <w:rPr>
                <w:lang w:eastAsia="en-GB"/>
              </w:rPr>
              <w:t xml:space="preserve"> on a band combination</w:t>
            </w:r>
          </w:p>
        </w:tc>
        <w:tc>
          <w:tcPr>
            <w:tcW w:w="3685" w:type="dxa"/>
            <w:tcBorders>
              <w:top w:val="single" w:sz="4" w:space="0" w:color="auto"/>
              <w:left w:val="single" w:sz="4" w:space="0" w:color="auto"/>
              <w:bottom w:val="single" w:sz="4" w:space="0" w:color="auto"/>
              <w:right w:val="single" w:sz="4" w:space="0" w:color="auto"/>
            </w:tcBorders>
          </w:tcPr>
          <w:p w14:paraId="10E67E2F" w14:textId="77777777" w:rsidR="000115AF" w:rsidRDefault="000115AF">
            <w:pPr>
              <w:pStyle w:val="TAL"/>
              <w:rPr>
                <w:lang w:eastAsia="en-GB"/>
              </w:rPr>
            </w:pPr>
            <w:r>
              <w:rPr>
                <w:lang w:eastAsia="en-GB"/>
              </w:rPr>
              <w:t>1. Max number of DL PRS Resources supported by UE across all frequency layers, TRPs and DL PRS Resource Sets for FR1-only.</w:t>
            </w:r>
          </w:p>
          <w:p w14:paraId="75839555" w14:textId="77777777" w:rsidR="000115AF" w:rsidRDefault="000115AF">
            <w:pPr>
              <w:pStyle w:val="TAL"/>
              <w:rPr>
                <w:lang w:eastAsia="en-GB"/>
              </w:rPr>
            </w:pPr>
            <w:r>
              <w:rPr>
                <w:lang w:eastAsia="en-GB"/>
              </w:rPr>
              <w:t>Values = {6, 24, 64, 128, 192, 256, 512, 1024, 2048}</w:t>
            </w:r>
          </w:p>
          <w:p w14:paraId="5404C9ED" w14:textId="77777777" w:rsidR="000115AF" w:rsidRDefault="000115AF">
            <w:pPr>
              <w:pStyle w:val="TAL"/>
              <w:rPr>
                <w:lang w:eastAsia="en-GB"/>
              </w:rPr>
            </w:pPr>
            <w:r>
              <w:rPr>
                <w:lang w:eastAsia="en-GB"/>
              </w:rPr>
              <w:t>Note this is reported for FR1 only BC.</w:t>
            </w:r>
          </w:p>
          <w:p w14:paraId="56C3603D" w14:textId="77777777" w:rsidR="000115AF" w:rsidRDefault="000115AF">
            <w:pPr>
              <w:pStyle w:val="TAL"/>
              <w:rPr>
                <w:lang w:eastAsia="en-GB"/>
              </w:rPr>
            </w:pPr>
          </w:p>
          <w:p w14:paraId="204FE784" w14:textId="77777777" w:rsidR="000115AF" w:rsidRDefault="000115AF">
            <w:pPr>
              <w:pStyle w:val="TAL"/>
              <w:rPr>
                <w:lang w:eastAsia="en-GB"/>
              </w:rPr>
            </w:pPr>
            <w:r>
              <w:rPr>
                <w:lang w:eastAsia="en-GB"/>
              </w:rPr>
              <w:t>2. Max number of DL PRS Resources supported by UE across all frequency layers, TRPs and DL PRS Resource Sets for FR2-only.</w:t>
            </w:r>
          </w:p>
          <w:p w14:paraId="34718740" w14:textId="77777777" w:rsidR="000115AF" w:rsidRDefault="000115AF">
            <w:pPr>
              <w:pStyle w:val="TAL"/>
              <w:rPr>
                <w:lang w:eastAsia="en-GB"/>
              </w:rPr>
            </w:pPr>
            <w:r>
              <w:rPr>
                <w:lang w:eastAsia="en-GB"/>
              </w:rPr>
              <w:t>Values = {24, 64, 96, 128, 192, 256, 512, 1024, 2048}</w:t>
            </w:r>
          </w:p>
          <w:p w14:paraId="025E62FE" w14:textId="77777777" w:rsidR="000115AF" w:rsidRDefault="000115AF">
            <w:pPr>
              <w:pStyle w:val="TAL"/>
              <w:rPr>
                <w:lang w:eastAsia="en-GB"/>
              </w:rPr>
            </w:pPr>
            <w:r>
              <w:rPr>
                <w:lang w:eastAsia="en-GB"/>
              </w:rPr>
              <w:t>Note this is reported for FR2 only BC</w:t>
            </w:r>
          </w:p>
          <w:p w14:paraId="7A085B59" w14:textId="77777777" w:rsidR="000115AF" w:rsidRDefault="000115AF">
            <w:pPr>
              <w:pStyle w:val="TAL"/>
              <w:rPr>
                <w:lang w:eastAsia="en-GB"/>
              </w:rPr>
            </w:pPr>
          </w:p>
          <w:p w14:paraId="2DA56490" w14:textId="77777777" w:rsidR="000115AF" w:rsidRDefault="000115AF">
            <w:pPr>
              <w:pStyle w:val="TAL"/>
              <w:rPr>
                <w:lang w:eastAsia="en-GB"/>
              </w:rPr>
            </w:pPr>
            <w:r>
              <w:rPr>
                <w:lang w:eastAsia="en-GB"/>
              </w:rPr>
              <w:t>3. Max number of DL PRS Resources supported by UE across all frequency layers, TRPs and DL PRS Resource Sets for FR1 in FR1/FR2 mixed operation.</w:t>
            </w:r>
          </w:p>
          <w:p w14:paraId="3D0FC333" w14:textId="77777777" w:rsidR="000115AF" w:rsidRDefault="000115AF">
            <w:pPr>
              <w:pStyle w:val="TAL"/>
              <w:rPr>
                <w:lang w:eastAsia="en-GB"/>
              </w:rPr>
            </w:pPr>
            <w:r>
              <w:rPr>
                <w:lang w:eastAsia="en-GB"/>
              </w:rPr>
              <w:t>Values = {6, 24, 64, 128, 192, 256, 512, 1024, 2048}</w:t>
            </w:r>
          </w:p>
          <w:p w14:paraId="20C06208" w14:textId="77777777" w:rsidR="000115AF" w:rsidRDefault="000115AF">
            <w:pPr>
              <w:pStyle w:val="TAL"/>
              <w:rPr>
                <w:lang w:eastAsia="en-GB"/>
              </w:rPr>
            </w:pPr>
            <w:r>
              <w:rPr>
                <w:lang w:eastAsia="en-GB"/>
              </w:rPr>
              <w:t>Note this is reported for BC containing FR1 and FR2 bands</w:t>
            </w:r>
          </w:p>
          <w:p w14:paraId="0F7D92F8" w14:textId="77777777" w:rsidR="000115AF" w:rsidRDefault="000115AF">
            <w:pPr>
              <w:pStyle w:val="TAL"/>
              <w:rPr>
                <w:lang w:eastAsia="en-GB"/>
              </w:rPr>
            </w:pPr>
          </w:p>
          <w:p w14:paraId="5F7BE133" w14:textId="77777777" w:rsidR="000115AF" w:rsidRDefault="000115AF">
            <w:pPr>
              <w:pStyle w:val="TAL"/>
              <w:rPr>
                <w:lang w:eastAsia="en-GB"/>
              </w:rPr>
            </w:pPr>
            <w:r>
              <w:rPr>
                <w:lang w:eastAsia="en-GB"/>
              </w:rPr>
              <w:t>4. Max number of DL PRS Resources supported by UE across all frequency layers, TRPs and DL PRS Resource Sets for FR2 in FR1/FR2 mixed operation.</w:t>
            </w:r>
          </w:p>
          <w:p w14:paraId="2E7B48B4" w14:textId="77777777" w:rsidR="000115AF" w:rsidRDefault="000115AF">
            <w:pPr>
              <w:pStyle w:val="TAL"/>
              <w:rPr>
                <w:lang w:eastAsia="en-GB"/>
              </w:rPr>
            </w:pPr>
            <w:r>
              <w:rPr>
                <w:lang w:eastAsia="en-GB"/>
              </w:rPr>
              <w:t>Values = {24, 64, 96, 128, 192, 256, 512, 1024, 2048}</w:t>
            </w:r>
          </w:p>
          <w:p w14:paraId="4AA0FFCD" w14:textId="77777777" w:rsidR="000115AF" w:rsidRDefault="000115AF">
            <w:pPr>
              <w:pStyle w:val="TAL"/>
              <w:rPr>
                <w:rFonts w:eastAsia="SimSun"/>
                <w:lang w:eastAsia="en-GB"/>
              </w:rPr>
            </w:pPr>
            <w:r>
              <w:rPr>
                <w:lang w:eastAsia="en-GB"/>
              </w:rPr>
              <w:t>Note this is reported for BC containing FR1 and FR2 bands</w:t>
            </w:r>
          </w:p>
        </w:tc>
        <w:tc>
          <w:tcPr>
            <w:tcW w:w="1276" w:type="dxa"/>
            <w:tcBorders>
              <w:top w:val="single" w:sz="4" w:space="0" w:color="auto"/>
              <w:left w:val="single" w:sz="4" w:space="0" w:color="auto"/>
              <w:bottom w:val="single" w:sz="4" w:space="0" w:color="auto"/>
              <w:right w:val="single" w:sz="4" w:space="0" w:color="auto"/>
            </w:tcBorders>
            <w:hideMark/>
          </w:tcPr>
          <w:p w14:paraId="1D823038" w14:textId="77777777" w:rsidR="000115AF" w:rsidRDefault="000115AF">
            <w:pPr>
              <w:pStyle w:val="TAL"/>
              <w:rPr>
                <w:rFonts w:eastAsia="Times New Roman"/>
                <w:lang w:eastAsia="en-GB"/>
              </w:rPr>
            </w:pPr>
            <w:r>
              <w:rPr>
                <w:lang w:eastAsia="en-GB"/>
              </w:rPr>
              <w:t>13-1</w:t>
            </w:r>
          </w:p>
        </w:tc>
        <w:tc>
          <w:tcPr>
            <w:tcW w:w="3119" w:type="dxa"/>
            <w:tcBorders>
              <w:top w:val="single" w:sz="4" w:space="0" w:color="auto"/>
              <w:left w:val="single" w:sz="4" w:space="0" w:color="auto"/>
              <w:bottom w:val="single" w:sz="4" w:space="0" w:color="auto"/>
              <w:right w:val="single" w:sz="4" w:space="0" w:color="auto"/>
            </w:tcBorders>
            <w:hideMark/>
          </w:tcPr>
          <w:p w14:paraId="26809888" w14:textId="77777777" w:rsidR="000115AF" w:rsidRDefault="000115AF">
            <w:pPr>
              <w:pStyle w:val="TAL"/>
              <w:rPr>
                <w:i/>
                <w:iCs/>
                <w:lang w:eastAsia="en-GB"/>
              </w:rPr>
            </w:pPr>
            <w:r>
              <w:rPr>
                <w:i/>
                <w:iCs/>
                <w:lang w:eastAsia="en-GB"/>
              </w:rPr>
              <w:t>1 fr1-Only-r16</w:t>
            </w:r>
          </w:p>
          <w:p w14:paraId="2E68581F" w14:textId="77777777" w:rsidR="000115AF" w:rsidRDefault="000115AF">
            <w:pPr>
              <w:pStyle w:val="TAL"/>
              <w:rPr>
                <w:i/>
                <w:iCs/>
                <w:lang w:eastAsia="en-GB"/>
              </w:rPr>
            </w:pPr>
            <w:r>
              <w:rPr>
                <w:i/>
                <w:iCs/>
                <w:lang w:eastAsia="en-GB"/>
              </w:rPr>
              <w:t>2 fr2-Only-r16</w:t>
            </w:r>
          </w:p>
          <w:p w14:paraId="7409785F" w14:textId="77777777" w:rsidR="000115AF" w:rsidRDefault="000115AF">
            <w:pPr>
              <w:pStyle w:val="TAL"/>
              <w:rPr>
                <w:i/>
                <w:iCs/>
                <w:lang w:eastAsia="en-GB"/>
              </w:rPr>
            </w:pPr>
            <w:r>
              <w:rPr>
                <w:i/>
                <w:iCs/>
                <w:lang w:eastAsia="en-GB"/>
              </w:rPr>
              <w:t>3 fr1-r16/ fr1-FR2Mix-r16</w:t>
            </w:r>
          </w:p>
          <w:p w14:paraId="2A5BCFEC" w14:textId="77777777" w:rsidR="000115AF" w:rsidRDefault="000115AF">
            <w:pPr>
              <w:pStyle w:val="TAL"/>
              <w:rPr>
                <w:i/>
                <w:iCs/>
                <w:lang w:eastAsia="en-GB"/>
              </w:rPr>
            </w:pPr>
            <w:r>
              <w:rPr>
                <w:i/>
                <w:iCs/>
                <w:lang w:eastAsia="en-GB"/>
              </w:rPr>
              <w:t>4 fr2-r16/ fr1-FR2Mix-r16</w:t>
            </w:r>
          </w:p>
        </w:tc>
        <w:tc>
          <w:tcPr>
            <w:tcW w:w="2978" w:type="dxa"/>
            <w:tcBorders>
              <w:top w:val="single" w:sz="4" w:space="0" w:color="auto"/>
              <w:left w:val="single" w:sz="4" w:space="0" w:color="auto"/>
              <w:bottom w:val="single" w:sz="4" w:space="0" w:color="auto"/>
              <w:right w:val="single" w:sz="4" w:space="0" w:color="auto"/>
            </w:tcBorders>
          </w:tcPr>
          <w:p w14:paraId="1F444A82" w14:textId="77777777" w:rsidR="000115AF" w:rsidRDefault="000115AF">
            <w:pPr>
              <w:pStyle w:val="TAL"/>
              <w:rPr>
                <w:i/>
                <w:iCs/>
                <w:lang w:eastAsia="en-GB"/>
              </w:rPr>
            </w:pPr>
            <w:r>
              <w:rPr>
                <w:i/>
                <w:iCs/>
                <w:lang w:eastAsia="en-GB"/>
              </w:rPr>
              <w:t>maxNrOfDL-PRS-ResourcesAcrossAllFL-TRP-ResourceSet-r16/</w:t>
            </w:r>
          </w:p>
          <w:p w14:paraId="19EB126E" w14:textId="77777777" w:rsidR="000115AF" w:rsidRDefault="000115AF">
            <w:pPr>
              <w:pStyle w:val="TAL"/>
              <w:rPr>
                <w:i/>
                <w:iCs/>
                <w:lang w:eastAsia="en-GB"/>
              </w:rPr>
            </w:pPr>
            <w:r>
              <w:rPr>
                <w:i/>
                <w:iCs/>
                <w:lang w:eastAsia="en-GB"/>
              </w:rPr>
              <w:t>DL-PRS-ResourcesBandCombination-r16</w:t>
            </w:r>
          </w:p>
          <w:p w14:paraId="6A2EB816" w14:textId="77777777" w:rsidR="000115AF" w:rsidRDefault="000115AF">
            <w:pPr>
              <w:pStyle w:val="TAL"/>
              <w:rPr>
                <w:i/>
                <w:iCs/>
                <w:lang w:eastAsia="en-GB"/>
              </w:rPr>
            </w:pPr>
          </w:p>
          <w:p w14:paraId="1D5911B1" w14:textId="77777777" w:rsidR="000115AF" w:rsidRDefault="000115AF">
            <w:pPr>
              <w:pStyle w:val="TAL"/>
              <w:rPr>
                <w:i/>
                <w:iCs/>
                <w:lang w:eastAsia="en-GB"/>
              </w:rPr>
            </w:pPr>
            <w:r>
              <w:rPr>
                <w:i/>
                <w:iCs/>
                <w:lang w:eastAsia="en-GB"/>
              </w:rPr>
              <w:t>LPP</w:t>
            </w:r>
          </w:p>
        </w:tc>
        <w:tc>
          <w:tcPr>
            <w:tcW w:w="1417" w:type="dxa"/>
            <w:tcBorders>
              <w:top w:val="single" w:sz="4" w:space="0" w:color="auto"/>
              <w:left w:val="single" w:sz="4" w:space="0" w:color="auto"/>
              <w:bottom w:val="single" w:sz="4" w:space="0" w:color="auto"/>
              <w:right w:val="single" w:sz="4" w:space="0" w:color="auto"/>
            </w:tcBorders>
            <w:hideMark/>
          </w:tcPr>
          <w:p w14:paraId="7D0863C7" w14:textId="77777777" w:rsidR="000115AF" w:rsidRDefault="000115AF">
            <w:pPr>
              <w:pStyle w:val="TAL"/>
              <w:rPr>
                <w:rFonts w:eastAsia="ＭＳ 明朝"/>
                <w:lang w:eastAsia="en-GB"/>
              </w:rPr>
            </w:pPr>
            <w:r>
              <w:rPr>
                <w:rFonts w:eastAsia="ＭＳ 明朝"/>
                <w:lang w:eastAsia="en-GB"/>
              </w:rPr>
              <w:t>n/a</w:t>
            </w:r>
          </w:p>
        </w:tc>
        <w:tc>
          <w:tcPr>
            <w:tcW w:w="1404" w:type="dxa"/>
            <w:tcBorders>
              <w:top w:val="single" w:sz="4" w:space="0" w:color="auto"/>
              <w:left w:val="single" w:sz="4" w:space="0" w:color="auto"/>
              <w:bottom w:val="single" w:sz="4" w:space="0" w:color="auto"/>
              <w:right w:val="single" w:sz="4" w:space="0" w:color="auto"/>
            </w:tcBorders>
            <w:hideMark/>
          </w:tcPr>
          <w:p w14:paraId="45E8B723" w14:textId="77777777" w:rsidR="000115AF" w:rsidRDefault="000115AF">
            <w:pPr>
              <w:pStyle w:val="TAL"/>
              <w:rPr>
                <w:rFonts w:eastAsia="ＭＳ 明朝"/>
                <w:lang w:eastAsia="en-GB"/>
              </w:rPr>
            </w:pPr>
            <w:r>
              <w:rPr>
                <w:rFonts w:eastAsia="ＭＳ 明朝"/>
                <w:lang w:eastAsia="en-GB"/>
              </w:rPr>
              <w:t>n/a</w:t>
            </w:r>
          </w:p>
        </w:tc>
        <w:tc>
          <w:tcPr>
            <w:tcW w:w="1857" w:type="dxa"/>
            <w:tcBorders>
              <w:top w:val="single" w:sz="4" w:space="0" w:color="auto"/>
              <w:left w:val="single" w:sz="4" w:space="0" w:color="auto"/>
              <w:bottom w:val="single" w:sz="4" w:space="0" w:color="auto"/>
              <w:right w:val="single" w:sz="4" w:space="0" w:color="auto"/>
            </w:tcBorders>
          </w:tcPr>
          <w:p w14:paraId="0BC69EA6" w14:textId="77777777" w:rsidR="000115AF" w:rsidRDefault="000115AF">
            <w:pPr>
              <w:pStyle w:val="TAL"/>
              <w:rPr>
                <w:rFonts w:eastAsia="Times New Roman"/>
                <w:lang w:eastAsia="en-GB"/>
              </w:rPr>
            </w:pPr>
            <w:r>
              <w:rPr>
                <w:lang w:eastAsia="en-GB"/>
              </w:rPr>
              <w:t>Need for location server to know if the feature is supported.</w:t>
            </w:r>
          </w:p>
          <w:p w14:paraId="5DC0ED1E" w14:textId="77777777" w:rsidR="000115AF" w:rsidRDefault="000115AF">
            <w:pPr>
              <w:pStyle w:val="TAL"/>
              <w:rPr>
                <w:rFonts w:eastAsia="ＭＳ 明朝"/>
                <w:lang w:eastAsia="en-GB"/>
              </w:rPr>
            </w:pPr>
          </w:p>
          <w:p w14:paraId="4D55752F" w14:textId="77777777" w:rsidR="000115AF" w:rsidRDefault="000115AF">
            <w:pPr>
              <w:pStyle w:val="TAL"/>
              <w:rPr>
                <w:rFonts w:eastAsia="ＭＳ 明朝"/>
                <w:lang w:eastAsia="en-GB"/>
              </w:rPr>
            </w:pPr>
            <w:r>
              <w:rPr>
                <w:rFonts w:eastAsia="ＭＳ 明朝"/>
                <w:lang w:eastAsia="en-GB"/>
              </w:rPr>
              <w:t>the reported value is the total number across all bands in the corresponding BC</w:t>
            </w:r>
          </w:p>
          <w:p w14:paraId="627D6B62" w14:textId="77777777" w:rsidR="000115AF" w:rsidRDefault="000115AF">
            <w:pPr>
              <w:pStyle w:val="TAL"/>
              <w:rPr>
                <w:rFonts w:eastAsia="ＭＳ 明朝"/>
                <w:lang w:eastAsia="en-GB"/>
              </w:rPr>
            </w:pPr>
          </w:p>
          <w:p w14:paraId="008D6A3E" w14:textId="77777777" w:rsidR="000115AF" w:rsidRDefault="000115AF">
            <w:pPr>
              <w:pStyle w:val="TAL"/>
              <w:rPr>
                <w:rFonts w:eastAsia="ＭＳ 明朝"/>
                <w:lang w:eastAsia="en-GB"/>
              </w:rPr>
            </w:pPr>
            <w:r>
              <w:rPr>
                <w:rFonts w:eastAsia="ＭＳ 明朝"/>
                <w:lang w:eastAsia="en-GB"/>
              </w:rPr>
              <w:t>Note: if the UE does not indicate this capability for a band or band combination, the UE does not support this positioning method in this band or band combination.</w:t>
            </w:r>
          </w:p>
        </w:tc>
        <w:tc>
          <w:tcPr>
            <w:tcW w:w="1923" w:type="dxa"/>
            <w:tcBorders>
              <w:top w:val="single" w:sz="4" w:space="0" w:color="auto"/>
              <w:left w:val="single" w:sz="4" w:space="0" w:color="auto"/>
              <w:bottom w:val="single" w:sz="4" w:space="0" w:color="auto"/>
              <w:right w:val="single" w:sz="4" w:space="0" w:color="auto"/>
            </w:tcBorders>
            <w:hideMark/>
          </w:tcPr>
          <w:p w14:paraId="4C31859E" w14:textId="77777777" w:rsidR="000115AF" w:rsidRDefault="000115AF">
            <w:pPr>
              <w:pStyle w:val="TAL"/>
              <w:rPr>
                <w:rFonts w:eastAsia="Times New Roman"/>
                <w:lang w:eastAsia="en-GB"/>
              </w:rPr>
            </w:pPr>
            <w:r>
              <w:rPr>
                <w:lang w:eastAsia="en-GB"/>
              </w:rPr>
              <w:t xml:space="preserve">Optional with capability </w:t>
            </w:r>
            <w:proofErr w:type="spellStart"/>
            <w:r>
              <w:rPr>
                <w:lang w:eastAsia="en-GB"/>
              </w:rPr>
              <w:t>signaling</w:t>
            </w:r>
            <w:proofErr w:type="spellEnd"/>
          </w:p>
        </w:tc>
      </w:tr>
      <w:tr w:rsidR="000115AF" w14:paraId="377FF9DA" w14:textId="77777777" w:rsidTr="000115AF">
        <w:trPr>
          <w:trHeight w:val="20"/>
        </w:trPr>
        <w:tc>
          <w:tcPr>
            <w:tcW w:w="1131" w:type="dxa"/>
            <w:tcBorders>
              <w:top w:val="single" w:sz="4" w:space="0" w:color="auto"/>
              <w:left w:val="single" w:sz="4" w:space="0" w:color="auto"/>
              <w:bottom w:val="single" w:sz="4" w:space="0" w:color="auto"/>
              <w:right w:val="single" w:sz="4" w:space="0" w:color="auto"/>
            </w:tcBorders>
          </w:tcPr>
          <w:p w14:paraId="02D31E24" w14:textId="77777777" w:rsidR="000115AF" w:rsidRDefault="000115AF">
            <w:pPr>
              <w:pStyle w:val="TAL"/>
              <w:rPr>
                <w:rFonts w:eastAsia="Times New Roman"/>
                <w:lang w:eastAsia="en-GB"/>
              </w:rPr>
            </w:pPr>
          </w:p>
        </w:tc>
        <w:tc>
          <w:tcPr>
            <w:tcW w:w="711" w:type="dxa"/>
            <w:tcBorders>
              <w:top w:val="single" w:sz="4" w:space="0" w:color="auto"/>
              <w:left w:val="single" w:sz="4" w:space="0" w:color="auto"/>
              <w:bottom w:val="single" w:sz="4" w:space="0" w:color="auto"/>
              <w:right w:val="single" w:sz="4" w:space="0" w:color="auto"/>
            </w:tcBorders>
            <w:hideMark/>
          </w:tcPr>
          <w:p w14:paraId="78380705" w14:textId="77777777" w:rsidR="000115AF" w:rsidRPr="000115AF" w:rsidRDefault="000115AF">
            <w:pPr>
              <w:pStyle w:val="TAL"/>
              <w:rPr>
                <w:lang w:eastAsia="en-GB"/>
              </w:rPr>
            </w:pPr>
            <w:r w:rsidRPr="000115AF">
              <w:rPr>
                <w:lang w:eastAsia="en-GB"/>
              </w:rPr>
              <w:t>13-3b</w:t>
            </w:r>
          </w:p>
        </w:tc>
        <w:tc>
          <w:tcPr>
            <w:tcW w:w="1559" w:type="dxa"/>
            <w:tcBorders>
              <w:top w:val="single" w:sz="4" w:space="0" w:color="auto"/>
              <w:left w:val="single" w:sz="4" w:space="0" w:color="auto"/>
              <w:bottom w:val="single" w:sz="4" w:space="0" w:color="auto"/>
              <w:right w:val="single" w:sz="4" w:space="0" w:color="auto"/>
            </w:tcBorders>
            <w:hideMark/>
          </w:tcPr>
          <w:p w14:paraId="187230A6" w14:textId="77777777" w:rsidR="000115AF" w:rsidRPr="000115AF" w:rsidRDefault="000115AF">
            <w:pPr>
              <w:pStyle w:val="TAL"/>
              <w:rPr>
                <w:lang w:eastAsia="en-GB"/>
              </w:rPr>
            </w:pPr>
            <w:r>
              <w:rPr>
                <w:lang w:eastAsia="en-GB"/>
              </w:rPr>
              <w:t>DL PRS Resources for DL-TDOA on a band combination</w:t>
            </w:r>
          </w:p>
        </w:tc>
        <w:tc>
          <w:tcPr>
            <w:tcW w:w="3685" w:type="dxa"/>
            <w:tcBorders>
              <w:top w:val="single" w:sz="4" w:space="0" w:color="auto"/>
              <w:left w:val="single" w:sz="4" w:space="0" w:color="auto"/>
              <w:bottom w:val="single" w:sz="4" w:space="0" w:color="auto"/>
              <w:right w:val="single" w:sz="4" w:space="0" w:color="auto"/>
            </w:tcBorders>
          </w:tcPr>
          <w:p w14:paraId="6FC11503" w14:textId="77777777" w:rsidR="000115AF" w:rsidRDefault="000115AF">
            <w:pPr>
              <w:pStyle w:val="TAL"/>
              <w:rPr>
                <w:lang w:eastAsia="en-GB"/>
              </w:rPr>
            </w:pPr>
            <w:r>
              <w:rPr>
                <w:lang w:eastAsia="en-GB"/>
              </w:rPr>
              <w:t>1. Max number of DL PRS Resources supported by UE across all frequency layers, TRPs and DL PRS Resource Sets for FR1-only.</w:t>
            </w:r>
          </w:p>
          <w:p w14:paraId="5D500395" w14:textId="77777777" w:rsidR="000115AF" w:rsidRDefault="000115AF">
            <w:pPr>
              <w:pStyle w:val="TAL"/>
              <w:rPr>
                <w:lang w:eastAsia="en-GB"/>
              </w:rPr>
            </w:pPr>
            <w:r>
              <w:rPr>
                <w:lang w:eastAsia="en-GB"/>
              </w:rPr>
              <w:t>Values = {6, 24, 64, 128, 192, 256, 512, 1024, 2048}</w:t>
            </w:r>
          </w:p>
          <w:p w14:paraId="61A64FC2" w14:textId="77777777" w:rsidR="000115AF" w:rsidRDefault="000115AF">
            <w:pPr>
              <w:pStyle w:val="TAL"/>
              <w:rPr>
                <w:lang w:eastAsia="en-GB"/>
              </w:rPr>
            </w:pPr>
            <w:r>
              <w:rPr>
                <w:lang w:eastAsia="en-GB"/>
              </w:rPr>
              <w:t>Note this is reported for FR1 only BC.</w:t>
            </w:r>
          </w:p>
          <w:p w14:paraId="444E9D25" w14:textId="77777777" w:rsidR="000115AF" w:rsidRDefault="000115AF">
            <w:pPr>
              <w:pStyle w:val="TAL"/>
              <w:rPr>
                <w:lang w:eastAsia="en-GB"/>
              </w:rPr>
            </w:pPr>
          </w:p>
          <w:p w14:paraId="16EF5BDA" w14:textId="77777777" w:rsidR="000115AF" w:rsidRDefault="000115AF">
            <w:pPr>
              <w:pStyle w:val="TAL"/>
              <w:rPr>
                <w:lang w:eastAsia="en-GB"/>
              </w:rPr>
            </w:pPr>
            <w:r>
              <w:rPr>
                <w:lang w:eastAsia="en-GB"/>
              </w:rPr>
              <w:t>2. Max number of DL PRS Resources supported by UE across all frequency layers, TRPs and DL PRS Resource Sets for FR2-only.</w:t>
            </w:r>
          </w:p>
          <w:p w14:paraId="77A371A4" w14:textId="77777777" w:rsidR="000115AF" w:rsidRDefault="000115AF">
            <w:pPr>
              <w:pStyle w:val="TAL"/>
              <w:rPr>
                <w:lang w:eastAsia="en-GB"/>
              </w:rPr>
            </w:pPr>
            <w:r>
              <w:rPr>
                <w:lang w:eastAsia="en-GB"/>
              </w:rPr>
              <w:t>Values = {24, 64, 96, 128, 192, 256, 512, 1024, 2048}</w:t>
            </w:r>
          </w:p>
          <w:p w14:paraId="544B8A4D" w14:textId="77777777" w:rsidR="000115AF" w:rsidRDefault="000115AF">
            <w:pPr>
              <w:pStyle w:val="TAL"/>
              <w:rPr>
                <w:lang w:eastAsia="en-GB"/>
              </w:rPr>
            </w:pPr>
            <w:r>
              <w:rPr>
                <w:lang w:eastAsia="en-GB"/>
              </w:rPr>
              <w:t>Note this is reported for FR2 only BC</w:t>
            </w:r>
          </w:p>
          <w:p w14:paraId="71059133" w14:textId="77777777" w:rsidR="000115AF" w:rsidRDefault="000115AF">
            <w:pPr>
              <w:pStyle w:val="TAL"/>
              <w:rPr>
                <w:lang w:eastAsia="en-GB"/>
              </w:rPr>
            </w:pPr>
          </w:p>
          <w:p w14:paraId="7DA03A93" w14:textId="77777777" w:rsidR="000115AF" w:rsidRDefault="000115AF">
            <w:pPr>
              <w:pStyle w:val="TAL"/>
              <w:rPr>
                <w:lang w:eastAsia="en-GB"/>
              </w:rPr>
            </w:pPr>
            <w:r>
              <w:rPr>
                <w:lang w:eastAsia="en-GB"/>
              </w:rPr>
              <w:t>3. Max number of DL PRS Resources supported by UE across all frequency layers, TRPs and DL PRS Resource Sets for FR1 in FR1/FR2 mixed operation.</w:t>
            </w:r>
          </w:p>
          <w:p w14:paraId="06F40CB9" w14:textId="77777777" w:rsidR="000115AF" w:rsidRDefault="000115AF">
            <w:pPr>
              <w:pStyle w:val="TAL"/>
              <w:rPr>
                <w:lang w:eastAsia="en-GB"/>
              </w:rPr>
            </w:pPr>
            <w:r>
              <w:rPr>
                <w:lang w:eastAsia="en-GB"/>
              </w:rPr>
              <w:t>Values = {6, 24, 64, 128, 192, 256, 512, 1024, 2048}</w:t>
            </w:r>
          </w:p>
          <w:p w14:paraId="5B98B74C" w14:textId="77777777" w:rsidR="000115AF" w:rsidRDefault="000115AF">
            <w:pPr>
              <w:pStyle w:val="TAL"/>
              <w:rPr>
                <w:lang w:eastAsia="en-GB"/>
              </w:rPr>
            </w:pPr>
            <w:r>
              <w:rPr>
                <w:lang w:eastAsia="en-GB"/>
              </w:rPr>
              <w:t>Note this is reported for BC containing FR1 and FR2 bands</w:t>
            </w:r>
          </w:p>
          <w:p w14:paraId="0CBCD141" w14:textId="77777777" w:rsidR="000115AF" w:rsidRDefault="000115AF">
            <w:pPr>
              <w:pStyle w:val="TAL"/>
              <w:rPr>
                <w:lang w:eastAsia="en-GB"/>
              </w:rPr>
            </w:pPr>
          </w:p>
          <w:p w14:paraId="42B45AA4" w14:textId="77777777" w:rsidR="000115AF" w:rsidRDefault="000115AF">
            <w:pPr>
              <w:pStyle w:val="TAL"/>
              <w:rPr>
                <w:lang w:eastAsia="en-GB"/>
              </w:rPr>
            </w:pPr>
            <w:r>
              <w:rPr>
                <w:lang w:eastAsia="en-GB"/>
              </w:rPr>
              <w:t>4. Max number of DL PRS Resources supported by UE across all frequency layers, TRPs and DL PRS Resource Sets for FR2 in FR1/FR2 mixed operation.</w:t>
            </w:r>
          </w:p>
          <w:p w14:paraId="1C062FFB" w14:textId="77777777" w:rsidR="000115AF" w:rsidRDefault="000115AF">
            <w:pPr>
              <w:pStyle w:val="TAL"/>
              <w:rPr>
                <w:lang w:eastAsia="en-GB"/>
              </w:rPr>
            </w:pPr>
            <w:r>
              <w:rPr>
                <w:lang w:eastAsia="en-GB"/>
              </w:rPr>
              <w:t>Values = {24, 64, 96, 128, 192, 256, 512, 1024, 2048}</w:t>
            </w:r>
          </w:p>
          <w:p w14:paraId="346B60F7" w14:textId="77777777" w:rsidR="000115AF" w:rsidRPr="000115AF" w:rsidRDefault="000115AF">
            <w:pPr>
              <w:pStyle w:val="TAL"/>
              <w:rPr>
                <w:lang w:eastAsia="en-GB"/>
              </w:rPr>
            </w:pPr>
            <w:r>
              <w:rPr>
                <w:lang w:eastAsia="en-GB"/>
              </w:rPr>
              <w:t>Note this is reported for BC containing FR1 and FR2 bands</w:t>
            </w:r>
          </w:p>
        </w:tc>
        <w:tc>
          <w:tcPr>
            <w:tcW w:w="1276" w:type="dxa"/>
            <w:tcBorders>
              <w:top w:val="single" w:sz="4" w:space="0" w:color="auto"/>
              <w:left w:val="single" w:sz="4" w:space="0" w:color="auto"/>
              <w:bottom w:val="single" w:sz="4" w:space="0" w:color="auto"/>
              <w:right w:val="single" w:sz="4" w:space="0" w:color="auto"/>
            </w:tcBorders>
            <w:hideMark/>
          </w:tcPr>
          <w:p w14:paraId="1673A0BA" w14:textId="77777777" w:rsidR="000115AF" w:rsidRPr="000115AF" w:rsidRDefault="000115AF">
            <w:pPr>
              <w:pStyle w:val="TAL"/>
              <w:rPr>
                <w:lang w:eastAsia="en-GB"/>
              </w:rPr>
            </w:pPr>
            <w:r>
              <w:rPr>
                <w:lang w:eastAsia="en-GB"/>
              </w:rPr>
              <w:t>13-1</w:t>
            </w:r>
          </w:p>
        </w:tc>
        <w:tc>
          <w:tcPr>
            <w:tcW w:w="3119" w:type="dxa"/>
            <w:tcBorders>
              <w:top w:val="single" w:sz="4" w:space="0" w:color="auto"/>
              <w:left w:val="single" w:sz="4" w:space="0" w:color="auto"/>
              <w:bottom w:val="single" w:sz="4" w:space="0" w:color="auto"/>
              <w:right w:val="single" w:sz="4" w:space="0" w:color="auto"/>
            </w:tcBorders>
            <w:hideMark/>
          </w:tcPr>
          <w:p w14:paraId="6CE9AD80" w14:textId="77777777" w:rsidR="000115AF" w:rsidRDefault="000115AF">
            <w:pPr>
              <w:pStyle w:val="TAL"/>
              <w:rPr>
                <w:i/>
                <w:iCs/>
                <w:lang w:eastAsia="en-GB"/>
              </w:rPr>
            </w:pPr>
            <w:r>
              <w:rPr>
                <w:i/>
                <w:iCs/>
                <w:lang w:eastAsia="en-GB"/>
              </w:rPr>
              <w:t>1 fr1-Only-r16</w:t>
            </w:r>
          </w:p>
          <w:p w14:paraId="5BB1EE9A" w14:textId="77777777" w:rsidR="000115AF" w:rsidRDefault="000115AF">
            <w:pPr>
              <w:pStyle w:val="TAL"/>
              <w:rPr>
                <w:i/>
                <w:iCs/>
                <w:lang w:eastAsia="en-GB"/>
              </w:rPr>
            </w:pPr>
            <w:r>
              <w:rPr>
                <w:i/>
                <w:iCs/>
                <w:lang w:eastAsia="en-GB"/>
              </w:rPr>
              <w:t>2 fr2-Only-r16</w:t>
            </w:r>
          </w:p>
          <w:p w14:paraId="541B6163" w14:textId="77777777" w:rsidR="000115AF" w:rsidRDefault="000115AF">
            <w:pPr>
              <w:pStyle w:val="TAL"/>
              <w:rPr>
                <w:i/>
                <w:iCs/>
                <w:lang w:eastAsia="en-GB"/>
              </w:rPr>
            </w:pPr>
            <w:r>
              <w:rPr>
                <w:i/>
                <w:iCs/>
                <w:lang w:eastAsia="en-GB"/>
              </w:rPr>
              <w:t>3 fr1-r16/ fr1-FR2Mix-r16</w:t>
            </w:r>
          </w:p>
          <w:p w14:paraId="3973EBD5" w14:textId="77777777" w:rsidR="000115AF" w:rsidRDefault="000115AF">
            <w:pPr>
              <w:pStyle w:val="TAL"/>
              <w:rPr>
                <w:i/>
                <w:iCs/>
                <w:lang w:eastAsia="en-GB"/>
              </w:rPr>
            </w:pPr>
            <w:r>
              <w:rPr>
                <w:i/>
                <w:iCs/>
                <w:lang w:eastAsia="en-GB"/>
              </w:rPr>
              <w:t>4 fr2-r16/ fr1-FR2Mix-r16</w:t>
            </w:r>
          </w:p>
        </w:tc>
        <w:tc>
          <w:tcPr>
            <w:tcW w:w="2978" w:type="dxa"/>
            <w:tcBorders>
              <w:top w:val="single" w:sz="4" w:space="0" w:color="auto"/>
              <w:left w:val="single" w:sz="4" w:space="0" w:color="auto"/>
              <w:bottom w:val="single" w:sz="4" w:space="0" w:color="auto"/>
              <w:right w:val="single" w:sz="4" w:space="0" w:color="auto"/>
            </w:tcBorders>
          </w:tcPr>
          <w:p w14:paraId="2F2B0E31" w14:textId="77777777" w:rsidR="000115AF" w:rsidRDefault="000115AF">
            <w:pPr>
              <w:pStyle w:val="TAL"/>
              <w:rPr>
                <w:i/>
                <w:iCs/>
                <w:lang w:eastAsia="en-GB"/>
              </w:rPr>
            </w:pPr>
            <w:r>
              <w:rPr>
                <w:i/>
                <w:iCs/>
                <w:lang w:eastAsia="en-GB"/>
              </w:rPr>
              <w:t>maxNrOfDL-PRS-ResourcesAcrossAllFL-TRP-ResourceSet-r16/</w:t>
            </w:r>
          </w:p>
          <w:p w14:paraId="21CC300A" w14:textId="77777777" w:rsidR="000115AF" w:rsidRDefault="000115AF">
            <w:pPr>
              <w:pStyle w:val="TAL"/>
              <w:rPr>
                <w:i/>
                <w:iCs/>
                <w:lang w:eastAsia="en-GB"/>
              </w:rPr>
            </w:pPr>
            <w:r>
              <w:rPr>
                <w:i/>
                <w:iCs/>
                <w:lang w:eastAsia="en-GB"/>
              </w:rPr>
              <w:t>DL-PRS-ResourcesBandCombination-r16</w:t>
            </w:r>
          </w:p>
          <w:p w14:paraId="315BB8FD" w14:textId="77777777" w:rsidR="000115AF" w:rsidRDefault="000115AF">
            <w:pPr>
              <w:pStyle w:val="TAL"/>
              <w:rPr>
                <w:i/>
                <w:iCs/>
                <w:lang w:eastAsia="en-GB"/>
              </w:rPr>
            </w:pPr>
          </w:p>
          <w:p w14:paraId="26D49515" w14:textId="77777777" w:rsidR="000115AF" w:rsidRDefault="000115AF">
            <w:pPr>
              <w:pStyle w:val="TAL"/>
              <w:rPr>
                <w:i/>
                <w:iCs/>
                <w:lang w:eastAsia="en-GB"/>
              </w:rPr>
            </w:pPr>
            <w:r>
              <w:rPr>
                <w:i/>
                <w:iCs/>
                <w:lang w:eastAsia="en-GB"/>
              </w:rPr>
              <w:t>LPP</w:t>
            </w:r>
          </w:p>
        </w:tc>
        <w:tc>
          <w:tcPr>
            <w:tcW w:w="1417" w:type="dxa"/>
            <w:tcBorders>
              <w:top w:val="single" w:sz="4" w:space="0" w:color="auto"/>
              <w:left w:val="single" w:sz="4" w:space="0" w:color="auto"/>
              <w:bottom w:val="single" w:sz="4" w:space="0" w:color="auto"/>
              <w:right w:val="single" w:sz="4" w:space="0" w:color="auto"/>
            </w:tcBorders>
            <w:hideMark/>
          </w:tcPr>
          <w:p w14:paraId="446811EF" w14:textId="77777777" w:rsidR="000115AF" w:rsidRPr="000115AF" w:rsidRDefault="000115AF">
            <w:pPr>
              <w:pStyle w:val="TAL"/>
              <w:rPr>
                <w:rFonts w:eastAsia="ＭＳ 明朝"/>
                <w:lang w:eastAsia="en-GB"/>
              </w:rPr>
            </w:pPr>
            <w:r>
              <w:rPr>
                <w:rFonts w:eastAsia="ＭＳ 明朝"/>
                <w:lang w:eastAsia="en-GB"/>
              </w:rPr>
              <w:t>n/a</w:t>
            </w:r>
          </w:p>
        </w:tc>
        <w:tc>
          <w:tcPr>
            <w:tcW w:w="1404" w:type="dxa"/>
            <w:tcBorders>
              <w:top w:val="single" w:sz="4" w:space="0" w:color="auto"/>
              <w:left w:val="single" w:sz="4" w:space="0" w:color="auto"/>
              <w:bottom w:val="single" w:sz="4" w:space="0" w:color="auto"/>
              <w:right w:val="single" w:sz="4" w:space="0" w:color="auto"/>
            </w:tcBorders>
            <w:hideMark/>
          </w:tcPr>
          <w:p w14:paraId="6784C65A" w14:textId="77777777" w:rsidR="000115AF" w:rsidRPr="000115AF" w:rsidRDefault="000115AF">
            <w:pPr>
              <w:pStyle w:val="TAL"/>
              <w:rPr>
                <w:rFonts w:eastAsia="ＭＳ 明朝"/>
                <w:lang w:eastAsia="en-GB"/>
              </w:rPr>
            </w:pPr>
            <w:r>
              <w:rPr>
                <w:rFonts w:eastAsia="ＭＳ 明朝"/>
                <w:lang w:eastAsia="en-GB"/>
              </w:rPr>
              <w:t>n/a</w:t>
            </w:r>
          </w:p>
        </w:tc>
        <w:tc>
          <w:tcPr>
            <w:tcW w:w="1857" w:type="dxa"/>
            <w:tcBorders>
              <w:top w:val="single" w:sz="4" w:space="0" w:color="auto"/>
              <w:left w:val="single" w:sz="4" w:space="0" w:color="auto"/>
              <w:bottom w:val="single" w:sz="4" w:space="0" w:color="auto"/>
              <w:right w:val="single" w:sz="4" w:space="0" w:color="auto"/>
            </w:tcBorders>
          </w:tcPr>
          <w:p w14:paraId="6BBA644D" w14:textId="77777777" w:rsidR="000115AF" w:rsidRDefault="000115AF">
            <w:pPr>
              <w:pStyle w:val="TAL"/>
              <w:rPr>
                <w:lang w:eastAsia="en-GB"/>
              </w:rPr>
            </w:pPr>
            <w:r>
              <w:rPr>
                <w:lang w:eastAsia="en-GB"/>
              </w:rPr>
              <w:t>Need for location server to know if the feature is supported.</w:t>
            </w:r>
          </w:p>
          <w:p w14:paraId="68A6D69B" w14:textId="77777777" w:rsidR="000115AF" w:rsidRPr="000115AF" w:rsidRDefault="000115AF">
            <w:pPr>
              <w:pStyle w:val="TAL"/>
              <w:rPr>
                <w:lang w:eastAsia="en-GB"/>
              </w:rPr>
            </w:pPr>
          </w:p>
          <w:p w14:paraId="6383E33B" w14:textId="77777777" w:rsidR="000115AF" w:rsidRPr="000115AF" w:rsidRDefault="000115AF">
            <w:pPr>
              <w:pStyle w:val="TAL"/>
              <w:rPr>
                <w:lang w:eastAsia="en-GB"/>
              </w:rPr>
            </w:pPr>
            <w:r w:rsidRPr="000115AF">
              <w:rPr>
                <w:lang w:eastAsia="en-GB"/>
              </w:rPr>
              <w:t>the reported value is the total number across all bands in the corresponding BC</w:t>
            </w:r>
          </w:p>
          <w:p w14:paraId="55B12FFD" w14:textId="77777777" w:rsidR="000115AF" w:rsidRPr="000115AF" w:rsidRDefault="000115AF">
            <w:pPr>
              <w:pStyle w:val="TAL"/>
              <w:rPr>
                <w:lang w:eastAsia="en-GB"/>
              </w:rPr>
            </w:pPr>
          </w:p>
          <w:p w14:paraId="098AE9C9" w14:textId="77777777" w:rsidR="000115AF" w:rsidRPr="000115AF" w:rsidRDefault="000115AF">
            <w:pPr>
              <w:pStyle w:val="TAL"/>
              <w:rPr>
                <w:lang w:eastAsia="en-GB"/>
              </w:rPr>
            </w:pPr>
            <w:r w:rsidRPr="000115AF">
              <w:rPr>
                <w:lang w:eastAsia="en-GB"/>
              </w:rPr>
              <w:t>Note: if the UE does not indicate this capability for a band or band combination, the UE does not support this positioning method in this band or band combination.</w:t>
            </w:r>
          </w:p>
        </w:tc>
        <w:tc>
          <w:tcPr>
            <w:tcW w:w="1923" w:type="dxa"/>
            <w:tcBorders>
              <w:top w:val="single" w:sz="4" w:space="0" w:color="auto"/>
              <w:left w:val="single" w:sz="4" w:space="0" w:color="auto"/>
              <w:bottom w:val="single" w:sz="4" w:space="0" w:color="auto"/>
              <w:right w:val="single" w:sz="4" w:space="0" w:color="auto"/>
            </w:tcBorders>
            <w:hideMark/>
          </w:tcPr>
          <w:p w14:paraId="31377493" w14:textId="77777777" w:rsidR="000115AF" w:rsidRPr="000115AF" w:rsidRDefault="000115AF">
            <w:pPr>
              <w:pStyle w:val="TAL"/>
              <w:rPr>
                <w:lang w:eastAsia="en-GB"/>
              </w:rPr>
            </w:pPr>
            <w:r>
              <w:rPr>
                <w:lang w:eastAsia="en-GB"/>
              </w:rPr>
              <w:t xml:space="preserve">Optional with capability </w:t>
            </w:r>
            <w:proofErr w:type="spellStart"/>
            <w:r>
              <w:rPr>
                <w:lang w:eastAsia="en-GB"/>
              </w:rPr>
              <w:t>signaling</w:t>
            </w:r>
            <w:proofErr w:type="spellEnd"/>
          </w:p>
        </w:tc>
      </w:tr>
      <w:tr w:rsidR="000115AF" w14:paraId="4C8C807A" w14:textId="77777777" w:rsidTr="000115AF">
        <w:trPr>
          <w:trHeight w:val="20"/>
        </w:trPr>
        <w:tc>
          <w:tcPr>
            <w:tcW w:w="1131" w:type="dxa"/>
            <w:tcBorders>
              <w:top w:val="single" w:sz="4" w:space="0" w:color="auto"/>
              <w:left w:val="single" w:sz="4" w:space="0" w:color="auto"/>
              <w:bottom w:val="single" w:sz="4" w:space="0" w:color="auto"/>
              <w:right w:val="single" w:sz="4" w:space="0" w:color="auto"/>
            </w:tcBorders>
          </w:tcPr>
          <w:p w14:paraId="43A100DA" w14:textId="77777777" w:rsidR="000115AF" w:rsidRDefault="000115AF">
            <w:pPr>
              <w:pStyle w:val="TAL"/>
              <w:rPr>
                <w:rFonts w:eastAsia="Times New Roman"/>
                <w:lang w:eastAsia="en-GB"/>
              </w:rPr>
            </w:pPr>
          </w:p>
        </w:tc>
        <w:tc>
          <w:tcPr>
            <w:tcW w:w="711" w:type="dxa"/>
            <w:tcBorders>
              <w:top w:val="single" w:sz="4" w:space="0" w:color="auto"/>
              <w:left w:val="single" w:sz="4" w:space="0" w:color="auto"/>
              <w:bottom w:val="single" w:sz="4" w:space="0" w:color="auto"/>
              <w:right w:val="single" w:sz="4" w:space="0" w:color="auto"/>
            </w:tcBorders>
            <w:hideMark/>
          </w:tcPr>
          <w:p w14:paraId="12AA912D" w14:textId="77777777" w:rsidR="000115AF" w:rsidRDefault="000115AF">
            <w:pPr>
              <w:pStyle w:val="TAL"/>
              <w:rPr>
                <w:lang w:eastAsia="en-GB"/>
              </w:rPr>
            </w:pPr>
            <w:r>
              <w:rPr>
                <w:lang w:eastAsia="en-GB"/>
              </w:rPr>
              <w:t>13-4b</w:t>
            </w:r>
          </w:p>
        </w:tc>
        <w:tc>
          <w:tcPr>
            <w:tcW w:w="1559" w:type="dxa"/>
            <w:tcBorders>
              <w:top w:val="single" w:sz="4" w:space="0" w:color="auto"/>
              <w:left w:val="single" w:sz="4" w:space="0" w:color="auto"/>
              <w:bottom w:val="single" w:sz="4" w:space="0" w:color="auto"/>
              <w:right w:val="single" w:sz="4" w:space="0" w:color="auto"/>
            </w:tcBorders>
            <w:hideMark/>
          </w:tcPr>
          <w:p w14:paraId="349026FE" w14:textId="77777777" w:rsidR="000115AF" w:rsidRDefault="000115AF">
            <w:pPr>
              <w:pStyle w:val="TAL"/>
              <w:rPr>
                <w:lang w:eastAsia="en-GB"/>
              </w:rPr>
            </w:pPr>
            <w:r>
              <w:rPr>
                <w:lang w:eastAsia="en-GB"/>
              </w:rPr>
              <w:t>DL PRS Resources for Multi-RTT on a band combination</w:t>
            </w:r>
          </w:p>
        </w:tc>
        <w:tc>
          <w:tcPr>
            <w:tcW w:w="3685" w:type="dxa"/>
            <w:tcBorders>
              <w:top w:val="single" w:sz="4" w:space="0" w:color="auto"/>
              <w:left w:val="single" w:sz="4" w:space="0" w:color="auto"/>
              <w:bottom w:val="single" w:sz="4" w:space="0" w:color="auto"/>
              <w:right w:val="single" w:sz="4" w:space="0" w:color="auto"/>
            </w:tcBorders>
          </w:tcPr>
          <w:p w14:paraId="1934A83B" w14:textId="77777777" w:rsidR="000115AF" w:rsidRDefault="000115AF">
            <w:pPr>
              <w:pStyle w:val="TAL"/>
              <w:rPr>
                <w:lang w:eastAsia="en-GB"/>
              </w:rPr>
            </w:pPr>
            <w:r>
              <w:rPr>
                <w:lang w:eastAsia="en-GB"/>
              </w:rPr>
              <w:t>1. Max number of DL PRS Resources supported by UE across all frequency layers, TRPs and DL PRS Resource Sets for FR1-only.</w:t>
            </w:r>
          </w:p>
          <w:p w14:paraId="14269DA1" w14:textId="77777777" w:rsidR="000115AF" w:rsidRDefault="000115AF">
            <w:pPr>
              <w:pStyle w:val="TAL"/>
              <w:rPr>
                <w:lang w:eastAsia="en-GB"/>
              </w:rPr>
            </w:pPr>
            <w:r>
              <w:rPr>
                <w:lang w:eastAsia="en-GB"/>
              </w:rPr>
              <w:t>Values = {6, 24, 64, 128, 192, 256, 512, 1024, 2048}</w:t>
            </w:r>
          </w:p>
          <w:p w14:paraId="2879D3D3" w14:textId="77777777" w:rsidR="000115AF" w:rsidRDefault="000115AF">
            <w:pPr>
              <w:pStyle w:val="TAL"/>
              <w:rPr>
                <w:lang w:eastAsia="en-GB"/>
              </w:rPr>
            </w:pPr>
            <w:r>
              <w:rPr>
                <w:lang w:eastAsia="en-GB"/>
              </w:rPr>
              <w:t>Note this is reported for FR1 only BC.</w:t>
            </w:r>
          </w:p>
          <w:p w14:paraId="64C0112E" w14:textId="77777777" w:rsidR="000115AF" w:rsidRDefault="000115AF">
            <w:pPr>
              <w:pStyle w:val="TAL"/>
              <w:rPr>
                <w:lang w:eastAsia="en-GB"/>
              </w:rPr>
            </w:pPr>
          </w:p>
          <w:p w14:paraId="375FEF26" w14:textId="77777777" w:rsidR="000115AF" w:rsidRDefault="000115AF">
            <w:pPr>
              <w:pStyle w:val="TAL"/>
              <w:rPr>
                <w:lang w:eastAsia="en-GB"/>
              </w:rPr>
            </w:pPr>
            <w:r>
              <w:rPr>
                <w:lang w:eastAsia="en-GB"/>
              </w:rPr>
              <w:t>2. Max number of DL PRS Resources supported by UE across all frequency layers, TRPs and DL PRS Resource Sets for FR2-only.</w:t>
            </w:r>
          </w:p>
          <w:p w14:paraId="76664BAF" w14:textId="77777777" w:rsidR="000115AF" w:rsidRDefault="000115AF">
            <w:pPr>
              <w:pStyle w:val="TAL"/>
              <w:rPr>
                <w:lang w:eastAsia="en-GB"/>
              </w:rPr>
            </w:pPr>
            <w:r>
              <w:rPr>
                <w:lang w:eastAsia="en-GB"/>
              </w:rPr>
              <w:t>Values = {24, 64, 96, 128, 192, 256, 512, 1024, 2048}</w:t>
            </w:r>
          </w:p>
          <w:p w14:paraId="4D727255" w14:textId="77777777" w:rsidR="000115AF" w:rsidRDefault="000115AF">
            <w:pPr>
              <w:pStyle w:val="TAL"/>
              <w:rPr>
                <w:lang w:eastAsia="en-GB"/>
              </w:rPr>
            </w:pPr>
            <w:r>
              <w:rPr>
                <w:lang w:eastAsia="en-GB"/>
              </w:rPr>
              <w:t>Note this is reported for FR2 only BC</w:t>
            </w:r>
          </w:p>
          <w:p w14:paraId="3A99072A" w14:textId="77777777" w:rsidR="000115AF" w:rsidRDefault="000115AF">
            <w:pPr>
              <w:pStyle w:val="TAL"/>
              <w:rPr>
                <w:lang w:eastAsia="en-GB"/>
              </w:rPr>
            </w:pPr>
          </w:p>
          <w:p w14:paraId="1BB49965" w14:textId="77777777" w:rsidR="000115AF" w:rsidRDefault="000115AF">
            <w:pPr>
              <w:pStyle w:val="TAL"/>
              <w:rPr>
                <w:lang w:eastAsia="en-GB"/>
              </w:rPr>
            </w:pPr>
            <w:r>
              <w:rPr>
                <w:lang w:eastAsia="en-GB"/>
              </w:rPr>
              <w:t>3. Max number of DL PRS Resources supported by UE across all frequency layers, TRPs and DL PRS Resource Sets for FR1 in FR1/FR2 mixed operation.</w:t>
            </w:r>
          </w:p>
          <w:p w14:paraId="7A6D87F0" w14:textId="77777777" w:rsidR="000115AF" w:rsidRDefault="000115AF">
            <w:pPr>
              <w:pStyle w:val="TAL"/>
              <w:rPr>
                <w:lang w:eastAsia="en-GB"/>
              </w:rPr>
            </w:pPr>
            <w:r>
              <w:rPr>
                <w:lang w:eastAsia="en-GB"/>
              </w:rPr>
              <w:t>Values = {6, 24, 64, 128, 192, 256, 512, 1024, 2048}</w:t>
            </w:r>
          </w:p>
          <w:p w14:paraId="5704F0A1" w14:textId="77777777" w:rsidR="000115AF" w:rsidRDefault="000115AF">
            <w:pPr>
              <w:pStyle w:val="TAL"/>
              <w:rPr>
                <w:lang w:eastAsia="en-GB"/>
              </w:rPr>
            </w:pPr>
            <w:r>
              <w:rPr>
                <w:lang w:eastAsia="en-GB"/>
              </w:rPr>
              <w:t>Note this is reported for BC containing FR1 and FR2 bands</w:t>
            </w:r>
          </w:p>
          <w:p w14:paraId="739046CC" w14:textId="77777777" w:rsidR="000115AF" w:rsidRDefault="000115AF">
            <w:pPr>
              <w:pStyle w:val="TAL"/>
              <w:rPr>
                <w:lang w:eastAsia="en-GB"/>
              </w:rPr>
            </w:pPr>
          </w:p>
          <w:p w14:paraId="00F8F90C" w14:textId="77777777" w:rsidR="000115AF" w:rsidRDefault="000115AF">
            <w:pPr>
              <w:pStyle w:val="TAL"/>
              <w:rPr>
                <w:lang w:eastAsia="en-GB"/>
              </w:rPr>
            </w:pPr>
            <w:r>
              <w:rPr>
                <w:lang w:eastAsia="en-GB"/>
              </w:rPr>
              <w:t>4. Max number of DL PRS Resources supported by UE across all frequency layers, TRPs and DL PRS Resource Sets for FR2 in FR1/FR2 mixed operation.</w:t>
            </w:r>
          </w:p>
          <w:p w14:paraId="6A76FB6D" w14:textId="77777777" w:rsidR="000115AF" w:rsidRDefault="000115AF">
            <w:pPr>
              <w:pStyle w:val="TAL"/>
              <w:rPr>
                <w:lang w:eastAsia="en-GB"/>
              </w:rPr>
            </w:pPr>
            <w:r>
              <w:rPr>
                <w:lang w:eastAsia="en-GB"/>
              </w:rPr>
              <w:t>Values = {24, 64, 96, 128, 192, 256, 512, 1024, 2048}</w:t>
            </w:r>
          </w:p>
          <w:p w14:paraId="71987C08" w14:textId="77777777" w:rsidR="000115AF" w:rsidRPr="000115AF" w:rsidRDefault="000115AF">
            <w:pPr>
              <w:pStyle w:val="TAL"/>
              <w:rPr>
                <w:lang w:eastAsia="en-GB"/>
              </w:rPr>
            </w:pPr>
            <w:r>
              <w:rPr>
                <w:lang w:eastAsia="en-GB"/>
              </w:rPr>
              <w:t>Note this is reported for BC containing FR1 and FR2 bands</w:t>
            </w:r>
          </w:p>
        </w:tc>
        <w:tc>
          <w:tcPr>
            <w:tcW w:w="1276" w:type="dxa"/>
            <w:tcBorders>
              <w:top w:val="single" w:sz="4" w:space="0" w:color="auto"/>
              <w:left w:val="single" w:sz="4" w:space="0" w:color="auto"/>
              <w:bottom w:val="single" w:sz="4" w:space="0" w:color="auto"/>
              <w:right w:val="single" w:sz="4" w:space="0" w:color="auto"/>
            </w:tcBorders>
            <w:hideMark/>
          </w:tcPr>
          <w:p w14:paraId="01DB38BE" w14:textId="77777777" w:rsidR="000115AF" w:rsidRPr="000115AF" w:rsidRDefault="000115AF">
            <w:pPr>
              <w:pStyle w:val="TAL"/>
              <w:rPr>
                <w:lang w:eastAsia="en-GB"/>
              </w:rPr>
            </w:pPr>
            <w:r>
              <w:rPr>
                <w:lang w:eastAsia="en-GB"/>
              </w:rPr>
              <w:t>13-1</w:t>
            </w:r>
          </w:p>
        </w:tc>
        <w:tc>
          <w:tcPr>
            <w:tcW w:w="3119" w:type="dxa"/>
            <w:tcBorders>
              <w:top w:val="single" w:sz="4" w:space="0" w:color="auto"/>
              <w:left w:val="single" w:sz="4" w:space="0" w:color="auto"/>
              <w:bottom w:val="single" w:sz="4" w:space="0" w:color="auto"/>
              <w:right w:val="single" w:sz="4" w:space="0" w:color="auto"/>
            </w:tcBorders>
            <w:hideMark/>
          </w:tcPr>
          <w:p w14:paraId="521C91FC" w14:textId="77777777" w:rsidR="000115AF" w:rsidRDefault="000115AF">
            <w:pPr>
              <w:pStyle w:val="TAL"/>
              <w:rPr>
                <w:i/>
                <w:iCs/>
                <w:lang w:eastAsia="en-GB"/>
              </w:rPr>
            </w:pPr>
            <w:r>
              <w:rPr>
                <w:i/>
                <w:iCs/>
                <w:lang w:eastAsia="en-GB"/>
              </w:rPr>
              <w:t>1 fr1-Only-r16</w:t>
            </w:r>
          </w:p>
          <w:p w14:paraId="2D195CE6" w14:textId="77777777" w:rsidR="000115AF" w:rsidRDefault="000115AF">
            <w:pPr>
              <w:pStyle w:val="TAL"/>
              <w:rPr>
                <w:i/>
                <w:iCs/>
                <w:lang w:eastAsia="en-GB"/>
              </w:rPr>
            </w:pPr>
            <w:r>
              <w:rPr>
                <w:i/>
                <w:iCs/>
                <w:lang w:eastAsia="en-GB"/>
              </w:rPr>
              <w:t>2 fr2-Only-r16</w:t>
            </w:r>
          </w:p>
          <w:p w14:paraId="410DA0B2" w14:textId="77777777" w:rsidR="000115AF" w:rsidRDefault="000115AF">
            <w:pPr>
              <w:pStyle w:val="TAL"/>
              <w:rPr>
                <w:i/>
                <w:iCs/>
                <w:lang w:eastAsia="en-GB"/>
              </w:rPr>
            </w:pPr>
            <w:r>
              <w:rPr>
                <w:i/>
                <w:iCs/>
                <w:lang w:eastAsia="en-GB"/>
              </w:rPr>
              <w:t>3 fr1-r16/ fr1-FR2Mix-r16</w:t>
            </w:r>
          </w:p>
          <w:p w14:paraId="42DAAEE5" w14:textId="77777777" w:rsidR="000115AF" w:rsidRDefault="000115AF">
            <w:pPr>
              <w:pStyle w:val="TAL"/>
              <w:rPr>
                <w:i/>
                <w:iCs/>
                <w:lang w:eastAsia="en-GB"/>
              </w:rPr>
            </w:pPr>
            <w:r>
              <w:rPr>
                <w:i/>
                <w:iCs/>
                <w:lang w:eastAsia="en-GB"/>
              </w:rPr>
              <w:t>4 fr2-r16/ fr1-FR2Mix-r16</w:t>
            </w:r>
          </w:p>
        </w:tc>
        <w:tc>
          <w:tcPr>
            <w:tcW w:w="2978" w:type="dxa"/>
            <w:tcBorders>
              <w:top w:val="single" w:sz="4" w:space="0" w:color="auto"/>
              <w:left w:val="single" w:sz="4" w:space="0" w:color="auto"/>
              <w:bottom w:val="single" w:sz="4" w:space="0" w:color="auto"/>
              <w:right w:val="single" w:sz="4" w:space="0" w:color="auto"/>
            </w:tcBorders>
          </w:tcPr>
          <w:p w14:paraId="5A74660D" w14:textId="77777777" w:rsidR="000115AF" w:rsidRDefault="000115AF">
            <w:pPr>
              <w:pStyle w:val="TAL"/>
              <w:rPr>
                <w:i/>
                <w:iCs/>
                <w:lang w:eastAsia="en-GB"/>
              </w:rPr>
            </w:pPr>
            <w:r>
              <w:rPr>
                <w:i/>
                <w:iCs/>
                <w:lang w:eastAsia="en-GB"/>
              </w:rPr>
              <w:t>maxNrOfDL-PRS-ResourcesAcrossAllFL-TRP-ResourceSet-r16/</w:t>
            </w:r>
          </w:p>
          <w:p w14:paraId="3E7BD8EA" w14:textId="77777777" w:rsidR="000115AF" w:rsidRDefault="000115AF">
            <w:pPr>
              <w:pStyle w:val="TAL"/>
              <w:rPr>
                <w:i/>
                <w:iCs/>
                <w:lang w:eastAsia="en-GB"/>
              </w:rPr>
            </w:pPr>
            <w:r>
              <w:rPr>
                <w:i/>
                <w:iCs/>
                <w:lang w:eastAsia="en-GB"/>
              </w:rPr>
              <w:t>DL-PRS-ResourcesBandCombination-r16</w:t>
            </w:r>
          </w:p>
          <w:p w14:paraId="303D5AD5" w14:textId="77777777" w:rsidR="000115AF" w:rsidRDefault="000115AF">
            <w:pPr>
              <w:pStyle w:val="TAL"/>
              <w:rPr>
                <w:i/>
                <w:iCs/>
                <w:lang w:eastAsia="en-GB"/>
              </w:rPr>
            </w:pPr>
          </w:p>
          <w:p w14:paraId="3CD25E58" w14:textId="77777777" w:rsidR="000115AF" w:rsidRDefault="000115AF">
            <w:pPr>
              <w:pStyle w:val="TAL"/>
              <w:rPr>
                <w:i/>
                <w:iCs/>
                <w:lang w:eastAsia="en-GB"/>
              </w:rPr>
            </w:pPr>
            <w:r>
              <w:rPr>
                <w:i/>
                <w:iCs/>
                <w:lang w:eastAsia="en-GB"/>
              </w:rPr>
              <w:t>LPP</w:t>
            </w:r>
          </w:p>
        </w:tc>
        <w:tc>
          <w:tcPr>
            <w:tcW w:w="1417" w:type="dxa"/>
            <w:tcBorders>
              <w:top w:val="single" w:sz="4" w:space="0" w:color="auto"/>
              <w:left w:val="single" w:sz="4" w:space="0" w:color="auto"/>
              <w:bottom w:val="single" w:sz="4" w:space="0" w:color="auto"/>
              <w:right w:val="single" w:sz="4" w:space="0" w:color="auto"/>
            </w:tcBorders>
            <w:hideMark/>
          </w:tcPr>
          <w:p w14:paraId="6D7A1BF3" w14:textId="77777777" w:rsidR="000115AF" w:rsidRPr="000115AF" w:rsidRDefault="000115AF">
            <w:pPr>
              <w:pStyle w:val="TAL"/>
              <w:rPr>
                <w:rFonts w:eastAsia="ＭＳ 明朝"/>
                <w:lang w:eastAsia="en-GB"/>
              </w:rPr>
            </w:pPr>
            <w:r>
              <w:rPr>
                <w:rFonts w:eastAsia="ＭＳ 明朝"/>
                <w:lang w:eastAsia="en-GB"/>
              </w:rPr>
              <w:t>n/a</w:t>
            </w:r>
          </w:p>
        </w:tc>
        <w:tc>
          <w:tcPr>
            <w:tcW w:w="1404" w:type="dxa"/>
            <w:tcBorders>
              <w:top w:val="single" w:sz="4" w:space="0" w:color="auto"/>
              <w:left w:val="single" w:sz="4" w:space="0" w:color="auto"/>
              <w:bottom w:val="single" w:sz="4" w:space="0" w:color="auto"/>
              <w:right w:val="single" w:sz="4" w:space="0" w:color="auto"/>
            </w:tcBorders>
            <w:hideMark/>
          </w:tcPr>
          <w:p w14:paraId="008F2C26" w14:textId="77777777" w:rsidR="000115AF" w:rsidRPr="000115AF" w:rsidRDefault="000115AF">
            <w:pPr>
              <w:pStyle w:val="TAL"/>
              <w:rPr>
                <w:rFonts w:eastAsia="ＭＳ 明朝"/>
                <w:lang w:eastAsia="en-GB"/>
              </w:rPr>
            </w:pPr>
            <w:r>
              <w:rPr>
                <w:rFonts w:eastAsia="ＭＳ 明朝"/>
                <w:lang w:eastAsia="en-GB"/>
              </w:rPr>
              <w:t>n/a</w:t>
            </w:r>
          </w:p>
        </w:tc>
        <w:tc>
          <w:tcPr>
            <w:tcW w:w="1857" w:type="dxa"/>
            <w:tcBorders>
              <w:top w:val="single" w:sz="4" w:space="0" w:color="auto"/>
              <w:left w:val="single" w:sz="4" w:space="0" w:color="auto"/>
              <w:bottom w:val="single" w:sz="4" w:space="0" w:color="auto"/>
              <w:right w:val="single" w:sz="4" w:space="0" w:color="auto"/>
            </w:tcBorders>
          </w:tcPr>
          <w:p w14:paraId="0F9D4C74" w14:textId="77777777" w:rsidR="000115AF" w:rsidRDefault="000115AF">
            <w:pPr>
              <w:pStyle w:val="TAL"/>
              <w:rPr>
                <w:lang w:eastAsia="en-GB"/>
              </w:rPr>
            </w:pPr>
            <w:r>
              <w:rPr>
                <w:lang w:eastAsia="en-GB"/>
              </w:rPr>
              <w:t>Need for location server to know if the feature is supported.</w:t>
            </w:r>
          </w:p>
          <w:p w14:paraId="208ABCC9" w14:textId="77777777" w:rsidR="000115AF" w:rsidRPr="000115AF" w:rsidRDefault="000115AF">
            <w:pPr>
              <w:pStyle w:val="TAL"/>
              <w:rPr>
                <w:lang w:eastAsia="en-GB"/>
              </w:rPr>
            </w:pPr>
          </w:p>
          <w:p w14:paraId="0579244E" w14:textId="77777777" w:rsidR="000115AF" w:rsidRPr="000115AF" w:rsidRDefault="000115AF">
            <w:pPr>
              <w:pStyle w:val="TAL"/>
              <w:rPr>
                <w:lang w:eastAsia="en-GB"/>
              </w:rPr>
            </w:pPr>
            <w:r w:rsidRPr="000115AF">
              <w:rPr>
                <w:lang w:eastAsia="en-GB"/>
              </w:rPr>
              <w:t>the reported value is the total number across all bands in the corresponding BC</w:t>
            </w:r>
          </w:p>
          <w:p w14:paraId="137285CA" w14:textId="77777777" w:rsidR="000115AF" w:rsidRPr="000115AF" w:rsidRDefault="000115AF">
            <w:pPr>
              <w:pStyle w:val="TAL"/>
              <w:rPr>
                <w:lang w:eastAsia="en-GB"/>
              </w:rPr>
            </w:pPr>
          </w:p>
          <w:p w14:paraId="2B83501E" w14:textId="77777777" w:rsidR="000115AF" w:rsidRPr="000115AF" w:rsidRDefault="000115AF">
            <w:pPr>
              <w:pStyle w:val="TAL"/>
              <w:rPr>
                <w:lang w:eastAsia="en-GB"/>
              </w:rPr>
            </w:pPr>
            <w:r w:rsidRPr="000115AF">
              <w:rPr>
                <w:lang w:eastAsia="en-GB"/>
              </w:rPr>
              <w:t>Note: if the UE does not indicate this capability for a band or band combination, the UE does not support this positioning method in this band or band combination.</w:t>
            </w:r>
          </w:p>
        </w:tc>
        <w:tc>
          <w:tcPr>
            <w:tcW w:w="1923" w:type="dxa"/>
            <w:tcBorders>
              <w:top w:val="single" w:sz="4" w:space="0" w:color="auto"/>
              <w:left w:val="single" w:sz="4" w:space="0" w:color="auto"/>
              <w:bottom w:val="single" w:sz="4" w:space="0" w:color="auto"/>
              <w:right w:val="single" w:sz="4" w:space="0" w:color="auto"/>
            </w:tcBorders>
            <w:hideMark/>
          </w:tcPr>
          <w:p w14:paraId="67A553CB" w14:textId="77777777" w:rsidR="000115AF" w:rsidRPr="000115AF" w:rsidRDefault="000115AF">
            <w:pPr>
              <w:pStyle w:val="TAL"/>
              <w:rPr>
                <w:lang w:eastAsia="en-GB"/>
              </w:rPr>
            </w:pPr>
            <w:r>
              <w:rPr>
                <w:lang w:eastAsia="en-GB"/>
              </w:rPr>
              <w:t xml:space="preserve">Optional with capability </w:t>
            </w:r>
            <w:proofErr w:type="spellStart"/>
            <w:r>
              <w:rPr>
                <w:lang w:eastAsia="en-GB"/>
              </w:rPr>
              <w:t>signaling</w:t>
            </w:r>
            <w:proofErr w:type="spellEnd"/>
          </w:p>
        </w:tc>
      </w:tr>
    </w:tbl>
    <w:p w14:paraId="4529B5DE" w14:textId="77777777" w:rsidR="000115AF" w:rsidRDefault="000115AF" w:rsidP="00A53C11">
      <w:pPr>
        <w:rPr>
          <w:rFonts w:eastAsia="ＭＳ 明朝" w:cs="Batang"/>
          <w:sz w:val="22"/>
          <w:szCs w:val="22"/>
        </w:rPr>
      </w:pPr>
    </w:p>
    <w:p w14:paraId="6C32CE8D" w14:textId="77777777" w:rsidR="00070015" w:rsidRDefault="00070015" w:rsidP="00A53C11">
      <w:pPr>
        <w:rPr>
          <w:rFonts w:eastAsia="ＭＳ 明朝" w:cs="Batang"/>
          <w:sz w:val="22"/>
          <w:szCs w:val="22"/>
        </w:rPr>
      </w:pPr>
    </w:p>
    <w:p w14:paraId="742AED4F" w14:textId="77777777" w:rsidR="00A53C11" w:rsidRDefault="00A53C11" w:rsidP="00A53C11">
      <w:pPr>
        <w:rPr>
          <w:rFonts w:eastAsia="ＭＳ 明朝" w:cs="Batang"/>
          <w:sz w:val="22"/>
          <w:szCs w:val="22"/>
        </w:rPr>
      </w:pPr>
      <w:r>
        <w:rPr>
          <w:rFonts w:eastAsia="ＭＳ 明朝" w:cs="Batang"/>
          <w:sz w:val="22"/>
          <w:szCs w:val="22"/>
        </w:rPr>
        <w:t>Following proposal</w:t>
      </w:r>
      <w:r w:rsidR="00576BB0">
        <w:rPr>
          <w:rFonts w:eastAsia="ＭＳ 明朝" w:cs="Batang"/>
          <w:sz w:val="22"/>
          <w:szCs w:val="22"/>
        </w:rPr>
        <w:t xml:space="preserve"> is</w:t>
      </w:r>
      <w:r>
        <w:rPr>
          <w:rFonts w:eastAsia="ＭＳ 明朝" w:cs="Batang"/>
          <w:sz w:val="22"/>
          <w:szCs w:val="22"/>
        </w:rPr>
        <w:t xml:space="preserve"> made in </w:t>
      </w:r>
      <w:r w:rsidR="00576BB0">
        <w:rPr>
          <w:rFonts w:eastAsia="ＭＳ 明朝" w:cs="Batang"/>
          <w:sz w:val="22"/>
          <w:szCs w:val="22"/>
        </w:rPr>
        <w:t xml:space="preserve">a </w:t>
      </w:r>
      <w:r>
        <w:rPr>
          <w:rFonts w:eastAsia="ＭＳ 明朝" w:cs="Batang"/>
          <w:sz w:val="22"/>
          <w:szCs w:val="22"/>
        </w:rPr>
        <w:t>contribution.</w:t>
      </w:r>
    </w:p>
    <w:tbl>
      <w:tblPr>
        <w:tblStyle w:val="aff4"/>
        <w:tblW w:w="0" w:type="auto"/>
        <w:tblLook w:val="04A0" w:firstRow="1" w:lastRow="0" w:firstColumn="1" w:lastColumn="0" w:noHBand="0" w:noVBand="1"/>
      </w:tblPr>
      <w:tblGrid>
        <w:gridCol w:w="846"/>
        <w:gridCol w:w="21534"/>
      </w:tblGrid>
      <w:tr w:rsidR="00A53C11" w14:paraId="3C96D3EF" w14:textId="77777777" w:rsidTr="006A5235">
        <w:tc>
          <w:tcPr>
            <w:tcW w:w="846" w:type="dxa"/>
          </w:tcPr>
          <w:p w14:paraId="2DDED3BB" w14:textId="77777777" w:rsidR="00A53C11" w:rsidRPr="0016792D" w:rsidRDefault="00070015" w:rsidP="006A5235">
            <w:pPr>
              <w:rPr>
                <w:rFonts w:ascii="Arial" w:eastAsia="ＭＳ 明朝" w:hAnsi="Arial"/>
                <w:sz w:val="22"/>
                <w:szCs w:val="22"/>
                <w:lang w:val="en-US"/>
              </w:rPr>
            </w:pPr>
            <w:r>
              <w:rPr>
                <w:rFonts w:ascii="Arial" w:eastAsia="ＭＳ 明朝" w:hAnsi="Arial" w:hint="eastAsia"/>
                <w:sz w:val="22"/>
                <w:szCs w:val="22"/>
                <w:lang w:val="en-US"/>
              </w:rPr>
              <w:t>[</w:t>
            </w:r>
            <w:r>
              <w:rPr>
                <w:rFonts w:ascii="Arial" w:eastAsia="ＭＳ 明朝" w:hAnsi="Arial"/>
                <w:sz w:val="22"/>
                <w:szCs w:val="22"/>
                <w:lang w:val="en-US"/>
              </w:rPr>
              <w:t>1]</w:t>
            </w:r>
          </w:p>
        </w:tc>
        <w:tc>
          <w:tcPr>
            <w:tcW w:w="21534" w:type="dxa"/>
          </w:tcPr>
          <w:p w14:paraId="586D734A" w14:textId="77777777" w:rsidR="00070015" w:rsidRDefault="00070015" w:rsidP="00070015">
            <w:pPr>
              <w:pStyle w:val="2"/>
              <w:outlineLvl w:val="1"/>
              <w:rPr>
                <w:lang w:eastAsia="zh-CN"/>
              </w:rPr>
            </w:pPr>
            <w:r>
              <w:rPr>
                <w:lang w:eastAsia="zh-CN"/>
              </w:rPr>
              <w:t>UE PRS resource capability</w:t>
            </w:r>
          </w:p>
          <w:p w14:paraId="79ECCD39" w14:textId="77777777" w:rsidR="00070015" w:rsidRDefault="00070015" w:rsidP="00070015">
            <w:pPr>
              <w:rPr>
                <w:lang w:eastAsia="zh-CN"/>
              </w:rPr>
            </w:pPr>
            <w:r>
              <w:rPr>
                <w:lang w:eastAsia="zh-CN"/>
              </w:rPr>
              <w:t>Another problem is on the misalignment between TS 37.355 and the UE capability spreadsheet/TR 38.822 on the number of PRS resources that UE can processing for FR1 in a band combination involving both FR1 and FR2.</w:t>
            </w:r>
          </w:p>
          <w:p w14:paraId="0C8A00C4" w14:textId="77777777" w:rsidR="00070015" w:rsidRDefault="00070015" w:rsidP="00070015">
            <w:pPr>
              <w:rPr>
                <w:lang w:eastAsia="zh-CN"/>
              </w:rPr>
            </w:pPr>
            <w:r>
              <w:rPr>
                <w:lang w:eastAsia="zh-CN"/>
              </w:rPr>
              <w:t xml:space="preserve">The value range of the field </w:t>
            </w:r>
            <w:r>
              <w:rPr>
                <w:i/>
                <w:lang w:eastAsia="zh-CN"/>
              </w:rPr>
              <w:t>fr1-r16</w:t>
            </w:r>
            <w:r>
              <w:rPr>
                <w:lang w:eastAsia="zh-CN"/>
              </w:rPr>
              <w:t xml:space="preserve"> in </w:t>
            </w:r>
            <w:r>
              <w:rPr>
                <w:i/>
              </w:rPr>
              <w:t>maxNrOfDL-PRS-ResourcesAcrossAllFL-TRP-ResourceSet-r16</w:t>
            </w:r>
            <w:r>
              <w:t xml:space="preserve"> </w:t>
            </w:r>
            <w:r>
              <w:rPr>
                <w:lang w:eastAsia="zh-CN"/>
              </w:rPr>
              <w:t xml:space="preserve">of TS 37.355 </w:t>
            </w:r>
            <w:r w:rsidR="00EE60CF">
              <w:rPr>
                <w:lang w:eastAsia="zh-CN"/>
              </w:rPr>
              <w:fldChar w:fldCharType="begin"/>
            </w:r>
            <w:r>
              <w:rPr>
                <w:lang w:eastAsia="zh-CN"/>
              </w:rPr>
              <w:instrText xml:space="preserve"> REF _Ref78916353 \r \h </w:instrText>
            </w:r>
            <w:r w:rsidR="00EE60CF">
              <w:rPr>
                <w:lang w:eastAsia="zh-CN"/>
              </w:rPr>
            </w:r>
            <w:r w:rsidR="00EE60CF">
              <w:rPr>
                <w:lang w:eastAsia="zh-CN"/>
              </w:rPr>
              <w:fldChar w:fldCharType="separate"/>
            </w:r>
            <w:r>
              <w:rPr>
                <w:lang w:eastAsia="zh-CN"/>
              </w:rPr>
              <w:t>[4]</w:t>
            </w:r>
            <w:r w:rsidR="00EE60CF">
              <w:rPr>
                <w:lang w:eastAsia="zh-CN"/>
              </w:rPr>
              <w:fldChar w:fldCharType="end"/>
            </w:r>
            <w:r>
              <w:rPr>
                <w:lang w:eastAsia="zh-CN"/>
              </w:rPr>
              <w:t xml:space="preserve">, includes the n96: </w:t>
            </w:r>
          </w:p>
          <w:p w14:paraId="254C18D3"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lang w:eastAsia="en-US"/>
              </w:rPr>
            </w:pPr>
            <w:r>
              <w:rPr>
                <w:rFonts w:ascii="Courier New" w:hAnsi="Courier New"/>
                <w:noProof/>
                <w:sz w:val="16"/>
              </w:rPr>
              <w:t>DL-PRS-ResourcesBandCombination-r16 ::=</w:t>
            </w:r>
            <w:r>
              <w:rPr>
                <w:rFonts w:ascii="Courier New" w:hAnsi="Courier New"/>
                <w:noProof/>
                <w:sz w:val="16"/>
              </w:rPr>
              <w:tab/>
              <w:t>SEQUENCE {</w:t>
            </w:r>
          </w:p>
          <w:p w14:paraId="73612446"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t>bandList-r16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(SIZE (1..maxSimultaneousBands-r16)) OF</w:t>
            </w:r>
          </w:p>
          <w:p w14:paraId="70B99886"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FreqBandIndicatorNR-r16,</w:t>
            </w:r>
          </w:p>
          <w:p w14:paraId="1B1D39B4"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t>maxNrOfDL-PRS-ResourcesAcrossAllFL-TRP-ResourceSet-r16</w:t>
            </w:r>
            <w:r>
              <w:rPr>
                <w:rFonts w:ascii="Courier New" w:hAnsi="Courier New"/>
                <w:noProof/>
                <w:sz w:val="16"/>
              </w:rPr>
              <w:tab/>
            </w:r>
          </w:p>
          <w:p w14:paraId="4B3B6CF5"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41CFC02E"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t>fr1-Only-r16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{n6, n24, n64, n128, n192,</w:t>
            </w:r>
          </w:p>
          <w:p w14:paraId="5A0C81FF"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 n256, n512, n1024, n2048},</w:t>
            </w:r>
          </w:p>
          <w:p w14:paraId="2CE3F2F2"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t>fr2-Only-r16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{n24, n64, n96, n128, n192,</w:t>
            </w:r>
          </w:p>
          <w:p w14:paraId="3FEC098D"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 n256, n512, n1024, n2048},</w:t>
            </w:r>
          </w:p>
          <w:p w14:paraId="5D3745AE"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t>fr1-FR2Mix-r16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SEQUENCE {</w:t>
            </w:r>
          </w:p>
          <w:p w14:paraId="2C790DC9"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fr1-r16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ENUMERATED {n6, n24, n64, </w:t>
            </w:r>
            <w:r>
              <w:rPr>
                <w:rFonts w:ascii="Courier New" w:hAnsi="Courier New"/>
                <w:noProof/>
                <w:sz w:val="16"/>
                <w:highlight w:val="yellow"/>
              </w:rPr>
              <w:t>n96</w:t>
            </w:r>
            <w:r>
              <w:rPr>
                <w:rFonts w:ascii="Courier New" w:hAnsi="Courier New"/>
                <w:noProof/>
                <w:sz w:val="16"/>
              </w:rPr>
              <w:t>, n128,</w:t>
            </w:r>
          </w:p>
          <w:p w14:paraId="3B12AF3D"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 n192, n256, n512, n1024, n2048},</w:t>
            </w:r>
          </w:p>
          <w:p w14:paraId="56D97B1E"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fr2-r16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{n24, n64, n96, n128, n192,</w:t>
            </w:r>
          </w:p>
          <w:p w14:paraId="7055246F"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 xml:space="preserve"> n256, n512, n1024, n2048},</w:t>
            </w:r>
          </w:p>
          <w:p w14:paraId="0D639DCE"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r>
            <w:r>
              <w:rPr>
                <w:rFonts w:ascii="Courier New" w:hAnsi="Courier New"/>
                <w:noProof/>
                <w:sz w:val="16"/>
              </w:rPr>
              <w:tab/>
              <w:t>...</w:t>
            </w:r>
          </w:p>
          <w:p w14:paraId="41A99578"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21D7E7D3"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r>
            <w:r>
              <w:rPr>
                <w:rFonts w:ascii="Courier New" w:hAnsi="Courier New"/>
                <w:noProof/>
                <w:sz w:val="16"/>
              </w:rPr>
              <w:tab/>
              <w:t>...</w:t>
            </w:r>
          </w:p>
          <w:p w14:paraId="72E54B36"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t>},</w:t>
            </w:r>
          </w:p>
          <w:p w14:paraId="61835458"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ab/>
              <w:t>...</w:t>
            </w:r>
          </w:p>
          <w:p w14:paraId="0647AC62" w14:textId="77777777" w:rsidR="00070015" w:rsidRDefault="00070015" w:rsidP="000700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E/>
              <w:adjustRightInd/>
              <w:spacing w:after="0"/>
              <w:rPr>
                <w:rFonts w:ascii="Courier New" w:hAnsi="Courier New"/>
                <w:noProof/>
                <w:sz w:val="16"/>
              </w:rPr>
            </w:pPr>
            <w:r>
              <w:rPr>
                <w:rFonts w:ascii="Courier New" w:hAnsi="Courier New"/>
                <w:noProof/>
                <w:sz w:val="16"/>
              </w:rPr>
              <w:t>}</w:t>
            </w:r>
          </w:p>
          <w:p w14:paraId="06ACDB1C" w14:textId="77777777" w:rsidR="00070015" w:rsidRDefault="00070015" w:rsidP="00070015">
            <w:pPr>
              <w:rPr>
                <w:sz w:val="22"/>
                <w:szCs w:val="22"/>
                <w:lang w:val="en-US" w:eastAsia="zh-CN"/>
              </w:rPr>
            </w:pPr>
          </w:p>
          <w:p w14:paraId="305E7ACB" w14:textId="77777777" w:rsidR="00070015" w:rsidRDefault="00070015" w:rsidP="00070015">
            <w:pPr>
              <w:rPr>
                <w:lang w:eastAsia="zh-CN"/>
              </w:rPr>
            </w:pPr>
            <w:r>
              <w:rPr>
                <w:lang w:eastAsia="zh-CN"/>
              </w:rPr>
              <w:t xml:space="preserve">However, the value n96 does not exist in TR 38.822. We do not think changing TS 37.355 is needed, and thus propose that the existing UE capability value be updated. The impacted FGs include </w:t>
            </w:r>
            <w:r w:rsidR="00EE60CF">
              <w:rPr>
                <w:lang w:eastAsia="zh-CN"/>
              </w:rPr>
              <w:fldChar w:fldCharType="begin"/>
            </w:r>
            <w:r>
              <w:rPr>
                <w:lang w:eastAsia="zh-CN"/>
              </w:rPr>
              <w:instrText xml:space="preserve"> REF _Ref77599004 \r \h </w:instrText>
            </w:r>
            <w:r w:rsidR="00EE60CF">
              <w:rPr>
                <w:lang w:eastAsia="zh-CN"/>
              </w:rPr>
            </w:r>
            <w:r w:rsidR="00EE60CF">
              <w:rPr>
                <w:lang w:eastAsia="zh-CN"/>
              </w:rPr>
              <w:fldChar w:fldCharType="separate"/>
            </w:r>
            <w:r>
              <w:rPr>
                <w:lang w:eastAsia="zh-CN"/>
              </w:rPr>
              <w:t>[2]</w:t>
            </w:r>
            <w:r w:rsidR="00EE60CF">
              <w:rPr>
                <w:lang w:eastAsia="zh-CN"/>
              </w:rPr>
              <w:fldChar w:fldCharType="end"/>
            </w:r>
            <w:r>
              <w:rPr>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96"/>
              <w:gridCol w:w="2050"/>
              <w:gridCol w:w="2941"/>
              <w:gridCol w:w="1138"/>
              <w:gridCol w:w="4232"/>
              <w:gridCol w:w="3405"/>
              <w:gridCol w:w="950"/>
              <w:gridCol w:w="938"/>
              <w:gridCol w:w="2813"/>
              <w:gridCol w:w="1347"/>
            </w:tblGrid>
            <w:tr w:rsidR="00070015" w:rsidRPr="000115AF" w14:paraId="18675CF3" w14:textId="77777777" w:rsidTr="00070015">
              <w:trPr>
                <w:trHeight w:val="20"/>
              </w:trPr>
              <w:tc>
                <w:tcPr>
                  <w:tcW w:w="164" w:type="pct"/>
                  <w:tcBorders>
                    <w:top w:val="single" w:sz="4" w:space="0" w:color="auto"/>
                    <w:left w:val="single" w:sz="4" w:space="0" w:color="auto"/>
                    <w:bottom w:val="single" w:sz="4" w:space="0" w:color="auto"/>
                    <w:right w:val="single" w:sz="4" w:space="0" w:color="auto"/>
                  </w:tcBorders>
                </w:tcPr>
                <w:p w14:paraId="33998B5F" w14:textId="77777777" w:rsidR="00070015" w:rsidRPr="000115AF" w:rsidRDefault="00070015" w:rsidP="0007001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24849C3F" w14:textId="77777777" w:rsidR="00070015" w:rsidRPr="000115AF" w:rsidRDefault="00070015" w:rsidP="00070015">
                  <w:pPr>
                    <w:pStyle w:val="TAL"/>
                    <w:rPr>
                      <w:sz w:val="16"/>
                      <w:szCs w:val="16"/>
                    </w:rPr>
                  </w:pPr>
                  <w:r w:rsidRPr="000115AF">
                    <w:rPr>
                      <w:sz w:val="16"/>
                      <w:szCs w:val="16"/>
                    </w:rPr>
                    <w:t>13-2b</w:t>
                  </w:r>
                </w:p>
              </w:tc>
              <w:tc>
                <w:tcPr>
                  <w:tcW w:w="481" w:type="pct"/>
                  <w:tcBorders>
                    <w:top w:val="single" w:sz="4" w:space="0" w:color="auto"/>
                    <w:left w:val="single" w:sz="4" w:space="0" w:color="auto"/>
                    <w:bottom w:val="single" w:sz="4" w:space="0" w:color="auto"/>
                    <w:right w:val="single" w:sz="4" w:space="0" w:color="auto"/>
                  </w:tcBorders>
                  <w:hideMark/>
                </w:tcPr>
                <w:p w14:paraId="0E6AE379" w14:textId="77777777" w:rsidR="00070015" w:rsidRPr="000115AF" w:rsidRDefault="00070015" w:rsidP="00070015">
                  <w:pPr>
                    <w:pStyle w:val="TAL"/>
                    <w:rPr>
                      <w:sz w:val="16"/>
                      <w:szCs w:val="16"/>
                    </w:rPr>
                  </w:pPr>
                  <w:r w:rsidRPr="000115AF">
                    <w:rPr>
                      <w:sz w:val="16"/>
                      <w:szCs w:val="16"/>
                    </w:rPr>
                    <w:t xml:space="preserve">DL PRS Resources for DL </w:t>
                  </w:r>
                  <w:proofErr w:type="spellStart"/>
                  <w:r w:rsidRPr="000115AF">
                    <w:rPr>
                      <w:sz w:val="16"/>
                      <w:szCs w:val="16"/>
                    </w:rPr>
                    <w:t>AoD</w:t>
                  </w:r>
                  <w:proofErr w:type="spellEnd"/>
                  <w:r w:rsidRPr="000115AF">
                    <w:rPr>
                      <w:sz w:val="16"/>
                      <w:szCs w:val="16"/>
                    </w:rPr>
                    <w:t xml:space="preserve"> on a band combination</w:t>
                  </w:r>
                </w:p>
              </w:tc>
              <w:tc>
                <w:tcPr>
                  <w:tcW w:w="690" w:type="pct"/>
                  <w:tcBorders>
                    <w:top w:val="single" w:sz="4" w:space="0" w:color="auto"/>
                    <w:left w:val="single" w:sz="4" w:space="0" w:color="auto"/>
                    <w:bottom w:val="single" w:sz="4" w:space="0" w:color="auto"/>
                    <w:right w:val="single" w:sz="4" w:space="0" w:color="auto"/>
                  </w:tcBorders>
                </w:tcPr>
                <w:p w14:paraId="35A5507B" w14:textId="77777777" w:rsidR="00070015" w:rsidRPr="000115AF" w:rsidRDefault="00070015" w:rsidP="00070015">
                  <w:pPr>
                    <w:pStyle w:val="TAL"/>
                    <w:rPr>
                      <w:rFonts w:eastAsia="SimSun"/>
                      <w:sz w:val="16"/>
                      <w:szCs w:val="16"/>
                    </w:rPr>
                  </w:pPr>
                  <w:r w:rsidRPr="000115AF">
                    <w:rPr>
                      <w:rFonts w:eastAsia="SimSun"/>
                      <w:sz w:val="16"/>
                      <w:szCs w:val="16"/>
                    </w:rPr>
                    <w:t>1. Max number of DL PRS Resources supported by UE across all frequency layers, TRPs and DL PRS Resource Sets for FR1-only.</w:t>
                  </w:r>
                </w:p>
                <w:p w14:paraId="220D4904" w14:textId="77777777" w:rsidR="00070015" w:rsidRPr="000115AF" w:rsidRDefault="00070015" w:rsidP="00070015">
                  <w:pPr>
                    <w:pStyle w:val="TAL"/>
                    <w:rPr>
                      <w:rFonts w:eastAsia="SimSun"/>
                      <w:sz w:val="16"/>
                      <w:szCs w:val="16"/>
                    </w:rPr>
                  </w:pPr>
                  <w:r w:rsidRPr="000115AF">
                    <w:rPr>
                      <w:rFonts w:eastAsia="SimSun"/>
                      <w:sz w:val="16"/>
                      <w:szCs w:val="16"/>
                    </w:rPr>
                    <w:t>Values = {6, 24, 64, 128, 192, 256, 512, 1024, 2048}</w:t>
                  </w:r>
                </w:p>
                <w:p w14:paraId="72B6D91F" w14:textId="77777777" w:rsidR="00070015" w:rsidRPr="000115AF" w:rsidRDefault="00070015" w:rsidP="00070015">
                  <w:pPr>
                    <w:pStyle w:val="TAL"/>
                    <w:rPr>
                      <w:rFonts w:eastAsia="SimSun"/>
                      <w:sz w:val="16"/>
                      <w:szCs w:val="16"/>
                    </w:rPr>
                  </w:pPr>
                  <w:r w:rsidRPr="000115AF">
                    <w:rPr>
                      <w:rFonts w:eastAsia="SimSun"/>
                      <w:sz w:val="16"/>
                      <w:szCs w:val="16"/>
                    </w:rPr>
                    <w:t>Note this is reported for FR1 only BC.</w:t>
                  </w:r>
                </w:p>
                <w:p w14:paraId="6BB45CB7" w14:textId="77777777" w:rsidR="00070015" w:rsidRPr="000115AF" w:rsidRDefault="00070015" w:rsidP="00070015">
                  <w:pPr>
                    <w:pStyle w:val="TAL"/>
                    <w:rPr>
                      <w:rFonts w:eastAsia="SimSun"/>
                      <w:sz w:val="16"/>
                      <w:szCs w:val="16"/>
                    </w:rPr>
                  </w:pPr>
                </w:p>
                <w:p w14:paraId="0155CC66" w14:textId="77777777" w:rsidR="00070015" w:rsidRPr="000115AF" w:rsidRDefault="00070015" w:rsidP="00070015">
                  <w:pPr>
                    <w:pStyle w:val="TAL"/>
                    <w:rPr>
                      <w:rFonts w:eastAsia="SimSun"/>
                      <w:sz w:val="16"/>
                      <w:szCs w:val="16"/>
                    </w:rPr>
                  </w:pPr>
                  <w:r w:rsidRPr="000115AF">
                    <w:rPr>
                      <w:rFonts w:eastAsia="SimSun"/>
                      <w:sz w:val="16"/>
                      <w:szCs w:val="16"/>
                    </w:rPr>
                    <w:t>2. Max number of DL PRS Resources supported by UE across all frequency layers, TRPs and DL PRS Resource Sets for FR2-only.</w:t>
                  </w:r>
                </w:p>
                <w:p w14:paraId="538F1888" w14:textId="77777777" w:rsidR="00070015" w:rsidRPr="000115AF" w:rsidRDefault="00070015" w:rsidP="00070015">
                  <w:pPr>
                    <w:pStyle w:val="TAL"/>
                    <w:rPr>
                      <w:rFonts w:eastAsia="SimSun"/>
                      <w:sz w:val="16"/>
                      <w:szCs w:val="16"/>
                    </w:rPr>
                  </w:pPr>
                  <w:r w:rsidRPr="000115AF">
                    <w:rPr>
                      <w:rFonts w:eastAsia="SimSun"/>
                      <w:sz w:val="16"/>
                      <w:szCs w:val="16"/>
                    </w:rPr>
                    <w:t>Values = {24, 64, 96, 128, 192, 256, 512, 1024, 2048}</w:t>
                  </w:r>
                </w:p>
                <w:p w14:paraId="33ACEB15" w14:textId="77777777" w:rsidR="00070015" w:rsidRPr="000115AF" w:rsidRDefault="00070015" w:rsidP="00070015">
                  <w:pPr>
                    <w:pStyle w:val="TAL"/>
                    <w:rPr>
                      <w:rFonts w:eastAsia="SimSun"/>
                      <w:sz w:val="16"/>
                      <w:szCs w:val="16"/>
                    </w:rPr>
                  </w:pPr>
                  <w:r w:rsidRPr="000115AF">
                    <w:rPr>
                      <w:rFonts w:eastAsia="SimSun"/>
                      <w:sz w:val="16"/>
                      <w:szCs w:val="16"/>
                    </w:rPr>
                    <w:t>Note this is reported for FR2 only BC</w:t>
                  </w:r>
                </w:p>
                <w:p w14:paraId="0BC3431F" w14:textId="77777777" w:rsidR="00070015" w:rsidRPr="000115AF" w:rsidRDefault="00070015" w:rsidP="00070015">
                  <w:pPr>
                    <w:pStyle w:val="TAL"/>
                    <w:rPr>
                      <w:rFonts w:eastAsia="SimSun"/>
                      <w:sz w:val="16"/>
                      <w:szCs w:val="16"/>
                    </w:rPr>
                  </w:pPr>
                </w:p>
                <w:p w14:paraId="5CF2C278" w14:textId="77777777" w:rsidR="00070015" w:rsidRPr="000115AF" w:rsidRDefault="00070015" w:rsidP="00070015">
                  <w:pPr>
                    <w:pStyle w:val="TAL"/>
                    <w:rPr>
                      <w:rFonts w:eastAsia="SimSun"/>
                      <w:sz w:val="16"/>
                      <w:szCs w:val="16"/>
                    </w:rPr>
                  </w:pPr>
                  <w:r w:rsidRPr="000115AF">
                    <w:rPr>
                      <w:rFonts w:eastAsia="SimSun"/>
                      <w:sz w:val="16"/>
                      <w:szCs w:val="16"/>
                    </w:rPr>
                    <w:t>3. Max number of DL PRS Resources supported by UE across all frequency layers, TRPs and DL PRS Resource Sets for FR1 in FR1/FR2 mixed operation.</w:t>
                  </w:r>
                </w:p>
                <w:p w14:paraId="681B5700" w14:textId="77777777" w:rsidR="00070015" w:rsidRPr="000115AF" w:rsidRDefault="00070015" w:rsidP="00070015">
                  <w:pPr>
                    <w:pStyle w:val="TAL"/>
                    <w:rPr>
                      <w:rFonts w:eastAsia="SimSun"/>
                      <w:sz w:val="16"/>
                      <w:szCs w:val="16"/>
                    </w:rPr>
                  </w:pPr>
                  <w:r w:rsidRPr="000115AF">
                    <w:rPr>
                      <w:rFonts w:eastAsia="SimSun"/>
                      <w:sz w:val="16"/>
                      <w:szCs w:val="16"/>
                    </w:rPr>
                    <w:t>Values = {6, 24, 64, 96, 128, 192, 256, 512, 1024, 2048}</w:t>
                  </w:r>
                </w:p>
                <w:p w14:paraId="7BE579EE" w14:textId="77777777" w:rsidR="00070015" w:rsidRPr="000115AF" w:rsidRDefault="00070015" w:rsidP="00070015">
                  <w:pPr>
                    <w:pStyle w:val="TAL"/>
                    <w:rPr>
                      <w:rFonts w:eastAsia="SimSun"/>
                      <w:sz w:val="16"/>
                      <w:szCs w:val="16"/>
                    </w:rPr>
                  </w:pPr>
                  <w:r w:rsidRPr="000115AF">
                    <w:rPr>
                      <w:rFonts w:eastAsia="SimSun"/>
                      <w:sz w:val="16"/>
                      <w:szCs w:val="16"/>
                    </w:rPr>
                    <w:t>Note this is reported for BC containing FR1 and FR2 bands</w:t>
                  </w:r>
                </w:p>
                <w:p w14:paraId="2D83A4FC" w14:textId="77777777" w:rsidR="00070015" w:rsidRPr="000115AF" w:rsidRDefault="00070015" w:rsidP="00070015">
                  <w:pPr>
                    <w:pStyle w:val="TAL"/>
                    <w:rPr>
                      <w:rFonts w:eastAsia="SimSun"/>
                      <w:sz w:val="16"/>
                      <w:szCs w:val="16"/>
                    </w:rPr>
                  </w:pPr>
                </w:p>
                <w:p w14:paraId="2E5D2566" w14:textId="77777777" w:rsidR="00070015" w:rsidRPr="000115AF" w:rsidRDefault="00070015" w:rsidP="00070015">
                  <w:pPr>
                    <w:pStyle w:val="TAL"/>
                    <w:rPr>
                      <w:rFonts w:eastAsia="SimSun"/>
                      <w:sz w:val="16"/>
                      <w:szCs w:val="16"/>
                    </w:rPr>
                  </w:pPr>
                  <w:r w:rsidRPr="000115AF">
                    <w:rPr>
                      <w:rFonts w:eastAsia="SimSun"/>
                      <w:sz w:val="16"/>
                      <w:szCs w:val="16"/>
                    </w:rPr>
                    <w:t>4. Max number of DL PRS Resources supported by UE across all frequency layers, TRPs and DL PRS Resource Sets for FR2 in FR1/FR2 mixed operation.</w:t>
                  </w:r>
                </w:p>
                <w:p w14:paraId="46708954" w14:textId="77777777" w:rsidR="00070015" w:rsidRPr="000115AF" w:rsidRDefault="00070015" w:rsidP="00070015">
                  <w:pPr>
                    <w:pStyle w:val="TAL"/>
                    <w:rPr>
                      <w:rFonts w:eastAsia="SimSun"/>
                      <w:sz w:val="16"/>
                      <w:szCs w:val="16"/>
                    </w:rPr>
                  </w:pPr>
                  <w:r w:rsidRPr="000115AF">
                    <w:rPr>
                      <w:rFonts w:eastAsia="SimSun"/>
                      <w:sz w:val="16"/>
                      <w:szCs w:val="16"/>
                    </w:rPr>
                    <w:t>Values = {24, 64, 96, 128, 192, 256, 512, 1024, 2048}</w:t>
                  </w:r>
                </w:p>
                <w:p w14:paraId="66513C19" w14:textId="77777777" w:rsidR="00070015" w:rsidRPr="000115AF" w:rsidRDefault="00070015" w:rsidP="00070015">
                  <w:pPr>
                    <w:pStyle w:val="TAL"/>
                    <w:rPr>
                      <w:rFonts w:eastAsia="SimSun"/>
                      <w:sz w:val="16"/>
                      <w:szCs w:val="16"/>
                    </w:rPr>
                  </w:pPr>
                  <w:r w:rsidRPr="000115AF">
                    <w:rPr>
                      <w:rFonts w:eastAsia="SimSun"/>
                      <w:sz w:val="16"/>
                      <w:szCs w:val="16"/>
                    </w:rPr>
                    <w:t>Note this is reported for BC containing FR1 and FR2 bands</w:t>
                  </w:r>
                </w:p>
              </w:tc>
              <w:tc>
                <w:tcPr>
                  <w:tcW w:w="267" w:type="pct"/>
                  <w:tcBorders>
                    <w:top w:val="single" w:sz="4" w:space="0" w:color="auto"/>
                    <w:left w:val="single" w:sz="4" w:space="0" w:color="auto"/>
                    <w:bottom w:val="single" w:sz="4" w:space="0" w:color="auto"/>
                    <w:right w:val="single" w:sz="4" w:space="0" w:color="auto"/>
                  </w:tcBorders>
                  <w:hideMark/>
                </w:tcPr>
                <w:p w14:paraId="557B6A17" w14:textId="77777777" w:rsidR="00070015" w:rsidRPr="000115AF" w:rsidRDefault="00070015" w:rsidP="00070015">
                  <w:pPr>
                    <w:pStyle w:val="TAL"/>
                    <w:rPr>
                      <w:rFonts w:eastAsia="Times New Roman"/>
                      <w:sz w:val="16"/>
                      <w:szCs w:val="16"/>
                    </w:rPr>
                  </w:pPr>
                  <w:r w:rsidRPr="000115AF">
                    <w:rPr>
                      <w:sz w:val="16"/>
                      <w:szCs w:val="16"/>
                    </w:rPr>
                    <w:t>13-1</w:t>
                  </w:r>
                </w:p>
              </w:tc>
              <w:tc>
                <w:tcPr>
                  <w:tcW w:w="993" w:type="pct"/>
                  <w:tcBorders>
                    <w:top w:val="single" w:sz="4" w:space="0" w:color="auto"/>
                    <w:left w:val="single" w:sz="4" w:space="0" w:color="auto"/>
                    <w:bottom w:val="single" w:sz="4" w:space="0" w:color="auto"/>
                    <w:right w:val="single" w:sz="4" w:space="0" w:color="auto"/>
                  </w:tcBorders>
                  <w:hideMark/>
                </w:tcPr>
                <w:p w14:paraId="7AA1DA7B" w14:textId="77777777" w:rsidR="00070015" w:rsidRPr="000115AF" w:rsidRDefault="00070015" w:rsidP="00070015">
                  <w:pPr>
                    <w:pStyle w:val="TAL"/>
                    <w:rPr>
                      <w:i/>
                      <w:iCs/>
                      <w:sz w:val="16"/>
                      <w:szCs w:val="16"/>
                    </w:rPr>
                  </w:pPr>
                  <w:r w:rsidRPr="000115AF">
                    <w:rPr>
                      <w:i/>
                      <w:iCs/>
                      <w:sz w:val="16"/>
                      <w:szCs w:val="16"/>
                    </w:rPr>
                    <w:t>1 fr1-Only-r16</w:t>
                  </w:r>
                </w:p>
                <w:p w14:paraId="2E4790A1" w14:textId="77777777" w:rsidR="00070015" w:rsidRPr="000115AF" w:rsidRDefault="00070015" w:rsidP="00070015">
                  <w:pPr>
                    <w:pStyle w:val="TAL"/>
                    <w:rPr>
                      <w:i/>
                      <w:iCs/>
                      <w:sz w:val="16"/>
                      <w:szCs w:val="16"/>
                    </w:rPr>
                  </w:pPr>
                  <w:r w:rsidRPr="000115AF">
                    <w:rPr>
                      <w:i/>
                      <w:iCs/>
                      <w:sz w:val="16"/>
                      <w:szCs w:val="16"/>
                    </w:rPr>
                    <w:t>2 fr2-Only-r16</w:t>
                  </w:r>
                </w:p>
                <w:p w14:paraId="0A84325B" w14:textId="77777777" w:rsidR="00070015" w:rsidRPr="000115AF" w:rsidRDefault="00070015" w:rsidP="00070015">
                  <w:pPr>
                    <w:pStyle w:val="TAL"/>
                    <w:rPr>
                      <w:i/>
                      <w:iCs/>
                      <w:sz w:val="16"/>
                      <w:szCs w:val="16"/>
                    </w:rPr>
                  </w:pPr>
                  <w:r w:rsidRPr="000115AF">
                    <w:rPr>
                      <w:i/>
                      <w:iCs/>
                      <w:sz w:val="16"/>
                      <w:szCs w:val="16"/>
                    </w:rPr>
                    <w:t>3 fr1-r16/ fr1-FR2Mix-r16</w:t>
                  </w:r>
                </w:p>
                <w:p w14:paraId="0C8C7393" w14:textId="77777777" w:rsidR="00070015" w:rsidRPr="000115AF" w:rsidRDefault="00070015" w:rsidP="00070015">
                  <w:pPr>
                    <w:pStyle w:val="TAL"/>
                    <w:rPr>
                      <w:i/>
                      <w:iCs/>
                      <w:sz w:val="16"/>
                      <w:szCs w:val="16"/>
                    </w:rPr>
                  </w:pPr>
                  <w:r w:rsidRPr="000115AF">
                    <w:rPr>
                      <w:i/>
                      <w:iCs/>
                      <w:sz w:val="16"/>
                      <w:szCs w:val="16"/>
                    </w:rPr>
                    <w:t>4 fr2-r16/ fr1-FR2Mix-r16</w:t>
                  </w:r>
                </w:p>
              </w:tc>
              <w:tc>
                <w:tcPr>
                  <w:tcW w:w="799" w:type="pct"/>
                  <w:tcBorders>
                    <w:top w:val="single" w:sz="4" w:space="0" w:color="auto"/>
                    <w:left w:val="single" w:sz="4" w:space="0" w:color="auto"/>
                    <w:bottom w:val="single" w:sz="4" w:space="0" w:color="auto"/>
                    <w:right w:val="single" w:sz="4" w:space="0" w:color="auto"/>
                  </w:tcBorders>
                </w:tcPr>
                <w:p w14:paraId="033A8FD2" w14:textId="77777777" w:rsidR="00070015" w:rsidRPr="000115AF" w:rsidRDefault="00070015" w:rsidP="00070015">
                  <w:pPr>
                    <w:pStyle w:val="TAL"/>
                    <w:rPr>
                      <w:i/>
                      <w:iCs/>
                      <w:sz w:val="16"/>
                      <w:szCs w:val="16"/>
                    </w:rPr>
                  </w:pPr>
                  <w:r w:rsidRPr="000115AF">
                    <w:rPr>
                      <w:i/>
                      <w:iCs/>
                      <w:sz w:val="16"/>
                      <w:szCs w:val="16"/>
                    </w:rPr>
                    <w:t>maxNrOfDL-PRS-ResourcesAcrossAllFL-TRP-ResourceSet-r16/</w:t>
                  </w:r>
                </w:p>
                <w:p w14:paraId="78AC0E5A" w14:textId="77777777" w:rsidR="00070015" w:rsidRPr="000115AF" w:rsidRDefault="00070015" w:rsidP="00070015">
                  <w:pPr>
                    <w:pStyle w:val="TAL"/>
                    <w:rPr>
                      <w:i/>
                      <w:iCs/>
                      <w:sz w:val="16"/>
                      <w:szCs w:val="16"/>
                    </w:rPr>
                  </w:pPr>
                  <w:r w:rsidRPr="000115AF">
                    <w:rPr>
                      <w:i/>
                      <w:iCs/>
                      <w:sz w:val="16"/>
                      <w:szCs w:val="16"/>
                    </w:rPr>
                    <w:t>DL-PRS-ResourcesBandCombination-r16</w:t>
                  </w:r>
                </w:p>
                <w:p w14:paraId="7BAF9332" w14:textId="77777777" w:rsidR="00070015" w:rsidRPr="000115AF" w:rsidRDefault="00070015" w:rsidP="00070015">
                  <w:pPr>
                    <w:pStyle w:val="TAL"/>
                    <w:rPr>
                      <w:i/>
                      <w:iCs/>
                      <w:sz w:val="16"/>
                      <w:szCs w:val="16"/>
                    </w:rPr>
                  </w:pPr>
                </w:p>
                <w:p w14:paraId="19AEE9B7" w14:textId="77777777" w:rsidR="00070015" w:rsidRPr="000115AF" w:rsidRDefault="00070015" w:rsidP="00070015">
                  <w:pPr>
                    <w:pStyle w:val="TAL"/>
                    <w:rPr>
                      <w:i/>
                      <w:iCs/>
                      <w:sz w:val="16"/>
                      <w:szCs w:val="16"/>
                    </w:rPr>
                  </w:pPr>
                  <w:r w:rsidRPr="000115AF">
                    <w:rPr>
                      <w:i/>
                      <w:iCs/>
                      <w:sz w:val="16"/>
                      <w:szCs w:val="16"/>
                    </w:rPr>
                    <w:t>LPP</w:t>
                  </w:r>
                </w:p>
              </w:tc>
              <w:tc>
                <w:tcPr>
                  <w:tcW w:w="223" w:type="pct"/>
                  <w:tcBorders>
                    <w:top w:val="single" w:sz="4" w:space="0" w:color="auto"/>
                    <w:left w:val="single" w:sz="4" w:space="0" w:color="auto"/>
                    <w:bottom w:val="single" w:sz="4" w:space="0" w:color="auto"/>
                    <w:right w:val="single" w:sz="4" w:space="0" w:color="auto"/>
                  </w:tcBorders>
                  <w:hideMark/>
                </w:tcPr>
                <w:p w14:paraId="6648D164" w14:textId="77777777" w:rsidR="00070015" w:rsidRPr="000115AF" w:rsidRDefault="00070015" w:rsidP="0007001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1295E736" w14:textId="77777777" w:rsidR="00070015" w:rsidRPr="000115AF" w:rsidRDefault="00070015" w:rsidP="0007001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tcPr>
                <w:p w14:paraId="1BD3BC17" w14:textId="77777777" w:rsidR="00070015" w:rsidRPr="000115AF" w:rsidRDefault="00070015" w:rsidP="00070015">
                  <w:pPr>
                    <w:pStyle w:val="TAL"/>
                    <w:rPr>
                      <w:sz w:val="16"/>
                      <w:szCs w:val="16"/>
                    </w:rPr>
                  </w:pPr>
                  <w:r w:rsidRPr="000115AF">
                    <w:rPr>
                      <w:sz w:val="16"/>
                      <w:szCs w:val="16"/>
                    </w:rPr>
                    <w:t>Need for location server to know if the feature is supported.</w:t>
                  </w:r>
                </w:p>
                <w:p w14:paraId="24E37E0C" w14:textId="77777777" w:rsidR="00070015" w:rsidRPr="000115AF" w:rsidRDefault="00070015" w:rsidP="00070015">
                  <w:pPr>
                    <w:pStyle w:val="TAL"/>
                    <w:rPr>
                      <w:sz w:val="16"/>
                      <w:szCs w:val="16"/>
                    </w:rPr>
                  </w:pPr>
                </w:p>
                <w:p w14:paraId="466754F8" w14:textId="77777777" w:rsidR="00070015" w:rsidRPr="000115AF" w:rsidRDefault="00070015" w:rsidP="00070015">
                  <w:pPr>
                    <w:pStyle w:val="TAL"/>
                    <w:rPr>
                      <w:sz w:val="16"/>
                      <w:szCs w:val="16"/>
                    </w:rPr>
                  </w:pPr>
                  <w:r w:rsidRPr="000115AF">
                    <w:rPr>
                      <w:sz w:val="16"/>
                      <w:szCs w:val="16"/>
                    </w:rPr>
                    <w:t>the reported value is the total number across all bands in the corresponding BC</w:t>
                  </w:r>
                </w:p>
                <w:p w14:paraId="05339A4B" w14:textId="77777777" w:rsidR="00070015" w:rsidRPr="000115AF" w:rsidRDefault="00070015" w:rsidP="00070015">
                  <w:pPr>
                    <w:pStyle w:val="TAL"/>
                    <w:rPr>
                      <w:sz w:val="16"/>
                      <w:szCs w:val="16"/>
                    </w:rPr>
                  </w:pPr>
                </w:p>
                <w:p w14:paraId="27B2EDD0" w14:textId="77777777" w:rsidR="00070015" w:rsidRPr="000115AF" w:rsidRDefault="00070015" w:rsidP="00070015">
                  <w:pPr>
                    <w:pStyle w:val="TAL"/>
                    <w:rPr>
                      <w:sz w:val="16"/>
                      <w:szCs w:val="16"/>
                    </w:rPr>
                  </w:pPr>
                  <w:r w:rsidRPr="000115AF">
                    <w:rPr>
                      <w:sz w:val="16"/>
                      <w:szCs w:val="16"/>
                    </w:rPr>
                    <w:t>Note: if the UE does not indicate this capability for a band or band combination, the UE does not support this positioning method in this band or band combination.</w:t>
                  </w:r>
                </w:p>
              </w:tc>
              <w:tc>
                <w:tcPr>
                  <w:tcW w:w="316" w:type="pct"/>
                  <w:tcBorders>
                    <w:top w:val="single" w:sz="4" w:space="0" w:color="auto"/>
                    <w:left w:val="single" w:sz="4" w:space="0" w:color="auto"/>
                    <w:bottom w:val="single" w:sz="4" w:space="0" w:color="auto"/>
                    <w:right w:val="single" w:sz="4" w:space="0" w:color="auto"/>
                  </w:tcBorders>
                  <w:hideMark/>
                </w:tcPr>
                <w:p w14:paraId="165A11BE" w14:textId="77777777" w:rsidR="00070015" w:rsidRPr="000115AF" w:rsidRDefault="00070015" w:rsidP="00070015">
                  <w:pPr>
                    <w:pStyle w:val="TAL"/>
                    <w:rPr>
                      <w:sz w:val="16"/>
                      <w:szCs w:val="16"/>
                    </w:rPr>
                  </w:pPr>
                  <w:r w:rsidRPr="000115AF">
                    <w:rPr>
                      <w:sz w:val="16"/>
                      <w:szCs w:val="16"/>
                    </w:rPr>
                    <w:t xml:space="preserve">Optional with capability </w:t>
                  </w:r>
                  <w:proofErr w:type="spellStart"/>
                  <w:r w:rsidRPr="000115AF">
                    <w:rPr>
                      <w:sz w:val="16"/>
                      <w:szCs w:val="16"/>
                    </w:rPr>
                    <w:t>signaling</w:t>
                  </w:r>
                  <w:proofErr w:type="spellEnd"/>
                </w:p>
              </w:tc>
            </w:tr>
            <w:tr w:rsidR="00070015" w:rsidRPr="000115AF" w14:paraId="20605991" w14:textId="77777777" w:rsidTr="00070015">
              <w:trPr>
                <w:trHeight w:val="20"/>
              </w:trPr>
              <w:tc>
                <w:tcPr>
                  <w:tcW w:w="164" w:type="pct"/>
                  <w:tcBorders>
                    <w:top w:val="single" w:sz="4" w:space="0" w:color="auto"/>
                    <w:left w:val="single" w:sz="4" w:space="0" w:color="auto"/>
                    <w:bottom w:val="single" w:sz="4" w:space="0" w:color="auto"/>
                    <w:right w:val="single" w:sz="4" w:space="0" w:color="auto"/>
                  </w:tcBorders>
                </w:tcPr>
                <w:p w14:paraId="50658F39" w14:textId="77777777" w:rsidR="00070015" w:rsidRPr="000115AF" w:rsidRDefault="00070015" w:rsidP="0007001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63345958" w14:textId="77777777" w:rsidR="00070015" w:rsidRPr="000115AF" w:rsidRDefault="00070015" w:rsidP="00070015">
                  <w:pPr>
                    <w:pStyle w:val="TAL"/>
                    <w:rPr>
                      <w:sz w:val="16"/>
                      <w:szCs w:val="16"/>
                    </w:rPr>
                  </w:pPr>
                  <w:r w:rsidRPr="000115AF">
                    <w:rPr>
                      <w:sz w:val="16"/>
                      <w:szCs w:val="16"/>
                    </w:rPr>
                    <w:t>13-3b</w:t>
                  </w:r>
                </w:p>
              </w:tc>
              <w:tc>
                <w:tcPr>
                  <w:tcW w:w="481" w:type="pct"/>
                  <w:tcBorders>
                    <w:top w:val="single" w:sz="4" w:space="0" w:color="auto"/>
                    <w:left w:val="single" w:sz="4" w:space="0" w:color="auto"/>
                    <w:bottom w:val="single" w:sz="4" w:space="0" w:color="auto"/>
                    <w:right w:val="single" w:sz="4" w:space="0" w:color="auto"/>
                  </w:tcBorders>
                  <w:hideMark/>
                </w:tcPr>
                <w:p w14:paraId="6A54646D" w14:textId="77777777" w:rsidR="00070015" w:rsidRPr="000115AF" w:rsidRDefault="00070015" w:rsidP="00070015">
                  <w:pPr>
                    <w:pStyle w:val="TAL"/>
                    <w:rPr>
                      <w:sz w:val="16"/>
                      <w:szCs w:val="16"/>
                    </w:rPr>
                  </w:pPr>
                  <w:r w:rsidRPr="000115AF">
                    <w:rPr>
                      <w:sz w:val="16"/>
                      <w:szCs w:val="16"/>
                    </w:rPr>
                    <w:t>DL PRS Resources for DL-TDOA on a band combination</w:t>
                  </w:r>
                </w:p>
              </w:tc>
              <w:tc>
                <w:tcPr>
                  <w:tcW w:w="690" w:type="pct"/>
                  <w:tcBorders>
                    <w:top w:val="single" w:sz="4" w:space="0" w:color="auto"/>
                    <w:left w:val="single" w:sz="4" w:space="0" w:color="auto"/>
                    <w:bottom w:val="single" w:sz="4" w:space="0" w:color="auto"/>
                    <w:right w:val="single" w:sz="4" w:space="0" w:color="auto"/>
                  </w:tcBorders>
                </w:tcPr>
                <w:p w14:paraId="429D932C" w14:textId="77777777" w:rsidR="00070015" w:rsidRPr="000115AF" w:rsidRDefault="00070015" w:rsidP="00070015">
                  <w:pPr>
                    <w:pStyle w:val="TAL"/>
                    <w:rPr>
                      <w:rFonts w:eastAsia="SimSun"/>
                      <w:sz w:val="16"/>
                      <w:szCs w:val="16"/>
                    </w:rPr>
                  </w:pPr>
                  <w:r w:rsidRPr="000115AF">
                    <w:rPr>
                      <w:rFonts w:eastAsia="SimSun"/>
                      <w:sz w:val="16"/>
                      <w:szCs w:val="16"/>
                    </w:rPr>
                    <w:t>1. Max number of DL PRS Resources supported by UE across all frequency layers, TRPs and DL PRS Resource Sets for FR1-only.</w:t>
                  </w:r>
                </w:p>
                <w:p w14:paraId="3223D634" w14:textId="77777777" w:rsidR="00070015" w:rsidRPr="000115AF" w:rsidRDefault="00070015" w:rsidP="00070015">
                  <w:pPr>
                    <w:pStyle w:val="TAL"/>
                    <w:rPr>
                      <w:rFonts w:eastAsia="SimSun"/>
                      <w:sz w:val="16"/>
                      <w:szCs w:val="16"/>
                    </w:rPr>
                  </w:pPr>
                  <w:r w:rsidRPr="000115AF">
                    <w:rPr>
                      <w:rFonts w:eastAsia="SimSun"/>
                      <w:sz w:val="16"/>
                      <w:szCs w:val="16"/>
                    </w:rPr>
                    <w:t>Values = {6, 24, 64, 128, 192, 256, 512, 1024, 2048}</w:t>
                  </w:r>
                </w:p>
                <w:p w14:paraId="23DD4CDA" w14:textId="77777777" w:rsidR="00070015" w:rsidRPr="000115AF" w:rsidRDefault="00070015" w:rsidP="00070015">
                  <w:pPr>
                    <w:pStyle w:val="TAL"/>
                    <w:rPr>
                      <w:rFonts w:eastAsia="SimSun"/>
                      <w:sz w:val="16"/>
                      <w:szCs w:val="16"/>
                    </w:rPr>
                  </w:pPr>
                  <w:r w:rsidRPr="000115AF">
                    <w:rPr>
                      <w:rFonts w:eastAsia="SimSun"/>
                      <w:sz w:val="16"/>
                      <w:szCs w:val="16"/>
                    </w:rPr>
                    <w:t>Note this is reported for FR1 only BC.</w:t>
                  </w:r>
                </w:p>
                <w:p w14:paraId="7BDA175E" w14:textId="77777777" w:rsidR="00070015" w:rsidRPr="000115AF" w:rsidRDefault="00070015" w:rsidP="00070015">
                  <w:pPr>
                    <w:pStyle w:val="TAL"/>
                    <w:rPr>
                      <w:rFonts w:eastAsia="SimSun"/>
                      <w:sz w:val="16"/>
                      <w:szCs w:val="16"/>
                    </w:rPr>
                  </w:pPr>
                </w:p>
                <w:p w14:paraId="78BF589F" w14:textId="77777777" w:rsidR="00070015" w:rsidRPr="000115AF" w:rsidRDefault="00070015" w:rsidP="00070015">
                  <w:pPr>
                    <w:pStyle w:val="TAL"/>
                    <w:rPr>
                      <w:rFonts w:eastAsia="SimSun"/>
                      <w:sz w:val="16"/>
                      <w:szCs w:val="16"/>
                    </w:rPr>
                  </w:pPr>
                  <w:r w:rsidRPr="000115AF">
                    <w:rPr>
                      <w:rFonts w:eastAsia="SimSun"/>
                      <w:sz w:val="16"/>
                      <w:szCs w:val="16"/>
                    </w:rPr>
                    <w:t>2. Max number of DL PRS Resources supported by UE across all frequency layers, TRPs and DL PRS Resource Sets for FR2-only.</w:t>
                  </w:r>
                </w:p>
                <w:p w14:paraId="5FB7C61E" w14:textId="77777777" w:rsidR="00070015" w:rsidRPr="000115AF" w:rsidRDefault="00070015" w:rsidP="00070015">
                  <w:pPr>
                    <w:pStyle w:val="TAL"/>
                    <w:rPr>
                      <w:rFonts w:eastAsia="SimSun"/>
                      <w:sz w:val="16"/>
                      <w:szCs w:val="16"/>
                    </w:rPr>
                  </w:pPr>
                  <w:r w:rsidRPr="000115AF">
                    <w:rPr>
                      <w:rFonts w:eastAsia="SimSun"/>
                      <w:sz w:val="16"/>
                      <w:szCs w:val="16"/>
                    </w:rPr>
                    <w:t>Values = {24, 64, 96, 128, 192, 256, 512, 1024, 2048}</w:t>
                  </w:r>
                </w:p>
                <w:p w14:paraId="28385E91" w14:textId="77777777" w:rsidR="00070015" w:rsidRPr="000115AF" w:rsidRDefault="00070015" w:rsidP="00070015">
                  <w:pPr>
                    <w:pStyle w:val="TAL"/>
                    <w:rPr>
                      <w:rFonts w:eastAsia="SimSun"/>
                      <w:sz w:val="16"/>
                      <w:szCs w:val="16"/>
                    </w:rPr>
                  </w:pPr>
                  <w:r w:rsidRPr="000115AF">
                    <w:rPr>
                      <w:rFonts w:eastAsia="SimSun"/>
                      <w:sz w:val="16"/>
                      <w:szCs w:val="16"/>
                    </w:rPr>
                    <w:t>Note this is reported for FR2 only BC</w:t>
                  </w:r>
                </w:p>
                <w:p w14:paraId="1590A936" w14:textId="77777777" w:rsidR="00070015" w:rsidRPr="000115AF" w:rsidRDefault="00070015" w:rsidP="00070015">
                  <w:pPr>
                    <w:pStyle w:val="TAL"/>
                    <w:rPr>
                      <w:rFonts w:eastAsia="SimSun"/>
                      <w:sz w:val="16"/>
                      <w:szCs w:val="16"/>
                    </w:rPr>
                  </w:pPr>
                </w:p>
                <w:p w14:paraId="69B8297F" w14:textId="77777777" w:rsidR="00070015" w:rsidRPr="000115AF" w:rsidRDefault="00070015" w:rsidP="00070015">
                  <w:pPr>
                    <w:pStyle w:val="TAL"/>
                    <w:rPr>
                      <w:rFonts w:eastAsia="SimSun"/>
                      <w:sz w:val="16"/>
                      <w:szCs w:val="16"/>
                    </w:rPr>
                  </w:pPr>
                  <w:r w:rsidRPr="000115AF">
                    <w:rPr>
                      <w:rFonts w:eastAsia="SimSun"/>
                      <w:sz w:val="16"/>
                      <w:szCs w:val="16"/>
                    </w:rPr>
                    <w:t>3. Max number of DL PRS Resources supported by UE across all frequency layers, TRPs and DL PRS Resource Sets for FR1 in FR1/FR2 mixed operation.</w:t>
                  </w:r>
                </w:p>
                <w:p w14:paraId="591CE5C5" w14:textId="77777777" w:rsidR="00070015" w:rsidRPr="000115AF" w:rsidRDefault="00070015" w:rsidP="00070015">
                  <w:pPr>
                    <w:pStyle w:val="TAL"/>
                    <w:rPr>
                      <w:rFonts w:eastAsia="SimSun"/>
                      <w:sz w:val="16"/>
                      <w:szCs w:val="16"/>
                    </w:rPr>
                  </w:pPr>
                  <w:r w:rsidRPr="000115AF">
                    <w:rPr>
                      <w:rFonts w:eastAsia="SimSun"/>
                      <w:sz w:val="16"/>
                      <w:szCs w:val="16"/>
                    </w:rPr>
                    <w:t>Values = {6, 24, 64, 96, 128, 192, 256, 512, 1024, 2048}</w:t>
                  </w:r>
                </w:p>
                <w:p w14:paraId="44A7A157" w14:textId="77777777" w:rsidR="00070015" w:rsidRPr="000115AF" w:rsidRDefault="00070015" w:rsidP="00070015">
                  <w:pPr>
                    <w:pStyle w:val="TAL"/>
                    <w:rPr>
                      <w:rFonts w:eastAsia="SimSun"/>
                      <w:sz w:val="16"/>
                      <w:szCs w:val="16"/>
                    </w:rPr>
                  </w:pPr>
                  <w:r w:rsidRPr="000115AF">
                    <w:rPr>
                      <w:rFonts w:eastAsia="SimSun"/>
                      <w:sz w:val="16"/>
                      <w:szCs w:val="16"/>
                    </w:rPr>
                    <w:t>Note this is reported for BC containing FR1 and FR2 bands</w:t>
                  </w:r>
                </w:p>
                <w:p w14:paraId="6DE55A39" w14:textId="77777777" w:rsidR="00070015" w:rsidRPr="000115AF" w:rsidRDefault="00070015" w:rsidP="00070015">
                  <w:pPr>
                    <w:pStyle w:val="TAL"/>
                    <w:rPr>
                      <w:rFonts w:eastAsia="SimSun"/>
                      <w:sz w:val="16"/>
                      <w:szCs w:val="16"/>
                    </w:rPr>
                  </w:pPr>
                </w:p>
                <w:p w14:paraId="12C331D3" w14:textId="77777777" w:rsidR="00070015" w:rsidRPr="000115AF" w:rsidRDefault="00070015" w:rsidP="00070015">
                  <w:pPr>
                    <w:pStyle w:val="TAL"/>
                    <w:rPr>
                      <w:rFonts w:eastAsia="SimSun"/>
                      <w:sz w:val="16"/>
                      <w:szCs w:val="16"/>
                    </w:rPr>
                  </w:pPr>
                  <w:r w:rsidRPr="000115AF">
                    <w:rPr>
                      <w:rFonts w:eastAsia="SimSun"/>
                      <w:sz w:val="16"/>
                      <w:szCs w:val="16"/>
                    </w:rPr>
                    <w:t>4. Max number of DL PRS Resources supported by UE across all frequency layers, TRPs and DL PRS Resource Sets for FR2 in FR1/FR2 mixed operation.</w:t>
                  </w:r>
                </w:p>
                <w:p w14:paraId="655B1B88" w14:textId="77777777" w:rsidR="00070015" w:rsidRPr="000115AF" w:rsidRDefault="00070015" w:rsidP="00070015">
                  <w:pPr>
                    <w:pStyle w:val="TAL"/>
                    <w:rPr>
                      <w:rFonts w:eastAsia="SimSun"/>
                      <w:sz w:val="16"/>
                      <w:szCs w:val="16"/>
                    </w:rPr>
                  </w:pPr>
                  <w:r w:rsidRPr="000115AF">
                    <w:rPr>
                      <w:rFonts w:eastAsia="SimSun"/>
                      <w:sz w:val="16"/>
                      <w:szCs w:val="16"/>
                    </w:rPr>
                    <w:t>Values = {24, 64, 96, 128, 192, 256, 512, 1024, 2048}</w:t>
                  </w:r>
                </w:p>
                <w:p w14:paraId="733C0CDD" w14:textId="77777777" w:rsidR="00070015" w:rsidRPr="000115AF" w:rsidRDefault="00070015" w:rsidP="00070015">
                  <w:pPr>
                    <w:pStyle w:val="TAL"/>
                    <w:rPr>
                      <w:rFonts w:eastAsia="SimSun"/>
                      <w:sz w:val="16"/>
                      <w:szCs w:val="16"/>
                    </w:rPr>
                  </w:pPr>
                  <w:r w:rsidRPr="000115AF">
                    <w:rPr>
                      <w:rFonts w:eastAsia="SimSun"/>
                      <w:sz w:val="16"/>
                      <w:szCs w:val="16"/>
                    </w:rPr>
                    <w:t>Note this is reported for BC containing FR1 and FR2 bands</w:t>
                  </w:r>
                </w:p>
              </w:tc>
              <w:tc>
                <w:tcPr>
                  <w:tcW w:w="267" w:type="pct"/>
                  <w:tcBorders>
                    <w:top w:val="single" w:sz="4" w:space="0" w:color="auto"/>
                    <w:left w:val="single" w:sz="4" w:space="0" w:color="auto"/>
                    <w:bottom w:val="single" w:sz="4" w:space="0" w:color="auto"/>
                    <w:right w:val="single" w:sz="4" w:space="0" w:color="auto"/>
                  </w:tcBorders>
                  <w:hideMark/>
                </w:tcPr>
                <w:p w14:paraId="61C68008" w14:textId="77777777" w:rsidR="00070015" w:rsidRPr="000115AF" w:rsidRDefault="00070015" w:rsidP="00070015">
                  <w:pPr>
                    <w:pStyle w:val="TAL"/>
                    <w:rPr>
                      <w:rFonts w:eastAsia="Times New Roman"/>
                      <w:sz w:val="16"/>
                      <w:szCs w:val="16"/>
                    </w:rPr>
                  </w:pPr>
                  <w:r w:rsidRPr="000115AF">
                    <w:rPr>
                      <w:sz w:val="16"/>
                      <w:szCs w:val="16"/>
                    </w:rPr>
                    <w:t>13-1</w:t>
                  </w:r>
                </w:p>
              </w:tc>
              <w:tc>
                <w:tcPr>
                  <w:tcW w:w="993" w:type="pct"/>
                  <w:tcBorders>
                    <w:top w:val="single" w:sz="4" w:space="0" w:color="auto"/>
                    <w:left w:val="single" w:sz="4" w:space="0" w:color="auto"/>
                    <w:bottom w:val="single" w:sz="4" w:space="0" w:color="auto"/>
                    <w:right w:val="single" w:sz="4" w:space="0" w:color="auto"/>
                  </w:tcBorders>
                  <w:hideMark/>
                </w:tcPr>
                <w:p w14:paraId="172A9597" w14:textId="77777777" w:rsidR="00070015" w:rsidRPr="000115AF" w:rsidRDefault="00070015" w:rsidP="00070015">
                  <w:pPr>
                    <w:pStyle w:val="TAL"/>
                    <w:rPr>
                      <w:i/>
                      <w:iCs/>
                      <w:sz w:val="16"/>
                      <w:szCs w:val="16"/>
                    </w:rPr>
                  </w:pPr>
                  <w:r w:rsidRPr="000115AF">
                    <w:rPr>
                      <w:i/>
                      <w:iCs/>
                      <w:sz w:val="16"/>
                      <w:szCs w:val="16"/>
                    </w:rPr>
                    <w:t>1 fr1-Only-r16</w:t>
                  </w:r>
                </w:p>
                <w:p w14:paraId="57B97DCC" w14:textId="77777777" w:rsidR="00070015" w:rsidRPr="000115AF" w:rsidRDefault="00070015" w:rsidP="00070015">
                  <w:pPr>
                    <w:pStyle w:val="TAL"/>
                    <w:rPr>
                      <w:i/>
                      <w:iCs/>
                      <w:sz w:val="16"/>
                      <w:szCs w:val="16"/>
                    </w:rPr>
                  </w:pPr>
                  <w:r w:rsidRPr="000115AF">
                    <w:rPr>
                      <w:i/>
                      <w:iCs/>
                      <w:sz w:val="16"/>
                      <w:szCs w:val="16"/>
                    </w:rPr>
                    <w:t>2 fr2-Only-r16</w:t>
                  </w:r>
                </w:p>
                <w:p w14:paraId="021BE0F1" w14:textId="77777777" w:rsidR="00070015" w:rsidRPr="000115AF" w:rsidRDefault="00070015" w:rsidP="00070015">
                  <w:pPr>
                    <w:pStyle w:val="TAL"/>
                    <w:rPr>
                      <w:i/>
                      <w:iCs/>
                      <w:sz w:val="16"/>
                      <w:szCs w:val="16"/>
                    </w:rPr>
                  </w:pPr>
                  <w:r w:rsidRPr="000115AF">
                    <w:rPr>
                      <w:i/>
                      <w:iCs/>
                      <w:sz w:val="16"/>
                      <w:szCs w:val="16"/>
                    </w:rPr>
                    <w:t>3 fr1-r16/ fr1-FR2Mix-r16</w:t>
                  </w:r>
                </w:p>
                <w:p w14:paraId="02912B43" w14:textId="77777777" w:rsidR="00070015" w:rsidRPr="000115AF" w:rsidRDefault="00070015" w:rsidP="00070015">
                  <w:pPr>
                    <w:pStyle w:val="TAL"/>
                    <w:rPr>
                      <w:i/>
                      <w:iCs/>
                      <w:sz w:val="16"/>
                      <w:szCs w:val="16"/>
                    </w:rPr>
                  </w:pPr>
                  <w:r w:rsidRPr="000115AF">
                    <w:rPr>
                      <w:i/>
                      <w:iCs/>
                      <w:sz w:val="16"/>
                      <w:szCs w:val="16"/>
                    </w:rPr>
                    <w:t>4 fr2-r16/ fr1-FR2Mix-r16</w:t>
                  </w:r>
                </w:p>
              </w:tc>
              <w:tc>
                <w:tcPr>
                  <w:tcW w:w="799" w:type="pct"/>
                  <w:tcBorders>
                    <w:top w:val="single" w:sz="4" w:space="0" w:color="auto"/>
                    <w:left w:val="single" w:sz="4" w:space="0" w:color="auto"/>
                    <w:bottom w:val="single" w:sz="4" w:space="0" w:color="auto"/>
                    <w:right w:val="single" w:sz="4" w:space="0" w:color="auto"/>
                  </w:tcBorders>
                </w:tcPr>
                <w:p w14:paraId="1635552E" w14:textId="77777777" w:rsidR="00070015" w:rsidRPr="000115AF" w:rsidRDefault="00070015" w:rsidP="00070015">
                  <w:pPr>
                    <w:pStyle w:val="TAL"/>
                    <w:rPr>
                      <w:i/>
                      <w:iCs/>
                      <w:sz w:val="16"/>
                      <w:szCs w:val="16"/>
                    </w:rPr>
                  </w:pPr>
                  <w:r w:rsidRPr="000115AF">
                    <w:rPr>
                      <w:i/>
                      <w:iCs/>
                      <w:sz w:val="16"/>
                      <w:szCs w:val="16"/>
                    </w:rPr>
                    <w:t>maxNrOfDL-PRS-ResourcesAcrossAllFL-TRP-ResourceSet-r16/</w:t>
                  </w:r>
                </w:p>
                <w:p w14:paraId="171173CA" w14:textId="77777777" w:rsidR="00070015" w:rsidRPr="000115AF" w:rsidRDefault="00070015" w:rsidP="00070015">
                  <w:pPr>
                    <w:pStyle w:val="TAL"/>
                    <w:rPr>
                      <w:i/>
                      <w:iCs/>
                      <w:sz w:val="16"/>
                      <w:szCs w:val="16"/>
                    </w:rPr>
                  </w:pPr>
                  <w:r w:rsidRPr="000115AF">
                    <w:rPr>
                      <w:i/>
                      <w:iCs/>
                      <w:sz w:val="16"/>
                      <w:szCs w:val="16"/>
                    </w:rPr>
                    <w:t>DL-PRS-ResourcesBandCombination-r16</w:t>
                  </w:r>
                </w:p>
                <w:p w14:paraId="1393D370" w14:textId="77777777" w:rsidR="00070015" w:rsidRPr="000115AF" w:rsidRDefault="00070015" w:rsidP="00070015">
                  <w:pPr>
                    <w:pStyle w:val="TAL"/>
                    <w:rPr>
                      <w:i/>
                      <w:iCs/>
                      <w:sz w:val="16"/>
                      <w:szCs w:val="16"/>
                    </w:rPr>
                  </w:pPr>
                </w:p>
                <w:p w14:paraId="292322CF" w14:textId="77777777" w:rsidR="00070015" w:rsidRPr="000115AF" w:rsidRDefault="00070015" w:rsidP="00070015">
                  <w:pPr>
                    <w:pStyle w:val="TAL"/>
                    <w:rPr>
                      <w:i/>
                      <w:iCs/>
                      <w:sz w:val="16"/>
                      <w:szCs w:val="16"/>
                    </w:rPr>
                  </w:pPr>
                  <w:r w:rsidRPr="000115AF">
                    <w:rPr>
                      <w:i/>
                      <w:iCs/>
                      <w:sz w:val="16"/>
                      <w:szCs w:val="16"/>
                    </w:rPr>
                    <w:t>LPP</w:t>
                  </w:r>
                </w:p>
              </w:tc>
              <w:tc>
                <w:tcPr>
                  <w:tcW w:w="223" w:type="pct"/>
                  <w:tcBorders>
                    <w:top w:val="single" w:sz="4" w:space="0" w:color="auto"/>
                    <w:left w:val="single" w:sz="4" w:space="0" w:color="auto"/>
                    <w:bottom w:val="single" w:sz="4" w:space="0" w:color="auto"/>
                    <w:right w:val="single" w:sz="4" w:space="0" w:color="auto"/>
                  </w:tcBorders>
                  <w:hideMark/>
                </w:tcPr>
                <w:p w14:paraId="43FB2C8B" w14:textId="77777777" w:rsidR="00070015" w:rsidRPr="000115AF" w:rsidRDefault="00070015" w:rsidP="0007001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15E8B3DB" w14:textId="77777777" w:rsidR="00070015" w:rsidRPr="000115AF" w:rsidRDefault="00070015" w:rsidP="0007001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tcPr>
                <w:p w14:paraId="1B48867E" w14:textId="77777777" w:rsidR="00070015" w:rsidRPr="000115AF" w:rsidRDefault="00070015" w:rsidP="00070015">
                  <w:pPr>
                    <w:pStyle w:val="TAL"/>
                    <w:rPr>
                      <w:sz w:val="16"/>
                      <w:szCs w:val="16"/>
                    </w:rPr>
                  </w:pPr>
                  <w:r w:rsidRPr="000115AF">
                    <w:rPr>
                      <w:sz w:val="16"/>
                      <w:szCs w:val="16"/>
                    </w:rPr>
                    <w:t>Need for location server to know if the feature is supported.</w:t>
                  </w:r>
                </w:p>
                <w:p w14:paraId="485C5083" w14:textId="77777777" w:rsidR="00070015" w:rsidRPr="000115AF" w:rsidRDefault="00070015" w:rsidP="00070015">
                  <w:pPr>
                    <w:pStyle w:val="TAL"/>
                    <w:rPr>
                      <w:sz w:val="16"/>
                      <w:szCs w:val="16"/>
                    </w:rPr>
                  </w:pPr>
                </w:p>
                <w:p w14:paraId="18898909" w14:textId="77777777" w:rsidR="00070015" w:rsidRPr="000115AF" w:rsidRDefault="00070015" w:rsidP="00070015">
                  <w:pPr>
                    <w:pStyle w:val="TAL"/>
                    <w:rPr>
                      <w:sz w:val="16"/>
                      <w:szCs w:val="16"/>
                    </w:rPr>
                  </w:pPr>
                  <w:r w:rsidRPr="000115AF">
                    <w:rPr>
                      <w:sz w:val="16"/>
                      <w:szCs w:val="16"/>
                    </w:rPr>
                    <w:t>the reported value is the total number across all bands in the corresponding BC</w:t>
                  </w:r>
                </w:p>
                <w:p w14:paraId="6F5AD0C5" w14:textId="77777777" w:rsidR="00070015" w:rsidRPr="000115AF" w:rsidRDefault="00070015" w:rsidP="00070015">
                  <w:pPr>
                    <w:pStyle w:val="TAL"/>
                    <w:rPr>
                      <w:sz w:val="16"/>
                      <w:szCs w:val="16"/>
                    </w:rPr>
                  </w:pPr>
                </w:p>
                <w:p w14:paraId="0A07FFBE" w14:textId="77777777" w:rsidR="00070015" w:rsidRPr="000115AF" w:rsidRDefault="00070015" w:rsidP="00070015">
                  <w:pPr>
                    <w:pStyle w:val="TAL"/>
                    <w:rPr>
                      <w:sz w:val="16"/>
                      <w:szCs w:val="16"/>
                    </w:rPr>
                  </w:pPr>
                  <w:r w:rsidRPr="000115AF">
                    <w:rPr>
                      <w:sz w:val="16"/>
                      <w:szCs w:val="16"/>
                    </w:rPr>
                    <w:t>Note: if the UE does not indicate this capability for a band or band combination, the UE does not support this positioning method in this band or band combination.</w:t>
                  </w:r>
                </w:p>
              </w:tc>
              <w:tc>
                <w:tcPr>
                  <w:tcW w:w="316" w:type="pct"/>
                  <w:tcBorders>
                    <w:top w:val="single" w:sz="4" w:space="0" w:color="auto"/>
                    <w:left w:val="single" w:sz="4" w:space="0" w:color="auto"/>
                    <w:bottom w:val="single" w:sz="4" w:space="0" w:color="auto"/>
                    <w:right w:val="single" w:sz="4" w:space="0" w:color="auto"/>
                  </w:tcBorders>
                  <w:hideMark/>
                </w:tcPr>
                <w:p w14:paraId="6FEADE55" w14:textId="77777777" w:rsidR="00070015" w:rsidRPr="000115AF" w:rsidRDefault="00070015" w:rsidP="00070015">
                  <w:pPr>
                    <w:pStyle w:val="TAL"/>
                    <w:rPr>
                      <w:sz w:val="16"/>
                      <w:szCs w:val="16"/>
                    </w:rPr>
                  </w:pPr>
                  <w:r w:rsidRPr="000115AF">
                    <w:rPr>
                      <w:sz w:val="16"/>
                      <w:szCs w:val="16"/>
                    </w:rPr>
                    <w:t xml:space="preserve">Optional with capability </w:t>
                  </w:r>
                  <w:proofErr w:type="spellStart"/>
                  <w:r w:rsidRPr="000115AF">
                    <w:rPr>
                      <w:sz w:val="16"/>
                      <w:szCs w:val="16"/>
                    </w:rPr>
                    <w:t>signaling</w:t>
                  </w:r>
                  <w:proofErr w:type="spellEnd"/>
                </w:p>
              </w:tc>
            </w:tr>
            <w:tr w:rsidR="00070015" w:rsidRPr="000115AF" w14:paraId="2C8C5047" w14:textId="77777777" w:rsidTr="00070015">
              <w:trPr>
                <w:trHeight w:val="20"/>
              </w:trPr>
              <w:tc>
                <w:tcPr>
                  <w:tcW w:w="164" w:type="pct"/>
                  <w:tcBorders>
                    <w:top w:val="single" w:sz="4" w:space="0" w:color="auto"/>
                    <w:left w:val="single" w:sz="4" w:space="0" w:color="auto"/>
                    <w:bottom w:val="single" w:sz="4" w:space="0" w:color="auto"/>
                    <w:right w:val="single" w:sz="4" w:space="0" w:color="auto"/>
                  </w:tcBorders>
                </w:tcPr>
                <w:p w14:paraId="2B58DEBA" w14:textId="77777777" w:rsidR="00070015" w:rsidRPr="000115AF" w:rsidRDefault="00070015" w:rsidP="0007001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0B655140" w14:textId="77777777" w:rsidR="00070015" w:rsidRPr="000115AF" w:rsidRDefault="00070015" w:rsidP="00070015">
                  <w:pPr>
                    <w:pStyle w:val="TAL"/>
                    <w:rPr>
                      <w:sz w:val="16"/>
                      <w:szCs w:val="16"/>
                    </w:rPr>
                  </w:pPr>
                  <w:r w:rsidRPr="000115AF">
                    <w:rPr>
                      <w:sz w:val="16"/>
                      <w:szCs w:val="16"/>
                    </w:rPr>
                    <w:t>13-4b</w:t>
                  </w:r>
                </w:p>
              </w:tc>
              <w:tc>
                <w:tcPr>
                  <w:tcW w:w="481" w:type="pct"/>
                  <w:tcBorders>
                    <w:top w:val="single" w:sz="4" w:space="0" w:color="auto"/>
                    <w:left w:val="single" w:sz="4" w:space="0" w:color="auto"/>
                    <w:bottom w:val="single" w:sz="4" w:space="0" w:color="auto"/>
                    <w:right w:val="single" w:sz="4" w:space="0" w:color="auto"/>
                  </w:tcBorders>
                  <w:hideMark/>
                </w:tcPr>
                <w:p w14:paraId="48EAC942" w14:textId="77777777" w:rsidR="00070015" w:rsidRPr="000115AF" w:rsidRDefault="00070015" w:rsidP="00070015">
                  <w:pPr>
                    <w:pStyle w:val="TAL"/>
                    <w:rPr>
                      <w:sz w:val="16"/>
                      <w:szCs w:val="16"/>
                    </w:rPr>
                  </w:pPr>
                  <w:r w:rsidRPr="000115AF">
                    <w:rPr>
                      <w:sz w:val="16"/>
                      <w:szCs w:val="16"/>
                    </w:rPr>
                    <w:t>DL PRS Resources for Multi-RTT on a band combination</w:t>
                  </w:r>
                </w:p>
              </w:tc>
              <w:tc>
                <w:tcPr>
                  <w:tcW w:w="690" w:type="pct"/>
                  <w:tcBorders>
                    <w:top w:val="single" w:sz="4" w:space="0" w:color="auto"/>
                    <w:left w:val="single" w:sz="4" w:space="0" w:color="auto"/>
                    <w:bottom w:val="single" w:sz="4" w:space="0" w:color="auto"/>
                    <w:right w:val="single" w:sz="4" w:space="0" w:color="auto"/>
                  </w:tcBorders>
                </w:tcPr>
                <w:p w14:paraId="7237CDFA" w14:textId="77777777" w:rsidR="00070015" w:rsidRPr="000115AF" w:rsidRDefault="00070015" w:rsidP="00070015">
                  <w:pPr>
                    <w:pStyle w:val="TAL"/>
                    <w:rPr>
                      <w:rFonts w:eastAsia="SimSun"/>
                      <w:sz w:val="16"/>
                      <w:szCs w:val="16"/>
                    </w:rPr>
                  </w:pPr>
                  <w:r w:rsidRPr="000115AF">
                    <w:rPr>
                      <w:rFonts w:eastAsia="SimSun"/>
                      <w:sz w:val="16"/>
                      <w:szCs w:val="16"/>
                    </w:rPr>
                    <w:t>1. Max number of DL PRS Resources supported by UE across all frequency layers, TRPs and DL PRS Resource Sets for FR1-only.</w:t>
                  </w:r>
                </w:p>
                <w:p w14:paraId="61E5EA54" w14:textId="77777777" w:rsidR="00070015" w:rsidRPr="000115AF" w:rsidRDefault="00070015" w:rsidP="00070015">
                  <w:pPr>
                    <w:pStyle w:val="TAL"/>
                    <w:rPr>
                      <w:rFonts w:eastAsia="SimSun"/>
                      <w:sz w:val="16"/>
                      <w:szCs w:val="16"/>
                    </w:rPr>
                  </w:pPr>
                  <w:r w:rsidRPr="000115AF">
                    <w:rPr>
                      <w:rFonts w:eastAsia="SimSun"/>
                      <w:sz w:val="16"/>
                      <w:szCs w:val="16"/>
                    </w:rPr>
                    <w:t>Values = {6, 24, 64, 128, 192, 256, 512, 1024, 2048}</w:t>
                  </w:r>
                </w:p>
                <w:p w14:paraId="4C5B71C1" w14:textId="77777777" w:rsidR="00070015" w:rsidRPr="000115AF" w:rsidRDefault="00070015" w:rsidP="00070015">
                  <w:pPr>
                    <w:pStyle w:val="TAL"/>
                    <w:rPr>
                      <w:rFonts w:eastAsia="SimSun"/>
                      <w:sz w:val="16"/>
                      <w:szCs w:val="16"/>
                    </w:rPr>
                  </w:pPr>
                  <w:r w:rsidRPr="000115AF">
                    <w:rPr>
                      <w:rFonts w:eastAsia="SimSun"/>
                      <w:sz w:val="16"/>
                      <w:szCs w:val="16"/>
                    </w:rPr>
                    <w:t>Note this is reported for FR1 only BC.</w:t>
                  </w:r>
                </w:p>
                <w:p w14:paraId="6B27DFC3" w14:textId="77777777" w:rsidR="00070015" w:rsidRPr="000115AF" w:rsidRDefault="00070015" w:rsidP="00070015">
                  <w:pPr>
                    <w:pStyle w:val="TAL"/>
                    <w:rPr>
                      <w:rFonts w:eastAsia="SimSun"/>
                      <w:sz w:val="16"/>
                      <w:szCs w:val="16"/>
                    </w:rPr>
                  </w:pPr>
                </w:p>
                <w:p w14:paraId="73C03632" w14:textId="77777777" w:rsidR="00070015" w:rsidRPr="000115AF" w:rsidRDefault="00070015" w:rsidP="00070015">
                  <w:pPr>
                    <w:pStyle w:val="TAL"/>
                    <w:rPr>
                      <w:rFonts w:eastAsia="SimSun"/>
                      <w:sz w:val="16"/>
                      <w:szCs w:val="16"/>
                    </w:rPr>
                  </w:pPr>
                  <w:r w:rsidRPr="000115AF">
                    <w:rPr>
                      <w:rFonts w:eastAsia="SimSun"/>
                      <w:sz w:val="16"/>
                      <w:szCs w:val="16"/>
                    </w:rPr>
                    <w:lastRenderedPageBreak/>
                    <w:t>2. Max number of DL PRS Resources supported by UE across all frequency layers, TRPs and DL PRS Resource Sets for FR2-only.</w:t>
                  </w:r>
                </w:p>
                <w:p w14:paraId="2FEC0DD5" w14:textId="77777777" w:rsidR="00070015" w:rsidRPr="000115AF" w:rsidRDefault="00070015" w:rsidP="00070015">
                  <w:pPr>
                    <w:pStyle w:val="TAL"/>
                    <w:rPr>
                      <w:rFonts w:eastAsia="SimSun"/>
                      <w:sz w:val="16"/>
                      <w:szCs w:val="16"/>
                    </w:rPr>
                  </w:pPr>
                  <w:r w:rsidRPr="000115AF">
                    <w:rPr>
                      <w:rFonts w:eastAsia="SimSun"/>
                      <w:sz w:val="16"/>
                      <w:szCs w:val="16"/>
                    </w:rPr>
                    <w:t>Values = {24, 64, 96, 128, 192, 256, 512, 1024, 2048}</w:t>
                  </w:r>
                </w:p>
                <w:p w14:paraId="0DDB6CFD" w14:textId="77777777" w:rsidR="00070015" w:rsidRPr="000115AF" w:rsidRDefault="00070015" w:rsidP="00070015">
                  <w:pPr>
                    <w:pStyle w:val="TAL"/>
                    <w:rPr>
                      <w:rFonts w:eastAsia="SimSun"/>
                      <w:sz w:val="16"/>
                      <w:szCs w:val="16"/>
                    </w:rPr>
                  </w:pPr>
                  <w:r w:rsidRPr="000115AF">
                    <w:rPr>
                      <w:rFonts w:eastAsia="SimSun"/>
                      <w:sz w:val="16"/>
                      <w:szCs w:val="16"/>
                    </w:rPr>
                    <w:t>Note this is reported for FR2 only BC</w:t>
                  </w:r>
                </w:p>
                <w:p w14:paraId="35F0D9C3" w14:textId="77777777" w:rsidR="00070015" w:rsidRPr="000115AF" w:rsidRDefault="00070015" w:rsidP="00070015">
                  <w:pPr>
                    <w:pStyle w:val="TAL"/>
                    <w:rPr>
                      <w:rFonts w:eastAsia="SimSun"/>
                      <w:sz w:val="16"/>
                      <w:szCs w:val="16"/>
                    </w:rPr>
                  </w:pPr>
                </w:p>
                <w:p w14:paraId="73DEDBFD" w14:textId="77777777" w:rsidR="00070015" w:rsidRPr="000115AF" w:rsidRDefault="00070015" w:rsidP="00070015">
                  <w:pPr>
                    <w:pStyle w:val="TAL"/>
                    <w:rPr>
                      <w:rFonts w:eastAsia="SimSun"/>
                      <w:sz w:val="16"/>
                      <w:szCs w:val="16"/>
                    </w:rPr>
                  </w:pPr>
                  <w:r w:rsidRPr="000115AF">
                    <w:rPr>
                      <w:rFonts w:eastAsia="SimSun"/>
                      <w:sz w:val="16"/>
                      <w:szCs w:val="16"/>
                    </w:rPr>
                    <w:t>3. Max number of DL PRS Resources supported by UE across all frequency layers, TRPs and DL PRS Resource Sets for FR1 in FR1/FR2 mixed operation.</w:t>
                  </w:r>
                </w:p>
                <w:p w14:paraId="47AA640F" w14:textId="77777777" w:rsidR="00070015" w:rsidRPr="000115AF" w:rsidRDefault="00070015" w:rsidP="00070015">
                  <w:pPr>
                    <w:pStyle w:val="TAL"/>
                    <w:rPr>
                      <w:rFonts w:eastAsia="SimSun"/>
                      <w:sz w:val="16"/>
                      <w:szCs w:val="16"/>
                    </w:rPr>
                  </w:pPr>
                  <w:r w:rsidRPr="000115AF">
                    <w:rPr>
                      <w:rFonts w:eastAsia="SimSun"/>
                      <w:sz w:val="16"/>
                      <w:szCs w:val="16"/>
                    </w:rPr>
                    <w:t>Values = {6, 24, 64, 96, 128, 192, 256, 512, 1024, 2048}</w:t>
                  </w:r>
                </w:p>
                <w:p w14:paraId="6ECD63B2" w14:textId="77777777" w:rsidR="00070015" w:rsidRPr="000115AF" w:rsidRDefault="00070015" w:rsidP="00070015">
                  <w:pPr>
                    <w:pStyle w:val="TAL"/>
                    <w:rPr>
                      <w:rFonts w:eastAsia="SimSun"/>
                      <w:sz w:val="16"/>
                      <w:szCs w:val="16"/>
                    </w:rPr>
                  </w:pPr>
                  <w:r w:rsidRPr="000115AF">
                    <w:rPr>
                      <w:rFonts w:eastAsia="SimSun"/>
                      <w:sz w:val="16"/>
                      <w:szCs w:val="16"/>
                    </w:rPr>
                    <w:t>Note this is reported for BC containing FR1 and FR2 bands</w:t>
                  </w:r>
                </w:p>
                <w:p w14:paraId="5876921B" w14:textId="77777777" w:rsidR="00070015" w:rsidRPr="000115AF" w:rsidRDefault="00070015" w:rsidP="00070015">
                  <w:pPr>
                    <w:pStyle w:val="TAL"/>
                    <w:rPr>
                      <w:rFonts w:eastAsia="SimSun"/>
                      <w:sz w:val="16"/>
                      <w:szCs w:val="16"/>
                    </w:rPr>
                  </w:pPr>
                </w:p>
                <w:p w14:paraId="57D00C1F" w14:textId="77777777" w:rsidR="00070015" w:rsidRPr="000115AF" w:rsidRDefault="00070015" w:rsidP="00070015">
                  <w:pPr>
                    <w:pStyle w:val="TAL"/>
                    <w:rPr>
                      <w:rFonts w:eastAsia="SimSun"/>
                      <w:sz w:val="16"/>
                      <w:szCs w:val="16"/>
                    </w:rPr>
                  </w:pPr>
                  <w:r w:rsidRPr="000115AF">
                    <w:rPr>
                      <w:rFonts w:eastAsia="SimSun"/>
                      <w:sz w:val="16"/>
                      <w:szCs w:val="16"/>
                    </w:rPr>
                    <w:t>4. Max number of DL PRS Resources supported by UE across all frequency layers, TRPs and DL PRS Resource Sets for FR2 in FR1/FR2 mixed operation.</w:t>
                  </w:r>
                </w:p>
                <w:p w14:paraId="636DD3D5" w14:textId="77777777" w:rsidR="00070015" w:rsidRPr="000115AF" w:rsidRDefault="00070015" w:rsidP="00070015">
                  <w:pPr>
                    <w:pStyle w:val="TAL"/>
                    <w:rPr>
                      <w:rFonts w:eastAsia="SimSun"/>
                      <w:sz w:val="16"/>
                      <w:szCs w:val="16"/>
                    </w:rPr>
                  </w:pPr>
                  <w:r w:rsidRPr="000115AF">
                    <w:rPr>
                      <w:rFonts w:eastAsia="SimSun"/>
                      <w:sz w:val="16"/>
                      <w:szCs w:val="16"/>
                    </w:rPr>
                    <w:t>Values = {24, 64, 96, 128, 192, 256, 512, 1024, 2048}</w:t>
                  </w:r>
                </w:p>
                <w:p w14:paraId="076472AA" w14:textId="77777777" w:rsidR="00070015" w:rsidRPr="000115AF" w:rsidRDefault="00070015" w:rsidP="00070015">
                  <w:pPr>
                    <w:pStyle w:val="TAL"/>
                    <w:rPr>
                      <w:rFonts w:eastAsia="SimSun"/>
                      <w:sz w:val="16"/>
                      <w:szCs w:val="16"/>
                    </w:rPr>
                  </w:pPr>
                  <w:r w:rsidRPr="000115AF">
                    <w:rPr>
                      <w:rFonts w:eastAsia="SimSun"/>
                      <w:sz w:val="16"/>
                      <w:szCs w:val="16"/>
                    </w:rPr>
                    <w:t>Note this is reported for BC containing FR1 and FR2 bands</w:t>
                  </w:r>
                </w:p>
              </w:tc>
              <w:tc>
                <w:tcPr>
                  <w:tcW w:w="267" w:type="pct"/>
                  <w:tcBorders>
                    <w:top w:val="single" w:sz="4" w:space="0" w:color="auto"/>
                    <w:left w:val="single" w:sz="4" w:space="0" w:color="auto"/>
                    <w:bottom w:val="single" w:sz="4" w:space="0" w:color="auto"/>
                    <w:right w:val="single" w:sz="4" w:space="0" w:color="auto"/>
                  </w:tcBorders>
                  <w:hideMark/>
                </w:tcPr>
                <w:p w14:paraId="338FA6E5" w14:textId="77777777" w:rsidR="00070015" w:rsidRPr="000115AF" w:rsidRDefault="00070015" w:rsidP="00070015">
                  <w:pPr>
                    <w:pStyle w:val="TAL"/>
                    <w:rPr>
                      <w:rFonts w:eastAsia="Times New Roman"/>
                      <w:sz w:val="16"/>
                      <w:szCs w:val="16"/>
                    </w:rPr>
                  </w:pPr>
                  <w:r w:rsidRPr="000115AF">
                    <w:rPr>
                      <w:sz w:val="16"/>
                      <w:szCs w:val="16"/>
                    </w:rPr>
                    <w:lastRenderedPageBreak/>
                    <w:t>13-1</w:t>
                  </w:r>
                </w:p>
              </w:tc>
              <w:tc>
                <w:tcPr>
                  <w:tcW w:w="993" w:type="pct"/>
                  <w:tcBorders>
                    <w:top w:val="single" w:sz="4" w:space="0" w:color="auto"/>
                    <w:left w:val="single" w:sz="4" w:space="0" w:color="auto"/>
                    <w:bottom w:val="single" w:sz="4" w:space="0" w:color="auto"/>
                    <w:right w:val="single" w:sz="4" w:space="0" w:color="auto"/>
                  </w:tcBorders>
                  <w:hideMark/>
                </w:tcPr>
                <w:p w14:paraId="29026F71" w14:textId="77777777" w:rsidR="00070015" w:rsidRPr="000115AF" w:rsidRDefault="00070015" w:rsidP="00070015">
                  <w:pPr>
                    <w:pStyle w:val="TAL"/>
                    <w:rPr>
                      <w:i/>
                      <w:iCs/>
                      <w:sz w:val="16"/>
                      <w:szCs w:val="16"/>
                    </w:rPr>
                  </w:pPr>
                  <w:r w:rsidRPr="000115AF">
                    <w:rPr>
                      <w:i/>
                      <w:iCs/>
                      <w:sz w:val="16"/>
                      <w:szCs w:val="16"/>
                    </w:rPr>
                    <w:t>1 fr1-Only-r16</w:t>
                  </w:r>
                </w:p>
                <w:p w14:paraId="5D7A0A21" w14:textId="77777777" w:rsidR="00070015" w:rsidRPr="000115AF" w:rsidRDefault="00070015" w:rsidP="00070015">
                  <w:pPr>
                    <w:pStyle w:val="TAL"/>
                    <w:rPr>
                      <w:i/>
                      <w:iCs/>
                      <w:sz w:val="16"/>
                      <w:szCs w:val="16"/>
                    </w:rPr>
                  </w:pPr>
                  <w:r w:rsidRPr="000115AF">
                    <w:rPr>
                      <w:i/>
                      <w:iCs/>
                      <w:sz w:val="16"/>
                      <w:szCs w:val="16"/>
                    </w:rPr>
                    <w:t>2 fr2-Only-r16</w:t>
                  </w:r>
                </w:p>
                <w:p w14:paraId="2DE38A27" w14:textId="77777777" w:rsidR="00070015" w:rsidRPr="000115AF" w:rsidRDefault="00070015" w:rsidP="00070015">
                  <w:pPr>
                    <w:pStyle w:val="TAL"/>
                    <w:rPr>
                      <w:i/>
                      <w:iCs/>
                      <w:sz w:val="16"/>
                      <w:szCs w:val="16"/>
                    </w:rPr>
                  </w:pPr>
                  <w:r w:rsidRPr="000115AF">
                    <w:rPr>
                      <w:i/>
                      <w:iCs/>
                      <w:sz w:val="16"/>
                      <w:szCs w:val="16"/>
                    </w:rPr>
                    <w:t>3 fr1-r16/ fr1-FR2Mix-r16</w:t>
                  </w:r>
                </w:p>
                <w:p w14:paraId="0D37BECE" w14:textId="77777777" w:rsidR="00070015" w:rsidRPr="000115AF" w:rsidRDefault="00070015" w:rsidP="00070015">
                  <w:pPr>
                    <w:pStyle w:val="TAL"/>
                    <w:rPr>
                      <w:i/>
                      <w:iCs/>
                      <w:sz w:val="16"/>
                      <w:szCs w:val="16"/>
                    </w:rPr>
                  </w:pPr>
                  <w:r w:rsidRPr="000115AF">
                    <w:rPr>
                      <w:i/>
                      <w:iCs/>
                      <w:sz w:val="16"/>
                      <w:szCs w:val="16"/>
                    </w:rPr>
                    <w:t>4 fr2-r16/ fr1-FR2Mix-r16</w:t>
                  </w:r>
                </w:p>
              </w:tc>
              <w:tc>
                <w:tcPr>
                  <w:tcW w:w="799" w:type="pct"/>
                  <w:tcBorders>
                    <w:top w:val="single" w:sz="4" w:space="0" w:color="auto"/>
                    <w:left w:val="single" w:sz="4" w:space="0" w:color="auto"/>
                    <w:bottom w:val="single" w:sz="4" w:space="0" w:color="auto"/>
                    <w:right w:val="single" w:sz="4" w:space="0" w:color="auto"/>
                  </w:tcBorders>
                </w:tcPr>
                <w:p w14:paraId="2E9FA700" w14:textId="77777777" w:rsidR="00070015" w:rsidRPr="000115AF" w:rsidRDefault="00070015" w:rsidP="00070015">
                  <w:pPr>
                    <w:pStyle w:val="TAL"/>
                    <w:rPr>
                      <w:i/>
                      <w:iCs/>
                      <w:sz w:val="16"/>
                      <w:szCs w:val="16"/>
                    </w:rPr>
                  </w:pPr>
                  <w:r w:rsidRPr="000115AF">
                    <w:rPr>
                      <w:i/>
                      <w:iCs/>
                      <w:sz w:val="16"/>
                      <w:szCs w:val="16"/>
                    </w:rPr>
                    <w:t>maxNrOfDL-PRS-ResourcesAcrossAllFL-TRP-ResourceSet-r16/</w:t>
                  </w:r>
                </w:p>
                <w:p w14:paraId="3DD66D63" w14:textId="77777777" w:rsidR="00070015" w:rsidRPr="000115AF" w:rsidRDefault="00070015" w:rsidP="00070015">
                  <w:pPr>
                    <w:pStyle w:val="TAL"/>
                    <w:rPr>
                      <w:i/>
                      <w:iCs/>
                      <w:sz w:val="16"/>
                      <w:szCs w:val="16"/>
                    </w:rPr>
                  </w:pPr>
                  <w:r w:rsidRPr="000115AF">
                    <w:rPr>
                      <w:i/>
                      <w:iCs/>
                      <w:sz w:val="16"/>
                      <w:szCs w:val="16"/>
                    </w:rPr>
                    <w:t>DL-PRS-ResourcesBandCombination-r16</w:t>
                  </w:r>
                </w:p>
                <w:p w14:paraId="662F4641" w14:textId="77777777" w:rsidR="00070015" w:rsidRPr="000115AF" w:rsidRDefault="00070015" w:rsidP="00070015">
                  <w:pPr>
                    <w:pStyle w:val="TAL"/>
                    <w:rPr>
                      <w:i/>
                      <w:iCs/>
                      <w:sz w:val="16"/>
                      <w:szCs w:val="16"/>
                    </w:rPr>
                  </w:pPr>
                </w:p>
                <w:p w14:paraId="3EA71CE8" w14:textId="77777777" w:rsidR="00070015" w:rsidRPr="000115AF" w:rsidRDefault="00070015" w:rsidP="00070015">
                  <w:pPr>
                    <w:pStyle w:val="TAL"/>
                    <w:rPr>
                      <w:i/>
                      <w:iCs/>
                      <w:sz w:val="16"/>
                      <w:szCs w:val="16"/>
                    </w:rPr>
                  </w:pPr>
                  <w:r w:rsidRPr="000115AF">
                    <w:rPr>
                      <w:i/>
                      <w:iCs/>
                      <w:sz w:val="16"/>
                      <w:szCs w:val="16"/>
                    </w:rPr>
                    <w:t>LPP</w:t>
                  </w:r>
                </w:p>
              </w:tc>
              <w:tc>
                <w:tcPr>
                  <w:tcW w:w="223" w:type="pct"/>
                  <w:tcBorders>
                    <w:top w:val="single" w:sz="4" w:space="0" w:color="auto"/>
                    <w:left w:val="single" w:sz="4" w:space="0" w:color="auto"/>
                    <w:bottom w:val="single" w:sz="4" w:space="0" w:color="auto"/>
                    <w:right w:val="single" w:sz="4" w:space="0" w:color="auto"/>
                  </w:tcBorders>
                  <w:hideMark/>
                </w:tcPr>
                <w:p w14:paraId="2C0CBC56" w14:textId="77777777" w:rsidR="00070015" w:rsidRPr="000115AF" w:rsidRDefault="00070015" w:rsidP="0007001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7FA1F0BA" w14:textId="77777777" w:rsidR="00070015" w:rsidRPr="000115AF" w:rsidRDefault="00070015" w:rsidP="0007001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tcPr>
                <w:p w14:paraId="029D0656" w14:textId="77777777" w:rsidR="00070015" w:rsidRPr="000115AF" w:rsidRDefault="00070015" w:rsidP="00070015">
                  <w:pPr>
                    <w:pStyle w:val="TAL"/>
                    <w:rPr>
                      <w:sz w:val="16"/>
                      <w:szCs w:val="16"/>
                    </w:rPr>
                  </w:pPr>
                  <w:r w:rsidRPr="000115AF">
                    <w:rPr>
                      <w:sz w:val="16"/>
                      <w:szCs w:val="16"/>
                    </w:rPr>
                    <w:t>Need for location server to know if the feature is supported.</w:t>
                  </w:r>
                </w:p>
                <w:p w14:paraId="5D08C0F8" w14:textId="77777777" w:rsidR="00070015" w:rsidRPr="000115AF" w:rsidRDefault="00070015" w:rsidP="00070015">
                  <w:pPr>
                    <w:pStyle w:val="TAL"/>
                    <w:rPr>
                      <w:sz w:val="16"/>
                      <w:szCs w:val="16"/>
                    </w:rPr>
                  </w:pPr>
                </w:p>
                <w:p w14:paraId="33DFDEFC" w14:textId="77777777" w:rsidR="00070015" w:rsidRPr="000115AF" w:rsidRDefault="00070015" w:rsidP="00070015">
                  <w:pPr>
                    <w:pStyle w:val="TAL"/>
                    <w:rPr>
                      <w:sz w:val="16"/>
                      <w:szCs w:val="16"/>
                    </w:rPr>
                  </w:pPr>
                  <w:r w:rsidRPr="000115AF">
                    <w:rPr>
                      <w:sz w:val="16"/>
                      <w:szCs w:val="16"/>
                    </w:rPr>
                    <w:t>the reported value is the total number across all bands in the corresponding BC</w:t>
                  </w:r>
                </w:p>
                <w:p w14:paraId="2E7A41D0" w14:textId="77777777" w:rsidR="00070015" w:rsidRPr="000115AF" w:rsidRDefault="00070015" w:rsidP="00070015">
                  <w:pPr>
                    <w:pStyle w:val="TAL"/>
                    <w:rPr>
                      <w:sz w:val="16"/>
                      <w:szCs w:val="16"/>
                    </w:rPr>
                  </w:pPr>
                </w:p>
                <w:p w14:paraId="233BA15B" w14:textId="77777777" w:rsidR="00070015" w:rsidRPr="000115AF" w:rsidRDefault="00070015" w:rsidP="00070015">
                  <w:pPr>
                    <w:pStyle w:val="TAL"/>
                    <w:rPr>
                      <w:sz w:val="16"/>
                      <w:szCs w:val="16"/>
                    </w:rPr>
                  </w:pPr>
                  <w:r w:rsidRPr="000115AF">
                    <w:rPr>
                      <w:sz w:val="16"/>
                      <w:szCs w:val="16"/>
                    </w:rPr>
                    <w:lastRenderedPageBreak/>
                    <w:t>Note: if the UE does not indicate this capability for a band or band combination, the UE does not support this positioning method in this band or band combination.</w:t>
                  </w:r>
                </w:p>
              </w:tc>
              <w:tc>
                <w:tcPr>
                  <w:tcW w:w="316" w:type="pct"/>
                  <w:tcBorders>
                    <w:top w:val="single" w:sz="4" w:space="0" w:color="auto"/>
                    <w:left w:val="single" w:sz="4" w:space="0" w:color="auto"/>
                    <w:bottom w:val="single" w:sz="4" w:space="0" w:color="auto"/>
                    <w:right w:val="single" w:sz="4" w:space="0" w:color="auto"/>
                  </w:tcBorders>
                  <w:hideMark/>
                </w:tcPr>
                <w:p w14:paraId="41A9DCE7" w14:textId="77777777" w:rsidR="00070015" w:rsidRPr="000115AF" w:rsidRDefault="00070015" w:rsidP="00070015">
                  <w:pPr>
                    <w:pStyle w:val="TAL"/>
                    <w:rPr>
                      <w:sz w:val="16"/>
                      <w:szCs w:val="16"/>
                    </w:rPr>
                  </w:pPr>
                  <w:r w:rsidRPr="000115AF">
                    <w:rPr>
                      <w:sz w:val="16"/>
                      <w:szCs w:val="16"/>
                    </w:rPr>
                    <w:lastRenderedPageBreak/>
                    <w:t xml:space="preserve">Optional with capability </w:t>
                  </w:r>
                  <w:proofErr w:type="spellStart"/>
                  <w:r w:rsidRPr="000115AF">
                    <w:rPr>
                      <w:sz w:val="16"/>
                      <w:szCs w:val="16"/>
                    </w:rPr>
                    <w:t>signaling</w:t>
                  </w:r>
                  <w:proofErr w:type="spellEnd"/>
                </w:p>
              </w:tc>
            </w:tr>
          </w:tbl>
          <w:p w14:paraId="1DF07CC7" w14:textId="77777777" w:rsidR="00070015" w:rsidRDefault="00070015" w:rsidP="00070015">
            <w:pPr>
              <w:rPr>
                <w:rFonts w:eastAsia="SimSun"/>
                <w:sz w:val="22"/>
                <w:szCs w:val="22"/>
                <w:lang w:eastAsia="zh-CN"/>
              </w:rPr>
            </w:pPr>
          </w:p>
          <w:p w14:paraId="2DEF8EA0" w14:textId="77777777" w:rsidR="00070015" w:rsidRDefault="00070015" w:rsidP="00070015">
            <w:pPr>
              <w:pStyle w:val="10"/>
              <w:outlineLvl w:val="0"/>
              <w:rPr>
                <w:lang w:eastAsia="zh-CN"/>
              </w:rPr>
            </w:pPr>
            <w:r>
              <w:rPr>
                <w:lang w:eastAsia="zh-CN"/>
              </w:rPr>
              <w:t>Conclusion</w:t>
            </w:r>
          </w:p>
          <w:p w14:paraId="5A3F49AB" w14:textId="77777777" w:rsidR="00070015" w:rsidRDefault="00070015" w:rsidP="00070015">
            <w:pPr>
              <w:pStyle w:val="3GPPAgreements"/>
              <w:autoSpaceDE/>
              <w:adjustRightInd/>
              <w:spacing w:after="180"/>
              <w:jc w:val="left"/>
              <w:rPr>
                <w:b/>
                <w:i/>
              </w:rPr>
            </w:pPr>
            <w:r>
              <w:rPr>
                <w:b/>
                <w:i/>
              </w:rPr>
              <w:t xml:space="preserve">Proposal </w:t>
            </w:r>
            <w:r w:rsidR="00EE60CF">
              <w:rPr>
                <w:b/>
                <w:i/>
              </w:rPr>
              <w:fldChar w:fldCharType="begin"/>
            </w:r>
            <w:r>
              <w:rPr>
                <w:b/>
                <w:i/>
              </w:rPr>
              <w:instrText xml:space="preserve"> SEQ Proposal \* ARABIC </w:instrText>
            </w:r>
            <w:r w:rsidR="00EE60CF">
              <w:rPr>
                <w:b/>
                <w:i/>
              </w:rPr>
              <w:fldChar w:fldCharType="separate"/>
            </w:r>
            <w:r>
              <w:rPr>
                <w:b/>
                <w:i/>
                <w:noProof/>
              </w:rPr>
              <w:t>2</w:t>
            </w:r>
            <w:r w:rsidR="00EE60CF">
              <w:rPr>
                <w:b/>
                <w:i/>
              </w:rPr>
              <w:fldChar w:fldCharType="end"/>
            </w:r>
            <w:r>
              <w:rPr>
                <w:b/>
                <w:i/>
              </w:rPr>
              <w:t xml:space="preserve">:  Add the value 96 in FG13-2b, FG13-3b, and FG13-4b to align with the TS 37.355. </w:t>
            </w:r>
          </w:p>
          <w:p w14:paraId="48FA1224" w14:textId="77777777" w:rsidR="00A53C11" w:rsidRPr="00070015" w:rsidRDefault="00A53C11" w:rsidP="00576BB0">
            <w:pPr>
              <w:overflowPunct/>
              <w:autoSpaceDE/>
              <w:adjustRightInd/>
              <w:spacing w:after="0"/>
              <w:rPr>
                <w:rFonts w:eastAsia="Malgun Gothic"/>
                <w:b/>
                <w:bCs/>
                <w:lang w:val="en-US" w:eastAsia="ko-KR"/>
              </w:rPr>
            </w:pPr>
          </w:p>
        </w:tc>
      </w:tr>
    </w:tbl>
    <w:p w14:paraId="014D3E09" w14:textId="77777777" w:rsidR="00A53C11" w:rsidRDefault="00A53C11" w:rsidP="00A53C11">
      <w:pPr>
        <w:rPr>
          <w:rFonts w:ascii="Arial" w:eastAsia="Batang" w:hAnsi="Arial"/>
          <w:sz w:val="32"/>
          <w:szCs w:val="32"/>
          <w:lang w:eastAsia="ko-KR"/>
        </w:rPr>
      </w:pPr>
    </w:p>
    <w:p w14:paraId="0B519A51" w14:textId="77777777" w:rsidR="0004337A" w:rsidRPr="007E45DA" w:rsidRDefault="0004337A" w:rsidP="0004337A">
      <w:pPr>
        <w:rPr>
          <w:rFonts w:eastAsia="ＭＳ 明朝" w:cs="Batang"/>
          <w:sz w:val="22"/>
          <w:szCs w:val="22"/>
        </w:rPr>
      </w:pPr>
      <w:r>
        <w:rPr>
          <w:rFonts w:eastAsia="ＭＳ 明朝" w:cs="Batang" w:hint="eastAsia"/>
          <w:sz w:val="22"/>
          <w:szCs w:val="22"/>
        </w:rPr>
        <w:t>During</w:t>
      </w:r>
      <w:r>
        <w:rPr>
          <w:rFonts w:eastAsia="ＭＳ 明朝" w:cs="Batang"/>
          <w:sz w:val="22"/>
          <w:szCs w:val="22"/>
        </w:rPr>
        <w:t xml:space="preserve"> the preparation phase email discussion, following comments are provided.</w:t>
      </w:r>
    </w:p>
    <w:tbl>
      <w:tblPr>
        <w:tblStyle w:val="aff4"/>
        <w:tblW w:w="0" w:type="auto"/>
        <w:tblLook w:val="04A0" w:firstRow="1" w:lastRow="0" w:firstColumn="1" w:lastColumn="0" w:noHBand="0" w:noVBand="1"/>
      </w:tblPr>
      <w:tblGrid>
        <w:gridCol w:w="1945"/>
        <w:gridCol w:w="7683"/>
      </w:tblGrid>
      <w:tr w:rsidR="0004337A" w14:paraId="7FAC31EB" w14:textId="77777777" w:rsidTr="006A5235">
        <w:tc>
          <w:tcPr>
            <w:tcW w:w="1945" w:type="dxa"/>
          </w:tcPr>
          <w:p w14:paraId="5499CDFF" w14:textId="77777777" w:rsidR="0004337A" w:rsidRPr="00D45EE6" w:rsidRDefault="0004337A" w:rsidP="00903B00">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7683" w:type="dxa"/>
          </w:tcPr>
          <w:p w14:paraId="2B809A4C" w14:textId="77777777" w:rsidR="0004337A" w:rsidRPr="00D45EE6" w:rsidRDefault="0004337A" w:rsidP="00903B00">
            <w:pPr>
              <w:spacing w:afterLines="50" w:after="120"/>
              <w:jc w:val="both"/>
              <w:rPr>
                <w:rFonts w:eastAsiaTheme="minorEastAsia"/>
                <w:sz w:val="22"/>
                <w:lang w:val="en-US" w:eastAsia="zh-CN"/>
              </w:rPr>
            </w:pPr>
            <w:r>
              <w:rPr>
                <w:rFonts w:eastAsiaTheme="minorEastAsia"/>
                <w:sz w:val="22"/>
                <w:lang w:val="en-US" w:eastAsia="zh-CN"/>
              </w:rPr>
              <w:t xml:space="preserve">For the second issue, we support to revise UE capability. </w:t>
            </w:r>
          </w:p>
        </w:tc>
      </w:tr>
      <w:tr w:rsidR="0004337A" w14:paraId="463E3768" w14:textId="77777777" w:rsidTr="006A5235">
        <w:tc>
          <w:tcPr>
            <w:tcW w:w="1945" w:type="dxa"/>
          </w:tcPr>
          <w:p w14:paraId="0C03FC2F" w14:textId="77777777" w:rsidR="0004337A" w:rsidRDefault="0004337A" w:rsidP="00903B00">
            <w:pPr>
              <w:spacing w:afterLines="50" w:after="120"/>
              <w:jc w:val="both"/>
              <w:rPr>
                <w:sz w:val="22"/>
                <w:lang w:val="en-US"/>
              </w:rPr>
            </w:pPr>
            <w:r>
              <w:rPr>
                <w:sz w:val="22"/>
                <w:lang w:val="en-US"/>
              </w:rPr>
              <w:t>Nokia, NSB</w:t>
            </w:r>
          </w:p>
        </w:tc>
        <w:tc>
          <w:tcPr>
            <w:tcW w:w="7683" w:type="dxa"/>
          </w:tcPr>
          <w:p w14:paraId="0FEE5BA3" w14:textId="77777777" w:rsidR="0004337A" w:rsidRPr="00F740AD" w:rsidRDefault="0004337A" w:rsidP="00903B00">
            <w:pPr>
              <w:spacing w:afterLines="50" w:after="120"/>
              <w:jc w:val="both"/>
              <w:rPr>
                <w:sz w:val="22"/>
                <w:lang w:val="en-US"/>
              </w:rPr>
            </w:pPr>
            <w:r>
              <w:rPr>
                <w:sz w:val="22"/>
                <w:lang w:val="en-US"/>
              </w:rPr>
              <w:t xml:space="preserve">On the second issue (value 96) it is OK to discuss it this week, as we need to align the capabilities. By the way, in order to make an informed decision it would be useful to understand why the value 96 was added to 37.355 in the first place. </w:t>
            </w:r>
          </w:p>
        </w:tc>
      </w:tr>
      <w:tr w:rsidR="0004337A" w14:paraId="393DB6F1" w14:textId="77777777" w:rsidTr="006A5235">
        <w:tc>
          <w:tcPr>
            <w:tcW w:w="1945" w:type="dxa"/>
          </w:tcPr>
          <w:p w14:paraId="5BE07DA7" w14:textId="77777777" w:rsidR="0004337A" w:rsidRDefault="0004337A" w:rsidP="00903B00">
            <w:pPr>
              <w:spacing w:afterLines="50" w:after="120"/>
              <w:jc w:val="both"/>
              <w:rPr>
                <w:sz w:val="22"/>
                <w:lang w:val="en-US"/>
              </w:rPr>
            </w:pPr>
            <w:r>
              <w:rPr>
                <w:sz w:val="22"/>
                <w:lang w:val="en-US"/>
              </w:rPr>
              <w:t>Ericsson</w:t>
            </w:r>
          </w:p>
        </w:tc>
        <w:tc>
          <w:tcPr>
            <w:tcW w:w="7683" w:type="dxa"/>
          </w:tcPr>
          <w:p w14:paraId="4E414696" w14:textId="77777777" w:rsidR="0004337A" w:rsidRDefault="0004337A" w:rsidP="00903B00">
            <w:pPr>
              <w:spacing w:afterLines="50" w:after="120"/>
              <w:jc w:val="both"/>
              <w:rPr>
                <w:sz w:val="22"/>
                <w:lang w:val="en-US"/>
              </w:rPr>
            </w:pPr>
            <w:r w:rsidRPr="00EF572D">
              <w:rPr>
                <w:sz w:val="22"/>
                <w:lang w:val="en-US"/>
              </w:rPr>
              <w:t>For the second bullet, we are fine with the revision of component 1 with the added value.</w:t>
            </w:r>
          </w:p>
        </w:tc>
      </w:tr>
    </w:tbl>
    <w:p w14:paraId="0FA01C36" w14:textId="77777777" w:rsidR="0004337A" w:rsidRPr="003D1399" w:rsidRDefault="0004337A" w:rsidP="00A53C11">
      <w:pPr>
        <w:rPr>
          <w:rFonts w:ascii="Arial" w:eastAsia="Batang" w:hAnsi="Arial"/>
          <w:sz w:val="32"/>
          <w:szCs w:val="32"/>
          <w:lang w:eastAsia="ko-KR"/>
        </w:rPr>
      </w:pPr>
    </w:p>
    <w:p w14:paraId="0C67033C" w14:textId="77777777" w:rsidR="00A53C11" w:rsidRPr="007E45DA" w:rsidRDefault="00A53C11" w:rsidP="00A53C11">
      <w:pPr>
        <w:rPr>
          <w:rFonts w:eastAsia="ＭＳ 明朝" w:cs="Batang"/>
          <w:sz w:val="22"/>
          <w:szCs w:val="22"/>
        </w:rPr>
      </w:pPr>
      <w:r w:rsidRPr="007E45DA">
        <w:rPr>
          <w:rFonts w:eastAsia="ＭＳ 明朝" w:cs="Batang"/>
          <w:sz w:val="22"/>
          <w:szCs w:val="22"/>
        </w:rPr>
        <w:t>Based on the above, following proposal can be discussed in RAN1#10</w:t>
      </w:r>
      <w:r w:rsidR="000115AF" w:rsidRPr="007E45DA">
        <w:rPr>
          <w:rFonts w:eastAsia="ＭＳ 明朝" w:cs="Batang"/>
          <w:sz w:val="22"/>
          <w:szCs w:val="22"/>
        </w:rPr>
        <w:t>6</w:t>
      </w:r>
      <w:r w:rsidRPr="007E45DA">
        <w:rPr>
          <w:rFonts w:eastAsia="ＭＳ 明朝" w:cs="Batang"/>
          <w:sz w:val="22"/>
          <w:szCs w:val="22"/>
        </w:rPr>
        <w:t>-e meeting.</w:t>
      </w:r>
    </w:p>
    <w:p w14:paraId="66F3D070" w14:textId="77777777" w:rsidR="00A53C11" w:rsidRPr="007E45DA" w:rsidRDefault="00A53C11" w:rsidP="00A53C11">
      <w:pPr>
        <w:rPr>
          <w:rFonts w:ascii="Arial" w:eastAsia="ＭＳ 明朝" w:hAnsi="Arial"/>
          <w:sz w:val="22"/>
          <w:szCs w:val="22"/>
        </w:rPr>
      </w:pPr>
    </w:p>
    <w:p w14:paraId="32904902" w14:textId="77777777" w:rsidR="00A53C11" w:rsidRPr="007E45DA" w:rsidRDefault="0004337A" w:rsidP="00D65CC5">
      <w:pPr>
        <w:rPr>
          <w:rFonts w:eastAsia="ＭＳ 明朝" w:cs="Batang"/>
          <w:b/>
          <w:bCs/>
          <w:sz w:val="22"/>
          <w:szCs w:val="22"/>
        </w:rPr>
      </w:pPr>
      <w:r>
        <w:rPr>
          <w:rFonts w:eastAsia="ＭＳ 明朝" w:cs="Batang"/>
          <w:b/>
          <w:bCs/>
          <w:sz w:val="22"/>
          <w:szCs w:val="22"/>
        </w:rPr>
        <w:t>FL proposal</w:t>
      </w:r>
      <w:r w:rsidR="00A53C11" w:rsidRPr="007E45DA">
        <w:rPr>
          <w:rFonts w:eastAsia="ＭＳ 明朝" w:cs="Batang"/>
          <w:b/>
          <w:bCs/>
          <w:sz w:val="22"/>
          <w:szCs w:val="22"/>
        </w:rPr>
        <w:t xml:space="preserve"> #</w:t>
      </w:r>
      <w:r w:rsidR="005D6F55" w:rsidRPr="007E45DA">
        <w:rPr>
          <w:rFonts w:eastAsia="ＭＳ 明朝" w:cs="Batang"/>
          <w:b/>
          <w:bCs/>
          <w:sz w:val="22"/>
          <w:szCs w:val="22"/>
        </w:rPr>
        <w:t>1</w:t>
      </w:r>
    </w:p>
    <w:p w14:paraId="644D8FEA" w14:textId="77777777" w:rsidR="007E45DA" w:rsidRPr="007E45DA" w:rsidRDefault="007E45DA" w:rsidP="007E45DA">
      <w:pPr>
        <w:pStyle w:val="aff6"/>
        <w:numPr>
          <w:ilvl w:val="0"/>
          <w:numId w:val="13"/>
        </w:numPr>
        <w:ind w:leftChars="0"/>
        <w:rPr>
          <w:rFonts w:eastAsia="ＭＳ 明朝" w:cs="Batang"/>
          <w:b/>
          <w:bCs/>
          <w:sz w:val="22"/>
          <w:szCs w:val="22"/>
        </w:rPr>
      </w:pPr>
      <w:r w:rsidRPr="007E45DA">
        <w:rPr>
          <w:rFonts w:eastAsia="ＭＳ 明朝" w:cs="Batang"/>
          <w:b/>
          <w:bCs/>
          <w:sz w:val="22"/>
          <w:szCs w:val="22"/>
        </w:rPr>
        <w:t>Add the value 96 for component 1 in FG13-2b, FG13-3b, and FG13-4b to align with the TS 37.355</w:t>
      </w:r>
    </w:p>
    <w:p w14:paraId="0E96FB12" w14:textId="77777777" w:rsidR="00A53C11" w:rsidRDefault="00A53C11" w:rsidP="00D96F77">
      <w:pPr>
        <w:rPr>
          <w:rFonts w:ascii="Arial" w:eastAsia="Batang" w:hAnsi="Arial"/>
          <w:sz w:val="32"/>
          <w:szCs w:val="32"/>
          <w:lang w:eastAsia="ko-KR"/>
        </w:rPr>
      </w:pPr>
    </w:p>
    <w:p w14:paraId="512AAD11" w14:textId="77777777" w:rsidR="0004337A" w:rsidRDefault="0004337A" w:rsidP="00903B00">
      <w:pPr>
        <w:spacing w:afterLines="50" w:after="120"/>
        <w:jc w:val="both"/>
        <w:rPr>
          <w:sz w:val="22"/>
        </w:rPr>
      </w:pPr>
      <w:r>
        <w:rPr>
          <w:rFonts w:hint="eastAsia"/>
          <w:sz w:val="22"/>
        </w:rPr>
        <w:t>C</w:t>
      </w:r>
      <w:r>
        <w:rPr>
          <w:sz w:val="22"/>
        </w:rPr>
        <w:t>ompanies are encouraged to check above FL proposal and to provide feedback if any in below. If you cannot accept the FL proposal, please put your company name after “Cannot accept the proposals” below and please provide your alternative proposal (in your comment) which could be acceptable to all in your consideration.</w:t>
      </w:r>
    </w:p>
    <w:p w14:paraId="6D3E429C" w14:textId="77777777" w:rsidR="0004337A" w:rsidRDefault="0004337A" w:rsidP="00903B00">
      <w:pPr>
        <w:spacing w:afterLines="50" w:after="120"/>
        <w:jc w:val="both"/>
        <w:rPr>
          <w:sz w:val="22"/>
        </w:rPr>
      </w:pPr>
      <w:r>
        <w:rPr>
          <w:sz w:val="22"/>
        </w:rPr>
        <w:tab/>
        <w:t xml:space="preserve">Cannot accept the proposal: </w:t>
      </w:r>
    </w:p>
    <w:tbl>
      <w:tblPr>
        <w:tblStyle w:val="18"/>
        <w:tblW w:w="4950" w:type="pct"/>
        <w:tblLook w:val="04A0" w:firstRow="1" w:lastRow="0" w:firstColumn="1" w:lastColumn="0" w:noHBand="0" w:noVBand="1"/>
      </w:tblPr>
      <w:tblGrid>
        <w:gridCol w:w="2521"/>
        <w:gridCol w:w="19635"/>
      </w:tblGrid>
      <w:tr w:rsidR="0004337A" w14:paraId="58406027" w14:textId="77777777" w:rsidTr="006A5235">
        <w:tc>
          <w:tcPr>
            <w:tcW w:w="569" w:type="pct"/>
            <w:shd w:val="clear" w:color="auto" w:fill="F2F2F2" w:themeFill="background1" w:themeFillShade="F2"/>
          </w:tcPr>
          <w:p w14:paraId="088E47EC" w14:textId="77777777" w:rsidR="0004337A" w:rsidRDefault="0004337A" w:rsidP="00903B00">
            <w:pPr>
              <w:spacing w:afterLines="50" w:after="120"/>
              <w:jc w:val="both"/>
              <w:rPr>
                <w:sz w:val="22"/>
              </w:rPr>
            </w:pPr>
            <w:r>
              <w:rPr>
                <w:rFonts w:hint="eastAsia"/>
                <w:sz w:val="22"/>
              </w:rPr>
              <w:t>C</w:t>
            </w:r>
            <w:r>
              <w:rPr>
                <w:sz w:val="22"/>
              </w:rPr>
              <w:t>ompany</w:t>
            </w:r>
          </w:p>
        </w:tc>
        <w:tc>
          <w:tcPr>
            <w:tcW w:w="4431" w:type="pct"/>
            <w:shd w:val="clear" w:color="auto" w:fill="F2F2F2" w:themeFill="background1" w:themeFillShade="F2"/>
          </w:tcPr>
          <w:p w14:paraId="5569D5EA" w14:textId="77777777" w:rsidR="0004337A" w:rsidRDefault="0004337A" w:rsidP="00903B00">
            <w:pPr>
              <w:spacing w:afterLines="50" w:after="120"/>
              <w:jc w:val="both"/>
              <w:rPr>
                <w:sz w:val="22"/>
              </w:rPr>
            </w:pPr>
            <w:r>
              <w:rPr>
                <w:rFonts w:hint="eastAsia"/>
                <w:sz w:val="22"/>
              </w:rPr>
              <w:t>C</w:t>
            </w:r>
            <w:r>
              <w:rPr>
                <w:sz w:val="22"/>
              </w:rPr>
              <w:t>omment</w:t>
            </w:r>
          </w:p>
        </w:tc>
      </w:tr>
      <w:tr w:rsidR="0004337A" w14:paraId="13545CB3" w14:textId="77777777" w:rsidTr="006A5235">
        <w:tc>
          <w:tcPr>
            <w:tcW w:w="569" w:type="pct"/>
          </w:tcPr>
          <w:p w14:paraId="38B59275" w14:textId="77777777" w:rsidR="0004337A" w:rsidRPr="00826437" w:rsidRDefault="00C13FE4" w:rsidP="00903B00">
            <w:pPr>
              <w:spacing w:afterLines="50" w:after="120"/>
              <w:jc w:val="both"/>
              <w:rPr>
                <w:rFonts w:eastAsiaTheme="minorEastAsia"/>
                <w:sz w:val="22"/>
                <w:lang w:eastAsia="zh-CN"/>
              </w:rPr>
            </w:pPr>
            <w:r>
              <w:rPr>
                <w:rFonts w:eastAsiaTheme="minorEastAsia"/>
                <w:sz w:val="22"/>
                <w:lang w:eastAsia="zh-CN"/>
              </w:rPr>
              <w:t xml:space="preserve">Huawei, </w:t>
            </w:r>
            <w:proofErr w:type="spellStart"/>
            <w:r>
              <w:rPr>
                <w:rFonts w:eastAsiaTheme="minorEastAsia"/>
                <w:sz w:val="22"/>
                <w:lang w:eastAsia="zh-CN"/>
              </w:rPr>
              <w:t>HiSilicon</w:t>
            </w:r>
            <w:proofErr w:type="spellEnd"/>
          </w:p>
        </w:tc>
        <w:tc>
          <w:tcPr>
            <w:tcW w:w="4431" w:type="pct"/>
          </w:tcPr>
          <w:p w14:paraId="28C067A0" w14:textId="77777777" w:rsidR="00C13FE4" w:rsidRDefault="00C13FE4" w:rsidP="00903B00">
            <w:pPr>
              <w:spacing w:afterLines="50" w:after="120"/>
              <w:jc w:val="both"/>
              <w:rPr>
                <w:rFonts w:eastAsiaTheme="minorEastAsia"/>
                <w:sz w:val="22"/>
                <w:lang w:eastAsia="zh-CN"/>
              </w:rPr>
            </w:pPr>
            <w:r>
              <w:rPr>
                <w:rFonts w:eastAsiaTheme="minorEastAsia" w:hint="eastAsia"/>
                <w:sz w:val="22"/>
                <w:lang w:eastAsia="zh-CN"/>
              </w:rPr>
              <w:t>S</w:t>
            </w:r>
            <w:r>
              <w:rPr>
                <w:rFonts w:eastAsiaTheme="minorEastAsia"/>
                <w:sz w:val="22"/>
                <w:lang w:eastAsia="zh-CN"/>
              </w:rPr>
              <w:t>upport.</w:t>
            </w:r>
          </w:p>
          <w:p w14:paraId="785425C9" w14:textId="77777777" w:rsidR="0004337A" w:rsidRDefault="00C13FE4" w:rsidP="00903B00">
            <w:pPr>
              <w:spacing w:afterLines="50" w:after="120"/>
              <w:jc w:val="both"/>
              <w:rPr>
                <w:rFonts w:eastAsiaTheme="minorEastAsia"/>
                <w:sz w:val="22"/>
                <w:lang w:eastAsia="zh-CN"/>
              </w:rPr>
            </w:pPr>
            <w:r>
              <w:rPr>
                <w:rFonts w:eastAsiaTheme="minorEastAsia"/>
                <w:sz w:val="22"/>
                <w:lang w:eastAsia="zh-CN"/>
              </w:rPr>
              <w:t xml:space="preserve">In </w:t>
            </w:r>
            <w:proofErr w:type="spellStart"/>
            <w:r>
              <w:rPr>
                <w:rFonts w:eastAsiaTheme="minorEastAsia"/>
                <w:sz w:val="22"/>
                <w:lang w:eastAsia="zh-CN"/>
              </w:rPr>
              <w:t>reponse</w:t>
            </w:r>
            <w:proofErr w:type="spellEnd"/>
            <w:r>
              <w:rPr>
                <w:rFonts w:eastAsiaTheme="minorEastAsia"/>
                <w:sz w:val="22"/>
                <w:lang w:eastAsia="zh-CN"/>
              </w:rPr>
              <w:t xml:space="preserve"> to Nokia’s question, I believe it was an unintentional mistake.</w:t>
            </w:r>
          </w:p>
          <w:p w14:paraId="4F3A86DB" w14:textId="77777777" w:rsidR="00C13FE4" w:rsidRPr="00826437" w:rsidRDefault="00C13FE4" w:rsidP="00903B00">
            <w:pPr>
              <w:spacing w:afterLines="50" w:after="120"/>
              <w:jc w:val="both"/>
              <w:rPr>
                <w:rFonts w:eastAsiaTheme="minorEastAsia"/>
                <w:sz w:val="22"/>
                <w:lang w:eastAsia="zh-CN"/>
              </w:rPr>
            </w:pPr>
            <w:r>
              <w:rPr>
                <w:rFonts w:eastAsiaTheme="minorEastAsia" w:hint="eastAsia"/>
                <w:sz w:val="22"/>
                <w:lang w:eastAsia="zh-CN"/>
              </w:rPr>
              <w:t>W</w:t>
            </w:r>
            <w:r>
              <w:rPr>
                <w:rFonts w:eastAsiaTheme="minorEastAsia"/>
                <w:sz w:val="22"/>
                <w:lang w:eastAsia="zh-CN"/>
              </w:rPr>
              <w:t>e do not think it is needed to ask RAN2 to do the NBC change to fix that, since no agreed number is missing.</w:t>
            </w:r>
          </w:p>
        </w:tc>
      </w:tr>
      <w:tr w:rsidR="0004337A" w14:paraId="24DA7384" w14:textId="77777777" w:rsidTr="006A5235">
        <w:tc>
          <w:tcPr>
            <w:tcW w:w="569" w:type="pct"/>
          </w:tcPr>
          <w:p w14:paraId="2674EA0A" w14:textId="77777777" w:rsidR="0004337A" w:rsidRPr="00854308" w:rsidRDefault="001C632A" w:rsidP="00903B00">
            <w:pPr>
              <w:spacing w:afterLines="50" w:after="120"/>
              <w:jc w:val="both"/>
              <w:rPr>
                <w:rFonts w:eastAsiaTheme="minorEastAsia"/>
                <w:sz w:val="22"/>
                <w:lang w:eastAsia="zh-CN"/>
              </w:rPr>
            </w:pPr>
            <w:r>
              <w:rPr>
                <w:rFonts w:eastAsiaTheme="minorEastAsia"/>
                <w:sz w:val="22"/>
                <w:lang w:eastAsia="zh-CN"/>
              </w:rPr>
              <w:t>Qualcomm</w:t>
            </w:r>
          </w:p>
        </w:tc>
        <w:tc>
          <w:tcPr>
            <w:tcW w:w="4431" w:type="pct"/>
          </w:tcPr>
          <w:p w14:paraId="6E433F25" w14:textId="77777777" w:rsidR="0004337A" w:rsidRPr="00854308" w:rsidRDefault="001C632A" w:rsidP="00903B00">
            <w:pPr>
              <w:spacing w:afterLines="50" w:after="120"/>
              <w:jc w:val="both"/>
              <w:rPr>
                <w:rFonts w:eastAsiaTheme="minorEastAsia"/>
                <w:sz w:val="22"/>
                <w:lang w:eastAsia="zh-CN"/>
              </w:rPr>
            </w:pPr>
            <w:r>
              <w:rPr>
                <w:rFonts w:eastAsiaTheme="minorEastAsia"/>
                <w:sz w:val="22"/>
                <w:lang w:eastAsia="zh-CN"/>
              </w:rPr>
              <w:t>OK, but it would be good to clarify: Add this value in the spreadsheet (aka, TR 38.822) since the TS 37.355 already has those values.</w:t>
            </w:r>
          </w:p>
        </w:tc>
      </w:tr>
      <w:tr w:rsidR="0004337A" w14:paraId="7941AA26" w14:textId="77777777" w:rsidTr="006A5235">
        <w:tc>
          <w:tcPr>
            <w:tcW w:w="569" w:type="pct"/>
          </w:tcPr>
          <w:p w14:paraId="6B8E5934" w14:textId="77777777" w:rsidR="0004337A" w:rsidRDefault="00641226" w:rsidP="00903B00">
            <w:pPr>
              <w:spacing w:afterLines="50" w:after="120"/>
              <w:jc w:val="both"/>
              <w:rPr>
                <w:sz w:val="22"/>
              </w:rPr>
            </w:pPr>
            <w:r>
              <w:rPr>
                <w:sz w:val="22"/>
              </w:rPr>
              <w:t>Nokia, NSB</w:t>
            </w:r>
          </w:p>
        </w:tc>
        <w:tc>
          <w:tcPr>
            <w:tcW w:w="4431" w:type="pct"/>
          </w:tcPr>
          <w:p w14:paraId="4F012051" w14:textId="77777777" w:rsidR="0004337A" w:rsidRDefault="00641226" w:rsidP="00903B00">
            <w:pPr>
              <w:spacing w:afterLines="50" w:after="120"/>
              <w:jc w:val="both"/>
              <w:rPr>
                <w:sz w:val="22"/>
              </w:rPr>
            </w:pPr>
            <w:r>
              <w:rPr>
                <w:sz w:val="22"/>
              </w:rPr>
              <w:t xml:space="preserve">We are fine in principle, as we don’t see a justification to introduce and NBC change due to this issue. </w:t>
            </w:r>
          </w:p>
        </w:tc>
      </w:tr>
      <w:tr w:rsidR="00BC1BB4" w14:paraId="7DAA108B" w14:textId="77777777" w:rsidTr="006A5235">
        <w:tc>
          <w:tcPr>
            <w:tcW w:w="569" w:type="pct"/>
          </w:tcPr>
          <w:p w14:paraId="67297521" w14:textId="77777777" w:rsidR="00BC1BB4" w:rsidRPr="00BC1BB4" w:rsidRDefault="00BC1BB4" w:rsidP="00903B00">
            <w:pPr>
              <w:spacing w:afterLines="50" w:after="120"/>
              <w:jc w:val="both"/>
              <w:rPr>
                <w:rFonts w:eastAsiaTheme="minorEastAsia"/>
                <w:sz w:val="22"/>
                <w:lang w:eastAsia="zh-CN"/>
              </w:rPr>
            </w:pPr>
            <w:r>
              <w:rPr>
                <w:rFonts w:eastAsiaTheme="minorEastAsia" w:hint="eastAsia"/>
                <w:sz w:val="22"/>
                <w:lang w:eastAsia="zh-CN"/>
              </w:rPr>
              <w:lastRenderedPageBreak/>
              <w:t>CATT</w:t>
            </w:r>
          </w:p>
        </w:tc>
        <w:tc>
          <w:tcPr>
            <w:tcW w:w="4431" w:type="pct"/>
          </w:tcPr>
          <w:p w14:paraId="3C7F609C" w14:textId="77777777" w:rsidR="00BC1BB4" w:rsidRPr="00BC1BB4" w:rsidRDefault="00BC1BB4" w:rsidP="00903B00">
            <w:pPr>
              <w:spacing w:afterLines="50" w:after="120"/>
              <w:jc w:val="both"/>
              <w:rPr>
                <w:rFonts w:eastAsiaTheme="minorEastAsia"/>
                <w:sz w:val="22"/>
                <w:lang w:eastAsia="zh-CN"/>
              </w:rPr>
            </w:pPr>
            <w:r>
              <w:rPr>
                <w:rFonts w:eastAsiaTheme="minorEastAsia" w:hint="eastAsia"/>
                <w:sz w:val="22"/>
                <w:lang w:eastAsia="zh-CN"/>
              </w:rPr>
              <w:t xml:space="preserve">We are fine </w:t>
            </w:r>
            <w:r w:rsidR="006A5235">
              <w:rPr>
                <w:rFonts w:eastAsiaTheme="minorEastAsia" w:hint="eastAsia"/>
                <w:sz w:val="22"/>
                <w:lang w:eastAsia="zh-CN"/>
              </w:rPr>
              <w:t>with</w:t>
            </w:r>
            <w:r>
              <w:rPr>
                <w:rFonts w:eastAsiaTheme="minorEastAsia" w:hint="eastAsia"/>
                <w:sz w:val="22"/>
                <w:lang w:eastAsia="zh-CN"/>
              </w:rPr>
              <w:t xml:space="preserve"> add</w:t>
            </w:r>
            <w:r w:rsidR="006A5235">
              <w:rPr>
                <w:rFonts w:eastAsiaTheme="minorEastAsia" w:hint="eastAsia"/>
                <w:sz w:val="22"/>
                <w:lang w:eastAsia="zh-CN"/>
              </w:rPr>
              <w:t>ing</w:t>
            </w:r>
            <w:r>
              <w:rPr>
                <w:rFonts w:eastAsiaTheme="minorEastAsia" w:hint="eastAsia"/>
                <w:sz w:val="22"/>
                <w:lang w:eastAsia="zh-CN"/>
              </w:rPr>
              <w:t xml:space="preserve"> the value 96</w:t>
            </w:r>
            <w:r w:rsidR="006A5235">
              <w:rPr>
                <w:rFonts w:eastAsiaTheme="minorEastAsia" w:hint="eastAsia"/>
                <w:sz w:val="22"/>
                <w:lang w:eastAsia="zh-CN"/>
              </w:rPr>
              <w:t xml:space="preserve"> in TR 38.822</w:t>
            </w:r>
            <w:r>
              <w:rPr>
                <w:rFonts w:eastAsiaTheme="minorEastAsia" w:hint="eastAsia"/>
                <w:sz w:val="22"/>
                <w:lang w:eastAsia="zh-CN"/>
              </w:rPr>
              <w:t xml:space="preserve">, since TS 37.355 have this value but it </w:t>
            </w:r>
            <w:r w:rsidRPr="00BC1BB4">
              <w:rPr>
                <w:rFonts w:eastAsiaTheme="minorEastAsia"/>
                <w:sz w:val="22"/>
                <w:lang w:eastAsia="zh-CN"/>
              </w:rPr>
              <w:t>does not exist in TR 38.822</w:t>
            </w:r>
            <w:r>
              <w:rPr>
                <w:rFonts w:eastAsiaTheme="minorEastAsia" w:hint="eastAsia"/>
                <w:sz w:val="22"/>
                <w:lang w:eastAsia="zh-CN"/>
              </w:rPr>
              <w:t>.</w:t>
            </w:r>
          </w:p>
        </w:tc>
      </w:tr>
      <w:tr w:rsidR="00293BEE" w14:paraId="768C4D0F" w14:textId="77777777" w:rsidTr="006A5235">
        <w:tc>
          <w:tcPr>
            <w:tcW w:w="569" w:type="pct"/>
          </w:tcPr>
          <w:p w14:paraId="00499677" w14:textId="77777777" w:rsidR="00293BEE" w:rsidRDefault="00293BEE" w:rsidP="00903B00">
            <w:pPr>
              <w:spacing w:afterLines="50" w:after="120"/>
              <w:jc w:val="both"/>
              <w:rPr>
                <w:rFonts w:eastAsiaTheme="minorEastAsia"/>
                <w:sz w:val="22"/>
                <w:lang w:eastAsia="zh-CN"/>
              </w:rPr>
            </w:pPr>
            <w:r>
              <w:rPr>
                <w:rFonts w:eastAsiaTheme="minorEastAsia"/>
                <w:sz w:val="22"/>
                <w:lang w:eastAsia="zh-CN"/>
              </w:rPr>
              <w:t>OPPO</w:t>
            </w:r>
          </w:p>
        </w:tc>
        <w:tc>
          <w:tcPr>
            <w:tcW w:w="4431" w:type="pct"/>
          </w:tcPr>
          <w:p w14:paraId="221E1159" w14:textId="77777777" w:rsidR="00293BEE" w:rsidRDefault="00293BEE" w:rsidP="00903B00">
            <w:pPr>
              <w:spacing w:afterLines="50" w:after="120"/>
              <w:jc w:val="both"/>
              <w:rPr>
                <w:rFonts w:eastAsiaTheme="minorEastAsia"/>
                <w:sz w:val="22"/>
                <w:lang w:eastAsia="zh-CN"/>
              </w:rPr>
            </w:pPr>
            <w:r>
              <w:rPr>
                <w:rFonts w:eastAsiaTheme="minorEastAsia"/>
                <w:sz w:val="22"/>
                <w:lang w:eastAsia="zh-CN"/>
              </w:rPr>
              <w:t>Support to add the value of 96 to the spreadsheet and TR 38.822</w:t>
            </w:r>
          </w:p>
        </w:tc>
      </w:tr>
      <w:tr w:rsidR="00E25A70" w14:paraId="54BAE7BC" w14:textId="77777777" w:rsidTr="006A5235">
        <w:tc>
          <w:tcPr>
            <w:tcW w:w="569" w:type="pct"/>
          </w:tcPr>
          <w:p w14:paraId="7F753CD8" w14:textId="77777777" w:rsidR="00E25A70" w:rsidRPr="00E25A70" w:rsidRDefault="00E25A70" w:rsidP="00903B00">
            <w:pPr>
              <w:spacing w:afterLines="50" w:after="120"/>
              <w:jc w:val="both"/>
              <w:rPr>
                <w:rFonts w:eastAsia="ＭＳ 明朝"/>
                <w:sz w:val="22"/>
                <w:lang w:eastAsia="ja-JP"/>
              </w:rPr>
            </w:pPr>
            <w:r>
              <w:rPr>
                <w:rFonts w:eastAsia="ＭＳ 明朝" w:hint="eastAsia"/>
                <w:sz w:val="22"/>
                <w:lang w:eastAsia="ja-JP"/>
              </w:rPr>
              <w:t>M</w:t>
            </w:r>
            <w:r>
              <w:rPr>
                <w:rFonts w:eastAsia="ＭＳ 明朝"/>
                <w:sz w:val="22"/>
                <w:lang w:eastAsia="ja-JP"/>
              </w:rPr>
              <w:t>oderator (NTT DOCOMO)</w:t>
            </w:r>
          </w:p>
        </w:tc>
        <w:tc>
          <w:tcPr>
            <w:tcW w:w="4431" w:type="pct"/>
          </w:tcPr>
          <w:p w14:paraId="4FAC292C" w14:textId="77777777" w:rsidR="00E25A70" w:rsidRDefault="00E25A70" w:rsidP="00903B00">
            <w:pPr>
              <w:spacing w:afterLines="50" w:after="120"/>
              <w:jc w:val="both"/>
              <w:rPr>
                <w:rFonts w:eastAsia="ＭＳ 明朝"/>
                <w:sz w:val="22"/>
                <w:lang w:eastAsia="ja-JP"/>
              </w:rPr>
            </w:pPr>
            <w:r>
              <w:rPr>
                <w:rFonts w:eastAsia="ＭＳ 明朝" w:hint="eastAsia"/>
                <w:sz w:val="22"/>
                <w:lang w:eastAsia="ja-JP"/>
              </w:rPr>
              <w:t>T</w:t>
            </w:r>
            <w:r>
              <w:rPr>
                <w:rFonts w:eastAsia="ＭＳ 明朝"/>
                <w:sz w:val="22"/>
                <w:lang w:eastAsia="ja-JP"/>
              </w:rPr>
              <w:t>hank you very much for the feedbacks!</w:t>
            </w:r>
          </w:p>
          <w:p w14:paraId="1AB45CD2" w14:textId="77777777" w:rsidR="00E25A70" w:rsidRDefault="00E25A70" w:rsidP="00903B00">
            <w:pPr>
              <w:spacing w:afterLines="50" w:after="120"/>
              <w:jc w:val="both"/>
              <w:rPr>
                <w:rFonts w:eastAsia="ＭＳ 明朝"/>
                <w:sz w:val="22"/>
                <w:lang w:eastAsia="ja-JP"/>
              </w:rPr>
            </w:pPr>
            <w:r>
              <w:rPr>
                <w:rFonts w:eastAsia="ＭＳ 明朝" w:hint="eastAsia"/>
                <w:sz w:val="22"/>
                <w:lang w:eastAsia="ja-JP"/>
              </w:rPr>
              <w:t>A</w:t>
            </w:r>
            <w:r>
              <w:rPr>
                <w:rFonts w:eastAsia="ＭＳ 明朝"/>
                <w:sz w:val="22"/>
                <w:lang w:eastAsia="ja-JP"/>
              </w:rPr>
              <w:t>ccording to the suggestion for clarification, we can update the wording of the proposal as below.</w:t>
            </w:r>
          </w:p>
          <w:p w14:paraId="1459A3FB" w14:textId="77777777" w:rsidR="00E25A70" w:rsidRPr="007E45DA" w:rsidRDefault="00E25A70" w:rsidP="00E25A70">
            <w:pPr>
              <w:pStyle w:val="30"/>
              <w:outlineLvl w:val="2"/>
              <w:rPr>
                <w:rFonts w:eastAsia="ＭＳ 明朝" w:cs="Batang"/>
                <w:b/>
                <w:bCs/>
                <w:sz w:val="22"/>
                <w:szCs w:val="22"/>
              </w:rPr>
            </w:pPr>
            <w:r>
              <w:rPr>
                <w:rFonts w:eastAsia="ＭＳ 明朝" w:cs="Batang"/>
                <w:b/>
                <w:bCs/>
                <w:sz w:val="22"/>
                <w:szCs w:val="22"/>
              </w:rPr>
              <w:t>Updated FL proposal</w:t>
            </w:r>
            <w:r w:rsidRPr="007E45DA">
              <w:rPr>
                <w:rFonts w:eastAsia="ＭＳ 明朝" w:cs="Batang"/>
                <w:b/>
                <w:bCs/>
                <w:sz w:val="22"/>
                <w:szCs w:val="22"/>
              </w:rPr>
              <w:t xml:space="preserve"> #1</w:t>
            </w:r>
          </w:p>
          <w:p w14:paraId="4DF496CB" w14:textId="77777777" w:rsidR="00E25A70" w:rsidRPr="007E45DA" w:rsidRDefault="00E25A70" w:rsidP="00E25A70">
            <w:pPr>
              <w:pStyle w:val="aff6"/>
              <w:numPr>
                <w:ilvl w:val="0"/>
                <w:numId w:val="13"/>
              </w:numPr>
              <w:ind w:leftChars="0"/>
              <w:rPr>
                <w:rFonts w:eastAsia="ＭＳ 明朝" w:cs="Batang"/>
                <w:b/>
                <w:bCs/>
                <w:sz w:val="22"/>
                <w:szCs w:val="22"/>
              </w:rPr>
            </w:pPr>
            <w:r w:rsidRPr="007E45DA">
              <w:rPr>
                <w:rFonts w:eastAsia="ＭＳ 明朝" w:cs="Batang"/>
                <w:b/>
                <w:bCs/>
                <w:sz w:val="22"/>
                <w:szCs w:val="22"/>
              </w:rPr>
              <w:t xml:space="preserve">Add the value 96 for component 1 in FG13-2b, FG13-3b, and FG13-4b </w:t>
            </w:r>
            <w:r w:rsidRPr="00E25A70">
              <w:rPr>
                <w:rFonts w:eastAsia="ＭＳ 明朝" w:cs="Batang"/>
                <w:b/>
                <w:bCs/>
                <w:color w:val="FF0000"/>
                <w:sz w:val="22"/>
                <w:szCs w:val="22"/>
              </w:rPr>
              <w:t>in RAN1 NR UE features list,</w:t>
            </w:r>
            <w:r>
              <w:rPr>
                <w:rFonts w:eastAsia="ＭＳ 明朝" w:cs="Batang"/>
                <w:b/>
                <w:bCs/>
                <w:sz w:val="22"/>
                <w:szCs w:val="22"/>
              </w:rPr>
              <w:t xml:space="preserve"> to align with the TS 37.355</w:t>
            </w:r>
          </w:p>
          <w:p w14:paraId="3B49D5F1" w14:textId="77777777" w:rsidR="00E25A70" w:rsidRDefault="00E25A70" w:rsidP="00903B00">
            <w:pPr>
              <w:spacing w:afterLines="50" w:after="120"/>
              <w:jc w:val="both"/>
              <w:rPr>
                <w:rFonts w:eastAsia="ＭＳ 明朝"/>
                <w:sz w:val="22"/>
                <w:lang w:eastAsia="ja-JP"/>
              </w:rPr>
            </w:pPr>
            <w:r>
              <w:rPr>
                <w:rFonts w:eastAsia="ＭＳ 明朝" w:hint="eastAsia"/>
                <w:sz w:val="22"/>
                <w:lang w:eastAsia="ja-JP"/>
              </w:rPr>
              <w:t>B</w:t>
            </w:r>
            <w:r>
              <w:rPr>
                <w:rFonts w:eastAsia="ＭＳ 明朝"/>
                <w:sz w:val="22"/>
                <w:lang w:eastAsia="ja-JP"/>
              </w:rPr>
              <w:t>ased on the RAN plenary guideline for TR38.822 update below, it is RAN2 work to update 38.822 based on RAN1 LS with updated RAN1 UE features list.</w:t>
            </w:r>
          </w:p>
          <w:p w14:paraId="1AA1637B" w14:textId="77777777" w:rsidR="00E25A70" w:rsidRDefault="00E25A70" w:rsidP="00903B00">
            <w:pPr>
              <w:spacing w:afterLines="50" w:after="120"/>
              <w:jc w:val="both"/>
              <w:rPr>
                <w:rFonts w:eastAsia="ＭＳ 明朝"/>
                <w:sz w:val="22"/>
                <w:lang w:eastAsia="ja-JP"/>
              </w:rPr>
            </w:pPr>
            <w:r>
              <w:rPr>
                <w:rFonts w:eastAsia="ＭＳ 明朝" w:hint="eastAsia"/>
                <w:sz w:val="22"/>
                <w:lang w:eastAsia="ja-JP"/>
              </w:rPr>
              <w:t>S</w:t>
            </w:r>
            <w:r>
              <w:rPr>
                <w:rFonts w:eastAsia="ＭＳ 明朝"/>
                <w:sz w:val="22"/>
                <w:lang w:eastAsia="ja-JP"/>
              </w:rPr>
              <w:t xml:space="preserve">o same as previous procedure, we can send updated RAN1 UE features list with LS to RAN2 with clarifying our intention (although it might be an unintentional mistake, RAN1 think no need to do NBC change to fix it. Just adding value 96 in TR38.822 to align with TS 37.355 is </w:t>
            </w:r>
            <w:r w:rsidR="00FB692F">
              <w:rPr>
                <w:rFonts w:eastAsia="ＭＳ 明朝"/>
                <w:sz w:val="22"/>
                <w:lang w:eastAsia="ja-JP"/>
              </w:rPr>
              <w:t>ok for RAN1</w:t>
            </w:r>
            <w:r>
              <w:rPr>
                <w:rFonts w:eastAsia="ＭＳ 明朝"/>
                <w:sz w:val="22"/>
                <w:lang w:eastAsia="ja-JP"/>
              </w:rPr>
              <w:t>).</w:t>
            </w:r>
          </w:p>
          <w:p w14:paraId="3C7232DC" w14:textId="77777777" w:rsidR="00E25A70" w:rsidRDefault="00E25A70" w:rsidP="00903B00">
            <w:pPr>
              <w:spacing w:afterLines="50" w:after="120"/>
              <w:jc w:val="both"/>
              <w:rPr>
                <w:rFonts w:eastAsia="ＭＳ 明朝"/>
                <w:sz w:val="22"/>
                <w:lang w:eastAsia="ja-JP"/>
              </w:rPr>
            </w:pPr>
            <w:r>
              <w:rPr>
                <w:rFonts w:eastAsia="ＭＳ 明朝" w:hint="eastAsia"/>
                <w:sz w:val="22"/>
                <w:lang w:eastAsia="ja-JP"/>
              </w:rPr>
              <w:t>-</w:t>
            </w:r>
            <w:r>
              <w:rPr>
                <w:rFonts w:eastAsia="ＭＳ 明朝"/>
                <w:sz w:val="22"/>
                <w:lang w:eastAsia="ja-JP"/>
              </w:rPr>
              <w:t>--</w:t>
            </w:r>
          </w:p>
          <w:p w14:paraId="0415FF36" w14:textId="77777777" w:rsidR="00E25A70" w:rsidRDefault="00E25A70" w:rsidP="00E25A70">
            <w:pPr>
              <w:ind w:left="720"/>
            </w:pPr>
            <w:r>
              <w:t>Endorse the following guidelines on updating the TR for Rel-16 features:</w:t>
            </w:r>
          </w:p>
          <w:p w14:paraId="5AEC7390" w14:textId="77777777" w:rsidR="00E25A70" w:rsidRDefault="00E25A70" w:rsidP="00E25A70">
            <w:pPr>
              <w:pStyle w:val="aff6"/>
              <w:numPr>
                <w:ilvl w:val="0"/>
                <w:numId w:val="36"/>
              </w:numPr>
              <w:ind w:leftChars="0" w:left="480" w:hanging="480"/>
              <w:contextualSpacing/>
              <w:rPr>
                <w:rFonts w:eastAsia="Times New Roman"/>
              </w:rPr>
            </w:pPr>
            <w:r>
              <w:rPr>
                <w:rFonts w:eastAsia="Times New Roman"/>
              </w:rPr>
              <w:t>For 38822, updates to RAN1 and RAN4 features shall be initiated in the respective group and communicated to RAN2 by LS (as today)</w:t>
            </w:r>
          </w:p>
          <w:p w14:paraId="3C1A36F3" w14:textId="77777777" w:rsidR="00E25A70" w:rsidRPr="00E25A70" w:rsidRDefault="00E25A70" w:rsidP="00E25A70">
            <w:pPr>
              <w:pStyle w:val="aff6"/>
              <w:numPr>
                <w:ilvl w:val="0"/>
                <w:numId w:val="36"/>
              </w:numPr>
              <w:ind w:leftChars="0" w:left="480" w:hanging="480"/>
              <w:contextualSpacing/>
              <w:rPr>
                <w:rFonts w:eastAsia="Times New Roman"/>
              </w:rPr>
            </w:pPr>
            <w:r>
              <w:rPr>
                <w:rFonts w:eastAsia="Times New Roman"/>
              </w:rPr>
              <w:t xml:space="preserve">For the RAN2 work: 38822 is updated following agreed changes to 38306, and received </w:t>
            </w:r>
            <w:proofErr w:type="spellStart"/>
            <w:r>
              <w:rPr>
                <w:rFonts w:eastAsia="Times New Roman"/>
              </w:rPr>
              <w:t>LSes</w:t>
            </w:r>
            <w:proofErr w:type="spellEnd"/>
            <w:r>
              <w:rPr>
                <w:rFonts w:eastAsia="Times New Roman"/>
              </w:rPr>
              <w:t xml:space="preserve"> with updates to RAN1 and RAN4 feature lists. CR for such updates are only initiated by the rapporteur. Any other CRs should be limited (up to RAN2 chair on how this is done) to not cause workload in RAN2. </w:t>
            </w:r>
          </w:p>
        </w:tc>
      </w:tr>
    </w:tbl>
    <w:p w14:paraId="215900DF" w14:textId="77777777" w:rsidR="00E17840" w:rsidRDefault="00E17840" w:rsidP="00D96F77">
      <w:pPr>
        <w:rPr>
          <w:rFonts w:ascii="Arial" w:eastAsia="Batang" w:hAnsi="Arial"/>
          <w:sz w:val="32"/>
          <w:szCs w:val="32"/>
          <w:lang w:eastAsia="ko-KR"/>
        </w:rPr>
      </w:pPr>
    </w:p>
    <w:p w14:paraId="6E83423A" w14:textId="77777777" w:rsidR="00FB692F" w:rsidRPr="007E45DA" w:rsidRDefault="00FB692F" w:rsidP="00D65CC5">
      <w:pPr>
        <w:rPr>
          <w:rFonts w:eastAsia="ＭＳ 明朝" w:cs="Batang"/>
          <w:b/>
          <w:bCs/>
          <w:sz w:val="22"/>
          <w:szCs w:val="22"/>
        </w:rPr>
      </w:pPr>
      <w:r>
        <w:rPr>
          <w:rFonts w:eastAsia="ＭＳ 明朝" w:cs="Batang"/>
          <w:b/>
          <w:bCs/>
          <w:sz w:val="22"/>
          <w:szCs w:val="22"/>
        </w:rPr>
        <w:t>Updated FL proposal</w:t>
      </w:r>
      <w:r w:rsidRPr="007E45DA">
        <w:rPr>
          <w:rFonts w:eastAsia="ＭＳ 明朝" w:cs="Batang"/>
          <w:b/>
          <w:bCs/>
          <w:sz w:val="22"/>
          <w:szCs w:val="22"/>
        </w:rPr>
        <w:t xml:space="preserve"> #1</w:t>
      </w:r>
    </w:p>
    <w:p w14:paraId="3C909565" w14:textId="77777777" w:rsidR="00FB692F" w:rsidRPr="007E45DA" w:rsidRDefault="00FB692F" w:rsidP="00FB692F">
      <w:pPr>
        <w:pStyle w:val="aff6"/>
        <w:numPr>
          <w:ilvl w:val="0"/>
          <w:numId w:val="13"/>
        </w:numPr>
        <w:ind w:leftChars="0"/>
        <w:rPr>
          <w:rFonts w:eastAsia="ＭＳ 明朝" w:cs="Batang"/>
          <w:b/>
          <w:bCs/>
          <w:sz w:val="22"/>
          <w:szCs w:val="22"/>
        </w:rPr>
      </w:pPr>
      <w:r w:rsidRPr="007E45DA">
        <w:rPr>
          <w:rFonts w:eastAsia="ＭＳ 明朝" w:cs="Batang"/>
          <w:b/>
          <w:bCs/>
          <w:sz w:val="22"/>
          <w:szCs w:val="22"/>
        </w:rPr>
        <w:t xml:space="preserve">Add the value 96 for component 1 in FG13-2b, FG13-3b, and FG13-4b </w:t>
      </w:r>
      <w:r>
        <w:rPr>
          <w:rFonts w:eastAsia="ＭＳ 明朝" w:cs="Batang"/>
          <w:b/>
          <w:bCs/>
          <w:sz w:val="22"/>
          <w:szCs w:val="22"/>
        </w:rPr>
        <w:t xml:space="preserve">in RAN1 NR UE features list, </w:t>
      </w:r>
      <w:r w:rsidRPr="007E45DA">
        <w:rPr>
          <w:rFonts w:eastAsia="ＭＳ 明朝" w:cs="Batang"/>
          <w:b/>
          <w:bCs/>
          <w:sz w:val="22"/>
          <w:szCs w:val="22"/>
        </w:rPr>
        <w:t>to align with the TS 37.355</w:t>
      </w:r>
    </w:p>
    <w:p w14:paraId="11C013F1" w14:textId="77777777" w:rsidR="00FB692F" w:rsidRDefault="00FB692F" w:rsidP="00FB692F">
      <w:pPr>
        <w:rPr>
          <w:rFonts w:ascii="Arial" w:eastAsia="Batang" w:hAnsi="Arial"/>
          <w:sz w:val="32"/>
          <w:szCs w:val="32"/>
          <w:lang w:eastAsia="ko-KR"/>
        </w:rPr>
      </w:pPr>
    </w:p>
    <w:p w14:paraId="10C9CCA3" w14:textId="77777777" w:rsidR="00FB692F" w:rsidRDefault="00FB692F" w:rsidP="00903B00">
      <w:pPr>
        <w:spacing w:afterLines="50" w:after="120"/>
        <w:jc w:val="both"/>
        <w:rPr>
          <w:sz w:val="22"/>
        </w:rPr>
      </w:pPr>
      <w:r>
        <w:rPr>
          <w:rFonts w:hint="eastAsia"/>
          <w:sz w:val="22"/>
        </w:rPr>
        <w:t>C</w:t>
      </w:r>
      <w:r>
        <w:rPr>
          <w:sz w:val="22"/>
        </w:rPr>
        <w:t>ompanies are encouraged to check above FL proposal and to provide feedback if any in below. If you cannot accept the FL proposal, please put your company name after “Cannot accept the proposals” below and please provide your alternative proposal (in your comment) which could be acceptable to all in your consideration.</w:t>
      </w:r>
    </w:p>
    <w:p w14:paraId="28BC32A7" w14:textId="77777777" w:rsidR="00FB692F" w:rsidRDefault="00FB692F" w:rsidP="00903B00">
      <w:pPr>
        <w:spacing w:afterLines="50" w:after="120"/>
        <w:jc w:val="both"/>
        <w:rPr>
          <w:sz w:val="22"/>
        </w:rPr>
      </w:pPr>
      <w:r>
        <w:rPr>
          <w:sz w:val="22"/>
        </w:rPr>
        <w:tab/>
        <w:t xml:space="preserve">Cannot accept the proposal: </w:t>
      </w:r>
    </w:p>
    <w:tbl>
      <w:tblPr>
        <w:tblStyle w:val="18"/>
        <w:tblW w:w="4950" w:type="pct"/>
        <w:tblLook w:val="04A0" w:firstRow="1" w:lastRow="0" w:firstColumn="1" w:lastColumn="0" w:noHBand="0" w:noVBand="1"/>
      </w:tblPr>
      <w:tblGrid>
        <w:gridCol w:w="2521"/>
        <w:gridCol w:w="19635"/>
      </w:tblGrid>
      <w:tr w:rsidR="00FB692F" w14:paraId="4935B7E3" w14:textId="77777777" w:rsidTr="00BB2DF0">
        <w:tc>
          <w:tcPr>
            <w:tcW w:w="569" w:type="pct"/>
            <w:shd w:val="clear" w:color="auto" w:fill="F2F2F2" w:themeFill="background1" w:themeFillShade="F2"/>
          </w:tcPr>
          <w:p w14:paraId="56EFF54D" w14:textId="77777777" w:rsidR="00FB692F" w:rsidRDefault="00FB692F" w:rsidP="00903B00">
            <w:pPr>
              <w:spacing w:afterLines="50" w:after="120"/>
              <w:jc w:val="both"/>
              <w:rPr>
                <w:sz w:val="22"/>
              </w:rPr>
            </w:pPr>
            <w:r>
              <w:rPr>
                <w:rFonts w:hint="eastAsia"/>
                <w:sz w:val="22"/>
              </w:rPr>
              <w:t>C</w:t>
            </w:r>
            <w:r>
              <w:rPr>
                <w:sz w:val="22"/>
              </w:rPr>
              <w:t>ompany</w:t>
            </w:r>
          </w:p>
        </w:tc>
        <w:tc>
          <w:tcPr>
            <w:tcW w:w="4431" w:type="pct"/>
            <w:shd w:val="clear" w:color="auto" w:fill="F2F2F2" w:themeFill="background1" w:themeFillShade="F2"/>
          </w:tcPr>
          <w:p w14:paraId="4EA2737F" w14:textId="77777777" w:rsidR="00FB692F" w:rsidRDefault="00FB692F" w:rsidP="00903B00">
            <w:pPr>
              <w:spacing w:afterLines="50" w:after="120"/>
              <w:jc w:val="both"/>
              <w:rPr>
                <w:sz w:val="22"/>
              </w:rPr>
            </w:pPr>
            <w:r>
              <w:rPr>
                <w:rFonts w:hint="eastAsia"/>
                <w:sz w:val="22"/>
              </w:rPr>
              <w:t>C</w:t>
            </w:r>
            <w:r>
              <w:rPr>
                <w:sz w:val="22"/>
              </w:rPr>
              <w:t>omment</w:t>
            </w:r>
          </w:p>
        </w:tc>
      </w:tr>
      <w:tr w:rsidR="00FB692F" w14:paraId="3E9D30D5" w14:textId="77777777" w:rsidTr="00BB2DF0">
        <w:tc>
          <w:tcPr>
            <w:tcW w:w="569" w:type="pct"/>
          </w:tcPr>
          <w:p w14:paraId="2CDC56C2" w14:textId="77777777" w:rsidR="00FB692F" w:rsidRPr="00826437" w:rsidRDefault="00325F32" w:rsidP="00903B00">
            <w:pPr>
              <w:spacing w:afterLines="50" w:after="120"/>
              <w:jc w:val="both"/>
              <w:rPr>
                <w:rFonts w:eastAsiaTheme="minorEastAsia"/>
                <w:sz w:val="22"/>
                <w:lang w:eastAsia="zh-CN"/>
              </w:rPr>
            </w:pPr>
            <w:r>
              <w:rPr>
                <w:rFonts w:eastAsiaTheme="minorEastAsia"/>
                <w:sz w:val="22"/>
                <w:lang w:eastAsia="zh-CN"/>
              </w:rPr>
              <w:t>Nokia, NSB</w:t>
            </w:r>
          </w:p>
        </w:tc>
        <w:tc>
          <w:tcPr>
            <w:tcW w:w="4431" w:type="pct"/>
          </w:tcPr>
          <w:p w14:paraId="1BF91B68" w14:textId="77777777" w:rsidR="00FB692F" w:rsidRPr="00826437" w:rsidRDefault="00325F32" w:rsidP="00903B00">
            <w:pPr>
              <w:spacing w:afterLines="50" w:after="120"/>
              <w:jc w:val="both"/>
              <w:rPr>
                <w:rFonts w:eastAsiaTheme="minorEastAsia"/>
                <w:sz w:val="22"/>
                <w:lang w:eastAsia="zh-CN"/>
              </w:rPr>
            </w:pPr>
            <w:r>
              <w:rPr>
                <w:rFonts w:eastAsiaTheme="minorEastAsia"/>
                <w:sz w:val="22"/>
                <w:lang w:eastAsia="zh-CN"/>
              </w:rPr>
              <w:t>We support the proposal in order to align the capability with the RRC spec.</w:t>
            </w:r>
          </w:p>
        </w:tc>
      </w:tr>
      <w:tr w:rsidR="00FB692F" w14:paraId="1A5F0766" w14:textId="77777777" w:rsidTr="00BB2DF0">
        <w:tc>
          <w:tcPr>
            <w:tcW w:w="569" w:type="pct"/>
          </w:tcPr>
          <w:p w14:paraId="2F67433B" w14:textId="77777777" w:rsidR="00FB692F" w:rsidRPr="00854308" w:rsidRDefault="00037369" w:rsidP="00903B00">
            <w:pPr>
              <w:spacing w:afterLines="50" w:after="120"/>
              <w:jc w:val="both"/>
              <w:rPr>
                <w:rFonts w:eastAsiaTheme="minorEastAsia"/>
                <w:sz w:val="22"/>
                <w:lang w:eastAsia="zh-CN"/>
              </w:rPr>
            </w:pPr>
            <w:r>
              <w:rPr>
                <w:rFonts w:eastAsiaTheme="minorEastAsia" w:hint="eastAsia"/>
                <w:sz w:val="22"/>
                <w:lang w:eastAsia="zh-CN"/>
              </w:rPr>
              <w:t>CATT</w:t>
            </w:r>
          </w:p>
        </w:tc>
        <w:tc>
          <w:tcPr>
            <w:tcW w:w="4431" w:type="pct"/>
          </w:tcPr>
          <w:p w14:paraId="278AFED5" w14:textId="77777777" w:rsidR="00FB692F" w:rsidRPr="00854308" w:rsidRDefault="00037369" w:rsidP="00903B00">
            <w:pPr>
              <w:spacing w:afterLines="50" w:after="120"/>
              <w:jc w:val="both"/>
              <w:rPr>
                <w:rFonts w:eastAsiaTheme="minorEastAsia"/>
                <w:sz w:val="22"/>
                <w:lang w:eastAsia="zh-CN"/>
              </w:rPr>
            </w:pPr>
            <w:r>
              <w:rPr>
                <w:rFonts w:eastAsiaTheme="minorEastAsia" w:hint="eastAsia"/>
                <w:sz w:val="22"/>
                <w:lang w:eastAsia="zh-CN"/>
              </w:rPr>
              <w:t>Support the proposal.</w:t>
            </w:r>
          </w:p>
        </w:tc>
      </w:tr>
      <w:tr w:rsidR="00FB692F" w14:paraId="51C0395A" w14:textId="77777777" w:rsidTr="00BB2DF0">
        <w:tc>
          <w:tcPr>
            <w:tcW w:w="569" w:type="pct"/>
          </w:tcPr>
          <w:p w14:paraId="4AAB9B9C" w14:textId="77777777" w:rsidR="00FB692F" w:rsidRDefault="00FB692F" w:rsidP="00903B00">
            <w:pPr>
              <w:spacing w:afterLines="50" w:after="120"/>
              <w:jc w:val="both"/>
              <w:rPr>
                <w:sz w:val="22"/>
              </w:rPr>
            </w:pPr>
          </w:p>
        </w:tc>
        <w:tc>
          <w:tcPr>
            <w:tcW w:w="4431" w:type="pct"/>
          </w:tcPr>
          <w:p w14:paraId="347D9B6B" w14:textId="77777777" w:rsidR="00FB692F" w:rsidRDefault="00FB692F" w:rsidP="00903B00">
            <w:pPr>
              <w:spacing w:afterLines="50" w:after="120"/>
              <w:jc w:val="both"/>
              <w:rPr>
                <w:sz w:val="22"/>
              </w:rPr>
            </w:pPr>
          </w:p>
        </w:tc>
      </w:tr>
    </w:tbl>
    <w:p w14:paraId="56651799" w14:textId="77777777" w:rsidR="0004337A" w:rsidRDefault="0004337A" w:rsidP="00D96F77">
      <w:pPr>
        <w:rPr>
          <w:rFonts w:ascii="Arial" w:eastAsia="Malgun Gothic" w:hAnsi="Arial"/>
          <w:sz w:val="32"/>
          <w:szCs w:val="32"/>
          <w:lang w:eastAsia="ko-KR"/>
        </w:rPr>
      </w:pPr>
    </w:p>
    <w:p w14:paraId="7F47239E" w14:textId="77777777" w:rsidR="00D65CC5" w:rsidRDefault="00D65CC5" w:rsidP="00903B00">
      <w:pPr>
        <w:spacing w:afterLines="50" w:after="120"/>
        <w:jc w:val="both"/>
        <w:rPr>
          <w:sz w:val="22"/>
        </w:rPr>
      </w:pPr>
      <w:r>
        <w:rPr>
          <w:sz w:val="22"/>
        </w:rPr>
        <w:t>Based on the discussion, following agreement was made.</w:t>
      </w:r>
    </w:p>
    <w:p w14:paraId="672E58D6" w14:textId="77777777" w:rsidR="00D65CC5" w:rsidRDefault="00D65CC5" w:rsidP="00903B00">
      <w:pPr>
        <w:spacing w:afterLines="50" w:after="120"/>
        <w:jc w:val="both"/>
        <w:rPr>
          <w:sz w:val="22"/>
        </w:rPr>
      </w:pPr>
    </w:p>
    <w:p w14:paraId="7812EE11" w14:textId="77777777" w:rsidR="00D65CC5" w:rsidRPr="00D65CC5" w:rsidRDefault="00D65CC5" w:rsidP="00903B00">
      <w:pPr>
        <w:spacing w:afterLines="50" w:after="120"/>
        <w:jc w:val="both"/>
        <w:rPr>
          <w:b/>
          <w:bCs/>
          <w:sz w:val="22"/>
        </w:rPr>
      </w:pPr>
      <w:r w:rsidRPr="00D65CC5">
        <w:rPr>
          <w:rFonts w:hint="eastAsia"/>
          <w:b/>
          <w:bCs/>
          <w:sz w:val="22"/>
          <w:highlight w:val="green"/>
        </w:rPr>
        <w:t>A</w:t>
      </w:r>
      <w:r w:rsidRPr="00D65CC5">
        <w:rPr>
          <w:b/>
          <w:bCs/>
          <w:sz w:val="22"/>
          <w:highlight w:val="green"/>
        </w:rPr>
        <w:t>greement:</w:t>
      </w:r>
    </w:p>
    <w:p w14:paraId="09440AB3" w14:textId="77777777" w:rsidR="00D65CC5" w:rsidRPr="007E45DA" w:rsidRDefault="00D65CC5" w:rsidP="00D65CC5">
      <w:pPr>
        <w:pStyle w:val="aff6"/>
        <w:numPr>
          <w:ilvl w:val="0"/>
          <w:numId w:val="13"/>
        </w:numPr>
        <w:ind w:leftChars="0"/>
        <w:rPr>
          <w:rFonts w:eastAsia="ＭＳ 明朝" w:cs="Batang"/>
          <w:b/>
          <w:bCs/>
          <w:sz w:val="22"/>
          <w:szCs w:val="22"/>
        </w:rPr>
      </w:pPr>
      <w:r w:rsidRPr="007E45DA">
        <w:rPr>
          <w:rFonts w:eastAsia="ＭＳ 明朝" w:cs="Batang"/>
          <w:b/>
          <w:bCs/>
          <w:sz w:val="22"/>
          <w:szCs w:val="22"/>
        </w:rPr>
        <w:t xml:space="preserve">Add the value 96 for component 1 in FG13-2b, FG13-3b, and FG13-4b </w:t>
      </w:r>
      <w:r>
        <w:rPr>
          <w:rFonts w:eastAsia="ＭＳ 明朝" w:cs="Batang"/>
          <w:b/>
          <w:bCs/>
          <w:sz w:val="22"/>
          <w:szCs w:val="22"/>
        </w:rPr>
        <w:t xml:space="preserve">in RAN1 NR UE features list, </w:t>
      </w:r>
      <w:r w:rsidRPr="007E45DA">
        <w:rPr>
          <w:rFonts w:eastAsia="ＭＳ 明朝" w:cs="Batang"/>
          <w:b/>
          <w:bCs/>
          <w:sz w:val="22"/>
          <w:szCs w:val="22"/>
        </w:rPr>
        <w:t>to align with the TS 37.355</w:t>
      </w:r>
    </w:p>
    <w:p w14:paraId="125B26B5" w14:textId="77777777" w:rsidR="00D65CC5" w:rsidRPr="00D65CC5" w:rsidRDefault="00D65CC5" w:rsidP="00903B00">
      <w:pPr>
        <w:spacing w:afterLines="50" w:after="120"/>
        <w:jc w:val="both"/>
        <w:rPr>
          <w:sz w:val="22"/>
        </w:rPr>
      </w:pPr>
    </w:p>
    <w:p w14:paraId="4DE8B1A3" w14:textId="77777777" w:rsidR="00D65CC5" w:rsidRPr="00D65CC5" w:rsidRDefault="00D65CC5" w:rsidP="00D96F77">
      <w:pPr>
        <w:rPr>
          <w:rFonts w:ascii="Arial" w:eastAsia="Malgun Gothic" w:hAnsi="Arial"/>
          <w:sz w:val="32"/>
          <w:szCs w:val="32"/>
          <w:lang w:eastAsia="ko-KR"/>
        </w:rPr>
      </w:pPr>
    </w:p>
    <w:p w14:paraId="72F3A9C8" w14:textId="77777777" w:rsidR="00D65CC5" w:rsidRPr="00D65CC5" w:rsidRDefault="00D65CC5" w:rsidP="00D96F77">
      <w:pPr>
        <w:rPr>
          <w:rFonts w:ascii="Arial" w:eastAsia="Malgun Gothic" w:hAnsi="Arial"/>
          <w:sz w:val="32"/>
          <w:szCs w:val="32"/>
          <w:lang w:eastAsia="ko-KR"/>
        </w:rPr>
      </w:pPr>
    </w:p>
    <w:p w14:paraId="08C54942" w14:textId="77777777" w:rsidR="0004337A" w:rsidRDefault="0004337A" w:rsidP="00D96F77">
      <w:pPr>
        <w:rPr>
          <w:rFonts w:ascii="Arial" w:eastAsia="Batang" w:hAnsi="Arial"/>
          <w:sz w:val="32"/>
          <w:szCs w:val="32"/>
          <w:lang w:eastAsia="ko-KR"/>
        </w:rPr>
      </w:pPr>
    </w:p>
    <w:p w14:paraId="13981629" w14:textId="77777777" w:rsidR="0004337A" w:rsidRPr="005953A0" w:rsidRDefault="0004337A" w:rsidP="0004337A">
      <w:pPr>
        <w:keepNext/>
        <w:keepLines/>
        <w:numPr>
          <w:ilvl w:val="1"/>
          <w:numId w:val="12"/>
        </w:numPr>
        <w:tabs>
          <w:tab w:val="left" w:pos="851"/>
        </w:tabs>
        <w:overflowPunct w:val="0"/>
        <w:autoSpaceDE w:val="0"/>
        <w:autoSpaceDN w:val="0"/>
        <w:adjustRightInd w:val="0"/>
        <w:spacing w:after="120"/>
        <w:jc w:val="both"/>
        <w:textAlignment w:val="baseline"/>
        <w:outlineLvl w:val="1"/>
        <w:rPr>
          <w:rFonts w:ascii="Arial" w:eastAsia="Batang" w:hAnsi="Arial"/>
          <w:sz w:val="28"/>
          <w:szCs w:val="32"/>
          <w:lang w:val="en-US" w:eastAsia="ko-KR"/>
        </w:rPr>
      </w:pPr>
      <w:r w:rsidRPr="0004337A">
        <w:rPr>
          <w:rFonts w:ascii="Arial" w:eastAsia="ＭＳ 明朝" w:hAnsi="Arial"/>
          <w:sz w:val="28"/>
          <w:szCs w:val="32"/>
          <w:lang w:val="en-US"/>
        </w:rPr>
        <w:lastRenderedPageBreak/>
        <w:t>Add PRS-only TP in FG13-7a, 13-9b and 13-10e</w:t>
      </w:r>
    </w:p>
    <w:tbl>
      <w:tblPr>
        <w:tblW w:w="2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11"/>
        <w:gridCol w:w="1559"/>
        <w:gridCol w:w="3685"/>
        <w:gridCol w:w="1276"/>
        <w:gridCol w:w="3119"/>
        <w:gridCol w:w="2978"/>
        <w:gridCol w:w="1417"/>
        <w:gridCol w:w="1404"/>
        <w:gridCol w:w="1857"/>
        <w:gridCol w:w="1923"/>
      </w:tblGrid>
      <w:tr w:rsidR="0004337A" w14:paraId="7F817486" w14:textId="77777777" w:rsidTr="006A5235">
        <w:trPr>
          <w:trHeight w:val="20"/>
        </w:trPr>
        <w:tc>
          <w:tcPr>
            <w:tcW w:w="1131" w:type="dxa"/>
            <w:tcBorders>
              <w:top w:val="single" w:sz="4" w:space="0" w:color="auto"/>
              <w:left w:val="single" w:sz="4" w:space="0" w:color="auto"/>
              <w:bottom w:val="single" w:sz="4" w:space="0" w:color="auto"/>
              <w:right w:val="single" w:sz="4" w:space="0" w:color="auto"/>
            </w:tcBorders>
          </w:tcPr>
          <w:p w14:paraId="4C96EAAD" w14:textId="77777777" w:rsidR="0004337A" w:rsidRDefault="0004337A" w:rsidP="006A5235">
            <w:pPr>
              <w:pStyle w:val="TAL"/>
              <w:rPr>
                <w:rFonts w:eastAsia="Times New Roman"/>
                <w:lang w:eastAsia="en-GB"/>
              </w:rPr>
            </w:pPr>
          </w:p>
        </w:tc>
        <w:tc>
          <w:tcPr>
            <w:tcW w:w="711" w:type="dxa"/>
            <w:tcBorders>
              <w:top w:val="single" w:sz="4" w:space="0" w:color="auto"/>
              <w:left w:val="single" w:sz="4" w:space="0" w:color="auto"/>
              <w:bottom w:val="single" w:sz="4" w:space="0" w:color="auto"/>
              <w:right w:val="single" w:sz="4" w:space="0" w:color="auto"/>
            </w:tcBorders>
            <w:hideMark/>
          </w:tcPr>
          <w:p w14:paraId="54B5C923" w14:textId="77777777" w:rsidR="0004337A" w:rsidRDefault="0004337A" w:rsidP="006A5235">
            <w:pPr>
              <w:pStyle w:val="TAL"/>
              <w:rPr>
                <w:lang w:eastAsia="en-GB"/>
              </w:rPr>
            </w:pPr>
            <w:r>
              <w:rPr>
                <w:lang w:eastAsia="en-GB"/>
              </w:rPr>
              <w:t>13-7a</w:t>
            </w:r>
          </w:p>
        </w:tc>
        <w:tc>
          <w:tcPr>
            <w:tcW w:w="1559" w:type="dxa"/>
            <w:tcBorders>
              <w:top w:val="single" w:sz="4" w:space="0" w:color="auto"/>
              <w:left w:val="single" w:sz="4" w:space="0" w:color="auto"/>
              <w:bottom w:val="single" w:sz="4" w:space="0" w:color="auto"/>
              <w:right w:val="single" w:sz="4" w:space="0" w:color="auto"/>
            </w:tcBorders>
            <w:hideMark/>
          </w:tcPr>
          <w:p w14:paraId="5CF218D5" w14:textId="77777777" w:rsidR="0004337A" w:rsidRDefault="0004337A" w:rsidP="006A5235">
            <w:pPr>
              <w:pStyle w:val="TAL"/>
              <w:rPr>
                <w:lang w:eastAsia="en-GB"/>
              </w:rPr>
            </w:pPr>
            <w:r>
              <w:rPr>
                <w:lang w:eastAsia="en-GB"/>
              </w:rPr>
              <w:t>Support of DL PRS from serving/</w:t>
            </w:r>
            <w:proofErr w:type="spellStart"/>
            <w:r>
              <w:rPr>
                <w:lang w:eastAsia="en-GB"/>
              </w:rPr>
              <w:t>neighbor</w:t>
            </w:r>
            <w:proofErr w:type="spellEnd"/>
            <w:r>
              <w:rPr>
                <w:lang w:eastAsia="en-GB"/>
              </w:rPr>
              <w:t xml:space="preserve"> cell as QCL source of a DL PRS</w:t>
            </w:r>
          </w:p>
        </w:tc>
        <w:tc>
          <w:tcPr>
            <w:tcW w:w="3685" w:type="dxa"/>
            <w:tcBorders>
              <w:top w:val="single" w:sz="4" w:space="0" w:color="auto"/>
              <w:left w:val="single" w:sz="4" w:space="0" w:color="auto"/>
              <w:bottom w:val="single" w:sz="4" w:space="0" w:color="auto"/>
              <w:right w:val="single" w:sz="4" w:space="0" w:color="auto"/>
            </w:tcBorders>
            <w:hideMark/>
          </w:tcPr>
          <w:p w14:paraId="4EAF8A68" w14:textId="77777777" w:rsidR="0004337A" w:rsidRDefault="0004337A" w:rsidP="006A5235">
            <w:pPr>
              <w:pStyle w:val="TAL"/>
              <w:rPr>
                <w:rFonts w:eastAsia="SimSun"/>
                <w:lang w:eastAsia="en-GB"/>
              </w:rPr>
            </w:pPr>
            <w:r>
              <w:rPr>
                <w:rFonts w:eastAsia="SimSun"/>
                <w:lang w:eastAsia="en-GB"/>
              </w:rPr>
              <w:t>1. Support of DL PRS from serving/</w:t>
            </w:r>
            <w:proofErr w:type="spellStart"/>
            <w:r>
              <w:rPr>
                <w:rFonts w:eastAsia="SimSun"/>
                <w:lang w:eastAsia="en-GB"/>
              </w:rPr>
              <w:t>neighbor</w:t>
            </w:r>
            <w:proofErr w:type="spellEnd"/>
            <w:r>
              <w:rPr>
                <w:rFonts w:eastAsia="SimSun"/>
                <w:lang w:eastAsia="en-GB"/>
              </w:rPr>
              <w:t xml:space="preserve"> cell as QCL source of a DL PRS</w:t>
            </w:r>
          </w:p>
          <w:p w14:paraId="3F5D8841" w14:textId="77777777" w:rsidR="0004337A" w:rsidRDefault="0004337A" w:rsidP="006A5235">
            <w:pPr>
              <w:pStyle w:val="TAL"/>
              <w:rPr>
                <w:rFonts w:eastAsia="SimSun"/>
                <w:lang w:eastAsia="en-GB"/>
              </w:rPr>
            </w:pPr>
            <w:r>
              <w:rPr>
                <w:rFonts w:eastAsia="SimSun"/>
                <w:lang w:eastAsia="en-GB"/>
              </w:rPr>
              <w:t>Note: Refers to Type-D support for FR2</w:t>
            </w:r>
          </w:p>
        </w:tc>
        <w:tc>
          <w:tcPr>
            <w:tcW w:w="1276" w:type="dxa"/>
            <w:tcBorders>
              <w:top w:val="single" w:sz="4" w:space="0" w:color="auto"/>
              <w:left w:val="single" w:sz="4" w:space="0" w:color="auto"/>
              <w:bottom w:val="single" w:sz="4" w:space="0" w:color="auto"/>
              <w:right w:val="single" w:sz="4" w:space="0" w:color="auto"/>
            </w:tcBorders>
            <w:hideMark/>
          </w:tcPr>
          <w:p w14:paraId="0241029A" w14:textId="77777777" w:rsidR="0004337A" w:rsidRDefault="0004337A" w:rsidP="006A5235">
            <w:pPr>
              <w:pStyle w:val="TAL"/>
              <w:rPr>
                <w:rFonts w:eastAsia="Times New Roman"/>
                <w:lang w:eastAsia="en-GB"/>
              </w:rPr>
            </w:pPr>
            <w:r>
              <w:rPr>
                <w:lang w:eastAsia="en-GB"/>
              </w:rPr>
              <w:t>13-1</w:t>
            </w:r>
          </w:p>
        </w:tc>
        <w:tc>
          <w:tcPr>
            <w:tcW w:w="3119" w:type="dxa"/>
            <w:tcBorders>
              <w:top w:val="single" w:sz="4" w:space="0" w:color="auto"/>
              <w:left w:val="single" w:sz="4" w:space="0" w:color="auto"/>
              <w:bottom w:val="single" w:sz="4" w:space="0" w:color="auto"/>
              <w:right w:val="single" w:sz="4" w:space="0" w:color="auto"/>
            </w:tcBorders>
            <w:hideMark/>
          </w:tcPr>
          <w:p w14:paraId="130D9162" w14:textId="77777777" w:rsidR="0004337A" w:rsidRDefault="0004337A" w:rsidP="006A5235">
            <w:pPr>
              <w:pStyle w:val="TAL"/>
              <w:rPr>
                <w:i/>
                <w:iCs/>
                <w:lang w:eastAsia="en-GB"/>
              </w:rPr>
            </w:pPr>
            <w:r>
              <w:rPr>
                <w:i/>
                <w:iCs/>
                <w:lang w:eastAsia="en-GB"/>
              </w:rPr>
              <w:t>prs-FromServNeighCellAsQCL-r16</w:t>
            </w:r>
          </w:p>
        </w:tc>
        <w:tc>
          <w:tcPr>
            <w:tcW w:w="2978" w:type="dxa"/>
            <w:tcBorders>
              <w:top w:val="single" w:sz="4" w:space="0" w:color="auto"/>
              <w:left w:val="single" w:sz="4" w:space="0" w:color="auto"/>
              <w:bottom w:val="single" w:sz="4" w:space="0" w:color="auto"/>
              <w:right w:val="single" w:sz="4" w:space="0" w:color="auto"/>
            </w:tcBorders>
          </w:tcPr>
          <w:p w14:paraId="0A8F225E" w14:textId="77777777" w:rsidR="0004337A" w:rsidRDefault="0004337A" w:rsidP="006A5235">
            <w:pPr>
              <w:pStyle w:val="TAL"/>
              <w:rPr>
                <w:i/>
                <w:iCs/>
                <w:lang w:eastAsia="en-GB"/>
              </w:rPr>
            </w:pPr>
            <w:r>
              <w:rPr>
                <w:i/>
                <w:iCs/>
                <w:lang w:eastAsia="en-GB"/>
              </w:rPr>
              <w:t>DL-PRS-QCL-ProcessingCapabilityPerBand-r16</w:t>
            </w:r>
          </w:p>
          <w:p w14:paraId="30261863" w14:textId="77777777" w:rsidR="0004337A" w:rsidRDefault="0004337A" w:rsidP="006A5235">
            <w:pPr>
              <w:pStyle w:val="TAL"/>
              <w:rPr>
                <w:i/>
                <w:iCs/>
                <w:lang w:eastAsia="en-GB"/>
              </w:rPr>
            </w:pPr>
          </w:p>
          <w:p w14:paraId="40825632" w14:textId="77777777" w:rsidR="0004337A" w:rsidRDefault="0004337A" w:rsidP="006A5235">
            <w:pPr>
              <w:pStyle w:val="TAL"/>
              <w:rPr>
                <w:i/>
                <w:iCs/>
                <w:lang w:eastAsia="en-GB"/>
              </w:rPr>
            </w:pPr>
            <w:r>
              <w:rPr>
                <w:i/>
                <w:iCs/>
                <w:lang w:eastAsia="en-GB"/>
              </w:rPr>
              <w:t>LPP</w:t>
            </w:r>
          </w:p>
        </w:tc>
        <w:tc>
          <w:tcPr>
            <w:tcW w:w="1417" w:type="dxa"/>
            <w:tcBorders>
              <w:top w:val="single" w:sz="4" w:space="0" w:color="auto"/>
              <w:left w:val="single" w:sz="4" w:space="0" w:color="auto"/>
              <w:bottom w:val="single" w:sz="4" w:space="0" w:color="auto"/>
              <w:right w:val="single" w:sz="4" w:space="0" w:color="auto"/>
            </w:tcBorders>
            <w:hideMark/>
          </w:tcPr>
          <w:p w14:paraId="633199E6" w14:textId="77777777" w:rsidR="0004337A" w:rsidRDefault="0004337A" w:rsidP="006A5235">
            <w:pPr>
              <w:pStyle w:val="TAL"/>
              <w:rPr>
                <w:lang w:eastAsia="en-GB"/>
              </w:rPr>
            </w:pPr>
            <w:r>
              <w:rPr>
                <w:lang w:eastAsia="en-GB"/>
              </w:rPr>
              <w:t>n/a</w:t>
            </w:r>
          </w:p>
        </w:tc>
        <w:tc>
          <w:tcPr>
            <w:tcW w:w="1404" w:type="dxa"/>
            <w:tcBorders>
              <w:top w:val="single" w:sz="4" w:space="0" w:color="auto"/>
              <w:left w:val="single" w:sz="4" w:space="0" w:color="auto"/>
              <w:bottom w:val="single" w:sz="4" w:space="0" w:color="auto"/>
              <w:right w:val="single" w:sz="4" w:space="0" w:color="auto"/>
            </w:tcBorders>
            <w:hideMark/>
          </w:tcPr>
          <w:p w14:paraId="00E9EF50" w14:textId="77777777" w:rsidR="0004337A" w:rsidRDefault="0004337A" w:rsidP="006A5235">
            <w:pPr>
              <w:pStyle w:val="TAL"/>
              <w:rPr>
                <w:lang w:eastAsia="en-GB"/>
              </w:rPr>
            </w:pPr>
            <w:r>
              <w:rPr>
                <w:lang w:eastAsia="en-GB"/>
              </w:rPr>
              <w:t>n/a</w:t>
            </w:r>
          </w:p>
        </w:tc>
        <w:tc>
          <w:tcPr>
            <w:tcW w:w="1857" w:type="dxa"/>
            <w:tcBorders>
              <w:top w:val="single" w:sz="4" w:space="0" w:color="auto"/>
              <w:left w:val="single" w:sz="4" w:space="0" w:color="auto"/>
              <w:bottom w:val="single" w:sz="4" w:space="0" w:color="auto"/>
              <w:right w:val="single" w:sz="4" w:space="0" w:color="auto"/>
            </w:tcBorders>
          </w:tcPr>
          <w:p w14:paraId="298E92FA" w14:textId="77777777" w:rsidR="0004337A" w:rsidRDefault="0004337A" w:rsidP="006A5235">
            <w:pPr>
              <w:pStyle w:val="TAL"/>
              <w:rPr>
                <w:lang w:eastAsia="en-GB"/>
              </w:rPr>
            </w:pPr>
            <w:r>
              <w:rPr>
                <w:lang w:eastAsia="en-GB"/>
              </w:rPr>
              <w:t>Need for location server to know if the feature is supported.</w:t>
            </w:r>
          </w:p>
          <w:p w14:paraId="5DA93C2A" w14:textId="77777777" w:rsidR="0004337A" w:rsidRDefault="0004337A" w:rsidP="006A5235">
            <w:pPr>
              <w:pStyle w:val="TAL"/>
              <w:rPr>
                <w:rFonts w:eastAsia="ＭＳ 明朝"/>
                <w:lang w:eastAsia="en-GB"/>
              </w:rPr>
            </w:pPr>
          </w:p>
          <w:p w14:paraId="4075F734" w14:textId="77777777" w:rsidR="0004337A" w:rsidRDefault="0004337A" w:rsidP="006A5235">
            <w:pPr>
              <w:pStyle w:val="TAL"/>
              <w:rPr>
                <w:rFonts w:eastAsia="ＭＳ 明朝"/>
                <w:lang w:eastAsia="en-GB"/>
              </w:rPr>
            </w:pPr>
            <w:r>
              <w:rPr>
                <w:rFonts w:eastAsia="ＭＳ 明朝"/>
                <w:lang w:eastAsia="en-GB"/>
              </w:rPr>
              <w:t>DL PRSs are in the same band</w:t>
            </w:r>
          </w:p>
        </w:tc>
        <w:tc>
          <w:tcPr>
            <w:tcW w:w="1923" w:type="dxa"/>
            <w:tcBorders>
              <w:top w:val="single" w:sz="4" w:space="0" w:color="auto"/>
              <w:left w:val="single" w:sz="4" w:space="0" w:color="auto"/>
              <w:bottom w:val="single" w:sz="4" w:space="0" w:color="auto"/>
              <w:right w:val="single" w:sz="4" w:space="0" w:color="auto"/>
            </w:tcBorders>
            <w:hideMark/>
          </w:tcPr>
          <w:p w14:paraId="08996341" w14:textId="77777777" w:rsidR="0004337A" w:rsidRDefault="0004337A" w:rsidP="006A5235">
            <w:pPr>
              <w:pStyle w:val="TAL"/>
              <w:rPr>
                <w:rFonts w:eastAsia="Times New Roman"/>
                <w:lang w:eastAsia="en-GB"/>
              </w:rPr>
            </w:pPr>
            <w:r>
              <w:rPr>
                <w:lang w:eastAsia="en-GB"/>
              </w:rPr>
              <w:t xml:space="preserve">Optional with capability </w:t>
            </w:r>
            <w:proofErr w:type="spellStart"/>
            <w:r>
              <w:rPr>
                <w:lang w:eastAsia="en-GB"/>
              </w:rPr>
              <w:t>signaling</w:t>
            </w:r>
            <w:proofErr w:type="spellEnd"/>
          </w:p>
        </w:tc>
      </w:tr>
      <w:tr w:rsidR="0004337A" w14:paraId="706330CC" w14:textId="77777777" w:rsidTr="006A5235">
        <w:trPr>
          <w:trHeight w:val="20"/>
        </w:trPr>
        <w:tc>
          <w:tcPr>
            <w:tcW w:w="1131" w:type="dxa"/>
            <w:tcBorders>
              <w:top w:val="single" w:sz="4" w:space="0" w:color="auto"/>
              <w:left w:val="single" w:sz="4" w:space="0" w:color="auto"/>
              <w:bottom w:val="single" w:sz="4" w:space="0" w:color="auto"/>
              <w:right w:val="single" w:sz="4" w:space="0" w:color="auto"/>
            </w:tcBorders>
          </w:tcPr>
          <w:p w14:paraId="24603690" w14:textId="77777777" w:rsidR="0004337A" w:rsidRDefault="0004337A" w:rsidP="006A5235">
            <w:pPr>
              <w:pStyle w:val="TAL"/>
              <w:rPr>
                <w:rFonts w:eastAsia="Times New Roman"/>
                <w:lang w:eastAsia="en-GB"/>
              </w:rPr>
            </w:pPr>
          </w:p>
        </w:tc>
        <w:tc>
          <w:tcPr>
            <w:tcW w:w="711" w:type="dxa"/>
            <w:tcBorders>
              <w:top w:val="single" w:sz="4" w:space="0" w:color="auto"/>
              <w:left w:val="single" w:sz="4" w:space="0" w:color="auto"/>
              <w:bottom w:val="single" w:sz="4" w:space="0" w:color="auto"/>
              <w:right w:val="single" w:sz="4" w:space="0" w:color="auto"/>
            </w:tcBorders>
            <w:hideMark/>
          </w:tcPr>
          <w:p w14:paraId="1A19EBC9" w14:textId="77777777" w:rsidR="0004337A" w:rsidRDefault="0004337A" w:rsidP="006A5235">
            <w:pPr>
              <w:pStyle w:val="TAL"/>
              <w:rPr>
                <w:lang w:eastAsia="en-GB"/>
              </w:rPr>
            </w:pPr>
            <w:r>
              <w:rPr>
                <w:lang w:eastAsia="en-GB"/>
              </w:rPr>
              <w:t>13-9b</w:t>
            </w:r>
          </w:p>
        </w:tc>
        <w:tc>
          <w:tcPr>
            <w:tcW w:w="1559" w:type="dxa"/>
            <w:tcBorders>
              <w:top w:val="single" w:sz="4" w:space="0" w:color="auto"/>
              <w:left w:val="single" w:sz="4" w:space="0" w:color="auto"/>
              <w:bottom w:val="single" w:sz="4" w:space="0" w:color="auto"/>
              <w:right w:val="single" w:sz="4" w:space="0" w:color="auto"/>
            </w:tcBorders>
            <w:hideMark/>
          </w:tcPr>
          <w:p w14:paraId="6F773DB5" w14:textId="77777777" w:rsidR="0004337A" w:rsidRDefault="0004337A" w:rsidP="006A5235">
            <w:pPr>
              <w:pStyle w:val="TAL"/>
              <w:rPr>
                <w:lang w:eastAsia="en-GB"/>
              </w:rPr>
            </w:pPr>
            <w:r>
              <w:rPr>
                <w:lang w:eastAsia="en-GB"/>
              </w:rPr>
              <w:t>OLPC for SRS for positioning based on PRS from the neighbouring cells</w:t>
            </w:r>
          </w:p>
        </w:tc>
        <w:tc>
          <w:tcPr>
            <w:tcW w:w="3685" w:type="dxa"/>
            <w:tcBorders>
              <w:top w:val="single" w:sz="4" w:space="0" w:color="auto"/>
              <w:left w:val="single" w:sz="4" w:space="0" w:color="auto"/>
              <w:bottom w:val="single" w:sz="4" w:space="0" w:color="auto"/>
              <w:right w:val="single" w:sz="4" w:space="0" w:color="auto"/>
            </w:tcBorders>
            <w:hideMark/>
          </w:tcPr>
          <w:p w14:paraId="4C8731BA" w14:textId="77777777" w:rsidR="0004337A" w:rsidRDefault="0004337A" w:rsidP="006A5235">
            <w:pPr>
              <w:pStyle w:val="TAL"/>
              <w:rPr>
                <w:rFonts w:eastAsia="SimSun"/>
                <w:lang w:eastAsia="en-GB"/>
              </w:rPr>
            </w:pPr>
            <w:r>
              <w:rPr>
                <w:rFonts w:eastAsia="SimSun"/>
                <w:lang w:eastAsia="en-GB"/>
              </w:rPr>
              <w:t>1. OLPC for SRS for positioning based on PRS from the neighbouring cells in the same band</w:t>
            </w:r>
          </w:p>
        </w:tc>
        <w:tc>
          <w:tcPr>
            <w:tcW w:w="1276" w:type="dxa"/>
            <w:tcBorders>
              <w:top w:val="single" w:sz="4" w:space="0" w:color="auto"/>
              <w:left w:val="single" w:sz="4" w:space="0" w:color="auto"/>
              <w:bottom w:val="single" w:sz="4" w:space="0" w:color="auto"/>
              <w:right w:val="single" w:sz="4" w:space="0" w:color="auto"/>
            </w:tcBorders>
            <w:hideMark/>
          </w:tcPr>
          <w:p w14:paraId="798B98D7" w14:textId="77777777" w:rsidR="0004337A" w:rsidRPr="000115AF" w:rsidRDefault="0004337A" w:rsidP="006A5235">
            <w:pPr>
              <w:pStyle w:val="TAL"/>
              <w:rPr>
                <w:lang w:eastAsia="en-GB"/>
              </w:rPr>
            </w:pPr>
            <w:r>
              <w:rPr>
                <w:lang w:eastAsia="en-GB"/>
              </w:rPr>
              <w:t>13-9</w:t>
            </w:r>
          </w:p>
        </w:tc>
        <w:tc>
          <w:tcPr>
            <w:tcW w:w="3119" w:type="dxa"/>
            <w:tcBorders>
              <w:top w:val="single" w:sz="4" w:space="0" w:color="auto"/>
              <w:left w:val="single" w:sz="4" w:space="0" w:color="auto"/>
              <w:bottom w:val="single" w:sz="4" w:space="0" w:color="auto"/>
              <w:right w:val="single" w:sz="4" w:space="0" w:color="auto"/>
            </w:tcBorders>
            <w:hideMark/>
          </w:tcPr>
          <w:p w14:paraId="7B735C00" w14:textId="77777777" w:rsidR="0004337A" w:rsidRDefault="0004337A" w:rsidP="006A5235">
            <w:pPr>
              <w:pStyle w:val="TAL"/>
              <w:rPr>
                <w:i/>
                <w:iCs/>
                <w:lang w:eastAsia="en-GB"/>
              </w:rPr>
            </w:pPr>
            <w:r>
              <w:rPr>
                <w:i/>
                <w:iCs/>
                <w:lang w:eastAsia="en-GB"/>
              </w:rPr>
              <w:t>LPP</w:t>
            </w:r>
          </w:p>
          <w:p w14:paraId="139D5B6C" w14:textId="77777777" w:rsidR="0004337A" w:rsidRDefault="0004337A" w:rsidP="006A5235">
            <w:pPr>
              <w:pStyle w:val="TAL"/>
              <w:rPr>
                <w:i/>
                <w:iCs/>
                <w:lang w:eastAsia="en-GB"/>
              </w:rPr>
            </w:pPr>
            <w:r>
              <w:rPr>
                <w:i/>
                <w:iCs/>
                <w:lang w:eastAsia="en-GB"/>
              </w:rPr>
              <w:t>olpc-SRS-PosBasedOnPRS-Neigh-r16</w:t>
            </w:r>
          </w:p>
          <w:p w14:paraId="16C8F59C" w14:textId="77777777" w:rsidR="0004337A" w:rsidRDefault="0004337A" w:rsidP="006A5235">
            <w:pPr>
              <w:pStyle w:val="TAL"/>
              <w:rPr>
                <w:i/>
                <w:iCs/>
                <w:lang w:eastAsia="en-GB"/>
              </w:rPr>
            </w:pPr>
          </w:p>
          <w:p w14:paraId="36831E11" w14:textId="77777777" w:rsidR="0004337A" w:rsidRDefault="0004337A" w:rsidP="006A5235">
            <w:pPr>
              <w:pStyle w:val="TAL"/>
              <w:rPr>
                <w:i/>
                <w:iCs/>
                <w:lang w:eastAsia="en-GB"/>
              </w:rPr>
            </w:pPr>
            <w:r>
              <w:rPr>
                <w:i/>
                <w:iCs/>
                <w:lang w:eastAsia="en-GB"/>
              </w:rPr>
              <w:t>RRC</w:t>
            </w:r>
          </w:p>
          <w:p w14:paraId="5F253516" w14:textId="77777777" w:rsidR="0004337A" w:rsidRDefault="0004337A" w:rsidP="006A5235">
            <w:pPr>
              <w:pStyle w:val="TAL"/>
              <w:rPr>
                <w:i/>
                <w:iCs/>
                <w:lang w:eastAsia="en-GB"/>
              </w:rPr>
            </w:pPr>
            <w:r>
              <w:rPr>
                <w:i/>
                <w:iCs/>
                <w:lang w:eastAsia="en-GB"/>
              </w:rPr>
              <w:t xml:space="preserve">olpc-SRS-PosBasedOnPRS-Neigh-r16           </w:t>
            </w:r>
          </w:p>
        </w:tc>
        <w:tc>
          <w:tcPr>
            <w:tcW w:w="2978" w:type="dxa"/>
            <w:tcBorders>
              <w:top w:val="single" w:sz="4" w:space="0" w:color="auto"/>
              <w:left w:val="single" w:sz="4" w:space="0" w:color="auto"/>
              <w:bottom w:val="single" w:sz="4" w:space="0" w:color="auto"/>
              <w:right w:val="single" w:sz="4" w:space="0" w:color="auto"/>
            </w:tcBorders>
          </w:tcPr>
          <w:p w14:paraId="31726EB3" w14:textId="77777777" w:rsidR="0004337A" w:rsidRDefault="0004337A" w:rsidP="006A5235">
            <w:pPr>
              <w:pStyle w:val="TAL"/>
              <w:rPr>
                <w:i/>
                <w:iCs/>
                <w:lang w:eastAsia="en-GB"/>
              </w:rPr>
            </w:pPr>
            <w:r>
              <w:rPr>
                <w:i/>
                <w:iCs/>
                <w:lang w:eastAsia="en-GB"/>
              </w:rPr>
              <w:t>LPP</w:t>
            </w:r>
          </w:p>
          <w:p w14:paraId="0E0D9D7A" w14:textId="77777777" w:rsidR="0004337A" w:rsidRDefault="0004337A" w:rsidP="006A5235">
            <w:pPr>
              <w:pStyle w:val="TAL"/>
              <w:rPr>
                <w:i/>
                <w:iCs/>
                <w:lang w:eastAsia="en-GB"/>
              </w:rPr>
            </w:pPr>
            <w:r>
              <w:rPr>
                <w:i/>
                <w:iCs/>
                <w:lang w:eastAsia="en-GB"/>
              </w:rPr>
              <w:t>OLPC-SRS-Pos-r16</w:t>
            </w:r>
          </w:p>
          <w:p w14:paraId="3B5EF9A2" w14:textId="77777777" w:rsidR="0004337A" w:rsidRDefault="0004337A" w:rsidP="006A5235">
            <w:pPr>
              <w:pStyle w:val="TAL"/>
              <w:rPr>
                <w:i/>
                <w:iCs/>
                <w:lang w:eastAsia="en-GB"/>
              </w:rPr>
            </w:pPr>
          </w:p>
          <w:p w14:paraId="459B8B0D" w14:textId="77777777" w:rsidR="0004337A" w:rsidRDefault="0004337A" w:rsidP="006A5235">
            <w:pPr>
              <w:pStyle w:val="TAL"/>
              <w:rPr>
                <w:i/>
                <w:iCs/>
                <w:lang w:eastAsia="en-GB"/>
              </w:rPr>
            </w:pPr>
            <w:r>
              <w:rPr>
                <w:i/>
                <w:iCs/>
                <w:lang w:eastAsia="en-GB"/>
              </w:rPr>
              <w:t>RRC</w:t>
            </w:r>
          </w:p>
          <w:p w14:paraId="7B324B55" w14:textId="77777777" w:rsidR="0004337A" w:rsidRDefault="0004337A" w:rsidP="006A5235">
            <w:pPr>
              <w:pStyle w:val="TAL"/>
              <w:rPr>
                <w:i/>
                <w:iCs/>
                <w:lang w:eastAsia="en-GB"/>
              </w:rPr>
            </w:pPr>
            <w:r>
              <w:rPr>
                <w:i/>
                <w:iCs/>
                <w:lang w:eastAsia="en-GB"/>
              </w:rPr>
              <w:t>OLPC-SRS-Pos-r16</w:t>
            </w:r>
          </w:p>
        </w:tc>
        <w:tc>
          <w:tcPr>
            <w:tcW w:w="1417" w:type="dxa"/>
            <w:tcBorders>
              <w:top w:val="single" w:sz="4" w:space="0" w:color="auto"/>
              <w:left w:val="single" w:sz="4" w:space="0" w:color="auto"/>
              <w:bottom w:val="single" w:sz="4" w:space="0" w:color="auto"/>
              <w:right w:val="single" w:sz="4" w:space="0" w:color="auto"/>
            </w:tcBorders>
            <w:hideMark/>
          </w:tcPr>
          <w:p w14:paraId="5381055F" w14:textId="77777777" w:rsidR="0004337A" w:rsidRDefault="0004337A" w:rsidP="006A5235">
            <w:pPr>
              <w:pStyle w:val="TAL"/>
              <w:rPr>
                <w:lang w:eastAsia="en-GB"/>
              </w:rPr>
            </w:pPr>
            <w:r>
              <w:rPr>
                <w:lang w:eastAsia="en-GB"/>
              </w:rPr>
              <w:t>n/a</w:t>
            </w:r>
          </w:p>
        </w:tc>
        <w:tc>
          <w:tcPr>
            <w:tcW w:w="1404" w:type="dxa"/>
            <w:tcBorders>
              <w:top w:val="single" w:sz="4" w:space="0" w:color="auto"/>
              <w:left w:val="single" w:sz="4" w:space="0" w:color="auto"/>
              <w:bottom w:val="single" w:sz="4" w:space="0" w:color="auto"/>
              <w:right w:val="single" w:sz="4" w:space="0" w:color="auto"/>
            </w:tcBorders>
            <w:hideMark/>
          </w:tcPr>
          <w:p w14:paraId="17B7F358" w14:textId="77777777" w:rsidR="0004337A" w:rsidRDefault="0004337A" w:rsidP="006A5235">
            <w:pPr>
              <w:pStyle w:val="TAL"/>
              <w:rPr>
                <w:lang w:eastAsia="en-GB"/>
              </w:rPr>
            </w:pPr>
            <w:r>
              <w:rPr>
                <w:lang w:eastAsia="en-GB"/>
              </w:rPr>
              <w:t>n/a</w:t>
            </w:r>
          </w:p>
        </w:tc>
        <w:tc>
          <w:tcPr>
            <w:tcW w:w="1857" w:type="dxa"/>
            <w:tcBorders>
              <w:top w:val="single" w:sz="4" w:space="0" w:color="auto"/>
              <w:left w:val="single" w:sz="4" w:space="0" w:color="auto"/>
              <w:bottom w:val="single" w:sz="4" w:space="0" w:color="auto"/>
              <w:right w:val="single" w:sz="4" w:space="0" w:color="auto"/>
            </w:tcBorders>
          </w:tcPr>
          <w:p w14:paraId="06FF24AE" w14:textId="77777777" w:rsidR="0004337A" w:rsidRDefault="0004337A" w:rsidP="006A5235">
            <w:pPr>
              <w:pStyle w:val="TAL"/>
              <w:rPr>
                <w:lang w:eastAsia="en-GB"/>
              </w:rPr>
            </w:pPr>
            <w:r>
              <w:rPr>
                <w:lang w:eastAsia="en-GB"/>
              </w:rPr>
              <w:t>RAN1 kindly requests RAN2 to decide on the necessity for location server to know if the feature is supported</w:t>
            </w:r>
          </w:p>
        </w:tc>
        <w:tc>
          <w:tcPr>
            <w:tcW w:w="1923" w:type="dxa"/>
            <w:tcBorders>
              <w:top w:val="single" w:sz="4" w:space="0" w:color="auto"/>
              <w:left w:val="single" w:sz="4" w:space="0" w:color="auto"/>
              <w:bottom w:val="single" w:sz="4" w:space="0" w:color="auto"/>
              <w:right w:val="single" w:sz="4" w:space="0" w:color="auto"/>
            </w:tcBorders>
            <w:hideMark/>
          </w:tcPr>
          <w:p w14:paraId="052ED30C" w14:textId="77777777" w:rsidR="0004337A" w:rsidRDefault="0004337A" w:rsidP="006A5235">
            <w:pPr>
              <w:pStyle w:val="TAL"/>
              <w:rPr>
                <w:lang w:eastAsia="en-GB"/>
              </w:rPr>
            </w:pPr>
            <w:r>
              <w:rPr>
                <w:lang w:eastAsia="en-GB"/>
              </w:rPr>
              <w:t xml:space="preserve">Optional with capability </w:t>
            </w:r>
            <w:proofErr w:type="spellStart"/>
            <w:r>
              <w:rPr>
                <w:lang w:eastAsia="en-GB"/>
              </w:rPr>
              <w:t>signaling</w:t>
            </w:r>
            <w:proofErr w:type="spellEnd"/>
          </w:p>
        </w:tc>
      </w:tr>
      <w:tr w:rsidR="0004337A" w14:paraId="78937C8E" w14:textId="77777777" w:rsidTr="006A5235">
        <w:trPr>
          <w:trHeight w:val="20"/>
        </w:trPr>
        <w:tc>
          <w:tcPr>
            <w:tcW w:w="1131" w:type="dxa"/>
            <w:tcBorders>
              <w:top w:val="single" w:sz="4" w:space="0" w:color="auto"/>
              <w:left w:val="single" w:sz="4" w:space="0" w:color="auto"/>
              <w:bottom w:val="single" w:sz="4" w:space="0" w:color="auto"/>
              <w:right w:val="single" w:sz="4" w:space="0" w:color="auto"/>
            </w:tcBorders>
          </w:tcPr>
          <w:p w14:paraId="28540037" w14:textId="77777777" w:rsidR="0004337A" w:rsidRDefault="0004337A" w:rsidP="006A5235">
            <w:pPr>
              <w:pStyle w:val="TAL"/>
              <w:rPr>
                <w:rFonts w:eastAsia="Times New Roman"/>
                <w:lang w:eastAsia="en-GB"/>
              </w:rPr>
            </w:pPr>
          </w:p>
        </w:tc>
        <w:tc>
          <w:tcPr>
            <w:tcW w:w="711" w:type="dxa"/>
            <w:tcBorders>
              <w:top w:val="single" w:sz="4" w:space="0" w:color="auto"/>
              <w:left w:val="single" w:sz="4" w:space="0" w:color="auto"/>
              <w:bottom w:val="single" w:sz="4" w:space="0" w:color="auto"/>
              <w:right w:val="single" w:sz="4" w:space="0" w:color="auto"/>
            </w:tcBorders>
            <w:hideMark/>
          </w:tcPr>
          <w:p w14:paraId="39990C6E" w14:textId="77777777" w:rsidR="0004337A" w:rsidRDefault="0004337A" w:rsidP="006A5235">
            <w:pPr>
              <w:pStyle w:val="TAL"/>
              <w:rPr>
                <w:lang w:eastAsia="en-GB"/>
              </w:rPr>
            </w:pPr>
            <w:r>
              <w:rPr>
                <w:lang w:eastAsia="en-GB"/>
              </w:rPr>
              <w:t>13-10e</w:t>
            </w:r>
          </w:p>
        </w:tc>
        <w:tc>
          <w:tcPr>
            <w:tcW w:w="1559" w:type="dxa"/>
            <w:tcBorders>
              <w:top w:val="single" w:sz="4" w:space="0" w:color="auto"/>
              <w:left w:val="single" w:sz="4" w:space="0" w:color="auto"/>
              <w:bottom w:val="single" w:sz="4" w:space="0" w:color="auto"/>
              <w:right w:val="single" w:sz="4" w:space="0" w:color="auto"/>
            </w:tcBorders>
            <w:hideMark/>
          </w:tcPr>
          <w:p w14:paraId="3F7EB89E" w14:textId="77777777" w:rsidR="0004337A" w:rsidRDefault="0004337A" w:rsidP="006A5235">
            <w:pPr>
              <w:pStyle w:val="TAL"/>
              <w:rPr>
                <w:lang w:eastAsia="en-GB"/>
              </w:rPr>
            </w:pPr>
            <w:r>
              <w:rPr>
                <w:lang w:eastAsia="en-GB"/>
              </w:rPr>
              <w:t>Spatial relation for SRS for positioning based on PRS from the neighbouring cell</w:t>
            </w:r>
          </w:p>
        </w:tc>
        <w:tc>
          <w:tcPr>
            <w:tcW w:w="3685" w:type="dxa"/>
            <w:tcBorders>
              <w:top w:val="single" w:sz="4" w:space="0" w:color="auto"/>
              <w:left w:val="single" w:sz="4" w:space="0" w:color="auto"/>
              <w:bottom w:val="single" w:sz="4" w:space="0" w:color="auto"/>
              <w:right w:val="single" w:sz="4" w:space="0" w:color="auto"/>
            </w:tcBorders>
            <w:hideMark/>
          </w:tcPr>
          <w:p w14:paraId="7B7D6B5F" w14:textId="77777777" w:rsidR="0004337A" w:rsidRDefault="0004337A" w:rsidP="006A5235">
            <w:pPr>
              <w:pStyle w:val="TAL"/>
              <w:rPr>
                <w:rFonts w:eastAsia="SimSun"/>
                <w:lang w:eastAsia="en-GB"/>
              </w:rPr>
            </w:pPr>
            <w:r>
              <w:rPr>
                <w:rFonts w:eastAsia="SimSun"/>
                <w:lang w:eastAsia="en-GB"/>
              </w:rPr>
              <w:t>1. Spatial relation for SRS for positioning based on PRS from the neighbouring cell in the same band</w:t>
            </w:r>
          </w:p>
        </w:tc>
        <w:tc>
          <w:tcPr>
            <w:tcW w:w="1276" w:type="dxa"/>
            <w:tcBorders>
              <w:top w:val="single" w:sz="4" w:space="0" w:color="auto"/>
              <w:left w:val="single" w:sz="4" w:space="0" w:color="auto"/>
              <w:bottom w:val="single" w:sz="4" w:space="0" w:color="auto"/>
              <w:right w:val="single" w:sz="4" w:space="0" w:color="auto"/>
            </w:tcBorders>
            <w:hideMark/>
          </w:tcPr>
          <w:p w14:paraId="158D23E2" w14:textId="77777777" w:rsidR="0004337A" w:rsidRPr="000115AF" w:rsidRDefault="0004337A" w:rsidP="006A5235">
            <w:pPr>
              <w:pStyle w:val="TAL"/>
              <w:rPr>
                <w:lang w:eastAsia="en-GB"/>
              </w:rPr>
            </w:pPr>
            <w:r>
              <w:rPr>
                <w:lang w:eastAsia="en-GB"/>
              </w:rPr>
              <w:t>13-10b</w:t>
            </w:r>
          </w:p>
        </w:tc>
        <w:tc>
          <w:tcPr>
            <w:tcW w:w="3119" w:type="dxa"/>
            <w:tcBorders>
              <w:top w:val="single" w:sz="4" w:space="0" w:color="auto"/>
              <w:left w:val="single" w:sz="4" w:space="0" w:color="auto"/>
              <w:bottom w:val="single" w:sz="4" w:space="0" w:color="auto"/>
              <w:right w:val="single" w:sz="4" w:space="0" w:color="auto"/>
            </w:tcBorders>
            <w:hideMark/>
          </w:tcPr>
          <w:p w14:paraId="62A65F0E" w14:textId="77777777" w:rsidR="0004337A" w:rsidRDefault="0004337A" w:rsidP="006A5235">
            <w:pPr>
              <w:pStyle w:val="TAL"/>
              <w:rPr>
                <w:i/>
                <w:iCs/>
                <w:lang w:eastAsia="en-GB"/>
              </w:rPr>
            </w:pPr>
            <w:r>
              <w:rPr>
                <w:i/>
                <w:iCs/>
                <w:lang w:eastAsia="en-GB"/>
              </w:rPr>
              <w:t>LPP</w:t>
            </w:r>
          </w:p>
          <w:p w14:paraId="239980A4" w14:textId="77777777" w:rsidR="0004337A" w:rsidRDefault="0004337A" w:rsidP="006A5235">
            <w:pPr>
              <w:pStyle w:val="TAL"/>
              <w:rPr>
                <w:i/>
                <w:iCs/>
                <w:lang w:eastAsia="en-GB"/>
              </w:rPr>
            </w:pPr>
            <w:r>
              <w:rPr>
                <w:i/>
                <w:iCs/>
                <w:lang w:eastAsia="en-GB"/>
              </w:rPr>
              <w:t>spatialRelation-SRS-PosBasedOnPRS-Neigh-r16</w:t>
            </w:r>
            <w:r>
              <w:rPr>
                <w:i/>
                <w:iCs/>
                <w:lang w:eastAsia="en-GB"/>
              </w:rPr>
              <w:tab/>
            </w:r>
          </w:p>
          <w:p w14:paraId="52E8E446" w14:textId="77777777" w:rsidR="0004337A" w:rsidRDefault="0004337A" w:rsidP="006A5235">
            <w:pPr>
              <w:pStyle w:val="TAL"/>
              <w:rPr>
                <w:i/>
                <w:iCs/>
                <w:lang w:eastAsia="en-GB"/>
              </w:rPr>
            </w:pPr>
          </w:p>
          <w:p w14:paraId="4B8A4352" w14:textId="77777777" w:rsidR="0004337A" w:rsidRDefault="0004337A" w:rsidP="006A5235">
            <w:pPr>
              <w:pStyle w:val="TAL"/>
              <w:rPr>
                <w:i/>
                <w:iCs/>
                <w:lang w:eastAsia="en-GB"/>
              </w:rPr>
            </w:pPr>
            <w:r>
              <w:rPr>
                <w:i/>
                <w:iCs/>
                <w:lang w:eastAsia="en-GB"/>
              </w:rPr>
              <w:t>RRC</w:t>
            </w:r>
          </w:p>
          <w:p w14:paraId="12457E3A" w14:textId="77777777" w:rsidR="0004337A" w:rsidRDefault="0004337A" w:rsidP="006A5235">
            <w:pPr>
              <w:pStyle w:val="TAL"/>
              <w:rPr>
                <w:i/>
                <w:iCs/>
                <w:lang w:eastAsia="en-GB"/>
              </w:rPr>
            </w:pPr>
            <w:r>
              <w:rPr>
                <w:i/>
                <w:iCs/>
                <w:lang w:eastAsia="en-GB"/>
              </w:rPr>
              <w:t>spatialRelation-SRS-PosBasedOnPRS-Neigh-r16</w:t>
            </w:r>
            <w:r>
              <w:rPr>
                <w:i/>
                <w:iCs/>
                <w:lang w:eastAsia="en-GB"/>
              </w:rPr>
              <w:tab/>
            </w:r>
          </w:p>
        </w:tc>
        <w:tc>
          <w:tcPr>
            <w:tcW w:w="2978" w:type="dxa"/>
            <w:tcBorders>
              <w:top w:val="single" w:sz="4" w:space="0" w:color="auto"/>
              <w:left w:val="single" w:sz="4" w:space="0" w:color="auto"/>
              <w:bottom w:val="single" w:sz="4" w:space="0" w:color="auto"/>
              <w:right w:val="single" w:sz="4" w:space="0" w:color="auto"/>
            </w:tcBorders>
          </w:tcPr>
          <w:p w14:paraId="0F083DF5" w14:textId="77777777" w:rsidR="0004337A" w:rsidRDefault="0004337A" w:rsidP="006A5235">
            <w:pPr>
              <w:pStyle w:val="TAL"/>
              <w:rPr>
                <w:i/>
                <w:iCs/>
                <w:lang w:eastAsia="en-GB"/>
              </w:rPr>
            </w:pPr>
            <w:r>
              <w:rPr>
                <w:i/>
                <w:iCs/>
                <w:lang w:eastAsia="en-GB"/>
              </w:rPr>
              <w:t>LPP</w:t>
            </w:r>
          </w:p>
          <w:p w14:paraId="4A3D8D09" w14:textId="77777777" w:rsidR="0004337A" w:rsidRDefault="0004337A" w:rsidP="006A5235">
            <w:pPr>
              <w:pStyle w:val="TAL"/>
              <w:rPr>
                <w:i/>
                <w:iCs/>
                <w:lang w:eastAsia="en-GB"/>
              </w:rPr>
            </w:pPr>
            <w:r>
              <w:rPr>
                <w:i/>
                <w:iCs/>
                <w:lang w:eastAsia="en-GB"/>
              </w:rPr>
              <w:t>SpatialRelationsSRS-Pos-r16</w:t>
            </w:r>
          </w:p>
          <w:p w14:paraId="3658727A" w14:textId="77777777" w:rsidR="0004337A" w:rsidRDefault="0004337A" w:rsidP="006A5235">
            <w:pPr>
              <w:pStyle w:val="TAL"/>
              <w:rPr>
                <w:i/>
                <w:iCs/>
                <w:lang w:eastAsia="en-GB"/>
              </w:rPr>
            </w:pPr>
          </w:p>
          <w:p w14:paraId="7A2C94D9" w14:textId="77777777" w:rsidR="0004337A" w:rsidRDefault="0004337A" w:rsidP="006A5235">
            <w:pPr>
              <w:pStyle w:val="TAL"/>
              <w:rPr>
                <w:i/>
                <w:iCs/>
                <w:lang w:eastAsia="en-GB"/>
              </w:rPr>
            </w:pPr>
            <w:r>
              <w:rPr>
                <w:i/>
                <w:iCs/>
                <w:lang w:eastAsia="en-GB"/>
              </w:rPr>
              <w:t>RRC</w:t>
            </w:r>
          </w:p>
          <w:p w14:paraId="1B574391" w14:textId="77777777" w:rsidR="0004337A" w:rsidRDefault="0004337A" w:rsidP="006A5235">
            <w:pPr>
              <w:pStyle w:val="TAL"/>
              <w:rPr>
                <w:i/>
                <w:iCs/>
                <w:lang w:eastAsia="en-GB"/>
              </w:rPr>
            </w:pPr>
            <w:r>
              <w:rPr>
                <w:i/>
                <w:iCs/>
                <w:lang w:eastAsia="en-GB"/>
              </w:rPr>
              <w:t>SpatialRelationsSRS-Pos-r16</w:t>
            </w:r>
          </w:p>
        </w:tc>
        <w:tc>
          <w:tcPr>
            <w:tcW w:w="1417" w:type="dxa"/>
            <w:tcBorders>
              <w:top w:val="single" w:sz="4" w:space="0" w:color="auto"/>
              <w:left w:val="single" w:sz="4" w:space="0" w:color="auto"/>
              <w:bottom w:val="single" w:sz="4" w:space="0" w:color="auto"/>
              <w:right w:val="single" w:sz="4" w:space="0" w:color="auto"/>
            </w:tcBorders>
            <w:hideMark/>
          </w:tcPr>
          <w:p w14:paraId="7DC7D987" w14:textId="77777777" w:rsidR="0004337A" w:rsidRDefault="0004337A" w:rsidP="006A5235">
            <w:pPr>
              <w:pStyle w:val="TAL"/>
              <w:rPr>
                <w:lang w:eastAsia="en-GB"/>
              </w:rPr>
            </w:pPr>
            <w:r>
              <w:rPr>
                <w:lang w:eastAsia="en-GB"/>
              </w:rPr>
              <w:t>n/a</w:t>
            </w:r>
          </w:p>
        </w:tc>
        <w:tc>
          <w:tcPr>
            <w:tcW w:w="1404" w:type="dxa"/>
            <w:tcBorders>
              <w:top w:val="single" w:sz="4" w:space="0" w:color="auto"/>
              <w:left w:val="single" w:sz="4" w:space="0" w:color="auto"/>
              <w:bottom w:val="single" w:sz="4" w:space="0" w:color="auto"/>
              <w:right w:val="single" w:sz="4" w:space="0" w:color="auto"/>
            </w:tcBorders>
            <w:hideMark/>
          </w:tcPr>
          <w:p w14:paraId="76F117A9" w14:textId="77777777" w:rsidR="0004337A" w:rsidRDefault="0004337A" w:rsidP="006A5235">
            <w:pPr>
              <w:pStyle w:val="TAL"/>
              <w:rPr>
                <w:lang w:eastAsia="en-GB"/>
              </w:rPr>
            </w:pPr>
            <w:r>
              <w:rPr>
                <w:lang w:eastAsia="en-GB"/>
              </w:rPr>
              <w:t>n/a (FR2 only)</w:t>
            </w:r>
          </w:p>
        </w:tc>
        <w:tc>
          <w:tcPr>
            <w:tcW w:w="1857" w:type="dxa"/>
            <w:tcBorders>
              <w:top w:val="single" w:sz="4" w:space="0" w:color="auto"/>
              <w:left w:val="single" w:sz="4" w:space="0" w:color="auto"/>
              <w:bottom w:val="single" w:sz="4" w:space="0" w:color="auto"/>
              <w:right w:val="single" w:sz="4" w:space="0" w:color="auto"/>
            </w:tcBorders>
          </w:tcPr>
          <w:p w14:paraId="1A25A5E8" w14:textId="77777777" w:rsidR="0004337A" w:rsidRDefault="0004337A" w:rsidP="006A5235">
            <w:pPr>
              <w:pStyle w:val="TAL"/>
              <w:rPr>
                <w:lang w:eastAsia="en-GB"/>
              </w:rPr>
            </w:pPr>
            <w:r>
              <w:rPr>
                <w:lang w:eastAsia="en-GB"/>
              </w:rPr>
              <w:t>Need for location server to know if the feature is supported.</w:t>
            </w:r>
          </w:p>
        </w:tc>
        <w:tc>
          <w:tcPr>
            <w:tcW w:w="1923" w:type="dxa"/>
            <w:tcBorders>
              <w:top w:val="single" w:sz="4" w:space="0" w:color="auto"/>
              <w:left w:val="single" w:sz="4" w:space="0" w:color="auto"/>
              <w:bottom w:val="single" w:sz="4" w:space="0" w:color="auto"/>
              <w:right w:val="single" w:sz="4" w:space="0" w:color="auto"/>
            </w:tcBorders>
            <w:hideMark/>
          </w:tcPr>
          <w:p w14:paraId="315A8455" w14:textId="77777777" w:rsidR="0004337A" w:rsidRDefault="0004337A" w:rsidP="006A5235">
            <w:pPr>
              <w:pStyle w:val="TAL"/>
              <w:rPr>
                <w:lang w:eastAsia="en-GB"/>
              </w:rPr>
            </w:pPr>
            <w:r>
              <w:rPr>
                <w:lang w:eastAsia="en-GB"/>
              </w:rPr>
              <w:t xml:space="preserve">Optional with capability </w:t>
            </w:r>
            <w:proofErr w:type="spellStart"/>
            <w:r>
              <w:rPr>
                <w:lang w:eastAsia="en-GB"/>
              </w:rPr>
              <w:t>signaling</w:t>
            </w:r>
            <w:proofErr w:type="spellEnd"/>
          </w:p>
        </w:tc>
      </w:tr>
    </w:tbl>
    <w:p w14:paraId="4D1E3EF5" w14:textId="77777777" w:rsidR="0004337A" w:rsidRPr="00B92261" w:rsidRDefault="0004337A" w:rsidP="00D96F77">
      <w:pPr>
        <w:rPr>
          <w:rFonts w:ascii="Arial" w:eastAsia="ＭＳ 明朝" w:hAnsi="Arial"/>
          <w:sz w:val="32"/>
          <w:szCs w:val="32"/>
        </w:rPr>
      </w:pPr>
    </w:p>
    <w:p w14:paraId="1C622216" w14:textId="77777777" w:rsidR="0004337A" w:rsidRDefault="0004337A" w:rsidP="0004337A">
      <w:pPr>
        <w:rPr>
          <w:rFonts w:eastAsia="ＭＳ 明朝" w:cs="Batang"/>
          <w:sz w:val="22"/>
          <w:szCs w:val="22"/>
        </w:rPr>
      </w:pPr>
      <w:r>
        <w:rPr>
          <w:rFonts w:eastAsia="ＭＳ 明朝" w:cs="Batang"/>
          <w:sz w:val="22"/>
          <w:szCs w:val="22"/>
        </w:rPr>
        <w:t>Following proposal is made in a contribution.</w:t>
      </w:r>
    </w:p>
    <w:tbl>
      <w:tblPr>
        <w:tblStyle w:val="aff4"/>
        <w:tblW w:w="0" w:type="auto"/>
        <w:tblLook w:val="04A0" w:firstRow="1" w:lastRow="0" w:firstColumn="1" w:lastColumn="0" w:noHBand="0" w:noVBand="1"/>
      </w:tblPr>
      <w:tblGrid>
        <w:gridCol w:w="846"/>
        <w:gridCol w:w="21534"/>
      </w:tblGrid>
      <w:tr w:rsidR="0004337A" w14:paraId="036D443D" w14:textId="77777777" w:rsidTr="006A5235">
        <w:tc>
          <w:tcPr>
            <w:tcW w:w="846" w:type="dxa"/>
          </w:tcPr>
          <w:p w14:paraId="7BC25ABD" w14:textId="77777777" w:rsidR="0004337A" w:rsidRPr="0016792D" w:rsidRDefault="0004337A" w:rsidP="006A5235">
            <w:pPr>
              <w:rPr>
                <w:rFonts w:ascii="Arial" w:eastAsia="ＭＳ 明朝" w:hAnsi="Arial"/>
                <w:sz w:val="22"/>
                <w:szCs w:val="22"/>
                <w:lang w:val="en-US"/>
              </w:rPr>
            </w:pPr>
            <w:r>
              <w:rPr>
                <w:rFonts w:ascii="Arial" w:eastAsia="ＭＳ 明朝" w:hAnsi="Arial" w:hint="eastAsia"/>
                <w:sz w:val="22"/>
                <w:szCs w:val="22"/>
                <w:lang w:val="en-US"/>
              </w:rPr>
              <w:t>[</w:t>
            </w:r>
            <w:r>
              <w:rPr>
                <w:rFonts w:ascii="Arial" w:eastAsia="ＭＳ 明朝" w:hAnsi="Arial"/>
                <w:sz w:val="22"/>
                <w:szCs w:val="22"/>
                <w:lang w:val="en-US"/>
              </w:rPr>
              <w:t>1]</w:t>
            </w:r>
          </w:p>
        </w:tc>
        <w:tc>
          <w:tcPr>
            <w:tcW w:w="21534" w:type="dxa"/>
          </w:tcPr>
          <w:p w14:paraId="6A200011" w14:textId="77777777" w:rsidR="0004337A" w:rsidRDefault="0004337A" w:rsidP="006A5235">
            <w:pPr>
              <w:pStyle w:val="10"/>
              <w:outlineLvl w:val="0"/>
              <w:rPr>
                <w:rFonts w:eastAsia="ＭＳ Ｐゴシック"/>
                <w:lang w:val="en-US"/>
              </w:rPr>
            </w:pPr>
            <w:r>
              <w:t>Introduction</w:t>
            </w:r>
          </w:p>
          <w:p w14:paraId="68AF6C4E" w14:textId="77777777" w:rsidR="0004337A" w:rsidRDefault="0004337A" w:rsidP="006A5235">
            <w:pPr>
              <w:rPr>
                <w:lang w:eastAsia="zh-CN"/>
              </w:rPr>
            </w:pPr>
            <w:r>
              <w:rPr>
                <w:lang w:eastAsia="zh-CN"/>
              </w:rPr>
              <w:t xml:space="preserve">In RAN2#114-e, the discussion on the support PRS-only TP in LPP was noted below, with the indication of PRS-only TP postponed to the next meeting </w:t>
            </w:r>
            <w:r w:rsidR="00EE60CF">
              <w:rPr>
                <w:lang w:eastAsia="zh-CN"/>
              </w:rPr>
              <w:fldChar w:fldCharType="begin"/>
            </w:r>
            <w:r>
              <w:rPr>
                <w:lang w:eastAsia="zh-CN"/>
              </w:rPr>
              <w:instrText xml:space="preserve"> REF _Ref77599022 \r \h </w:instrText>
            </w:r>
            <w:r w:rsidR="00EE60CF">
              <w:rPr>
                <w:lang w:eastAsia="zh-CN"/>
              </w:rPr>
            </w:r>
            <w:r w:rsidR="00EE60CF">
              <w:rPr>
                <w:lang w:eastAsia="zh-CN"/>
              </w:rPr>
              <w:fldChar w:fldCharType="separate"/>
            </w:r>
            <w:r>
              <w:rPr>
                <w:lang w:eastAsia="zh-CN"/>
              </w:rPr>
              <w:t>[1]</w:t>
            </w:r>
            <w:r w:rsidR="00EE60CF">
              <w:rPr>
                <w:lang w:eastAsia="zh-CN"/>
              </w:rPr>
              <w:fldChar w:fldCharType="end"/>
            </w:r>
            <w:r>
              <w:rPr>
                <w:lang w:eastAsia="zh-CN"/>
              </w:rPr>
              <w:t>.</w:t>
            </w:r>
          </w:p>
          <w:tbl>
            <w:tblPr>
              <w:tblStyle w:val="aff4"/>
              <w:tblW w:w="5000" w:type="pct"/>
              <w:tblLook w:val="04A0" w:firstRow="1" w:lastRow="0" w:firstColumn="1" w:lastColumn="0" w:noHBand="0" w:noVBand="1"/>
            </w:tblPr>
            <w:tblGrid>
              <w:gridCol w:w="21308"/>
            </w:tblGrid>
            <w:tr w:rsidR="0004337A" w14:paraId="59AE7146" w14:textId="77777777" w:rsidTr="006A5235">
              <w:tc>
                <w:tcPr>
                  <w:tcW w:w="5000" w:type="pct"/>
                  <w:tcBorders>
                    <w:top w:val="single" w:sz="4" w:space="0" w:color="auto"/>
                    <w:left w:val="single" w:sz="4" w:space="0" w:color="auto"/>
                    <w:bottom w:val="single" w:sz="4" w:space="0" w:color="auto"/>
                    <w:right w:val="single" w:sz="4" w:space="0" w:color="auto"/>
                  </w:tcBorders>
                </w:tcPr>
                <w:p w14:paraId="2CDAEE43" w14:textId="77777777" w:rsidR="0004337A" w:rsidRDefault="00D469DC" w:rsidP="006A5235">
                  <w:pPr>
                    <w:pStyle w:val="Doc-title"/>
                    <w:jc w:val="both"/>
                  </w:pPr>
                  <w:hyperlink r:id="rId14" w:tooltip="C:Usersmtk16923Documents3GPP Meetings202105 - RAN2_114-e, OnlineExtractsR2-2106465 LPP.docx" w:history="1">
                    <w:r w:rsidR="0004337A">
                      <w:rPr>
                        <w:rStyle w:val="afa"/>
                        <w:rFonts w:eastAsia="ＭＳ 明朝"/>
                      </w:rPr>
                      <w:t>R2-2106465</w:t>
                    </w:r>
                  </w:hyperlink>
                  <w:r w:rsidR="0004337A">
                    <w:tab/>
                    <w:t>Summary for LPP Corrections for Positioning</w:t>
                  </w:r>
                  <w:r w:rsidR="0004337A">
                    <w:tab/>
                    <w:t>Ericsson</w:t>
                  </w:r>
                  <w:r w:rsidR="0004337A">
                    <w:tab/>
                    <w:t>discussion</w:t>
                  </w:r>
                  <w:r w:rsidR="0004337A">
                    <w:tab/>
                    <w:t>Rel-16</w:t>
                  </w:r>
                  <w:r w:rsidR="0004337A">
                    <w:tab/>
                  </w:r>
                  <w:proofErr w:type="spellStart"/>
                  <w:r w:rsidR="0004337A">
                    <w:t>NR_pos</w:t>
                  </w:r>
                  <w:proofErr w:type="spellEnd"/>
                  <w:r w:rsidR="0004337A">
                    <w:t>-Core</w:t>
                  </w:r>
                </w:p>
                <w:p w14:paraId="65F358D4" w14:textId="77777777" w:rsidR="0004337A" w:rsidRDefault="0004337A" w:rsidP="006A5235">
                  <w:pPr>
                    <w:pStyle w:val="Doc-title"/>
                    <w:widowControl w:val="0"/>
                    <w:jc w:val="both"/>
                    <w:rPr>
                      <w:rStyle w:val="afa"/>
                      <w:rFonts w:eastAsia="ＭＳ 明朝"/>
                    </w:rPr>
                  </w:pPr>
                </w:p>
                <w:p w14:paraId="43A3AAB6" w14:textId="77777777" w:rsidR="0004337A" w:rsidRDefault="0004337A" w:rsidP="006A5235">
                  <w:pPr>
                    <w:pStyle w:val="Doc-text2"/>
                    <w:jc w:val="both"/>
                  </w:pPr>
                  <w:r>
                    <w:t>Proposal 2</w:t>
                  </w:r>
                  <w:r>
                    <w:tab/>
                    <w:t>RAN2 to discuss CR R2-2105054 and decide if PRS-only TP applicability explicitly needs to be clarified in LPP specification.</w:t>
                  </w:r>
                </w:p>
                <w:p w14:paraId="78D8DEF5" w14:textId="77777777" w:rsidR="0004337A" w:rsidRDefault="0004337A" w:rsidP="006A5235">
                  <w:pPr>
                    <w:pStyle w:val="Doc-text2"/>
                    <w:widowControl w:val="0"/>
                    <w:jc w:val="both"/>
                  </w:pPr>
                </w:p>
                <w:p w14:paraId="32EE4ADA" w14:textId="77777777" w:rsidR="0004337A" w:rsidRDefault="0004337A" w:rsidP="006A5235">
                  <w:pPr>
                    <w:pStyle w:val="Doc-text2"/>
                    <w:jc w:val="both"/>
                  </w:pPr>
                  <w:r>
                    <w:t>Discussion:</w:t>
                  </w:r>
                </w:p>
                <w:p w14:paraId="7ABA4BC2" w14:textId="77777777" w:rsidR="0004337A" w:rsidRDefault="0004337A" w:rsidP="006A5235">
                  <w:pPr>
                    <w:pStyle w:val="Doc-text2"/>
                    <w:widowControl w:val="0"/>
                    <w:jc w:val="both"/>
                  </w:pPr>
                </w:p>
                <w:p w14:paraId="57F94504" w14:textId="77777777" w:rsidR="0004337A" w:rsidRDefault="0004337A" w:rsidP="006A5235">
                  <w:pPr>
                    <w:pStyle w:val="Doc-text2"/>
                    <w:jc w:val="both"/>
                  </w:pPr>
                  <w:r>
                    <w:t>P2:</w:t>
                  </w:r>
                </w:p>
                <w:p w14:paraId="10D987E4" w14:textId="77777777" w:rsidR="0004337A" w:rsidRDefault="0004337A" w:rsidP="006A5235">
                  <w:pPr>
                    <w:pStyle w:val="Doc-text2"/>
                    <w:jc w:val="both"/>
                  </w:pPr>
                  <w:r>
                    <w:t xml:space="preserve">Ericsson think we have already captured what the TP is in stage 2 and </w:t>
                  </w:r>
                  <w:proofErr w:type="spellStart"/>
                  <w:r>
                    <w:t>NRPPa</w:t>
                  </w:r>
                  <w:proofErr w:type="spellEnd"/>
                  <w:r>
                    <w:t>, so this may not be needed.</w:t>
                  </w:r>
                </w:p>
                <w:p w14:paraId="043EFCB7" w14:textId="77777777" w:rsidR="0004337A" w:rsidRDefault="0004337A" w:rsidP="006A5235">
                  <w:pPr>
                    <w:pStyle w:val="Doc-text2"/>
                    <w:jc w:val="both"/>
                  </w:pPr>
                  <w:r>
                    <w:t>Qualcomm think the clarification for PRS-only TP is useful to have, but we should do it in the same way as LTE.  The CR as written makes the PCI mandatory in the cell ID in the assistance data; it can be done with a simple flag.  They also think the requirement on the UE to include the cell ID does not work since the UE does not routinely decode SIB1 for neighbour cells, and copying the CGI from the assistance data does not work to disambiguate the report.</w:t>
                  </w:r>
                </w:p>
                <w:p w14:paraId="7F71A582" w14:textId="77777777" w:rsidR="0004337A" w:rsidRDefault="0004337A" w:rsidP="006A5235">
                  <w:pPr>
                    <w:pStyle w:val="Doc-text2"/>
                    <w:jc w:val="both"/>
                  </w:pPr>
                  <w:r>
                    <w:t>Nokia point out the fields are Need ON and so no UE behaviour may be needed.  They understand that we have a definition of PRS-only TP in the definitions.</w:t>
                  </w:r>
                </w:p>
                <w:p w14:paraId="45E772CC" w14:textId="77777777" w:rsidR="0004337A" w:rsidRDefault="0004337A" w:rsidP="006A5235">
                  <w:pPr>
                    <w:pStyle w:val="Doc-text2"/>
                    <w:jc w:val="both"/>
                  </w:pPr>
                  <w:r>
                    <w:t>Qualcomm clarify that the indication to the UE that the AD is for a PRS-only TP is useful.  We have this flag in LTE and it would be similarly useful in NR.</w:t>
                  </w:r>
                </w:p>
                <w:p w14:paraId="5B2BDEA4" w14:textId="77777777" w:rsidR="0004337A" w:rsidRDefault="0004337A" w:rsidP="006A5235">
                  <w:pPr>
                    <w:pStyle w:val="Doc-text2"/>
                    <w:jc w:val="both"/>
                  </w:pPr>
                  <w:r>
                    <w:t>Huawei confirm that the definition is there in stage 2, but they think it is needed also from the stage 3 perspective.  On Qualcomm’s comment about copying the CGI, they think this can be done since the CGI is used to differentiate cells.  Qualcomm understand that there is no value in copying it from the assistance data and it would make sense to include the DL-PRS-Id or an index into the AD list.  Huawei think the UE could obtain CGI from the SI of the reported cell.</w:t>
                  </w:r>
                </w:p>
                <w:p w14:paraId="3D090DF3" w14:textId="77777777" w:rsidR="0004337A" w:rsidRDefault="0004337A" w:rsidP="006A5235">
                  <w:pPr>
                    <w:pStyle w:val="Doc-text2"/>
                    <w:jc w:val="both"/>
                  </w:pPr>
                  <w:r>
                    <w:t>Intel understand that the intention of the CR is for the PRS-only TP, and the reporting of CGI is separate from this; the CGI appears also outside the timestamp IE.  Their understanding is that the UE can report the CGI if available, otherwise PCI+ARFCN, and the UE implementation can determine what is available.</w:t>
                  </w:r>
                </w:p>
                <w:p w14:paraId="1F68EAFC" w14:textId="77777777" w:rsidR="0004337A" w:rsidRDefault="0004337A" w:rsidP="006A5235">
                  <w:pPr>
                    <w:pStyle w:val="Doc-text2"/>
                    <w:jc w:val="both"/>
                  </w:pPr>
                  <w:r>
                    <w:t>Ericsson think an ASN.1 change can be avoided and the PRS-only TP is already clear from the options in the cell ID.</w:t>
                  </w:r>
                </w:p>
                <w:p w14:paraId="170B98DF" w14:textId="77777777" w:rsidR="0004337A" w:rsidRDefault="0004337A" w:rsidP="006A5235">
                  <w:pPr>
                    <w:pStyle w:val="Doc-text2"/>
                    <w:widowControl w:val="0"/>
                    <w:numPr>
                      <w:ilvl w:val="0"/>
                      <w:numId w:val="28"/>
                    </w:numPr>
                    <w:spacing w:after="0"/>
                    <w:jc w:val="both"/>
                  </w:pPr>
                  <w:r>
                    <w:t>Email</w:t>
                  </w:r>
                </w:p>
                <w:p w14:paraId="32F455E4" w14:textId="77777777" w:rsidR="0004337A" w:rsidRDefault="0004337A" w:rsidP="006A5235">
                  <w:pPr>
                    <w:pStyle w:val="Doc-title"/>
                    <w:widowControl w:val="0"/>
                    <w:jc w:val="both"/>
                    <w:rPr>
                      <w:rStyle w:val="afa"/>
                      <w:rFonts w:eastAsia="ＭＳ 明朝"/>
                    </w:rPr>
                  </w:pPr>
                </w:p>
                <w:p w14:paraId="628FCC1D" w14:textId="77777777" w:rsidR="0004337A" w:rsidRDefault="00D469DC" w:rsidP="006A5235">
                  <w:pPr>
                    <w:pStyle w:val="Doc-title"/>
                    <w:jc w:val="both"/>
                  </w:pPr>
                  <w:hyperlink r:id="rId15" w:tooltip="C:Usersmtk16923Documents3GPP Meetings202105 - RAN2_114-e, OnlineExtractsR2-2106584 LPP.docx" w:history="1">
                    <w:r w:rsidR="0004337A">
                      <w:rPr>
                        <w:rStyle w:val="afa"/>
                        <w:rFonts w:eastAsia="ＭＳ 明朝"/>
                      </w:rPr>
                      <w:t>R2-2106584</w:t>
                    </w:r>
                  </w:hyperlink>
                  <w:r w:rsidR="0004337A">
                    <w:tab/>
                    <w:t>[AT114-e][614][POS] Remaining issues on LPP (Ericsson)</w:t>
                  </w:r>
                  <w:r w:rsidR="0004337A">
                    <w:tab/>
                    <w:t>Ericsson</w:t>
                  </w:r>
                  <w:r w:rsidR="0004337A">
                    <w:tab/>
                    <w:t>discussion</w:t>
                  </w:r>
                  <w:r w:rsidR="0004337A">
                    <w:tab/>
                    <w:t>Rel-16</w:t>
                  </w:r>
                  <w:r w:rsidR="0004337A">
                    <w:tab/>
                  </w:r>
                  <w:proofErr w:type="spellStart"/>
                  <w:r w:rsidR="0004337A">
                    <w:t>NR_pos</w:t>
                  </w:r>
                  <w:proofErr w:type="spellEnd"/>
                  <w:r w:rsidR="0004337A">
                    <w:t>-Core</w:t>
                  </w:r>
                </w:p>
                <w:p w14:paraId="41966EE5" w14:textId="77777777" w:rsidR="0004337A" w:rsidRDefault="0004337A" w:rsidP="006A5235">
                  <w:pPr>
                    <w:pStyle w:val="Doc-text2"/>
                    <w:widowControl w:val="0"/>
                    <w:jc w:val="both"/>
                  </w:pPr>
                </w:p>
                <w:p w14:paraId="4329126B" w14:textId="77777777" w:rsidR="0004337A" w:rsidRDefault="0004337A" w:rsidP="006A5235">
                  <w:pPr>
                    <w:pStyle w:val="Doc-text2"/>
                    <w:jc w:val="both"/>
                    <w:rPr>
                      <w:color w:val="000000" w:themeColor="text1"/>
                    </w:rPr>
                  </w:pPr>
                  <w:r>
                    <w:rPr>
                      <w:color w:val="000000" w:themeColor="text1"/>
                    </w:rPr>
                    <w:t>Proposal 2</w:t>
                  </w:r>
                  <w:r>
                    <w:rPr>
                      <w:color w:val="000000" w:themeColor="text1"/>
                    </w:rPr>
                    <w:tab/>
                    <w:t>PRS-Only TP indication is postponed to next meeting to allow companies to check if the change is essential and if yes how to address it; (example either via changing Need code and field description or flag in LPP ASN.1 with new range of PRS IDs)</w:t>
                  </w:r>
                </w:p>
                <w:p w14:paraId="19B47ACD" w14:textId="77777777" w:rsidR="0004337A" w:rsidRDefault="0004337A" w:rsidP="006A5235">
                  <w:pPr>
                    <w:pStyle w:val="Doc-text2"/>
                    <w:jc w:val="both"/>
                    <w:rPr>
                      <w:color w:val="000000" w:themeColor="text1"/>
                    </w:rPr>
                  </w:pPr>
                  <w:r>
                    <w:rPr>
                      <w:color w:val="000000" w:themeColor="text1"/>
                    </w:rPr>
                    <w:t>[I.e. R2-2105054 is postponed]</w:t>
                  </w:r>
                </w:p>
                <w:p w14:paraId="3BD7BB7A" w14:textId="77777777" w:rsidR="0004337A" w:rsidRDefault="0004337A" w:rsidP="006A5235">
                  <w:pPr>
                    <w:pStyle w:val="Doc-text2"/>
                    <w:widowControl w:val="0"/>
                    <w:jc w:val="both"/>
                  </w:pPr>
                </w:p>
                <w:p w14:paraId="5E400937" w14:textId="77777777" w:rsidR="0004337A" w:rsidRDefault="0004337A" w:rsidP="006A5235">
                  <w:pPr>
                    <w:pStyle w:val="Doc-text2"/>
                    <w:jc w:val="both"/>
                  </w:pPr>
                  <w:r>
                    <w:t>=&gt; The above proposals are agreed</w:t>
                  </w:r>
                </w:p>
              </w:tc>
            </w:tr>
          </w:tbl>
          <w:p w14:paraId="143C72A8" w14:textId="77777777" w:rsidR="0004337A" w:rsidRDefault="0004337A" w:rsidP="006A5235">
            <w:pPr>
              <w:rPr>
                <w:rFonts w:eastAsia="SimSun"/>
                <w:sz w:val="22"/>
                <w:szCs w:val="22"/>
                <w:lang w:eastAsia="zh-CN"/>
              </w:rPr>
            </w:pPr>
          </w:p>
          <w:p w14:paraId="6E0763E8" w14:textId="77777777" w:rsidR="0004337A" w:rsidRDefault="0004337A" w:rsidP="006A5235">
            <w:pPr>
              <w:rPr>
                <w:lang w:eastAsia="zh-CN"/>
              </w:rPr>
            </w:pPr>
            <w:r>
              <w:rPr>
                <w:lang w:eastAsia="zh-CN"/>
              </w:rPr>
              <w:t xml:space="preserve">During the discussion, it was clarified that RAN2 intended to introduce PRS-only TP, which was clearly defined in TS 38.305 </w:t>
            </w:r>
            <w:r w:rsidR="00EE60CF">
              <w:rPr>
                <w:lang w:eastAsia="zh-CN"/>
              </w:rPr>
              <w:fldChar w:fldCharType="begin"/>
            </w:r>
            <w:r>
              <w:rPr>
                <w:lang w:eastAsia="zh-CN"/>
              </w:rPr>
              <w:instrText xml:space="preserve"> REF _Ref77605443 \r \h </w:instrText>
            </w:r>
            <w:r w:rsidR="00EE60CF">
              <w:rPr>
                <w:lang w:eastAsia="zh-CN"/>
              </w:rPr>
            </w:r>
            <w:r w:rsidR="00EE60CF">
              <w:rPr>
                <w:lang w:eastAsia="zh-CN"/>
              </w:rPr>
              <w:fldChar w:fldCharType="separate"/>
            </w:r>
            <w:r>
              <w:rPr>
                <w:lang w:eastAsia="zh-CN"/>
              </w:rPr>
              <w:t>[3]</w:t>
            </w:r>
            <w:r w:rsidR="00EE60CF">
              <w:rPr>
                <w:lang w:eastAsia="zh-CN"/>
              </w:rPr>
              <w:fldChar w:fldCharType="end"/>
            </w:r>
            <w:r>
              <w:rPr>
                <w:lang w:eastAsia="zh-CN"/>
              </w:rPr>
              <w:t xml:space="preserve"> as below.</w:t>
            </w:r>
          </w:p>
          <w:tbl>
            <w:tblPr>
              <w:tblStyle w:val="aff4"/>
              <w:tblW w:w="5000" w:type="pct"/>
              <w:tblLook w:val="04A0" w:firstRow="1" w:lastRow="0" w:firstColumn="1" w:lastColumn="0" w:noHBand="0" w:noVBand="1"/>
            </w:tblPr>
            <w:tblGrid>
              <w:gridCol w:w="21308"/>
            </w:tblGrid>
            <w:tr w:rsidR="0004337A" w14:paraId="0DBE54C0" w14:textId="77777777" w:rsidTr="006A5235">
              <w:tc>
                <w:tcPr>
                  <w:tcW w:w="5000" w:type="pct"/>
                  <w:tcBorders>
                    <w:top w:val="single" w:sz="4" w:space="0" w:color="auto"/>
                    <w:left w:val="single" w:sz="4" w:space="0" w:color="auto"/>
                    <w:bottom w:val="single" w:sz="4" w:space="0" w:color="auto"/>
                    <w:right w:val="single" w:sz="4" w:space="0" w:color="auto"/>
                  </w:tcBorders>
                  <w:hideMark/>
                </w:tcPr>
                <w:p w14:paraId="2C90A30F" w14:textId="77777777" w:rsidR="0004337A" w:rsidRDefault="0004337A" w:rsidP="006A5235">
                  <w:pPr>
                    <w:rPr>
                      <w:sz w:val="20"/>
                    </w:rPr>
                  </w:pPr>
                  <w:r>
                    <w:rPr>
                      <w:b/>
                      <w:sz w:val="20"/>
                    </w:rPr>
                    <w:t>Transmission Point (TP)</w:t>
                  </w:r>
                  <w:r>
                    <w:rPr>
                      <w:sz w:val="20"/>
                    </w:rPr>
                    <w:t xml:space="preserve">: A </w:t>
                  </w:r>
                  <w:r>
                    <w:rPr>
                      <w:rFonts w:eastAsia="ＭＳ Ｐゴシック"/>
                      <w:bCs/>
                      <w:sz w:val="20"/>
                    </w:rPr>
                    <w:t xml:space="preserve">set of geographically co-located transmit antennas (e.g. antenna array (with one or more antenna elements)) for one cell, part of one cell or one DL-PRS-only TP. </w:t>
                  </w:r>
                  <w:r>
                    <w:rPr>
                      <w:sz w:val="20"/>
                    </w:rPr>
                    <w:t>Transmission Points can include base station (ng-</w:t>
                  </w:r>
                  <w:proofErr w:type="spellStart"/>
                  <w:r>
                    <w:rPr>
                      <w:sz w:val="20"/>
                    </w:rPr>
                    <w:t>eNB</w:t>
                  </w:r>
                  <w:proofErr w:type="spellEnd"/>
                  <w:r>
                    <w:rPr>
                      <w:sz w:val="20"/>
                    </w:rPr>
                    <w:t xml:space="preserve"> or </w:t>
                  </w:r>
                  <w:proofErr w:type="spellStart"/>
                  <w:r>
                    <w:rPr>
                      <w:sz w:val="20"/>
                    </w:rPr>
                    <w:t>gNB</w:t>
                  </w:r>
                  <w:proofErr w:type="spellEnd"/>
                  <w:r>
                    <w:rPr>
                      <w:sz w:val="20"/>
                    </w:rPr>
                    <w:t xml:space="preserve">) antennas, remote radio heads, a remote antenna of a base station, an antenna of a </w:t>
                  </w:r>
                  <w:r>
                    <w:rPr>
                      <w:rFonts w:eastAsia="ＭＳ Ｐゴシック"/>
                      <w:bCs/>
                      <w:sz w:val="20"/>
                    </w:rPr>
                    <w:t>DL-</w:t>
                  </w:r>
                  <w:r>
                    <w:rPr>
                      <w:sz w:val="20"/>
                    </w:rPr>
                    <w:t>PRS-only TP, etc. One cell can include one or multiple transmission points. For a homogeneous deployment, each transmission point may correspond to one cell.</w:t>
                  </w:r>
                </w:p>
                <w:p w14:paraId="43CC3FF4" w14:textId="77777777" w:rsidR="0004337A" w:rsidRDefault="0004337A" w:rsidP="006A5235">
                  <w:pPr>
                    <w:rPr>
                      <w:rFonts w:eastAsia="ＭＳ 明朝"/>
                      <w:sz w:val="20"/>
                    </w:rPr>
                  </w:pPr>
                  <w:r>
                    <w:rPr>
                      <w:b/>
                      <w:sz w:val="20"/>
                    </w:rPr>
                    <w:t>PRS-only TP</w:t>
                  </w:r>
                  <w:r>
                    <w:rPr>
                      <w:sz w:val="20"/>
                    </w:rPr>
                    <w:t>: A TP which only transmits PRS signals and is not associated with a cell.</w:t>
                  </w:r>
                </w:p>
              </w:tc>
            </w:tr>
          </w:tbl>
          <w:p w14:paraId="59C60CCF" w14:textId="77777777" w:rsidR="0004337A" w:rsidRDefault="0004337A" w:rsidP="006A5235">
            <w:pPr>
              <w:rPr>
                <w:rFonts w:eastAsia="SimSun"/>
                <w:sz w:val="22"/>
                <w:szCs w:val="22"/>
                <w:lang w:val="en-US" w:eastAsia="zh-CN"/>
              </w:rPr>
            </w:pPr>
          </w:p>
          <w:p w14:paraId="1DE650D8" w14:textId="77777777" w:rsidR="0004337A" w:rsidRDefault="0004337A" w:rsidP="006A5235">
            <w:pPr>
              <w:pStyle w:val="10"/>
              <w:outlineLvl w:val="0"/>
              <w:rPr>
                <w:lang w:eastAsia="zh-CN"/>
              </w:rPr>
            </w:pPr>
            <w:r>
              <w:rPr>
                <w:lang w:eastAsia="zh-CN"/>
              </w:rPr>
              <w:t>Discussion</w:t>
            </w:r>
          </w:p>
          <w:p w14:paraId="27B83AAC" w14:textId="77777777" w:rsidR="0004337A" w:rsidRDefault="0004337A" w:rsidP="006A5235">
            <w:pPr>
              <w:pStyle w:val="2"/>
              <w:outlineLvl w:val="1"/>
              <w:rPr>
                <w:lang w:eastAsia="zh-CN"/>
              </w:rPr>
            </w:pPr>
            <w:r>
              <w:rPr>
                <w:lang w:eastAsia="zh-CN"/>
              </w:rPr>
              <w:t>UE features for PRS-only TP</w:t>
            </w:r>
          </w:p>
          <w:p w14:paraId="61AFA7E8" w14:textId="77777777" w:rsidR="0004337A" w:rsidRDefault="0004337A" w:rsidP="006A5235">
            <w:pPr>
              <w:rPr>
                <w:lang w:eastAsia="zh-CN"/>
              </w:rPr>
            </w:pPr>
            <w:r>
              <w:rPr>
                <w:lang w:eastAsia="zh-CN"/>
              </w:rPr>
              <w:t xml:space="preserve">Given that PRS-only TP may exist in NR systems, the current UE capabilities may require additional change to accommodate it. The impacted FGs include </w:t>
            </w:r>
            <w:r w:rsidR="00EE60CF">
              <w:rPr>
                <w:lang w:eastAsia="zh-CN"/>
              </w:rPr>
              <w:fldChar w:fldCharType="begin"/>
            </w:r>
            <w:r>
              <w:rPr>
                <w:lang w:eastAsia="zh-CN"/>
              </w:rPr>
              <w:instrText xml:space="preserve"> REF _Ref77599004 \r \h </w:instrText>
            </w:r>
            <w:r w:rsidR="00EE60CF">
              <w:rPr>
                <w:lang w:eastAsia="zh-CN"/>
              </w:rPr>
            </w:r>
            <w:r w:rsidR="00EE60CF">
              <w:rPr>
                <w:lang w:eastAsia="zh-CN"/>
              </w:rPr>
              <w:fldChar w:fldCharType="separate"/>
            </w:r>
            <w:r>
              <w:rPr>
                <w:lang w:eastAsia="zh-CN"/>
              </w:rPr>
              <w:t>[2]</w:t>
            </w:r>
            <w:r w:rsidR="00EE60CF">
              <w:rPr>
                <w:lang w:eastAsia="zh-CN"/>
              </w:rPr>
              <w:fldChar w:fldCharType="end"/>
            </w:r>
          </w:p>
          <w:p w14:paraId="2AC95DCD" w14:textId="77777777" w:rsidR="0004337A" w:rsidRDefault="0004337A" w:rsidP="006A5235">
            <w:pPr>
              <w:pStyle w:val="3GPPAgreements"/>
              <w:numPr>
                <w:ilvl w:val="0"/>
                <w:numId w:val="29"/>
              </w:numPr>
              <w:snapToGrid w:val="0"/>
              <w:spacing w:before="0" w:after="120"/>
              <w:rPr>
                <w:lang w:eastAsia="en-US"/>
              </w:rPr>
            </w:pPr>
            <w:r>
              <w:t>FG13-7a (PRS-PRS QCL capability)</w:t>
            </w:r>
          </w:p>
          <w:p w14:paraId="0A20583E" w14:textId="77777777" w:rsidR="0004337A" w:rsidRDefault="0004337A" w:rsidP="006A5235">
            <w:pPr>
              <w:pStyle w:val="3GPPAgreements"/>
              <w:numPr>
                <w:ilvl w:val="0"/>
                <w:numId w:val="29"/>
              </w:numPr>
              <w:snapToGrid w:val="0"/>
              <w:spacing w:before="0" w:after="120"/>
            </w:pPr>
            <w:r>
              <w:t>FG13-9b (SRS open loop power control via PRS)</w:t>
            </w:r>
          </w:p>
          <w:p w14:paraId="15E6030A" w14:textId="77777777" w:rsidR="0004337A" w:rsidRDefault="0004337A" w:rsidP="006A5235">
            <w:pPr>
              <w:pStyle w:val="3GPPAgreements"/>
              <w:numPr>
                <w:ilvl w:val="0"/>
                <w:numId w:val="29"/>
              </w:numPr>
              <w:snapToGrid w:val="0"/>
              <w:spacing w:before="0" w:after="120"/>
            </w:pPr>
            <w:r>
              <w:t>FG13-10e (SRS spatial relation via PRS)</w:t>
            </w:r>
          </w:p>
          <w:p w14:paraId="340F592C" w14:textId="77777777" w:rsidR="0004337A" w:rsidRDefault="0004337A" w:rsidP="006A5235">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96"/>
              <w:gridCol w:w="2050"/>
              <w:gridCol w:w="2941"/>
              <w:gridCol w:w="1138"/>
              <w:gridCol w:w="4232"/>
              <w:gridCol w:w="3405"/>
              <w:gridCol w:w="950"/>
              <w:gridCol w:w="938"/>
              <w:gridCol w:w="2813"/>
              <w:gridCol w:w="1347"/>
            </w:tblGrid>
            <w:tr w:rsidR="0004337A" w:rsidRPr="000115AF" w14:paraId="1C62ED78"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4BDCABD9" w14:textId="77777777" w:rsidR="0004337A" w:rsidRPr="000115AF" w:rsidRDefault="0004337A" w:rsidP="006A523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6BB98CE1" w14:textId="77777777" w:rsidR="0004337A" w:rsidRPr="000115AF" w:rsidRDefault="0004337A" w:rsidP="006A5235">
                  <w:pPr>
                    <w:pStyle w:val="TAL"/>
                    <w:rPr>
                      <w:sz w:val="16"/>
                      <w:szCs w:val="16"/>
                    </w:rPr>
                  </w:pPr>
                  <w:r w:rsidRPr="000115AF">
                    <w:rPr>
                      <w:sz w:val="16"/>
                      <w:szCs w:val="16"/>
                    </w:rPr>
                    <w:t>13-7a</w:t>
                  </w:r>
                </w:p>
              </w:tc>
              <w:tc>
                <w:tcPr>
                  <w:tcW w:w="481" w:type="pct"/>
                  <w:tcBorders>
                    <w:top w:val="single" w:sz="4" w:space="0" w:color="auto"/>
                    <w:left w:val="single" w:sz="4" w:space="0" w:color="auto"/>
                    <w:bottom w:val="single" w:sz="4" w:space="0" w:color="auto"/>
                    <w:right w:val="single" w:sz="4" w:space="0" w:color="auto"/>
                  </w:tcBorders>
                  <w:hideMark/>
                </w:tcPr>
                <w:p w14:paraId="485E86E7" w14:textId="77777777" w:rsidR="0004337A" w:rsidRPr="000115AF" w:rsidRDefault="0004337A" w:rsidP="006A5235">
                  <w:pPr>
                    <w:pStyle w:val="TAL"/>
                    <w:rPr>
                      <w:sz w:val="16"/>
                      <w:szCs w:val="16"/>
                    </w:rPr>
                  </w:pPr>
                  <w:r w:rsidRPr="000115AF">
                    <w:rPr>
                      <w:sz w:val="16"/>
                      <w:szCs w:val="16"/>
                    </w:rPr>
                    <w:t>Support of DL PRS from serving/</w:t>
                  </w:r>
                  <w:proofErr w:type="spellStart"/>
                  <w:r w:rsidRPr="000115AF">
                    <w:rPr>
                      <w:sz w:val="16"/>
                      <w:szCs w:val="16"/>
                    </w:rPr>
                    <w:t>neighbor</w:t>
                  </w:r>
                  <w:proofErr w:type="spellEnd"/>
                  <w:r w:rsidRPr="000115AF">
                    <w:rPr>
                      <w:sz w:val="16"/>
                      <w:szCs w:val="16"/>
                    </w:rPr>
                    <w:t xml:space="preserve"> cell as QCL source of a DL PRS</w:t>
                  </w:r>
                </w:p>
              </w:tc>
              <w:tc>
                <w:tcPr>
                  <w:tcW w:w="690" w:type="pct"/>
                  <w:tcBorders>
                    <w:top w:val="single" w:sz="4" w:space="0" w:color="auto"/>
                    <w:left w:val="single" w:sz="4" w:space="0" w:color="auto"/>
                    <w:bottom w:val="single" w:sz="4" w:space="0" w:color="auto"/>
                    <w:right w:val="single" w:sz="4" w:space="0" w:color="auto"/>
                  </w:tcBorders>
                  <w:hideMark/>
                </w:tcPr>
                <w:p w14:paraId="6D6A2CCC" w14:textId="77777777" w:rsidR="0004337A" w:rsidRPr="000115AF" w:rsidRDefault="0004337A" w:rsidP="006A5235">
                  <w:pPr>
                    <w:pStyle w:val="TAL"/>
                    <w:rPr>
                      <w:rFonts w:eastAsia="SimSun"/>
                      <w:sz w:val="16"/>
                      <w:szCs w:val="16"/>
                    </w:rPr>
                  </w:pPr>
                  <w:r w:rsidRPr="000115AF">
                    <w:rPr>
                      <w:rFonts w:eastAsia="SimSun"/>
                      <w:sz w:val="16"/>
                      <w:szCs w:val="16"/>
                    </w:rPr>
                    <w:t>1. Support of DL PRS from serving/</w:t>
                  </w:r>
                  <w:proofErr w:type="spellStart"/>
                  <w:r w:rsidRPr="000115AF">
                    <w:rPr>
                      <w:rFonts w:eastAsia="SimSun"/>
                      <w:sz w:val="16"/>
                      <w:szCs w:val="16"/>
                    </w:rPr>
                    <w:t>neighbor</w:t>
                  </w:r>
                  <w:proofErr w:type="spellEnd"/>
                  <w:r w:rsidRPr="000115AF">
                    <w:rPr>
                      <w:rFonts w:eastAsia="SimSun"/>
                      <w:sz w:val="16"/>
                      <w:szCs w:val="16"/>
                    </w:rPr>
                    <w:t xml:space="preserve"> cell as QCL source of a DL PRS</w:t>
                  </w:r>
                </w:p>
                <w:p w14:paraId="1D4588FF" w14:textId="77777777" w:rsidR="0004337A" w:rsidRPr="000115AF" w:rsidRDefault="0004337A" w:rsidP="006A5235">
                  <w:pPr>
                    <w:pStyle w:val="TAL"/>
                    <w:rPr>
                      <w:rFonts w:eastAsia="SimSun"/>
                      <w:sz w:val="16"/>
                      <w:szCs w:val="16"/>
                    </w:rPr>
                  </w:pPr>
                  <w:r w:rsidRPr="000115AF">
                    <w:rPr>
                      <w:rFonts w:eastAsia="SimSun"/>
                      <w:sz w:val="16"/>
                      <w:szCs w:val="16"/>
                    </w:rPr>
                    <w:t>Note: Refers to Type-D support for FR2</w:t>
                  </w:r>
                </w:p>
              </w:tc>
              <w:tc>
                <w:tcPr>
                  <w:tcW w:w="267" w:type="pct"/>
                  <w:tcBorders>
                    <w:top w:val="single" w:sz="4" w:space="0" w:color="auto"/>
                    <w:left w:val="single" w:sz="4" w:space="0" w:color="auto"/>
                    <w:bottom w:val="single" w:sz="4" w:space="0" w:color="auto"/>
                    <w:right w:val="single" w:sz="4" w:space="0" w:color="auto"/>
                  </w:tcBorders>
                  <w:hideMark/>
                </w:tcPr>
                <w:p w14:paraId="0FA54DEB" w14:textId="77777777" w:rsidR="0004337A" w:rsidRPr="000115AF" w:rsidRDefault="0004337A" w:rsidP="006A5235">
                  <w:pPr>
                    <w:pStyle w:val="TAL"/>
                    <w:rPr>
                      <w:rFonts w:eastAsia="Times New Roman"/>
                      <w:sz w:val="16"/>
                      <w:szCs w:val="16"/>
                    </w:rPr>
                  </w:pPr>
                  <w:r w:rsidRPr="000115AF">
                    <w:rPr>
                      <w:sz w:val="16"/>
                      <w:szCs w:val="16"/>
                    </w:rPr>
                    <w:t>13-1</w:t>
                  </w:r>
                </w:p>
              </w:tc>
              <w:tc>
                <w:tcPr>
                  <w:tcW w:w="993" w:type="pct"/>
                  <w:tcBorders>
                    <w:top w:val="single" w:sz="4" w:space="0" w:color="auto"/>
                    <w:left w:val="single" w:sz="4" w:space="0" w:color="auto"/>
                    <w:bottom w:val="single" w:sz="4" w:space="0" w:color="auto"/>
                    <w:right w:val="single" w:sz="4" w:space="0" w:color="auto"/>
                  </w:tcBorders>
                  <w:hideMark/>
                </w:tcPr>
                <w:p w14:paraId="53AAFB73" w14:textId="77777777" w:rsidR="0004337A" w:rsidRPr="000115AF" w:rsidRDefault="0004337A" w:rsidP="006A5235">
                  <w:pPr>
                    <w:pStyle w:val="TAL"/>
                    <w:rPr>
                      <w:i/>
                      <w:iCs/>
                      <w:sz w:val="16"/>
                      <w:szCs w:val="16"/>
                    </w:rPr>
                  </w:pPr>
                  <w:r w:rsidRPr="000115AF">
                    <w:rPr>
                      <w:i/>
                      <w:iCs/>
                      <w:sz w:val="16"/>
                      <w:szCs w:val="16"/>
                    </w:rPr>
                    <w:t>prs-FromServNeighCellAsQCL-r16</w:t>
                  </w:r>
                </w:p>
              </w:tc>
              <w:tc>
                <w:tcPr>
                  <w:tcW w:w="799" w:type="pct"/>
                  <w:tcBorders>
                    <w:top w:val="single" w:sz="4" w:space="0" w:color="auto"/>
                    <w:left w:val="single" w:sz="4" w:space="0" w:color="auto"/>
                    <w:bottom w:val="single" w:sz="4" w:space="0" w:color="auto"/>
                    <w:right w:val="single" w:sz="4" w:space="0" w:color="auto"/>
                  </w:tcBorders>
                </w:tcPr>
                <w:p w14:paraId="617D44C4" w14:textId="77777777" w:rsidR="0004337A" w:rsidRPr="000115AF" w:rsidRDefault="0004337A" w:rsidP="006A5235">
                  <w:pPr>
                    <w:pStyle w:val="TAL"/>
                    <w:rPr>
                      <w:i/>
                      <w:iCs/>
                      <w:sz w:val="16"/>
                      <w:szCs w:val="16"/>
                    </w:rPr>
                  </w:pPr>
                  <w:r w:rsidRPr="000115AF">
                    <w:rPr>
                      <w:i/>
                      <w:iCs/>
                      <w:sz w:val="16"/>
                      <w:szCs w:val="16"/>
                    </w:rPr>
                    <w:t>DL-PRS-QCL-ProcessingCapabilityPerBand-r16</w:t>
                  </w:r>
                </w:p>
                <w:p w14:paraId="1DC3F2D0" w14:textId="77777777" w:rsidR="0004337A" w:rsidRPr="000115AF" w:rsidRDefault="0004337A" w:rsidP="006A5235">
                  <w:pPr>
                    <w:pStyle w:val="TAL"/>
                    <w:rPr>
                      <w:i/>
                      <w:iCs/>
                      <w:sz w:val="16"/>
                      <w:szCs w:val="16"/>
                    </w:rPr>
                  </w:pPr>
                </w:p>
                <w:p w14:paraId="0146E6B7" w14:textId="77777777" w:rsidR="0004337A" w:rsidRPr="000115AF" w:rsidRDefault="0004337A" w:rsidP="006A5235">
                  <w:pPr>
                    <w:pStyle w:val="TAL"/>
                    <w:rPr>
                      <w:i/>
                      <w:iCs/>
                      <w:sz w:val="16"/>
                      <w:szCs w:val="16"/>
                    </w:rPr>
                  </w:pPr>
                  <w:r w:rsidRPr="000115AF">
                    <w:rPr>
                      <w:i/>
                      <w:iCs/>
                      <w:sz w:val="16"/>
                      <w:szCs w:val="16"/>
                    </w:rPr>
                    <w:t>LPP</w:t>
                  </w:r>
                </w:p>
              </w:tc>
              <w:tc>
                <w:tcPr>
                  <w:tcW w:w="223" w:type="pct"/>
                  <w:tcBorders>
                    <w:top w:val="single" w:sz="4" w:space="0" w:color="auto"/>
                    <w:left w:val="single" w:sz="4" w:space="0" w:color="auto"/>
                    <w:bottom w:val="single" w:sz="4" w:space="0" w:color="auto"/>
                    <w:right w:val="single" w:sz="4" w:space="0" w:color="auto"/>
                  </w:tcBorders>
                  <w:hideMark/>
                </w:tcPr>
                <w:p w14:paraId="180DA318"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5E36946D" w14:textId="77777777" w:rsidR="0004337A" w:rsidRPr="000115AF" w:rsidRDefault="0004337A" w:rsidP="006A523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tcPr>
                <w:p w14:paraId="6EE91497" w14:textId="77777777" w:rsidR="0004337A" w:rsidRPr="000115AF" w:rsidRDefault="0004337A" w:rsidP="006A5235">
                  <w:pPr>
                    <w:pStyle w:val="TAL"/>
                    <w:rPr>
                      <w:sz w:val="16"/>
                      <w:szCs w:val="16"/>
                    </w:rPr>
                  </w:pPr>
                  <w:r w:rsidRPr="000115AF">
                    <w:rPr>
                      <w:sz w:val="16"/>
                      <w:szCs w:val="16"/>
                    </w:rPr>
                    <w:t>Need for location server to know if the feature is supported.</w:t>
                  </w:r>
                </w:p>
                <w:p w14:paraId="7EC7D817" w14:textId="77777777" w:rsidR="0004337A" w:rsidRPr="000115AF" w:rsidRDefault="0004337A" w:rsidP="006A5235">
                  <w:pPr>
                    <w:pStyle w:val="TAL"/>
                    <w:rPr>
                      <w:rFonts w:eastAsia="ＭＳ 明朝"/>
                      <w:sz w:val="16"/>
                      <w:szCs w:val="16"/>
                    </w:rPr>
                  </w:pPr>
                </w:p>
                <w:p w14:paraId="53B9F8A5" w14:textId="77777777" w:rsidR="0004337A" w:rsidRPr="000115AF" w:rsidRDefault="0004337A" w:rsidP="006A5235">
                  <w:pPr>
                    <w:pStyle w:val="TAL"/>
                    <w:rPr>
                      <w:rFonts w:eastAsia="ＭＳ 明朝"/>
                      <w:sz w:val="16"/>
                      <w:szCs w:val="16"/>
                    </w:rPr>
                  </w:pPr>
                  <w:r w:rsidRPr="000115AF">
                    <w:rPr>
                      <w:rFonts w:eastAsia="ＭＳ 明朝"/>
                      <w:sz w:val="16"/>
                      <w:szCs w:val="16"/>
                    </w:rPr>
                    <w:t>DL PRSs are in the same band</w:t>
                  </w:r>
                </w:p>
              </w:tc>
              <w:tc>
                <w:tcPr>
                  <w:tcW w:w="316" w:type="pct"/>
                  <w:tcBorders>
                    <w:top w:val="single" w:sz="4" w:space="0" w:color="auto"/>
                    <w:left w:val="single" w:sz="4" w:space="0" w:color="auto"/>
                    <w:bottom w:val="single" w:sz="4" w:space="0" w:color="auto"/>
                    <w:right w:val="single" w:sz="4" w:space="0" w:color="auto"/>
                  </w:tcBorders>
                  <w:hideMark/>
                </w:tcPr>
                <w:p w14:paraId="2084A963" w14:textId="77777777" w:rsidR="0004337A" w:rsidRPr="000115AF" w:rsidRDefault="0004337A" w:rsidP="006A5235">
                  <w:pPr>
                    <w:pStyle w:val="TAL"/>
                    <w:rPr>
                      <w:rFonts w:eastAsia="Times New Roman"/>
                      <w:sz w:val="16"/>
                      <w:szCs w:val="16"/>
                    </w:rPr>
                  </w:pPr>
                  <w:r w:rsidRPr="000115AF">
                    <w:rPr>
                      <w:sz w:val="16"/>
                      <w:szCs w:val="16"/>
                    </w:rPr>
                    <w:t xml:space="preserve">Optional with capability </w:t>
                  </w:r>
                  <w:proofErr w:type="spellStart"/>
                  <w:r w:rsidRPr="000115AF">
                    <w:rPr>
                      <w:sz w:val="16"/>
                      <w:szCs w:val="16"/>
                    </w:rPr>
                    <w:t>signaling</w:t>
                  </w:r>
                  <w:proofErr w:type="spellEnd"/>
                </w:p>
              </w:tc>
            </w:tr>
            <w:tr w:rsidR="0004337A" w:rsidRPr="000115AF" w14:paraId="2DD3B310"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1A3CD868" w14:textId="77777777" w:rsidR="0004337A" w:rsidRPr="000115AF" w:rsidRDefault="0004337A" w:rsidP="006A523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2B46D005" w14:textId="77777777" w:rsidR="0004337A" w:rsidRPr="000115AF" w:rsidRDefault="0004337A" w:rsidP="006A5235">
                  <w:pPr>
                    <w:pStyle w:val="TAL"/>
                    <w:rPr>
                      <w:sz w:val="16"/>
                      <w:szCs w:val="16"/>
                    </w:rPr>
                  </w:pPr>
                  <w:r w:rsidRPr="000115AF">
                    <w:rPr>
                      <w:sz w:val="16"/>
                      <w:szCs w:val="16"/>
                    </w:rPr>
                    <w:t>13-9b</w:t>
                  </w:r>
                </w:p>
              </w:tc>
              <w:tc>
                <w:tcPr>
                  <w:tcW w:w="481" w:type="pct"/>
                  <w:tcBorders>
                    <w:top w:val="single" w:sz="4" w:space="0" w:color="auto"/>
                    <w:left w:val="single" w:sz="4" w:space="0" w:color="auto"/>
                    <w:bottom w:val="single" w:sz="4" w:space="0" w:color="auto"/>
                    <w:right w:val="single" w:sz="4" w:space="0" w:color="auto"/>
                  </w:tcBorders>
                  <w:hideMark/>
                </w:tcPr>
                <w:p w14:paraId="56A7192C" w14:textId="77777777" w:rsidR="0004337A" w:rsidRPr="000115AF" w:rsidRDefault="0004337A" w:rsidP="006A5235">
                  <w:pPr>
                    <w:pStyle w:val="TAL"/>
                    <w:rPr>
                      <w:sz w:val="16"/>
                      <w:szCs w:val="16"/>
                    </w:rPr>
                  </w:pPr>
                  <w:r w:rsidRPr="000115AF">
                    <w:rPr>
                      <w:sz w:val="16"/>
                      <w:szCs w:val="16"/>
                    </w:rPr>
                    <w:t>OLPC for SRS for positioning based on PRS from the neighbouring cells</w:t>
                  </w:r>
                </w:p>
              </w:tc>
              <w:tc>
                <w:tcPr>
                  <w:tcW w:w="690" w:type="pct"/>
                  <w:tcBorders>
                    <w:top w:val="single" w:sz="4" w:space="0" w:color="auto"/>
                    <w:left w:val="single" w:sz="4" w:space="0" w:color="auto"/>
                    <w:bottom w:val="single" w:sz="4" w:space="0" w:color="auto"/>
                    <w:right w:val="single" w:sz="4" w:space="0" w:color="auto"/>
                  </w:tcBorders>
                  <w:hideMark/>
                </w:tcPr>
                <w:p w14:paraId="637D8027" w14:textId="77777777" w:rsidR="0004337A" w:rsidRPr="000115AF" w:rsidRDefault="0004337A" w:rsidP="006A5235">
                  <w:pPr>
                    <w:pStyle w:val="TAL"/>
                    <w:rPr>
                      <w:rFonts w:eastAsia="SimSun"/>
                      <w:sz w:val="16"/>
                      <w:szCs w:val="16"/>
                    </w:rPr>
                  </w:pPr>
                  <w:r w:rsidRPr="000115AF">
                    <w:rPr>
                      <w:rFonts w:eastAsia="SimSun"/>
                      <w:sz w:val="16"/>
                      <w:szCs w:val="16"/>
                    </w:rPr>
                    <w:t>1. OLPC for SRS for positioning based on PRS from the neighbouring cells in the same band</w:t>
                  </w:r>
                </w:p>
              </w:tc>
              <w:tc>
                <w:tcPr>
                  <w:tcW w:w="267" w:type="pct"/>
                  <w:tcBorders>
                    <w:top w:val="single" w:sz="4" w:space="0" w:color="auto"/>
                    <w:left w:val="single" w:sz="4" w:space="0" w:color="auto"/>
                    <w:bottom w:val="single" w:sz="4" w:space="0" w:color="auto"/>
                    <w:right w:val="single" w:sz="4" w:space="0" w:color="auto"/>
                  </w:tcBorders>
                  <w:hideMark/>
                </w:tcPr>
                <w:p w14:paraId="60AA49D5" w14:textId="77777777" w:rsidR="0004337A" w:rsidRPr="000115AF" w:rsidRDefault="0004337A" w:rsidP="006A5235">
                  <w:pPr>
                    <w:pStyle w:val="TAL"/>
                    <w:rPr>
                      <w:rFonts w:eastAsia="Times New Roman"/>
                      <w:sz w:val="16"/>
                      <w:szCs w:val="16"/>
                    </w:rPr>
                  </w:pPr>
                  <w:r w:rsidRPr="000115AF">
                    <w:rPr>
                      <w:sz w:val="16"/>
                      <w:szCs w:val="16"/>
                    </w:rPr>
                    <w:t>13-9</w:t>
                  </w:r>
                </w:p>
              </w:tc>
              <w:tc>
                <w:tcPr>
                  <w:tcW w:w="993" w:type="pct"/>
                  <w:tcBorders>
                    <w:top w:val="single" w:sz="4" w:space="0" w:color="auto"/>
                    <w:left w:val="single" w:sz="4" w:space="0" w:color="auto"/>
                    <w:bottom w:val="single" w:sz="4" w:space="0" w:color="auto"/>
                    <w:right w:val="single" w:sz="4" w:space="0" w:color="auto"/>
                  </w:tcBorders>
                </w:tcPr>
                <w:p w14:paraId="7FDF5F45" w14:textId="77777777" w:rsidR="0004337A" w:rsidRPr="000115AF" w:rsidRDefault="0004337A" w:rsidP="006A5235">
                  <w:pPr>
                    <w:pStyle w:val="TAL"/>
                    <w:rPr>
                      <w:i/>
                      <w:iCs/>
                      <w:sz w:val="16"/>
                      <w:szCs w:val="16"/>
                    </w:rPr>
                  </w:pPr>
                  <w:r w:rsidRPr="000115AF">
                    <w:rPr>
                      <w:i/>
                      <w:iCs/>
                      <w:sz w:val="16"/>
                      <w:szCs w:val="16"/>
                    </w:rPr>
                    <w:t>LPP</w:t>
                  </w:r>
                </w:p>
                <w:p w14:paraId="3756D3AD" w14:textId="77777777" w:rsidR="0004337A" w:rsidRPr="000115AF" w:rsidRDefault="0004337A" w:rsidP="006A5235">
                  <w:pPr>
                    <w:pStyle w:val="TAL"/>
                    <w:rPr>
                      <w:i/>
                      <w:iCs/>
                      <w:sz w:val="16"/>
                      <w:szCs w:val="16"/>
                    </w:rPr>
                  </w:pPr>
                  <w:r w:rsidRPr="000115AF">
                    <w:rPr>
                      <w:i/>
                      <w:iCs/>
                      <w:sz w:val="16"/>
                      <w:szCs w:val="16"/>
                    </w:rPr>
                    <w:t>olpc-SRS-PosBasedOnPRS-Neigh-r16</w:t>
                  </w:r>
                </w:p>
                <w:p w14:paraId="19036632" w14:textId="77777777" w:rsidR="0004337A" w:rsidRPr="000115AF" w:rsidRDefault="0004337A" w:rsidP="006A5235">
                  <w:pPr>
                    <w:pStyle w:val="TAL"/>
                    <w:rPr>
                      <w:i/>
                      <w:iCs/>
                      <w:sz w:val="16"/>
                      <w:szCs w:val="16"/>
                    </w:rPr>
                  </w:pPr>
                </w:p>
                <w:p w14:paraId="3274578B" w14:textId="77777777" w:rsidR="0004337A" w:rsidRPr="000115AF" w:rsidRDefault="0004337A" w:rsidP="006A5235">
                  <w:pPr>
                    <w:pStyle w:val="TAL"/>
                    <w:rPr>
                      <w:i/>
                      <w:iCs/>
                      <w:sz w:val="16"/>
                      <w:szCs w:val="16"/>
                    </w:rPr>
                  </w:pPr>
                  <w:r w:rsidRPr="000115AF">
                    <w:rPr>
                      <w:i/>
                      <w:iCs/>
                      <w:sz w:val="16"/>
                      <w:szCs w:val="16"/>
                    </w:rPr>
                    <w:t>RRC</w:t>
                  </w:r>
                </w:p>
                <w:p w14:paraId="344F3EFF" w14:textId="77777777" w:rsidR="0004337A" w:rsidRPr="000115AF" w:rsidRDefault="0004337A" w:rsidP="006A5235">
                  <w:pPr>
                    <w:pStyle w:val="TAL"/>
                    <w:rPr>
                      <w:i/>
                      <w:iCs/>
                      <w:sz w:val="16"/>
                      <w:szCs w:val="16"/>
                    </w:rPr>
                  </w:pPr>
                  <w:r w:rsidRPr="000115AF">
                    <w:rPr>
                      <w:i/>
                      <w:iCs/>
                      <w:sz w:val="16"/>
                      <w:szCs w:val="16"/>
                    </w:rPr>
                    <w:t xml:space="preserve">olpc-SRS-PosBasedOnPRS-Neigh-r16           </w:t>
                  </w:r>
                </w:p>
              </w:tc>
              <w:tc>
                <w:tcPr>
                  <w:tcW w:w="799" w:type="pct"/>
                  <w:tcBorders>
                    <w:top w:val="single" w:sz="4" w:space="0" w:color="auto"/>
                    <w:left w:val="single" w:sz="4" w:space="0" w:color="auto"/>
                    <w:bottom w:val="single" w:sz="4" w:space="0" w:color="auto"/>
                    <w:right w:val="single" w:sz="4" w:space="0" w:color="auto"/>
                  </w:tcBorders>
                </w:tcPr>
                <w:p w14:paraId="5F308BC2" w14:textId="77777777" w:rsidR="0004337A" w:rsidRPr="000115AF" w:rsidRDefault="0004337A" w:rsidP="006A5235">
                  <w:pPr>
                    <w:pStyle w:val="TAL"/>
                    <w:rPr>
                      <w:i/>
                      <w:iCs/>
                      <w:sz w:val="16"/>
                      <w:szCs w:val="16"/>
                    </w:rPr>
                  </w:pPr>
                  <w:r w:rsidRPr="000115AF">
                    <w:rPr>
                      <w:i/>
                      <w:iCs/>
                      <w:sz w:val="16"/>
                      <w:szCs w:val="16"/>
                    </w:rPr>
                    <w:t>LPP</w:t>
                  </w:r>
                </w:p>
                <w:p w14:paraId="646E8A7C" w14:textId="77777777" w:rsidR="0004337A" w:rsidRPr="000115AF" w:rsidRDefault="0004337A" w:rsidP="006A5235">
                  <w:pPr>
                    <w:pStyle w:val="TAL"/>
                    <w:rPr>
                      <w:i/>
                      <w:iCs/>
                      <w:sz w:val="16"/>
                      <w:szCs w:val="16"/>
                    </w:rPr>
                  </w:pPr>
                  <w:r w:rsidRPr="000115AF">
                    <w:rPr>
                      <w:i/>
                      <w:iCs/>
                      <w:sz w:val="16"/>
                      <w:szCs w:val="16"/>
                    </w:rPr>
                    <w:t>OLPC-SRS-Pos-r16</w:t>
                  </w:r>
                </w:p>
                <w:p w14:paraId="7FC39E4B" w14:textId="77777777" w:rsidR="0004337A" w:rsidRPr="000115AF" w:rsidRDefault="0004337A" w:rsidP="006A5235">
                  <w:pPr>
                    <w:pStyle w:val="TAL"/>
                    <w:rPr>
                      <w:i/>
                      <w:iCs/>
                      <w:sz w:val="16"/>
                      <w:szCs w:val="16"/>
                    </w:rPr>
                  </w:pPr>
                </w:p>
                <w:p w14:paraId="0E9CAEFE" w14:textId="77777777" w:rsidR="0004337A" w:rsidRPr="000115AF" w:rsidRDefault="0004337A" w:rsidP="006A5235">
                  <w:pPr>
                    <w:pStyle w:val="TAL"/>
                    <w:rPr>
                      <w:i/>
                      <w:iCs/>
                      <w:sz w:val="16"/>
                      <w:szCs w:val="16"/>
                    </w:rPr>
                  </w:pPr>
                  <w:r w:rsidRPr="000115AF">
                    <w:rPr>
                      <w:i/>
                      <w:iCs/>
                      <w:sz w:val="16"/>
                      <w:szCs w:val="16"/>
                    </w:rPr>
                    <w:t>RRC</w:t>
                  </w:r>
                </w:p>
                <w:p w14:paraId="2BF1F09C" w14:textId="77777777" w:rsidR="0004337A" w:rsidRPr="000115AF" w:rsidRDefault="0004337A" w:rsidP="006A5235">
                  <w:pPr>
                    <w:pStyle w:val="TAL"/>
                    <w:rPr>
                      <w:i/>
                      <w:iCs/>
                      <w:sz w:val="16"/>
                      <w:szCs w:val="16"/>
                    </w:rPr>
                  </w:pPr>
                  <w:r w:rsidRPr="000115AF">
                    <w:rPr>
                      <w:i/>
                      <w:iCs/>
                      <w:sz w:val="16"/>
                      <w:szCs w:val="16"/>
                    </w:rPr>
                    <w:t>OLPC-SRS-Pos-r16</w:t>
                  </w:r>
                </w:p>
              </w:tc>
              <w:tc>
                <w:tcPr>
                  <w:tcW w:w="223" w:type="pct"/>
                  <w:tcBorders>
                    <w:top w:val="single" w:sz="4" w:space="0" w:color="auto"/>
                    <w:left w:val="single" w:sz="4" w:space="0" w:color="auto"/>
                    <w:bottom w:val="single" w:sz="4" w:space="0" w:color="auto"/>
                    <w:right w:val="single" w:sz="4" w:space="0" w:color="auto"/>
                  </w:tcBorders>
                  <w:hideMark/>
                </w:tcPr>
                <w:p w14:paraId="7BA85C32"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04E5EDF8" w14:textId="77777777" w:rsidR="0004337A" w:rsidRPr="000115AF" w:rsidRDefault="0004337A" w:rsidP="006A523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hideMark/>
                </w:tcPr>
                <w:p w14:paraId="03E6E3B1" w14:textId="77777777" w:rsidR="0004337A" w:rsidRPr="000115AF" w:rsidRDefault="0004337A" w:rsidP="006A5235">
                  <w:pPr>
                    <w:pStyle w:val="TAL"/>
                    <w:rPr>
                      <w:sz w:val="16"/>
                      <w:szCs w:val="16"/>
                    </w:rPr>
                  </w:pPr>
                  <w:r w:rsidRPr="000115AF">
                    <w:rPr>
                      <w:sz w:val="16"/>
                      <w:szCs w:val="16"/>
                    </w:rPr>
                    <w:t>RAN1 kindly requests RAN2 to decide on the necessity for location server to know if the feature is supported</w:t>
                  </w:r>
                </w:p>
              </w:tc>
              <w:tc>
                <w:tcPr>
                  <w:tcW w:w="316" w:type="pct"/>
                  <w:tcBorders>
                    <w:top w:val="single" w:sz="4" w:space="0" w:color="auto"/>
                    <w:left w:val="single" w:sz="4" w:space="0" w:color="auto"/>
                    <w:bottom w:val="single" w:sz="4" w:space="0" w:color="auto"/>
                    <w:right w:val="single" w:sz="4" w:space="0" w:color="auto"/>
                  </w:tcBorders>
                  <w:hideMark/>
                </w:tcPr>
                <w:p w14:paraId="4BB9B14D" w14:textId="77777777" w:rsidR="0004337A" w:rsidRPr="000115AF" w:rsidRDefault="0004337A" w:rsidP="006A5235">
                  <w:pPr>
                    <w:pStyle w:val="TAL"/>
                    <w:rPr>
                      <w:sz w:val="16"/>
                      <w:szCs w:val="16"/>
                    </w:rPr>
                  </w:pPr>
                  <w:r w:rsidRPr="000115AF">
                    <w:rPr>
                      <w:sz w:val="16"/>
                      <w:szCs w:val="16"/>
                    </w:rPr>
                    <w:t xml:space="preserve">Optional with capability </w:t>
                  </w:r>
                  <w:proofErr w:type="spellStart"/>
                  <w:r w:rsidRPr="000115AF">
                    <w:rPr>
                      <w:sz w:val="16"/>
                      <w:szCs w:val="16"/>
                    </w:rPr>
                    <w:t>signaling</w:t>
                  </w:r>
                  <w:proofErr w:type="spellEnd"/>
                </w:p>
              </w:tc>
            </w:tr>
            <w:tr w:rsidR="0004337A" w:rsidRPr="000115AF" w14:paraId="05ED03A5"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2D89295B" w14:textId="77777777" w:rsidR="0004337A" w:rsidRPr="000115AF" w:rsidRDefault="0004337A" w:rsidP="006A523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020458E9" w14:textId="77777777" w:rsidR="0004337A" w:rsidRPr="000115AF" w:rsidRDefault="0004337A" w:rsidP="006A5235">
                  <w:pPr>
                    <w:pStyle w:val="TAL"/>
                    <w:rPr>
                      <w:sz w:val="16"/>
                      <w:szCs w:val="16"/>
                    </w:rPr>
                  </w:pPr>
                  <w:r w:rsidRPr="000115AF">
                    <w:rPr>
                      <w:sz w:val="16"/>
                      <w:szCs w:val="16"/>
                    </w:rPr>
                    <w:t>13-10e</w:t>
                  </w:r>
                </w:p>
              </w:tc>
              <w:tc>
                <w:tcPr>
                  <w:tcW w:w="481" w:type="pct"/>
                  <w:tcBorders>
                    <w:top w:val="single" w:sz="4" w:space="0" w:color="auto"/>
                    <w:left w:val="single" w:sz="4" w:space="0" w:color="auto"/>
                    <w:bottom w:val="single" w:sz="4" w:space="0" w:color="auto"/>
                    <w:right w:val="single" w:sz="4" w:space="0" w:color="auto"/>
                  </w:tcBorders>
                  <w:hideMark/>
                </w:tcPr>
                <w:p w14:paraId="7BD395BE" w14:textId="77777777" w:rsidR="0004337A" w:rsidRPr="000115AF" w:rsidRDefault="0004337A" w:rsidP="006A5235">
                  <w:pPr>
                    <w:pStyle w:val="TAL"/>
                    <w:rPr>
                      <w:sz w:val="16"/>
                      <w:szCs w:val="16"/>
                    </w:rPr>
                  </w:pPr>
                  <w:r w:rsidRPr="000115AF">
                    <w:rPr>
                      <w:sz w:val="16"/>
                      <w:szCs w:val="16"/>
                    </w:rPr>
                    <w:t>Spatial relation for SRS for positioning based on PRS from the neighbouring cell</w:t>
                  </w:r>
                </w:p>
              </w:tc>
              <w:tc>
                <w:tcPr>
                  <w:tcW w:w="690" w:type="pct"/>
                  <w:tcBorders>
                    <w:top w:val="single" w:sz="4" w:space="0" w:color="auto"/>
                    <w:left w:val="single" w:sz="4" w:space="0" w:color="auto"/>
                    <w:bottom w:val="single" w:sz="4" w:space="0" w:color="auto"/>
                    <w:right w:val="single" w:sz="4" w:space="0" w:color="auto"/>
                  </w:tcBorders>
                  <w:hideMark/>
                </w:tcPr>
                <w:p w14:paraId="7F249594" w14:textId="77777777" w:rsidR="0004337A" w:rsidRPr="000115AF" w:rsidRDefault="0004337A" w:rsidP="006A5235">
                  <w:pPr>
                    <w:pStyle w:val="TAL"/>
                    <w:rPr>
                      <w:rFonts w:eastAsia="SimSun"/>
                      <w:sz w:val="16"/>
                      <w:szCs w:val="16"/>
                    </w:rPr>
                  </w:pPr>
                  <w:r w:rsidRPr="000115AF">
                    <w:rPr>
                      <w:rFonts w:eastAsia="SimSun"/>
                      <w:sz w:val="16"/>
                      <w:szCs w:val="16"/>
                    </w:rPr>
                    <w:t>1. Spatial relation for SRS for positioning based on PRS from the neighbouring cell in the same band</w:t>
                  </w:r>
                </w:p>
              </w:tc>
              <w:tc>
                <w:tcPr>
                  <w:tcW w:w="267" w:type="pct"/>
                  <w:tcBorders>
                    <w:top w:val="single" w:sz="4" w:space="0" w:color="auto"/>
                    <w:left w:val="single" w:sz="4" w:space="0" w:color="auto"/>
                    <w:bottom w:val="single" w:sz="4" w:space="0" w:color="auto"/>
                    <w:right w:val="single" w:sz="4" w:space="0" w:color="auto"/>
                  </w:tcBorders>
                  <w:hideMark/>
                </w:tcPr>
                <w:p w14:paraId="398B53C4" w14:textId="77777777" w:rsidR="0004337A" w:rsidRPr="000115AF" w:rsidRDefault="0004337A" w:rsidP="006A5235">
                  <w:pPr>
                    <w:pStyle w:val="TAL"/>
                    <w:rPr>
                      <w:rFonts w:eastAsia="Times New Roman"/>
                      <w:sz w:val="16"/>
                      <w:szCs w:val="16"/>
                    </w:rPr>
                  </w:pPr>
                  <w:r w:rsidRPr="000115AF">
                    <w:rPr>
                      <w:sz w:val="16"/>
                      <w:szCs w:val="16"/>
                    </w:rPr>
                    <w:t>13-10b</w:t>
                  </w:r>
                </w:p>
              </w:tc>
              <w:tc>
                <w:tcPr>
                  <w:tcW w:w="993" w:type="pct"/>
                  <w:tcBorders>
                    <w:top w:val="single" w:sz="4" w:space="0" w:color="auto"/>
                    <w:left w:val="single" w:sz="4" w:space="0" w:color="auto"/>
                    <w:bottom w:val="single" w:sz="4" w:space="0" w:color="auto"/>
                    <w:right w:val="single" w:sz="4" w:space="0" w:color="auto"/>
                  </w:tcBorders>
                </w:tcPr>
                <w:p w14:paraId="31194991" w14:textId="77777777" w:rsidR="0004337A" w:rsidRPr="000115AF" w:rsidRDefault="0004337A" w:rsidP="006A5235">
                  <w:pPr>
                    <w:pStyle w:val="TAL"/>
                    <w:rPr>
                      <w:i/>
                      <w:iCs/>
                      <w:sz w:val="16"/>
                      <w:szCs w:val="16"/>
                    </w:rPr>
                  </w:pPr>
                  <w:r w:rsidRPr="000115AF">
                    <w:rPr>
                      <w:i/>
                      <w:iCs/>
                      <w:sz w:val="16"/>
                      <w:szCs w:val="16"/>
                    </w:rPr>
                    <w:t>LPP</w:t>
                  </w:r>
                </w:p>
                <w:p w14:paraId="3227FE78" w14:textId="77777777" w:rsidR="0004337A" w:rsidRPr="000115AF" w:rsidRDefault="0004337A" w:rsidP="006A5235">
                  <w:pPr>
                    <w:pStyle w:val="TAL"/>
                    <w:rPr>
                      <w:i/>
                      <w:iCs/>
                      <w:sz w:val="16"/>
                      <w:szCs w:val="16"/>
                    </w:rPr>
                  </w:pPr>
                  <w:r w:rsidRPr="000115AF">
                    <w:rPr>
                      <w:i/>
                      <w:iCs/>
                      <w:sz w:val="16"/>
                      <w:szCs w:val="16"/>
                    </w:rPr>
                    <w:t>spatialRelation-SRS-PosBasedOnPRS-Neigh-r16</w:t>
                  </w:r>
                  <w:r w:rsidRPr="000115AF">
                    <w:rPr>
                      <w:i/>
                      <w:iCs/>
                      <w:sz w:val="16"/>
                      <w:szCs w:val="16"/>
                    </w:rPr>
                    <w:tab/>
                  </w:r>
                </w:p>
                <w:p w14:paraId="4359FD50" w14:textId="77777777" w:rsidR="0004337A" w:rsidRPr="000115AF" w:rsidRDefault="0004337A" w:rsidP="006A5235">
                  <w:pPr>
                    <w:pStyle w:val="TAL"/>
                    <w:rPr>
                      <w:i/>
                      <w:iCs/>
                      <w:sz w:val="16"/>
                      <w:szCs w:val="16"/>
                    </w:rPr>
                  </w:pPr>
                </w:p>
                <w:p w14:paraId="6E57B6FC" w14:textId="77777777" w:rsidR="0004337A" w:rsidRPr="000115AF" w:rsidRDefault="0004337A" w:rsidP="006A5235">
                  <w:pPr>
                    <w:pStyle w:val="TAL"/>
                    <w:rPr>
                      <w:i/>
                      <w:iCs/>
                      <w:sz w:val="16"/>
                      <w:szCs w:val="16"/>
                    </w:rPr>
                  </w:pPr>
                  <w:r w:rsidRPr="000115AF">
                    <w:rPr>
                      <w:i/>
                      <w:iCs/>
                      <w:sz w:val="16"/>
                      <w:szCs w:val="16"/>
                    </w:rPr>
                    <w:t>RRC</w:t>
                  </w:r>
                </w:p>
                <w:p w14:paraId="3613C1FB" w14:textId="77777777" w:rsidR="0004337A" w:rsidRPr="000115AF" w:rsidRDefault="0004337A" w:rsidP="006A5235">
                  <w:pPr>
                    <w:pStyle w:val="TAL"/>
                    <w:rPr>
                      <w:i/>
                      <w:iCs/>
                      <w:sz w:val="16"/>
                      <w:szCs w:val="16"/>
                    </w:rPr>
                  </w:pPr>
                  <w:r w:rsidRPr="000115AF">
                    <w:rPr>
                      <w:i/>
                      <w:iCs/>
                      <w:sz w:val="16"/>
                      <w:szCs w:val="16"/>
                    </w:rPr>
                    <w:t>spatialRelation-SRS-PosBasedOnPRS-Neigh-r16</w:t>
                  </w:r>
                  <w:r w:rsidRPr="000115AF">
                    <w:rPr>
                      <w:i/>
                      <w:iCs/>
                      <w:sz w:val="16"/>
                      <w:szCs w:val="16"/>
                    </w:rPr>
                    <w:tab/>
                  </w:r>
                </w:p>
              </w:tc>
              <w:tc>
                <w:tcPr>
                  <w:tcW w:w="799" w:type="pct"/>
                  <w:tcBorders>
                    <w:top w:val="single" w:sz="4" w:space="0" w:color="auto"/>
                    <w:left w:val="single" w:sz="4" w:space="0" w:color="auto"/>
                    <w:bottom w:val="single" w:sz="4" w:space="0" w:color="auto"/>
                    <w:right w:val="single" w:sz="4" w:space="0" w:color="auto"/>
                  </w:tcBorders>
                </w:tcPr>
                <w:p w14:paraId="2F058B55" w14:textId="77777777" w:rsidR="0004337A" w:rsidRPr="000115AF" w:rsidRDefault="0004337A" w:rsidP="006A5235">
                  <w:pPr>
                    <w:pStyle w:val="TAL"/>
                    <w:rPr>
                      <w:i/>
                      <w:iCs/>
                      <w:sz w:val="16"/>
                      <w:szCs w:val="16"/>
                    </w:rPr>
                  </w:pPr>
                  <w:r w:rsidRPr="000115AF">
                    <w:rPr>
                      <w:i/>
                      <w:iCs/>
                      <w:sz w:val="16"/>
                      <w:szCs w:val="16"/>
                    </w:rPr>
                    <w:t>LPP</w:t>
                  </w:r>
                </w:p>
                <w:p w14:paraId="02BF0ADB" w14:textId="77777777" w:rsidR="0004337A" w:rsidRPr="000115AF" w:rsidRDefault="0004337A" w:rsidP="006A5235">
                  <w:pPr>
                    <w:pStyle w:val="TAL"/>
                    <w:rPr>
                      <w:i/>
                      <w:iCs/>
                      <w:sz w:val="16"/>
                      <w:szCs w:val="16"/>
                    </w:rPr>
                  </w:pPr>
                  <w:r w:rsidRPr="000115AF">
                    <w:rPr>
                      <w:i/>
                      <w:iCs/>
                      <w:sz w:val="16"/>
                      <w:szCs w:val="16"/>
                    </w:rPr>
                    <w:t>SpatialRelationsSRS-Pos-r16</w:t>
                  </w:r>
                </w:p>
                <w:p w14:paraId="76103844" w14:textId="77777777" w:rsidR="0004337A" w:rsidRPr="000115AF" w:rsidRDefault="0004337A" w:rsidP="006A5235">
                  <w:pPr>
                    <w:pStyle w:val="TAL"/>
                    <w:rPr>
                      <w:i/>
                      <w:iCs/>
                      <w:sz w:val="16"/>
                      <w:szCs w:val="16"/>
                    </w:rPr>
                  </w:pPr>
                </w:p>
                <w:p w14:paraId="674B7832" w14:textId="77777777" w:rsidR="0004337A" w:rsidRPr="000115AF" w:rsidRDefault="0004337A" w:rsidP="006A5235">
                  <w:pPr>
                    <w:pStyle w:val="TAL"/>
                    <w:rPr>
                      <w:i/>
                      <w:iCs/>
                      <w:sz w:val="16"/>
                      <w:szCs w:val="16"/>
                    </w:rPr>
                  </w:pPr>
                  <w:r w:rsidRPr="000115AF">
                    <w:rPr>
                      <w:i/>
                      <w:iCs/>
                      <w:sz w:val="16"/>
                      <w:szCs w:val="16"/>
                    </w:rPr>
                    <w:t>RRC</w:t>
                  </w:r>
                </w:p>
                <w:p w14:paraId="554F11DF" w14:textId="77777777" w:rsidR="0004337A" w:rsidRPr="000115AF" w:rsidRDefault="0004337A" w:rsidP="006A5235">
                  <w:pPr>
                    <w:pStyle w:val="TAL"/>
                    <w:rPr>
                      <w:i/>
                      <w:iCs/>
                      <w:sz w:val="16"/>
                      <w:szCs w:val="16"/>
                    </w:rPr>
                  </w:pPr>
                  <w:r w:rsidRPr="000115AF">
                    <w:rPr>
                      <w:i/>
                      <w:iCs/>
                      <w:sz w:val="16"/>
                      <w:szCs w:val="16"/>
                    </w:rPr>
                    <w:t>SpatialRelationsSRS-Pos-r16</w:t>
                  </w:r>
                </w:p>
              </w:tc>
              <w:tc>
                <w:tcPr>
                  <w:tcW w:w="223" w:type="pct"/>
                  <w:tcBorders>
                    <w:top w:val="single" w:sz="4" w:space="0" w:color="auto"/>
                    <w:left w:val="single" w:sz="4" w:space="0" w:color="auto"/>
                    <w:bottom w:val="single" w:sz="4" w:space="0" w:color="auto"/>
                    <w:right w:val="single" w:sz="4" w:space="0" w:color="auto"/>
                  </w:tcBorders>
                  <w:hideMark/>
                </w:tcPr>
                <w:p w14:paraId="556D6D94"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6211B13D" w14:textId="77777777" w:rsidR="0004337A" w:rsidRPr="000115AF" w:rsidRDefault="0004337A" w:rsidP="006A5235">
                  <w:pPr>
                    <w:pStyle w:val="TAL"/>
                    <w:rPr>
                      <w:sz w:val="16"/>
                      <w:szCs w:val="16"/>
                    </w:rPr>
                  </w:pPr>
                  <w:r w:rsidRPr="000115AF">
                    <w:rPr>
                      <w:sz w:val="16"/>
                      <w:szCs w:val="16"/>
                    </w:rPr>
                    <w:t>n/a (FR2 only)</w:t>
                  </w:r>
                </w:p>
              </w:tc>
              <w:tc>
                <w:tcPr>
                  <w:tcW w:w="660" w:type="pct"/>
                  <w:tcBorders>
                    <w:top w:val="single" w:sz="4" w:space="0" w:color="auto"/>
                    <w:left w:val="single" w:sz="4" w:space="0" w:color="auto"/>
                    <w:bottom w:val="single" w:sz="4" w:space="0" w:color="auto"/>
                    <w:right w:val="single" w:sz="4" w:space="0" w:color="auto"/>
                  </w:tcBorders>
                  <w:hideMark/>
                </w:tcPr>
                <w:p w14:paraId="5BC94F45" w14:textId="77777777" w:rsidR="0004337A" w:rsidRPr="000115AF" w:rsidRDefault="0004337A" w:rsidP="006A5235">
                  <w:pPr>
                    <w:pStyle w:val="TAL"/>
                    <w:rPr>
                      <w:sz w:val="16"/>
                      <w:szCs w:val="16"/>
                    </w:rPr>
                  </w:pPr>
                  <w:r w:rsidRPr="000115AF">
                    <w:rPr>
                      <w:sz w:val="16"/>
                      <w:szCs w:val="16"/>
                    </w:rPr>
                    <w:t>Need for location server to know if the feature is supported.</w:t>
                  </w:r>
                </w:p>
              </w:tc>
              <w:tc>
                <w:tcPr>
                  <w:tcW w:w="316" w:type="pct"/>
                  <w:tcBorders>
                    <w:top w:val="single" w:sz="4" w:space="0" w:color="auto"/>
                    <w:left w:val="single" w:sz="4" w:space="0" w:color="auto"/>
                    <w:bottom w:val="single" w:sz="4" w:space="0" w:color="auto"/>
                    <w:right w:val="single" w:sz="4" w:space="0" w:color="auto"/>
                  </w:tcBorders>
                  <w:hideMark/>
                </w:tcPr>
                <w:p w14:paraId="54F2E94D" w14:textId="77777777" w:rsidR="0004337A" w:rsidRPr="000115AF" w:rsidRDefault="0004337A" w:rsidP="006A5235">
                  <w:pPr>
                    <w:pStyle w:val="TAL"/>
                    <w:rPr>
                      <w:sz w:val="16"/>
                      <w:szCs w:val="16"/>
                    </w:rPr>
                  </w:pPr>
                  <w:r w:rsidRPr="000115AF">
                    <w:rPr>
                      <w:sz w:val="16"/>
                      <w:szCs w:val="16"/>
                    </w:rPr>
                    <w:t xml:space="preserve">Optional with capability </w:t>
                  </w:r>
                  <w:proofErr w:type="spellStart"/>
                  <w:r w:rsidRPr="000115AF">
                    <w:rPr>
                      <w:sz w:val="16"/>
                      <w:szCs w:val="16"/>
                    </w:rPr>
                    <w:t>signaling</w:t>
                  </w:r>
                  <w:proofErr w:type="spellEnd"/>
                </w:p>
              </w:tc>
            </w:tr>
          </w:tbl>
          <w:p w14:paraId="70B18E28" w14:textId="77777777" w:rsidR="0004337A" w:rsidRDefault="0004337A" w:rsidP="006A5235">
            <w:pPr>
              <w:rPr>
                <w:rFonts w:eastAsia="SimSun"/>
                <w:sz w:val="22"/>
                <w:szCs w:val="22"/>
                <w:lang w:eastAsia="zh-CN"/>
              </w:rPr>
            </w:pPr>
          </w:p>
          <w:p w14:paraId="66A77DBB" w14:textId="77777777" w:rsidR="0004337A" w:rsidRDefault="0004337A" w:rsidP="006A5235">
            <w:pPr>
              <w:rPr>
                <w:lang w:eastAsia="zh-CN"/>
              </w:rPr>
            </w:pPr>
            <w:r>
              <w:rPr>
                <w:lang w:eastAsia="zh-CN"/>
              </w:rPr>
              <w:t>In our view, there is no such need to differentiate PRS from a non-serving cell and PRS from a PRS-only TP, since the measurement towards such type of PRS (not from the serving cell) should be the same for the UE.</w:t>
            </w:r>
          </w:p>
          <w:p w14:paraId="428F49AC" w14:textId="77777777" w:rsidR="0004337A" w:rsidRDefault="0004337A" w:rsidP="006A5235">
            <w:pPr>
              <w:rPr>
                <w:lang w:eastAsia="zh-CN"/>
              </w:rPr>
            </w:pPr>
            <w:r>
              <w:rPr>
                <w:lang w:eastAsia="zh-CN"/>
              </w:rPr>
              <w:t>The corresponding change may take either one of the following two alternatives.</w:t>
            </w:r>
          </w:p>
          <w:p w14:paraId="0E0A240E" w14:textId="77777777" w:rsidR="0004337A" w:rsidRDefault="0004337A" w:rsidP="006A5235">
            <w:pPr>
              <w:pStyle w:val="aff6"/>
              <w:numPr>
                <w:ilvl w:val="0"/>
                <w:numId w:val="30"/>
              </w:numPr>
              <w:snapToGrid w:val="0"/>
              <w:spacing w:after="120"/>
              <w:ind w:leftChars="0"/>
              <w:jc w:val="both"/>
              <w:rPr>
                <w:lang w:eastAsia="zh-CN"/>
              </w:rPr>
            </w:pPr>
            <w:r>
              <w:rPr>
                <w:lang w:eastAsia="zh-CN"/>
              </w:rPr>
              <w:t>Alt.1 Adding a Note in the related FGs for the purpose of UE feature list (TR 38.822)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96"/>
              <w:gridCol w:w="2050"/>
              <w:gridCol w:w="2941"/>
              <w:gridCol w:w="1138"/>
              <w:gridCol w:w="4232"/>
              <w:gridCol w:w="3405"/>
              <w:gridCol w:w="950"/>
              <w:gridCol w:w="938"/>
              <w:gridCol w:w="2813"/>
              <w:gridCol w:w="1347"/>
            </w:tblGrid>
            <w:tr w:rsidR="0004337A" w:rsidRPr="000115AF" w14:paraId="190267F5"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3615D506" w14:textId="77777777" w:rsidR="0004337A" w:rsidRPr="000115AF" w:rsidRDefault="0004337A" w:rsidP="006A523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7E9A19E6" w14:textId="77777777" w:rsidR="0004337A" w:rsidRPr="000115AF" w:rsidRDefault="0004337A" w:rsidP="006A5235">
                  <w:pPr>
                    <w:pStyle w:val="TAL"/>
                    <w:rPr>
                      <w:sz w:val="16"/>
                      <w:szCs w:val="16"/>
                    </w:rPr>
                  </w:pPr>
                  <w:r w:rsidRPr="000115AF">
                    <w:rPr>
                      <w:sz w:val="16"/>
                      <w:szCs w:val="16"/>
                    </w:rPr>
                    <w:t>13-7a</w:t>
                  </w:r>
                </w:p>
              </w:tc>
              <w:tc>
                <w:tcPr>
                  <w:tcW w:w="481" w:type="pct"/>
                  <w:tcBorders>
                    <w:top w:val="single" w:sz="4" w:space="0" w:color="auto"/>
                    <w:left w:val="single" w:sz="4" w:space="0" w:color="auto"/>
                    <w:bottom w:val="single" w:sz="4" w:space="0" w:color="auto"/>
                    <w:right w:val="single" w:sz="4" w:space="0" w:color="auto"/>
                  </w:tcBorders>
                  <w:hideMark/>
                </w:tcPr>
                <w:p w14:paraId="78E07AC5" w14:textId="77777777" w:rsidR="0004337A" w:rsidRPr="000115AF" w:rsidRDefault="0004337A" w:rsidP="006A5235">
                  <w:pPr>
                    <w:pStyle w:val="TAL"/>
                    <w:rPr>
                      <w:sz w:val="16"/>
                      <w:szCs w:val="16"/>
                    </w:rPr>
                  </w:pPr>
                  <w:r w:rsidRPr="000115AF">
                    <w:rPr>
                      <w:sz w:val="16"/>
                      <w:szCs w:val="16"/>
                    </w:rPr>
                    <w:t>Support of DL PRS from serving/</w:t>
                  </w:r>
                  <w:proofErr w:type="spellStart"/>
                  <w:r w:rsidRPr="000115AF">
                    <w:rPr>
                      <w:sz w:val="16"/>
                      <w:szCs w:val="16"/>
                    </w:rPr>
                    <w:t>neighbor</w:t>
                  </w:r>
                  <w:proofErr w:type="spellEnd"/>
                  <w:r w:rsidRPr="000115AF">
                    <w:rPr>
                      <w:sz w:val="16"/>
                      <w:szCs w:val="16"/>
                    </w:rPr>
                    <w:t xml:space="preserve"> cell as QCL source of a DL PRS</w:t>
                  </w:r>
                </w:p>
              </w:tc>
              <w:tc>
                <w:tcPr>
                  <w:tcW w:w="690" w:type="pct"/>
                  <w:tcBorders>
                    <w:top w:val="single" w:sz="4" w:space="0" w:color="auto"/>
                    <w:left w:val="single" w:sz="4" w:space="0" w:color="auto"/>
                    <w:bottom w:val="single" w:sz="4" w:space="0" w:color="auto"/>
                    <w:right w:val="single" w:sz="4" w:space="0" w:color="auto"/>
                  </w:tcBorders>
                  <w:hideMark/>
                </w:tcPr>
                <w:p w14:paraId="56D2DF43" w14:textId="77777777" w:rsidR="0004337A" w:rsidRPr="000115AF" w:rsidRDefault="0004337A" w:rsidP="006A5235">
                  <w:pPr>
                    <w:pStyle w:val="TAL"/>
                    <w:rPr>
                      <w:rFonts w:eastAsia="SimSun"/>
                      <w:sz w:val="16"/>
                      <w:szCs w:val="16"/>
                    </w:rPr>
                  </w:pPr>
                  <w:r w:rsidRPr="000115AF">
                    <w:rPr>
                      <w:rFonts w:eastAsia="SimSun"/>
                      <w:sz w:val="16"/>
                      <w:szCs w:val="16"/>
                    </w:rPr>
                    <w:t>1. Support of DL PRS from serving/</w:t>
                  </w:r>
                  <w:proofErr w:type="spellStart"/>
                  <w:r w:rsidRPr="000115AF">
                    <w:rPr>
                      <w:rFonts w:eastAsia="SimSun"/>
                      <w:sz w:val="16"/>
                      <w:szCs w:val="16"/>
                    </w:rPr>
                    <w:t>neighbor</w:t>
                  </w:r>
                  <w:proofErr w:type="spellEnd"/>
                  <w:r w:rsidRPr="000115AF">
                    <w:rPr>
                      <w:rFonts w:eastAsia="SimSun"/>
                      <w:sz w:val="16"/>
                      <w:szCs w:val="16"/>
                    </w:rPr>
                    <w:t xml:space="preserve"> cell as QCL source of a DL PRS</w:t>
                  </w:r>
                </w:p>
                <w:p w14:paraId="72CBE561" w14:textId="77777777" w:rsidR="0004337A" w:rsidRPr="000115AF" w:rsidRDefault="0004337A" w:rsidP="006A5235">
                  <w:pPr>
                    <w:pStyle w:val="TAL"/>
                    <w:rPr>
                      <w:rFonts w:eastAsia="SimSun"/>
                      <w:sz w:val="16"/>
                      <w:szCs w:val="16"/>
                    </w:rPr>
                  </w:pPr>
                  <w:r w:rsidRPr="000115AF">
                    <w:rPr>
                      <w:rFonts w:eastAsia="SimSun"/>
                      <w:sz w:val="16"/>
                      <w:szCs w:val="16"/>
                    </w:rPr>
                    <w:t>Note: Refers to Type-D support for FR2</w:t>
                  </w:r>
                </w:p>
                <w:p w14:paraId="132BA47D" w14:textId="77777777" w:rsidR="0004337A" w:rsidRPr="000115AF" w:rsidRDefault="0004337A" w:rsidP="006A5235">
                  <w:pPr>
                    <w:pStyle w:val="TAL"/>
                    <w:rPr>
                      <w:rFonts w:eastAsia="SimSun"/>
                      <w:sz w:val="16"/>
                      <w:szCs w:val="16"/>
                    </w:rPr>
                  </w:pPr>
                  <w:r w:rsidRPr="000115AF">
                    <w:rPr>
                      <w:rFonts w:eastAsia="SimSun"/>
                      <w:sz w:val="16"/>
                      <w:szCs w:val="16"/>
                    </w:rPr>
                    <w:t>Note: This also includes PRS from a PRS-only TP as QCL source.</w:t>
                  </w:r>
                </w:p>
              </w:tc>
              <w:tc>
                <w:tcPr>
                  <w:tcW w:w="267" w:type="pct"/>
                  <w:tcBorders>
                    <w:top w:val="single" w:sz="4" w:space="0" w:color="auto"/>
                    <w:left w:val="single" w:sz="4" w:space="0" w:color="auto"/>
                    <w:bottom w:val="single" w:sz="4" w:space="0" w:color="auto"/>
                    <w:right w:val="single" w:sz="4" w:space="0" w:color="auto"/>
                  </w:tcBorders>
                  <w:hideMark/>
                </w:tcPr>
                <w:p w14:paraId="0C5218C5" w14:textId="77777777" w:rsidR="0004337A" w:rsidRPr="000115AF" w:rsidRDefault="0004337A" w:rsidP="006A5235">
                  <w:pPr>
                    <w:pStyle w:val="TAL"/>
                    <w:rPr>
                      <w:rFonts w:eastAsia="Times New Roman"/>
                      <w:sz w:val="16"/>
                      <w:szCs w:val="16"/>
                    </w:rPr>
                  </w:pPr>
                  <w:r w:rsidRPr="000115AF">
                    <w:rPr>
                      <w:sz w:val="16"/>
                      <w:szCs w:val="16"/>
                    </w:rPr>
                    <w:t>13-1</w:t>
                  </w:r>
                </w:p>
              </w:tc>
              <w:tc>
                <w:tcPr>
                  <w:tcW w:w="993" w:type="pct"/>
                  <w:tcBorders>
                    <w:top w:val="single" w:sz="4" w:space="0" w:color="auto"/>
                    <w:left w:val="single" w:sz="4" w:space="0" w:color="auto"/>
                    <w:bottom w:val="single" w:sz="4" w:space="0" w:color="auto"/>
                    <w:right w:val="single" w:sz="4" w:space="0" w:color="auto"/>
                  </w:tcBorders>
                  <w:hideMark/>
                </w:tcPr>
                <w:p w14:paraId="448CEA60" w14:textId="77777777" w:rsidR="0004337A" w:rsidRPr="000115AF" w:rsidRDefault="0004337A" w:rsidP="006A5235">
                  <w:pPr>
                    <w:pStyle w:val="TAL"/>
                    <w:rPr>
                      <w:i/>
                      <w:iCs/>
                      <w:sz w:val="16"/>
                      <w:szCs w:val="16"/>
                    </w:rPr>
                  </w:pPr>
                  <w:r w:rsidRPr="000115AF">
                    <w:rPr>
                      <w:i/>
                      <w:iCs/>
                      <w:sz w:val="16"/>
                      <w:szCs w:val="16"/>
                    </w:rPr>
                    <w:t>prs-FromServNeighCellAsQCL-r16</w:t>
                  </w:r>
                </w:p>
              </w:tc>
              <w:tc>
                <w:tcPr>
                  <w:tcW w:w="799" w:type="pct"/>
                  <w:tcBorders>
                    <w:top w:val="single" w:sz="4" w:space="0" w:color="auto"/>
                    <w:left w:val="single" w:sz="4" w:space="0" w:color="auto"/>
                    <w:bottom w:val="single" w:sz="4" w:space="0" w:color="auto"/>
                    <w:right w:val="single" w:sz="4" w:space="0" w:color="auto"/>
                  </w:tcBorders>
                </w:tcPr>
                <w:p w14:paraId="6D08302D" w14:textId="77777777" w:rsidR="0004337A" w:rsidRPr="000115AF" w:rsidRDefault="0004337A" w:rsidP="006A5235">
                  <w:pPr>
                    <w:pStyle w:val="TAL"/>
                    <w:rPr>
                      <w:i/>
                      <w:iCs/>
                      <w:sz w:val="16"/>
                      <w:szCs w:val="16"/>
                    </w:rPr>
                  </w:pPr>
                  <w:r w:rsidRPr="000115AF">
                    <w:rPr>
                      <w:i/>
                      <w:iCs/>
                      <w:sz w:val="16"/>
                      <w:szCs w:val="16"/>
                    </w:rPr>
                    <w:t>DL-PRS-QCL-ProcessingCapabilityPerBand-r16</w:t>
                  </w:r>
                </w:p>
                <w:p w14:paraId="6E2D1D3D" w14:textId="77777777" w:rsidR="0004337A" w:rsidRPr="000115AF" w:rsidRDefault="0004337A" w:rsidP="006A5235">
                  <w:pPr>
                    <w:pStyle w:val="TAL"/>
                    <w:rPr>
                      <w:i/>
                      <w:iCs/>
                      <w:sz w:val="16"/>
                      <w:szCs w:val="16"/>
                    </w:rPr>
                  </w:pPr>
                </w:p>
                <w:p w14:paraId="53C7A6C5" w14:textId="77777777" w:rsidR="0004337A" w:rsidRPr="000115AF" w:rsidRDefault="0004337A" w:rsidP="006A5235">
                  <w:pPr>
                    <w:pStyle w:val="TAL"/>
                    <w:rPr>
                      <w:i/>
                      <w:iCs/>
                      <w:sz w:val="16"/>
                      <w:szCs w:val="16"/>
                    </w:rPr>
                  </w:pPr>
                  <w:r w:rsidRPr="000115AF">
                    <w:rPr>
                      <w:i/>
                      <w:iCs/>
                      <w:sz w:val="16"/>
                      <w:szCs w:val="16"/>
                    </w:rPr>
                    <w:t>LPP</w:t>
                  </w:r>
                </w:p>
              </w:tc>
              <w:tc>
                <w:tcPr>
                  <w:tcW w:w="223" w:type="pct"/>
                  <w:tcBorders>
                    <w:top w:val="single" w:sz="4" w:space="0" w:color="auto"/>
                    <w:left w:val="single" w:sz="4" w:space="0" w:color="auto"/>
                    <w:bottom w:val="single" w:sz="4" w:space="0" w:color="auto"/>
                    <w:right w:val="single" w:sz="4" w:space="0" w:color="auto"/>
                  </w:tcBorders>
                  <w:hideMark/>
                </w:tcPr>
                <w:p w14:paraId="2D55A5EA"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49CACD63" w14:textId="77777777" w:rsidR="0004337A" w:rsidRPr="000115AF" w:rsidRDefault="0004337A" w:rsidP="006A523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tcPr>
                <w:p w14:paraId="04361E78" w14:textId="77777777" w:rsidR="0004337A" w:rsidRPr="000115AF" w:rsidRDefault="0004337A" w:rsidP="006A5235">
                  <w:pPr>
                    <w:pStyle w:val="TAL"/>
                    <w:rPr>
                      <w:sz w:val="16"/>
                      <w:szCs w:val="16"/>
                    </w:rPr>
                  </w:pPr>
                  <w:r w:rsidRPr="000115AF">
                    <w:rPr>
                      <w:sz w:val="16"/>
                      <w:szCs w:val="16"/>
                    </w:rPr>
                    <w:t>Need for location server to know if the feature is supported.</w:t>
                  </w:r>
                </w:p>
                <w:p w14:paraId="2B3B8A5B" w14:textId="77777777" w:rsidR="0004337A" w:rsidRPr="000115AF" w:rsidRDefault="0004337A" w:rsidP="006A5235">
                  <w:pPr>
                    <w:pStyle w:val="TAL"/>
                    <w:rPr>
                      <w:rFonts w:eastAsia="ＭＳ 明朝"/>
                      <w:sz w:val="16"/>
                      <w:szCs w:val="16"/>
                    </w:rPr>
                  </w:pPr>
                </w:p>
                <w:p w14:paraId="263797B5" w14:textId="77777777" w:rsidR="0004337A" w:rsidRPr="000115AF" w:rsidRDefault="0004337A" w:rsidP="006A5235">
                  <w:pPr>
                    <w:pStyle w:val="TAL"/>
                    <w:rPr>
                      <w:rFonts w:eastAsia="ＭＳ 明朝"/>
                      <w:sz w:val="16"/>
                      <w:szCs w:val="16"/>
                    </w:rPr>
                  </w:pPr>
                  <w:r w:rsidRPr="000115AF">
                    <w:rPr>
                      <w:rFonts w:eastAsia="ＭＳ 明朝"/>
                      <w:sz w:val="16"/>
                      <w:szCs w:val="16"/>
                    </w:rPr>
                    <w:t>DL PRSs are in the same band</w:t>
                  </w:r>
                </w:p>
              </w:tc>
              <w:tc>
                <w:tcPr>
                  <w:tcW w:w="316" w:type="pct"/>
                  <w:tcBorders>
                    <w:top w:val="single" w:sz="4" w:space="0" w:color="auto"/>
                    <w:left w:val="single" w:sz="4" w:space="0" w:color="auto"/>
                    <w:bottom w:val="single" w:sz="4" w:space="0" w:color="auto"/>
                    <w:right w:val="single" w:sz="4" w:space="0" w:color="auto"/>
                  </w:tcBorders>
                  <w:hideMark/>
                </w:tcPr>
                <w:p w14:paraId="3DC3BBA4" w14:textId="77777777" w:rsidR="0004337A" w:rsidRPr="000115AF" w:rsidRDefault="0004337A" w:rsidP="006A5235">
                  <w:pPr>
                    <w:pStyle w:val="TAL"/>
                    <w:rPr>
                      <w:rFonts w:eastAsia="Times New Roman"/>
                      <w:sz w:val="16"/>
                      <w:szCs w:val="16"/>
                    </w:rPr>
                  </w:pPr>
                  <w:r w:rsidRPr="000115AF">
                    <w:rPr>
                      <w:sz w:val="16"/>
                      <w:szCs w:val="16"/>
                    </w:rPr>
                    <w:t xml:space="preserve">Optional with capability </w:t>
                  </w:r>
                  <w:proofErr w:type="spellStart"/>
                  <w:r w:rsidRPr="000115AF">
                    <w:rPr>
                      <w:sz w:val="16"/>
                      <w:szCs w:val="16"/>
                    </w:rPr>
                    <w:t>signaling</w:t>
                  </w:r>
                  <w:proofErr w:type="spellEnd"/>
                </w:p>
              </w:tc>
            </w:tr>
            <w:tr w:rsidR="0004337A" w:rsidRPr="000115AF" w14:paraId="4CC19AC6"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0C5AF2A1" w14:textId="77777777" w:rsidR="0004337A" w:rsidRPr="000115AF" w:rsidRDefault="0004337A" w:rsidP="006A523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181ACF0D" w14:textId="77777777" w:rsidR="0004337A" w:rsidRPr="000115AF" w:rsidRDefault="0004337A" w:rsidP="006A5235">
                  <w:pPr>
                    <w:pStyle w:val="TAL"/>
                    <w:rPr>
                      <w:sz w:val="16"/>
                      <w:szCs w:val="16"/>
                    </w:rPr>
                  </w:pPr>
                  <w:r w:rsidRPr="000115AF">
                    <w:rPr>
                      <w:sz w:val="16"/>
                      <w:szCs w:val="16"/>
                    </w:rPr>
                    <w:t>13-9b</w:t>
                  </w:r>
                </w:p>
              </w:tc>
              <w:tc>
                <w:tcPr>
                  <w:tcW w:w="481" w:type="pct"/>
                  <w:tcBorders>
                    <w:top w:val="single" w:sz="4" w:space="0" w:color="auto"/>
                    <w:left w:val="single" w:sz="4" w:space="0" w:color="auto"/>
                    <w:bottom w:val="single" w:sz="4" w:space="0" w:color="auto"/>
                    <w:right w:val="single" w:sz="4" w:space="0" w:color="auto"/>
                  </w:tcBorders>
                  <w:hideMark/>
                </w:tcPr>
                <w:p w14:paraId="5785E0EA" w14:textId="77777777" w:rsidR="0004337A" w:rsidRPr="000115AF" w:rsidRDefault="0004337A" w:rsidP="006A5235">
                  <w:pPr>
                    <w:pStyle w:val="TAL"/>
                    <w:rPr>
                      <w:sz w:val="16"/>
                      <w:szCs w:val="16"/>
                    </w:rPr>
                  </w:pPr>
                  <w:r w:rsidRPr="000115AF">
                    <w:rPr>
                      <w:sz w:val="16"/>
                      <w:szCs w:val="16"/>
                    </w:rPr>
                    <w:t>OLPC for SRS for positioning based on PRS from the neighbouring cells</w:t>
                  </w:r>
                </w:p>
              </w:tc>
              <w:tc>
                <w:tcPr>
                  <w:tcW w:w="690" w:type="pct"/>
                  <w:tcBorders>
                    <w:top w:val="single" w:sz="4" w:space="0" w:color="auto"/>
                    <w:left w:val="single" w:sz="4" w:space="0" w:color="auto"/>
                    <w:bottom w:val="single" w:sz="4" w:space="0" w:color="auto"/>
                    <w:right w:val="single" w:sz="4" w:space="0" w:color="auto"/>
                  </w:tcBorders>
                  <w:hideMark/>
                </w:tcPr>
                <w:p w14:paraId="46125DE1" w14:textId="77777777" w:rsidR="0004337A" w:rsidRPr="000115AF" w:rsidRDefault="0004337A" w:rsidP="006A5235">
                  <w:pPr>
                    <w:pStyle w:val="TAL"/>
                    <w:rPr>
                      <w:rFonts w:eastAsia="SimSun"/>
                      <w:sz w:val="16"/>
                      <w:szCs w:val="16"/>
                    </w:rPr>
                  </w:pPr>
                  <w:r w:rsidRPr="000115AF">
                    <w:rPr>
                      <w:rFonts w:eastAsia="SimSun"/>
                      <w:sz w:val="16"/>
                      <w:szCs w:val="16"/>
                    </w:rPr>
                    <w:t>1. OLPC for SRS for positioning based on PRS from the neighbouring cells in the same band</w:t>
                  </w:r>
                </w:p>
                <w:p w14:paraId="49A857A8" w14:textId="77777777" w:rsidR="0004337A" w:rsidRPr="000115AF" w:rsidRDefault="0004337A" w:rsidP="006A5235">
                  <w:pPr>
                    <w:pStyle w:val="TAL"/>
                    <w:rPr>
                      <w:rFonts w:eastAsia="SimSun"/>
                      <w:sz w:val="16"/>
                      <w:szCs w:val="16"/>
                    </w:rPr>
                  </w:pPr>
                  <w:r w:rsidRPr="000115AF">
                    <w:rPr>
                      <w:rFonts w:eastAsia="SimSun"/>
                      <w:sz w:val="16"/>
                      <w:szCs w:val="16"/>
                    </w:rPr>
                    <w:t>Note: This also includes OLPC for SRS for positioning based on PRS from a PRS-only TP.</w:t>
                  </w:r>
                </w:p>
              </w:tc>
              <w:tc>
                <w:tcPr>
                  <w:tcW w:w="267" w:type="pct"/>
                  <w:tcBorders>
                    <w:top w:val="single" w:sz="4" w:space="0" w:color="auto"/>
                    <w:left w:val="single" w:sz="4" w:space="0" w:color="auto"/>
                    <w:bottom w:val="single" w:sz="4" w:space="0" w:color="auto"/>
                    <w:right w:val="single" w:sz="4" w:space="0" w:color="auto"/>
                  </w:tcBorders>
                  <w:hideMark/>
                </w:tcPr>
                <w:p w14:paraId="5A37967B" w14:textId="77777777" w:rsidR="0004337A" w:rsidRPr="000115AF" w:rsidRDefault="0004337A" w:rsidP="006A5235">
                  <w:pPr>
                    <w:pStyle w:val="TAL"/>
                    <w:rPr>
                      <w:rFonts w:eastAsia="Times New Roman"/>
                      <w:sz w:val="16"/>
                      <w:szCs w:val="16"/>
                    </w:rPr>
                  </w:pPr>
                  <w:r w:rsidRPr="000115AF">
                    <w:rPr>
                      <w:sz w:val="16"/>
                      <w:szCs w:val="16"/>
                    </w:rPr>
                    <w:t>13-9</w:t>
                  </w:r>
                </w:p>
              </w:tc>
              <w:tc>
                <w:tcPr>
                  <w:tcW w:w="993" w:type="pct"/>
                  <w:tcBorders>
                    <w:top w:val="single" w:sz="4" w:space="0" w:color="auto"/>
                    <w:left w:val="single" w:sz="4" w:space="0" w:color="auto"/>
                    <w:bottom w:val="single" w:sz="4" w:space="0" w:color="auto"/>
                    <w:right w:val="single" w:sz="4" w:space="0" w:color="auto"/>
                  </w:tcBorders>
                </w:tcPr>
                <w:p w14:paraId="2194CD58" w14:textId="77777777" w:rsidR="0004337A" w:rsidRPr="000115AF" w:rsidRDefault="0004337A" w:rsidP="006A5235">
                  <w:pPr>
                    <w:pStyle w:val="TAL"/>
                    <w:rPr>
                      <w:i/>
                      <w:iCs/>
                      <w:sz w:val="16"/>
                      <w:szCs w:val="16"/>
                    </w:rPr>
                  </w:pPr>
                  <w:r w:rsidRPr="000115AF">
                    <w:rPr>
                      <w:i/>
                      <w:iCs/>
                      <w:sz w:val="16"/>
                      <w:szCs w:val="16"/>
                    </w:rPr>
                    <w:t>LPP</w:t>
                  </w:r>
                </w:p>
                <w:p w14:paraId="64966895" w14:textId="77777777" w:rsidR="0004337A" w:rsidRPr="000115AF" w:rsidRDefault="0004337A" w:rsidP="006A5235">
                  <w:pPr>
                    <w:pStyle w:val="TAL"/>
                    <w:rPr>
                      <w:i/>
                      <w:iCs/>
                      <w:sz w:val="16"/>
                      <w:szCs w:val="16"/>
                    </w:rPr>
                  </w:pPr>
                  <w:r w:rsidRPr="000115AF">
                    <w:rPr>
                      <w:i/>
                      <w:iCs/>
                      <w:sz w:val="16"/>
                      <w:szCs w:val="16"/>
                    </w:rPr>
                    <w:t>olpc-SRS-PosBasedOnPRS-Neigh-r16</w:t>
                  </w:r>
                </w:p>
                <w:p w14:paraId="7936FE22" w14:textId="77777777" w:rsidR="0004337A" w:rsidRPr="000115AF" w:rsidRDefault="0004337A" w:rsidP="006A5235">
                  <w:pPr>
                    <w:pStyle w:val="TAL"/>
                    <w:rPr>
                      <w:i/>
                      <w:iCs/>
                      <w:sz w:val="16"/>
                      <w:szCs w:val="16"/>
                    </w:rPr>
                  </w:pPr>
                </w:p>
                <w:p w14:paraId="4DC04EAB" w14:textId="77777777" w:rsidR="0004337A" w:rsidRPr="000115AF" w:rsidRDefault="0004337A" w:rsidP="006A5235">
                  <w:pPr>
                    <w:pStyle w:val="TAL"/>
                    <w:rPr>
                      <w:i/>
                      <w:iCs/>
                      <w:sz w:val="16"/>
                      <w:szCs w:val="16"/>
                    </w:rPr>
                  </w:pPr>
                  <w:r w:rsidRPr="000115AF">
                    <w:rPr>
                      <w:i/>
                      <w:iCs/>
                      <w:sz w:val="16"/>
                      <w:szCs w:val="16"/>
                    </w:rPr>
                    <w:t>RRC</w:t>
                  </w:r>
                </w:p>
                <w:p w14:paraId="6596DABF" w14:textId="77777777" w:rsidR="0004337A" w:rsidRPr="000115AF" w:rsidRDefault="0004337A" w:rsidP="006A5235">
                  <w:pPr>
                    <w:pStyle w:val="TAL"/>
                    <w:rPr>
                      <w:i/>
                      <w:iCs/>
                      <w:sz w:val="16"/>
                      <w:szCs w:val="16"/>
                    </w:rPr>
                  </w:pPr>
                  <w:r w:rsidRPr="000115AF">
                    <w:rPr>
                      <w:i/>
                      <w:iCs/>
                      <w:sz w:val="16"/>
                      <w:szCs w:val="16"/>
                    </w:rPr>
                    <w:t xml:space="preserve">olpc-SRS-PosBasedOnPRS-Neigh-r16           </w:t>
                  </w:r>
                </w:p>
              </w:tc>
              <w:tc>
                <w:tcPr>
                  <w:tcW w:w="799" w:type="pct"/>
                  <w:tcBorders>
                    <w:top w:val="single" w:sz="4" w:space="0" w:color="auto"/>
                    <w:left w:val="single" w:sz="4" w:space="0" w:color="auto"/>
                    <w:bottom w:val="single" w:sz="4" w:space="0" w:color="auto"/>
                    <w:right w:val="single" w:sz="4" w:space="0" w:color="auto"/>
                  </w:tcBorders>
                </w:tcPr>
                <w:p w14:paraId="6752CF6A" w14:textId="77777777" w:rsidR="0004337A" w:rsidRPr="000115AF" w:rsidRDefault="0004337A" w:rsidP="006A5235">
                  <w:pPr>
                    <w:pStyle w:val="TAL"/>
                    <w:rPr>
                      <w:i/>
                      <w:iCs/>
                      <w:sz w:val="16"/>
                      <w:szCs w:val="16"/>
                    </w:rPr>
                  </w:pPr>
                  <w:r w:rsidRPr="000115AF">
                    <w:rPr>
                      <w:i/>
                      <w:iCs/>
                      <w:sz w:val="16"/>
                      <w:szCs w:val="16"/>
                    </w:rPr>
                    <w:t>LPP</w:t>
                  </w:r>
                </w:p>
                <w:p w14:paraId="6EEC0346" w14:textId="77777777" w:rsidR="0004337A" w:rsidRPr="000115AF" w:rsidRDefault="0004337A" w:rsidP="006A5235">
                  <w:pPr>
                    <w:pStyle w:val="TAL"/>
                    <w:rPr>
                      <w:i/>
                      <w:iCs/>
                      <w:sz w:val="16"/>
                      <w:szCs w:val="16"/>
                    </w:rPr>
                  </w:pPr>
                  <w:r w:rsidRPr="000115AF">
                    <w:rPr>
                      <w:i/>
                      <w:iCs/>
                      <w:sz w:val="16"/>
                      <w:szCs w:val="16"/>
                    </w:rPr>
                    <w:t>OLPC-SRS-Pos-r16</w:t>
                  </w:r>
                </w:p>
                <w:p w14:paraId="6F46989A" w14:textId="77777777" w:rsidR="0004337A" w:rsidRPr="000115AF" w:rsidRDefault="0004337A" w:rsidP="006A5235">
                  <w:pPr>
                    <w:pStyle w:val="TAL"/>
                    <w:rPr>
                      <w:i/>
                      <w:iCs/>
                      <w:sz w:val="16"/>
                      <w:szCs w:val="16"/>
                    </w:rPr>
                  </w:pPr>
                </w:p>
                <w:p w14:paraId="025935AC" w14:textId="77777777" w:rsidR="0004337A" w:rsidRPr="000115AF" w:rsidRDefault="0004337A" w:rsidP="006A5235">
                  <w:pPr>
                    <w:pStyle w:val="TAL"/>
                    <w:rPr>
                      <w:i/>
                      <w:iCs/>
                      <w:sz w:val="16"/>
                      <w:szCs w:val="16"/>
                    </w:rPr>
                  </w:pPr>
                  <w:r w:rsidRPr="000115AF">
                    <w:rPr>
                      <w:i/>
                      <w:iCs/>
                      <w:sz w:val="16"/>
                      <w:szCs w:val="16"/>
                    </w:rPr>
                    <w:t>RRC</w:t>
                  </w:r>
                </w:p>
                <w:p w14:paraId="336CC65A" w14:textId="77777777" w:rsidR="0004337A" w:rsidRPr="000115AF" w:rsidRDefault="0004337A" w:rsidP="006A5235">
                  <w:pPr>
                    <w:pStyle w:val="TAL"/>
                    <w:rPr>
                      <w:i/>
                      <w:iCs/>
                      <w:sz w:val="16"/>
                      <w:szCs w:val="16"/>
                    </w:rPr>
                  </w:pPr>
                  <w:r w:rsidRPr="000115AF">
                    <w:rPr>
                      <w:i/>
                      <w:iCs/>
                      <w:sz w:val="16"/>
                      <w:szCs w:val="16"/>
                    </w:rPr>
                    <w:t>OLPC-SRS-Pos-r16</w:t>
                  </w:r>
                </w:p>
              </w:tc>
              <w:tc>
                <w:tcPr>
                  <w:tcW w:w="223" w:type="pct"/>
                  <w:tcBorders>
                    <w:top w:val="single" w:sz="4" w:space="0" w:color="auto"/>
                    <w:left w:val="single" w:sz="4" w:space="0" w:color="auto"/>
                    <w:bottom w:val="single" w:sz="4" w:space="0" w:color="auto"/>
                    <w:right w:val="single" w:sz="4" w:space="0" w:color="auto"/>
                  </w:tcBorders>
                  <w:hideMark/>
                </w:tcPr>
                <w:p w14:paraId="6F022D62"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4193EC68" w14:textId="77777777" w:rsidR="0004337A" w:rsidRPr="000115AF" w:rsidRDefault="0004337A" w:rsidP="006A523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hideMark/>
                </w:tcPr>
                <w:p w14:paraId="62E12985" w14:textId="77777777" w:rsidR="0004337A" w:rsidRPr="000115AF" w:rsidRDefault="0004337A" w:rsidP="006A5235">
                  <w:pPr>
                    <w:pStyle w:val="TAL"/>
                    <w:rPr>
                      <w:sz w:val="16"/>
                      <w:szCs w:val="16"/>
                    </w:rPr>
                  </w:pPr>
                  <w:r w:rsidRPr="000115AF">
                    <w:rPr>
                      <w:sz w:val="16"/>
                      <w:szCs w:val="16"/>
                    </w:rPr>
                    <w:t>RAN1 kindly requests RAN2 to decide on the necessity for location server to know if the feature is supported</w:t>
                  </w:r>
                </w:p>
              </w:tc>
              <w:tc>
                <w:tcPr>
                  <w:tcW w:w="316" w:type="pct"/>
                  <w:tcBorders>
                    <w:top w:val="single" w:sz="4" w:space="0" w:color="auto"/>
                    <w:left w:val="single" w:sz="4" w:space="0" w:color="auto"/>
                    <w:bottom w:val="single" w:sz="4" w:space="0" w:color="auto"/>
                    <w:right w:val="single" w:sz="4" w:space="0" w:color="auto"/>
                  </w:tcBorders>
                  <w:hideMark/>
                </w:tcPr>
                <w:p w14:paraId="7302C80D" w14:textId="77777777" w:rsidR="0004337A" w:rsidRPr="000115AF" w:rsidRDefault="0004337A" w:rsidP="006A5235">
                  <w:pPr>
                    <w:pStyle w:val="TAL"/>
                    <w:rPr>
                      <w:sz w:val="16"/>
                      <w:szCs w:val="16"/>
                    </w:rPr>
                  </w:pPr>
                  <w:r w:rsidRPr="000115AF">
                    <w:rPr>
                      <w:sz w:val="16"/>
                      <w:szCs w:val="16"/>
                    </w:rPr>
                    <w:t xml:space="preserve">Optional with capability </w:t>
                  </w:r>
                  <w:proofErr w:type="spellStart"/>
                  <w:r w:rsidRPr="000115AF">
                    <w:rPr>
                      <w:sz w:val="16"/>
                      <w:szCs w:val="16"/>
                    </w:rPr>
                    <w:t>signaling</w:t>
                  </w:r>
                  <w:proofErr w:type="spellEnd"/>
                </w:p>
              </w:tc>
            </w:tr>
            <w:tr w:rsidR="0004337A" w:rsidRPr="000115AF" w14:paraId="4D474E67"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3A5B881B" w14:textId="77777777" w:rsidR="0004337A" w:rsidRPr="000115AF" w:rsidRDefault="0004337A" w:rsidP="006A523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6481360B" w14:textId="77777777" w:rsidR="0004337A" w:rsidRPr="000115AF" w:rsidRDefault="0004337A" w:rsidP="006A5235">
                  <w:pPr>
                    <w:pStyle w:val="TAL"/>
                    <w:rPr>
                      <w:sz w:val="16"/>
                      <w:szCs w:val="16"/>
                    </w:rPr>
                  </w:pPr>
                  <w:r w:rsidRPr="000115AF">
                    <w:rPr>
                      <w:sz w:val="16"/>
                      <w:szCs w:val="16"/>
                    </w:rPr>
                    <w:t>13-10e</w:t>
                  </w:r>
                </w:p>
              </w:tc>
              <w:tc>
                <w:tcPr>
                  <w:tcW w:w="481" w:type="pct"/>
                  <w:tcBorders>
                    <w:top w:val="single" w:sz="4" w:space="0" w:color="auto"/>
                    <w:left w:val="single" w:sz="4" w:space="0" w:color="auto"/>
                    <w:bottom w:val="single" w:sz="4" w:space="0" w:color="auto"/>
                    <w:right w:val="single" w:sz="4" w:space="0" w:color="auto"/>
                  </w:tcBorders>
                  <w:hideMark/>
                </w:tcPr>
                <w:p w14:paraId="4C0333B7" w14:textId="77777777" w:rsidR="0004337A" w:rsidRPr="000115AF" w:rsidRDefault="0004337A" w:rsidP="006A5235">
                  <w:pPr>
                    <w:pStyle w:val="TAL"/>
                    <w:rPr>
                      <w:sz w:val="16"/>
                      <w:szCs w:val="16"/>
                    </w:rPr>
                  </w:pPr>
                  <w:r w:rsidRPr="000115AF">
                    <w:rPr>
                      <w:sz w:val="16"/>
                      <w:szCs w:val="16"/>
                    </w:rPr>
                    <w:t>Spatial relation for SRS for positioning based on PRS from the neighbouring cell</w:t>
                  </w:r>
                </w:p>
              </w:tc>
              <w:tc>
                <w:tcPr>
                  <w:tcW w:w="690" w:type="pct"/>
                  <w:tcBorders>
                    <w:top w:val="single" w:sz="4" w:space="0" w:color="auto"/>
                    <w:left w:val="single" w:sz="4" w:space="0" w:color="auto"/>
                    <w:bottom w:val="single" w:sz="4" w:space="0" w:color="auto"/>
                    <w:right w:val="single" w:sz="4" w:space="0" w:color="auto"/>
                  </w:tcBorders>
                  <w:hideMark/>
                </w:tcPr>
                <w:p w14:paraId="31E3C6A7" w14:textId="77777777" w:rsidR="0004337A" w:rsidRPr="000115AF" w:rsidRDefault="0004337A" w:rsidP="006A5235">
                  <w:pPr>
                    <w:pStyle w:val="TAL"/>
                    <w:rPr>
                      <w:rFonts w:eastAsia="SimSun"/>
                      <w:sz w:val="16"/>
                      <w:szCs w:val="16"/>
                    </w:rPr>
                  </w:pPr>
                  <w:r w:rsidRPr="000115AF">
                    <w:rPr>
                      <w:rFonts w:eastAsia="SimSun"/>
                      <w:sz w:val="16"/>
                      <w:szCs w:val="16"/>
                    </w:rPr>
                    <w:t>1. Spatial relation for SRS for positioning based on PRS from the neighbouring cell in the same band</w:t>
                  </w:r>
                </w:p>
                <w:p w14:paraId="0A48BFF9" w14:textId="77777777" w:rsidR="0004337A" w:rsidRPr="000115AF" w:rsidRDefault="0004337A" w:rsidP="006A5235">
                  <w:pPr>
                    <w:pStyle w:val="TAL"/>
                    <w:rPr>
                      <w:rFonts w:eastAsia="SimSun"/>
                      <w:sz w:val="16"/>
                      <w:szCs w:val="16"/>
                    </w:rPr>
                  </w:pPr>
                  <w:r w:rsidRPr="000115AF">
                    <w:rPr>
                      <w:rFonts w:eastAsia="SimSun"/>
                      <w:sz w:val="16"/>
                      <w:szCs w:val="16"/>
                    </w:rPr>
                    <w:t>Note: This also includes spatial relation for SRS for positioning based on PRS from a PRS-only TP.</w:t>
                  </w:r>
                </w:p>
              </w:tc>
              <w:tc>
                <w:tcPr>
                  <w:tcW w:w="267" w:type="pct"/>
                  <w:tcBorders>
                    <w:top w:val="single" w:sz="4" w:space="0" w:color="auto"/>
                    <w:left w:val="single" w:sz="4" w:space="0" w:color="auto"/>
                    <w:bottom w:val="single" w:sz="4" w:space="0" w:color="auto"/>
                    <w:right w:val="single" w:sz="4" w:space="0" w:color="auto"/>
                  </w:tcBorders>
                  <w:hideMark/>
                </w:tcPr>
                <w:p w14:paraId="23F97BFD" w14:textId="77777777" w:rsidR="0004337A" w:rsidRPr="000115AF" w:rsidRDefault="0004337A" w:rsidP="006A5235">
                  <w:pPr>
                    <w:pStyle w:val="TAL"/>
                    <w:rPr>
                      <w:rFonts w:eastAsia="Times New Roman"/>
                      <w:sz w:val="16"/>
                      <w:szCs w:val="16"/>
                    </w:rPr>
                  </w:pPr>
                  <w:r w:rsidRPr="000115AF">
                    <w:rPr>
                      <w:sz w:val="16"/>
                      <w:szCs w:val="16"/>
                    </w:rPr>
                    <w:t>13-10b</w:t>
                  </w:r>
                </w:p>
              </w:tc>
              <w:tc>
                <w:tcPr>
                  <w:tcW w:w="993" w:type="pct"/>
                  <w:tcBorders>
                    <w:top w:val="single" w:sz="4" w:space="0" w:color="auto"/>
                    <w:left w:val="single" w:sz="4" w:space="0" w:color="auto"/>
                    <w:bottom w:val="single" w:sz="4" w:space="0" w:color="auto"/>
                    <w:right w:val="single" w:sz="4" w:space="0" w:color="auto"/>
                  </w:tcBorders>
                </w:tcPr>
                <w:p w14:paraId="35166C28" w14:textId="77777777" w:rsidR="0004337A" w:rsidRPr="000115AF" w:rsidRDefault="0004337A" w:rsidP="006A5235">
                  <w:pPr>
                    <w:pStyle w:val="TAL"/>
                    <w:rPr>
                      <w:i/>
                      <w:iCs/>
                      <w:sz w:val="16"/>
                      <w:szCs w:val="16"/>
                    </w:rPr>
                  </w:pPr>
                  <w:r w:rsidRPr="000115AF">
                    <w:rPr>
                      <w:i/>
                      <w:iCs/>
                      <w:sz w:val="16"/>
                      <w:szCs w:val="16"/>
                    </w:rPr>
                    <w:t>LPP</w:t>
                  </w:r>
                </w:p>
                <w:p w14:paraId="38400CCE" w14:textId="77777777" w:rsidR="0004337A" w:rsidRPr="000115AF" w:rsidRDefault="0004337A" w:rsidP="006A5235">
                  <w:pPr>
                    <w:pStyle w:val="TAL"/>
                    <w:rPr>
                      <w:i/>
                      <w:iCs/>
                      <w:sz w:val="16"/>
                      <w:szCs w:val="16"/>
                    </w:rPr>
                  </w:pPr>
                  <w:r w:rsidRPr="000115AF">
                    <w:rPr>
                      <w:i/>
                      <w:iCs/>
                      <w:sz w:val="16"/>
                      <w:szCs w:val="16"/>
                    </w:rPr>
                    <w:t>spatialRelation-SRS-PosBasedOnPRS-Neigh-r16</w:t>
                  </w:r>
                  <w:r w:rsidRPr="000115AF">
                    <w:rPr>
                      <w:i/>
                      <w:iCs/>
                      <w:sz w:val="16"/>
                      <w:szCs w:val="16"/>
                    </w:rPr>
                    <w:tab/>
                  </w:r>
                </w:p>
                <w:p w14:paraId="0C37FF40" w14:textId="77777777" w:rsidR="0004337A" w:rsidRPr="000115AF" w:rsidRDefault="0004337A" w:rsidP="006A5235">
                  <w:pPr>
                    <w:pStyle w:val="TAL"/>
                    <w:rPr>
                      <w:i/>
                      <w:iCs/>
                      <w:sz w:val="16"/>
                      <w:szCs w:val="16"/>
                    </w:rPr>
                  </w:pPr>
                </w:p>
                <w:p w14:paraId="5B47E781" w14:textId="77777777" w:rsidR="0004337A" w:rsidRPr="000115AF" w:rsidRDefault="0004337A" w:rsidP="006A5235">
                  <w:pPr>
                    <w:pStyle w:val="TAL"/>
                    <w:rPr>
                      <w:i/>
                      <w:iCs/>
                      <w:sz w:val="16"/>
                      <w:szCs w:val="16"/>
                    </w:rPr>
                  </w:pPr>
                  <w:r w:rsidRPr="000115AF">
                    <w:rPr>
                      <w:i/>
                      <w:iCs/>
                      <w:sz w:val="16"/>
                      <w:szCs w:val="16"/>
                    </w:rPr>
                    <w:t>RRC</w:t>
                  </w:r>
                </w:p>
                <w:p w14:paraId="708934F9" w14:textId="77777777" w:rsidR="0004337A" w:rsidRPr="000115AF" w:rsidRDefault="0004337A" w:rsidP="006A5235">
                  <w:pPr>
                    <w:pStyle w:val="TAL"/>
                    <w:rPr>
                      <w:i/>
                      <w:iCs/>
                      <w:sz w:val="16"/>
                      <w:szCs w:val="16"/>
                    </w:rPr>
                  </w:pPr>
                  <w:r w:rsidRPr="000115AF">
                    <w:rPr>
                      <w:i/>
                      <w:iCs/>
                      <w:sz w:val="16"/>
                      <w:szCs w:val="16"/>
                    </w:rPr>
                    <w:t>spatialRelation-SRS-PosBasedOnPRS-Neigh-r16</w:t>
                  </w:r>
                  <w:r w:rsidRPr="000115AF">
                    <w:rPr>
                      <w:i/>
                      <w:iCs/>
                      <w:sz w:val="16"/>
                      <w:szCs w:val="16"/>
                    </w:rPr>
                    <w:tab/>
                  </w:r>
                </w:p>
              </w:tc>
              <w:tc>
                <w:tcPr>
                  <w:tcW w:w="799" w:type="pct"/>
                  <w:tcBorders>
                    <w:top w:val="single" w:sz="4" w:space="0" w:color="auto"/>
                    <w:left w:val="single" w:sz="4" w:space="0" w:color="auto"/>
                    <w:bottom w:val="single" w:sz="4" w:space="0" w:color="auto"/>
                    <w:right w:val="single" w:sz="4" w:space="0" w:color="auto"/>
                  </w:tcBorders>
                </w:tcPr>
                <w:p w14:paraId="5AC230FD" w14:textId="77777777" w:rsidR="0004337A" w:rsidRPr="000115AF" w:rsidRDefault="0004337A" w:rsidP="006A5235">
                  <w:pPr>
                    <w:pStyle w:val="TAL"/>
                    <w:rPr>
                      <w:i/>
                      <w:iCs/>
                      <w:sz w:val="16"/>
                      <w:szCs w:val="16"/>
                    </w:rPr>
                  </w:pPr>
                  <w:r w:rsidRPr="000115AF">
                    <w:rPr>
                      <w:i/>
                      <w:iCs/>
                      <w:sz w:val="16"/>
                      <w:szCs w:val="16"/>
                    </w:rPr>
                    <w:t>LPP</w:t>
                  </w:r>
                </w:p>
                <w:p w14:paraId="66DE2F8D" w14:textId="77777777" w:rsidR="0004337A" w:rsidRPr="000115AF" w:rsidRDefault="0004337A" w:rsidP="006A5235">
                  <w:pPr>
                    <w:pStyle w:val="TAL"/>
                    <w:rPr>
                      <w:i/>
                      <w:iCs/>
                      <w:sz w:val="16"/>
                      <w:szCs w:val="16"/>
                    </w:rPr>
                  </w:pPr>
                  <w:r w:rsidRPr="000115AF">
                    <w:rPr>
                      <w:i/>
                      <w:iCs/>
                      <w:sz w:val="16"/>
                      <w:szCs w:val="16"/>
                    </w:rPr>
                    <w:t>SpatialRelationsSRS-Pos-r16</w:t>
                  </w:r>
                </w:p>
                <w:p w14:paraId="74D325A9" w14:textId="77777777" w:rsidR="0004337A" w:rsidRPr="000115AF" w:rsidRDefault="0004337A" w:rsidP="006A5235">
                  <w:pPr>
                    <w:pStyle w:val="TAL"/>
                    <w:rPr>
                      <w:i/>
                      <w:iCs/>
                      <w:sz w:val="16"/>
                      <w:szCs w:val="16"/>
                    </w:rPr>
                  </w:pPr>
                </w:p>
                <w:p w14:paraId="6358C4BF" w14:textId="77777777" w:rsidR="0004337A" w:rsidRPr="000115AF" w:rsidRDefault="0004337A" w:rsidP="006A5235">
                  <w:pPr>
                    <w:pStyle w:val="TAL"/>
                    <w:rPr>
                      <w:i/>
                      <w:iCs/>
                      <w:sz w:val="16"/>
                      <w:szCs w:val="16"/>
                    </w:rPr>
                  </w:pPr>
                  <w:r w:rsidRPr="000115AF">
                    <w:rPr>
                      <w:i/>
                      <w:iCs/>
                      <w:sz w:val="16"/>
                      <w:szCs w:val="16"/>
                    </w:rPr>
                    <w:t>RRC</w:t>
                  </w:r>
                </w:p>
                <w:p w14:paraId="5F80B312" w14:textId="77777777" w:rsidR="0004337A" w:rsidRPr="000115AF" w:rsidRDefault="0004337A" w:rsidP="006A5235">
                  <w:pPr>
                    <w:pStyle w:val="TAL"/>
                    <w:rPr>
                      <w:i/>
                      <w:iCs/>
                      <w:sz w:val="16"/>
                      <w:szCs w:val="16"/>
                    </w:rPr>
                  </w:pPr>
                  <w:r w:rsidRPr="000115AF">
                    <w:rPr>
                      <w:i/>
                      <w:iCs/>
                      <w:sz w:val="16"/>
                      <w:szCs w:val="16"/>
                    </w:rPr>
                    <w:t>SpatialRelationsSRS-Pos-r16</w:t>
                  </w:r>
                </w:p>
              </w:tc>
              <w:tc>
                <w:tcPr>
                  <w:tcW w:w="223" w:type="pct"/>
                  <w:tcBorders>
                    <w:top w:val="single" w:sz="4" w:space="0" w:color="auto"/>
                    <w:left w:val="single" w:sz="4" w:space="0" w:color="auto"/>
                    <w:bottom w:val="single" w:sz="4" w:space="0" w:color="auto"/>
                    <w:right w:val="single" w:sz="4" w:space="0" w:color="auto"/>
                  </w:tcBorders>
                  <w:hideMark/>
                </w:tcPr>
                <w:p w14:paraId="676291A7"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4B7AA4E2" w14:textId="77777777" w:rsidR="0004337A" w:rsidRPr="000115AF" w:rsidRDefault="0004337A" w:rsidP="006A5235">
                  <w:pPr>
                    <w:pStyle w:val="TAL"/>
                    <w:rPr>
                      <w:sz w:val="16"/>
                      <w:szCs w:val="16"/>
                    </w:rPr>
                  </w:pPr>
                  <w:r w:rsidRPr="000115AF">
                    <w:rPr>
                      <w:sz w:val="16"/>
                      <w:szCs w:val="16"/>
                    </w:rPr>
                    <w:t>n/a (FR2 only)</w:t>
                  </w:r>
                </w:p>
              </w:tc>
              <w:tc>
                <w:tcPr>
                  <w:tcW w:w="660" w:type="pct"/>
                  <w:tcBorders>
                    <w:top w:val="single" w:sz="4" w:space="0" w:color="auto"/>
                    <w:left w:val="single" w:sz="4" w:space="0" w:color="auto"/>
                    <w:bottom w:val="single" w:sz="4" w:space="0" w:color="auto"/>
                    <w:right w:val="single" w:sz="4" w:space="0" w:color="auto"/>
                  </w:tcBorders>
                  <w:hideMark/>
                </w:tcPr>
                <w:p w14:paraId="3B145D8D" w14:textId="77777777" w:rsidR="0004337A" w:rsidRPr="000115AF" w:rsidRDefault="0004337A" w:rsidP="006A5235">
                  <w:pPr>
                    <w:pStyle w:val="TAL"/>
                    <w:rPr>
                      <w:sz w:val="16"/>
                      <w:szCs w:val="16"/>
                    </w:rPr>
                  </w:pPr>
                  <w:r w:rsidRPr="000115AF">
                    <w:rPr>
                      <w:sz w:val="16"/>
                      <w:szCs w:val="16"/>
                    </w:rPr>
                    <w:t>Need for location server to know if the feature is supported.</w:t>
                  </w:r>
                </w:p>
              </w:tc>
              <w:tc>
                <w:tcPr>
                  <w:tcW w:w="316" w:type="pct"/>
                  <w:tcBorders>
                    <w:top w:val="single" w:sz="4" w:space="0" w:color="auto"/>
                    <w:left w:val="single" w:sz="4" w:space="0" w:color="auto"/>
                    <w:bottom w:val="single" w:sz="4" w:space="0" w:color="auto"/>
                    <w:right w:val="single" w:sz="4" w:space="0" w:color="auto"/>
                  </w:tcBorders>
                  <w:hideMark/>
                </w:tcPr>
                <w:p w14:paraId="1755AFD5" w14:textId="77777777" w:rsidR="0004337A" w:rsidRPr="000115AF" w:rsidRDefault="0004337A" w:rsidP="006A5235">
                  <w:pPr>
                    <w:pStyle w:val="TAL"/>
                    <w:rPr>
                      <w:sz w:val="16"/>
                      <w:szCs w:val="16"/>
                    </w:rPr>
                  </w:pPr>
                  <w:r w:rsidRPr="000115AF">
                    <w:rPr>
                      <w:sz w:val="16"/>
                      <w:szCs w:val="16"/>
                    </w:rPr>
                    <w:t xml:space="preserve">Optional with capability </w:t>
                  </w:r>
                  <w:proofErr w:type="spellStart"/>
                  <w:r w:rsidRPr="000115AF">
                    <w:rPr>
                      <w:sz w:val="16"/>
                      <w:szCs w:val="16"/>
                    </w:rPr>
                    <w:t>signaling</w:t>
                  </w:r>
                  <w:proofErr w:type="spellEnd"/>
                </w:p>
              </w:tc>
            </w:tr>
          </w:tbl>
          <w:p w14:paraId="43979EF5" w14:textId="77777777" w:rsidR="0004337A" w:rsidRDefault="0004337A" w:rsidP="006A5235">
            <w:pPr>
              <w:rPr>
                <w:rFonts w:eastAsia="SimSun"/>
                <w:sz w:val="22"/>
                <w:szCs w:val="22"/>
                <w:lang w:eastAsia="zh-CN"/>
              </w:rPr>
            </w:pPr>
          </w:p>
          <w:p w14:paraId="2AB9F92B" w14:textId="77777777" w:rsidR="0004337A" w:rsidRDefault="0004337A" w:rsidP="006A5235">
            <w:pPr>
              <w:pStyle w:val="aff6"/>
              <w:numPr>
                <w:ilvl w:val="0"/>
                <w:numId w:val="30"/>
              </w:numPr>
              <w:snapToGrid w:val="0"/>
              <w:spacing w:after="120"/>
              <w:ind w:leftChars="0"/>
              <w:jc w:val="both"/>
              <w:rPr>
                <w:lang w:eastAsia="zh-CN"/>
              </w:rPr>
            </w:pPr>
            <w:r>
              <w:rPr>
                <w:lang w:eastAsia="zh-CN"/>
              </w:rPr>
              <w:t>Alt.2 Adding a second component in the related FGs for the purpose of UE feature list (TR 38.822)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796"/>
              <w:gridCol w:w="2050"/>
              <w:gridCol w:w="2941"/>
              <w:gridCol w:w="1138"/>
              <w:gridCol w:w="4232"/>
              <w:gridCol w:w="3405"/>
              <w:gridCol w:w="950"/>
              <w:gridCol w:w="938"/>
              <w:gridCol w:w="2813"/>
              <w:gridCol w:w="1347"/>
            </w:tblGrid>
            <w:tr w:rsidR="0004337A" w:rsidRPr="000115AF" w14:paraId="4125E350"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3B98AA22" w14:textId="77777777" w:rsidR="0004337A" w:rsidRPr="000115AF" w:rsidRDefault="0004337A" w:rsidP="006A5235">
                  <w:pPr>
                    <w:pStyle w:val="TAL"/>
                    <w:rPr>
                      <w:sz w:val="16"/>
                      <w:szCs w:val="16"/>
                    </w:rPr>
                  </w:pPr>
                  <w:bookmarkStart w:id="3" w:name="_Hlk80365516"/>
                </w:p>
              </w:tc>
              <w:tc>
                <w:tcPr>
                  <w:tcW w:w="187" w:type="pct"/>
                  <w:tcBorders>
                    <w:top w:val="single" w:sz="4" w:space="0" w:color="auto"/>
                    <w:left w:val="single" w:sz="4" w:space="0" w:color="auto"/>
                    <w:bottom w:val="single" w:sz="4" w:space="0" w:color="auto"/>
                    <w:right w:val="single" w:sz="4" w:space="0" w:color="auto"/>
                  </w:tcBorders>
                  <w:hideMark/>
                </w:tcPr>
                <w:p w14:paraId="6AC3A713" w14:textId="77777777" w:rsidR="0004337A" w:rsidRPr="000115AF" w:rsidRDefault="0004337A" w:rsidP="006A5235">
                  <w:pPr>
                    <w:pStyle w:val="TAL"/>
                    <w:rPr>
                      <w:sz w:val="16"/>
                      <w:szCs w:val="16"/>
                    </w:rPr>
                  </w:pPr>
                  <w:r w:rsidRPr="000115AF">
                    <w:rPr>
                      <w:sz w:val="16"/>
                      <w:szCs w:val="16"/>
                    </w:rPr>
                    <w:t>13-7a</w:t>
                  </w:r>
                </w:p>
              </w:tc>
              <w:tc>
                <w:tcPr>
                  <w:tcW w:w="481" w:type="pct"/>
                  <w:tcBorders>
                    <w:top w:val="single" w:sz="4" w:space="0" w:color="auto"/>
                    <w:left w:val="single" w:sz="4" w:space="0" w:color="auto"/>
                    <w:bottom w:val="single" w:sz="4" w:space="0" w:color="auto"/>
                    <w:right w:val="single" w:sz="4" w:space="0" w:color="auto"/>
                  </w:tcBorders>
                  <w:hideMark/>
                </w:tcPr>
                <w:p w14:paraId="6EED841A" w14:textId="77777777" w:rsidR="0004337A" w:rsidRPr="000115AF" w:rsidRDefault="0004337A" w:rsidP="006A5235">
                  <w:pPr>
                    <w:pStyle w:val="TAL"/>
                    <w:rPr>
                      <w:sz w:val="16"/>
                      <w:szCs w:val="16"/>
                    </w:rPr>
                  </w:pPr>
                  <w:r w:rsidRPr="000115AF">
                    <w:rPr>
                      <w:sz w:val="16"/>
                      <w:szCs w:val="16"/>
                    </w:rPr>
                    <w:t>Support of DL PRS from serving/</w:t>
                  </w:r>
                  <w:proofErr w:type="spellStart"/>
                  <w:r w:rsidRPr="000115AF">
                    <w:rPr>
                      <w:sz w:val="16"/>
                      <w:szCs w:val="16"/>
                    </w:rPr>
                    <w:t>neighbor</w:t>
                  </w:r>
                  <w:proofErr w:type="spellEnd"/>
                  <w:r w:rsidRPr="000115AF">
                    <w:rPr>
                      <w:sz w:val="16"/>
                      <w:szCs w:val="16"/>
                    </w:rPr>
                    <w:t xml:space="preserve"> cell as QCL source of a DL PRS</w:t>
                  </w:r>
                </w:p>
              </w:tc>
              <w:tc>
                <w:tcPr>
                  <w:tcW w:w="690" w:type="pct"/>
                  <w:tcBorders>
                    <w:top w:val="single" w:sz="4" w:space="0" w:color="auto"/>
                    <w:left w:val="single" w:sz="4" w:space="0" w:color="auto"/>
                    <w:bottom w:val="single" w:sz="4" w:space="0" w:color="auto"/>
                    <w:right w:val="single" w:sz="4" w:space="0" w:color="auto"/>
                  </w:tcBorders>
                  <w:hideMark/>
                </w:tcPr>
                <w:p w14:paraId="28F1D17B" w14:textId="77777777" w:rsidR="0004337A" w:rsidRPr="000115AF" w:rsidRDefault="0004337A" w:rsidP="006A5235">
                  <w:pPr>
                    <w:pStyle w:val="TAL"/>
                    <w:rPr>
                      <w:rFonts w:eastAsia="SimSun"/>
                      <w:sz w:val="16"/>
                      <w:szCs w:val="16"/>
                    </w:rPr>
                  </w:pPr>
                  <w:r w:rsidRPr="000115AF">
                    <w:rPr>
                      <w:rFonts w:eastAsia="SimSun"/>
                      <w:sz w:val="16"/>
                      <w:szCs w:val="16"/>
                    </w:rPr>
                    <w:t>1. Support of DL PRS from serving/</w:t>
                  </w:r>
                  <w:proofErr w:type="spellStart"/>
                  <w:r w:rsidRPr="000115AF">
                    <w:rPr>
                      <w:rFonts w:eastAsia="SimSun"/>
                      <w:sz w:val="16"/>
                      <w:szCs w:val="16"/>
                    </w:rPr>
                    <w:t>neighbor</w:t>
                  </w:r>
                  <w:proofErr w:type="spellEnd"/>
                  <w:r w:rsidRPr="000115AF">
                    <w:rPr>
                      <w:rFonts w:eastAsia="SimSun"/>
                      <w:sz w:val="16"/>
                      <w:szCs w:val="16"/>
                    </w:rPr>
                    <w:t xml:space="preserve"> cell as QCL source of a DL PRS</w:t>
                  </w:r>
                </w:p>
                <w:p w14:paraId="5FFE3539" w14:textId="77777777" w:rsidR="0004337A" w:rsidRPr="000115AF" w:rsidRDefault="0004337A" w:rsidP="006A5235">
                  <w:pPr>
                    <w:pStyle w:val="TAL"/>
                    <w:rPr>
                      <w:rFonts w:eastAsia="SimSun"/>
                      <w:sz w:val="16"/>
                      <w:szCs w:val="16"/>
                    </w:rPr>
                  </w:pPr>
                  <w:r w:rsidRPr="000115AF">
                    <w:rPr>
                      <w:rFonts w:eastAsia="SimSun"/>
                      <w:sz w:val="16"/>
                      <w:szCs w:val="16"/>
                    </w:rPr>
                    <w:t>2. Support of DL PRS from a PRS-only TP as QCL source of a DL PRS</w:t>
                  </w:r>
                </w:p>
                <w:p w14:paraId="364CA7DF" w14:textId="77777777" w:rsidR="0004337A" w:rsidRPr="000115AF" w:rsidRDefault="0004337A" w:rsidP="006A5235">
                  <w:pPr>
                    <w:pStyle w:val="TAL"/>
                    <w:rPr>
                      <w:rFonts w:eastAsia="SimSun"/>
                      <w:sz w:val="16"/>
                      <w:szCs w:val="16"/>
                    </w:rPr>
                  </w:pPr>
                  <w:r w:rsidRPr="000115AF">
                    <w:rPr>
                      <w:rFonts w:eastAsia="SimSun"/>
                      <w:sz w:val="16"/>
                      <w:szCs w:val="16"/>
                    </w:rPr>
                    <w:t>Note: Refers to Type-D support for FR2</w:t>
                  </w:r>
                </w:p>
              </w:tc>
              <w:tc>
                <w:tcPr>
                  <w:tcW w:w="267" w:type="pct"/>
                  <w:tcBorders>
                    <w:top w:val="single" w:sz="4" w:space="0" w:color="auto"/>
                    <w:left w:val="single" w:sz="4" w:space="0" w:color="auto"/>
                    <w:bottom w:val="single" w:sz="4" w:space="0" w:color="auto"/>
                    <w:right w:val="single" w:sz="4" w:space="0" w:color="auto"/>
                  </w:tcBorders>
                  <w:hideMark/>
                </w:tcPr>
                <w:p w14:paraId="35D0D986" w14:textId="77777777" w:rsidR="0004337A" w:rsidRPr="000115AF" w:rsidRDefault="0004337A" w:rsidP="006A5235">
                  <w:pPr>
                    <w:pStyle w:val="TAL"/>
                    <w:rPr>
                      <w:rFonts w:eastAsia="Times New Roman"/>
                      <w:sz w:val="16"/>
                      <w:szCs w:val="16"/>
                    </w:rPr>
                  </w:pPr>
                  <w:r w:rsidRPr="000115AF">
                    <w:rPr>
                      <w:sz w:val="16"/>
                      <w:szCs w:val="16"/>
                    </w:rPr>
                    <w:t>13-1</w:t>
                  </w:r>
                </w:p>
              </w:tc>
              <w:tc>
                <w:tcPr>
                  <w:tcW w:w="993" w:type="pct"/>
                  <w:tcBorders>
                    <w:top w:val="single" w:sz="4" w:space="0" w:color="auto"/>
                    <w:left w:val="single" w:sz="4" w:space="0" w:color="auto"/>
                    <w:bottom w:val="single" w:sz="4" w:space="0" w:color="auto"/>
                    <w:right w:val="single" w:sz="4" w:space="0" w:color="auto"/>
                  </w:tcBorders>
                  <w:hideMark/>
                </w:tcPr>
                <w:p w14:paraId="2835B668" w14:textId="77777777" w:rsidR="0004337A" w:rsidRPr="000115AF" w:rsidRDefault="0004337A" w:rsidP="006A5235">
                  <w:pPr>
                    <w:pStyle w:val="TAL"/>
                    <w:rPr>
                      <w:i/>
                      <w:iCs/>
                      <w:sz w:val="16"/>
                      <w:szCs w:val="16"/>
                    </w:rPr>
                  </w:pPr>
                  <w:r w:rsidRPr="000115AF">
                    <w:rPr>
                      <w:i/>
                      <w:iCs/>
                      <w:sz w:val="16"/>
                      <w:szCs w:val="16"/>
                    </w:rPr>
                    <w:t>prs-FromServNeighCellAsQCL-r16</w:t>
                  </w:r>
                </w:p>
              </w:tc>
              <w:tc>
                <w:tcPr>
                  <w:tcW w:w="799" w:type="pct"/>
                  <w:tcBorders>
                    <w:top w:val="single" w:sz="4" w:space="0" w:color="auto"/>
                    <w:left w:val="single" w:sz="4" w:space="0" w:color="auto"/>
                    <w:bottom w:val="single" w:sz="4" w:space="0" w:color="auto"/>
                    <w:right w:val="single" w:sz="4" w:space="0" w:color="auto"/>
                  </w:tcBorders>
                </w:tcPr>
                <w:p w14:paraId="2FA38D9F" w14:textId="77777777" w:rsidR="0004337A" w:rsidRPr="000115AF" w:rsidRDefault="0004337A" w:rsidP="006A5235">
                  <w:pPr>
                    <w:pStyle w:val="TAL"/>
                    <w:rPr>
                      <w:i/>
                      <w:iCs/>
                      <w:sz w:val="16"/>
                      <w:szCs w:val="16"/>
                    </w:rPr>
                  </w:pPr>
                  <w:r w:rsidRPr="000115AF">
                    <w:rPr>
                      <w:i/>
                      <w:iCs/>
                      <w:sz w:val="16"/>
                      <w:szCs w:val="16"/>
                    </w:rPr>
                    <w:t>DL-PRS-QCL-ProcessingCapabilityPerBand-r16</w:t>
                  </w:r>
                </w:p>
                <w:p w14:paraId="307CDE6F" w14:textId="77777777" w:rsidR="0004337A" w:rsidRPr="000115AF" w:rsidRDefault="0004337A" w:rsidP="006A5235">
                  <w:pPr>
                    <w:pStyle w:val="TAL"/>
                    <w:rPr>
                      <w:i/>
                      <w:iCs/>
                      <w:sz w:val="16"/>
                      <w:szCs w:val="16"/>
                    </w:rPr>
                  </w:pPr>
                </w:p>
                <w:p w14:paraId="416E21B7" w14:textId="77777777" w:rsidR="0004337A" w:rsidRPr="000115AF" w:rsidRDefault="0004337A" w:rsidP="006A5235">
                  <w:pPr>
                    <w:pStyle w:val="TAL"/>
                    <w:rPr>
                      <w:i/>
                      <w:iCs/>
                      <w:sz w:val="16"/>
                      <w:szCs w:val="16"/>
                    </w:rPr>
                  </w:pPr>
                  <w:r w:rsidRPr="000115AF">
                    <w:rPr>
                      <w:i/>
                      <w:iCs/>
                      <w:sz w:val="16"/>
                      <w:szCs w:val="16"/>
                    </w:rPr>
                    <w:t>LPP</w:t>
                  </w:r>
                </w:p>
              </w:tc>
              <w:tc>
                <w:tcPr>
                  <w:tcW w:w="223" w:type="pct"/>
                  <w:tcBorders>
                    <w:top w:val="single" w:sz="4" w:space="0" w:color="auto"/>
                    <w:left w:val="single" w:sz="4" w:space="0" w:color="auto"/>
                    <w:bottom w:val="single" w:sz="4" w:space="0" w:color="auto"/>
                    <w:right w:val="single" w:sz="4" w:space="0" w:color="auto"/>
                  </w:tcBorders>
                  <w:hideMark/>
                </w:tcPr>
                <w:p w14:paraId="391037B5"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3E35E682" w14:textId="77777777" w:rsidR="0004337A" w:rsidRPr="000115AF" w:rsidRDefault="0004337A" w:rsidP="006A523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tcPr>
                <w:p w14:paraId="34D8D534" w14:textId="77777777" w:rsidR="0004337A" w:rsidRPr="000115AF" w:rsidRDefault="0004337A" w:rsidP="006A5235">
                  <w:pPr>
                    <w:pStyle w:val="TAL"/>
                    <w:rPr>
                      <w:sz w:val="16"/>
                      <w:szCs w:val="16"/>
                    </w:rPr>
                  </w:pPr>
                  <w:r w:rsidRPr="000115AF">
                    <w:rPr>
                      <w:sz w:val="16"/>
                      <w:szCs w:val="16"/>
                    </w:rPr>
                    <w:t>Need for location server to know if the feature is supported.</w:t>
                  </w:r>
                </w:p>
                <w:p w14:paraId="7D780CC5" w14:textId="77777777" w:rsidR="0004337A" w:rsidRPr="000115AF" w:rsidRDefault="0004337A" w:rsidP="006A5235">
                  <w:pPr>
                    <w:pStyle w:val="TAL"/>
                    <w:rPr>
                      <w:rFonts w:eastAsia="ＭＳ 明朝"/>
                      <w:sz w:val="16"/>
                      <w:szCs w:val="16"/>
                    </w:rPr>
                  </w:pPr>
                </w:p>
                <w:p w14:paraId="018EDC74" w14:textId="77777777" w:rsidR="0004337A" w:rsidRPr="000115AF" w:rsidRDefault="0004337A" w:rsidP="006A5235">
                  <w:pPr>
                    <w:pStyle w:val="TAL"/>
                    <w:rPr>
                      <w:rFonts w:eastAsia="ＭＳ 明朝"/>
                      <w:sz w:val="16"/>
                      <w:szCs w:val="16"/>
                    </w:rPr>
                  </w:pPr>
                  <w:r w:rsidRPr="000115AF">
                    <w:rPr>
                      <w:rFonts w:eastAsia="ＭＳ 明朝"/>
                      <w:sz w:val="16"/>
                      <w:szCs w:val="16"/>
                    </w:rPr>
                    <w:t>DL PRSs are in the same band</w:t>
                  </w:r>
                </w:p>
              </w:tc>
              <w:tc>
                <w:tcPr>
                  <w:tcW w:w="316" w:type="pct"/>
                  <w:tcBorders>
                    <w:top w:val="single" w:sz="4" w:space="0" w:color="auto"/>
                    <w:left w:val="single" w:sz="4" w:space="0" w:color="auto"/>
                    <w:bottom w:val="single" w:sz="4" w:space="0" w:color="auto"/>
                    <w:right w:val="single" w:sz="4" w:space="0" w:color="auto"/>
                  </w:tcBorders>
                  <w:hideMark/>
                </w:tcPr>
                <w:p w14:paraId="60ABFD6B" w14:textId="77777777" w:rsidR="0004337A" w:rsidRPr="000115AF" w:rsidRDefault="0004337A" w:rsidP="006A5235">
                  <w:pPr>
                    <w:pStyle w:val="TAL"/>
                    <w:rPr>
                      <w:rFonts w:eastAsia="Times New Roman"/>
                      <w:sz w:val="16"/>
                      <w:szCs w:val="16"/>
                    </w:rPr>
                  </w:pPr>
                  <w:r w:rsidRPr="000115AF">
                    <w:rPr>
                      <w:sz w:val="16"/>
                      <w:szCs w:val="16"/>
                    </w:rPr>
                    <w:t xml:space="preserve">Optional with capability </w:t>
                  </w:r>
                  <w:proofErr w:type="spellStart"/>
                  <w:r w:rsidRPr="000115AF">
                    <w:rPr>
                      <w:sz w:val="16"/>
                      <w:szCs w:val="16"/>
                    </w:rPr>
                    <w:t>signaling</w:t>
                  </w:r>
                  <w:proofErr w:type="spellEnd"/>
                </w:p>
              </w:tc>
            </w:tr>
            <w:tr w:rsidR="0004337A" w:rsidRPr="000115AF" w14:paraId="30FF4B5A"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658E5983" w14:textId="77777777" w:rsidR="0004337A" w:rsidRPr="000115AF" w:rsidRDefault="0004337A" w:rsidP="006A523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210CF48C" w14:textId="77777777" w:rsidR="0004337A" w:rsidRPr="000115AF" w:rsidRDefault="0004337A" w:rsidP="006A5235">
                  <w:pPr>
                    <w:pStyle w:val="TAL"/>
                    <w:rPr>
                      <w:sz w:val="16"/>
                      <w:szCs w:val="16"/>
                    </w:rPr>
                  </w:pPr>
                  <w:r w:rsidRPr="000115AF">
                    <w:rPr>
                      <w:sz w:val="16"/>
                      <w:szCs w:val="16"/>
                    </w:rPr>
                    <w:t>13-9b</w:t>
                  </w:r>
                </w:p>
              </w:tc>
              <w:tc>
                <w:tcPr>
                  <w:tcW w:w="481" w:type="pct"/>
                  <w:tcBorders>
                    <w:top w:val="single" w:sz="4" w:space="0" w:color="auto"/>
                    <w:left w:val="single" w:sz="4" w:space="0" w:color="auto"/>
                    <w:bottom w:val="single" w:sz="4" w:space="0" w:color="auto"/>
                    <w:right w:val="single" w:sz="4" w:space="0" w:color="auto"/>
                  </w:tcBorders>
                  <w:hideMark/>
                </w:tcPr>
                <w:p w14:paraId="090E5F4D" w14:textId="77777777" w:rsidR="0004337A" w:rsidRPr="000115AF" w:rsidRDefault="0004337A" w:rsidP="006A5235">
                  <w:pPr>
                    <w:pStyle w:val="TAL"/>
                    <w:rPr>
                      <w:sz w:val="16"/>
                      <w:szCs w:val="16"/>
                    </w:rPr>
                  </w:pPr>
                  <w:r w:rsidRPr="000115AF">
                    <w:rPr>
                      <w:sz w:val="16"/>
                      <w:szCs w:val="16"/>
                    </w:rPr>
                    <w:t>OLPC for SRS for positioning based on PRS from the neighbouring cells</w:t>
                  </w:r>
                </w:p>
              </w:tc>
              <w:tc>
                <w:tcPr>
                  <w:tcW w:w="690" w:type="pct"/>
                  <w:tcBorders>
                    <w:top w:val="single" w:sz="4" w:space="0" w:color="auto"/>
                    <w:left w:val="single" w:sz="4" w:space="0" w:color="auto"/>
                    <w:bottom w:val="single" w:sz="4" w:space="0" w:color="auto"/>
                    <w:right w:val="single" w:sz="4" w:space="0" w:color="auto"/>
                  </w:tcBorders>
                  <w:hideMark/>
                </w:tcPr>
                <w:p w14:paraId="076AC88B" w14:textId="77777777" w:rsidR="0004337A" w:rsidRPr="000115AF" w:rsidRDefault="0004337A" w:rsidP="006A5235">
                  <w:pPr>
                    <w:pStyle w:val="TAL"/>
                    <w:rPr>
                      <w:rFonts w:eastAsia="SimSun"/>
                      <w:sz w:val="16"/>
                      <w:szCs w:val="16"/>
                    </w:rPr>
                  </w:pPr>
                  <w:r w:rsidRPr="000115AF">
                    <w:rPr>
                      <w:rFonts w:eastAsia="SimSun"/>
                      <w:sz w:val="16"/>
                      <w:szCs w:val="16"/>
                    </w:rPr>
                    <w:t>1. OLPC for SRS for positioning based on PRS from the neighbouring cells in the same band</w:t>
                  </w:r>
                </w:p>
                <w:p w14:paraId="269C3F7C" w14:textId="77777777" w:rsidR="0004337A" w:rsidRPr="000115AF" w:rsidRDefault="0004337A" w:rsidP="006A5235">
                  <w:pPr>
                    <w:pStyle w:val="TAL"/>
                    <w:rPr>
                      <w:rFonts w:eastAsia="SimSun"/>
                      <w:sz w:val="16"/>
                      <w:szCs w:val="16"/>
                    </w:rPr>
                  </w:pPr>
                  <w:r w:rsidRPr="000115AF">
                    <w:rPr>
                      <w:rFonts w:eastAsia="SimSun"/>
                      <w:sz w:val="16"/>
                      <w:szCs w:val="16"/>
                    </w:rPr>
                    <w:t>2. OLPC for SRS for positioning based on PRS from a PRS-only TP in the same band</w:t>
                  </w:r>
                </w:p>
              </w:tc>
              <w:tc>
                <w:tcPr>
                  <w:tcW w:w="267" w:type="pct"/>
                  <w:tcBorders>
                    <w:top w:val="single" w:sz="4" w:space="0" w:color="auto"/>
                    <w:left w:val="single" w:sz="4" w:space="0" w:color="auto"/>
                    <w:bottom w:val="single" w:sz="4" w:space="0" w:color="auto"/>
                    <w:right w:val="single" w:sz="4" w:space="0" w:color="auto"/>
                  </w:tcBorders>
                  <w:hideMark/>
                </w:tcPr>
                <w:p w14:paraId="533C3A5C" w14:textId="77777777" w:rsidR="0004337A" w:rsidRPr="000115AF" w:rsidRDefault="0004337A" w:rsidP="006A5235">
                  <w:pPr>
                    <w:pStyle w:val="TAL"/>
                    <w:rPr>
                      <w:rFonts w:eastAsia="Times New Roman"/>
                      <w:sz w:val="16"/>
                      <w:szCs w:val="16"/>
                    </w:rPr>
                  </w:pPr>
                  <w:r w:rsidRPr="000115AF">
                    <w:rPr>
                      <w:sz w:val="16"/>
                      <w:szCs w:val="16"/>
                    </w:rPr>
                    <w:t>13-9</w:t>
                  </w:r>
                </w:p>
              </w:tc>
              <w:tc>
                <w:tcPr>
                  <w:tcW w:w="993" w:type="pct"/>
                  <w:tcBorders>
                    <w:top w:val="single" w:sz="4" w:space="0" w:color="auto"/>
                    <w:left w:val="single" w:sz="4" w:space="0" w:color="auto"/>
                    <w:bottom w:val="single" w:sz="4" w:space="0" w:color="auto"/>
                    <w:right w:val="single" w:sz="4" w:space="0" w:color="auto"/>
                  </w:tcBorders>
                </w:tcPr>
                <w:p w14:paraId="4897ABBF" w14:textId="77777777" w:rsidR="0004337A" w:rsidRPr="000115AF" w:rsidRDefault="0004337A" w:rsidP="006A5235">
                  <w:pPr>
                    <w:pStyle w:val="TAL"/>
                    <w:rPr>
                      <w:i/>
                      <w:iCs/>
                      <w:sz w:val="16"/>
                      <w:szCs w:val="16"/>
                    </w:rPr>
                  </w:pPr>
                  <w:r w:rsidRPr="000115AF">
                    <w:rPr>
                      <w:i/>
                      <w:iCs/>
                      <w:sz w:val="16"/>
                      <w:szCs w:val="16"/>
                    </w:rPr>
                    <w:t>LPP</w:t>
                  </w:r>
                </w:p>
                <w:p w14:paraId="7DA48D6F" w14:textId="77777777" w:rsidR="0004337A" w:rsidRPr="000115AF" w:rsidRDefault="0004337A" w:rsidP="006A5235">
                  <w:pPr>
                    <w:pStyle w:val="TAL"/>
                    <w:rPr>
                      <w:i/>
                      <w:iCs/>
                      <w:sz w:val="16"/>
                      <w:szCs w:val="16"/>
                    </w:rPr>
                  </w:pPr>
                  <w:r w:rsidRPr="000115AF">
                    <w:rPr>
                      <w:i/>
                      <w:iCs/>
                      <w:sz w:val="16"/>
                      <w:szCs w:val="16"/>
                    </w:rPr>
                    <w:t>olpc-SRS-PosBasedOnPRS-Neigh-r16</w:t>
                  </w:r>
                </w:p>
                <w:p w14:paraId="2CD2CD5E" w14:textId="77777777" w:rsidR="0004337A" w:rsidRPr="000115AF" w:rsidRDefault="0004337A" w:rsidP="006A5235">
                  <w:pPr>
                    <w:pStyle w:val="TAL"/>
                    <w:rPr>
                      <w:i/>
                      <w:iCs/>
                      <w:sz w:val="16"/>
                      <w:szCs w:val="16"/>
                    </w:rPr>
                  </w:pPr>
                </w:p>
                <w:p w14:paraId="2E1D544F" w14:textId="77777777" w:rsidR="0004337A" w:rsidRPr="000115AF" w:rsidRDefault="0004337A" w:rsidP="006A5235">
                  <w:pPr>
                    <w:pStyle w:val="TAL"/>
                    <w:rPr>
                      <w:i/>
                      <w:iCs/>
                      <w:sz w:val="16"/>
                      <w:szCs w:val="16"/>
                    </w:rPr>
                  </w:pPr>
                  <w:r w:rsidRPr="000115AF">
                    <w:rPr>
                      <w:i/>
                      <w:iCs/>
                      <w:sz w:val="16"/>
                      <w:szCs w:val="16"/>
                    </w:rPr>
                    <w:t>RRC</w:t>
                  </w:r>
                </w:p>
                <w:p w14:paraId="36382747" w14:textId="77777777" w:rsidR="0004337A" w:rsidRPr="000115AF" w:rsidRDefault="0004337A" w:rsidP="006A5235">
                  <w:pPr>
                    <w:pStyle w:val="TAL"/>
                    <w:rPr>
                      <w:i/>
                      <w:iCs/>
                      <w:sz w:val="16"/>
                      <w:szCs w:val="16"/>
                    </w:rPr>
                  </w:pPr>
                  <w:r w:rsidRPr="000115AF">
                    <w:rPr>
                      <w:i/>
                      <w:iCs/>
                      <w:sz w:val="16"/>
                      <w:szCs w:val="16"/>
                    </w:rPr>
                    <w:t xml:space="preserve">olpc-SRS-PosBasedOnPRS-Neigh-r16           </w:t>
                  </w:r>
                </w:p>
              </w:tc>
              <w:tc>
                <w:tcPr>
                  <w:tcW w:w="799" w:type="pct"/>
                  <w:tcBorders>
                    <w:top w:val="single" w:sz="4" w:space="0" w:color="auto"/>
                    <w:left w:val="single" w:sz="4" w:space="0" w:color="auto"/>
                    <w:bottom w:val="single" w:sz="4" w:space="0" w:color="auto"/>
                    <w:right w:val="single" w:sz="4" w:space="0" w:color="auto"/>
                  </w:tcBorders>
                </w:tcPr>
                <w:p w14:paraId="23479AB3" w14:textId="77777777" w:rsidR="0004337A" w:rsidRPr="000115AF" w:rsidRDefault="0004337A" w:rsidP="006A5235">
                  <w:pPr>
                    <w:pStyle w:val="TAL"/>
                    <w:rPr>
                      <w:i/>
                      <w:iCs/>
                      <w:sz w:val="16"/>
                      <w:szCs w:val="16"/>
                    </w:rPr>
                  </w:pPr>
                  <w:r w:rsidRPr="000115AF">
                    <w:rPr>
                      <w:i/>
                      <w:iCs/>
                      <w:sz w:val="16"/>
                      <w:szCs w:val="16"/>
                    </w:rPr>
                    <w:t>LPP</w:t>
                  </w:r>
                </w:p>
                <w:p w14:paraId="0D067895" w14:textId="77777777" w:rsidR="0004337A" w:rsidRPr="000115AF" w:rsidRDefault="0004337A" w:rsidP="006A5235">
                  <w:pPr>
                    <w:pStyle w:val="TAL"/>
                    <w:rPr>
                      <w:i/>
                      <w:iCs/>
                      <w:sz w:val="16"/>
                      <w:szCs w:val="16"/>
                    </w:rPr>
                  </w:pPr>
                  <w:r w:rsidRPr="000115AF">
                    <w:rPr>
                      <w:i/>
                      <w:iCs/>
                      <w:sz w:val="16"/>
                      <w:szCs w:val="16"/>
                    </w:rPr>
                    <w:t>OLPC-SRS-Pos-r16</w:t>
                  </w:r>
                </w:p>
                <w:p w14:paraId="4C4C9E68" w14:textId="77777777" w:rsidR="0004337A" w:rsidRPr="000115AF" w:rsidRDefault="0004337A" w:rsidP="006A5235">
                  <w:pPr>
                    <w:pStyle w:val="TAL"/>
                    <w:rPr>
                      <w:i/>
                      <w:iCs/>
                      <w:sz w:val="16"/>
                      <w:szCs w:val="16"/>
                    </w:rPr>
                  </w:pPr>
                </w:p>
                <w:p w14:paraId="3265D10D" w14:textId="77777777" w:rsidR="0004337A" w:rsidRPr="000115AF" w:rsidRDefault="0004337A" w:rsidP="006A5235">
                  <w:pPr>
                    <w:pStyle w:val="TAL"/>
                    <w:rPr>
                      <w:i/>
                      <w:iCs/>
                      <w:sz w:val="16"/>
                      <w:szCs w:val="16"/>
                    </w:rPr>
                  </w:pPr>
                  <w:r w:rsidRPr="000115AF">
                    <w:rPr>
                      <w:i/>
                      <w:iCs/>
                      <w:sz w:val="16"/>
                      <w:szCs w:val="16"/>
                    </w:rPr>
                    <w:t>RRC</w:t>
                  </w:r>
                </w:p>
                <w:p w14:paraId="0711AE54" w14:textId="77777777" w:rsidR="0004337A" w:rsidRPr="000115AF" w:rsidRDefault="0004337A" w:rsidP="006A5235">
                  <w:pPr>
                    <w:pStyle w:val="TAL"/>
                    <w:rPr>
                      <w:i/>
                      <w:iCs/>
                      <w:sz w:val="16"/>
                      <w:szCs w:val="16"/>
                    </w:rPr>
                  </w:pPr>
                  <w:r w:rsidRPr="000115AF">
                    <w:rPr>
                      <w:i/>
                      <w:iCs/>
                      <w:sz w:val="16"/>
                      <w:szCs w:val="16"/>
                    </w:rPr>
                    <w:t>OLPC-SRS-Pos-r16</w:t>
                  </w:r>
                </w:p>
              </w:tc>
              <w:tc>
                <w:tcPr>
                  <w:tcW w:w="223" w:type="pct"/>
                  <w:tcBorders>
                    <w:top w:val="single" w:sz="4" w:space="0" w:color="auto"/>
                    <w:left w:val="single" w:sz="4" w:space="0" w:color="auto"/>
                    <w:bottom w:val="single" w:sz="4" w:space="0" w:color="auto"/>
                    <w:right w:val="single" w:sz="4" w:space="0" w:color="auto"/>
                  </w:tcBorders>
                  <w:hideMark/>
                </w:tcPr>
                <w:p w14:paraId="4C596E62"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1DEC8357" w14:textId="77777777" w:rsidR="0004337A" w:rsidRPr="000115AF" w:rsidRDefault="0004337A" w:rsidP="006A5235">
                  <w:pPr>
                    <w:pStyle w:val="TAL"/>
                    <w:rPr>
                      <w:sz w:val="16"/>
                      <w:szCs w:val="16"/>
                    </w:rPr>
                  </w:pPr>
                  <w:r w:rsidRPr="000115AF">
                    <w:rPr>
                      <w:sz w:val="16"/>
                      <w:szCs w:val="16"/>
                    </w:rPr>
                    <w:t>n/a</w:t>
                  </w:r>
                </w:p>
              </w:tc>
              <w:tc>
                <w:tcPr>
                  <w:tcW w:w="660" w:type="pct"/>
                  <w:tcBorders>
                    <w:top w:val="single" w:sz="4" w:space="0" w:color="auto"/>
                    <w:left w:val="single" w:sz="4" w:space="0" w:color="auto"/>
                    <w:bottom w:val="single" w:sz="4" w:space="0" w:color="auto"/>
                    <w:right w:val="single" w:sz="4" w:space="0" w:color="auto"/>
                  </w:tcBorders>
                  <w:hideMark/>
                </w:tcPr>
                <w:p w14:paraId="15775D00" w14:textId="77777777" w:rsidR="0004337A" w:rsidRPr="000115AF" w:rsidRDefault="0004337A" w:rsidP="006A5235">
                  <w:pPr>
                    <w:pStyle w:val="TAL"/>
                    <w:rPr>
                      <w:sz w:val="16"/>
                      <w:szCs w:val="16"/>
                    </w:rPr>
                  </w:pPr>
                  <w:r w:rsidRPr="000115AF">
                    <w:rPr>
                      <w:sz w:val="16"/>
                      <w:szCs w:val="16"/>
                    </w:rPr>
                    <w:t>RAN1 kindly requests RAN2 to decide on the necessity for location server to know if the feature is supported</w:t>
                  </w:r>
                </w:p>
              </w:tc>
              <w:tc>
                <w:tcPr>
                  <w:tcW w:w="316" w:type="pct"/>
                  <w:tcBorders>
                    <w:top w:val="single" w:sz="4" w:space="0" w:color="auto"/>
                    <w:left w:val="single" w:sz="4" w:space="0" w:color="auto"/>
                    <w:bottom w:val="single" w:sz="4" w:space="0" w:color="auto"/>
                    <w:right w:val="single" w:sz="4" w:space="0" w:color="auto"/>
                  </w:tcBorders>
                  <w:hideMark/>
                </w:tcPr>
                <w:p w14:paraId="1F378BEA" w14:textId="77777777" w:rsidR="0004337A" w:rsidRPr="000115AF" w:rsidRDefault="0004337A" w:rsidP="006A5235">
                  <w:pPr>
                    <w:pStyle w:val="TAL"/>
                    <w:rPr>
                      <w:sz w:val="16"/>
                      <w:szCs w:val="16"/>
                    </w:rPr>
                  </w:pPr>
                  <w:r w:rsidRPr="000115AF">
                    <w:rPr>
                      <w:sz w:val="16"/>
                      <w:szCs w:val="16"/>
                    </w:rPr>
                    <w:t xml:space="preserve">Optional with capability </w:t>
                  </w:r>
                  <w:proofErr w:type="spellStart"/>
                  <w:r w:rsidRPr="000115AF">
                    <w:rPr>
                      <w:sz w:val="16"/>
                      <w:szCs w:val="16"/>
                    </w:rPr>
                    <w:t>signaling</w:t>
                  </w:r>
                  <w:proofErr w:type="spellEnd"/>
                </w:p>
              </w:tc>
            </w:tr>
            <w:tr w:rsidR="0004337A" w:rsidRPr="000115AF" w14:paraId="4E5907A2" w14:textId="77777777" w:rsidTr="006A5235">
              <w:trPr>
                <w:trHeight w:val="20"/>
              </w:trPr>
              <w:tc>
                <w:tcPr>
                  <w:tcW w:w="164" w:type="pct"/>
                  <w:tcBorders>
                    <w:top w:val="single" w:sz="4" w:space="0" w:color="auto"/>
                    <w:left w:val="single" w:sz="4" w:space="0" w:color="auto"/>
                    <w:bottom w:val="single" w:sz="4" w:space="0" w:color="auto"/>
                    <w:right w:val="single" w:sz="4" w:space="0" w:color="auto"/>
                  </w:tcBorders>
                </w:tcPr>
                <w:p w14:paraId="4CFA9024" w14:textId="77777777" w:rsidR="0004337A" w:rsidRPr="000115AF" w:rsidRDefault="0004337A" w:rsidP="006A5235">
                  <w:pPr>
                    <w:pStyle w:val="TAL"/>
                    <w:rPr>
                      <w:sz w:val="16"/>
                      <w:szCs w:val="16"/>
                    </w:rPr>
                  </w:pPr>
                </w:p>
              </w:tc>
              <w:tc>
                <w:tcPr>
                  <w:tcW w:w="187" w:type="pct"/>
                  <w:tcBorders>
                    <w:top w:val="single" w:sz="4" w:space="0" w:color="auto"/>
                    <w:left w:val="single" w:sz="4" w:space="0" w:color="auto"/>
                    <w:bottom w:val="single" w:sz="4" w:space="0" w:color="auto"/>
                    <w:right w:val="single" w:sz="4" w:space="0" w:color="auto"/>
                  </w:tcBorders>
                  <w:hideMark/>
                </w:tcPr>
                <w:p w14:paraId="437883C1" w14:textId="77777777" w:rsidR="0004337A" w:rsidRPr="000115AF" w:rsidRDefault="0004337A" w:rsidP="006A5235">
                  <w:pPr>
                    <w:pStyle w:val="TAL"/>
                    <w:rPr>
                      <w:sz w:val="16"/>
                      <w:szCs w:val="16"/>
                    </w:rPr>
                  </w:pPr>
                  <w:r w:rsidRPr="000115AF">
                    <w:rPr>
                      <w:sz w:val="16"/>
                      <w:szCs w:val="16"/>
                    </w:rPr>
                    <w:t>13-10e</w:t>
                  </w:r>
                </w:p>
              </w:tc>
              <w:tc>
                <w:tcPr>
                  <w:tcW w:w="481" w:type="pct"/>
                  <w:tcBorders>
                    <w:top w:val="single" w:sz="4" w:space="0" w:color="auto"/>
                    <w:left w:val="single" w:sz="4" w:space="0" w:color="auto"/>
                    <w:bottom w:val="single" w:sz="4" w:space="0" w:color="auto"/>
                    <w:right w:val="single" w:sz="4" w:space="0" w:color="auto"/>
                  </w:tcBorders>
                  <w:hideMark/>
                </w:tcPr>
                <w:p w14:paraId="01635251" w14:textId="77777777" w:rsidR="0004337A" w:rsidRPr="000115AF" w:rsidRDefault="0004337A" w:rsidP="006A5235">
                  <w:pPr>
                    <w:pStyle w:val="TAL"/>
                    <w:rPr>
                      <w:sz w:val="16"/>
                      <w:szCs w:val="16"/>
                    </w:rPr>
                  </w:pPr>
                  <w:r w:rsidRPr="000115AF">
                    <w:rPr>
                      <w:sz w:val="16"/>
                      <w:szCs w:val="16"/>
                    </w:rPr>
                    <w:t>Spatial relation for SRS for positioning based on PRS from the neighbouring cell</w:t>
                  </w:r>
                </w:p>
              </w:tc>
              <w:tc>
                <w:tcPr>
                  <w:tcW w:w="690" w:type="pct"/>
                  <w:tcBorders>
                    <w:top w:val="single" w:sz="4" w:space="0" w:color="auto"/>
                    <w:left w:val="single" w:sz="4" w:space="0" w:color="auto"/>
                    <w:bottom w:val="single" w:sz="4" w:space="0" w:color="auto"/>
                    <w:right w:val="single" w:sz="4" w:space="0" w:color="auto"/>
                  </w:tcBorders>
                  <w:hideMark/>
                </w:tcPr>
                <w:p w14:paraId="5A59A0AD" w14:textId="77777777" w:rsidR="0004337A" w:rsidRPr="000115AF" w:rsidRDefault="0004337A" w:rsidP="006A5235">
                  <w:pPr>
                    <w:pStyle w:val="TAL"/>
                    <w:rPr>
                      <w:rFonts w:eastAsia="SimSun"/>
                      <w:sz w:val="16"/>
                      <w:szCs w:val="16"/>
                    </w:rPr>
                  </w:pPr>
                  <w:r w:rsidRPr="000115AF">
                    <w:rPr>
                      <w:rFonts w:eastAsia="SimSun"/>
                      <w:sz w:val="16"/>
                      <w:szCs w:val="16"/>
                    </w:rPr>
                    <w:t>1. Spatial relation for SRS for positioning based on PRS from the neighbouring cell in the same band</w:t>
                  </w:r>
                </w:p>
                <w:p w14:paraId="3B75EFFB" w14:textId="77777777" w:rsidR="0004337A" w:rsidRPr="000115AF" w:rsidRDefault="0004337A" w:rsidP="006A5235">
                  <w:pPr>
                    <w:pStyle w:val="TAL"/>
                    <w:rPr>
                      <w:rFonts w:eastAsia="SimSun"/>
                      <w:sz w:val="16"/>
                      <w:szCs w:val="16"/>
                    </w:rPr>
                  </w:pPr>
                  <w:r w:rsidRPr="000115AF">
                    <w:rPr>
                      <w:rFonts w:eastAsia="SimSun"/>
                      <w:sz w:val="16"/>
                      <w:szCs w:val="16"/>
                    </w:rPr>
                    <w:t>2. Spatial relation for SRS for positioning based on PRS from a PRS-only TP in the same band</w:t>
                  </w:r>
                </w:p>
              </w:tc>
              <w:tc>
                <w:tcPr>
                  <w:tcW w:w="267" w:type="pct"/>
                  <w:tcBorders>
                    <w:top w:val="single" w:sz="4" w:space="0" w:color="auto"/>
                    <w:left w:val="single" w:sz="4" w:space="0" w:color="auto"/>
                    <w:bottom w:val="single" w:sz="4" w:space="0" w:color="auto"/>
                    <w:right w:val="single" w:sz="4" w:space="0" w:color="auto"/>
                  </w:tcBorders>
                  <w:hideMark/>
                </w:tcPr>
                <w:p w14:paraId="36843B0A" w14:textId="77777777" w:rsidR="0004337A" w:rsidRPr="000115AF" w:rsidRDefault="0004337A" w:rsidP="006A5235">
                  <w:pPr>
                    <w:pStyle w:val="TAL"/>
                    <w:rPr>
                      <w:rFonts w:eastAsia="Times New Roman"/>
                      <w:sz w:val="16"/>
                      <w:szCs w:val="16"/>
                    </w:rPr>
                  </w:pPr>
                  <w:r w:rsidRPr="000115AF">
                    <w:rPr>
                      <w:sz w:val="16"/>
                      <w:szCs w:val="16"/>
                    </w:rPr>
                    <w:t>13-10b</w:t>
                  </w:r>
                </w:p>
              </w:tc>
              <w:tc>
                <w:tcPr>
                  <w:tcW w:w="993" w:type="pct"/>
                  <w:tcBorders>
                    <w:top w:val="single" w:sz="4" w:space="0" w:color="auto"/>
                    <w:left w:val="single" w:sz="4" w:space="0" w:color="auto"/>
                    <w:bottom w:val="single" w:sz="4" w:space="0" w:color="auto"/>
                    <w:right w:val="single" w:sz="4" w:space="0" w:color="auto"/>
                  </w:tcBorders>
                </w:tcPr>
                <w:p w14:paraId="09D9B3B8" w14:textId="77777777" w:rsidR="0004337A" w:rsidRPr="000115AF" w:rsidRDefault="0004337A" w:rsidP="006A5235">
                  <w:pPr>
                    <w:pStyle w:val="TAL"/>
                    <w:rPr>
                      <w:i/>
                      <w:iCs/>
                      <w:sz w:val="16"/>
                      <w:szCs w:val="16"/>
                    </w:rPr>
                  </w:pPr>
                  <w:r w:rsidRPr="000115AF">
                    <w:rPr>
                      <w:i/>
                      <w:iCs/>
                      <w:sz w:val="16"/>
                      <w:szCs w:val="16"/>
                    </w:rPr>
                    <w:t>LPP</w:t>
                  </w:r>
                </w:p>
                <w:p w14:paraId="7FD05F73" w14:textId="77777777" w:rsidR="0004337A" w:rsidRPr="000115AF" w:rsidRDefault="0004337A" w:rsidP="006A5235">
                  <w:pPr>
                    <w:pStyle w:val="TAL"/>
                    <w:rPr>
                      <w:i/>
                      <w:iCs/>
                      <w:sz w:val="16"/>
                      <w:szCs w:val="16"/>
                    </w:rPr>
                  </w:pPr>
                  <w:r w:rsidRPr="000115AF">
                    <w:rPr>
                      <w:i/>
                      <w:iCs/>
                      <w:sz w:val="16"/>
                      <w:szCs w:val="16"/>
                    </w:rPr>
                    <w:t>spatialRelation-SRS-PosBasedOnPRS-Neigh-r16</w:t>
                  </w:r>
                  <w:r w:rsidRPr="000115AF">
                    <w:rPr>
                      <w:i/>
                      <w:iCs/>
                      <w:sz w:val="16"/>
                      <w:szCs w:val="16"/>
                    </w:rPr>
                    <w:tab/>
                  </w:r>
                </w:p>
                <w:p w14:paraId="77EAB529" w14:textId="77777777" w:rsidR="0004337A" w:rsidRPr="000115AF" w:rsidRDefault="0004337A" w:rsidP="006A5235">
                  <w:pPr>
                    <w:pStyle w:val="TAL"/>
                    <w:rPr>
                      <w:i/>
                      <w:iCs/>
                      <w:sz w:val="16"/>
                      <w:szCs w:val="16"/>
                    </w:rPr>
                  </w:pPr>
                </w:p>
                <w:p w14:paraId="0234E5CD" w14:textId="77777777" w:rsidR="0004337A" w:rsidRPr="000115AF" w:rsidRDefault="0004337A" w:rsidP="006A5235">
                  <w:pPr>
                    <w:pStyle w:val="TAL"/>
                    <w:rPr>
                      <w:i/>
                      <w:iCs/>
                      <w:sz w:val="16"/>
                      <w:szCs w:val="16"/>
                    </w:rPr>
                  </w:pPr>
                  <w:r w:rsidRPr="000115AF">
                    <w:rPr>
                      <w:i/>
                      <w:iCs/>
                      <w:sz w:val="16"/>
                      <w:szCs w:val="16"/>
                    </w:rPr>
                    <w:t>RRC</w:t>
                  </w:r>
                </w:p>
                <w:p w14:paraId="42609F59" w14:textId="77777777" w:rsidR="0004337A" w:rsidRPr="000115AF" w:rsidRDefault="0004337A" w:rsidP="006A5235">
                  <w:pPr>
                    <w:pStyle w:val="TAL"/>
                    <w:rPr>
                      <w:i/>
                      <w:iCs/>
                      <w:sz w:val="16"/>
                      <w:szCs w:val="16"/>
                    </w:rPr>
                  </w:pPr>
                  <w:r w:rsidRPr="000115AF">
                    <w:rPr>
                      <w:i/>
                      <w:iCs/>
                      <w:sz w:val="16"/>
                      <w:szCs w:val="16"/>
                    </w:rPr>
                    <w:t>spatialRelation-SRS-PosBasedOnPRS-Neigh-r16</w:t>
                  </w:r>
                  <w:r w:rsidRPr="000115AF">
                    <w:rPr>
                      <w:i/>
                      <w:iCs/>
                      <w:sz w:val="16"/>
                      <w:szCs w:val="16"/>
                    </w:rPr>
                    <w:tab/>
                  </w:r>
                </w:p>
              </w:tc>
              <w:tc>
                <w:tcPr>
                  <w:tcW w:w="799" w:type="pct"/>
                  <w:tcBorders>
                    <w:top w:val="single" w:sz="4" w:space="0" w:color="auto"/>
                    <w:left w:val="single" w:sz="4" w:space="0" w:color="auto"/>
                    <w:bottom w:val="single" w:sz="4" w:space="0" w:color="auto"/>
                    <w:right w:val="single" w:sz="4" w:space="0" w:color="auto"/>
                  </w:tcBorders>
                </w:tcPr>
                <w:p w14:paraId="0FCDE3D1" w14:textId="77777777" w:rsidR="0004337A" w:rsidRPr="000115AF" w:rsidRDefault="0004337A" w:rsidP="006A5235">
                  <w:pPr>
                    <w:pStyle w:val="TAL"/>
                    <w:rPr>
                      <w:i/>
                      <w:iCs/>
                      <w:sz w:val="16"/>
                      <w:szCs w:val="16"/>
                    </w:rPr>
                  </w:pPr>
                  <w:r w:rsidRPr="000115AF">
                    <w:rPr>
                      <w:i/>
                      <w:iCs/>
                      <w:sz w:val="16"/>
                      <w:szCs w:val="16"/>
                    </w:rPr>
                    <w:t>LPP</w:t>
                  </w:r>
                </w:p>
                <w:p w14:paraId="68A9822B" w14:textId="77777777" w:rsidR="0004337A" w:rsidRPr="000115AF" w:rsidRDefault="0004337A" w:rsidP="006A5235">
                  <w:pPr>
                    <w:pStyle w:val="TAL"/>
                    <w:rPr>
                      <w:i/>
                      <w:iCs/>
                      <w:sz w:val="16"/>
                      <w:szCs w:val="16"/>
                    </w:rPr>
                  </w:pPr>
                  <w:r w:rsidRPr="000115AF">
                    <w:rPr>
                      <w:i/>
                      <w:iCs/>
                      <w:sz w:val="16"/>
                      <w:szCs w:val="16"/>
                    </w:rPr>
                    <w:t>SpatialRelationsSRS-Pos-r16</w:t>
                  </w:r>
                </w:p>
                <w:p w14:paraId="49F3A322" w14:textId="77777777" w:rsidR="0004337A" w:rsidRPr="000115AF" w:rsidRDefault="0004337A" w:rsidP="006A5235">
                  <w:pPr>
                    <w:pStyle w:val="TAL"/>
                    <w:rPr>
                      <w:i/>
                      <w:iCs/>
                      <w:sz w:val="16"/>
                      <w:szCs w:val="16"/>
                    </w:rPr>
                  </w:pPr>
                </w:p>
                <w:p w14:paraId="22C61E54" w14:textId="77777777" w:rsidR="0004337A" w:rsidRPr="000115AF" w:rsidRDefault="0004337A" w:rsidP="006A5235">
                  <w:pPr>
                    <w:pStyle w:val="TAL"/>
                    <w:rPr>
                      <w:i/>
                      <w:iCs/>
                      <w:sz w:val="16"/>
                      <w:szCs w:val="16"/>
                    </w:rPr>
                  </w:pPr>
                  <w:r w:rsidRPr="000115AF">
                    <w:rPr>
                      <w:i/>
                      <w:iCs/>
                      <w:sz w:val="16"/>
                      <w:szCs w:val="16"/>
                    </w:rPr>
                    <w:t>RRC</w:t>
                  </w:r>
                </w:p>
                <w:p w14:paraId="2586413A" w14:textId="77777777" w:rsidR="0004337A" w:rsidRPr="000115AF" w:rsidRDefault="0004337A" w:rsidP="006A5235">
                  <w:pPr>
                    <w:pStyle w:val="TAL"/>
                    <w:rPr>
                      <w:i/>
                      <w:iCs/>
                      <w:sz w:val="16"/>
                      <w:szCs w:val="16"/>
                    </w:rPr>
                  </w:pPr>
                  <w:r w:rsidRPr="000115AF">
                    <w:rPr>
                      <w:i/>
                      <w:iCs/>
                      <w:sz w:val="16"/>
                      <w:szCs w:val="16"/>
                    </w:rPr>
                    <w:t>SpatialRelationsSRS-Pos-r16</w:t>
                  </w:r>
                </w:p>
              </w:tc>
              <w:tc>
                <w:tcPr>
                  <w:tcW w:w="223" w:type="pct"/>
                  <w:tcBorders>
                    <w:top w:val="single" w:sz="4" w:space="0" w:color="auto"/>
                    <w:left w:val="single" w:sz="4" w:space="0" w:color="auto"/>
                    <w:bottom w:val="single" w:sz="4" w:space="0" w:color="auto"/>
                    <w:right w:val="single" w:sz="4" w:space="0" w:color="auto"/>
                  </w:tcBorders>
                  <w:hideMark/>
                </w:tcPr>
                <w:p w14:paraId="2A811734" w14:textId="77777777" w:rsidR="0004337A" w:rsidRPr="000115AF" w:rsidRDefault="0004337A" w:rsidP="006A5235">
                  <w:pPr>
                    <w:pStyle w:val="TAL"/>
                    <w:rPr>
                      <w:sz w:val="16"/>
                      <w:szCs w:val="16"/>
                    </w:rPr>
                  </w:pPr>
                  <w:r w:rsidRPr="000115AF">
                    <w:rPr>
                      <w:sz w:val="16"/>
                      <w:szCs w:val="16"/>
                    </w:rPr>
                    <w:t>n/a</w:t>
                  </w:r>
                </w:p>
              </w:tc>
              <w:tc>
                <w:tcPr>
                  <w:tcW w:w="220" w:type="pct"/>
                  <w:tcBorders>
                    <w:top w:val="single" w:sz="4" w:space="0" w:color="auto"/>
                    <w:left w:val="single" w:sz="4" w:space="0" w:color="auto"/>
                    <w:bottom w:val="single" w:sz="4" w:space="0" w:color="auto"/>
                    <w:right w:val="single" w:sz="4" w:space="0" w:color="auto"/>
                  </w:tcBorders>
                  <w:hideMark/>
                </w:tcPr>
                <w:p w14:paraId="3563E428" w14:textId="77777777" w:rsidR="0004337A" w:rsidRPr="000115AF" w:rsidRDefault="0004337A" w:rsidP="006A5235">
                  <w:pPr>
                    <w:pStyle w:val="TAL"/>
                    <w:rPr>
                      <w:sz w:val="16"/>
                      <w:szCs w:val="16"/>
                    </w:rPr>
                  </w:pPr>
                  <w:r w:rsidRPr="000115AF">
                    <w:rPr>
                      <w:sz w:val="16"/>
                      <w:szCs w:val="16"/>
                    </w:rPr>
                    <w:t>n/a (FR2 only)</w:t>
                  </w:r>
                </w:p>
              </w:tc>
              <w:tc>
                <w:tcPr>
                  <w:tcW w:w="660" w:type="pct"/>
                  <w:tcBorders>
                    <w:top w:val="single" w:sz="4" w:space="0" w:color="auto"/>
                    <w:left w:val="single" w:sz="4" w:space="0" w:color="auto"/>
                    <w:bottom w:val="single" w:sz="4" w:space="0" w:color="auto"/>
                    <w:right w:val="single" w:sz="4" w:space="0" w:color="auto"/>
                  </w:tcBorders>
                  <w:hideMark/>
                </w:tcPr>
                <w:p w14:paraId="5434AA32" w14:textId="77777777" w:rsidR="0004337A" w:rsidRPr="000115AF" w:rsidRDefault="0004337A" w:rsidP="006A5235">
                  <w:pPr>
                    <w:pStyle w:val="TAL"/>
                    <w:rPr>
                      <w:sz w:val="16"/>
                      <w:szCs w:val="16"/>
                    </w:rPr>
                  </w:pPr>
                  <w:r w:rsidRPr="000115AF">
                    <w:rPr>
                      <w:sz w:val="16"/>
                      <w:szCs w:val="16"/>
                    </w:rPr>
                    <w:t>Need for location server to know if the feature is supported.</w:t>
                  </w:r>
                </w:p>
              </w:tc>
              <w:tc>
                <w:tcPr>
                  <w:tcW w:w="316" w:type="pct"/>
                  <w:tcBorders>
                    <w:top w:val="single" w:sz="4" w:space="0" w:color="auto"/>
                    <w:left w:val="single" w:sz="4" w:space="0" w:color="auto"/>
                    <w:bottom w:val="single" w:sz="4" w:space="0" w:color="auto"/>
                    <w:right w:val="single" w:sz="4" w:space="0" w:color="auto"/>
                  </w:tcBorders>
                  <w:hideMark/>
                </w:tcPr>
                <w:p w14:paraId="03722DF0" w14:textId="77777777" w:rsidR="0004337A" w:rsidRPr="000115AF" w:rsidRDefault="0004337A" w:rsidP="006A5235">
                  <w:pPr>
                    <w:pStyle w:val="TAL"/>
                    <w:rPr>
                      <w:sz w:val="16"/>
                      <w:szCs w:val="16"/>
                    </w:rPr>
                  </w:pPr>
                  <w:r w:rsidRPr="000115AF">
                    <w:rPr>
                      <w:sz w:val="16"/>
                      <w:szCs w:val="16"/>
                    </w:rPr>
                    <w:t xml:space="preserve">Optional with capability </w:t>
                  </w:r>
                  <w:proofErr w:type="spellStart"/>
                  <w:r w:rsidRPr="000115AF">
                    <w:rPr>
                      <w:sz w:val="16"/>
                      <w:szCs w:val="16"/>
                    </w:rPr>
                    <w:t>signaling</w:t>
                  </w:r>
                  <w:proofErr w:type="spellEnd"/>
                </w:p>
              </w:tc>
            </w:tr>
            <w:bookmarkEnd w:id="3"/>
          </w:tbl>
          <w:p w14:paraId="4886BB93" w14:textId="77777777" w:rsidR="0004337A" w:rsidRDefault="0004337A" w:rsidP="006A5235">
            <w:pPr>
              <w:rPr>
                <w:rFonts w:eastAsia="SimSun"/>
                <w:sz w:val="22"/>
                <w:szCs w:val="22"/>
                <w:lang w:eastAsia="zh-CN"/>
              </w:rPr>
            </w:pPr>
          </w:p>
          <w:p w14:paraId="73D6DB8D" w14:textId="77777777" w:rsidR="0004337A" w:rsidRDefault="0004337A" w:rsidP="006A5235">
            <w:pPr>
              <w:rPr>
                <w:lang w:eastAsia="zh-CN"/>
              </w:rPr>
            </w:pPr>
            <w:r>
              <w:rPr>
                <w:lang w:eastAsia="zh-CN"/>
              </w:rPr>
              <w:t>We do not see a strong need to update the name for the FG, since the changes in the components should be sufficient.</w:t>
            </w:r>
          </w:p>
          <w:p w14:paraId="14B1B8AC" w14:textId="77777777" w:rsidR="0004337A" w:rsidRDefault="0004337A" w:rsidP="006A5235">
            <w:pPr>
              <w:rPr>
                <w:lang w:eastAsia="zh-CN"/>
              </w:rPr>
            </w:pPr>
            <w:r>
              <w:rPr>
                <w:lang w:eastAsia="zh-CN"/>
              </w:rPr>
              <w:t>The Stage-3 change in LPP and RRC capturing the related change can be up to RAN2.</w:t>
            </w:r>
          </w:p>
          <w:p w14:paraId="0106491F" w14:textId="77777777" w:rsidR="0004337A" w:rsidRDefault="0004337A" w:rsidP="006A5235">
            <w:pPr>
              <w:rPr>
                <w:lang w:eastAsia="zh-CN"/>
              </w:rPr>
            </w:pPr>
          </w:p>
          <w:p w14:paraId="692FEB4C" w14:textId="77777777" w:rsidR="0004337A" w:rsidRDefault="0004337A" w:rsidP="006A5235">
            <w:pPr>
              <w:pStyle w:val="10"/>
              <w:outlineLvl w:val="0"/>
              <w:rPr>
                <w:lang w:eastAsia="zh-CN"/>
              </w:rPr>
            </w:pPr>
            <w:r>
              <w:rPr>
                <w:lang w:eastAsia="zh-CN"/>
              </w:rPr>
              <w:t>Conclusion</w:t>
            </w:r>
          </w:p>
          <w:p w14:paraId="6E62B5EC" w14:textId="77777777" w:rsidR="0004337A" w:rsidRDefault="0004337A" w:rsidP="006A5235">
            <w:pPr>
              <w:rPr>
                <w:lang w:eastAsia="zh-CN"/>
              </w:rPr>
            </w:pPr>
            <w:r>
              <w:rPr>
                <w:lang w:eastAsia="zh-CN"/>
              </w:rPr>
              <w:t>In this contribution, we have the following observations and proposals to correct the UE feature for NR positioning.</w:t>
            </w:r>
          </w:p>
          <w:p w14:paraId="5BEA18F1" w14:textId="77777777" w:rsidR="0004337A" w:rsidRDefault="0004337A" w:rsidP="006A5235">
            <w:pPr>
              <w:rPr>
                <w:b/>
                <w:i/>
                <w:lang w:eastAsia="en-US"/>
              </w:rPr>
            </w:pPr>
            <w:r>
              <w:rPr>
                <w:b/>
                <w:i/>
              </w:rPr>
              <w:t xml:space="preserve">Observation </w:t>
            </w:r>
            <w:r w:rsidR="00EE60CF">
              <w:rPr>
                <w:b/>
                <w:i/>
              </w:rPr>
              <w:fldChar w:fldCharType="begin"/>
            </w:r>
            <w:r>
              <w:rPr>
                <w:b/>
                <w:i/>
              </w:rPr>
              <w:instrText xml:space="preserve"> SEQ Observation \* ARABIC </w:instrText>
            </w:r>
            <w:r w:rsidR="00EE60CF">
              <w:rPr>
                <w:b/>
                <w:i/>
              </w:rPr>
              <w:fldChar w:fldCharType="separate"/>
            </w:r>
            <w:r>
              <w:rPr>
                <w:b/>
                <w:i/>
                <w:noProof/>
              </w:rPr>
              <w:t>1</w:t>
            </w:r>
            <w:r w:rsidR="00EE60CF">
              <w:rPr>
                <w:b/>
                <w:i/>
              </w:rPr>
              <w:fldChar w:fldCharType="end"/>
            </w:r>
            <w:r>
              <w:rPr>
                <w:b/>
                <w:i/>
              </w:rPr>
              <w:t>: PRS-only TP is supported by RAN2 specification.</w:t>
            </w:r>
          </w:p>
          <w:p w14:paraId="3ECBB948" w14:textId="77777777" w:rsidR="0004337A" w:rsidRDefault="0004337A" w:rsidP="006A5235">
            <w:pPr>
              <w:rPr>
                <w:b/>
                <w:i/>
                <w:lang w:eastAsia="zh-CN"/>
              </w:rPr>
            </w:pPr>
            <w:r>
              <w:rPr>
                <w:b/>
                <w:i/>
              </w:rPr>
              <w:t xml:space="preserve">Observation </w:t>
            </w:r>
            <w:r w:rsidR="00EE60CF">
              <w:rPr>
                <w:b/>
                <w:i/>
              </w:rPr>
              <w:fldChar w:fldCharType="begin"/>
            </w:r>
            <w:r>
              <w:rPr>
                <w:b/>
                <w:i/>
              </w:rPr>
              <w:instrText xml:space="preserve"> SEQ Observation \* ARABIC </w:instrText>
            </w:r>
            <w:r w:rsidR="00EE60CF">
              <w:rPr>
                <w:b/>
                <w:i/>
              </w:rPr>
              <w:fldChar w:fldCharType="separate"/>
            </w:r>
            <w:r>
              <w:rPr>
                <w:b/>
                <w:i/>
                <w:noProof/>
              </w:rPr>
              <w:t>2</w:t>
            </w:r>
            <w:r w:rsidR="00EE60CF">
              <w:rPr>
                <w:b/>
                <w:i/>
              </w:rPr>
              <w:fldChar w:fldCharType="end"/>
            </w:r>
            <w:r>
              <w:rPr>
                <w:b/>
                <w:i/>
              </w:rPr>
              <w:t>: N</w:t>
            </w:r>
            <w:r>
              <w:rPr>
                <w:b/>
                <w:i/>
                <w:lang w:eastAsia="zh-CN"/>
              </w:rPr>
              <w:t>o need to differentiate between PRS from a PRS-only TP and PRS from a non-serving cell.</w:t>
            </w:r>
          </w:p>
          <w:p w14:paraId="288FCFEE" w14:textId="77777777" w:rsidR="0004337A" w:rsidRDefault="0004337A" w:rsidP="006A5235">
            <w:pPr>
              <w:rPr>
                <w:b/>
                <w:i/>
                <w:lang w:eastAsia="zh-CN"/>
              </w:rPr>
            </w:pPr>
            <w:r>
              <w:rPr>
                <w:b/>
                <w:i/>
              </w:rPr>
              <w:t xml:space="preserve">Observation </w:t>
            </w:r>
            <w:r w:rsidR="00EE60CF">
              <w:rPr>
                <w:b/>
                <w:i/>
              </w:rPr>
              <w:fldChar w:fldCharType="begin"/>
            </w:r>
            <w:r>
              <w:rPr>
                <w:b/>
                <w:i/>
              </w:rPr>
              <w:instrText xml:space="preserve"> SEQ Observation \* ARABIC </w:instrText>
            </w:r>
            <w:r w:rsidR="00EE60CF">
              <w:rPr>
                <w:b/>
                <w:i/>
              </w:rPr>
              <w:fldChar w:fldCharType="separate"/>
            </w:r>
            <w:r>
              <w:rPr>
                <w:b/>
                <w:i/>
                <w:noProof/>
              </w:rPr>
              <w:t>3</w:t>
            </w:r>
            <w:r w:rsidR="00EE60CF">
              <w:rPr>
                <w:b/>
                <w:i/>
              </w:rPr>
              <w:fldChar w:fldCharType="end"/>
            </w:r>
            <w:r>
              <w:rPr>
                <w:b/>
                <w:i/>
              </w:rPr>
              <w:t>: No need to update the name of the FG.</w:t>
            </w:r>
          </w:p>
          <w:p w14:paraId="3028AFF5" w14:textId="77777777" w:rsidR="0004337A" w:rsidRDefault="0004337A" w:rsidP="006A5235">
            <w:pPr>
              <w:pStyle w:val="3GPPAgreements"/>
              <w:autoSpaceDE/>
              <w:adjustRightInd/>
              <w:spacing w:after="180"/>
              <w:jc w:val="left"/>
              <w:rPr>
                <w:b/>
                <w:i/>
                <w:lang w:eastAsia="en-US"/>
              </w:rPr>
            </w:pPr>
            <w:r>
              <w:rPr>
                <w:b/>
                <w:i/>
              </w:rPr>
              <w:t xml:space="preserve">Proposal </w:t>
            </w:r>
            <w:r w:rsidR="00EE60CF">
              <w:rPr>
                <w:b/>
                <w:i/>
              </w:rPr>
              <w:fldChar w:fldCharType="begin"/>
            </w:r>
            <w:r>
              <w:rPr>
                <w:b/>
                <w:i/>
              </w:rPr>
              <w:instrText xml:space="preserve"> SEQ Proposal \* ARABIC </w:instrText>
            </w:r>
            <w:r w:rsidR="00EE60CF">
              <w:rPr>
                <w:b/>
                <w:i/>
              </w:rPr>
              <w:fldChar w:fldCharType="separate"/>
            </w:r>
            <w:r>
              <w:rPr>
                <w:b/>
                <w:i/>
                <w:noProof/>
              </w:rPr>
              <w:t>1</w:t>
            </w:r>
            <w:r w:rsidR="00EE60CF">
              <w:rPr>
                <w:b/>
                <w:i/>
              </w:rPr>
              <w:fldChar w:fldCharType="end"/>
            </w:r>
            <w:r>
              <w:rPr>
                <w:b/>
                <w:i/>
              </w:rPr>
              <w:t>:  Adopt either one of the following alternatives for including PRS-only TP in FG13-7a, FG13-9b, and FG13-10e.</w:t>
            </w:r>
          </w:p>
          <w:p w14:paraId="23F32352" w14:textId="77777777" w:rsidR="0004337A" w:rsidRDefault="0004337A" w:rsidP="006A5235">
            <w:pPr>
              <w:pStyle w:val="3GPPAgreements"/>
              <w:numPr>
                <w:ilvl w:val="0"/>
                <w:numId w:val="31"/>
              </w:numPr>
              <w:snapToGrid w:val="0"/>
              <w:spacing w:before="0" w:after="120"/>
              <w:rPr>
                <w:b/>
                <w:i/>
              </w:rPr>
            </w:pPr>
            <w:r>
              <w:rPr>
                <w:b/>
                <w:i/>
              </w:rPr>
              <w:t>Alt.1 Adding a Note to include PRS-only TP in the related FGs for the purpose of UE feature list (TR 38.822) maintenance.</w:t>
            </w:r>
          </w:p>
          <w:p w14:paraId="419EC80C" w14:textId="77777777" w:rsidR="0004337A" w:rsidRPr="0004337A" w:rsidRDefault="0004337A" w:rsidP="0004337A">
            <w:pPr>
              <w:pStyle w:val="3GPPAgreements"/>
              <w:numPr>
                <w:ilvl w:val="0"/>
                <w:numId w:val="31"/>
              </w:numPr>
              <w:snapToGrid w:val="0"/>
              <w:spacing w:before="0" w:after="120"/>
              <w:rPr>
                <w:b/>
                <w:i/>
              </w:rPr>
            </w:pPr>
            <w:r>
              <w:rPr>
                <w:b/>
                <w:i/>
              </w:rPr>
              <w:t>Alt.2 Adding a second component to include PRS-only TP in the related FGs for the purpose of UE feature list (TR 38.822) maintenance.</w:t>
            </w:r>
          </w:p>
        </w:tc>
      </w:tr>
    </w:tbl>
    <w:p w14:paraId="11DF7D67" w14:textId="77777777" w:rsidR="007E45DA" w:rsidRDefault="007E45DA" w:rsidP="00D96F77">
      <w:pPr>
        <w:rPr>
          <w:rFonts w:ascii="Arial" w:eastAsia="Batang" w:hAnsi="Arial"/>
          <w:sz w:val="32"/>
          <w:szCs w:val="32"/>
          <w:lang w:eastAsia="ko-KR"/>
        </w:rPr>
      </w:pPr>
    </w:p>
    <w:p w14:paraId="45DA9675" w14:textId="77777777" w:rsidR="0004337A" w:rsidRPr="007E45DA" w:rsidRDefault="0004337A" w:rsidP="0004337A">
      <w:pPr>
        <w:rPr>
          <w:rFonts w:eastAsia="ＭＳ 明朝" w:cs="Batang"/>
          <w:sz w:val="22"/>
          <w:szCs w:val="22"/>
        </w:rPr>
      </w:pPr>
      <w:r>
        <w:rPr>
          <w:rFonts w:eastAsia="ＭＳ 明朝" w:cs="Batang" w:hint="eastAsia"/>
          <w:sz w:val="22"/>
          <w:szCs w:val="22"/>
        </w:rPr>
        <w:t>During</w:t>
      </w:r>
      <w:r>
        <w:rPr>
          <w:rFonts w:eastAsia="ＭＳ 明朝" w:cs="Batang"/>
          <w:sz w:val="22"/>
          <w:szCs w:val="22"/>
        </w:rPr>
        <w:t xml:space="preserve"> the preparation phase email discussion, following comments are provided.</w:t>
      </w:r>
    </w:p>
    <w:tbl>
      <w:tblPr>
        <w:tblStyle w:val="aff4"/>
        <w:tblW w:w="0" w:type="auto"/>
        <w:tblLook w:val="04A0" w:firstRow="1" w:lastRow="0" w:firstColumn="1" w:lastColumn="0" w:noHBand="0" w:noVBand="1"/>
      </w:tblPr>
      <w:tblGrid>
        <w:gridCol w:w="1945"/>
        <w:gridCol w:w="7683"/>
      </w:tblGrid>
      <w:tr w:rsidR="0004337A" w14:paraId="4B840BD0" w14:textId="77777777" w:rsidTr="006A5235">
        <w:tc>
          <w:tcPr>
            <w:tcW w:w="1945" w:type="dxa"/>
          </w:tcPr>
          <w:p w14:paraId="6DCAEFA0" w14:textId="77777777" w:rsidR="0004337A" w:rsidRPr="00D45EE6" w:rsidRDefault="0004337A" w:rsidP="00903B00">
            <w:pPr>
              <w:spacing w:afterLines="50" w:after="120"/>
              <w:jc w:val="both"/>
              <w:rPr>
                <w:rFonts w:eastAsiaTheme="minorEastAsia"/>
                <w:sz w:val="22"/>
                <w:lang w:val="en-US" w:eastAsia="zh-CN"/>
              </w:rPr>
            </w:pPr>
            <w:r>
              <w:rPr>
                <w:rFonts w:eastAsiaTheme="minorEastAsia" w:hint="eastAsia"/>
                <w:sz w:val="22"/>
                <w:lang w:val="en-US" w:eastAsia="zh-CN"/>
              </w:rPr>
              <w:t>Z</w:t>
            </w:r>
            <w:r>
              <w:rPr>
                <w:rFonts w:eastAsiaTheme="minorEastAsia"/>
                <w:sz w:val="22"/>
                <w:lang w:val="en-US" w:eastAsia="zh-CN"/>
              </w:rPr>
              <w:t>TE</w:t>
            </w:r>
          </w:p>
        </w:tc>
        <w:tc>
          <w:tcPr>
            <w:tcW w:w="7683" w:type="dxa"/>
          </w:tcPr>
          <w:p w14:paraId="1D57C743" w14:textId="77777777" w:rsidR="0004337A" w:rsidRPr="00D45EE6" w:rsidRDefault="0004337A" w:rsidP="00903B00">
            <w:pPr>
              <w:spacing w:afterLines="50" w:after="120"/>
              <w:jc w:val="both"/>
              <w:rPr>
                <w:rFonts w:eastAsiaTheme="minorEastAsia"/>
                <w:sz w:val="22"/>
                <w:lang w:val="en-US" w:eastAsia="zh-CN"/>
              </w:rPr>
            </w:pPr>
            <w:r>
              <w:rPr>
                <w:rFonts w:eastAsiaTheme="minorEastAsia"/>
                <w:sz w:val="22"/>
                <w:lang w:val="en-US" w:eastAsia="zh-CN"/>
              </w:rPr>
              <w:t xml:space="preserve">For the first issue, we slightly prefer Alt.1 for simplicity. </w:t>
            </w:r>
          </w:p>
        </w:tc>
      </w:tr>
      <w:tr w:rsidR="0004337A" w14:paraId="0AD437CC" w14:textId="77777777" w:rsidTr="006A5235">
        <w:tc>
          <w:tcPr>
            <w:tcW w:w="1945" w:type="dxa"/>
          </w:tcPr>
          <w:p w14:paraId="23C6066D" w14:textId="77777777" w:rsidR="0004337A" w:rsidRDefault="0004337A" w:rsidP="00903B00">
            <w:pPr>
              <w:spacing w:afterLines="50" w:after="120"/>
              <w:jc w:val="both"/>
              <w:rPr>
                <w:sz w:val="22"/>
                <w:lang w:val="en-US"/>
              </w:rPr>
            </w:pPr>
            <w:r>
              <w:rPr>
                <w:sz w:val="22"/>
                <w:lang w:val="en-US"/>
              </w:rPr>
              <w:t>Nokia, NSB</w:t>
            </w:r>
          </w:p>
        </w:tc>
        <w:tc>
          <w:tcPr>
            <w:tcW w:w="7683" w:type="dxa"/>
          </w:tcPr>
          <w:p w14:paraId="7EF15198" w14:textId="77777777" w:rsidR="0004337A" w:rsidRPr="00F740AD" w:rsidRDefault="0004337A" w:rsidP="00903B00">
            <w:pPr>
              <w:spacing w:afterLines="50" w:after="120"/>
              <w:jc w:val="both"/>
              <w:rPr>
                <w:sz w:val="22"/>
                <w:lang w:val="en-US"/>
              </w:rPr>
            </w:pPr>
            <w:r>
              <w:rPr>
                <w:sz w:val="22"/>
                <w:lang w:val="en-US"/>
              </w:rPr>
              <w:t xml:space="preserve">For the first issue (PRS-only) we think it is premature to have a discussion on UE capabilities this meeting. The topic is still being debated in RAN2, and if needed we can address it after the situation becomes clearer in that group. Another aspect regarding the issue itself is that in principle it is not clear if there is any RAN1 impact </w:t>
            </w:r>
            <w:r>
              <w:rPr>
                <w:sz w:val="22"/>
                <w:lang w:val="en-US"/>
              </w:rPr>
              <w:lastRenderedPageBreak/>
              <w:t xml:space="preserve">that would justify changes to RAN1 UE features, but perhaps that will become clear once the topic is resolved in RAN2. </w:t>
            </w:r>
          </w:p>
        </w:tc>
      </w:tr>
      <w:tr w:rsidR="0004337A" w14:paraId="2EB4BAD6" w14:textId="77777777" w:rsidTr="006A5235">
        <w:tc>
          <w:tcPr>
            <w:tcW w:w="1945" w:type="dxa"/>
          </w:tcPr>
          <w:p w14:paraId="0A6D3F17" w14:textId="77777777" w:rsidR="0004337A" w:rsidRDefault="0004337A" w:rsidP="00903B00">
            <w:pPr>
              <w:spacing w:afterLines="50" w:after="120"/>
              <w:jc w:val="both"/>
              <w:rPr>
                <w:sz w:val="22"/>
                <w:lang w:val="en-US"/>
              </w:rPr>
            </w:pPr>
            <w:r w:rsidRPr="00087088">
              <w:rPr>
                <w:sz w:val="22"/>
                <w:lang w:val="en-US"/>
              </w:rPr>
              <w:lastRenderedPageBreak/>
              <w:t>OPPO</w:t>
            </w:r>
          </w:p>
        </w:tc>
        <w:tc>
          <w:tcPr>
            <w:tcW w:w="7683" w:type="dxa"/>
          </w:tcPr>
          <w:p w14:paraId="1C1A0EC1" w14:textId="77777777" w:rsidR="0004337A" w:rsidRPr="00F740AD" w:rsidRDefault="0004337A" w:rsidP="00903B00">
            <w:pPr>
              <w:spacing w:afterLines="50" w:after="120"/>
              <w:jc w:val="both"/>
              <w:rPr>
                <w:sz w:val="22"/>
                <w:lang w:val="en-US"/>
              </w:rPr>
            </w:pPr>
            <w:r>
              <w:rPr>
                <w:sz w:val="22"/>
                <w:lang w:val="en-US"/>
              </w:rPr>
              <w:t>Support the discussion and we prefer Alt.1</w:t>
            </w:r>
          </w:p>
        </w:tc>
      </w:tr>
      <w:tr w:rsidR="0004337A" w14:paraId="6D4733CE" w14:textId="77777777" w:rsidTr="006A5235">
        <w:tc>
          <w:tcPr>
            <w:tcW w:w="1945" w:type="dxa"/>
          </w:tcPr>
          <w:p w14:paraId="66706A79" w14:textId="77777777" w:rsidR="0004337A" w:rsidRPr="00087088" w:rsidRDefault="0004337A" w:rsidP="00903B00">
            <w:pPr>
              <w:spacing w:afterLines="50" w:after="120"/>
              <w:jc w:val="both"/>
              <w:rPr>
                <w:sz w:val="22"/>
                <w:lang w:val="en-US"/>
              </w:rPr>
            </w:pPr>
            <w:r>
              <w:rPr>
                <w:sz w:val="22"/>
                <w:lang w:val="en-US"/>
              </w:rPr>
              <w:t>Qualcomm</w:t>
            </w:r>
          </w:p>
        </w:tc>
        <w:tc>
          <w:tcPr>
            <w:tcW w:w="7683" w:type="dxa"/>
          </w:tcPr>
          <w:p w14:paraId="01B18FC8" w14:textId="77777777" w:rsidR="0004337A" w:rsidRDefault="0004337A" w:rsidP="00903B00">
            <w:pPr>
              <w:spacing w:afterLines="50" w:after="120"/>
              <w:jc w:val="both"/>
              <w:rPr>
                <w:sz w:val="22"/>
                <w:lang w:val="en-US"/>
              </w:rPr>
            </w:pPr>
            <w:r>
              <w:rPr>
                <w:sz w:val="22"/>
                <w:lang w:val="en-US"/>
              </w:rPr>
              <w:t>OK to discuss both issues. For first issue, Alt.2 is really not needed. In principle, we should be OK with Alt. 1 .</w:t>
            </w:r>
          </w:p>
          <w:p w14:paraId="13E5ADBF" w14:textId="77777777" w:rsidR="0004337A" w:rsidRDefault="0004337A" w:rsidP="00903B00">
            <w:pPr>
              <w:spacing w:afterLines="50" w:after="120"/>
              <w:jc w:val="both"/>
              <w:rPr>
                <w:sz w:val="22"/>
                <w:lang w:val="en-US"/>
              </w:rPr>
            </w:pPr>
            <w:r>
              <w:rPr>
                <w:sz w:val="22"/>
                <w:lang w:val="en-US"/>
              </w:rPr>
              <w:t xml:space="preserve">We also tend to agree with Nokia that RAN1 behaviors does not really change, but our understanding is that RAN2 will receive an LS with the updated spreadsheet and add the new notes in the description of those fields in 37.355. </w:t>
            </w:r>
          </w:p>
        </w:tc>
      </w:tr>
      <w:tr w:rsidR="0004337A" w14:paraId="3209D0B7" w14:textId="77777777" w:rsidTr="006A5235">
        <w:tc>
          <w:tcPr>
            <w:tcW w:w="1945" w:type="dxa"/>
          </w:tcPr>
          <w:p w14:paraId="5F9B5840" w14:textId="77777777" w:rsidR="0004337A" w:rsidRDefault="0004337A" w:rsidP="00903B00">
            <w:pPr>
              <w:spacing w:afterLines="50" w:after="120"/>
              <w:jc w:val="both"/>
              <w:rPr>
                <w:sz w:val="22"/>
                <w:lang w:val="en-US"/>
              </w:rPr>
            </w:pPr>
            <w:r>
              <w:rPr>
                <w:sz w:val="22"/>
                <w:lang w:val="en-US"/>
              </w:rPr>
              <w:t>Ericsson</w:t>
            </w:r>
          </w:p>
        </w:tc>
        <w:tc>
          <w:tcPr>
            <w:tcW w:w="7683" w:type="dxa"/>
          </w:tcPr>
          <w:p w14:paraId="6595772C" w14:textId="77777777" w:rsidR="0004337A" w:rsidRDefault="0004337A" w:rsidP="00903B00">
            <w:pPr>
              <w:spacing w:afterLines="50" w:after="120"/>
              <w:jc w:val="both"/>
              <w:rPr>
                <w:sz w:val="22"/>
                <w:lang w:val="en-US"/>
              </w:rPr>
            </w:pPr>
            <w:r w:rsidRPr="00EF572D">
              <w:rPr>
                <w:sz w:val="22"/>
                <w:lang w:val="en-US"/>
              </w:rPr>
              <w:t xml:space="preserve">For the first bullet, the PRS-only TP discussion has not converged in RAN2, therefore we prefer to delay the discussion on the issue until RAN2 is finished with the discussion. </w:t>
            </w:r>
          </w:p>
        </w:tc>
      </w:tr>
      <w:tr w:rsidR="0004337A" w14:paraId="611584D8" w14:textId="77777777" w:rsidTr="006A5235">
        <w:tc>
          <w:tcPr>
            <w:tcW w:w="1945" w:type="dxa"/>
          </w:tcPr>
          <w:p w14:paraId="3D98CE61" w14:textId="77777777" w:rsidR="0004337A" w:rsidRPr="00C071E9" w:rsidRDefault="0004337A" w:rsidP="00903B00">
            <w:pPr>
              <w:spacing w:afterLines="50" w:after="120"/>
              <w:jc w:val="both"/>
              <w:rPr>
                <w:rFonts w:eastAsiaTheme="minorEastAsia"/>
                <w:sz w:val="22"/>
                <w:lang w:val="en-US" w:eastAsia="zh-CN"/>
              </w:rPr>
            </w:pPr>
            <w:r>
              <w:rPr>
                <w:rFonts w:eastAsiaTheme="minorEastAsia" w:hint="eastAsia"/>
                <w:sz w:val="22"/>
                <w:lang w:val="en-US" w:eastAsia="zh-CN"/>
              </w:rPr>
              <w:t>CATT</w:t>
            </w:r>
          </w:p>
        </w:tc>
        <w:tc>
          <w:tcPr>
            <w:tcW w:w="7683" w:type="dxa"/>
          </w:tcPr>
          <w:p w14:paraId="2A32272C" w14:textId="77777777" w:rsidR="0004337A" w:rsidRPr="00C071E9" w:rsidRDefault="0004337A" w:rsidP="00903B00">
            <w:pPr>
              <w:spacing w:afterLines="50" w:after="120"/>
              <w:jc w:val="both"/>
              <w:rPr>
                <w:rFonts w:eastAsiaTheme="minorEastAsia"/>
                <w:sz w:val="22"/>
                <w:lang w:val="en-US" w:eastAsia="zh-CN"/>
              </w:rPr>
            </w:pPr>
            <w:r>
              <w:rPr>
                <w:rFonts w:eastAsiaTheme="minorEastAsia" w:hint="eastAsia"/>
                <w:sz w:val="22"/>
                <w:lang w:val="en-US" w:eastAsia="zh-CN"/>
              </w:rPr>
              <w:t>Support to discuss the first issue and down-select from the two alternatives.</w:t>
            </w:r>
          </w:p>
        </w:tc>
      </w:tr>
    </w:tbl>
    <w:p w14:paraId="119645B6" w14:textId="77777777" w:rsidR="0004337A" w:rsidRPr="0004337A" w:rsidRDefault="0004337A" w:rsidP="0004337A">
      <w:pPr>
        <w:rPr>
          <w:rFonts w:ascii="Arial" w:eastAsia="Batang" w:hAnsi="Arial"/>
          <w:sz w:val="32"/>
          <w:szCs w:val="32"/>
          <w:lang w:eastAsia="ko-KR"/>
        </w:rPr>
      </w:pPr>
    </w:p>
    <w:p w14:paraId="4CFD1887" w14:textId="77777777" w:rsidR="0004337A" w:rsidRPr="007E45DA" w:rsidRDefault="0004337A" w:rsidP="0004337A">
      <w:pPr>
        <w:rPr>
          <w:rFonts w:eastAsia="ＭＳ 明朝" w:cs="Batang"/>
          <w:sz w:val="22"/>
          <w:szCs w:val="22"/>
        </w:rPr>
      </w:pPr>
      <w:r w:rsidRPr="007E45DA">
        <w:rPr>
          <w:rFonts w:eastAsia="ＭＳ 明朝" w:cs="Batang"/>
          <w:sz w:val="22"/>
          <w:szCs w:val="22"/>
        </w:rPr>
        <w:t>Based on the above, following propos</w:t>
      </w:r>
      <w:r w:rsidR="007A58E3">
        <w:rPr>
          <w:rFonts w:eastAsia="ＭＳ 明朝" w:cs="Batang"/>
          <w:sz w:val="22"/>
          <w:szCs w:val="22"/>
        </w:rPr>
        <w:t xml:space="preserve">ed Alt.1 </w:t>
      </w:r>
      <w:r w:rsidRPr="007E45DA">
        <w:rPr>
          <w:rFonts w:eastAsia="ＭＳ 明朝" w:cs="Batang"/>
          <w:sz w:val="22"/>
          <w:szCs w:val="22"/>
        </w:rPr>
        <w:t>can be discussed in RAN1#106-e meeting</w:t>
      </w:r>
      <w:r w:rsidR="00021D6E">
        <w:rPr>
          <w:rFonts w:eastAsia="ＭＳ 明朝" w:cs="Batang"/>
          <w:sz w:val="22"/>
          <w:szCs w:val="22"/>
        </w:rPr>
        <w:t xml:space="preserve"> once RAN2 </w:t>
      </w:r>
      <w:r w:rsidR="00021D6E" w:rsidRPr="00021D6E">
        <w:rPr>
          <w:rFonts w:eastAsia="ＭＳ 明朝" w:cs="Batang"/>
          <w:sz w:val="22"/>
          <w:szCs w:val="22"/>
        </w:rPr>
        <w:t>made some progress on this issue</w:t>
      </w:r>
      <w:r w:rsidRPr="007E45DA">
        <w:rPr>
          <w:rFonts w:eastAsia="ＭＳ 明朝" w:cs="Batang"/>
          <w:sz w:val="22"/>
          <w:szCs w:val="22"/>
        </w:rPr>
        <w:t>.</w:t>
      </w:r>
    </w:p>
    <w:p w14:paraId="24A2E2D7" w14:textId="77777777" w:rsidR="0004337A" w:rsidRPr="007E45DA" w:rsidRDefault="0004337A" w:rsidP="0004337A">
      <w:pPr>
        <w:rPr>
          <w:rFonts w:ascii="Arial" w:eastAsia="ＭＳ 明朝" w:hAnsi="Arial"/>
          <w:sz w:val="22"/>
          <w:szCs w:val="22"/>
        </w:rPr>
      </w:pPr>
    </w:p>
    <w:p w14:paraId="17E505E2" w14:textId="77777777" w:rsidR="0004337A" w:rsidRPr="007E45DA" w:rsidRDefault="0004337A" w:rsidP="002F4353">
      <w:pPr>
        <w:rPr>
          <w:rFonts w:eastAsia="ＭＳ 明朝" w:cs="Batang"/>
          <w:b/>
          <w:bCs/>
          <w:sz w:val="22"/>
          <w:szCs w:val="22"/>
        </w:rPr>
      </w:pPr>
      <w:r>
        <w:rPr>
          <w:rFonts w:eastAsia="ＭＳ 明朝" w:cs="Batang"/>
          <w:b/>
          <w:bCs/>
          <w:sz w:val="22"/>
          <w:szCs w:val="22"/>
        </w:rPr>
        <w:t>FL proposal</w:t>
      </w:r>
      <w:r w:rsidRPr="007E45DA">
        <w:rPr>
          <w:rFonts w:eastAsia="ＭＳ 明朝" w:cs="Batang"/>
          <w:b/>
          <w:bCs/>
          <w:sz w:val="22"/>
          <w:szCs w:val="22"/>
        </w:rPr>
        <w:t xml:space="preserve"> #</w:t>
      </w:r>
      <w:r w:rsidR="00021D6E">
        <w:rPr>
          <w:rFonts w:eastAsia="ＭＳ 明朝" w:cs="Batang"/>
          <w:b/>
          <w:bCs/>
          <w:sz w:val="22"/>
          <w:szCs w:val="22"/>
        </w:rPr>
        <w:t>2</w:t>
      </w:r>
    </w:p>
    <w:p w14:paraId="481F7649" w14:textId="77777777" w:rsidR="00021D6E" w:rsidRPr="00021D6E" w:rsidRDefault="00021D6E" w:rsidP="00021D6E">
      <w:pPr>
        <w:pStyle w:val="aff6"/>
        <w:numPr>
          <w:ilvl w:val="0"/>
          <w:numId w:val="13"/>
        </w:numPr>
        <w:ind w:leftChars="0"/>
        <w:rPr>
          <w:rFonts w:eastAsia="ＭＳ 明朝" w:cs="Batang"/>
          <w:b/>
          <w:bCs/>
          <w:sz w:val="22"/>
          <w:szCs w:val="22"/>
        </w:rPr>
      </w:pPr>
      <w:r w:rsidRPr="00021D6E">
        <w:rPr>
          <w:rFonts w:eastAsia="ＭＳ 明朝" w:cs="Batang"/>
          <w:b/>
          <w:bCs/>
          <w:sz w:val="22"/>
          <w:szCs w:val="22"/>
        </w:rPr>
        <w:t xml:space="preserve">Adopt the following </w:t>
      </w:r>
      <w:r>
        <w:rPr>
          <w:rFonts w:eastAsia="ＭＳ 明朝" w:cs="Batang"/>
          <w:b/>
          <w:bCs/>
          <w:sz w:val="22"/>
          <w:szCs w:val="22"/>
        </w:rPr>
        <w:t>f</w:t>
      </w:r>
      <w:r w:rsidRPr="00021D6E">
        <w:rPr>
          <w:rFonts w:eastAsia="ＭＳ 明朝" w:cs="Batang"/>
          <w:b/>
          <w:bCs/>
          <w:sz w:val="22"/>
          <w:szCs w:val="22"/>
        </w:rPr>
        <w:t xml:space="preserve">or including PRS-only TP in </w:t>
      </w:r>
      <w:bookmarkStart w:id="4" w:name="_Hlk80365030"/>
      <w:r w:rsidRPr="00021D6E">
        <w:rPr>
          <w:rFonts w:eastAsia="ＭＳ 明朝" w:cs="Batang"/>
          <w:b/>
          <w:bCs/>
          <w:sz w:val="22"/>
          <w:szCs w:val="22"/>
        </w:rPr>
        <w:t>FG13-7a, 13-9b and 13-10e</w:t>
      </w:r>
      <w:bookmarkEnd w:id="4"/>
    </w:p>
    <w:p w14:paraId="7A09976C" w14:textId="77777777" w:rsidR="00021D6E" w:rsidRPr="00021D6E" w:rsidRDefault="00021D6E" w:rsidP="00021D6E">
      <w:pPr>
        <w:pStyle w:val="aff6"/>
        <w:numPr>
          <w:ilvl w:val="1"/>
          <w:numId w:val="13"/>
        </w:numPr>
        <w:ind w:leftChars="0"/>
        <w:rPr>
          <w:rFonts w:eastAsia="ＭＳ 明朝" w:cs="Batang"/>
          <w:b/>
          <w:bCs/>
          <w:sz w:val="22"/>
          <w:szCs w:val="22"/>
        </w:rPr>
      </w:pPr>
      <w:r w:rsidRPr="00021D6E">
        <w:rPr>
          <w:rFonts w:eastAsia="ＭＳ 明朝" w:cs="Batang"/>
          <w:b/>
          <w:bCs/>
          <w:sz w:val="22"/>
          <w:szCs w:val="22"/>
        </w:rPr>
        <w:t>Adding a Note to include PRS-only TP in the related FGs for the purpose of UE feature list (TR 38.822) maintenance</w:t>
      </w:r>
    </w:p>
    <w:p w14:paraId="5D030052" w14:textId="77777777" w:rsidR="0004337A" w:rsidRPr="00021D6E" w:rsidRDefault="0004337A" w:rsidP="0004337A">
      <w:pPr>
        <w:rPr>
          <w:rFonts w:ascii="Arial" w:eastAsia="Batang" w:hAnsi="Arial"/>
          <w:sz w:val="32"/>
          <w:szCs w:val="32"/>
          <w:lang w:eastAsia="ko-KR"/>
        </w:rPr>
      </w:pPr>
    </w:p>
    <w:p w14:paraId="57302DD1" w14:textId="77777777" w:rsidR="0004337A" w:rsidRDefault="0004337A" w:rsidP="00903B00">
      <w:pPr>
        <w:spacing w:afterLines="50" w:after="120"/>
        <w:jc w:val="both"/>
        <w:rPr>
          <w:sz w:val="22"/>
        </w:rPr>
      </w:pPr>
      <w:r>
        <w:rPr>
          <w:rFonts w:hint="eastAsia"/>
          <w:sz w:val="22"/>
        </w:rPr>
        <w:t>C</w:t>
      </w:r>
      <w:r>
        <w:rPr>
          <w:sz w:val="22"/>
        </w:rPr>
        <w:t>ompanies are encouraged to check above FL proposal and to provide feedback if any in below. If you cannot accept the FL proposal, please put your company name after “Cannot accept the proposals” below and please provide your alternative proposal (in your comment) which could be acceptable to all in your consideration.</w:t>
      </w:r>
    </w:p>
    <w:p w14:paraId="6E5A9792" w14:textId="77777777" w:rsidR="0004337A" w:rsidRDefault="0004337A" w:rsidP="00903B00">
      <w:pPr>
        <w:spacing w:afterLines="50" w:after="120"/>
        <w:jc w:val="both"/>
        <w:rPr>
          <w:sz w:val="22"/>
        </w:rPr>
      </w:pPr>
      <w:r>
        <w:rPr>
          <w:sz w:val="22"/>
        </w:rPr>
        <w:tab/>
        <w:t xml:space="preserve">Cannot accept the proposal: </w:t>
      </w:r>
    </w:p>
    <w:tbl>
      <w:tblPr>
        <w:tblStyle w:val="18"/>
        <w:tblW w:w="2752" w:type="pct"/>
        <w:tblLook w:val="04A0" w:firstRow="1" w:lastRow="0" w:firstColumn="1" w:lastColumn="0" w:noHBand="0" w:noVBand="1"/>
      </w:tblPr>
      <w:tblGrid>
        <w:gridCol w:w="2523"/>
        <w:gridCol w:w="9795"/>
      </w:tblGrid>
      <w:tr w:rsidR="0004337A" w14:paraId="0F0C7632" w14:textId="77777777" w:rsidTr="00903B00">
        <w:tc>
          <w:tcPr>
            <w:tcW w:w="1024" w:type="pct"/>
            <w:shd w:val="clear" w:color="auto" w:fill="F2F2F2" w:themeFill="background1" w:themeFillShade="F2"/>
          </w:tcPr>
          <w:p w14:paraId="2475A46B" w14:textId="77777777" w:rsidR="0004337A" w:rsidRDefault="0004337A" w:rsidP="00903B00">
            <w:pPr>
              <w:spacing w:afterLines="50" w:after="120"/>
              <w:jc w:val="both"/>
              <w:rPr>
                <w:sz w:val="22"/>
              </w:rPr>
            </w:pPr>
            <w:r>
              <w:rPr>
                <w:rFonts w:hint="eastAsia"/>
                <w:sz w:val="22"/>
              </w:rPr>
              <w:t>C</w:t>
            </w:r>
            <w:r>
              <w:rPr>
                <w:sz w:val="22"/>
              </w:rPr>
              <w:t>ompany</w:t>
            </w:r>
          </w:p>
        </w:tc>
        <w:tc>
          <w:tcPr>
            <w:tcW w:w="3976" w:type="pct"/>
            <w:shd w:val="clear" w:color="auto" w:fill="F2F2F2" w:themeFill="background1" w:themeFillShade="F2"/>
          </w:tcPr>
          <w:p w14:paraId="50315165" w14:textId="77777777" w:rsidR="0004337A" w:rsidRDefault="0004337A" w:rsidP="00903B00">
            <w:pPr>
              <w:spacing w:afterLines="50" w:after="120"/>
              <w:jc w:val="both"/>
              <w:rPr>
                <w:sz w:val="22"/>
              </w:rPr>
            </w:pPr>
            <w:r>
              <w:rPr>
                <w:rFonts w:hint="eastAsia"/>
                <w:sz w:val="22"/>
              </w:rPr>
              <w:t>C</w:t>
            </w:r>
            <w:r>
              <w:rPr>
                <w:sz w:val="22"/>
              </w:rPr>
              <w:t>omment</w:t>
            </w:r>
          </w:p>
        </w:tc>
      </w:tr>
      <w:tr w:rsidR="0004337A" w14:paraId="5C567DAC" w14:textId="77777777" w:rsidTr="00903B00">
        <w:tc>
          <w:tcPr>
            <w:tcW w:w="1024" w:type="pct"/>
          </w:tcPr>
          <w:p w14:paraId="6C1F2238" w14:textId="77777777" w:rsidR="0004337A" w:rsidRPr="007A58E3" w:rsidRDefault="007A58E3" w:rsidP="00903B00">
            <w:pPr>
              <w:spacing w:afterLines="50" w:after="120"/>
              <w:jc w:val="both"/>
              <w:rPr>
                <w:rFonts w:eastAsia="ＭＳ 明朝"/>
                <w:sz w:val="22"/>
                <w:lang w:eastAsia="ja-JP"/>
              </w:rPr>
            </w:pPr>
            <w:r>
              <w:rPr>
                <w:rFonts w:eastAsia="ＭＳ 明朝"/>
                <w:sz w:val="22"/>
                <w:lang w:eastAsia="ja-JP"/>
              </w:rPr>
              <w:t>Moderator (NTT DOCOMO)</w:t>
            </w:r>
          </w:p>
        </w:tc>
        <w:tc>
          <w:tcPr>
            <w:tcW w:w="3976" w:type="pct"/>
          </w:tcPr>
          <w:p w14:paraId="0170B82E" w14:textId="77777777" w:rsidR="0004337A" w:rsidRPr="007A58E3" w:rsidRDefault="007A58E3" w:rsidP="00903B00">
            <w:pPr>
              <w:spacing w:afterLines="50" w:after="120"/>
              <w:jc w:val="both"/>
              <w:rPr>
                <w:rFonts w:eastAsia="ＭＳ 明朝"/>
                <w:sz w:val="22"/>
                <w:lang w:eastAsia="ja-JP"/>
              </w:rPr>
            </w:pPr>
            <w:r>
              <w:rPr>
                <w:rFonts w:eastAsia="ＭＳ 明朝" w:hint="eastAsia"/>
                <w:sz w:val="22"/>
                <w:lang w:eastAsia="ja-JP"/>
              </w:rPr>
              <w:t>P</w:t>
            </w:r>
            <w:r>
              <w:rPr>
                <w:rFonts w:eastAsia="ＭＳ 明朝"/>
                <w:sz w:val="22"/>
                <w:lang w:eastAsia="ja-JP"/>
              </w:rPr>
              <w:t>lease provide inputs only after RAN2 made some progress on the issue.</w:t>
            </w:r>
          </w:p>
        </w:tc>
      </w:tr>
      <w:tr w:rsidR="0004337A" w14:paraId="36731D66" w14:textId="77777777" w:rsidTr="00903B00">
        <w:tc>
          <w:tcPr>
            <w:tcW w:w="1024" w:type="pct"/>
          </w:tcPr>
          <w:p w14:paraId="7D201BD4" w14:textId="77777777" w:rsidR="0004337A" w:rsidRPr="00854308" w:rsidRDefault="00325F32" w:rsidP="00903B00">
            <w:pPr>
              <w:spacing w:afterLines="50" w:after="120"/>
              <w:jc w:val="both"/>
              <w:rPr>
                <w:rFonts w:eastAsiaTheme="minorEastAsia"/>
                <w:sz w:val="22"/>
                <w:lang w:eastAsia="zh-CN"/>
              </w:rPr>
            </w:pPr>
            <w:r>
              <w:rPr>
                <w:rFonts w:eastAsiaTheme="minorEastAsia"/>
                <w:sz w:val="22"/>
                <w:lang w:eastAsia="zh-CN"/>
              </w:rPr>
              <w:t>Nokia, NSB</w:t>
            </w:r>
          </w:p>
        </w:tc>
        <w:tc>
          <w:tcPr>
            <w:tcW w:w="3976" w:type="pct"/>
          </w:tcPr>
          <w:p w14:paraId="53D89258" w14:textId="77777777" w:rsidR="0004337A" w:rsidRPr="00854308" w:rsidRDefault="00325F32" w:rsidP="00903B00">
            <w:pPr>
              <w:spacing w:afterLines="50" w:after="120"/>
              <w:jc w:val="both"/>
              <w:rPr>
                <w:rFonts w:eastAsiaTheme="minorEastAsia"/>
                <w:sz w:val="22"/>
                <w:lang w:eastAsia="zh-CN"/>
              </w:rPr>
            </w:pPr>
            <w:r>
              <w:rPr>
                <w:rFonts w:eastAsiaTheme="minorEastAsia"/>
                <w:sz w:val="22"/>
                <w:lang w:eastAsia="zh-CN"/>
              </w:rPr>
              <w:t>We don’t see any need for the note in the capability. The UE capability indicates that the UE can do these things with PRS, and there is no need to make a list of the node types the PRS can transmitted in the UE capability on as long as there is no need to differentiate the different nodes in different capabilities.</w:t>
            </w:r>
          </w:p>
        </w:tc>
      </w:tr>
      <w:tr w:rsidR="0004337A" w14:paraId="7BAB70AB" w14:textId="77777777" w:rsidTr="00903B00">
        <w:tc>
          <w:tcPr>
            <w:tcW w:w="1024" w:type="pct"/>
          </w:tcPr>
          <w:p w14:paraId="793BAD50" w14:textId="77777777" w:rsidR="0004337A" w:rsidRDefault="00E74B7D" w:rsidP="00903B00">
            <w:pPr>
              <w:spacing w:afterLines="50" w:after="120"/>
              <w:jc w:val="both"/>
              <w:rPr>
                <w:sz w:val="22"/>
                <w:lang w:eastAsia="ja-JP"/>
              </w:rPr>
            </w:pPr>
            <w:r>
              <w:rPr>
                <w:rFonts w:hint="eastAsia"/>
                <w:sz w:val="22"/>
                <w:lang w:eastAsia="ja-JP"/>
              </w:rPr>
              <w:t>H</w:t>
            </w:r>
            <w:r>
              <w:rPr>
                <w:sz w:val="22"/>
                <w:lang w:eastAsia="ja-JP"/>
              </w:rPr>
              <w:t>uawei</w:t>
            </w:r>
          </w:p>
        </w:tc>
        <w:tc>
          <w:tcPr>
            <w:tcW w:w="3976" w:type="pct"/>
          </w:tcPr>
          <w:p w14:paraId="0174DF69" w14:textId="77777777" w:rsidR="0004337A" w:rsidRDefault="00E74B7D" w:rsidP="00903B00">
            <w:pPr>
              <w:spacing w:afterLines="50" w:after="120"/>
              <w:jc w:val="both"/>
              <w:rPr>
                <w:sz w:val="22"/>
              </w:rPr>
            </w:pPr>
            <w:r w:rsidRPr="00E74B7D">
              <w:rPr>
                <w:sz w:val="22"/>
              </w:rPr>
              <w:t xml:space="preserve">I checked the RAN2 discussion, and it seems RAN2 already agreed to introduce PRS-only TP flag so that UE is aware that there should be no cell/SSB associated with the TP. In the meantime, RAN2 will continue to discuss other matters, including cell ID </w:t>
            </w:r>
            <w:proofErr w:type="spellStart"/>
            <w:r w:rsidRPr="00E74B7D">
              <w:rPr>
                <w:sz w:val="22"/>
              </w:rPr>
              <w:t>signaling</w:t>
            </w:r>
            <w:proofErr w:type="spellEnd"/>
            <w:r w:rsidRPr="00E74B7D">
              <w:rPr>
                <w:sz w:val="22"/>
              </w:rPr>
              <w:t xml:space="preserve"> for PRS-only TP, and </w:t>
            </w:r>
            <w:proofErr w:type="spellStart"/>
            <w:r w:rsidRPr="00E74B7D">
              <w:rPr>
                <w:sz w:val="22"/>
              </w:rPr>
              <w:t>tp</w:t>
            </w:r>
            <w:proofErr w:type="spellEnd"/>
            <w:r w:rsidRPr="00E74B7D">
              <w:rPr>
                <w:sz w:val="22"/>
              </w:rPr>
              <w:t xml:space="preserve">-ID </w:t>
            </w:r>
            <w:proofErr w:type="spellStart"/>
            <w:r w:rsidRPr="00E74B7D">
              <w:rPr>
                <w:sz w:val="22"/>
              </w:rPr>
              <w:t>signaling</w:t>
            </w:r>
            <w:proofErr w:type="spellEnd"/>
            <w:r w:rsidRPr="00E74B7D">
              <w:rPr>
                <w:sz w:val="22"/>
              </w:rPr>
              <w:t>. I am not sure whether we should proceed on proposal 2 now. Appreciate the clarification from you and other companies.</w:t>
            </w:r>
          </w:p>
        </w:tc>
      </w:tr>
      <w:tr w:rsidR="00E74B7D" w14:paraId="1A2293A0" w14:textId="77777777" w:rsidTr="00903B00">
        <w:tc>
          <w:tcPr>
            <w:tcW w:w="1024" w:type="pct"/>
          </w:tcPr>
          <w:p w14:paraId="7B0E52CB" w14:textId="77777777" w:rsidR="00E74B7D" w:rsidRDefault="00E74B7D" w:rsidP="00903B00">
            <w:pPr>
              <w:spacing w:afterLines="50" w:after="120"/>
              <w:jc w:val="both"/>
              <w:rPr>
                <w:sz w:val="22"/>
              </w:rPr>
            </w:pPr>
            <w:r>
              <w:rPr>
                <w:rFonts w:eastAsia="ＭＳ 明朝"/>
                <w:sz w:val="22"/>
                <w:lang w:eastAsia="ja-JP"/>
              </w:rPr>
              <w:t>Moderator (NTT DOCOMO)</w:t>
            </w:r>
          </w:p>
        </w:tc>
        <w:tc>
          <w:tcPr>
            <w:tcW w:w="3976" w:type="pct"/>
          </w:tcPr>
          <w:p w14:paraId="6F8B3918" w14:textId="77777777" w:rsidR="00E74B7D" w:rsidRDefault="00E74B7D" w:rsidP="00903B00">
            <w:pPr>
              <w:spacing w:afterLines="50" w:after="120"/>
              <w:jc w:val="both"/>
              <w:rPr>
                <w:sz w:val="22"/>
                <w:lang w:eastAsia="ja-JP"/>
              </w:rPr>
            </w:pPr>
            <w:r>
              <w:rPr>
                <w:rFonts w:hint="eastAsia"/>
                <w:sz w:val="22"/>
                <w:lang w:eastAsia="ja-JP"/>
              </w:rPr>
              <w:t>T</w:t>
            </w:r>
            <w:r>
              <w:rPr>
                <w:sz w:val="22"/>
                <w:lang w:eastAsia="ja-JP"/>
              </w:rPr>
              <w:t>hanks for the feedbacks!</w:t>
            </w:r>
          </w:p>
          <w:p w14:paraId="4B1A3798" w14:textId="77777777" w:rsidR="00E74B7D" w:rsidRDefault="00E74B7D" w:rsidP="00903B00">
            <w:pPr>
              <w:spacing w:afterLines="50" w:after="120"/>
              <w:jc w:val="both"/>
              <w:rPr>
                <w:sz w:val="22"/>
                <w:lang w:eastAsia="ja-JP"/>
              </w:rPr>
            </w:pPr>
            <w:r>
              <w:rPr>
                <w:rFonts w:hint="eastAsia"/>
                <w:sz w:val="22"/>
                <w:lang w:eastAsia="ja-JP"/>
              </w:rPr>
              <w:t>B</w:t>
            </w:r>
            <w:r>
              <w:rPr>
                <w:sz w:val="22"/>
                <w:lang w:eastAsia="ja-JP"/>
              </w:rPr>
              <w:t>ased on the RAN2 situation reported by Huawei above, introducing PRS-only TP is already agreed in RAN2 and hence we can also start discussion on FL proposal #2.</w:t>
            </w:r>
          </w:p>
          <w:p w14:paraId="47D38F05" w14:textId="77777777" w:rsidR="00E74B7D" w:rsidRPr="00E74B7D" w:rsidRDefault="00E74B7D" w:rsidP="00903B00">
            <w:pPr>
              <w:spacing w:afterLines="50" w:after="120"/>
              <w:jc w:val="both"/>
              <w:rPr>
                <w:sz w:val="22"/>
                <w:lang w:eastAsia="ja-JP"/>
              </w:rPr>
            </w:pPr>
            <w:r>
              <w:rPr>
                <w:rFonts w:hint="eastAsia"/>
                <w:sz w:val="22"/>
                <w:lang w:eastAsia="ja-JP"/>
              </w:rPr>
              <w:t>P</w:t>
            </w:r>
            <w:r>
              <w:rPr>
                <w:sz w:val="22"/>
                <w:lang w:eastAsia="ja-JP"/>
              </w:rPr>
              <w:t>lease provide your feedback on FL proposal #2 if any before entering quiet period.</w:t>
            </w:r>
          </w:p>
        </w:tc>
      </w:tr>
      <w:tr w:rsidR="003353FE" w14:paraId="57EE5DBD" w14:textId="77777777" w:rsidTr="00903B00">
        <w:tc>
          <w:tcPr>
            <w:tcW w:w="1024" w:type="pct"/>
          </w:tcPr>
          <w:p w14:paraId="3B862EAD" w14:textId="77777777" w:rsidR="003353FE" w:rsidRPr="003353FE" w:rsidRDefault="003353FE" w:rsidP="00903B00">
            <w:pPr>
              <w:spacing w:afterLines="50" w:after="120"/>
              <w:jc w:val="both"/>
              <w:rPr>
                <w:rFonts w:eastAsiaTheme="minorEastAsia"/>
                <w:sz w:val="22"/>
                <w:lang w:eastAsia="zh-CN"/>
              </w:rPr>
            </w:pPr>
            <w:r>
              <w:rPr>
                <w:rFonts w:eastAsiaTheme="minorEastAsia" w:hint="eastAsia"/>
                <w:sz w:val="22"/>
                <w:lang w:eastAsia="zh-CN"/>
              </w:rPr>
              <w:t>CATT</w:t>
            </w:r>
          </w:p>
        </w:tc>
        <w:tc>
          <w:tcPr>
            <w:tcW w:w="3976" w:type="pct"/>
          </w:tcPr>
          <w:p w14:paraId="25B97C9D" w14:textId="77777777" w:rsidR="003353FE" w:rsidRPr="003353FE" w:rsidRDefault="003353FE" w:rsidP="00903B00">
            <w:pPr>
              <w:spacing w:afterLines="50" w:after="120"/>
              <w:jc w:val="both"/>
              <w:rPr>
                <w:rFonts w:eastAsiaTheme="minorEastAsia"/>
                <w:sz w:val="22"/>
                <w:lang w:eastAsia="zh-CN"/>
              </w:rPr>
            </w:pPr>
            <w:r>
              <w:rPr>
                <w:rFonts w:eastAsiaTheme="minorEastAsia" w:hint="eastAsia"/>
                <w:sz w:val="22"/>
                <w:lang w:eastAsia="zh-CN"/>
              </w:rPr>
              <w:t>Support the FL proposal, and we think adding a note is needed.</w:t>
            </w:r>
          </w:p>
        </w:tc>
      </w:tr>
      <w:tr w:rsidR="00E97883" w14:paraId="5E27A4E2" w14:textId="77777777" w:rsidTr="00903B00">
        <w:tc>
          <w:tcPr>
            <w:tcW w:w="1024" w:type="pct"/>
          </w:tcPr>
          <w:p w14:paraId="6E8EF92B" w14:textId="77777777" w:rsidR="00E97883" w:rsidRDefault="00E97883" w:rsidP="00903B00">
            <w:pPr>
              <w:spacing w:afterLines="50" w:after="120"/>
              <w:jc w:val="both"/>
              <w:rPr>
                <w:rFonts w:eastAsiaTheme="minorEastAsia"/>
                <w:sz w:val="22"/>
                <w:lang w:eastAsia="zh-CN"/>
              </w:rPr>
            </w:pPr>
            <w:r>
              <w:rPr>
                <w:rFonts w:eastAsiaTheme="minorEastAsia" w:hint="eastAsia"/>
                <w:sz w:val="22"/>
                <w:lang w:eastAsia="zh-CN"/>
              </w:rPr>
              <w:t>H</w:t>
            </w:r>
            <w:r>
              <w:rPr>
                <w:rFonts w:eastAsiaTheme="minorEastAsia"/>
                <w:sz w:val="22"/>
                <w:lang w:eastAsia="zh-CN"/>
              </w:rPr>
              <w:t xml:space="preserve">uawei, </w:t>
            </w:r>
            <w:proofErr w:type="spellStart"/>
            <w:r>
              <w:rPr>
                <w:rFonts w:eastAsiaTheme="minorEastAsia"/>
                <w:sz w:val="22"/>
                <w:lang w:eastAsia="zh-CN"/>
              </w:rPr>
              <w:t>HiSIlicon</w:t>
            </w:r>
            <w:proofErr w:type="spellEnd"/>
          </w:p>
        </w:tc>
        <w:tc>
          <w:tcPr>
            <w:tcW w:w="3976" w:type="pct"/>
          </w:tcPr>
          <w:p w14:paraId="7DF9DAD5" w14:textId="77777777" w:rsidR="00E97883" w:rsidRDefault="00E97883" w:rsidP="00903B00">
            <w:pPr>
              <w:spacing w:afterLines="50" w:after="120"/>
              <w:jc w:val="both"/>
              <w:rPr>
                <w:rFonts w:eastAsiaTheme="minorEastAsia"/>
                <w:sz w:val="22"/>
                <w:lang w:eastAsia="zh-CN"/>
              </w:rPr>
            </w:pPr>
            <w:r>
              <w:rPr>
                <w:rFonts w:eastAsiaTheme="minorEastAsia" w:hint="eastAsia"/>
                <w:sz w:val="22"/>
                <w:lang w:eastAsia="zh-CN"/>
              </w:rPr>
              <w:t>Suppo</w:t>
            </w:r>
            <w:r>
              <w:rPr>
                <w:rFonts w:eastAsiaTheme="minorEastAsia"/>
                <w:sz w:val="22"/>
                <w:lang w:eastAsia="zh-CN"/>
              </w:rPr>
              <w:t>rt the Note.</w:t>
            </w:r>
          </w:p>
          <w:p w14:paraId="754D1317" w14:textId="77777777" w:rsidR="00E97883" w:rsidRDefault="00E97883" w:rsidP="00903B00">
            <w:pPr>
              <w:spacing w:afterLines="50" w:after="120"/>
              <w:jc w:val="both"/>
              <w:rPr>
                <w:rFonts w:eastAsiaTheme="minorEastAsia"/>
                <w:sz w:val="22"/>
                <w:lang w:eastAsia="zh-CN"/>
              </w:rPr>
            </w:pPr>
          </w:p>
          <w:p w14:paraId="28E240FC" w14:textId="77777777" w:rsidR="00E97883" w:rsidRDefault="00E97883" w:rsidP="00903B00">
            <w:pPr>
              <w:spacing w:afterLines="50" w:after="120"/>
              <w:jc w:val="both"/>
              <w:rPr>
                <w:rFonts w:eastAsiaTheme="minorEastAsia"/>
                <w:sz w:val="22"/>
                <w:lang w:eastAsia="zh-CN"/>
              </w:rPr>
            </w:pPr>
            <w:r>
              <w:rPr>
                <w:rFonts w:eastAsiaTheme="minorEastAsia"/>
                <w:sz w:val="22"/>
                <w:lang w:eastAsia="zh-CN"/>
              </w:rPr>
              <w:t>Reply to Nokia/NSB, we have separate capabilities for the serving and non-serving cell at least for SRS related capabilities, and the Note simply expands the capability on the neighbouring cell to PRS-only TPs.</w:t>
            </w:r>
          </w:p>
          <w:p w14:paraId="0AE3BF1E" w14:textId="77777777" w:rsidR="00E97883" w:rsidRDefault="00E97883" w:rsidP="00903B00">
            <w:pPr>
              <w:spacing w:afterLines="50" w:after="120"/>
              <w:jc w:val="both"/>
              <w:rPr>
                <w:rFonts w:eastAsiaTheme="minorEastAsia"/>
                <w:sz w:val="22"/>
                <w:lang w:eastAsia="zh-CN"/>
              </w:rPr>
            </w:pPr>
            <w:r>
              <w:rPr>
                <w:rFonts w:eastAsiaTheme="minorEastAsia"/>
                <w:sz w:val="22"/>
                <w:lang w:eastAsia="zh-CN"/>
              </w:rPr>
              <w:t>Without it, it could misinterpreted that PRS from a PRS-only cannot be the spatial relation or pathloss reference RS for a positioning SRS, and of course the QCL source of another PRS.</w:t>
            </w:r>
          </w:p>
        </w:tc>
      </w:tr>
      <w:tr w:rsidR="00BB2DF0" w14:paraId="627B0072" w14:textId="77777777" w:rsidTr="00903B00">
        <w:tc>
          <w:tcPr>
            <w:tcW w:w="1024" w:type="pct"/>
          </w:tcPr>
          <w:p w14:paraId="31ED5AC7" w14:textId="77777777" w:rsidR="00BB2DF0" w:rsidRDefault="00BB2DF0" w:rsidP="00903B00">
            <w:pPr>
              <w:spacing w:afterLines="50" w:after="120"/>
              <w:jc w:val="both"/>
              <w:rPr>
                <w:rFonts w:eastAsiaTheme="minorEastAsia"/>
                <w:sz w:val="22"/>
                <w:lang w:eastAsia="zh-CN"/>
              </w:rPr>
            </w:pPr>
            <w:r>
              <w:rPr>
                <w:rFonts w:eastAsiaTheme="minorEastAsia"/>
                <w:sz w:val="22"/>
                <w:lang w:eastAsia="zh-CN"/>
              </w:rPr>
              <w:lastRenderedPageBreak/>
              <w:t>Nokia, NSB</w:t>
            </w:r>
          </w:p>
        </w:tc>
        <w:tc>
          <w:tcPr>
            <w:tcW w:w="3976" w:type="pct"/>
          </w:tcPr>
          <w:p w14:paraId="79C0549D" w14:textId="77777777" w:rsidR="00C516BB" w:rsidRDefault="00BB2DF0" w:rsidP="00903B00">
            <w:pPr>
              <w:spacing w:afterLines="50" w:after="120"/>
              <w:jc w:val="both"/>
              <w:rPr>
                <w:rFonts w:eastAsiaTheme="minorEastAsia"/>
                <w:sz w:val="22"/>
                <w:lang w:eastAsia="zh-CN"/>
              </w:rPr>
            </w:pPr>
            <w:r>
              <w:rPr>
                <w:rFonts w:eastAsiaTheme="minorEastAsia"/>
                <w:sz w:val="22"/>
                <w:lang w:eastAsia="zh-CN"/>
              </w:rPr>
              <w:t>@Huawei,</w:t>
            </w:r>
            <w:r w:rsidR="00CA27B4">
              <w:rPr>
                <w:rFonts w:eastAsiaTheme="minorEastAsia"/>
                <w:sz w:val="22"/>
                <w:lang w:eastAsia="zh-CN"/>
              </w:rPr>
              <w:t xml:space="preserve">the serving cell and </w:t>
            </w:r>
            <w:proofErr w:type="spellStart"/>
            <w:r w:rsidR="00CA27B4">
              <w:rPr>
                <w:rFonts w:eastAsiaTheme="minorEastAsia"/>
                <w:sz w:val="22"/>
                <w:lang w:eastAsia="zh-CN"/>
              </w:rPr>
              <w:t>neigbour</w:t>
            </w:r>
            <w:proofErr w:type="spellEnd"/>
            <w:r w:rsidR="00CA27B4">
              <w:rPr>
                <w:rFonts w:eastAsiaTheme="minorEastAsia"/>
                <w:sz w:val="22"/>
                <w:lang w:eastAsia="zh-CN"/>
              </w:rPr>
              <w:t xml:space="preserve"> cell PRS as QCL source have different L1 properties and the OLPC for SRS and spatial relation for SRS capabilities differentiate serving and non-serving so they need to be differentiated. As long as the PRS-only TP is just seen as a PRS as a QCL source, and the SRS related behaviour is the same for PRS-only TP and a regular </w:t>
            </w:r>
            <w:proofErr w:type="spellStart"/>
            <w:r w:rsidR="00CA27B4">
              <w:rPr>
                <w:rFonts w:eastAsiaTheme="minorEastAsia"/>
                <w:sz w:val="22"/>
                <w:lang w:eastAsia="zh-CN"/>
              </w:rPr>
              <w:t>gNB</w:t>
            </w:r>
            <w:proofErr w:type="spellEnd"/>
            <w:r w:rsidR="00CA27B4">
              <w:rPr>
                <w:rFonts w:eastAsiaTheme="minorEastAsia"/>
                <w:sz w:val="22"/>
                <w:lang w:eastAsia="zh-CN"/>
              </w:rPr>
              <w:t>, there is no need to differentiate the two in the capability any more than there is e.g. a need to differentiate an IAB node.</w:t>
            </w:r>
          </w:p>
        </w:tc>
      </w:tr>
      <w:tr w:rsidR="00D65CC5" w14:paraId="0C4367A4" w14:textId="77777777" w:rsidTr="00903B00">
        <w:tc>
          <w:tcPr>
            <w:tcW w:w="1024" w:type="pct"/>
          </w:tcPr>
          <w:p w14:paraId="23CD0788" w14:textId="77777777" w:rsidR="00D65CC5" w:rsidRDefault="00D65CC5" w:rsidP="00903B00">
            <w:pPr>
              <w:spacing w:afterLines="50" w:after="120"/>
              <w:jc w:val="both"/>
              <w:rPr>
                <w:rFonts w:eastAsiaTheme="minorEastAsia"/>
                <w:sz w:val="22"/>
                <w:lang w:eastAsia="zh-CN"/>
              </w:rPr>
            </w:pPr>
            <w:r>
              <w:rPr>
                <w:rFonts w:eastAsia="ＭＳ 明朝"/>
                <w:sz w:val="22"/>
                <w:lang w:eastAsia="ja-JP"/>
              </w:rPr>
              <w:t>Moderator (NTT DOCOMO)</w:t>
            </w:r>
          </w:p>
        </w:tc>
        <w:tc>
          <w:tcPr>
            <w:tcW w:w="3976" w:type="pct"/>
          </w:tcPr>
          <w:p w14:paraId="0BA6B863" w14:textId="77777777" w:rsidR="00D65CC5" w:rsidRDefault="00D65CC5" w:rsidP="00903B00">
            <w:pPr>
              <w:spacing w:afterLines="50" w:after="120"/>
              <w:jc w:val="both"/>
              <w:rPr>
                <w:rFonts w:eastAsia="ＭＳ 明朝"/>
                <w:sz w:val="22"/>
                <w:lang w:eastAsia="ja-JP"/>
              </w:rPr>
            </w:pPr>
            <w:r>
              <w:rPr>
                <w:rFonts w:eastAsia="ＭＳ 明朝" w:hint="eastAsia"/>
                <w:sz w:val="22"/>
                <w:lang w:eastAsia="ja-JP"/>
              </w:rPr>
              <w:t>T</w:t>
            </w:r>
            <w:r>
              <w:rPr>
                <w:rFonts w:eastAsia="ＭＳ 明朝"/>
                <w:sz w:val="22"/>
                <w:lang w:eastAsia="ja-JP"/>
              </w:rPr>
              <w:t>hank you very much for further discussion.</w:t>
            </w:r>
          </w:p>
          <w:p w14:paraId="15FC687D" w14:textId="77777777" w:rsidR="00D65CC5" w:rsidRDefault="00D65CC5" w:rsidP="00903B00">
            <w:pPr>
              <w:spacing w:afterLines="50" w:after="120"/>
              <w:jc w:val="both"/>
              <w:rPr>
                <w:rFonts w:eastAsia="ＭＳ 明朝"/>
                <w:sz w:val="22"/>
                <w:lang w:eastAsia="ja-JP"/>
              </w:rPr>
            </w:pPr>
            <w:r>
              <w:rPr>
                <w:rFonts w:eastAsia="ＭＳ 明朝" w:hint="eastAsia"/>
                <w:sz w:val="22"/>
                <w:lang w:eastAsia="ja-JP"/>
              </w:rPr>
              <w:t>B</w:t>
            </w:r>
            <w:r>
              <w:rPr>
                <w:rFonts w:eastAsia="ＭＳ 明朝"/>
                <w:sz w:val="22"/>
                <w:lang w:eastAsia="ja-JP"/>
              </w:rPr>
              <w:t>ased on the discussion, the proposal to clarify that PRS-only TP can also be one type of non-serving cell in terms of FG 13-7a/9b/10e in RAN1 UE features list (38.822) may or may not be necessary</w:t>
            </w:r>
            <w:r w:rsidR="005A483F">
              <w:rPr>
                <w:rFonts w:eastAsia="ＭＳ 明朝"/>
                <w:sz w:val="22"/>
                <w:lang w:eastAsia="ja-JP"/>
              </w:rPr>
              <w:t xml:space="preserve"> although it is common understanding among all companies participating this discussion</w:t>
            </w:r>
            <w:r>
              <w:rPr>
                <w:rFonts w:eastAsia="ＭＳ 明朝"/>
                <w:sz w:val="22"/>
                <w:lang w:eastAsia="ja-JP"/>
              </w:rPr>
              <w:t>.</w:t>
            </w:r>
          </w:p>
          <w:p w14:paraId="0F413192" w14:textId="77777777" w:rsidR="00D65CC5" w:rsidRDefault="00D65CC5" w:rsidP="00903B00">
            <w:pPr>
              <w:spacing w:afterLines="50" w:after="120"/>
              <w:jc w:val="both"/>
              <w:rPr>
                <w:rFonts w:eastAsia="ＭＳ 明朝"/>
                <w:sz w:val="22"/>
                <w:lang w:eastAsia="ja-JP"/>
              </w:rPr>
            </w:pPr>
            <w:r>
              <w:rPr>
                <w:rFonts w:eastAsia="ＭＳ 明朝"/>
                <w:sz w:val="22"/>
                <w:lang w:eastAsia="ja-JP"/>
              </w:rPr>
              <w:t xml:space="preserve">One possible alternative may be to share </w:t>
            </w:r>
            <w:r w:rsidR="005A483F">
              <w:rPr>
                <w:rFonts w:eastAsia="ＭＳ 明朝"/>
                <w:sz w:val="22"/>
                <w:lang w:eastAsia="ja-JP"/>
              </w:rPr>
              <w:t xml:space="preserve">the </w:t>
            </w:r>
            <w:r>
              <w:rPr>
                <w:rFonts w:eastAsia="ＭＳ 明朝"/>
                <w:sz w:val="22"/>
                <w:lang w:eastAsia="ja-JP"/>
              </w:rPr>
              <w:t xml:space="preserve">RAN1’s </w:t>
            </w:r>
            <w:r w:rsidR="005A483F">
              <w:rPr>
                <w:rFonts w:eastAsia="ＭＳ 明朝"/>
                <w:sz w:val="22"/>
                <w:lang w:eastAsia="ja-JP"/>
              </w:rPr>
              <w:t xml:space="preserve">common </w:t>
            </w:r>
            <w:r>
              <w:rPr>
                <w:rFonts w:eastAsia="ＭＳ 明朝"/>
                <w:sz w:val="22"/>
                <w:lang w:eastAsia="ja-JP"/>
              </w:rPr>
              <w:t>understanding with RAN2 to be described in LS body text (not in UE features list) s</w:t>
            </w:r>
            <w:r w:rsidR="005A483F">
              <w:rPr>
                <w:rFonts w:eastAsia="ＭＳ 明朝"/>
                <w:sz w:val="22"/>
                <w:lang w:eastAsia="ja-JP"/>
              </w:rPr>
              <w:t>o that RAN2 can decide whether it should be clarified in 38.822 or not</w:t>
            </w:r>
            <w:r>
              <w:rPr>
                <w:rFonts w:eastAsia="ＭＳ 明朝"/>
                <w:sz w:val="22"/>
                <w:lang w:eastAsia="ja-JP"/>
              </w:rPr>
              <w:t>.</w:t>
            </w:r>
          </w:p>
          <w:p w14:paraId="53175D51" w14:textId="77777777" w:rsidR="00D65CC5" w:rsidRDefault="00D65CC5" w:rsidP="00903B00">
            <w:pPr>
              <w:pStyle w:val="aff6"/>
              <w:numPr>
                <w:ilvl w:val="0"/>
                <w:numId w:val="37"/>
              </w:numPr>
              <w:spacing w:afterLines="50" w:after="120"/>
              <w:ind w:leftChars="0"/>
              <w:jc w:val="both"/>
              <w:rPr>
                <w:rFonts w:eastAsia="ＭＳ 明朝"/>
                <w:i/>
                <w:iCs/>
                <w:sz w:val="22"/>
                <w:lang w:eastAsia="ja-JP"/>
              </w:rPr>
            </w:pPr>
            <w:r w:rsidRPr="00D65CC5">
              <w:rPr>
                <w:rFonts w:eastAsia="ＭＳ 明朝" w:hint="eastAsia"/>
                <w:i/>
                <w:iCs/>
                <w:sz w:val="22"/>
                <w:lang w:eastAsia="ja-JP"/>
              </w:rPr>
              <w:t>F</w:t>
            </w:r>
            <w:r w:rsidRPr="00D65CC5">
              <w:rPr>
                <w:rFonts w:eastAsia="ＭＳ 明朝"/>
                <w:i/>
                <w:iCs/>
                <w:sz w:val="22"/>
                <w:lang w:eastAsia="ja-JP"/>
              </w:rPr>
              <w:t>or FG 13-7a/9b/10e, it is RAN1 understanding that PRS from a PRS-only TP can be treated as same as PRS from a non-serving cell</w:t>
            </w:r>
            <w:r w:rsidR="005A483F">
              <w:rPr>
                <w:rFonts w:eastAsia="ＭＳ 明朝"/>
                <w:i/>
                <w:iCs/>
                <w:sz w:val="22"/>
                <w:lang w:eastAsia="ja-JP"/>
              </w:rPr>
              <w:t>. It is up to RAN2 to clarify it by adding a note for these FGs in TR38.822.</w:t>
            </w:r>
          </w:p>
          <w:p w14:paraId="4263DDDE" w14:textId="77777777" w:rsidR="005A483F" w:rsidRPr="005A483F" w:rsidRDefault="005A483F" w:rsidP="00903B00">
            <w:pPr>
              <w:spacing w:afterLines="50" w:after="120"/>
              <w:jc w:val="both"/>
              <w:rPr>
                <w:rFonts w:eastAsia="ＭＳ 明朝"/>
                <w:sz w:val="22"/>
                <w:lang w:eastAsia="ja-JP"/>
              </w:rPr>
            </w:pPr>
            <w:r>
              <w:rPr>
                <w:rFonts w:eastAsia="ＭＳ 明朝" w:hint="eastAsia"/>
                <w:sz w:val="22"/>
                <w:lang w:eastAsia="ja-JP"/>
              </w:rPr>
              <w:t>I</w:t>
            </w:r>
            <w:r>
              <w:rPr>
                <w:rFonts w:eastAsia="ＭＳ 明朝"/>
                <w:sz w:val="22"/>
                <w:lang w:eastAsia="ja-JP"/>
              </w:rPr>
              <w:t>’d like to ask companies to provide feedback on above alternative proposal, or to continue discussing on necessity of having a note in UE features list (if either side can convince another side).</w:t>
            </w:r>
          </w:p>
        </w:tc>
      </w:tr>
      <w:tr w:rsidR="005A483F" w14:paraId="5C85159D" w14:textId="77777777" w:rsidTr="00903B00">
        <w:tc>
          <w:tcPr>
            <w:tcW w:w="1024" w:type="pct"/>
          </w:tcPr>
          <w:p w14:paraId="10EBB7D4" w14:textId="77777777" w:rsidR="005A483F" w:rsidRDefault="00AF5038" w:rsidP="00903B00">
            <w:pPr>
              <w:spacing w:afterLines="50" w:after="120"/>
              <w:jc w:val="both"/>
              <w:rPr>
                <w:rFonts w:eastAsia="ＭＳ 明朝"/>
                <w:sz w:val="22"/>
              </w:rPr>
            </w:pPr>
            <w:r>
              <w:rPr>
                <w:rFonts w:eastAsia="ＭＳ 明朝"/>
                <w:sz w:val="22"/>
              </w:rPr>
              <w:t xml:space="preserve">Huawei, </w:t>
            </w:r>
            <w:proofErr w:type="spellStart"/>
            <w:r>
              <w:rPr>
                <w:rFonts w:eastAsia="ＭＳ 明朝"/>
                <w:sz w:val="22"/>
              </w:rPr>
              <w:t>HiSilicon</w:t>
            </w:r>
            <w:proofErr w:type="spellEnd"/>
          </w:p>
        </w:tc>
        <w:tc>
          <w:tcPr>
            <w:tcW w:w="3976" w:type="pct"/>
          </w:tcPr>
          <w:p w14:paraId="3DF7EACD" w14:textId="77777777" w:rsidR="00AF5038" w:rsidRDefault="00AF5038" w:rsidP="00903B00">
            <w:pPr>
              <w:spacing w:afterLines="50" w:after="120"/>
              <w:jc w:val="both"/>
              <w:rPr>
                <w:rFonts w:eastAsiaTheme="minorEastAsia"/>
                <w:sz w:val="22"/>
                <w:lang w:eastAsia="zh-CN"/>
              </w:rPr>
            </w:pPr>
            <w:r>
              <w:rPr>
                <w:rFonts w:eastAsiaTheme="minorEastAsia"/>
                <w:sz w:val="22"/>
                <w:lang w:eastAsia="zh-CN"/>
              </w:rPr>
              <w:t>Reply to Nokia: Reply to Nokia, I believe there may be difference between PRS-only TP and non-cell serving, based on RAN2 discussion. For PRS from a neighbouring cell, it is possible that in order to receive PRS</w:t>
            </w:r>
            <w:r>
              <w:rPr>
                <w:rFonts w:eastAsiaTheme="minorEastAsia" w:hint="eastAsia"/>
                <w:sz w:val="22"/>
                <w:lang w:eastAsia="zh-CN"/>
              </w:rPr>
              <w:t xml:space="preserve"> </w:t>
            </w:r>
            <w:r>
              <w:rPr>
                <w:rFonts w:eastAsiaTheme="minorEastAsia"/>
                <w:sz w:val="22"/>
                <w:lang w:eastAsia="zh-CN"/>
              </w:rPr>
              <w:t>from a non-serving cell, the UE may attempt to receive other signals (</w:t>
            </w:r>
            <w:proofErr w:type="spellStart"/>
            <w:r>
              <w:rPr>
                <w:rFonts w:eastAsiaTheme="minorEastAsia"/>
                <w:sz w:val="22"/>
                <w:lang w:eastAsia="zh-CN"/>
              </w:rPr>
              <w:t>e.g</w:t>
            </w:r>
            <w:proofErr w:type="spellEnd"/>
            <w:r>
              <w:rPr>
                <w:rFonts w:eastAsiaTheme="minorEastAsia"/>
                <w:sz w:val="22"/>
                <w:lang w:eastAsia="zh-CN"/>
              </w:rPr>
              <w:t xml:space="preserve"> SSB, SIB1) from the non-serving cell. Anyway, this is part of the RAN2 discussion.</w:t>
            </w:r>
          </w:p>
          <w:p w14:paraId="6AF78972" w14:textId="77777777" w:rsidR="00AF5038" w:rsidRDefault="00AF5038" w:rsidP="00903B00">
            <w:pPr>
              <w:spacing w:afterLines="50" w:after="120"/>
              <w:jc w:val="both"/>
              <w:rPr>
                <w:rFonts w:eastAsiaTheme="minorEastAsia"/>
                <w:sz w:val="22"/>
                <w:lang w:eastAsia="zh-CN"/>
              </w:rPr>
            </w:pPr>
          </w:p>
          <w:p w14:paraId="3560C57D" w14:textId="77777777" w:rsidR="00AF5038" w:rsidRPr="00AF5038" w:rsidRDefault="00AF5038" w:rsidP="00903B00">
            <w:pPr>
              <w:spacing w:afterLines="50" w:after="120"/>
              <w:jc w:val="both"/>
              <w:rPr>
                <w:rFonts w:eastAsiaTheme="minorEastAsia"/>
                <w:sz w:val="22"/>
                <w:lang w:eastAsia="zh-CN"/>
              </w:rPr>
            </w:pPr>
            <w:r>
              <w:rPr>
                <w:rFonts w:eastAsiaTheme="minorEastAsia"/>
                <w:sz w:val="22"/>
                <w:lang w:eastAsia="zh-CN"/>
              </w:rPr>
              <w:t>In addition to the potential update of TR 38.822, RAN2 may also need to consider whether the changes to 38.306/37.355 are needed, so we are generally fine with the moderator’s proposal and let RAN2 be aware of the RAN1 understanding and let them make their decisions to their spec.</w:t>
            </w:r>
          </w:p>
        </w:tc>
      </w:tr>
      <w:tr w:rsidR="005A483F" w14:paraId="553B6DE9" w14:textId="77777777" w:rsidTr="00903B00">
        <w:tc>
          <w:tcPr>
            <w:tcW w:w="1024" w:type="pct"/>
          </w:tcPr>
          <w:p w14:paraId="789B13A1" w14:textId="77777777" w:rsidR="005A483F" w:rsidRDefault="00242D2B" w:rsidP="00903B00">
            <w:pPr>
              <w:spacing w:afterLines="50" w:after="120"/>
              <w:jc w:val="both"/>
              <w:rPr>
                <w:rFonts w:eastAsia="ＭＳ 明朝"/>
                <w:sz w:val="22"/>
              </w:rPr>
            </w:pPr>
            <w:r>
              <w:rPr>
                <w:rFonts w:eastAsia="ＭＳ 明朝"/>
                <w:sz w:val="22"/>
              </w:rPr>
              <w:t>Qualcomm</w:t>
            </w:r>
          </w:p>
        </w:tc>
        <w:tc>
          <w:tcPr>
            <w:tcW w:w="3976" w:type="pct"/>
          </w:tcPr>
          <w:p w14:paraId="704D0165" w14:textId="77777777" w:rsidR="005A483F" w:rsidRDefault="00242D2B" w:rsidP="00903B00">
            <w:pPr>
              <w:spacing w:afterLines="50" w:after="120"/>
              <w:jc w:val="both"/>
              <w:rPr>
                <w:rFonts w:eastAsia="ＭＳ 明朝"/>
                <w:sz w:val="22"/>
              </w:rPr>
            </w:pPr>
            <w:r>
              <w:rPr>
                <w:rFonts w:eastAsia="ＭＳ 明朝"/>
                <w:sz w:val="22"/>
              </w:rPr>
              <w:t>We are OK with the alternative proposal from the moderator</w:t>
            </w:r>
          </w:p>
        </w:tc>
      </w:tr>
      <w:tr w:rsidR="00903B00" w14:paraId="78BBDC4C" w14:textId="77777777" w:rsidTr="00903B00">
        <w:tc>
          <w:tcPr>
            <w:tcW w:w="1024" w:type="pct"/>
          </w:tcPr>
          <w:p w14:paraId="63F464F9" w14:textId="77777777" w:rsidR="00903B00" w:rsidRPr="00903B00" w:rsidRDefault="00903B00" w:rsidP="00903B00">
            <w:pPr>
              <w:spacing w:afterLines="50" w:after="120"/>
              <w:jc w:val="both"/>
              <w:rPr>
                <w:rFonts w:eastAsiaTheme="minorEastAsia"/>
                <w:sz w:val="22"/>
                <w:lang w:eastAsia="zh-CN"/>
              </w:rPr>
            </w:pPr>
            <w:r>
              <w:rPr>
                <w:rFonts w:eastAsiaTheme="minorEastAsia" w:hint="eastAsia"/>
                <w:sz w:val="22"/>
                <w:lang w:eastAsia="zh-CN"/>
              </w:rPr>
              <w:t>CATT</w:t>
            </w:r>
          </w:p>
        </w:tc>
        <w:tc>
          <w:tcPr>
            <w:tcW w:w="3976" w:type="pct"/>
          </w:tcPr>
          <w:p w14:paraId="31D2A2CA" w14:textId="77777777" w:rsidR="00903B00" w:rsidRPr="00903B00" w:rsidRDefault="00903B00" w:rsidP="00903B00">
            <w:pPr>
              <w:spacing w:afterLines="50" w:after="120"/>
              <w:jc w:val="both"/>
              <w:rPr>
                <w:rFonts w:eastAsiaTheme="minorEastAsia"/>
                <w:sz w:val="22"/>
                <w:lang w:eastAsia="zh-CN"/>
              </w:rPr>
            </w:pPr>
            <w:r>
              <w:rPr>
                <w:rFonts w:eastAsiaTheme="minorEastAsia" w:hint="eastAsia"/>
                <w:sz w:val="22"/>
                <w:lang w:eastAsia="zh-CN"/>
              </w:rPr>
              <w:t xml:space="preserve">We are fine with the </w:t>
            </w:r>
            <w:r>
              <w:rPr>
                <w:rFonts w:eastAsia="ＭＳ 明朝"/>
                <w:sz w:val="22"/>
                <w:lang w:eastAsia="ja-JP"/>
              </w:rPr>
              <w:t xml:space="preserve">alternative </w:t>
            </w:r>
            <w:r>
              <w:rPr>
                <w:rFonts w:eastAsiaTheme="minorEastAsia" w:hint="eastAsia"/>
                <w:sz w:val="22"/>
                <w:lang w:eastAsia="zh-CN"/>
              </w:rPr>
              <w:t xml:space="preserve">which </w:t>
            </w:r>
            <w:r>
              <w:rPr>
                <w:rFonts w:eastAsia="ＭＳ 明朝"/>
                <w:sz w:val="22"/>
                <w:lang w:eastAsia="ja-JP"/>
              </w:rPr>
              <w:t>share the RAN1’s common understanding with RAN2</w:t>
            </w:r>
            <w:r>
              <w:rPr>
                <w:rFonts w:eastAsiaTheme="minorEastAsia" w:hint="eastAsia"/>
                <w:sz w:val="22"/>
                <w:lang w:eastAsia="zh-CN"/>
              </w:rPr>
              <w:t>, since the changes may impact not only 38.822, but also 37.355 and others.</w:t>
            </w:r>
          </w:p>
        </w:tc>
      </w:tr>
      <w:tr w:rsidR="00CE50C0" w14:paraId="04A41BDE" w14:textId="77777777" w:rsidTr="00903B00">
        <w:tc>
          <w:tcPr>
            <w:tcW w:w="1024" w:type="pct"/>
          </w:tcPr>
          <w:p w14:paraId="08CD953C" w14:textId="13DE46AE" w:rsidR="00CE50C0" w:rsidRDefault="00CE50C0" w:rsidP="00903B00">
            <w:pPr>
              <w:spacing w:afterLines="50" w:after="120"/>
              <w:jc w:val="both"/>
              <w:rPr>
                <w:rFonts w:eastAsiaTheme="minorEastAsia"/>
                <w:sz w:val="22"/>
                <w:lang w:eastAsia="zh-CN"/>
              </w:rPr>
            </w:pPr>
            <w:r>
              <w:rPr>
                <w:rFonts w:eastAsiaTheme="minorEastAsia"/>
                <w:sz w:val="22"/>
                <w:lang w:eastAsia="zh-CN"/>
              </w:rPr>
              <w:t>Nokia, NSB</w:t>
            </w:r>
          </w:p>
        </w:tc>
        <w:tc>
          <w:tcPr>
            <w:tcW w:w="3976" w:type="pct"/>
          </w:tcPr>
          <w:p w14:paraId="27F362DA" w14:textId="42764AEC" w:rsidR="00CE50C0" w:rsidRDefault="00CE50C0" w:rsidP="00903B00">
            <w:pPr>
              <w:spacing w:afterLines="50" w:after="120"/>
              <w:jc w:val="both"/>
              <w:rPr>
                <w:rFonts w:eastAsiaTheme="minorEastAsia"/>
                <w:sz w:val="22"/>
                <w:lang w:eastAsia="zh-CN"/>
              </w:rPr>
            </w:pPr>
            <w:r>
              <w:rPr>
                <w:rFonts w:eastAsiaTheme="minorEastAsia"/>
                <w:sz w:val="22"/>
                <w:lang w:eastAsia="zh-CN"/>
              </w:rPr>
              <w:t xml:space="preserve">We are generally fine with the intention of the </w:t>
            </w:r>
            <w:proofErr w:type="spellStart"/>
            <w:r>
              <w:rPr>
                <w:rFonts w:eastAsiaTheme="minorEastAsia"/>
                <w:sz w:val="22"/>
                <w:lang w:eastAsia="zh-CN"/>
              </w:rPr>
              <w:t>oderator</w:t>
            </w:r>
            <w:proofErr w:type="spellEnd"/>
            <w:r>
              <w:rPr>
                <w:rFonts w:eastAsiaTheme="minorEastAsia"/>
                <w:sz w:val="22"/>
                <w:lang w:eastAsia="zh-CN"/>
              </w:rPr>
              <w:t xml:space="preserve"> proposal, but would like to suggest a small edit as now it seems to be asking RAN2 to go ahead and decide what sort of change to make rather than decide whether a change is necessary. Something like this (not sure if the no consensus statement is necessary, but it does seem to reflect the status of the discussion):</w:t>
            </w:r>
          </w:p>
          <w:p w14:paraId="2443854B" w14:textId="42E74C8C" w:rsidR="00CE50C0" w:rsidRDefault="00CE50C0" w:rsidP="00CE50C0">
            <w:pPr>
              <w:pStyle w:val="aff6"/>
              <w:numPr>
                <w:ilvl w:val="0"/>
                <w:numId w:val="37"/>
              </w:numPr>
              <w:overflowPunct/>
              <w:autoSpaceDE/>
              <w:autoSpaceDN/>
              <w:adjustRightInd/>
              <w:spacing w:afterLines="50" w:after="120" w:line="240" w:lineRule="auto"/>
              <w:ind w:leftChars="0"/>
              <w:jc w:val="both"/>
              <w:textAlignment w:val="auto"/>
              <w:rPr>
                <w:rFonts w:eastAsia="ＭＳ 明朝"/>
                <w:i/>
                <w:iCs/>
                <w:sz w:val="22"/>
                <w:lang w:eastAsia="ja-JP"/>
              </w:rPr>
            </w:pPr>
            <w:r w:rsidRPr="00D65CC5">
              <w:rPr>
                <w:rFonts w:eastAsia="ＭＳ 明朝" w:hint="eastAsia"/>
                <w:i/>
                <w:iCs/>
                <w:sz w:val="22"/>
                <w:lang w:eastAsia="ja-JP"/>
              </w:rPr>
              <w:t>F</w:t>
            </w:r>
            <w:r w:rsidRPr="00D65CC5">
              <w:rPr>
                <w:rFonts w:eastAsia="ＭＳ 明朝"/>
                <w:i/>
                <w:iCs/>
                <w:sz w:val="22"/>
                <w:lang w:eastAsia="ja-JP"/>
              </w:rPr>
              <w:t>or FG 13-7a/9b/10e, it is RAN1 understanding that PRS from a PRS-only TP can be treated as same as PRS from a non-serving cell</w:t>
            </w:r>
            <w:r>
              <w:rPr>
                <w:rFonts w:eastAsia="ＭＳ 明朝"/>
                <w:i/>
                <w:iCs/>
                <w:sz w:val="22"/>
                <w:lang w:eastAsia="ja-JP"/>
              </w:rPr>
              <w:t xml:space="preserve"> </w:t>
            </w:r>
            <w:r w:rsidRPr="00CE50C0">
              <w:rPr>
                <w:rFonts w:eastAsia="ＭＳ 明朝"/>
                <w:i/>
                <w:iCs/>
                <w:color w:val="FF0000"/>
                <w:sz w:val="22"/>
                <w:u w:val="single"/>
                <w:lang w:eastAsia="ja-JP"/>
              </w:rPr>
              <w:t>and no differentiation between the two is needed</w:t>
            </w:r>
            <w:r>
              <w:rPr>
                <w:rFonts w:eastAsia="ＭＳ 明朝"/>
                <w:i/>
                <w:iCs/>
                <w:sz w:val="22"/>
                <w:lang w:eastAsia="ja-JP"/>
              </w:rPr>
              <w:t xml:space="preserve">. It is up to RAN2 to </w:t>
            </w:r>
            <w:r w:rsidRPr="00CE50C0">
              <w:rPr>
                <w:rFonts w:eastAsia="ＭＳ 明朝"/>
                <w:i/>
                <w:iCs/>
                <w:color w:val="FF0000"/>
                <w:sz w:val="22"/>
                <w:u w:val="single"/>
                <w:lang w:eastAsia="ja-JP"/>
              </w:rPr>
              <w:t>determine if the UE PRS capabilities should explicitly mention PRS-only TP in</w:t>
            </w:r>
            <w:r w:rsidRPr="00CE50C0">
              <w:rPr>
                <w:rFonts w:eastAsia="ＭＳ 明朝"/>
                <w:i/>
                <w:iCs/>
                <w:color w:val="FF0000"/>
                <w:sz w:val="22"/>
                <w:lang w:eastAsia="ja-JP"/>
              </w:rPr>
              <w:t xml:space="preserve"> </w:t>
            </w:r>
            <w:r w:rsidRPr="00CE50C0">
              <w:rPr>
                <w:rFonts w:eastAsia="ＭＳ 明朝"/>
                <w:i/>
                <w:iCs/>
                <w:strike/>
                <w:color w:val="FF0000"/>
                <w:sz w:val="22"/>
                <w:lang w:eastAsia="ja-JP"/>
              </w:rPr>
              <w:t>clarify it by adding</w:t>
            </w:r>
            <w:r w:rsidRPr="00CE50C0">
              <w:rPr>
                <w:rFonts w:eastAsia="ＭＳ 明朝"/>
                <w:i/>
                <w:iCs/>
                <w:color w:val="FF0000"/>
                <w:sz w:val="22"/>
                <w:lang w:eastAsia="ja-JP"/>
              </w:rPr>
              <w:t xml:space="preserve"> </w:t>
            </w:r>
            <w:r>
              <w:rPr>
                <w:rFonts w:eastAsia="ＭＳ 明朝"/>
                <w:i/>
                <w:iCs/>
                <w:sz w:val="22"/>
                <w:lang w:eastAsia="ja-JP"/>
              </w:rPr>
              <w:t xml:space="preserve">a note for these FGs in TR38.822. </w:t>
            </w:r>
            <w:r>
              <w:rPr>
                <w:rFonts w:eastAsia="ＭＳ 明朝"/>
                <w:i/>
                <w:iCs/>
                <w:color w:val="FF0000"/>
                <w:sz w:val="22"/>
                <w:u w:val="single"/>
                <w:lang w:eastAsia="ja-JP"/>
              </w:rPr>
              <w:t>There was no consensus in RAN1 on whether a note is needed or not.</w:t>
            </w:r>
          </w:p>
          <w:p w14:paraId="35FE5DFF" w14:textId="77777777" w:rsidR="00CE50C0" w:rsidRDefault="00CE50C0" w:rsidP="00903B00">
            <w:pPr>
              <w:spacing w:afterLines="50" w:after="120"/>
              <w:jc w:val="both"/>
              <w:rPr>
                <w:rFonts w:eastAsiaTheme="minorEastAsia"/>
                <w:sz w:val="22"/>
                <w:lang w:eastAsia="zh-CN"/>
              </w:rPr>
            </w:pPr>
          </w:p>
          <w:p w14:paraId="51E2CB75" w14:textId="31C03E4C" w:rsidR="00CE50C0" w:rsidRDefault="00CE50C0" w:rsidP="00903B00">
            <w:pPr>
              <w:spacing w:afterLines="50" w:after="120"/>
              <w:jc w:val="both"/>
              <w:rPr>
                <w:rFonts w:eastAsiaTheme="minorEastAsia"/>
                <w:sz w:val="22"/>
                <w:lang w:eastAsia="zh-CN"/>
              </w:rPr>
            </w:pPr>
            <w:r>
              <w:rPr>
                <w:rFonts w:eastAsiaTheme="minorEastAsia"/>
                <w:sz w:val="22"/>
                <w:lang w:eastAsia="zh-CN"/>
              </w:rPr>
              <w:t xml:space="preserve">Reply to Huawei: It is OK to differentiate PRS-only TP in a configuration to the UE if that is necessary, but as long as there is no difference in the capability between PRS support for regular </w:t>
            </w:r>
            <w:proofErr w:type="spellStart"/>
            <w:r>
              <w:rPr>
                <w:rFonts w:eastAsiaTheme="minorEastAsia"/>
                <w:sz w:val="22"/>
                <w:lang w:eastAsia="zh-CN"/>
              </w:rPr>
              <w:t>gNB</w:t>
            </w:r>
            <w:proofErr w:type="spellEnd"/>
            <w:r>
              <w:rPr>
                <w:rFonts w:eastAsiaTheme="minorEastAsia"/>
                <w:sz w:val="22"/>
                <w:lang w:eastAsia="zh-CN"/>
              </w:rPr>
              <w:t xml:space="preserve"> PRS and PRS-only (or IAB PRS or future smart repeater PRS), there is no reason to list the possible transmitters of the PRS in the capability.</w:t>
            </w:r>
          </w:p>
        </w:tc>
      </w:tr>
    </w:tbl>
    <w:p w14:paraId="59FF434C" w14:textId="30D6F834" w:rsidR="0004337A" w:rsidRDefault="0004337A" w:rsidP="00D96F77">
      <w:pPr>
        <w:rPr>
          <w:rFonts w:ascii="Arial" w:eastAsia="Batang" w:hAnsi="Arial"/>
          <w:sz w:val="32"/>
          <w:szCs w:val="32"/>
          <w:lang w:eastAsia="ko-KR"/>
        </w:rPr>
      </w:pPr>
    </w:p>
    <w:p w14:paraId="16DE6F3F" w14:textId="2557B417" w:rsidR="002F4353" w:rsidRDefault="002F4353" w:rsidP="002F4353">
      <w:pPr>
        <w:spacing w:afterLines="50" w:after="120"/>
        <w:jc w:val="both"/>
        <w:rPr>
          <w:sz w:val="22"/>
        </w:rPr>
      </w:pPr>
      <w:r>
        <w:rPr>
          <w:sz w:val="22"/>
        </w:rPr>
        <w:t xml:space="preserve">Based on the discussion, following </w:t>
      </w:r>
      <w:r w:rsidR="003D628C">
        <w:rPr>
          <w:sz w:val="22"/>
        </w:rPr>
        <w:t>agreement</w:t>
      </w:r>
      <w:r>
        <w:rPr>
          <w:sz w:val="22"/>
        </w:rPr>
        <w:t xml:space="preserve"> was made.</w:t>
      </w:r>
    </w:p>
    <w:p w14:paraId="41FCB5FC" w14:textId="77777777" w:rsidR="002F4353" w:rsidRPr="002F4353" w:rsidRDefault="002F4353" w:rsidP="00D96F77">
      <w:pPr>
        <w:rPr>
          <w:rFonts w:ascii="Arial" w:eastAsia="Batang" w:hAnsi="Arial"/>
          <w:sz w:val="32"/>
          <w:szCs w:val="32"/>
          <w:lang w:eastAsia="ko-KR"/>
        </w:rPr>
      </w:pPr>
    </w:p>
    <w:p w14:paraId="602E2877" w14:textId="77777777" w:rsidR="003D628C" w:rsidRPr="00D65CC5" w:rsidRDefault="003D628C" w:rsidP="003D628C">
      <w:pPr>
        <w:spacing w:afterLines="50" w:after="120"/>
        <w:jc w:val="both"/>
        <w:rPr>
          <w:b/>
          <w:bCs/>
          <w:sz w:val="22"/>
        </w:rPr>
      </w:pPr>
      <w:r w:rsidRPr="00D65CC5">
        <w:rPr>
          <w:rFonts w:hint="eastAsia"/>
          <w:b/>
          <w:bCs/>
          <w:sz w:val="22"/>
          <w:highlight w:val="green"/>
        </w:rPr>
        <w:t>A</w:t>
      </w:r>
      <w:r w:rsidRPr="00D65CC5">
        <w:rPr>
          <w:b/>
          <w:bCs/>
          <w:sz w:val="22"/>
          <w:highlight w:val="green"/>
        </w:rPr>
        <w:t>greement:</w:t>
      </w:r>
    </w:p>
    <w:p w14:paraId="7E9485FC" w14:textId="77777777" w:rsidR="002F4353" w:rsidRPr="002F4353" w:rsidRDefault="002F4353" w:rsidP="002F4353">
      <w:pPr>
        <w:rPr>
          <w:rFonts w:eastAsia="ＭＳ 明朝" w:cs="Batang"/>
          <w:b/>
          <w:bCs/>
          <w:sz w:val="22"/>
          <w:szCs w:val="22"/>
        </w:rPr>
      </w:pPr>
      <w:r w:rsidRPr="002F4353">
        <w:rPr>
          <w:rFonts w:eastAsia="ＭＳ 明朝" w:cs="Batang" w:hint="eastAsia"/>
          <w:b/>
          <w:bCs/>
          <w:sz w:val="22"/>
          <w:szCs w:val="22"/>
        </w:rPr>
        <w:t>Capture following in the LS to be sent to RAN2 with updated UE features list</w:t>
      </w:r>
    </w:p>
    <w:p w14:paraId="22E515BA" w14:textId="77777777" w:rsidR="002F4353" w:rsidRPr="002F4353" w:rsidRDefault="002F4353" w:rsidP="002F4353">
      <w:pPr>
        <w:pStyle w:val="aff6"/>
        <w:numPr>
          <w:ilvl w:val="0"/>
          <w:numId w:val="13"/>
        </w:numPr>
        <w:ind w:leftChars="0"/>
        <w:rPr>
          <w:rFonts w:eastAsia="ＭＳ 明朝" w:cs="Batang"/>
          <w:b/>
          <w:bCs/>
          <w:sz w:val="22"/>
          <w:szCs w:val="22"/>
        </w:rPr>
      </w:pPr>
      <w:r w:rsidRPr="002F4353">
        <w:rPr>
          <w:rFonts w:eastAsia="ＭＳ 明朝" w:cs="Batang" w:hint="eastAsia"/>
          <w:b/>
          <w:bCs/>
          <w:sz w:val="22"/>
          <w:szCs w:val="22"/>
        </w:rPr>
        <w:lastRenderedPageBreak/>
        <w:t>For FG 13-7a/9b/10e, it is RAN1 understanding that PRS from a PRS-only TP can be treated as same as PRS from a non-serving cell and no differentiation between the two is needed. It is up to RAN2 to determine if the UE PRS capabilities should explicitly mention PRS-only TP in a note for these FGs in TR38.822. There was no consensus in RAN1 on whether a note is needed or not.</w:t>
      </w:r>
    </w:p>
    <w:p w14:paraId="70B765B1" w14:textId="46C52F09" w:rsidR="002F4353" w:rsidRPr="002F4353" w:rsidRDefault="002F4353" w:rsidP="00D96F77">
      <w:pPr>
        <w:rPr>
          <w:rFonts w:ascii="Arial" w:eastAsia="Batang" w:hAnsi="Arial"/>
          <w:sz w:val="32"/>
          <w:szCs w:val="32"/>
          <w:lang w:eastAsia="ko-KR"/>
        </w:rPr>
      </w:pPr>
    </w:p>
    <w:p w14:paraId="15AA504D" w14:textId="77777777" w:rsidR="002F4353" w:rsidRDefault="002F4353" w:rsidP="00D96F77">
      <w:pPr>
        <w:rPr>
          <w:rFonts w:ascii="Arial" w:eastAsia="Batang" w:hAnsi="Arial"/>
          <w:sz w:val="32"/>
          <w:szCs w:val="32"/>
          <w:lang w:eastAsia="ko-KR"/>
        </w:rPr>
      </w:pPr>
    </w:p>
    <w:p w14:paraId="30C5A5D5" w14:textId="77777777" w:rsidR="0004337A" w:rsidRDefault="0004337A" w:rsidP="00D96F77">
      <w:pPr>
        <w:rPr>
          <w:rFonts w:ascii="Arial" w:eastAsia="Batang" w:hAnsi="Arial"/>
          <w:sz w:val="32"/>
          <w:szCs w:val="32"/>
          <w:lang w:eastAsia="ko-KR"/>
        </w:rPr>
      </w:pPr>
    </w:p>
    <w:p w14:paraId="2977B373" w14:textId="77777777" w:rsidR="00D65CC5" w:rsidRPr="00E34C18" w:rsidRDefault="00D65CC5" w:rsidP="00D65CC5">
      <w:pPr>
        <w:pStyle w:val="aff6"/>
        <w:keepNext/>
        <w:keepLines/>
        <w:numPr>
          <w:ilvl w:val="0"/>
          <w:numId w:val="6"/>
        </w:numPr>
        <w:tabs>
          <w:tab w:val="num" w:pos="36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Conclusion</w:t>
      </w:r>
    </w:p>
    <w:p w14:paraId="702BF8CC" w14:textId="4A5731E9" w:rsidR="00D65CC5" w:rsidRDefault="00D65CC5" w:rsidP="00903B00">
      <w:pPr>
        <w:spacing w:afterLines="50" w:after="120"/>
        <w:jc w:val="both"/>
        <w:rPr>
          <w:sz w:val="22"/>
        </w:rPr>
      </w:pPr>
      <w:r>
        <w:rPr>
          <w:sz w:val="22"/>
        </w:rPr>
        <w:t>Based on the email discussion, following agreement</w:t>
      </w:r>
      <w:r w:rsidR="003D628C">
        <w:rPr>
          <w:sz w:val="22"/>
        </w:rPr>
        <w:t>s</w:t>
      </w:r>
      <w:r w:rsidR="002F4353">
        <w:rPr>
          <w:sz w:val="22"/>
        </w:rPr>
        <w:t xml:space="preserve"> </w:t>
      </w:r>
      <w:r>
        <w:rPr>
          <w:sz w:val="22"/>
        </w:rPr>
        <w:t>w</w:t>
      </w:r>
      <w:r w:rsidR="002F4353">
        <w:rPr>
          <w:sz w:val="22"/>
        </w:rPr>
        <w:t>ere</w:t>
      </w:r>
      <w:r>
        <w:rPr>
          <w:sz w:val="22"/>
        </w:rPr>
        <w:t xml:space="preserve"> made.</w:t>
      </w:r>
    </w:p>
    <w:p w14:paraId="61F4A8E3" w14:textId="77777777" w:rsidR="00D65CC5" w:rsidRDefault="00D65CC5" w:rsidP="00903B00">
      <w:pPr>
        <w:spacing w:afterLines="50" w:after="120"/>
        <w:jc w:val="both"/>
        <w:rPr>
          <w:sz w:val="22"/>
        </w:rPr>
      </w:pPr>
    </w:p>
    <w:p w14:paraId="01FFF332" w14:textId="77777777" w:rsidR="00D65CC5" w:rsidRPr="00D65CC5" w:rsidRDefault="00D65CC5" w:rsidP="00903B00">
      <w:pPr>
        <w:spacing w:afterLines="50" w:after="120"/>
        <w:jc w:val="both"/>
        <w:rPr>
          <w:b/>
          <w:bCs/>
          <w:sz w:val="22"/>
        </w:rPr>
      </w:pPr>
      <w:r w:rsidRPr="00D65CC5">
        <w:rPr>
          <w:rFonts w:hint="eastAsia"/>
          <w:b/>
          <w:bCs/>
          <w:sz w:val="22"/>
          <w:highlight w:val="green"/>
        </w:rPr>
        <w:t>A</w:t>
      </w:r>
      <w:r w:rsidRPr="00D65CC5">
        <w:rPr>
          <w:b/>
          <w:bCs/>
          <w:sz w:val="22"/>
          <w:highlight w:val="green"/>
        </w:rPr>
        <w:t>greement:</w:t>
      </w:r>
    </w:p>
    <w:p w14:paraId="532179C3" w14:textId="77777777" w:rsidR="00D65CC5" w:rsidRPr="007E45DA" w:rsidRDefault="00D65CC5" w:rsidP="00D65CC5">
      <w:pPr>
        <w:pStyle w:val="aff6"/>
        <w:numPr>
          <w:ilvl w:val="0"/>
          <w:numId w:val="13"/>
        </w:numPr>
        <w:ind w:leftChars="0"/>
        <w:rPr>
          <w:rFonts w:eastAsia="ＭＳ 明朝" w:cs="Batang"/>
          <w:b/>
          <w:bCs/>
          <w:sz w:val="22"/>
          <w:szCs w:val="22"/>
        </w:rPr>
      </w:pPr>
      <w:r w:rsidRPr="007E45DA">
        <w:rPr>
          <w:rFonts w:eastAsia="ＭＳ 明朝" w:cs="Batang"/>
          <w:b/>
          <w:bCs/>
          <w:sz w:val="22"/>
          <w:szCs w:val="22"/>
        </w:rPr>
        <w:t xml:space="preserve">Add the value 96 for component 1 in FG13-2b, FG13-3b, and FG13-4b </w:t>
      </w:r>
      <w:r>
        <w:rPr>
          <w:rFonts w:eastAsia="ＭＳ 明朝" w:cs="Batang"/>
          <w:b/>
          <w:bCs/>
          <w:sz w:val="22"/>
          <w:szCs w:val="22"/>
        </w:rPr>
        <w:t xml:space="preserve">in RAN1 NR UE features list, </w:t>
      </w:r>
      <w:r w:rsidRPr="007E45DA">
        <w:rPr>
          <w:rFonts w:eastAsia="ＭＳ 明朝" w:cs="Batang"/>
          <w:b/>
          <w:bCs/>
          <w:sz w:val="22"/>
          <w:szCs w:val="22"/>
        </w:rPr>
        <w:t>to align with the TS 37.355</w:t>
      </w:r>
    </w:p>
    <w:p w14:paraId="46491B50" w14:textId="6E226CF4" w:rsidR="00D65CC5" w:rsidRDefault="00D65CC5" w:rsidP="00D96F77">
      <w:pPr>
        <w:rPr>
          <w:rFonts w:ascii="Arial" w:eastAsia="Batang" w:hAnsi="Arial"/>
          <w:sz w:val="32"/>
          <w:szCs w:val="32"/>
          <w:lang w:eastAsia="ko-KR"/>
        </w:rPr>
      </w:pPr>
    </w:p>
    <w:p w14:paraId="51EA0706" w14:textId="77777777" w:rsidR="003D628C" w:rsidRPr="00D65CC5" w:rsidRDefault="003D628C" w:rsidP="003D628C">
      <w:pPr>
        <w:spacing w:afterLines="50" w:after="120"/>
        <w:jc w:val="both"/>
        <w:rPr>
          <w:b/>
          <w:bCs/>
          <w:sz w:val="22"/>
        </w:rPr>
      </w:pPr>
      <w:r w:rsidRPr="00D65CC5">
        <w:rPr>
          <w:rFonts w:hint="eastAsia"/>
          <w:b/>
          <w:bCs/>
          <w:sz w:val="22"/>
          <w:highlight w:val="green"/>
        </w:rPr>
        <w:t>A</w:t>
      </w:r>
      <w:r w:rsidRPr="00D65CC5">
        <w:rPr>
          <w:b/>
          <w:bCs/>
          <w:sz w:val="22"/>
          <w:highlight w:val="green"/>
        </w:rPr>
        <w:t>greement:</w:t>
      </w:r>
    </w:p>
    <w:p w14:paraId="5E67EE69" w14:textId="77777777" w:rsidR="002F4353" w:rsidRPr="002F4353" w:rsidRDefault="002F4353" w:rsidP="002F4353">
      <w:pPr>
        <w:rPr>
          <w:rFonts w:eastAsia="ＭＳ 明朝" w:cs="Batang"/>
          <w:b/>
          <w:bCs/>
          <w:sz w:val="22"/>
          <w:szCs w:val="22"/>
        </w:rPr>
      </w:pPr>
      <w:r w:rsidRPr="002F4353">
        <w:rPr>
          <w:rFonts w:eastAsia="ＭＳ 明朝" w:cs="Batang" w:hint="eastAsia"/>
          <w:b/>
          <w:bCs/>
          <w:sz w:val="22"/>
          <w:szCs w:val="22"/>
        </w:rPr>
        <w:t>Capture following in the LS to be sent to RAN2 with updated UE features list</w:t>
      </w:r>
    </w:p>
    <w:p w14:paraId="54321FD7" w14:textId="77777777" w:rsidR="002F4353" w:rsidRPr="002F4353" w:rsidRDefault="002F4353" w:rsidP="002F4353">
      <w:pPr>
        <w:pStyle w:val="aff6"/>
        <w:numPr>
          <w:ilvl w:val="0"/>
          <w:numId w:val="13"/>
        </w:numPr>
        <w:ind w:leftChars="0"/>
        <w:rPr>
          <w:rFonts w:eastAsia="ＭＳ 明朝" w:cs="Batang"/>
          <w:b/>
          <w:bCs/>
          <w:sz w:val="22"/>
          <w:szCs w:val="22"/>
        </w:rPr>
      </w:pPr>
      <w:r w:rsidRPr="002F4353">
        <w:rPr>
          <w:rFonts w:eastAsia="ＭＳ 明朝" w:cs="Batang" w:hint="eastAsia"/>
          <w:b/>
          <w:bCs/>
          <w:sz w:val="22"/>
          <w:szCs w:val="22"/>
        </w:rPr>
        <w:t>For FG 13-7a/9b/10e, it is RAN1 understanding that PRS from a PRS-only TP can be treated as same as PRS from a non-serving cell and no differentiation between the two is needed. It is up to RAN2 to determine if the UE PRS capabilities should explicitly mention PRS-only TP in a note for these FGs in TR38.822. There was no consensus in RAN1 on whether a note is needed or not.</w:t>
      </w:r>
    </w:p>
    <w:p w14:paraId="39BACCC5" w14:textId="77777777" w:rsidR="002F4353" w:rsidRPr="002F4353" w:rsidRDefault="002F4353" w:rsidP="00D96F77">
      <w:pPr>
        <w:rPr>
          <w:rFonts w:ascii="Arial" w:eastAsia="Batang" w:hAnsi="Arial"/>
          <w:sz w:val="32"/>
          <w:szCs w:val="32"/>
          <w:lang w:eastAsia="ko-KR"/>
        </w:rPr>
      </w:pPr>
    </w:p>
    <w:p w14:paraId="7DA9A500" w14:textId="77777777" w:rsidR="00D65CC5" w:rsidRPr="0004337A" w:rsidRDefault="00D65CC5" w:rsidP="00D96F77">
      <w:pPr>
        <w:rPr>
          <w:rFonts w:ascii="Arial" w:eastAsia="Batang" w:hAnsi="Arial"/>
          <w:sz w:val="32"/>
          <w:szCs w:val="32"/>
          <w:lang w:eastAsia="ko-KR"/>
        </w:rPr>
      </w:pPr>
    </w:p>
    <w:p w14:paraId="702BE224" w14:textId="77777777" w:rsidR="00E2007D" w:rsidRPr="00115F8C" w:rsidRDefault="00E2007D" w:rsidP="00E2007D">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Reference</w:t>
      </w:r>
    </w:p>
    <w:p w14:paraId="5E8F63B5" w14:textId="77777777" w:rsidR="007E45DA" w:rsidRPr="007E45DA" w:rsidRDefault="00E2007D" w:rsidP="00903B00">
      <w:pPr>
        <w:spacing w:afterLines="50" w:after="120"/>
        <w:jc w:val="both"/>
        <w:rPr>
          <w:rFonts w:eastAsia="ＭＳ 明朝"/>
          <w:sz w:val="22"/>
        </w:rPr>
      </w:pPr>
      <w:r>
        <w:rPr>
          <w:rFonts w:eastAsia="ＭＳ 明朝" w:hint="eastAsia"/>
          <w:sz w:val="22"/>
        </w:rPr>
        <w:t>[</w:t>
      </w:r>
      <w:r>
        <w:rPr>
          <w:rFonts w:eastAsia="ＭＳ 明朝"/>
          <w:sz w:val="22"/>
        </w:rPr>
        <w:t>1]</w:t>
      </w:r>
      <w:r>
        <w:rPr>
          <w:rFonts w:eastAsia="ＭＳ 明朝"/>
          <w:sz w:val="22"/>
        </w:rPr>
        <w:tab/>
      </w:r>
      <w:r w:rsidR="007E45DA" w:rsidRPr="007E45DA">
        <w:rPr>
          <w:rFonts w:eastAsia="ＭＳ 明朝"/>
          <w:sz w:val="22"/>
        </w:rPr>
        <w:t>R1-2106502</w:t>
      </w:r>
      <w:r w:rsidR="007E45DA" w:rsidRPr="007E45DA">
        <w:rPr>
          <w:rFonts w:eastAsia="ＭＳ 明朝"/>
          <w:sz w:val="22"/>
        </w:rPr>
        <w:tab/>
        <w:t>Discussion on positioning UE features</w:t>
      </w:r>
      <w:r w:rsidR="007E45DA" w:rsidRPr="007E45DA">
        <w:rPr>
          <w:rFonts w:eastAsia="ＭＳ 明朝"/>
          <w:sz w:val="22"/>
        </w:rPr>
        <w:tab/>
        <w:t xml:space="preserve">Huawei, </w:t>
      </w:r>
      <w:proofErr w:type="spellStart"/>
      <w:r w:rsidR="007E45DA" w:rsidRPr="007E45DA">
        <w:rPr>
          <w:rFonts w:eastAsia="ＭＳ 明朝"/>
          <w:sz w:val="22"/>
        </w:rPr>
        <w:t>HiSilicon</w:t>
      </w:r>
      <w:proofErr w:type="spellEnd"/>
    </w:p>
    <w:p w14:paraId="3DF0EE7F" w14:textId="77777777" w:rsidR="007E45DA" w:rsidRPr="007E45DA" w:rsidRDefault="007E45DA" w:rsidP="00903B00">
      <w:pPr>
        <w:spacing w:afterLines="50" w:after="120"/>
        <w:jc w:val="both"/>
        <w:rPr>
          <w:rFonts w:eastAsia="ＭＳ 明朝"/>
          <w:sz w:val="22"/>
        </w:rPr>
      </w:pPr>
      <w:r>
        <w:rPr>
          <w:rFonts w:eastAsia="ＭＳ 明朝"/>
          <w:sz w:val="22"/>
        </w:rPr>
        <w:t>[2]</w:t>
      </w:r>
      <w:r>
        <w:rPr>
          <w:rFonts w:eastAsia="ＭＳ 明朝"/>
          <w:sz w:val="22"/>
        </w:rPr>
        <w:tab/>
      </w:r>
      <w:r w:rsidRPr="007E45DA">
        <w:rPr>
          <w:rFonts w:eastAsia="ＭＳ 明朝"/>
          <w:sz w:val="22"/>
        </w:rPr>
        <w:t>R1-2107997</w:t>
      </w:r>
      <w:r w:rsidRPr="007E45DA">
        <w:rPr>
          <w:rFonts w:eastAsia="ＭＳ 明朝"/>
          <w:sz w:val="22"/>
        </w:rPr>
        <w:tab/>
        <w:t>Update to NR-DC Power sharing UE capabilities</w:t>
      </w:r>
      <w:r w:rsidRPr="007E45DA">
        <w:rPr>
          <w:rFonts w:eastAsia="ＭＳ 明朝"/>
          <w:sz w:val="22"/>
        </w:rPr>
        <w:tab/>
        <w:t>Ericsson</w:t>
      </w:r>
    </w:p>
    <w:p w14:paraId="5EFA4C83" w14:textId="77777777" w:rsidR="00307F98" w:rsidRDefault="007E45DA" w:rsidP="00903B00">
      <w:pPr>
        <w:spacing w:afterLines="50" w:after="120"/>
        <w:jc w:val="both"/>
        <w:rPr>
          <w:rFonts w:eastAsia="ＭＳ 明朝"/>
          <w:sz w:val="22"/>
        </w:rPr>
      </w:pPr>
      <w:r>
        <w:rPr>
          <w:rFonts w:eastAsia="ＭＳ 明朝"/>
          <w:sz w:val="22"/>
        </w:rPr>
        <w:t>[3]</w:t>
      </w:r>
      <w:r>
        <w:rPr>
          <w:rFonts w:eastAsia="ＭＳ 明朝"/>
          <w:sz w:val="22"/>
        </w:rPr>
        <w:tab/>
      </w:r>
      <w:r w:rsidRPr="007E45DA">
        <w:rPr>
          <w:rFonts w:eastAsia="ＭＳ 明朝"/>
          <w:sz w:val="22"/>
        </w:rPr>
        <w:t>R1-2108196</w:t>
      </w:r>
      <w:r w:rsidRPr="007E45DA">
        <w:rPr>
          <w:rFonts w:eastAsia="ＭＳ 明朝"/>
          <w:sz w:val="22"/>
        </w:rPr>
        <w:tab/>
        <w:t>On Rel-16 UE Features</w:t>
      </w:r>
      <w:r w:rsidRPr="007E45DA">
        <w:rPr>
          <w:rFonts w:eastAsia="ＭＳ 明朝"/>
          <w:sz w:val="22"/>
        </w:rPr>
        <w:tab/>
        <w:t>Nokia, Nokia Shanghai Bell</w:t>
      </w:r>
    </w:p>
    <w:p w14:paraId="43561747" w14:textId="77777777" w:rsidR="00872615" w:rsidRDefault="00872615" w:rsidP="00903B00">
      <w:pPr>
        <w:spacing w:afterLines="50" w:after="120"/>
        <w:jc w:val="both"/>
        <w:rPr>
          <w:rFonts w:eastAsia="ＭＳ 明朝"/>
          <w:sz w:val="22"/>
        </w:rPr>
      </w:pPr>
      <w:r>
        <w:rPr>
          <w:rFonts w:eastAsia="ＭＳ 明朝" w:hint="eastAsia"/>
          <w:sz w:val="22"/>
        </w:rPr>
        <w:t>[</w:t>
      </w:r>
      <w:r>
        <w:rPr>
          <w:rFonts w:eastAsia="ＭＳ 明朝"/>
          <w:sz w:val="22"/>
        </w:rPr>
        <w:t>4]</w:t>
      </w:r>
      <w:r>
        <w:rPr>
          <w:rFonts w:eastAsia="ＭＳ 明朝"/>
          <w:sz w:val="22"/>
        </w:rPr>
        <w:tab/>
        <w:t>R1-2106158</w:t>
      </w:r>
      <w:r>
        <w:rPr>
          <w:rFonts w:eastAsia="ＭＳ 明朝"/>
          <w:sz w:val="22"/>
        </w:rPr>
        <w:tab/>
      </w:r>
      <w:r w:rsidRPr="00872615">
        <w:rPr>
          <w:rFonts w:eastAsia="ＭＳ 明朝"/>
          <w:sz w:val="22"/>
        </w:rPr>
        <w:t>Summary on [105-e-NR-UEFeature-MRDCCA-01]</w:t>
      </w:r>
      <w:r>
        <w:rPr>
          <w:rFonts w:eastAsia="ＭＳ 明朝"/>
          <w:sz w:val="22"/>
        </w:rPr>
        <w:tab/>
      </w:r>
      <w:r w:rsidRPr="00872615">
        <w:rPr>
          <w:rFonts w:eastAsia="ＭＳ 明朝"/>
          <w:sz w:val="22"/>
        </w:rPr>
        <w:t>Moderator (NTT DOCOMO, INC.)</w:t>
      </w:r>
    </w:p>
    <w:p w14:paraId="58C7E8E4" w14:textId="77777777" w:rsidR="00B92261" w:rsidRDefault="00B92261" w:rsidP="00903B00">
      <w:pPr>
        <w:spacing w:afterLines="50" w:after="120"/>
        <w:jc w:val="both"/>
        <w:rPr>
          <w:rFonts w:eastAsia="ＭＳ 明朝"/>
          <w:sz w:val="22"/>
        </w:rPr>
      </w:pPr>
      <w:r>
        <w:rPr>
          <w:rFonts w:eastAsia="ＭＳ 明朝" w:hint="eastAsia"/>
          <w:sz w:val="22"/>
        </w:rPr>
        <w:t>[</w:t>
      </w:r>
      <w:r>
        <w:rPr>
          <w:rFonts w:eastAsia="ＭＳ 明朝"/>
          <w:sz w:val="22"/>
        </w:rPr>
        <w:t>5]</w:t>
      </w:r>
      <w:r>
        <w:rPr>
          <w:rFonts w:eastAsia="ＭＳ 明朝"/>
          <w:sz w:val="22"/>
        </w:rPr>
        <w:tab/>
      </w:r>
      <w:r w:rsidRPr="00B92261">
        <w:rPr>
          <w:rFonts w:eastAsia="ＭＳ 明朝"/>
          <w:sz w:val="22"/>
        </w:rPr>
        <w:t>R1-2108147</w:t>
      </w:r>
      <w:r w:rsidRPr="00B92261">
        <w:rPr>
          <w:rFonts w:eastAsia="ＭＳ 明朝"/>
          <w:sz w:val="22"/>
        </w:rPr>
        <w:tab/>
        <w:t>Removal of power sharing for FR2-FR2 dual connectivity from Rel-16</w:t>
      </w:r>
      <w:r w:rsidRPr="00B92261">
        <w:rPr>
          <w:rFonts w:eastAsia="ＭＳ 明朝"/>
          <w:sz w:val="22"/>
        </w:rPr>
        <w:tab/>
        <w:t>Nokia, Nokia Shanghai Bell</w:t>
      </w:r>
    </w:p>
    <w:p w14:paraId="083E5477" w14:textId="77777777" w:rsidR="007E45DA" w:rsidRDefault="007E45DA" w:rsidP="00903B00">
      <w:pPr>
        <w:spacing w:afterLines="50" w:after="120"/>
        <w:jc w:val="both"/>
        <w:rPr>
          <w:rFonts w:eastAsia="ＭＳ 明朝"/>
          <w:sz w:val="22"/>
        </w:rPr>
      </w:pPr>
      <w:r>
        <w:rPr>
          <w:rFonts w:eastAsia="ＭＳ 明朝" w:hint="eastAsia"/>
          <w:sz w:val="22"/>
        </w:rPr>
        <w:t>[</w:t>
      </w:r>
      <w:r w:rsidR="00B92261">
        <w:rPr>
          <w:rFonts w:eastAsia="ＭＳ 明朝"/>
          <w:sz w:val="22"/>
        </w:rPr>
        <w:t>6</w:t>
      </w:r>
      <w:r>
        <w:rPr>
          <w:rFonts w:eastAsia="ＭＳ 明朝"/>
          <w:sz w:val="22"/>
        </w:rPr>
        <w:t>]</w:t>
      </w:r>
      <w:r>
        <w:rPr>
          <w:rFonts w:eastAsia="ＭＳ 明朝"/>
          <w:sz w:val="22"/>
        </w:rPr>
        <w:tab/>
        <w:t>3GPP TR38.822 v16.0.0</w:t>
      </w:r>
    </w:p>
    <w:p w14:paraId="5A3B0057" w14:textId="77777777" w:rsidR="007E45DA" w:rsidRDefault="007E45DA" w:rsidP="00EE60CF">
      <w:pPr>
        <w:spacing w:afterLines="50" w:after="120"/>
        <w:jc w:val="both"/>
        <w:rPr>
          <w:rFonts w:eastAsia="ＭＳ 明朝"/>
          <w:sz w:val="22"/>
        </w:rPr>
      </w:pPr>
      <w:r>
        <w:rPr>
          <w:rFonts w:eastAsia="ＭＳ 明朝" w:hint="eastAsia"/>
          <w:sz w:val="22"/>
        </w:rPr>
        <w:t>[</w:t>
      </w:r>
      <w:r w:rsidR="00B92261">
        <w:rPr>
          <w:rFonts w:eastAsia="ＭＳ 明朝"/>
          <w:sz w:val="22"/>
        </w:rPr>
        <w:t>7</w:t>
      </w:r>
      <w:r>
        <w:rPr>
          <w:rFonts w:eastAsia="ＭＳ 明朝"/>
          <w:sz w:val="22"/>
        </w:rPr>
        <w:t>]</w:t>
      </w:r>
      <w:r>
        <w:rPr>
          <w:rFonts w:eastAsia="ＭＳ 明朝"/>
          <w:sz w:val="22"/>
        </w:rPr>
        <w:tab/>
        <w:t>3GPP TS38.306 v16.5.0</w:t>
      </w:r>
    </w:p>
    <w:sectPr w:rsidR="007E45DA" w:rsidSect="00DC57EE">
      <w:footerReference w:type="default" r:id="rId16"/>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A4EDC" w14:textId="77777777" w:rsidR="00D469DC" w:rsidRDefault="00D469DC">
      <w:r>
        <w:separator/>
      </w:r>
    </w:p>
  </w:endnote>
  <w:endnote w:type="continuationSeparator" w:id="0">
    <w:p w14:paraId="6E17FB67" w14:textId="77777777" w:rsidR="00D469DC" w:rsidRDefault="00D469DC">
      <w:r>
        <w:continuationSeparator/>
      </w:r>
    </w:p>
  </w:endnote>
  <w:endnote w:type="continuationNotice" w:id="1">
    <w:p w14:paraId="13FF8F00" w14:textId="77777777" w:rsidR="00D469DC" w:rsidRDefault="00D46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BD95" w14:textId="77777777" w:rsidR="00BB2DF0" w:rsidRPr="00000924" w:rsidRDefault="00BB2DF0">
    <w:pPr>
      <w:pStyle w:val="af4"/>
      <w:jc w:val="center"/>
      <w:rPr>
        <w:sz w:val="22"/>
      </w:rPr>
    </w:pPr>
    <w:r>
      <w:rPr>
        <w:rStyle w:val="af9"/>
        <w:rFonts w:eastAsia="ＭＳ ゴシック"/>
      </w:rPr>
      <w:t xml:space="preserve">- </w:t>
    </w:r>
    <w:r w:rsidR="00EE60CF">
      <w:rPr>
        <w:rStyle w:val="af9"/>
        <w:rFonts w:eastAsia="ＭＳ ゴシック"/>
      </w:rPr>
      <w:fldChar w:fldCharType="begin"/>
    </w:r>
    <w:r>
      <w:rPr>
        <w:rStyle w:val="af9"/>
        <w:rFonts w:eastAsia="ＭＳ ゴシック"/>
      </w:rPr>
      <w:instrText xml:space="preserve"> PAGE </w:instrText>
    </w:r>
    <w:r w:rsidR="00EE60CF">
      <w:rPr>
        <w:rStyle w:val="af9"/>
        <w:rFonts w:eastAsia="ＭＳ ゴシック"/>
      </w:rPr>
      <w:fldChar w:fldCharType="separate"/>
    </w:r>
    <w:r w:rsidR="00903B00">
      <w:rPr>
        <w:rStyle w:val="af9"/>
        <w:rFonts w:eastAsia="ＭＳ ゴシック"/>
        <w:noProof/>
      </w:rPr>
      <w:t>1</w:t>
    </w:r>
    <w:r w:rsidR="00EE60CF">
      <w:rPr>
        <w:rStyle w:val="af9"/>
        <w:rFonts w:eastAsia="ＭＳ ゴシック"/>
      </w:rPr>
      <w:fldChar w:fldCharType="end"/>
    </w:r>
    <w:r>
      <w:rPr>
        <w:rStyle w:val="af9"/>
        <w:rFonts w:eastAsia="ＭＳ ゴシック"/>
      </w:rPr>
      <w:t>/</w:t>
    </w:r>
    <w:r w:rsidR="00EE60CF">
      <w:rPr>
        <w:rStyle w:val="af9"/>
        <w:rFonts w:eastAsia="ＭＳ ゴシック"/>
      </w:rPr>
      <w:fldChar w:fldCharType="begin"/>
    </w:r>
    <w:r>
      <w:rPr>
        <w:rStyle w:val="af9"/>
        <w:rFonts w:eastAsia="ＭＳ ゴシック"/>
      </w:rPr>
      <w:instrText xml:space="preserve"> NUMPAGES </w:instrText>
    </w:r>
    <w:r w:rsidR="00EE60CF">
      <w:rPr>
        <w:rStyle w:val="af9"/>
        <w:rFonts w:eastAsia="ＭＳ ゴシック"/>
      </w:rPr>
      <w:fldChar w:fldCharType="separate"/>
    </w:r>
    <w:r w:rsidR="00903B00">
      <w:rPr>
        <w:rStyle w:val="af9"/>
        <w:rFonts w:eastAsia="ＭＳ ゴシック"/>
        <w:noProof/>
      </w:rPr>
      <w:t>1</w:t>
    </w:r>
    <w:r w:rsidR="00EE60CF">
      <w:rPr>
        <w:rStyle w:val="af9"/>
        <w:rFonts w:eastAsia="ＭＳ ゴシック"/>
      </w:rPr>
      <w:fldChar w:fldCharType="end"/>
    </w:r>
    <w:r>
      <w:rPr>
        <w:rStyle w:val="af9"/>
        <w:rFonts w:eastAsia="ＭＳ ゴシック"/>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C2675" w14:textId="77777777" w:rsidR="00BB2DF0" w:rsidRPr="00000924" w:rsidRDefault="00BB2DF0">
    <w:pPr>
      <w:pStyle w:val="af4"/>
      <w:jc w:val="center"/>
      <w:rPr>
        <w:sz w:val="22"/>
      </w:rPr>
    </w:pPr>
    <w:r>
      <w:rPr>
        <w:rStyle w:val="af9"/>
        <w:rFonts w:eastAsia="ＭＳ ゴシック"/>
      </w:rPr>
      <w:t xml:space="preserve">- </w:t>
    </w:r>
    <w:r w:rsidR="00EE60CF">
      <w:rPr>
        <w:rStyle w:val="af9"/>
        <w:rFonts w:eastAsia="ＭＳ ゴシック"/>
      </w:rPr>
      <w:fldChar w:fldCharType="begin"/>
    </w:r>
    <w:r>
      <w:rPr>
        <w:rStyle w:val="af9"/>
        <w:rFonts w:eastAsia="ＭＳ ゴシック"/>
      </w:rPr>
      <w:instrText xml:space="preserve"> PAGE </w:instrText>
    </w:r>
    <w:r w:rsidR="00EE60CF">
      <w:rPr>
        <w:rStyle w:val="af9"/>
        <w:rFonts w:eastAsia="ＭＳ ゴシック"/>
      </w:rPr>
      <w:fldChar w:fldCharType="separate"/>
    </w:r>
    <w:r w:rsidR="00903B00">
      <w:rPr>
        <w:rStyle w:val="af9"/>
        <w:rFonts w:eastAsia="ＭＳ ゴシック"/>
        <w:noProof/>
      </w:rPr>
      <w:t>11</w:t>
    </w:r>
    <w:r w:rsidR="00EE60CF">
      <w:rPr>
        <w:rStyle w:val="af9"/>
        <w:rFonts w:eastAsia="ＭＳ ゴシック"/>
      </w:rPr>
      <w:fldChar w:fldCharType="end"/>
    </w:r>
    <w:r>
      <w:rPr>
        <w:rStyle w:val="af9"/>
        <w:rFonts w:eastAsia="ＭＳ ゴシック"/>
      </w:rPr>
      <w:t>/</w:t>
    </w:r>
    <w:r w:rsidR="00EE60CF">
      <w:rPr>
        <w:rStyle w:val="af9"/>
        <w:rFonts w:eastAsia="ＭＳ ゴシック"/>
      </w:rPr>
      <w:fldChar w:fldCharType="begin"/>
    </w:r>
    <w:r>
      <w:rPr>
        <w:rStyle w:val="af9"/>
        <w:rFonts w:eastAsia="ＭＳ ゴシック"/>
      </w:rPr>
      <w:instrText xml:space="preserve"> NUMPAGES </w:instrText>
    </w:r>
    <w:r w:rsidR="00EE60CF">
      <w:rPr>
        <w:rStyle w:val="af9"/>
        <w:rFonts w:eastAsia="ＭＳ ゴシック"/>
      </w:rPr>
      <w:fldChar w:fldCharType="separate"/>
    </w:r>
    <w:r w:rsidR="00903B00">
      <w:rPr>
        <w:rStyle w:val="af9"/>
        <w:rFonts w:eastAsia="ＭＳ ゴシック"/>
        <w:noProof/>
      </w:rPr>
      <w:t>11</w:t>
    </w:r>
    <w:r w:rsidR="00EE60CF">
      <w:rPr>
        <w:rStyle w:val="af9"/>
        <w:rFonts w:eastAsia="ＭＳ ゴシック"/>
      </w:rPr>
      <w:fldChar w:fldCharType="end"/>
    </w:r>
    <w:r>
      <w:rPr>
        <w:rStyle w:val="af9"/>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925E" w14:textId="77777777" w:rsidR="00D469DC" w:rsidRDefault="00D469DC">
      <w:r>
        <w:separator/>
      </w:r>
    </w:p>
  </w:footnote>
  <w:footnote w:type="continuationSeparator" w:id="0">
    <w:p w14:paraId="3A074DB9" w14:textId="77777777" w:rsidR="00D469DC" w:rsidRDefault="00D469DC">
      <w:r>
        <w:continuationSeparator/>
      </w:r>
    </w:p>
  </w:footnote>
  <w:footnote w:type="continuationNotice" w:id="1">
    <w:p w14:paraId="620ABE5F" w14:textId="77777777" w:rsidR="00D469DC" w:rsidRDefault="00D469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54B"/>
    <w:multiLevelType w:val="hybridMultilevel"/>
    <w:tmpl w:val="0466FE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2" w15:restartNumberingAfterBreak="0">
    <w:nsid w:val="113135DC"/>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0628FE"/>
    <w:multiLevelType w:val="hybridMultilevel"/>
    <w:tmpl w:val="C0B22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413D0"/>
    <w:multiLevelType w:val="hybridMultilevel"/>
    <w:tmpl w:val="82BA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BC197F"/>
    <w:multiLevelType w:val="hybridMultilevel"/>
    <w:tmpl w:val="B9C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BDD7F2A"/>
    <w:multiLevelType w:val="hybridMultilevel"/>
    <w:tmpl w:val="61042F84"/>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2D35C5"/>
    <w:multiLevelType w:val="hybridMultilevel"/>
    <w:tmpl w:val="5032FA5A"/>
    <w:lvl w:ilvl="0" w:tplc="6054E636">
      <w:start w:val="2021"/>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373183"/>
    <w:multiLevelType w:val="hybridMultilevel"/>
    <w:tmpl w:val="E064D9E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0392EF4"/>
    <w:multiLevelType w:val="hybridMultilevel"/>
    <w:tmpl w:val="02BE7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2" w15:restartNumberingAfterBreak="0">
    <w:nsid w:val="688B73C0"/>
    <w:multiLevelType w:val="hybridMultilevel"/>
    <w:tmpl w:val="96F602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CB47252"/>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902E5D"/>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882811"/>
    <w:multiLevelType w:val="hybridMultilevel"/>
    <w:tmpl w:val="952C56B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6"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7FD0950"/>
    <w:multiLevelType w:val="hybridMultilevel"/>
    <w:tmpl w:val="29F4F8D4"/>
    <w:lvl w:ilvl="0" w:tplc="106AF6C2">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4269EA"/>
    <w:multiLevelType w:val="hybridMultilevel"/>
    <w:tmpl w:val="A240DF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D53980"/>
    <w:multiLevelType w:val="multilevel"/>
    <w:tmpl w:val="99F4D080"/>
    <w:numStyleLink w:val="1"/>
  </w:abstractNum>
  <w:num w:numId="1">
    <w:abstractNumId w:val="21"/>
  </w:num>
  <w:num w:numId="2">
    <w:abstractNumId w:val="12"/>
  </w:num>
  <w:num w:numId="3">
    <w:abstractNumId w:val="30"/>
  </w:num>
  <w:num w:numId="4">
    <w:abstractNumId w:val="3"/>
  </w:num>
  <w:num w:numId="5">
    <w:abstractNumId w:val="6"/>
  </w:num>
  <w:num w:numId="6">
    <w:abstractNumId w:val="13"/>
  </w:num>
  <w:num w:numId="7">
    <w:abstractNumId w:val="19"/>
  </w:num>
  <w:num w:numId="8">
    <w:abstractNumId w:val="17"/>
  </w:num>
  <w:num w:numId="9">
    <w:abstractNumId w:val="16"/>
  </w:num>
  <w:num w:numId="10">
    <w:abstractNumId w:val="11"/>
  </w:num>
  <w:num w:numId="11">
    <w:abstractNumId w:val="1"/>
  </w:num>
  <w:num w:numId="12">
    <w:abstractNumId w:val="31"/>
  </w:num>
  <w:num w:numId="13">
    <w:abstractNumId w:val="26"/>
  </w:num>
  <w:num w:numId="14">
    <w:abstractNumId w:val="28"/>
  </w:num>
  <w:num w:numId="15">
    <w:abstractNumId w:val="5"/>
  </w:num>
  <w:num w:numId="16">
    <w:abstractNumId w:val="14"/>
  </w:num>
  <w:num w:numId="17">
    <w:abstractNumId w:val="28"/>
  </w:num>
  <w:num w:numId="18">
    <w:abstractNumId w:val="5"/>
  </w:num>
  <w:num w:numId="19">
    <w:abstractNumId w:val="14"/>
  </w:num>
  <w:num w:numId="20">
    <w:abstractNumId w:val="8"/>
  </w:num>
  <w:num w:numId="21">
    <w:abstractNumId w:val="7"/>
  </w:num>
  <w:num w:numId="22">
    <w:abstractNumId w:val="27"/>
  </w:num>
  <w:num w:numId="23">
    <w:abstractNumId w:val="15"/>
  </w:num>
  <w:num w:numId="24">
    <w:abstractNumId w:val="4"/>
  </w:num>
  <w:num w:numId="25">
    <w:abstractNumId w:val="20"/>
  </w:num>
  <w:num w:numId="26">
    <w:abstractNumId w:val="27"/>
  </w:num>
  <w:num w:numId="27">
    <w:abstractNumId w:val="29"/>
  </w:num>
  <w:num w:numId="28">
    <w:abstractNumId w:val="10"/>
  </w:num>
  <w:num w:numId="29">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6"/>
  </w:num>
  <w:num w:numId="34">
    <w:abstractNumId w:val="18"/>
  </w:num>
  <w:num w:numId="35">
    <w:abstractNumId w:val="9"/>
  </w:num>
  <w:num w:numId="36">
    <w:abstractNumId w:val="0"/>
  </w:num>
  <w:num w:numId="37">
    <w:abstractNumId w:val="22"/>
  </w:num>
  <w:num w:numId="3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5AF"/>
    <w:rsid w:val="0001193B"/>
    <w:rsid w:val="00011941"/>
    <w:rsid w:val="000119D3"/>
    <w:rsid w:val="00011F54"/>
    <w:rsid w:val="0001227C"/>
    <w:rsid w:val="0001241A"/>
    <w:rsid w:val="0001251B"/>
    <w:rsid w:val="0001297C"/>
    <w:rsid w:val="00012DFF"/>
    <w:rsid w:val="00012E98"/>
    <w:rsid w:val="00012FA8"/>
    <w:rsid w:val="00013156"/>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D6E"/>
    <w:rsid w:val="000221A7"/>
    <w:rsid w:val="000223D0"/>
    <w:rsid w:val="00022E12"/>
    <w:rsid w:val="00022FFF"/>
    <w:rsid w:val="000233B7"/>
    <w:rsid w:val="00023917"/>
    <w:rsid w:val="00023C8B"/>
    <w:rsid w:val="00024132"/>
    <w:rsid w:val="000243FB"/>
    <w:rsid w:val="00024474"/>
    <w:rsid w:val="0002447B"/>
    <w:rsid w:val="00024FB2"/>
    <w:rsid w:val="0002510C"/>
    <w:rsid w:val="0002524C"/>
    <w:rsid w:val="0002525D"/>
    <w:rsid w:val="00025658"/>
    <w:rsid w:val="00025A83"/>
    <w:rsid w:val="00025B78"/>
    <w:rsid w:val="00025D34"/>
    <w:rsid w:val="00025D3B"/>
    <w:rsid w:val="00025F9F"/>
    <w:rsid w:val="00025FA8"/>
    <w:rsid w:val="00026013"/>
    <w:rsid w:val="00026412"/>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69"/>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337A"/>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15"/>
    <w:rsid w:val="00070069"/>
    <w:rsid w:val="00070323"/>
    <w:rsid w:val="000705EA"/>
    <w:rsid w:val="000706B3"/>
    <w:rsid w:val="00070770"/>
    <w:rsid w:val="000709EA"/>
    <w:rsid w:val="00070B55"/>
    <w:rsid w:val="00070BD1"/>
    <w:rsid w:val="00071044"/>
    <w:rsid w:val="00071296"/>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A2"/>
    <w:rsid w:val="000B49F2"/>
    <w:rsid w:val="000B4E07"/>
    <w:rsid w:val="000B5176"/>
    <w:rsid w:val="000B5183"/>
    <w:rsid w:val="000B5311"/>
    <w:rsid w:val="000B540E"/>
    <w:rsid w:val="000B5424"/>
    <w:rsid w:val="000B5623"/>
    <w:rsid w:val="000B57BE"/>
    <w:rsid w:val="000B5AF9"/>
    <w:rsid w:val="000B5BA0"/>
    <w:rsid w:val="000B5F24"/>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176C"/>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2A7"/>
    <w:rsid w:val="000D6509"/>
    <w:rsid w:val="000D6548"/>
    <w:rsid w:val="000D6B81"/>
    <w:rsid w:val="000D6FD8"/>
    <w:rsid w:val="000D7D6C"/>
    <w:rsid w:val="000D7E41"/>
    <w:rsid w:val="000D7FBA"/>
    <w:rsid w:val="000E0145"/>
    <w:rsid w:val="000E0529"/>
    <w:rsid w:val="000E056E"/>
    <w:rsid w:val="000E070C"/>
    <w:rsid w:val="000E0751"/>
    <w:rsid w:val="000E0D31"/>
    <w:rsid w:val="000E0DEB"/>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805"/>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1AA"/>
    <w:rsid w:val="0014629B"/>
    <w:rsid w:val="001463A1"/>
    <w:rsid w:val="00146823"/>
    <w:rsid w:val="001468AA"/>
    <w:rsid w:val="00146D39"/>
    <w:rsid w:val="00146F5C"/>
    <w:rsid w:val="0014700A"/>
    <w:rsid w:val="00147200"/>
    <w:rsid w:val="00147984"/>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92D"/>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542"/>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6D1"/>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2A"/>
    <w:rsid w:val="001C63C7"/>
    <w:rsid w:val="001C654B"/>
    <w:rsid w:val="001C68C7"/>
    <w:rsid w:val="001C6F5A"/>
    <w:rsid w:val="001D02E1"/>
    <w:rsid w:val="001D056A"/>
    <w:rsid w:val="001D0734"/>
    <w:rsid w:val="001D0E9D"/>
    <w:rsid w:val="001D0EDF"/>
    <w:rsid w:val="001D135C"/>
    <w:rsid w:val="001D14FA"/>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08D"/>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7BC"/>
    <w:rsid w:val="0021390D"/>
    <w:rsid w:val="00214338"/>
    <w:rsid w:val="0021460B"/>
    <w:rsid w:val="00214B08"/>
    <w:rsid w:val="00214C26"/>
    <w:rsid w:val="00214F2E"/>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D2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BEE"/>
    <w:rsid w:val="00293E3F"/>
    <w:rsid w:val="00293F93"/>
    <w:rsid w:val="00294080"/>
    <w:rsid w:val="002940A5"/>
    <w:rsid w:val="00294118"/>
    <w:rsid w:val="002941B0"/>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D083A"/>
    <w:rsid w:val="002D0A71"/>
    <w:rsid w:val="002D0BFD"/>
    <w:rsid w:val="002D0CAF"/>
    <w:rsid w:val="002D1017"/>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353"/>
    <w:rsid w:val="002F44A6"/>
    <w:rsid w:val="002F4541"/>
    <w:rsid w:val="002F45BC"/>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D79"/>
    <w:rsid w:val="00304E15"/>
    <w:rsid w:val="003058CC"/>
    <w:rsid w:val="00305AD0"/>
    <w:rsid w:val="00305C70"/>
    <w:rsid w:val="00305DF2"/>
    <w:rsid w:val="00306094"/>
    <w:rsid w:val="003061EC"/>
    <w:rsid w:val="00306292"/>
    <w:rsid w:val="00306D82"/>
    <w:rsid w:val="003072BE"/>
    <w:rsid w:val="003073D5"/>
    <w:rsid w:val="003075B3"/>
    <w:rsid w:val="0030782D"/>
    <w:rsid w:val="00307BCE"/>
    <w:rsid w:val="00307F29"/>
    <w:rsid w:val="00307F98"/>
    <w:rsid w:val="003103BD"/>
    <w:rsid w:val="00310CB5"/>
    <w:rsid w:val="0031179F"/>
    <w:rsid w:val="00312010"/>
    <w:rsid w:val="00312093"/>
    <w:rsid w:val="0031215B"/>
    <w:rsid w:val="003122C6"/>
    <w:rsid w:val="003122E5"/>
    <w:rsid w:val="00312401"/>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46"/>
    <w:rsid w:val="00321479"/>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F32"/>
    <w:rsid w:val="00326084"/>
    <w:rsid w:val="00326195"/>
    <w:rsid w:val="0032653C"/>
    <w:rsid w:val="0032673B"/>
    <w:rsid w:val="00326A65"/>
    <w:rsid w:val="00326FAF"/>
    <w:rsid w:val="00326FF5"/>
    <w:rsid w:val="0032705D"/>
    <w:rsid w:val="0032718B"/>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3064"/>
    <w:rsid w:val="00333547"/>
    <w:rsid w:val="00333B72"/>
    <w:rsid w:val="00333EB4"/>
    <w:rsid w:val="003341DD"/>
    <w:rsid w:val="003343F5"/>
    <w:rsid w:val="003347FB"/>
    <w:rsid w:val="003349EA"/>
    <w:rsid w:val="00334D3B"/>
    <w:rsid w:val="0033514F"/>
    <w:rsid w:val="003353FE"/>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B8B"/>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DD5"/>
    <w:rsid w:val="0034508D"/>
    <w:rsid w:val="003454F0"/>
    <w:rsid w:val="003455EE"/>
    <w:rsid w:val="003456B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3F36"/>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99"/>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D49"/>
    <w:rsid w:val="003D5FD6"/>
    <w:rsid w:val="003D628C"/>
    <w:rsid w:val="003D65ED"/>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DD5"/>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17E7B"/>
    <w:rsid w:val="004200A4"/>
    <w:rsid w:val="0042022F"/>
    <w:rsid w:val="0042029E"/>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2E8"/>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431"/>
    <w:rsid w:val="004544FD"/>
    <w:rsid w:val="0045462B"/>
    <w:rsid w:val="004548D6"/>
    <w:rsid w:val="00454A22"/>
    <w:rsid w:val="00454C71"/>
    <w:rsid w:val="00454D42"/>
    <w:rsid w:val="0045586B"/>
    <w:rsid w:val="004558F4"/>
    <w:rsid w:val="004559B7"/>
    <w:rsid w:val="00455D96"/>
    <w:rsid w:val="00455FC1"/>
    <w:rsid w:val="00456853"/>
    <w:rsid w:val="00456BA3"/>
    <w:rsid w:val="00456BD2"/>
    <w:rsid w:val="00456C32"/>
    <w:rsid w:val="0045766D"/>
    <w:rsid w:val="00457699"/>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125"/>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D90"/>
    <w:rsid w:val="00472E0B"/>
    <w:rsid w:val="00472E74"/>
    <w:rsid w:val="00472F4B"/>
    <w:rsid w:val="004730D0"/>
    <w:rsid w:val="00473370"/>
    <w:rsid w:val="00473891"/>
    <w:rsid w:val="00473A08"/>
    <w:rsid w:val="00474406"/>
    <w:rsid w:val="0047440B"/>
    <w:rsid w:val="00474694"/>
    <w:rsid w:val="00474979"/>
    <w:rsid w:val="0047497F"/>
    <w:rsid w:val="00475023"/>
    <w:rsid w:val="0047546B"/>
    <w:rsid w:val="00475735"/>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B54"/>
    <w:rsid w:val="00496C12"/>
    <w:rsid w:val="00496D1E"/>
    <w:rsid w:val="004970BF"/>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24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44"/>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5A"/>
    <w:rsid w:val="004D706E"/>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4F4"/>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354"/>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D2F"/>
    <w:rsid w:val="00541F0A"/>
    <w:rsid w:val="00542434"/>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BB0"/>
    <w:rsid w:val="00576E4B"/>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64B"/>
    <w:rsid w:val="0058789F"/>
    <w:rsid w:val="00587AE4"/>
    <w:rsid w:val="00587B46"/>
    <w:rsid w:val="005900AA"/>
    <w:rsid w:val="00590136"/>
    <w:rsid w:val="005901B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A0"/>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83F"/>
    <w:rsid w:val="005A4992"/>
    <w:rsid w:val="005A4998"/>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1E8"/>
    <w:rsid w:val="005D352F"/>
    <w:rsid w:val="005D3AF3"/>
    <w:rsid w:val="005D3E43"/>
    <w:rsid w:val="005D40C9"/>
    <w:rsid w:val="005D4D5A"/>
    <w:rsid w:val="005D4E53"/>
    <w:rsid w:val="005D55AC"/>
    <w:rsid w:val="005D5892"/>
    <w:rsid w:val="005D5C74"/>
    <w:rsid w:val="005D5FF5"/>
    <w:rsid w:val="005D6A0A"/>
    <w:rsid w:val="005D6A37"/>
    <w:rsid w:val="005D6B61"/>
    <w:rsid w:val="005D6F55"/>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7C3"/>
    <w:rsid w:val="005F3806"/>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616"/>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226"/>
    <w:rsid w:val="00641504"/>
    <w:rsid w:val="00641865"/>
    <w:rsid w:val="0064195D"/>
    <w:rsid w:val="00641A1E"/>
    <w:rsid w:val="00641D84"/>
    <w:rsid w:val="0064233B"/>
    <w:rsid w:val="0064276D"/>
    <w:rsid w:val="006428AF"/>
    <w:rsid w:val="0064297A"/>
    <w:rsid w:val="00642996"/>
    <w:rsid w:val="006429CC"/>
    <w:rsid w:val="00642C08"/>
    <w:rsid w:val="00642C8A"/>
    <w:rsid w:val="006439BD"/>
    <w:rsid w:val="00643A89"/>
    <w:rsid w:val="00643BB4"/>
    <w:rsid w:val="00643BE9"/>
    <w:rsid w:val="00643ED5"/>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535"/>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937"/>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863"/>
    <w:rsid w:val="00673CF5"/>
    <w:rsid w:val="006740A5"/>
    <w:rsid w:val="006740EF"/>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66"/>
    <w:rsid w:val="00696465"/>
    <w:rsid w:val="006964E1"/>
    <w:rsid w:val="00696AC8"/>
    <w:rsid w:val="00696E96"/>
    <w:rsid w:val="00697127"/>
    <w:rsid w:val="0069726F"/>
    <w:rsid w:val="00697329"/>
    <w:rsid w:val="006975FF"/>
    <w:rsid w:val="006A0015"/>
    <w:rsid w:val="006A0090"/>
    <w:rsid w:val="006A067A"/>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235"/>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8B9"/>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6D1E"/>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76A"/>
    <w:rsid w:val="00737940"/>
    <w:rsid w:val="00737D45"/>
    <w:rsid w:val="00737EA9"/>
    <w:rsid w:val="00740178"/>
    <w:rsid w:val="0074022D"/>
    <w:rsid w:val="007407F5"/>
    <w:rsid w:val="00740891"/>
    <w:rsid w:val="007409C7"/>
    <w:rsid w:val="007409D2"/>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470"/>
    <w:rsid w:val="007466F1"/>
    <w:rsid w:val="007466F2"/>
    <w:rsid w:val="0074671D"/>
    <w:rsid w:val="007469C7"/>
    <w:rsid w:val="00746A93"/>
    <w:rsid w:val="00746A9C"/>
    <w:rsid w:val="00746EE5"/>
    <w:rsid w:val="00746FFB"/>
    <w:rsid w:val="00747067"/>
    <w:rsid w:val="0074720E"/>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159"/>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E18"/>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B39"/>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8E3"/>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99"/>
    <w:rsid w:val="007C14FB"/>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E84"/>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0F3"/>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A27"/>
    <w:rsid w:val="007E3A62"/>
    <w:rsid w:val="007E3C06"/>
    <w:rsid w:val="007E3DBB"/>
    <w:rsid w:val="007E3FF5"/>
    <w:rsid w:val="007E42C2"/>
    <w:rsid w:val="007E45DA"/>
    <w:rsid w:val="007E49B5"/>
    <w:rsid w:val="007E4B39"/>
    <w:rsid w:val="007E4D2A"/>
    <w:rsid w:val="007E4E0E"/>
    <w:rsid w:val="007E5171"/>
    <w:rsid w:val="007E539B"/>
    <w:rsid w:val="007E53A5"/>
    <w:rsid w:val="007E53D9"/>
    <w:rsid w:val="007E575F"/>
    <w:rsid w:val="007E59E1"/>
    <w:rsid w:val="007E5B45"/>
    <w:rsid w:val="007E5DE1"/>
    <w:rsid w:val="007E5F30"/>
    <w:rsid w:val="007E60B8"/>
    <w:rsid w:val="007E642D"/>
    <w:rsid w:val="007E6540"/>
    <w:rsid w:val="007E69FE"/>
    <w:rsid w:val="007E6A08"/>
    <w:rsid w:val="007E70FA"/>
    <w:rsid w:val="007E71F4"/>
    <w:rsid w:val="007E73FC"/>
    <w:rsid w:val="007E755B"/>
    <w:rsid w:val="007E7583"/>
    <w:rsid w:val="007E76E7"/>
    <w:rsid w:val="007E7873"/>
    <w:rsid w:val="007E7C52"/>
    <w:rsid w:val="007F034C"/>
    <w:rsid w:val="007F0A99"/>
    <w:rsid w:val="007F105C"/>
    <w:rsid w:val="007F11C0"/>
    <w:rsid w:val="007F11F6"/>
    <w:rsid w:val="007F15C8"/>
    <w:rsid w:val="007F1814"/>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A1D"/>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EB2"/>
    <w:rsid w:val="00824F86"/>
    <w:rsid w:val="00825428"/>
    <w:rsid w:val="0082548D"/>
    <w:rsid w:val="00825E57"/>
    <w:rsid w:val="00826163"/>
    <w:rsid w:val="00826222"/>
    <w:rsid w:val="00826562"/>
    <w:rsid w:val="00826BAC"/>
    <w:rsid w:val="00826EB1"/>
    <w:rsid w:val="008271D4"/>
    <w:rsid w:val="008272BE"/>
    <w:rsid w:val="00827493"/>
    <w:rsid w:val="008275B3"/>
    <w:rsid w:val="008278AC"/>
    <w:rsid w:val="00827A15"/>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752"/>
    <w:rsid w:val="00863949"/>
    <w:rsid w:val="00863D05"/>
    <w:rsid w:val="00863EB2"/>
    <w:rsid w:val="0086401E"/>
    <w:rsid w:val="00864043"/>
    <w:rsid w:val="008641BD"/>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615"/>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EB"/>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4076"/>
    <w:rsid w:val="008C43D0"/>
    <w:rsid w:val="008C452A"/>
    <w:rsid w:val="008C466C"/>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504"/>
    <w:rsid w:val="008D05B4"/>
    <w:rsid w:val="008D0679"/>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E17"/>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64B"/>
    <w:rsid w:val="008F7EDE"/>
    <w:rsid w:val="008F7FCC"/>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656"/>
    <w:rsid w:val="009039C7"/>
    <w:rsid w:val="00903B00"/>
    <w:rsid w:val="00903D51"/>
    <w:rsid w:val="009041B6"/>
    <w:rsid w:val="0090421C"/>
    <w:rsid w:val="0090470D"/>
    <w:rsid w:val="00904AFA"/>
    <w:rsid w:val="00904C7E"/>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6B40"/>
    <w:rsid w:val="00927002"/>
    <w:rsid w:val="009273EC"/>
    <w:rsid w:val="009274CF"/>
    <w:rsid w:val="0092766D"/>
    <w:rsid w:val="0092768E"/>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A2E"/>
    <w:rsid w:val="00956F10"/>
    <w:rsid w:val="00957263"/>
    <w:rsid w:val="009574AE"/>
    <w:rsid w:val="009575BA"/>
    <w:rsid w:val="0095793E"/>
    <w:rsid w:val="00957E9A"/>
    <w:rsid w:val="00960248"/>
    <w:rsid w:val="00960991"/>
    <w:rsid w:val="00960AC5"/>
    <w:rsid w:val="00960B06"/>
    <w:rsid w:val="00960D7B"/>
    <w:rsid w:val="00960DCC"/>
    <w:rsid w:val="00960DF6"/>
    <w:rsid w:val="0096182F"/>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709B0"/>
    <w:rsid w:val="009715C2"/>
    <w:rsid w:val="009717AA"/>
    <w:rsid w:val="00971911"/>
    <w:rsid w:val="0097199C"/>
    <w:rsid w:val="00971B0C"/>
    <w:rsid w:val="00971BF0"/>
    <w:rsid w:val="00971C6E"/>
    <w:rsid w:val="00971CCA"/>
    <w:rsid w:val="00972A19"/>
    <w:rsid w:val="00972A1D"/>
    <w:rsid w:val="009732AD"/>
    <w:rsid w:val="0097350D"/>
    <w:rsid w:val="009735C5"/>
    <w:rsid w:val="0097374F"/>
    <w:rsid w:val="00973956"/>
    <w:rsid w:val="00973BCD"/>
    <w:rsid w:val="00973D0A"/>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C91"/>
    <w:rsid w:val="00986EB9"/>
    <w:rsid w:val="00986F77"/>
    <w:rsid w:val="00987120"/>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AC"/>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46A"/>
    <w:rsid w:val="009B56A5"/>
    <w:rsid w:val="009B56A7"/>
    <w:rsid w:val="009B57CC"/>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F1B"/>
    <w:rsid w:val="009F05F2"/>
    <w:rsid w:val="009F062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5D27"/>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3455"/>
    <w:rsid w:val="00A53579"/>
    <w:rsid w:val="00A53607"/>
    <w:rsid w:val="00A53856"/>
    <w:rsid w:val="00A53C11"/>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3E9"/>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E65"/>
    <w:rsid w:val="00A76158"/>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4E00"/>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1E3"/>
    <w:rsid w:val="00A97218"/>
    <w:rsid w:val="00A973BE"/>
    <w:rsid w:val="00A97565"/>
    <w:rsid w:val="00A97821"/>
    <w:rsid w:val="00A97AAF"/>
    <w:rsid w:val="00AA02A7"/>
    <w:rsid w:val="00AA0305"/>
    <w:rsid w:val="00AA03E5"/>
    <w:rsid w:val="00AA05F2"/>
    <w:rsid w:val="00AA07EC"/>
    <w:rsid w:val="00AA08D9"/>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4A9"/>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038"/>
    <w:rsid w:val="00AF5159"/>
    <w:rsid w:val="00AF546E"/>
    <w:rsid w:val="00AF5549"/>
    <w:rsid w:val="00AF586A"/>
    <w:rsid w:val="00AF5941"/>
    <w:rsid w:val="00AF5D0B"/>
    <w:rsid w:val="00AF5E6B"/>
    <w:rsid w:val="00AF5F3E"/>
    <w:rsid w:val="00AF5F9A"/>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2F14"/>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5AB2"/>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730"/>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2CA"/>
    <w:rsid w:val="00B7767B"/>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21E"/>
    <w:rsid w:val="00B91375"/>
    <w:rsid w:val="00B91594"/>
    <w:rsid w:val="00B91DE8"/>
    <w:rsid w:val="00B9202C"/>
    <w:rsid w:val="00B92207"/>
    <w:rsid w:val="00B92261"/>
    <w:rsid w:val="00B92322"/>
    <w:rsid w:val="00B92506"/>
    <w:rsid w:val="00B927E9"/>
    <w:rsid w:val="00B92B56"/>
    <w:rsid w:val="00B92CCD"/>
    <w:rsid w:val="00B932B8"/>
    <w:rsid w:val="00B93661"/>
    <w:rsid w:val="00B93BFE"/>
    <w:rsid w:val="00B93C82"/>
    <w:rsid w:val="00B94228"/>
    <w:rsid w:val="00B9432A"/>
    <w:rsid w:val="00B94376"/>
    <w:rsid w:val="00B947D0"/>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6444"/>
    <w:rsid w:val="00B96B2C"/>
    <w:rsid w:val="00B9747E"/>
    <w:rsid w:val="00B974C5"/>
    <w:rsid w:val="00B9772B"/>
    <w:rsid w:val="00BA0604"/>
    <w:rsid w:val="00BA06FE"/>
    <w:rsid w:val="00BA0904"/>
    <w:rsid w:val="00BA0B4E"/>
    <w:rsid w:val="00BA0CDA"/>
    <w:rsid w:val="00BA0EE8"/>
    <w:rsid w:val="00BA1513"/>
    <w:rsid w:val="00BA1828"/>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DF0"/>
    <w:rsid w:val="00BB2EEB"/>
    <w:rsid w:val="00BB32EC"/>
    <w:rsid w:val="00BB33AF"/>
    <w:rsid w:val="00BB346B"/>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1BB4"/>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ABE"/>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94"/>
    <w:rsid w:val="00BD401D"/>
    <w:rsid w:val="00BD4307"/>
    <w:rsid w:val="00BD5042"/>
    <w:rsid w:val="00BD510D"/>
    <w:rsid w:val="00BD5C52"/>
    <w:rsid w:val="00BD5D36"/>
    <w:rsid w:val="00BD5FAB"/>
    <w:rsid w:val="00BD62C4"/>
    <w:rsid w:val="00BD62C8"/>
    <w:rsid w:val="00BD64F5"/>
    <w:rsid w:val="00BD727E"/>
    <w:rsid w:val="00BD7466"/>
    <w:rsid w:val="00BD7BE5"/>
    <w:rsid w:val="00BD7EC2"/>
    <w:rsid w:val="00BE03E4"/>
    <w:rsid w:val="00BE04FF"/>
    <w:rsid w:val="00BE0582"/>
    <w:rsid w:val="00BE06FF"/>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C4D"/>
    <w:rsid w:val="00BE5D11"/>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4CC"/>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43"/>
    <w:rsid w:val="00C13938"/>
    <w:rsid w:val="00C1395C"/>
    <w:rsid w:val="00C13A0A"/>
    <w:rsid w:val="00C13B42"/>
    <w:rsid w:val="00C13CD0"/>
    <w:rsid w:val="00C13FE4"/>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600"/>
    <w:rsid w:val="00C21961"/>
    <w:rsid w:val="00C21D40"/>
    <w:rsid w:val="00C22196"/>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BE0"/>
    <w:rsid w:val="00C47C00"/>
    <w:rsid w:val="00C47E0D"/>
    <w:rsid w:val="00C47F21"/>
    <w:rsid w:val="00C47FD2"/>
    <w:rsid w:val="00C5015B"/>
    <w:rsid w:val="00C50C38"/>
    <w:rsid w:val="00C5107F"/>
    <w:rsid w:val="00C5120C"/>
    <w:rsid w:val="00C512F0"/>
    <w:rsid w:val="00C51370"/>
    <w:rsid w:val="00C516BB"/>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1E6"/>
    <w:rsid w:val="00C63CE2"/>
    <w:rsid w:val="00C64287"/>
    <w:rsid w:val="00C6450A"/>
    <w:rsid w:val="00C6454B"/>
    <w:rsid w:val="00C64622"/>
    <w:rsid w:val="00C64D81"/>
    <w:rsid w:val="00C64DFE"/>
    <w:rsid w:val="00C64F3C"/>
    <w:rsid w:val="00C652C2"/>
    <w:rsid w:val="00C65327"/>
    <w:rsid w:val="00C65533"/>
    <w:rsid w:val="00C65AA3"/>
    <w:rsid w:val="00C66525"/>
    <w:rsid w:val="00C66738"/>
    <w:rsid w:val="00C66797"/>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43E"/>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9FB"/>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7B4"/>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095C"/>
    <w:rsid w:val="00CB12D2"/>
    <w:rsid w:val="00CB158E"/>
    <w:rsid w:val="00CB23B8"/>
    <w:rsid w:val="00CB2A24"/>
    <w:rsid w:val="00CB2C1D"/>
    <w:rsid w:val="00CB2D76"/>
    <w:rsid w:val="00CB2EDB"/>
    <w:rsid w:val="00CB2FC0"/>
    <w:rsid w:val="00CB309A"/>
    <w:rsid w:val="00CB313D"/>
    <w:rsid w:val="00CB316A"/>
    <w:rsid w:val="00CB39CE"/>
    <w:rsid w:val="00CB3D1C"/>
    <w:rsid w:val="00CB438D"/>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F10"/>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C0"/>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466"/>
    <w:rsid w:val="00CF35BC"/>
    <w:rsid w:val="00CF36B5"/>
    <w:rsid w:val="00CF3EDA"/>
    <w:rsid w:val="00CF40AC"/>
    <w:rsid w:val="00CF45E4"/>
    <w:rsid w:val="00CF4809"/>
    <w:rsid w:val="00CF4D15"/>
    <w:rsid w:val="00CF5195"/>
    <w:rsid w:val="00CF51C1"/>
    <w:rsid w:val="00CF54DA"/>
    <w:rsid w:val="00CF56B9"/>
    <w:rsid w:val="00CF5988"/>
    <w:rsid w:val="00CF5FEF"/>
    <w:rsid w:val="00CF6305"/>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8AC"/>
    <w:rsid w:val="00D108B2"/>
    <w:rsid w:val="00D10B2A"/>
    <w:rsid w:val="00D10D2E"/>
    <w:rsid w:val="00D11104"/>
    <w:rsid w:val="00D11354"/>
    <w:rsid w:val="00D11697"/>
    <w:rsid w:val="00D11843"/>
    <w:rsid w:val="00D11A32"/>
    <w:rsid w:val="00D12023"/>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402E"/>
    <w:rsid w:val="00D340C9"/>
    <w:rsid w:val="00D3418C"/>
    <w:rsid w:val="00D34792"/>
    <w:rsid w:val="00D34AEA"/>
    <w:rsid w:val="00D351B2"/>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743"/>
    <w:rsid w:val="00D418AC"/>
    <w:rsid w:val="00D41A6B"/>
    <w:rsid w:val="00D42319"/>
    <w:rsid w:val="00D424AB"/>
    <w:rsid w:val="00D42947"/>
    <w:rsid w:val="00D42EF1"/>
    <w:rsid w:val="00D430FB"/>
    <w:rsid w:val="00D433F2"/>
    <w:rsid w:val="00D436E4"/>
    <w:rsid w:val="00D43726"/>
    <w:rsid w:val="00D43933"/>
    <w:rsid w:val="00D43B2A"/>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69DC"/>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A51"/>
    <w:rsid w:val="00D65B69"/>
    <w:rsid w:val="00D65CC5"/>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50E"/>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26A"/>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161"/>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9BC"/>
    <w:rsid w:val="00E05D7E"/>
    <w:rsid w:val="00E05E88"/>
    <w:rsid w:val="00E06388"/>
    <w:rsid w:val="00E0678C"/>
    <w:rsid w:val="00E06A8F"/>
    <w:rsid w:val="00E06CA6"/>
    <w:rsid w:val="00E07869"/>
    <w:rsid w:val="00E07AD3"/>
    <w:rsid w:val="00E07C1F"/>
    <w:rsid w:val="00E07FC9"/>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541"/>
    <w:rsid w:val="00E17585"/>
    <w:rsid w:val="00E177D9"/>
    <w:rsid w:val="00E17840"/>
    <w:rsid w:val="00E17B1D"/>
    <w:rsid w:val="00E17B6D"/>
    <w:rsid w:val="00E17BA4"/>
    <w:rsid w:val="00E2007D"/>
    <w:rsid w:val="00E20365"/>
    <w:rsid w:val="00E209C7"/>
    <w:rsid w:val="00E20B35"/>
    <w:rsid w:val="00E20C06"/>
    <w:rsid w:val="00E20EA7"/>
    <w:rsid w:val="00E2120B"/>
    <w:rsid w:val="00E219A3"/>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70"/>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39"/>
    <w:rsid w:val="00E5668F"/>
    <w:rsid w:val="00E5676E"/>
    <w:rsid w:val="00E56829"/>
    <w:rsid w:val="00E56887"/>
    <w:rsid w:val="00E56933"/>
    <w:rsid w:val="00E56CC7"/>
    <w:rsid w:val="00E56CE6"/>
    <w:rsid w:val="00E56F01"/>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B7D"/>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C16"/>
    <w:rsid w:val="00E77CA8"/>
    <w:rsid w:val="00E77F49"/>
    <w:rsid w:val="00E801EC"/>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5B"/>
    <w:rsid w:val="00E87268"/>
    <w:rsid w:val="00E874A3"/>
    <w:rsid w:val="00E87758"/>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97883"/>
    <w:rsid w:val="00EA0051"/>
    <w:rsid w:val="00EA01C6"/>
    <w:rsid w:val="00EA0619"/>
    <w:rsid w:val="00EA0923"/>
    <w:rsid w:val="00EA0A6D"/>
    <w:rsid w:val="00EA1006"/>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BB9"/>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0CF"/>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07D4D"/>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CAE"/>
    <w:rsid w:val="00F42E03"/>
    <w:rsid w:val="00F42E12"/>
    <w:rsid w:val="00F42F27"/>
    <w:rsid w:val="00F42F55"/>
    <w:rsid w:val="00F436A8"/>
    <w:rsid w:val="00F437CB"/>
    <w:rsid w:val="00F43A64"/>
    <w:rsid w:val="00F43C38"/>
    <w:rsid w:val="00F43E1A"/>
    <w:rsid w:val="00F43F5A"/>
    <w:rsid w:val="00F441BB"/>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CBF"/>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3059"/>
    <w:rsid w:val="00FA3395"/>
    <w:rsid w:val="00FA3731"/>
    <w:rsid w:val="00FA3B98"/>
    <w:rsid w:val="00FA44F9"/>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95"/>
    <w:rsid w:val="00FB0AB0"/>
    <w:rsid w:val="00FB124E"/>
    <w:rsid w:val="00FB1438"/>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66E"/>
    <w:rsid w:val="00FB57C3"/>
    <w:rsid w:val="00FB5A04"/>
    <w:rsid w:val="00FB5B3C"/>
    <w:rsid w:val="00FB5DCC"/>
    <w:rsid w:val="00FB5E2A"/>
    <w:rsid w:val="00FB692F"/>
    <w:rsid w:val="00FB698D"/>
    <w:rsid w:val="00FB6D69"/>
    <w:rsid w:val="00FB6D99"/>
    <w:rsid w:val="00FB706D"/>
    <w:rsid w:val="00FB712F"/>
    <w:rsid w:val="00FB7357"/>
    <w:rsid w:val="00FB73D0"/>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23F11D15"/>
  <w15:docId w15:val="{C3AC2DE3-28FB-4BB0-A10C-7465B380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05D27"/>
    <w:rPr>
      <w:rFonts w:ascii="Times New Roman" w:eastAsia="ＭＳ ゴシック" w:hAnsi="Times New Roman"/>
      <w:sz w:val="24"/>
      <w:lang w:val="en-GB"/>
    </w:rPr>
  </w:style>
  <w:style w:type="paragraph" w:styleId="10">
    <w:name w:val="heading 1"/>
    <w:aliases w:val="H1,h1,app heading 1,l1,Memo Heading 1,h11,h12,h13,h14,h15,h16"/>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link w:val="20"/>
    <w:qFormat/>
    <w:rsid w:val="0098555E"/>
    <w:pPr>
      <w:keepNext/>
      <w:spacing w:line="480" w:lineRule="auto"/>
      <w:outlineLvl w:val="1"/>
    </w:pPr>
    <w:rPr>
      <w:rFonts w:ascii="Arial" w:hAnsi="Arial"/>
    </w:rPr>
  </w:style>
  <w:style w:type="paragraph" w:styleId="30">
    <w:name w:val="heading 3"/>
    <w:aliases w:val="Underrubrik2,H3,no break,Memo Heading 3"/>
    <w:basedOn w:val="a0"/>
    <w:next w:val="a0"/>
    <w:link w:val="31"/>
    <w:qFormat/>
    <w:rsid w:val="0098555E"/>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link w:val="40"/>
    <w:qFormat/>
    <w:rsid w:val="0098555E"/>
    <w:pPr>
      <w:keepNext/>
      <w:jc w:val="right"/>
      <w:outlineLvl w:val="3"/>
    </w:pPr>
    <w:rPr>
      <w:rFonts w:ascii="Arial" w:hAnsi="Arial"/>
      <w:i/>
    </w:rPr>
  </w:style>
  <w:style w:type="paragraph" w:styleId="5">
    <w:name w:val="heading 5"/>
    <w:aliases w:val="H5"/>
    <w:basedOn w:val="a0"/>
    <w:next w:val="a0"/>
    <w:link w:val="50"/>
    <w:qFormat/>
    <w:rsid w:val="0098555E"/>
    <w:pPr>
      <w:keepNext/>
      <w:spacing w:line="360" w:lineRule="auto"/>
      <w:outlineLvl w:val="4"/>
    </w:pPr>
    <w:rPr>
      <w:sz w:val="26"/>
      <w:u w:val="single"/>
    </w:rPr>
  </w:style>
  <w:style w:type="paragraph" w:styleId="6">
    <w:name w:val="heading 6"/>
    <w:basedOn w:val="a0"/>
    <w:next w:val="a0"/>
    <w:link w:val="60"/>
    <w:qFormat/>
    <w:rsid w:val="0098555E"/>
    <w:pPr>
      <w:spacing w:before="240" w:after="60"/>
      <w:outlineLvl w:val="5"/>
    </w:pPr>
    <w:rPr>
      <w:i/>
      <w:sz w:val="22"/>
    </w:rPr>
  </w:style>
  <w:style w:type="paragraph" w:styleId="7">
    <w:name w:val="heading 7"/>
    <w:basedOn w:val="a0"/>
    <w:next w:val="a0"/>
    <w:link w:val="70"/>
    <w:qFormat/>
    <w:rsid w:val="0098555E"/>
    <w:pPr>
      <w:spacing w:before="240" w:after="60"/>
      <w:outlineLvl w:val="6"/>
    </w:pPr>
    <w:rPr>
      <w:rFonts w:ascii="Arial" w:hAnsi="Arial"/>
    </w:rPr>
  </w:style>
  <w:style w:type="paragraph" w:styleId="8">
    <w:name w:val="heading 8"/>
    <w:aliases w:val="Table Heading"/>
    <w:basedOn w:val="a0"/>
    <w:next w:val="a0"/>
    <w:link w:val="80"/>
    <w:qFormat/>
    <w:rsid w:val="0098555E"/>
    <w:pPr>
      <w:spacing w:before="240" w:after="60"/>
      <w:outlineLvl w:val="7"/>
    </w:pPr>
    <w:rPr>
      <w:rFonts w:ascii="Arial" w:hAnsi="Arial"/>
      <w:i/>
    </w:rPr>
  </w:style>
  <w:style w:type="paragraph" w:styleId="9">
    <w:name w:val="heading 9"/>
    <w:aliases w:val="Figure Heading,FH"/>
    <w:basedOn w:val="a0"/>
    <w:next w:val="a0"/>
    <w:link w:val="90"/>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uiPriority w:val="9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uiPriority w:val="99"/>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uiPriority w:val="99"/>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2">
    <w:name w:val="Body Text 3"/>
    <w:basedOn w:val="a0"/>
    <w:link w:val="33"/>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uiPriority w:val="99"/>
    <w:qFormat/>
    <w:rsid w:val="0098555E"/>
    <w:pPr>
      <w:overflowPunct w:val="0"/>
      <w:autoSpaceDE w:val="0"/>
      <w:autoSpaceDN w:val="0"/>
      <w:adjustRightInd w:val="0"/>
      <w:textAlignment w:val="baseline"/>
    </w:pPr>
  </w:style>
  <w:style w:type="paragraph" w:customStyle="1" w:styleId="B3">
    <w:name w:val="B3"/>
    <w:basedOn w:val="34"/>
    <w:qFormat/>
    <w:rsid w:val="0098555E"/>
    <w:pPr>
      <w:overflowPunct w:val="0"/>
      <w:autoSpaceDE w:val="0"/>
      <w:autoSpaceDN w:val="0"/>
      <w:adjustRightInd w:val="0"/>
      <w:spacing w:after="180"/>
      <w:ind w:leftChars="0" w:left="1135" w:firstLineChars="0" w:hanging="284"/>
      <w:textAlignment w:val="baseline"/>
    </w:pPr>
  </w:style>
  <w:style w:type="paragraph" w:styleId="34">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uiPriority w:val="99"/>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uiPriority w:val="99"/>
    <w:qFormat/>
    <w:rsid w:val="0098555E"/>
    <w:rPr>
      <w:sz w:val="20"/>
    </w:rPr>
  </w:style>
  <w:style w:type="character" w:customStyle="1" w:styleId="aff0">
    <w:name w:val="コメント文字列 (文字)"/>
    <w:basedOn w:val="a1"/>
    <w:link w:val="aff"/>
    <w:uiPriority w:val="99"/>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aliases w:val="TableGrid"/>
    <w:basedOn w:val="a2"/>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sid w:val="00B32C08"/>
    <w:rPr>
      <w:rFonts w:ascii="Arial" w:hAnsi="Arial"/>
      <w:szCs w:val="24"/>
      <w:lang w:val="en-GB" w:eastAsia="en-GB"/>
    </w:rPr>
  </w:style>
  <w:style w:type="character" w:customStyle="1" w:styleId="Doc-titleChar">
    <w:name w:val="Doc-title Char"/>
    <w:link w:val="Doc-title"/>
    <w:qFormat/>
    <w:rsid w:val="00B32C08"/>
    <w:rPr>
      <w:rFonts w:ascii="Arial" w:hAnsi="Arial"/>
      <w:szCs w:val="24"/>
      <w:lang w:val="en-GB" w:eastAsia="en-GB"/>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uiPriority w:val="99"/>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
    <w:basedOn w:val="a1"/>
    <w:link w:val="2"/>
    <w:rsid w:val="00FA6E98"/>
    <w:rPr>
      <w:rFonts w:ascii="Arial" w:eastAsia="ＭＳ ゴシック" w:hAnsi="Arial"/>
      <w:sz w:val="24"/>
      <w:lang w:val="en-GB"/>
    </w:rPr>
  </w:style>
  <w:style w:type="character" w:customStyle="1" w:styleId="31">
    <w:name w:val="見出し 3 (文字)"/>
    <w:aliases w:val="Underrubrik2 (文字),H3 (文字),no break (文字),Memo Heading 3 (文字)"/>
    <w:basedOn w:val="a1"/>
    <w:link w:val="30"/>
    <w:rsid w:val="00FA6E98"/>
    <w:rPr>
      <w:rFonts w:ascii="Arial" w:eastAsia="ＭＳ ゴシック" w:hAnsi="Arial"/>
      <w:sz w:val="24"/>
      <w:lang w:val="en-GB"/>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1"/>
    <w:link w:val="4"/>
    <w:rsid w:val="00FA6E98"/>
    <w:rPr>
      <w:rFonts w:ascii="Arial" w:eastAsia="ＭＳ ゴシック" w:hAnsi="Arial"/>
      <w:i/>
      <w:sz w:val="24"/>
      <w:lang w:val="en-GB"/>
    </w:rPr>
  </w:style>
  <w:style w:type="character" w:customStyle="1" w:styleId="50">
    <w:name w:val="見出し 5 (文字)"/>
    <w:aliases w:val="H5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3">
    <w:name w:val="本文 3 (文字)"/>
    <w:basedOn w:val="a1"/>
    <w:link w:val="32"/>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character" w:customStyle="1" w:styleId="UnresolvedMention1">
    <w:name w:val="Unresolved Mention1"/>
    <w:uiPriority w:val="99"/>
    <w:semiHidden/>
    <w:unhideWhenUsed/>
    <w:rsid w:val="00BE03E4"/>
    <w:rPr>
      <w:color w:val="605E5C"/>
      <w:shd w:val="clear" w:color="auto" w:fill="E1DFDD"/>
    </w:rPr>
  </w:style>
  <w:style w:type="character" w:customStyle="1" w:styleId="00TextChar">
    <w:name w:val="00_Text Char"/>
    <w:basedOn w:val="a1"/>
    <w:link w:val="00Text"/>
    <w:locked/>
    <w:rsid w:val="00E20C06"/>
    <w:rPr>
      <w:rFonts w:ascii="Times New Roman" w:eastAsia="SimSun" w:hAnsi="Times New Roman"/>
      <w:szCs w:val="24"/>
    </w:rPr>
  </w:style>
  <w:style w:type="paragraph" w:customStyle="1" w:styleId="00Text">
    <w:name w:val="00_Text"/>
    <w:basedOn w:val="a0"/>
    <w:link w:val="00TextChar"/>
    <w:qFormat/>
    <w:rsid w:val="00E20C06"/>
    <w:pPr>
      <w:spacing w:before="120" w:after="120" w:line="264" w:lineRule="auto"/>
      <w:jc w:val="both"/>
    </w:pPr>
    <w:rPr>
      <w:rFonts w:eastAsia="SimSun"/>
      <w:sz w:val="20"/>
      <w:szCs w:val="24"/>
      <w:lang w:val="en-US"/>
    </w:rPr>
  </w:style>
  <w:style w:type="character" w:customStyle="1" w:styleId="0MaintextChar">
    <w:name w:val="0 Main text Char"/>
    <w:basedOn w:val="a1"/>
    <w:link w:val="0Maintext"/>
    <w:locked/>
    <w:rsid w:val="00A53C11"/>
    <w:rPr>
      <w:rFonts w:ascii="Times New Roman" w:eastAsia="Times New Roman" w:hAnsi="Times New Roman" w:cs="Batang"/>
      <w:szCs w:val="24"/>
      <w:lang w:eastAsia="en-US"/>
    </w:rPr>
  </w:style>
  <w:style w:type="paragraph" w:customStyle="1" w:styleId="0Maintext">
    <w:name w:val="0 Main text"/>
    <w:basedOn w:val="a0"/>
    <w:link w:val="0MaintextChar"/>
    <w:qFormat/>
    <w:rsid w:val="00A53C11"/>
    <w:pPr>
      <w:spacing w:after="100" w:afterAutospacing="1" w:line="288" w:lineRule="auto"/>
      <w:ind w:firstLine="360"/>
      <w:jc w:val="both"/>
    </w:pPr>
    <w:rPr>
      <w:rFonts w:eastAsia="Times New Roman" w:cs="Batang"/>
      <w:sz w:val="20"/>
      <w:szCs w:val="24"/>
      <w:lang w:val="en-US" w:eastAsia="en-US"/>
    </w:rPr>
  </w:style>
  <w:style w:type="table" w:customStyle="1" w:styleId="18">
    <w:name w:val="表 (格子)1"/>
    <w:basedOn w:val="a2"/>
    <w:qFormat/>
    <w:rsid w:val="0004337A"/>
    <w:pPr>
      <w:overflowPunct w:val="0"/>
      <w:autoSpaceDE w:val="0"/>
      <w:autoSpaceDN w:val="0"/>
      <w:adjustRightInd w:val="0"/>
      <w:spacing w:after="180" w:line="259" w:lineRule="auto"/>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32972194">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065090">
      <w:bodyDiv w:val="1"/>
      <w:marLeft w:val="0"/>
      <w:marRight w:val="0"/>
      <w:marTop w:val="0"/>
      <w:marBottom w:val="0"/>
      <w:divBdr>
        <w:top w:val="none" w:sz="0" w:space="0" w:color="auto"/>
        <w:left w:val="none" w:sz="0" w:space="0" w:color="auto"/>
        <w:bottom w:val="none" w:sz="0" w:space="0" w:color="auto"/>
        <w:right w:val="none" w:sz="0" w:space="0" w:color="auto"/>
      </w:divBdr>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5005265">
      <w:bodyDiv w:val="1"/>
      <w:marLeft w:val="0"/>
      <w:marRight w:val="0"/>
      <w:marTop w:val="0"/>
      <w:marBottom w:val="0"/>
      <w:divBdr>
        <w:top w:val="none" w:sz="0" w:space="0" w:color="auto"/>
        <w:left w:val="none" w:sz="0" w:space="0" w:color="auto"/>
        <w:bottom w:val="none" w:sz="0" w:space="0" w:color="auto"/>
        <w:right w:val="none" w:sz="0" w:space="0" w:color="auto"/>
      </w:divBdr>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1969099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53686608">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447090">
      <w:bodyDiv w:val="1"/>
      <w:marLeft w:val="0"/>
      <w:marRight w:val="0"/>
      <w:marTop w:val="0"/>
      <w:marBottom w:val="0"/>
      <w:divBdr>
        <w:top w:val="none" w:sz="0" w:space="0" w:color="auto"/>
        <w:left w:val="none" w:sz="0" w:space="0" w:color="auto"/>
        <w:bottom w:val="none" w:sz="0" w:space="0" w:color="auto"/>
        <w:right w:val="none" w:sz="0" w:space="0" w:color="auto"/>
      </w:divBdr>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2864809">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0576904">
      <w:bodyDiv w:val="1"/>
      <w:marLeft w:val="0"/>
      <w:marRight w:val="0"/>
      <w:marTop w:val="0"/>
      <w:marBottom w:val="0"/>
      <w:divBdr>
        <w:top w:val="none" w:sz="0" w:space="0" w:color="auto"/>
        <w:left w:val="none" w:sz="0" w:space="0" w:color="auto"/>
        <w:bottom w:val="none" w:sz="0" w:space="0" w:color="auto"/>
        <w:right w:val="none" w:sz="0" w:space="0" w:color="auto"/>
      </w:divBdr>
    </w:div>
    <w:div w:id="283773736">
      <w:bodyDiv w:val="1"/>
      <w:marLeft w:val="0"/>
      <w:marRight w:val="0"/>
      <w:marTop w:val="0"/>
      <w:marBottom w:val="0"/>
      <w:divBdr>
        <w:top w:val="none" w:sz="0" w:space="0" w:color="auto"/>
        <w:left w:val="none" w:sz="0" w:space="0" w:color="auto"/>
        <w:bottom w:val="none" w:sz="0" w:space="0" w:color="auto"/>
        <w:right w:val="none" w:sz="0" w:space="0" w:color="auto"/>
      </w:divBdr>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01469852">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83598453">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672289">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8585">
      <w:bodyDiv w:val="1"/>
      <w:marLeft w:val="0"/>
      <w:marRight w:val="0"/>
      <w:marTop w:val="0"/>
      <w:marBottom w:val="0"/>
      <w:divBdr>
        <w:top w:val="none" w:sz="0" w:space="0" w:color="auto"/>
        <w:left w:val="none" w:sz="0" w:space="0" w:color="auto"/>
        <w:bottom w:val="none" w:sz="0" w:space="0" w:color="auto"/>
        <w:right w:val="none" w:sz="0" w:space="0" w:color="auto"/>
      </w:divBdr>
    </w:div>
    <w:div w:id="459692481">
      <w:bodyDiv w:val="1"/>
      <w:marLeft w:val="0"/>
      <w:marRight w:val="0"/>
      <w:marTop w:val="0"/>
      <w:marBottom w:val="0"/>
      <w:divBdr>
        <w:top w:val="none" w:sz="0" w:space="0" w:color="auto"/>
        <w:left w:val="none" w:sz="0" w:space="0" w:color="auto"/>
        <w:bottom w:val="none" w:sz="0" w:space="0" w:color="auto"/>
        <w:right w:val="none" w:sz="0" w:space="0" w:color="auto"/>
      </w:divBdr>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67556533">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48345955">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1471315">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6102498">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49960712">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3044239">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105251">
      <w:bodyDiv w:val="1"/>
      <w:marLeft w:val="0"/>
      <w:marRight w:val="0"/>
      <w:marTop w:val="0"/>
      <w:marBottom w:val="0"/>
      <w:divBdr>
        <w:top w:val="none" w:sz="0" w:space="0" w:color="auto"/>
        <w:left w:val="none" w:sz="0" w:space="0" w:color="auto"/>
        <w:bottom w:val="none" w:sz="0" w:space="0" w:color="auto"/>
        <w:right w:val="none" w:sz="0" w:space="0" w:color="auto"/>
      </w:divBdr>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3563203">
      <w:bodyDiv w:val="1"/>
      <w:marLeft w:val="0"/>
      <w:marRight w:val="0"/>
      <w:marTop w:val="0"/>
      <w:marBottom w:val="0"/>
      <w:divBdr>
        <w:top w:val="none" w:sz="0" w:space="0" w:color="auto"/>
        <w:left w:val="none" w:sz="0" w:space="0" w:color="auto"/>
        <w:bottom w:val="none" w:sz="0" w:space="0" w:color="auto"/>
        <w:right w:val="none" w:sz="0" w:space="0" w:color="auto"/>
      </w:divBdr>
    </w:div>
    <w:div w:id="974136883">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025482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4719405">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4876171">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6108">
      <w:bodyDiv w:val="1"/>
      <w:marLeft w:val="0"/>
      <w:marRight w:val="0"/>
      <w:marTop w:val="0"/>
      <w:marBottom w:val="0"/>
      <w:divBdr>
        <w:top w:val="none" w:sz="0" w:space="0" w:color="auto"/>
        <w:left w:val="none" w:sz="0" w:space="0" w:color="auto"/>
        <w:bottom w:val="none" w:sz="0" w:space="0" w:color="auto"/>
        <w:right w:val="none" w:sz="0" w:space="0" w:color="auto"/>
      </w:divBdr>
    </w:div>
    <w:div w:id="1240794691">
      <w:bodyDiv w:val="1"/>
      <w:marLeft w:val="0"/>
      <w:marRight w:val="0"/>
      <w:marTop w:val="0"/>
      <w:marBottom w:val="0"/>
      <w:divBdr>
        <w:top w:val="none" w:sz="0" w:space="0" w:color="auto"/>
        <w:left w:val="none" w:sz="0" w:space="0" w:color="auto"/>
        <w:bottom w:val="none" w:sz="0" w:space="0" w:color="auto"/>
        <w:right w:val="none" w:sz="0" w:space="0" w:color="auto"/>
      </w:divBdr>
    </w:div>
    <w:div w:id="1263222114">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0892326">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87607167">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4392">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27930">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571413">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1981871">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5052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849079">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6851360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343802">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65765098">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836496">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795904833">
      <w:bodyDiv w:val="1"/>
      <w:marLeft w:val="0"/>
      <w:marRight w:val="0"/>
      <w:marTop w:val="0"/>
      <w:marBottom w:val="0"/>
      <w:divBdr>
        <w:top w:val="none" w:sz="0" w:space="0" w:color="auto"/>
        <w:left w:val="none" w:sz="0" w:space="0" w:color="auto"/>
        <w:bottom w:val="none" w:sz="0" w:space="0" w:color="auto"/>
        <w:right w:val="none" w:sz="0" w:space="0" w:color="auto"/>
      </w:divBdr>
    </w:div>
    <w:div w:id="1818451871">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4122703">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771817">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79921471">
      <w:bodyDiv w:val="1"/>
      <w:marLeft w:val="0"/>
      <w:marRight w:val="0"/>
      <w:marTop w:val="0"/>
      <w:marBottom w:val="0"/>
      <w:divBdr>
        <w:top w:val="none" w:sz="0" w:space="0" w:color="auto"/>
        <w:left w:val="none" w:sz="0" w:space="0" w:color="auto"/>
        <w:bottom w:val="none" w:sz="0" w:space="0" w:color="auto"/>
        <w:right w:val="none" w:sz="0" w:space="0" w:color="auto"/>
      </w:divBdr>
    </w:div>
    <w:div w:id="1982809962">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15917348">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595780">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0622145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16923\Documents\3GPP%20Meetings\202105%20-%20RAN2_114-e,%20Online\Extracts\R2-2106584%20LPP.docx"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105%20-%20RAN2_114-e,%20Online\Extracts\R2-2106465%20LPP.doc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1" ma:contentTypeDescription="Create a new document." ma:contentTypeScope="" ma:versionID="7dc4ebd6e9addf30e8b057d128f2b1c4">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784872a9f607ffcfb540c11e35e12b2c"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D905F-CE2A-4F6F-92A3-1A11AC74B0B1}">
  <ds:schemaRefs>
    <ds:schemaRef ds:uri="http://schemas.microsoft.com/sharepoint/events"/>
  </ds:schemaRefs>
</ds:datastoreItem>
</file>

<file path=customXml/itemProps2.xml><?xml version="1.0" encoding="utf-8"?>
<ds:datastoreItem xmlns:ds="http://schemas.openxmlformats.org/officeDocument/2006/customXml" ds:itemID="{046EDED4-26DB-4B00-93D5-EABF1D08E20C}">
  <ds:schemaRefs>
    <ds:schemaRef ds:uri="Microsoft.SharePoint.Taxonomy.ContentTypeSync"/>
  </ds:schemaRefs>
</ds:datastoreItem>
</file>

<file path=customXml/itemProps3.xml><?xml version="1.0" encoding="utf-8"?>
<ds:datastoreItem xmlns:ds="http://schemas.openxmlformats.org/officeDocument/2006/customXml" ds:itemID="{F1FE8ABE-FF8D-46F0-8834-DFBF09D32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390BB4F-E68F-4177-8D75-D10BA4C5D0D3}">
  <ds:schemaRefs>
    <ds:schemaRef ds:uri="http://schemas.openxmlformats.org/officeDocument/2006/bibliography"/>
  </ds:schemaRefs>
</ds:datastoreItem>
</file>

<file path=customXml/itemProps6.xml><?xml version="1.0" encoding="utf-8"?>
<ds:datastoreItem xmlns:ds="http://schemas.openxmlformats.org/officeDocument/2006/customXml" ds:itemID="{74C2B8BC-EC61-460A-A912-3C8DB6AFB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5408</Words>
  <Characters>30832</Characters>
  <Application>Microsoft Office Word</Application>
  <DocSecurity>0</DocSecurity>
  <Lines>256</Lines>
  <Paragraphs>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Harada Hiroki</cp:lastModifiedBy>
  <cp:revision>4</cp:revision>
  <cp:lastPrinted>2017-08-09T04:40:00Z</cp:lastPrinted>
  <dcterms:created xsi:type="dcterms:W3CDTF">2021-08-24T07:15:00Z</dcterms:created>
  <dcterms:modified xsi:type="dcterms:W3CDTF">2021-08-24T11:50:00Z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0x010100FAB03A38315ACD43A77092EB7608F100</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1629679132</vt:lpwstr>
  </property>
</Properties>
</file>