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572608E8"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563D9D" w:rsidRPr="000979A5">
        <w:rPr>
          <w:rFonts w:ascii="Arial" w:eastAsia="Malgun Gothic" w:hAnsi="Arial" w:cs="Arial"/>
          <w:b/>
          <w:bCs/>
          <w:lang w:eastAsia="en-US"/>
        </w:rPr>
        <w:t>6</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R1-2108679</w:t>
      </w:r>
    </w:p>
    <w:p w14:paraId="5478FC62" w14:textId="4C5C16B1"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5E06BF" w:rsidRPr="000979A5">
        <w:rPr>
          <w:rFonts w:ascii="Arial" w:eastAsia="Malgun Gothic" w:hAnsi="Arial" w:cs="Arial"/>
          <w:b/>
          <w:bCs/>
          <w:lang w:eastAsia="en-US"/>
        </w:rPr>
        <w:t>August</w:t>
      </w:r>
      <w:r w:rsidRPr="000979A5">
        <w:rPr>
          <w:rFonts w:ascii="Arial" w:eastAsia="Malgun Gothic" w:hAnsi="Arial" w:cs="Arial"/>
          <w:b/>
          <w:bCs/>
          <w:lang w:eastAsia="en-US"/>
        </w:rPr>
        <w:t xml:space="preserve"> </w:t>
      </w:r>
      <w:r w:rsidR="00891EB8" w:rsidRPr="000979A5">
        <w:rPr>
          <w:rFonts w:ascii="Arial" w:eastAsia="Malgun Gothic" w:hAnsi="Arial" w:cs="Arial"/>
          <w:b/>
          <w:bCs/>
          <w:lang w:eastAsia="en-US"/>
        </w:rPr>
        <w:t>1</w:t>
      </w:r>
      <w:r w:rsidR="005E06BF" w:rsidRPr="000979A5">
        <w:rPr>
          <w:rFonts w:ascii="Arial" w:eastAsia="Malgun Gothic" w:hAnsi="Arial" w:cs="Arial"/>
          <w:b/>
          <w:bCs/>
          <w:lang w:eastAsia="en-US"/>
        </w:rPr>
        <w:t>6</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xml:space="preserve"> – </w:t>
      </w:r>
      <w:r w:rsidR="00891EB8" w:rsidRPr="000979A5">
        <w:rPr>
          <w:rFonts w:ascii="Arial" w:eastAsia="Malgun Gothic" w:hAnsi="Arial" w:cs="Arial"/>
          <w:b/>
          <w:bCs/>
          <w:lang w:eastAsia="en-US"/>
        </w:rPr>
        <w:t>2</w:t>
      </w:r>
      <w:r w:rsidR="0056170D" w:rsidRPr="000979A5">
        <w:rPr>
          <w:rFonts w:ascii="Arial" w:eastAsia="Malgun Gothic" w:hAnsi="Arial" w:cs="Arial"/>
          <w:b/>
          <w:bCs/>
          <w:lang w:eastAsia="en-US"/>
        </w:rPr>
        <w:t>7</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424A96B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6C25B5D6"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63D9D" w:rsidRPr="00563D9D">
        <w:rPr>
          <w:rFonts w:ascii="Arial" w:eastAsia="Malgun Gothic" w:hAnsi="Arial"/>
          <w:lang w:val="en-US" w:eastAsia="en-US"/>
        </w:rPr>
        <w:t xml:space="preserve">Preliminary RAN1 UE features list for Rel-17 </w:t>
      </w:r>
      <w:r w:rsidR="00F1738D">
        <w:rPr>
          <w:rFonts w:ascii="Arial" w:eastAsia="Malgun Gothic" w:hAnsi="Arial"/>
          <w:lang w:val="en-US" w:eastAsia="en-US"/>
        </w:rPr>
        <w:t>NR</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0A6A1EAA"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563D9D">
        <w:rPr>
          <w:rFonts w:eastAsia="Malgun Gothic" w:cs="Batang"/>
          <w:sz w:val="22"/>
          <w:szCs w:val="22"/>
          <w:lang w:val="en-US" w:eastAsia="en-US"/>
        </w:rPr>
        <w:t>p</w:t>
      </w:r>
      <w:r w:rsidR="00563D9D" w:rsidRPr="00563D9D">
        <w:rPr>
          <w:rFonts w:eastAsia="Malgun Gothic" w:cs="Batang"/>
          <w:sz w:val="22"/>
          <w:szCs w:val="22"/>
          <w:lang w:val="en-US" w:eastAsia="en-US"/>
        </w:rPr>
        <w:t xml:space="preserve">reliminary </w:t>
      </w:r>
      <w:r w:rsidRPr="001770E2">
        <w:rPr>
          <w:rFonts w:eastAsia="Malgun Gothic" w:cs="Batang"/>
          <w:sz w:val="22"/>
          <w:szCs w:val="22"/>
          <w:lang w:val="en-US" w:eastAsia="en-US"/>
        </w:rPr>
        <w:t xml:space="preserve">RAN1 UE features </w:t>
      </w:r>
      <w:r w:rsidR="00563D9D">
        <w:rPr>
          <w:rFonts w:eastAsia="Malgun Gothic" w:cs="Batang"/>
          <w:sz w:val="22"/>
          <w:szCs w:val="22"/>
          <w:lang w:val="en-US" w:eastAsia="en-US"/>
        </w:rPr>
        <w:t xml:space="preserve">for Rel-17 </w:t>
      </w:r>
      <w:r w:rsidR="00A44B12">
        <w:rPr>
          <w:rFonts w:eastAsia="Malgun Gothic" w:cs="Batang"/>
          <w:sz w:val="22"/>
          <w:szCs w:val="22"/>
          <w:lang w:val="en-US" w:eastAsia="en-US"/>
        </w:rPr>
        <w:t>NR</w:t>
      </w:r>
      <w:r w:rsidR="00563D9D">
        <w:rPr>
          <w:rFonts w:eastAsia="Malgun Gothic" w:cs="Batang"/>
          <w:sz w:val="22"/>
          <w:szCs w:val="22"/>
          <w:lang w:val="en-US" w:eastAsia="en-US"/>
        </w:rPr>
        <w:t xml:space="preserve"> provided from WI </w:t>
      </w:r>
      <w:proofErr w:type="spellStart"/>
      <w:r w:rsidR="00563D9D">
        <w:rPr>
          <w:rFonts w:eastAsia="Malgun Gothic" w:cs="Batang"/>
          <w:sz w:val="22"/>
          <w:szCs w:val="22"/>
          <w:lang w:val="en-US" w:eastAsia="en-US"/>
        </w:rPr>
        <w:t>rapporterurs</w:t>
      </w:r>
      <w:proofErr w:type="spellEnd"/>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2929E137"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9A7057">
        <w:rPr>
          <w:rFonts w:ascii="Arial" w:eastAsia="Batang" w:hAnsi="Arial"/>
          <w:sz w:val="32"/>
          <w:szCs w:val="32"/>
          <w:lang w:val="en-US" w:eastAsia="ko-KR"/>
        </w:rPr>
        <w:lastRenderedPageBreak/>
        <w:t>NR_FeMIMO</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B01" w:rsidRPr="00CD300F" w14:paraId="3C89E1D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6A3D1CE" w14:textId="77777777" w:rsidR="00112B01" w:rsidRPr="00CD300F" w:rsidRDefault="00112B01" w:rsidP="00F7744F">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5B4AF6A" w14:textId="77777777" w:rsidR="00112B01" w:rsidRPr="00CD300F" w:rsidRDefault="00112B01" w:rsidP="00F7744F">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3FBA5EB5" w14:textId="77777777" w:rsidR="00112B01" w:rsidRPr="00CD300F" w:rsidRDefault="00112B01" w:rsidP="00F7744F">
            <w:pPr>
              <w:pStyle w:val="TAH"/>
              <w:rPr>
                <w:rFonts w:cs="Arial"/>
                <w:sz w:val="20"/>
              </w:rPr>
            </w:pPr>
            <w:r w:rsidRPr="00CD300F">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BD0207D" w14:textId="77777777" w:rsidR="00112B01" w:rsidRPr="00CD300F" w:rsidRDefault="00112B01" w:rsidP="00F7744F">
            <w:pPr>
              <w:pStyle w:val="TAH"/>
              <w:rPr>
                <w:rFonts w:cs="Arial"/>
                <w:sz w:val="20"/>
              </w:rPr>
            </w:pPr>
            <w:r w:rsidRPr="00CD300F">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A7B5A57" w14:textId="77777777" w:rsidR="00112B01" w:rsidRPr="00CD300F" w:rsidRDefault="00112B01" w:rsidP="00F7744F">
            <w:pPr>
              <w:pStyle w:val="TAH"/>
              <w:rPr>
                <w:rFonts w:cs="Arial"/>
                <w:sz w:val="20"/>
              </w:rPr>
            </w:pPr>
            <w:r w:rsidRPr="00CD300F">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9458A0E" w14:textId="77777777" w:rsidR="00112B01" w:rsidRPr="00CD300F" w:rsidRDefault="00112B01" w:rsidP="00F7744F">
            <w:pPr>
              <w:pStyle w:val="TAH"/>
              <w:rPr>
                <w:rFonts w:cs="Arial"/>
                <w:sz w:val="20"/>
              </w:rPr>
            </w:pPr>
            <w:r w:rsidRPr="00CD300F">
              <w:rPr>
                <w:rFonts w:cs="Arial"/>
                <w:sz w:val="20"/>
              </w:rPr>
              <w:t xml:space="preserve">Need for the </w:t>
            </w:r>
            <w:proofErr w:type="spellStart"/>
            <w:r w:rsidRPr="00CD300F">
              <w:rPr>
                <w:rFonts w:cs="Arial"/>
                <w:sz w:val="20"/>
              </w:rPr>
              <w:t>gNB</w:t>
            </w:r>
            <w:proofErr w:type="spellEnd"/>
            <w:r w:rsidRPr="00CD300F">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CE1BBE" w14:textId="77777777" w:rsidR="00112B01" w:rsidRPr="00CD300F" w:rsidRDefault="00112B01" w:rsidP="00F7744F">
            <w:pPr>
              <w:pStyle w:val="TAH"/>
              <w:rPr>
                <w:rFonts w:cs="Arial"/>
                <w:sz w:val="20"/>
              </w:rPr>
            </w:pPr>
            <w:r w:rsidRPr="00CD300F">
              <w:rPr>
                <w:rFonts w:eastAsia="Gulim" w:cs="Arial"/>
                <w:color w:val="000000" w:themeColor="text1"/>
                <w:sz w:val="20"/>
              </w:rPr>
              <w:t xml:space="preserve">Applicable to </w:t>
            </w:r>
            <w:r w:rsidRPr="00CD300F">
              <w:rPr>
                <w:rFonts w:cs="Arial"/>
                <w:color w:val="000000" w:themeColor="text1"/>
                <w:sz w:val="20"/>
              </w:rPr>
              <w:t>the capability signalling exchange between UEs (</w:t>
            </w:r>
            <w:proofErr w:type="spellStart"/>
            <w:r w:rsidRPr="00CD300F">
              <w:rPr>
                <w:rFonts w:cs="Arial"/>
                <w:color w:val="000000" w:themeColor="text1"/>
                <w:sz w:val="20"/>
              </w:rPr>
              <w:t>Sidelink</w:t>
            </w:r>
            <w:proofErr w:type="spellEnd"/>
            <w:r w:rsidRPr="00CD300F">
              <w:rPr>
                <w:rFonts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D0B2E01" w14:textId="77777777" w:rsidR="00112B01" w:rsidRPr="00CD300F" w:rsidRDefault="00112B01" w:rsidP="00F7744F">
            <w:pPr>
              <w:pStyle w:val="TAN"/>
              <w:ind w:left="0" w:firstLine="0"/>
              <w:rPr>
                <w:rFonts w:cs="Arial"/>
                <w:b/>
                <w:sz w:val="20"/>
                <w:lang w:eastAsia="ja-JP"/>
              </w:rPr>
            </w:pPr>
            <w:r w:rsidRPr="00CD300F">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0F09803" w14:textId="77777777" w:rsidR="00112B01" w:rsidRPr="00CD300F" w:rsidRDefault="00112B01" w:rsidP="00F7744F">
            <w:pPr>
              <w:pStyle w:val="TAN"/>
              <w:ind w:left="0" w:firstLine="0"/>
              <w:rPr>
                <w:rFonts w:cs="Arial"/>
                <w:b/>
                <w:sz w:val="20"/>
                <w:lang w:eastAsia="ja-JP"/>
              </w:rPr>
            </w:pPr>
            <w:r w:rsidRPr="00CD300F">
              <w:rPr>
                <w:rFonts w:cs="Arial"/>
                <w:b/>
                <w:sz w:val="20"/>
                <w:lang w:eastAsia="ja-JP"/>
              </w:rPr>
              <w:t>Type</w:t>
            </w:r>
          </w:p>
          <w:p w14:paraId="29044EAF" w14:textId="77777777" w:rsidR="00112B01" w:rsidRPr="00CD300F" w:rsidRDefault="00112B01" w:rsidP="00F7744F">
            <w:pPr>
              <w:pStyle w:val="TAN"/>
              <w:ind w:left="0" w:firstLine="0"/>
              <w:rPr>
                <w:rFonts w:cs="Arial"/>
                <w:b/>
                <w:sz w:val="20"/>
                <w:lang w:eastAsia="ja-JP"/>
              </w:rPr>
            </w:pPr>
            <w:r w:rsidRPr="00CD300F">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54B4DC5" w14:textId="77777777" w:rsidR="00112B01" w:rsidRPr="00CD300F" w:rsidRDefault="00112B01" w:rsidP="00F7744F">
            <w:pPr>
              <w:pStyle w:val="TAH"/>
              <w:rPr>
                <w:rFonts w:cs="Arial"/>
                <w:sz w:val="20"/>
              </w:rPr>
            </w:pPr>
            <w:r w:rsidRPr="00CD300F">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F33467" w14:textId="77777777" w:rsidR="00112B01" w:rsidRPr="00CD300F" w:rsidRDefault="00112B01" w:rsidP="00F7744F">
            <w:pPr>
              <w:pStyle w:val="TAH"/>
              <w:rPr>
                <w:rFonts w:cs="Arial"/>
                <w:sz w:val="20"/>
              </w:rPr>
            </w:pPr>
            <w:r w:rsidRPr="00CD300F">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12E2D99" w14:textId="77777777" w:rsidR="00112B01" w:rsidRPr="00CD300F" w:rsidRDefault="00112B01" w:rsidP="00F7744F">
            <w:pPr>
              <w:pStyle w:val="TAH"/>
              <w:rPr>
                <w:rFonts w:cs="Arial"/>
                <w:sz w:val="20"/>
              </w:rPr>
            </w:pPr>
            <w:r w:rsidRPr="00CD300F">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97FE08" w14:textId="77777777" w:rsidR="00112B01" w:rsidRPr="00CD300F" w:rsidRDefault="00112B01" w:rsidP="00F7744F">
            <w:pPr>
              <w:pStyle w:val="TAH"/>
              <w:rPr>
                <w:rFonts w:cs="Arial"/>
                <w:sz w:val="20"/>
              </w:rPr>
            </w:pPr>
            <w:r w:rsidRPr="00CD300F">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68F93C44" w14:textId="77777777" w:rsidR="00112B01" w:rsidRPr="00CD300F" w:rsidRDefault="00112B01" w:rsidP="00F7744F">
            <w:pPr>
              <w:pStyle w:val="TAH"/>
              <w:rPr>
                <w:rFonts w:cs="Arial"/>
                <w:sz w:val="20"/>
              </w:rPr>
            </w:pPr>
            <w:r w:rsidRPr="00CD300F">
              <w:rPr>
                <w:rFonts w:cs="Arial"/>
                <w:sz w:val="20"/>
              </w:rPr>
              <w:t>Mandatory/Optional</w:t>
            </w:r>
          </w:p>
        </w:tc>
      </w:tr>
      <w:tr w:rsidR="00112B01" w:rsidRPr="00CD300F" w14:paraId="59C202A2"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10AA70A5" w14:textId="77777777" w:rsidR="00112B01" w:rsidRPr="00CD300F" w:rsidRDefault="00112B01" w:rsidP="00F7744F">
            <w:pPr>
              <w:pStyle w:val="TAL"/>
              <w:rPr>
                <w:rFonts w:cs="Arial"/>
                <w:sz w:val="20"/>
                <w:lang w:eastAsia="ja-JP"/>
              </w:rPr>
            </w:pPr>
            <w:r w:rsidRPr="00CD300F">
              <w:rPr>
                <w:rFonts w:cs="Arial"/>
                <w:sz w:val="20"/>
                <w:lang w:eastAsia="ja-JP"/>
              </w:rPr>
              <w:t xml:space="preserve"> 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5B0147F" w14:textId="41774199" w:rsidR="00112B01" w:rsidRPr="00CD300F" w:rsidRDefault="00112B01" w:rsidP="00F7744F">
            <w:pPr>
              <w:pStyle w:val="TAL"/>
              <w:rPr>
                <w:rFonts w:cs="Arial"/>
                <w:sz w:val="20"/>
                <w:lang w:eastAsia="ja-JP"/>
              </w:rPr>
            </w:pPr>
            <w:r w:rsidRPr="00CD300F">
              <w:rPr>
                <w:rFonts w:cs="Arial"/>
                <w:sz w:val="20"/>
                <w:lang w:eastAsia="ja-JP"/>
              </w:rPr>
              <w:t>23-</w:t>
            </w:r>
            <w:r w:rsidR="00000707">
              <w:rPr>
                <w:rFonts w:cs="Arial"/>
                <w:sz w:val="20"/>
                <w:lang w:eastAsia="ja-JP"/>
              </w:rPr>
              <w:t>1-1</w:t>
            </w:r>
          </w:p>
        </w:tc>
        <w:tc>
          <w:tcPr>
            <w:tcW w:w="1559" w:type="dxa"/>
            <w:tcBorders>
              <w:top w:val="single" w:sz="4" w:space="0" w:color="auto"/>
              <w:left w:val="single" w:sz="4" w:space="0" w:color="auto"/>
              <w:bottom w:val="single" w:sz="4" w:space="0" w:color="auto"/>
              <w:right w:val="single" w:sz="4" w:space="0" w:color="auto"/>
            </w:tcBorders>
          </w:tcPr>
          <w:p w14:paraId="7F0F52EE" w14:textId="77777777" w:rsidR="00112B01" w:rsidRPr="00CD300F" w:rsidRDefault="00112B01" w:rsidP="00F7744F">
            <w:pPr>
              <w:pStyle w:val="TAL"/>
              <w:rPr>
                <w:rFonts w:eastAsia="SimSun" w:cs="Arial"/>
                <w:sz w:val="20"/>
                <w:lang w:eastAsia="zh-CN"/>
              </w:rPr>
            </w:pPr>
            <w:r w:rsidRPr="00CD300F">
              <w:rPr>
                <w:rFonts w:eastAsia="SimSun" w:cs="Arial"/>
                <w:sz w:val="20"/>
                <w:lang w:eastAsia="zh-CN"/>
              </w:rPr>
              <w:t>Unified TCI for intra- and inter-cell beam management</w:t>
            </w:r>
          </w:p>
        </w:tc>
        <w:tc>
          <w:tcPr>
            <w:tcW w:w="6371" w:type="dxa"/>
            <w:tcBorders>
              <w:top w:val="single" w:sz="4" w:space="0" w:color="auto"/>
              <w:left w:val="single" w:sz="4" w:space="0" w:color="auto"/>
              <w:bottom w:val="single" w:sz="4" w:space="0" w:color="auto"/>
              <w:right w:val="single" w:sz="4" w:space="0" w:color="auto"/>
            </w:tcBorders>
          </w:tcPr>
          <w:p w14:paraId="09ED6BFA"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For both intra- and inter-cell beam management:</w:t>
            </w:r>
          </w:p>
          <w:p w14:paraId="7453FE81"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1. Support of joint TCI and separate DL/UL TCI with their components (configuration mechanism, QCL rules, applicable source and target signals)</w:t>
            </w:r>
          </w:p>
          <w:p w14:paraId="55578CE7"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2. Support of association between TCI state and UL PC settings (PLRS and other, including handling of beam misalignment for PLRS)</w:t>
            </w:r>
          </w:p>
          <w:p w14:paraId="1AC56571"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 xml:space="preserve">3. Support of MAC-CE+DCI-based beam indication (including TCI state activation, use of DCI formats 1_1/1_2 with and </w:t>
            </w:r>
            <w:proofErr w:type="spellStart"/>
            <w:r w:rsidRPr="00CD300F">
              <w:rPr>
                <w:rFonts w:ascii="Arial" w:hAnsi="Arial" w:cs="Arial"/>
                <w:sz w:val="20"/>
              </w:rPr>
              <w:t>wthout</w:t>
            </w:r>
            <w:proofErr w:type="spellEnd"/>
            <w:r w:rsidRPr="00CD300F">
              <w:rPr>
                <w:rFonts w:ascii="Arial" w:hAnsi="Arial" w:cs="Arial"/>
                <w:sz w:val="20"/>
              </w:rPr>
              <w:t xml:space="preserve"> DL assignment)</w:t>
            </w:r>
          </w:p>
        </w:tc>
        <w:tc>
          <w:tcPr>
            <w:tcW w:w="1277" w:type="dxa"/>
            <w:tcBorders>
              <w:top w:val="single" w:sz="4" w:space="0" w:color="auto"/>
              <w:left w:val="single" w:sz="4" w:space="0" w:color="auto"/>
              <w:bottom w:val="single" w:sz="4" w:space="0" w:color="auto"/>
              <w:right w:val="single" w:sz="4" w:space="0" w:color="auto"/>
            </w:tcBorders>
          </w:tcPr>
          <w:p w14:paraId="21D16CA1" w14:textId="77777777" w:rsidR="00112B01" w:rsidRPr="00CD300F" w:rsidRDefault="00112B01" w:rsidP="00F7744F">
            <w:pPr>
              <w:pStyle w:val="TAL"/>
              <w:rPr>
                <w:rFonts w:eastAsia="ＭＳ 明朝" w:cs="Arial"/>
                <w:sz w:val="20"/>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A412863"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tcPr>
          <w:p w14:paraId="30B75E3E"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tcPr>
          <w:p w14:paraId="05A7492B" w14:textId="77777777" w:rsidR="00112B01" w:rsidRPr="00CD300F" w:rsidRDefault="00112B01" w:rsidP="00F7744F">
            <w:pPr>
              <w:pStyle w:val="TAL"/>
              <w:rPr>
                <w:rFonts w:eastAsia="SimSun" w:cs="Arial"/>
                <w:sz w:val="2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DAEA586" w14:textId="77777777" w:rsidR="00112B01" w:rsidRPr="00CD300F" w:rsidRDefault="00112B01" w:rsidP="00F7744F">
            <w:pPr>
              <w:pStyle w:val="TAL"/>
              <w:rPr>
                <w:rFonts w:eastAsia="SimSun" w:cs="Arial"/>
                <w:sz w:val="20"/>
                <w:lang w:eastAsia="zh-CN"/>
              </w:rPr>
            </w:pPr>
          </w:p>
        </w:tc>
        <w:tc>
          <w:tcPr>
            <w:tcW w:w="992" w:type="dxa"/>
            <w:tcBorders>
              <w:top w:val="single" w:sz="4" w:space="0" w:color="auto"/>
              <w:left w:val="single" w:sz="4" w:space="0" w:color="auto"/>
              <w:bottom w:val="single" w:sz="4" w:space="0" w:color="auto"/>
              <w:right w:val="single" w:sz="4" w:space="0" w:color="auto"/>
            </w:tcBorders>
          </w:tcPr>
          <w:p w14:paraId="3010FAA5" w14:textId="77777777" w:rsidR="00112B01" w:rsidRPr="00CD300F" w:rsidRDefault="00112B01" w:rsidP="00F7744F">
            <w:pPr>
              <w:pStyle w:val="TAL"/>
              <w:rPr>
                <w:rFonts w:cs="Arial"/>
                <w:sz w:val="20"/>
                <w:lang w:eastAsia="ja-JP"/>
              </w:rPr>
            </w:pPr>
          </w:p>
        </w:tc>
        <w:tc>
          <w:tcPr>
            <w:tcW w:w="993" w:type="dxa"/>
            <w:tcBorders>
              <w:top w:val="single" w:sz="4" w:space="0" w:color="auto"/>
              <w:left w:val="single" w:sz="4" w:space="0" w:color="auto"/>
              <w:bottom w:val="single" w:sz="4" w:space="0" w:color="auto"/>
              <w:right w:val="single" w:sz="4" w:space="0" w:color="auto"/>
            </w:tcBorders>
          </w:tcPr>
          <w:p w14:paraId="166C5440" w14:textId="77777777" w:rsidR="00112B01" w:rsidRPr="00CD300F" w:rsidRDefault="00112B01" w:rsidP="00F7744F">
            <w:pPr>
              <w:pStyle w:val="TAL"/>
              <w:rPr>
                <w:rFonts w:cs="Arial"/>
                <w:sz w:val="20"/>
                <w:lang w:eastAsia="ja-JP"/>
              </w:rPr>
            </w:pPr>
          </w:p>
        </w:tc>
        <w:tc>
          <w:tcPr>
            <w:tcW w:w="989" w:type="dxa"/>
            <w:tcBorders>
              <w:top w:val="single" w:sz="4" w:space="0" w:color="auto"/>
              <w:left w:val="single" w:sz="4" w:space="0" w:color="auto"/>
              <w:bottom w:val="single" w:sz="4" w:space="0" w:color="auto"/>
              <w:right w:val="single" w:sz="4" w:space="0" w:color="auto"/>
            </w:tcBorders>
          </w:tcPr>
          <w:p w14:paraId="54E8D997"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tcPr>
          <w:p w14:paraId="03F0547E" w14:textId="77777777" w:rsidR="00112B01" w:rsidRPr="00CD300F" w:rsidRDefault="00112B01" w:rsidP="00F7744F">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tcPr>
          <w:p w14:paraId="35E6290F" w14:textId="77777777" w:rsidR="00112B01" w:rsidRPr="00CD300F" w:rsidRDefault="00112B01" w:rsidP="00F7744F">
            <w:pPr>
              <w:pStyle w:val="TAL"/>
              <w:rPr>
                <w:rFonts w:cs="Arial"/>
                <w:sz w:val="20"/>
                <w:lang w:eastAsia="ja-JP"/>
              </w:rPr>
            </w:pPr>
            <w:r w:rsidRPr="00CD300F">
              <w:rPr>
                <w:rFonts w:cs="Arial"/>
                <w:sz w:val="20"/>
              </w:rPr>
              <w:t>Optional</w:t>
            </w:r>
          </w:p>
        </w:tc>
      </w:tr>
      <w:tr w:rsidR="00112B01" w:rsidRPr="00CD300F" w14:paraId="7FA4D94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2EBE70F" w14:textId="77777777" w:rsidR="00112B01" w:rsidRPr="00CD300F" w:rsidRDefault="00112B01" w:rsidP="00F7744F">
            <w:pPr>
              <w:pStyle w:val="TAL"/>
              <w:rPr>
                <w:rFonts w:cs="Arial"/>
                <w:sz w:val="20"/>
                <w:lang w:eastAsia="ja-JP"/>
              </w:rPr>
            </w:pPr>
            <w:r w:rsidRPr="00CD300F">
              <w:rPr>
                <w:rFonts w:cs="Arial"/>
                <w:sz w:val="20"/>
                <w:lang w:eastAsia="ja-JP"/>
              </w:rPr>
              <w:t xml:space="preserve"> 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0BD4A3" w14:textId="1DDB6F34" w:rsidR="00112B01" w:rsidRPr="00CD300F" w:rsidRDefault="00000707" w:rsidP="00F7744F">
            <w:pPr>
              <w:pStyle w:val="TAL"/>
              <w:rPr>
                <w:rFonts w:cs="Arial"/>
                <w:sz w:val="20"/>
                <w:lang w:eastAsia="ja-JP"/>
              </w:rPr>
            </w:pPr>
            <w:r>
              <w:rPr>
                <w:rFonts w:cs="Arial"/>
                <w:sz w:val="20"/>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E92ECE" w14:textId="77777777" w:rsidR="00112B01" w:rsidRPr="00CD300F" w:rsidRDefault="00112B01" w:rsidP="00F7744F">
            <w:pPr>
              <w:pStyle w:val="TAL"/>
              <w:rPr>
                <w:rFonts w:eastAsia="SimSun" w:cs="Arial"/>
                <w:sz w:val="20"/>
                <w:lang w:eastAsia="zh-CN"/>
              </w:rPr>
            </w:pPr>
            <w:r w:rsidRPr="00CD300F">
              <w:rPr>
                <w:rFonts w:eastAsia="SimSun" w:cs="Arial"/>
                <w:sz w:val="20"/>
                <w:lang w:eastAsia="zh-CN"/>
              </w:rPr>
              <w:t xml:space="preserve">Inter-cell measurement and reporting (for inter-cell BM and </w:t>
            </w:r>
            <w:proofErr w:type="spellStart"/>
            <w:r w:rsidRPr="00CD300F">
              <w:rPr>
                <w:rFonts w:eastAsia="SimSun" w:cs="Arial"/>
                <w:sz w:val="20"/>
                <w:lang w:eastAsia="zh-CN"/>
              </w:rPr>
              <w:t>mTRP</w:t>
            </w:r>
            <w:proofErr w:type="spellEnd"/>
            <w:r w:rsidRPr="00CD300F">
              <w:rPr>
                <w:rFonts w:eastAsia="SimSun" w:cs="Arial"/>
                <w:sz w:val="20"/>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B59184" w14:textId="77777777" w:rsidR="00112B01" w:rsidRPr="00CD300F" w:rsidRDefault="00112B01" w:rsidP="00F7744F">
            <w:pPr>
              <w:pStyle w:val="aff6"/>
              <w:autoSpaceDE w:val="0"/>
              <w:autoSpaceDN w:val="0"/>
              <w:adjustRightInd w:val="0"/>
              <w:snapToGrid w:val="0"/>
              <w:spacing w:afterLines="50" w:after="120"/>
              <w:ind w:leftChars="0" w:left="360" w:hanging="360"/>
              <w:contextualSpacing/>
              <w:jc w:val="both"/>
              <w:rPr>
                <w:rFonts w:ascii="Arial" w:hAnsi="Arial" w:cs="Arial"/>
                <w:sz w:val="20"/>
              </w:rPr>
            </w:pPr>
            <w:r w:rsidRPr="00CD300F">
              <w:rPr>
                <w:rFonts w:ascii="Arial" w:hAnsi="Arial" w:cs="Arial"/>
                <w:sz w:val="20"/>
              </w:rPr>
              <w:t>1. Support of beam measurement on SSB(s) with PCI(s) different from serving cell PCI</w:t>
            </w:r>
          </w:p>
          <w:p w14:paraId="779C5861" w14:textId="77777777" w:rsidR="00112B01" w:rsidRPr="00CD300F" w:rsidRDefault="00112B01" w:rsidP="00F7744F">
            <w:pPr>
              <w:pStyle w:val="aff6"/>
              <w:autoSpaceDE w:val="0"/>
              <w:autoSpaceDN w:val="0"/>
              <w:adjustRightInd w:val="0"/>
              <w:snapToGrid w:val="0"/>
              <w:spacing w:afterLines="50" w:after="120"/>
              <w:ind w:leftChars="0" w:left="360" w:hanging="360"/>
              <w:contextualSpacing/>
              <w:jc w:val="both"/>
              <w:rPr>
                <w:rFonts w:ascii="Arial" w:hAnsi="Arial" w:cs="Arial"/>
                <w:sz w:val="20"/>
              </w:rPr>
            </w:pPr>
            <w:r w:rsidRPr="00CD300F">
              <w:rPr>
                <w:rFonts w:ascii="Arial" w:hAnsi="Arial" w:cs="Arial"/>
                <w:sz w:val="20"/>
              </w:rPr>
              <w:t xml:space="preserve">2. Support of beam reporting up to </w:t>
            </w:r>
            <w:proofErr w:type="spellStart"/>
            <w:r w:rsidRPr="00CD300F">
              <w:rPr>
                <w:rFonts w:ascii="Arial" w:hAnsi="Arial" w:cs="Arial"/>
                <w:sz w:val="20"/>
              </w:rPr>
              <w:t>Kmax</w:t>
            </w:r>
            <w:proofErr w:type="spellEnd"/>
            <w:r w:rsidRPr="00CD300F">
              <w:rPr>
                <w:rFonts w:ascii="Arial" w:hAnsi="Arial" w:cs="Arial"/>
                <w:sz w:val="20"/>
              </w:rPr>
              <w:t>=4 SSBRI-RSRP pairs, with at least one pair associated with a PCI different serving cell PCI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F782DD"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643B6B"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483742"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7CD272"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A20F5E"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46C95"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364507"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030086"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37EC80" w14:textId="77777777" w:rsidR="00112B01" w:rsidRPr="00CD300F" w:rsidRDefault="00112B01" w:rsidP="00F7744F">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78997A"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6B3A04D2"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2F56DF" w14:textId="77777777" w:rsidR="00112B01" w:rsidRPr="00CD300F" w:rsidRDefault="00112B01" w:rsidP="00F7744F">
            <w:pPr>
              <w:pStyle w:val="TAL"/>
              <w:rPr>
                <w:rFonts w:cs="Arial"/>
                <w:sz w:val="20"/>
                <w:lang w:eastAsia="ja-JP"/>
              </w:rPr>
            </w:pPr>
            <w:r w:rsidRPr="00CD300F">
              <w:rPr>
                <w:rFonts w:cs="Arial"/>
                <w:sz w:val="20"/>
                <w:lang w:eastAsia="ja-JP"/>
              </w:rPr>
              <w:t xml:space="preserve"> 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249523" w14:textId="64DA1116" w:rsidR="00112B01" w:rsidRPr="00CD300F" w:rsidRDefault="00000707" w:rsidP="00F7744F">
            <w:pPr>
              <w:pStyle w:val="TAL"/>
              <w:rPr>
                <w:rFonts w:cs="Arial"/>
                <w:sz w:val="20"/>
                <w:lang w:eastAsia="ja-JP"/>
              </w:rPr>
            </w:pPr>
            <w:r>
              <w:rPr>
                <w:rFonts w:cs="Arial"/>
                <w:sz w:val="20"/>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7A1764" w14:textId="77777777" w:rsidR="00112B01" w:rsidRPr="00CD300F" w:rsidRDefault="00112B01" w:rsidP="00F7744F">
            <w:pPr>
              <w:pStyle w:val="TAL"/>
              <w:rPr>
                <w:rFonts w:eastAsia="SimSun" w:cs="Arial"/>
                <w:sz w:val="20"/>
                <w:lang w:eastAsia="zh-CN"/>
              </w:rPr>
            </w:pPr>
            <w:r w:rsidRPr="00CD300F">
              <w:rPr>
                <w:rFonts w:eastAsia="SimSun" w:cs="Arial"/>
                <w:sz w:val="20"/>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E0093B"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Support of enhanced reporting for MPE mitigation (with SSBRI/CRI and associated P-MPR in PHR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CEF53A"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A26EEA"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5CD5D"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245820"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55C0D4"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372EF"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ED2693"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ED90AB"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D3E3F6" w14:textId="77777777" w:rsidR="00112B01" w:rsidRPr="00CD300F" w:rsidRDefault="00112B01" w:rsidP="00F7744F">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D2751"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19A7302F"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D7E78C"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DAB80F" w14:textId="4557B2F5" w:rsidR="00112B01" w:rsidRPr="00CD300F" w:rsidRDefault="00000707" w:rsidP="00F7744F">
            <w:pPr>
              <w:pStyle w:val="TAL"/>
              <w:rPr>
                <w:rFonts w:cs="Arial"/>
                <w:sz w:val="20"/>
                <w:lang w:eastAsia="ja-JP"/>
              </w:rPr>
            </w:pPr>
            <w:r>
              <w:rPr>
                <w:rFonts w:cs="Arial"/>
                <w:sz w:val="20"/>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D3D4E4" w14:textId="77777777" w:rsidR="00112B01" w:rsidRPr="00CD300F" w:rsidRDefault="00112B01" w:rsidP="00F7744F">
            <w:pPr>
              <w:pStyle w:val="TAL"/>
              <w:rPr>
                <w:rFonts w:eastAsia="SimSun" w:cs="Arial"/>
                <w:sz w:val="20"/>
                <w:lang w:eastAsia="zh-CN"/>
              </w:rPr>
            </w:pPr>
            <w:r w:rsidRPr="00CD300F">
              <w:rPr>
                <w:rFonts w:eastAsia="SimSun" w:cs="Arial"/>
                <w:sz w:val="20"/>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9B0692"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[depending on agreement]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57DD6A"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D60533"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23943"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ABA0F9"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B3DEF"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93CC9F"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1DBE96"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255DA1"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85BADD" w14:textId="77777777" w:rsidR="00112B01" w:rsidRPr="00CD300F" w:rsidRDefault="00112B01" w:rsidP="00F7744F">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E6DCD"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27EA234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04554"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A08194" w14:textId="5AD714E7" w:rsidR="00112B01" w:rsidRPr="00CD300F" w:rsidRDefault="00000707" w:rsidP="00F7744F">
            <w:pPr>
              <w:pStyle w:val="TAL"/>
              <w:rPr>
                <w:rFonts w:cs="Arial"/>
                <w:sz w:val="20"/>
                <w:lang w:eastAsia="ja-JP"/>
              </w:rPr>
            </w:pPr>
            <w:r>
              <w:rPr>
                <w:rFonts w:cs="Arial"/>
                <w:sz w:val="20"/>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97F158" w14:textId="77777777" w:rsidR="00112B01" w:rsidRPr="00CD300F" w:rsidRDefault="00112B01" w:rsidP="00F7744F">
            <w:pPr>
              <w:pStyle w:val="TAL"/>
              <w:rPr>
                <w:rFonts w:eastAsia="Malgun Gothic" w:cs="Arial"/>
                <w:sz w:val="20"/>
                <w:lang w:eastAsia="ko-KR"/>
              </w:rPr>
            </w:pPr>
            <w:r w:rsidRPr="00CD300F">
              <w:rPr>
                <w:rFonts w:eastAsia="Malgun Gothic" w:cs="Arial"/>
                <w:sz w:val="20"/>
                <w:lang w:eastAsia="ko-KR"/>
              </w:rPr>
              <w:t>Multi-TRP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1289FF"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1. </w:t>
            </w:r>
            <w:r w:rsidRPr="00CD300F">
              <w:rPr>
                <w:rFonts w:ascii="Arial" w:eastAsia="Malgun Gothic" w:hAnsi="Arial" w:cs="Arial" w:hint="eastAsia"/>
                <w:sz w:val="20"/>
                <w:lang w:eastAsia="ko-KR"/>
              </w:rPr>
              <w:t>Sup</w:t>
            </w:r>
            <w:r w:rsidRPr="00CD300F">
              <w:rPr>
                <w:rFonts w:ascii="Arial" w:eastAsia="Malgun Gothic" w:hAnsi="Arial" w:cs="Arial"/>
                <w:sz w:val="20"/>
                <w:lang w:eastAsia="ko-KR"/>
              </w:rPr>
              <w:t>port of PDCCH repetition (based on two linked SS sets associated with corresponding CORESETs)</w:t>
            </w:r>
          </w:p>
          <w:p w14:paraId="0344CAFD"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2. </w:t>
            </w:r>
            <w:r w:rsidRPr="00CD300F">
              <w:rPr>
                <w:rFonts w:ascii="Arial" w:eastAsia="Malgun Gothic" w:hAnsi="Arial" w:cs="Arial" w:hint="eastAsia"/>
                <w:sz w:val="20"/>
                <w:lang w:eastAsia="ko-KR"/>
              </w:rPr>
              <w:t>Sup</w:t>
            </w:r>
            <w:r w:rsidRPr="00CD300F">
              <w:rPr>
                <w:rFonts w:ascii="Arial" w:eastAsia="Malgun Gothic" w:hAnsi="Arial" w:cs="Arial"/>
                <w:sz w:val="20"/>
                <w:lang w:eastAsia="ko-KR"/>
              </w:rPr>
              <w:t>port of reporting one [or more] number(s) as required number of BDs for the two PDCCH candidates</w:t>
            </w:r>
          </w:p>
          <w:p w14:paraId="012C0D1A"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 xml:space="preserve">3. </w:t>
            </w:r>
            <w:r w:rsidRPr="00CD300F">
              <w:rPr>
                <w:rFonts w:ascii="Arial" w:eastAsia="Malgun Gothic" w:hAnsi="Arial" w:cs="Arial"/>
                <w:sz w:val="20"/>
                <w:lang w:eastAsia="ko-KR"/>
              </w:rPr>
              <w:t>Support of whether the individual candidate is monitored or not when one of the linked PDCCH candidates uses the same set of CCEs as an individual (unlinked) PDCCH candidate, and they both are associated with the same DCI size, scrambling, and CORESET</w:t>
            </w:r>
          </w:p>
          <w:p w14:paraId="11FF52FA"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4. Maximum number of such overlaps in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1EF199"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272473"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E1FB6"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33D32"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F63DC"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6A759"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3EAC30"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0A9BE"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5CC50D" w14:textId="77777777" w:rsidR="00112B01" w:rsidRPr="00CD300F" w:rsidRDefault="00112B01" w:rsidP="00F7744F">
            <w:pPr>
              <w:pStyle w:val="TAL"/>
              <w:rPr>
                <w:rFonts w:cs="Arial"/>
                <w:sz w:val="20"/>
              </w:rPr>
            </w:pPr>
            <w:r w:rsidRPr="00CD300F">
              <w:rPr>
                <w:rFonts w:cs="Arial"/>
                <w:sz w:val="20"/>
              </w:rPr>
              <w:t>Component1: {Support, Not support}</w:t>
            </w:r>
          </w:p>
          <w:p w14:paraId="71005445" w14:textId="77777777" w:rsidR="00112B01" w:rsidRPr="00CD300F" w:rsidRDefault="00112B01" w:rsidP="00F7744F">
            <w:pPr>
              <w:pStyle w:val="TAL"/>
              <w:rPr>
                <w:rFonts w:eastAsia="Malgun Gothic" w:cs="Arial"/>
                <w:sz w:val="20"/>
                <w:lang w:eastAsia="ko-KR"/>
              </w:rPr>
            </w:pPr>
            <w:r w:rsidRPr="00CD300F">
              <w:rPr>
                <w:rFonts w:cs="Arial"/>
                <w:sz w:val="20"/>
              </w:rPr>
              <w:t xml:space="preserve">Component2: </w:t>
            </w:r>
            <w:r w:rsidRPr="00CD300F">
              <w:rPr>
                <w:rFonts w:eastAsia="Malgun Gothic" w:cs="Arial"/>
                <w:sz w:val="20"/>
                <w:lang w:eastAsia="ko-KR"/>
              </w:rPr>
              <w:t>{2, 3, [{2,3}]}</w:t>
            </w:r>
          </w:p>
          <w:p w14:paraId="34ADBF06" w14:textId="77777777" w:rsidR="00112B01" w:rsidRPr="00CD300F" w:rsidRDefault="00112B01" w:rsidP="00F7744F">
            <w:pPr>
              <w:pStyle w:val="TAL"/>
              <w:rPr>
                <w:rFonts w:eastAsia="Malgun Gothic" w:cs="Arial"/>
                <w:sz w:val="20"/>
                <w:lang w:eastAsia="ko-KR"/>
              </w:rPr>
            </w:pPr>
            <w:r w:rsidRPr="00CD300F">
              <w:rPr>
                <w:rFonts w:eastAsia="Malgun Gothic" w:cs="Arial"/>
                <w:sz w:val="20"/>
                <w:lang w:eastAsia="ko-KR"/>
              </w:rPr>
              <w:t xml:space="preserve">Component3: </w:t>
            </w:r>
            <w:r w:rsidRPr="00CD300F">
              <w:rPr>
                <w:rFonts w:eastAsia="Malgun Gothic" w:cs="Arial" w:hint="eastAsia"/>
                <w:sz w:val="20"/>
                <w:lang w:eastAsia="ko-KR"/>
              </w:rPr>
              <w:t>{</w:t>
            </w:r>
            <w:r w:rsidRPr="00CD300F">
              <w:rPr>
                <w:rFonts w:eastAsia="Malgun Gothic" w:cs="Arial"/>
                <w:sz w:val="20"/>
                <w:lang w:eastAsia="ko-KR"/>
              </w:rPr>
              <w:t>monitored, not monitored</w:t>
            </w:r>
            <w:r w:rsidRPr="00CD300F">
              <w:rPr>
                <w:rFonts w:eastAsia="Malgun Gothic" w:cs="Arial" w:hint="eastAsia"/>
                <w:sz w:val="20"/>
                <w:lang w:eastAsia="ko-KR"/>
              </w:rPr>
              <w:t>}</w:t>
            </w:r>
          </w:p>
          <w:p w14:paraId="088608A6" w14:textId="77777777" w:rsidR="00112B01" w:rsidRPr="00CD300F" w:rsidRDefault="00112B01" w:rsidP="00F7744F">
            <w:pPr>
              <w:pStyle w:val="TAL"/>
              <w:rPr>
                <w:rFonts w:eastAsia="Malgun Gothic" w:cs="Arial"/>
                <w:sz w:val="20"/>
                <w:lang w:eastAsia="ko-KR"/>
              </w:rPr>
            </w:pPr>
            <w:r w:rsidRPr="00CD300F">
              <w:rPr>
                <w:rFonts w:eastAsia="Malgun Gothic" w:cs="Arial"/>
                <w:sz w:val="20"/>
                <w:lang w:eastAsia="ko-KR"/>
              </w:rPr>
              <w:t xml:space="preserve">Component4: </w:t>
            </w:r>
            <w:r>
              <w:rPr>
                <w:rFonts w:eastAsia="Malgun Gothic" w:cs="Arial"/>
                <w:sz w:val="20"/>
                <w:lang w:eastAsia="ko-KR"/>
              </w:rPr>
              <w:t>details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67603"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52E2449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588B53"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5C6E5" w14:textId="4A87053E" w:rsidR="00112B01" w:rsidRPr="00CD300F" w:rsidRDefault="00000707" w:rsidP="00F7744F">
            <w:pPr>
              <w:pStyle w:val="TAL"/>
              <w:rPr>
                <w:rFonts w:cs="Arial"/>
                <w:sz w:val="20"/>
                <w:lang w:eastAsia="ja-JP"/>
              </w:rPr>
            </w:pPr>
            <w:r>
              <w:rPr>
                <w:rFonts w:cs="Arial"/>
                <w:sz w:val="20"/>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0C0D91" w14:textId="77777777" w:rsidR="00112B01" w:rsidRPr="00CD300F" w:rsidRDefault="00112B01" w:rsidP="00F7744F">
            <w:pPr>
              <w:pStyle w:val="TAL"/>
              <w:rPr>
                <w:rFonts w:eastAsia="Malgun Gothic" w:cs="Arial"/>
                <w:sz w:val="20"/>
                <w:lang w:eastAsia="ko-KR"/>
              </w:rPr>
            </w:pPr>
            <w:r>
              <w:rPr>
                <w:rFonts w:eastAsia="Malgun Gothic" w:cs="Arial"/>
                <w:sz w:val="20"/>
                <w:lang w:eastAsia="ko-KR"/>
              </w:rPr>
              <w:t xml:space="preserve">Two QCL </w:t>
            </w:r>
            <w:proofErr w:type="spellStart"/>
            <w:r>
              <w:rPr>
                <w:rFonts w:eastAsia="Malgun Gothic" w:cs="Arial"/>
                <w:sz w:val="20"/>
                <w:lang w:eastAsia="ko-KR"/>
              </w:rPr>
              <w:t>TypeD</w:t>
            </w:r>
            <w:proofErr w:type="spellEnd"/>
            <w:r>
              <w:rPr>
                <w:rFonts w:eastAsia="Malgun Gothic" w:cs="Arial"/>
                <w:sz w:val="20"/>
                <w:lang w:eastAsia="ko-KR"/>
              </w:rPr>
              <w:t xml:space="preserve"> for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714D5D"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Support of determining two QCL-</w:t>
            </w:r>
            <w:proofErr w:type="spellStart"/>
            <w:r>
              <w:rPr>
                <w:rFonts w:ascii="Arial" w:eastAsia="Malgun Gothic" w:hAnsi="Arial" w:cs="Arial"/>
                <w:sz w:val="20"/>
                <w:lang w:eastAsia="ko-KR"/>
              </w:rPr>
              <w:t>TypeD</w:t>
            </w:r>
            <w:proofErr w:type="spellEnd"/>
            <w:r>
              <w:rPr>
                <w:rFonts w:ascii="Arial" w:eastAsia="Malgun Gothic" w:hAnsi="Arial" w:cs="Arial"/>
                <w:sz w:val="20"/>
                <w:lang w:eastAsia="ko-KR"/>
              </w:rPr>
              <w:t xml:space="preserve"> for overlapping CORESETs in the same CC or for intra-band CA when UE is configured with PDCCH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1D2E3"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F409BC"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63EC7"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4304BA"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92264"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959D5"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07EB77"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E0F8B8" w14:textId="77777777" w:rsidR="00112B01" w:rsidRPr="00CD300F" w:rsidRDefault="00112B01" w:rsidP="00F7744F">
            <w:pPr>
              <w:pStyle w:val="TAL"/>
              <w:rPr>
                <w:rFonts w:cs="Arial"/>
                <w:sz w:val="20"/>
                <w:lang w:eastAsia="ja-JP"/>
              </w:rPr>
            </w:pPr>
            <w:r>
              <w:rPr>
                <w:rFonts w:cs="Arial"/>
                <w:sz w:val="20"/>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B27612" w14:textId="77777777" w:rsidR="00112B01" w:rsidRPr="00CD300F" w:rsidRDefault="00112B01" w:rsidP="00F7744F">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87877"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64CBFC1C"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6E737A"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50FD9E" w14:textId="1314D5F8" w:rsidR="00112B01" w:rsidRPr="00CD300F" w:rsidRDefault="00000707" w:rsidP="00F7744F">
            <w:pPr>
              <w:pStyle w:val="TAL"/>
              <w:rPr>
                <w:rFonts w:cs="Arial"/>
                <w:sz w:val="20"/>
                <w:lang w:eastAsia="ja-JP"/>
              </w:rPr>
            </w:pPr>
            <w:r>
              <w:rPr>
                <w:rFonts w:cs="Arial"/>
                <w:sz w:val="20"/>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1E5843" w14:textId="77777777" w:rsidR="00112B01" w:rsidRPr="00CD300F" w:rsidRDefault="00112B01" w:rsidP="00F7744F">
            <w:pPr>
              <w:pStyle w:val="TAL"/>
              <w:rPr>
                <w:rFonts w:eastAsia="Malgun Gothic" w:cs="Arial"/>
                <w:sz w:val="20"/>
                <w:lang w:eastAsia="ko-KR"/>
              </w:rPr>
            </w:pPr>
            <w:r>
              <w:rPr>
                <w:rFonts w:eastAsia="Malgun Gothic" w:cs="Arial"/>
                <w:sz w:val="20"/>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2CCF38"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1658C1"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57D3E9"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9456C"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99076B"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E5CC7"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FA0E05"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F8937C"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3EC254"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B1F8E4" w14:textId="77777777" w:rsidR="00112B01" w:rsidRPr="00CD300F" w:rsidRDefault="00112B01" w:rsidP="00F7744F">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A61DA5"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51B6F9E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93AEB8" w14:textId="77777777" w:rsidR="00112B01" w:rsidRPr="00CD300F" w:rsidRDefault="00112B01" w:rsidP="00F7744F">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A27594" w14:textId="1AD4D4BA" w:rsidR="00112B01" w:rsidRPr="00CD300F" w:rsidRDefault="00000707" w:rsidP="00F7744F">
            <w:pPr>
              <w:pStyle w:val="TAL"/>
              <w:rPr>
                <w:rFonts w:cs="Arial"/>
                <w:sz w:val="20"/>
                <w:lang w:eastAsia="ja-JP"/>
              </w:rPr>
            </w:pPr>
            <w:r>
              <w:rPr>
                <w:rFonts w:cs="Arial"/>
                <w:sz w:val="20"/>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5731A" w14:textId="77777777" w:rsidR="00112B01" w:rsidRPr="00CD300F" w:rsidRDefault="00112B01" w:rsidP="00F7744F">
            <w:pPr>
              <w:pStyle w:val="TAL"/>
              <w:rPr>
                <w:rFonts w:eastAsia="Malgun Gothic" w:cs="Arial"/>
                <w:sz w:val="20"/>
                <w:lang w:eastAsia="ko-KR"/>
              </w:rPr>
            </w:pPr>
            <w:r w:rsidRPr="00CD300F">
              <w:rPr>
                <w:rFonts w:eastAsia="Malgun Gothic" w:cs="Arial" w:hint="eastAsia"/>
                <w:sz w:val="20"/>
                <w:lang w:eastAsia="ko-KR"/>
              </w:rPr>
              <w:t>M</w:t>
            </w:r>
            <w:r w:rsidRPr="00CD300F">
              <w:rPr>
                <w:rFonts w:eastAsia="Malgun Gothic" w:cs="Arial"/>
                <w:sz w:val="20"/>
                <w:lang w:eastAsia="ko-KR"/>
              </w:rPr>
              <w:t>ulti-TRP PUSCH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9D848F"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1. Supp</w:t>
            </w:r>
            <w:r w:rsidRPr="00CD300F">
              <w:rPr>
                <w:rFonts w:ascii="Arial" w:eastAsia="Malgun Gothic" w:hAnsi="Arial" w:cs="Arial"/>
                <w:sz w:val="20"/>
                <w:lang w:eastAsia="ko-KR"/>
              </w:rPr>
              <w:t>ort of multi-TRP PUSCH repetition (based on PUSCH repetition type A and B)</w:t>
            </w:r>
          </w:p>
          <w:p w14:paraId="1EF3532B"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2.</w:t>
            </w:r>
            <w:r w:rsidRPr="00CD300F">
              <w:rPr>
                <w:rFonts w:ascii="Arial" w:eastAsia="Malgun Gothic" w:hAnsi="Arial" w:cs="Arial"/>
                <w:sz w:val="20"/>
                <w:lang w:eastAsia="ko-KR"/>
              </w:rPr>
              <w:t xml:space="preserve"> Support of cyclic mapping when the number of repetitions is larger than 2 for single DCI based M-TRP</w:t>
            </w:r>
            <w:r>
              <w:rPr>
                <w:rFonts w:ascii="Arial" w:eastAsia="Malgun Gothic" w:hAnsi="Arial" w:cs="Arial"/>
                <w:sz w:val="20"/>
                <w:lang w:eastAsia="ko-KR"/>
              </w:rPr>
              <w:t xml:space="preserve"> PUSCH repetition Type A and B,</w:t>
            </w:r>
          </w:p>
          <w:p w14:paraId="77CA5DC7"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3. Support of second TPC field for per TRP closed-loop power control for PUSCH with DCI formats 0_1 / 0_2</w:t>
            </w:r>
          </w:p>
          <w:p w14:paraId="297C8E3C"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4. Support of PHR reporting related to M-TRP PUSCH repetition (calculate two PHRs (at least corresponding to the CC that applies m-TRP PUSCH repetitions), each associated with a first PUSCH occasion to each TRP, and report two PHRs.)</w:t>
            </w:r>
          </w:p>
          <w:p w14:paraId="2A695FDA"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5</w:t>
            </w:r>
            <w:r w:rsidRPr="00CD300F">
              <w:rPr>
                <w:rFonts w:ascii="Arial" w:eastAsia="Malgun Gothic" w:hAnsi="Arial" w:cs="Arial" w:hint="eastAsia"/>
                <w:sz w:val="20"/>
                <w:lang w:eastAsia="ko-KR"/>
              </w:rPr>
              <w:t xml:space="preserve">. </w:t>
            </w:r>
            <w:r w:rsidRPr="00CD300F">
              <w:rPr>
                <w:rFonts w:ascii="Arial" w:eastAsia="Malgun Gothic" w:hAnsi="Arial" w:cs="Arial"/>
                <w:sz w:val="20"/>
                <w:lang w:eastAsia="ko-KR"/>
              </w:rPr>
              <w:t>Support of CG PUSCH transmission towards M-TRPs using a single CG configuration (Use same beam mapping principals as dynamic grant PUSCH repetition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8EEFAF"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8DDCF9"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63127A"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C899E1"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4121F"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F810BE"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A72F00"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C2F501"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3E17AE" w14:textId="77777777" w:rsidR="00112B01" w:rsidRPr="00CD300F" w:rsidRDefault="00112B01" w:rsidP="00F7744F">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1F52C4"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08AD1F9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9DDE71"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6B98DA" w14:textId="013A1148" w:rsidR="00112B01" w:rsidRPr="00CD300F" w:rsidRDefault="00000707" w:rsidP="00F7744F">
            <w:pPr>
              <w:pStyle w:val="TAL"/>
              <w:rPr>
                <w:rFonts w:cs="Arial"/>
                <w:sz w:val="20"/>
                <w:lang w:eastAsia="ja-JP"/>
              </w:rPr>
            </w:pPr>
            <w:r>
              <w:rPr>
                <w:rFonts w:cs="Arial"/>
                <w:sz w:val="20"/>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D3AA27" w14:textId="77777777" w:rsidR="00112B01" w:rsidRPr="00CD300F" w:rsidRDefault="00112B01" w:rsidP="00F7744F">
            <w:pPr>
              <w:pStyle w:val="TAL"/>
              <w:rPr>
                <w:rFonts w:eastAsia="Malgun Gothic" w:cs="Arial"/>
                <w:sz w:val="20"/>
                <w:lang w:eastAsia="ko-KR"/>
              </w:rPr>
            </w:pPr>
            <w:r w:rsidRPr="00CD300F">
              <w:rPr>
                <w:rFonts w:eastAsia="Malgun Gothic" w:cs="Arial" w:hint="eastAsia"/>
                <w:sz w:val="20"/>
                <w:lang w:eastAsia="ko-KR"/>
              </w:rPr>
              <w:t xml:space="preserve">Multi-TRP </w:t>
            </w:r>
            <w:r w:rsidRPr="00CD300F">
              <w:rPr>
                <w:rFonts w:eastAsia="Malgun Gothic" w:cs="Arial"/>
                <w:sz w:val="20"/>
                <w:lang w:eastAsia="ko-KR"/>
              </w:rPr>
              <w:t>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337488"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 xml:space="preserve">1. </w:t>
            </w:r>
            <w:r w:rsidRPr="00CD300F">
              <w:rPr>
                <w:rFonts w:ascii="Arial" w:eastAsia="Malgun Gothic" w:hAnsi="Arial" w:cs="Arial"/>
                <w:sz w:val="20"/>
                <w:lang w:eastAsia="ko-KR"/>
              </w:rPr>
              <w:t>Support of PUCCH repetition scheme 1 (inter-slot repetition)</w:t>
            </w:r>
          </w:p>
          <w:p w14:paraId="340A617F"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2. S</w:t>
            </w:r>
            <w:r w:rsidRPr="00CD300F">
              <w:rPr>
                <w:rFonts w:ascii="Arial" w:eastAsia="Malgun Gothic" w:hAnsi="Arial" w:cs="Arial"/>
                <w:sz w:val="20"/>
                <w:lang w:eastAsia="ko-KR"/>
              </w:rPr>
              <w:t>upport of PUCCH repetition scheme 3 (intra-slot repetition)</w:t>
            </w:r>
          </w:p>
          <w:p w14:paraId="0D4B01AF"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3. Support of cyclic mapping for beam mapping/power control parameter set mapping for PUCCH repetitions scheme 1 and 3</w:t>
            </w:r>
          </w:p>
          <w:p w14:paraId="118C4110"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4. Support of second TPC field for per TRP closed-loop power control for PUCCH with DCI formats 1_1 / 1_2</w:t>
            </w:r>
          </w:p>
          <w:p w14:paraId="4CA8B5EA"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57A733"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B63D85"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30A08"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84B244"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B7C0FC"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334B4"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996DD"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DD72F8"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908743" w14:textId="77777777" w:rsidR="00112B01" w:rsidRPr="00CD300F" w:rsidRDefault="00112B01" w:rsidP="00F7744F">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A1CFCA"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1C6CA55D"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A0FDCD"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35928A" w14:textId="62BA4F5A" w:rsidR="00112B01" w:rsidRPr="00CD300F" w:rsidRDefault="00000707" w:rsidP="00F7744F">
            <w:pPr>
              <w:pStyle w:val="TAL"/>
              <w:rPr>
                <w:rFonts w:cs="Arial"/>
                <w:sz w:val="20"/>
                <w:lang w:eastAsia="ja-JP"/>
              </w:rPr>
            </w:pPr>
            <w:r>
              <w:rPr>
                <w:rFonts w:cs="Arial"/>
                <w:sz w:val="20"/>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4395B8" w14:textId="77777777" w:rsidR="00112B01" w:rsidRPr="00CD300F" w:rsidRDefault="00112B01" w:rsidP="00F7744F">
            <w:pPr>
              <w:pStyle w:val="TAL"/>
              <w:rPr>
                <w:rFonts w:eastAsia="SimSun" w:cs="Arial"/>
                <w:sz w:val="20"/>
                <w:lang w:eastAsia="zh-CN"/>
              </w:rPr>
            </w:pPr>
            <w:proofErr w:type="spellStart"/>
            <w:r w:rsidRPr="00CD300F">
              <w:rPr>
                <w:rFonts w:eastAsia="DengXian" w:cs="Arial"/>
                <w:sz w:val="20"/>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D388AA"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1. Support of including other cell info in RRC TCI state config</w:t>
            </w:r>
          </w:p>
          <w:p w14:paraId="4A2EACE9"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2. Support of X&gt;1 (max number of PCIs different from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AC4799"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43BA6F"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405ED"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740129"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5D2DE1"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5DC1F"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CA5167"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A1A279"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E2F5CA"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FC2D90"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5D8690D8"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108F2B"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128CF" w14:textId="601175B1" w:rsidR="00112B01" w:rsidRPr="00CD300F" w:rsidRDefault="00000707" w:rsidP="00F7744F">
            <w:pPr>
              <w:pStyle w:val="TAL"/>
              <w:rPr>
                <w:rFonts w:cs="Arial"/>
                <w:sz w:val="20"/>
                <w:lang w:eastAsia="ja-JP"/>
              </w:rPr>
            </w:pPr>
            <w:r>
              <w:rPr>
                <w:rFonts w:cs="Arial"/>
                <w:sz w:val="20"/>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974BEB" w14:textId="77777777" w:rsidR="00112B01" w:rsidRPr="00CD300F" w:rsidRDefault="00112B01" w:rsidP="00F7744F">
            <w:pPr>
              <w:pStyle w:val="TAL"/>
              <w:rPr>
                <w:rFonts w:eastAsia="SimSun" w:cs="Arial"/>
                <w:sz w:val="20"/>
                <w:lang w:eastAsia="zh-CN"/>
              </w:rPr>
            </w:pPr>
            <w:r w:rsidRPr="00CD300F">
              <w:rPr>
                <w:rFonts w:cs="Arial"/>
                <w:sz w:val="20"/>
                <w:lang w:eastAsia="zh-CN"/>
              </w:rPr>
              <w:t>Beam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482B20"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Support</w:t>
            </w:r>
            <w:r w:rsidRPr="00CD300F">
              <w:rPr>
                <w:rFonts w:ascii="Arial" w:hAnsi="Arial" w:cs="Arial"/>
                <w:sz w:val="20"/>
                <w:lang w:eastAsia="zh-CN"/>
              </w:rPr>
              <w:t xml:space="preserve"> of the maximum </w:t>
            </w:r>
            <w:r w:rsidRPr="00CD300F">
              <w:rPr>
                <w:rFonts w:ascii="Arial" w:hAnsi="Arial" w:cs="Arial"/>
                <w:sz w:val="20"/>
              </w:rPr>
              <w:t>number of beam groups</w:t>
            </w:r>
          </w:p>
          <w:p w14:paraId="47AB194E"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F6A566"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33E849"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31522"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2E8050"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D3110"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00EE6"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587075"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DF2FB6"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365904" w14:textId="77777777" w:rsidR="00112B01" w:rsidRPr="00CD300F" w:rsidRDefault="00112B01" w:rsidP="00F7744F">
            <w:pPr>
              <w:pStyle w:val="TAL"/>
              <w:rPr>
                <w:rFonts w:cs="Arial"/>
                <w:sz w:val="20"/>
              </w:rPr>
            </w:pPr>
            <w:r w:rsidRPr="00CD300F">
              <w:rPr>
                <w:rFonts w:cs="Arial"/>
                <w:sz w:val="20"/>
              </w:rPr>
              <w:t xml:space="preserve">Candidate values: </w:t>
            </w:r>
            <w:r w:rsidRPr="00CD300F">
              <w:rPr>
                <w:rFonts w:cs="Arial"/>
                <w:sz w:val="20"/>
                <w:lang w:eastAsia="zh-CN"/>
              </w:rPr>
              <w:t>{1,2,3,4}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01F0FA"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13BA05CC"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6F8923"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ECAEF2" w14:textId="5A2339E4" w:rsidR="00112B01" w:rsidRPr="00CD300F" w:rsidRDefault="00000707" w:rsidP="00F7744F">
            <w:pPr>
              <w:pStyle w:val="TAL"/>
              <w:rPr>
                <w:rFonts w:cs="Arial"/>
                <w:sz w:val="20"/>
                <w:lang w:eastAsia="ja-JP"/>
              </w:rPr>
            </w:pPr>
            <w:r>
              <w:rPr>
                <w:rFonts w:cs="Arial"/>
                <w:sz w:val="20"/>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0072B2" w14:textId="77777777" w:rsidR="00112B01" w:rsidRPr="00CD300F" w:rsidRDefault="00112B01" w:rsidP="00F7744F">
            <w:pPr>
              <w:pStyle w:val="TAL"/>
              <w:rPr>
                <w:rFonts w:eastAsia="SimSun" w:cs="Arial"/>
                <w:sz w:val="20"/>
                <w:lang w:eastAsia="zh-CN"/>
              </w:rPr>
            </w:pPr>
            <w:r w:rsidRPr="00CD300F">
              <w:rPr>
                <w:rFonts w:cs="Arial"/>
                <w:sz w:val="20"/>
                <w:lang w:eastAsia="zh-CN"/>
              </w:rPr>
              <w:t xml:space="preserve">Maximum </w:t>
            </w:r>
            <w:r w:rsidRPr="00CD300F">
              <w:rPr>
                <w:rFonts w:cs="Arial"/>
                <w:sz w:val="20"/>
              </w:rPr>
              <w:t>number of BFD-RS resources per set</w:t>
            </w:r>
            <w:r w:rsidRPr="00CD300F">
              <w:rPr>
                <w:rFonts w:cs="Arial"/>
                <w:sz w:val="20"/>
                <w:lang w:eastAsia="zh-CN"/>
              </w:rPr>
              <w:t xml:space="preserve"> for MTRP BFR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3D0F5F"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Support</w:t>
            </w:r>
            <w:r w:rsidRPr="00CD300F">
              <w:rPr>
                <w:rFonts w:ascii="Arial" w:hAnsi="Arial" w:cs="Arial"/>
                <w:sz w:val="20"/>
                <w:lang w:eastAsia="zh-CN"/>
              </w:rPr>
              <w:t xml:space="preserve"> of the maximum </w:t>
            </w:r>
            <w:r w:rsidRPr="00CD300F">
              <w:rPr>
                <w:rFonts w:ascii="Arial" w:hAnsi="Arial" w:cs="Arial"/>
                <w:sz w:val="20"/>
              </w:rPr>
              <w:t>number of BFD-RS resources per set</w:t>
            </w:r>
          </w:p>
          <w:p w14:paraId="2B83A154"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D0EA0E"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B0136C"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5E548"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9ED33"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D82AF"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FB6685"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98A1DB"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862879"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CB8298" w14:textId="77777777" w:rsidR="00112B01" w:rsidRPr="00CD300F" w:rsidRDefault="00112B01" w:rsidP="00F7744F">
            <w:pPr>
              <w:pStyle w:val="TAL"/>
              <w:rPr>
                <w:rFonts w:cs="Arial"/>
                <w:sz w:val="20"/>
              </w:rPr>
            </w:pPr>
            <w:r w:rsidRPr="00CD300F">
              <w:rPr>
                <w:rFonts w:cs="Arial"/>
                <w:sz w:val="20"/>
              </w:rPr>
              <w:t xml:space="preserve">Candidate values: </w:t>
            </w:r>
            <w:r w:rsidRPr="00CD300F">
              <w:rPr>
                <w:rFonts w:cs="Arial"/>
                <w:sz w:val="20"/>
                <w:lang w:eastAsia="zh-CN"/>
              </w:rPr>
              <w:t>{1,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DFCDA"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1E08AD7C"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7D2B57"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F48656" w14:textId="01798855" w:rsidR="00112B01" w:rsidRPr="00CD300F" w:rsidRDefault="00000707" w:rsidP="00F7744F">
            <w:pPr>
              <w:pStyle w:val="TAL"/>
              <w:rPr>
                <w:rFonts w:cs="Arial"/>
                <w:sz w:val="20"/>
                <w:lang w:eastAsia="ja-JP"/>
              </w:rPr>
            </w:pPr>
            <w:r>
              <w:rPr>
                <w:rFonts w:cs="Arial"/>
                <w:sz w:val="20"/>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9A5D" w14:textId="77777777" w:rsidR="00112B01" w:rsidRPr="00CD300F" w:rsidRDefault="00112B01" w:rsidP="00F7744F">
            <w:pPr>
              <w:pStyle w:val="TAL"/>
              <w:rPr>
                <w:rFonts w:eastAsia="SimSun" w:cs="Arial"/>
                <w:sz w:val="20"/>
                <w:lang w:eastAsia="zh-CN"/>
              </w:rPr>
            </w:pPr>
            <w:r w:rsidRPr="00CD300F">
              <w:rPr>
                <w:rFonts w:cs="Arial"/>
                <w:sz w:val="20"/>
                <w:lang w:eastAsia="zh-CN"/>
              </w:rPr>
              <w:t>SFN scheme A (scheme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78A4D9" w14:textId="77777777" w:rsidR="00112B01" w:rsidRPr="00CD300F" w:rsidRDefault="00112B01" w:rsidP="00F7744F">
            <w:pPr>
              <w:pStyle w:val="TAL"/>
              <w:rPr>
                <w:rFonts w:cs="Arial"/>
                <w:sz w:val="20"/>
                <w:lang w:eastAsia="zh-CN"/>
              </w:rPr>
            </w:pPr>
            <w:r w:rsidRPr="00CD300F">
              <w:rPr>
                <w:rFonts w:cs="Arial"/>
                <w:sz w:val="20"/>
                <w:lang w:eastAsia="zh-CN"/>
              </w:rPr>
              <w:t>1. Support of scheme A for PDCCH</w:t>
            </w:r>
          </w:p>
          <w:p w14:paraId="3658E21D" w14:textId="77777777" w:rsidR="00112B01" w:rsidRPr="00CD300F" w:rsidRDefault="00112B01" w:rsidP="00F7744F">
            <w:pPr>
              <w:pStyle w:val="TAL"/>
              <w:rPr>
                <w:rFonts w:cs="Arial"/>
                <w:sz w:val="20"/>
                <w:lang w:eastAsia="zh-CN"/>
              </w:rPr>
            </w:pPr>
            <w:r w:rsidRPr="00CD300F">
              <w:rPr>
                <w:rFonts w:cs="Arial"/>
                <w:sz w:val="20"/>
                <w:lang w:eastAsia="zh-CN"/>
              </w:rPr>
              <w:t>2. Support of scheme A for PDSCH</w:t>
            </w:r>
          </w:p>
          <w:p w14:paraId="0AE73EBE"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3. Support of dynamic switching between single-TRP and SFN PDSCH scheme A for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5EA815"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631C27"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3BB492"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8B2BEB"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098E9"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6E182"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562146"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476D98"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444107"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F7717"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3288798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F438E6"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7BB01" w14:textId="027DC812" w:rsidR="00112B01" w:rsidRPr="00CD300F" w:rsidRDefault="00000707" w:rsidP="00F7744F">
            <w:pPr>
              <w:pStyle w:val="TAL"/>
              <w:rPr>
                <w:rFonts w:cs="Arial"/>
                <w:sz w:val="20"/>
                <w:lang w:eastAsia="ja-JP"/>
              </w:rPr>
            </w:pPr>
            <w:r>
              <w:rPr>
                <w:rFonts w:cs="Arial"/>
                <w:sz w:val="20"/>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0DDAF9" w14:textId="77777777" w:rsidR="00112B01" w:rsidRPr="00CD300F" w:rsidRDefault="00112B01" w:rsidP="00F7744F">
            <w:pPr>
              <w:pStyle w:val="TAL"/>
              <w:rPr>
                <w:rFonts w:eastAsia="SimSun" w:cs="Arial"/>
                <w:sz w:val="20"/>
                <w:lang w:eastAsia="zh-CN"/>
              </w:rPr>
            </w:pPr>
            <w:r w:rsidRPr="00CD300F">
              <w:rPr>
                <w:rFonts w:cs="Arial"/>
                <w:sz w:val="20"/>
                <w:lang w:eastAsia="zh-CN"/>
              </w:rPr>
              <w:t>SFN scheme B (TRP based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96527C" w14:textId="77777777" w:rsidR="00112B01" w:rsidRPr="00CD300F" w:rsidRDefault="00112B01" w:rsidP="00F7744F">
            <w:pPr>
              <w:pStyle w:val="TAL"/>
              <w:rPr>
                <w:rFonts w:cs="Arial"/>
                <w:sz w:val="20"/>
                <w:lang w:eastAsia="zh-CN"/>
              </w:rPr>
            </w:pPr>
            <w:r w:rsidRPr="00CD300F">
              <w:rPr>
                <w:rFonts w:cs="Arial"/>
                <w:sz w:val="20"/>
                <w:lang w:eastAsia="zh-CN"/>
              </w:rPr>
              <w:t>1. Support of scheme B for PDCCH and PDSCH</w:t>
            </w:r>
          </w:p>
          <w:p w14:paraId="15E7123A"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2. Support of dynamic switching between single-TRP and SFN PDSCH scheme B for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B2F0DE"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CF5E85"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A0768"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AAFAA0"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5D776F"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BBB6B8"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5D58B6"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20E381"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C4BE35"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C1BD4F"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7F658E0C"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AB3D95"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665B8B" w14:textId="7931E188" w:rsidR="00112B01" w:rsidRPr="00CD300F" w:rsidRDefault="00000707" w:rsidP="00F7744F">
            <w:pPr>
              <w:pStyle w:val="TAL"/>
              <w:rPr>
                <w:rFonts w:cs="Arial"/>
                <w:sz w:val="20"/>
                <w:lang w:eastAsia="ja-JP"/>
              </w:rPr>
            </w:pPr>
            <w:r>
              <w:rPr>
                <w:rFonts w:cs="Arial"/>
                <w:sz w:val="20"/>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91E1" w14:textId="77777777" w:rsidR="00112B01" w:rsidRPr="00CD300F" w:rsidRDefault="00112B01" w:rsidP="00F7744F">
            <w:pPr>
              <w:pStyle w:val="TAL"/>
              <w:rPr>
                <w:rFonts w:eastAsia="SimSun" w:cs="Arial"/>
                <w:sz w:val="20"/>
                <w:lang w:eastAsia="zh-CN"/>
              </w:rPr>
            </w:pPr>
            <w:r w:rsidRPr="00CD300F">
              <w:rPr>
                <w:rFonts w:cs="Arial"/>
                <w:sz w:val="20"/>
                <w:lang w:eastAsia="zh-CN"/>
              </w:rPr>
              <w:t>Simultaneous activation of two TCI states for PDCCH across multiple CCs (HST)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3328ED"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Support of simultaneous activation of two TCI states in all BWPs across set of configured component carriers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5CACF"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3268AD"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689E5"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44CFE3"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80C0F"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237810"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1C4C6"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A693ED"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85ED8C"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6F6C4"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12ECF992"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07622F"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4EA0C9" w14:textId="368FCA83" w:rsidR="00112B01" w:rsidRPr="00CD300F" w:rsidRDefault="00000707" w:rsidP="00F7744F">
            <w:pPr>
              <w:pStyle w:val="TAL"/>
              <w:rPr>
                <w:rFonts w:cs="Arial"/>
                <w:sz w:val="20"/>
                <w:lang w:eastAsia="ja-JP"/>
              </w:rPr>
            </w:pPr>
            <w:r>
              <w:rPr>
                <w:rFonts w:cs="Arial"/>
                <w:sz w:val="20"/>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7AEE4D" w14:textId="77777777" w:rsidR="00112B01" w:rsidRPr="00CD300F" w:rsidRDefault="00112B01" w:rsidP="00F7744F">
            <w:pPr>
              <w:pStyle w:val="TAL"/>
              <w:rPr>
                <w:rFonts w:eastAsia="SimSun" w:cs="Arial"/>
                <w:sz w:val="20"/>
                <w:lang w:eastAsia="zh-CN"/>
              </w:rPr>
            </w:pPr>
            <w:r w:rsidRPr="00CD300F">
              <w:rPr>
                <w:rFonts w:eastAsia="SimSun" w:cs="Arial"/>
                <w:sz w:val="20"/>
                <w:lang w:eastAsia="zh-CN"/>
              </w:rPr>
              <w:t>Default beam setup for HST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14CB0D"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lang w:eastAsia="zh-CN"/>
              </w:rPr>
            </w:pPr>
            <w:r w:rsidRPr="00CD300F">
              <w:rPr>
                <w:rFonts w:ascii="Arial" w:hAnsi="Arial" w:cs="Arial"/>
                <w:sz w:val="20"/>
                <w:lang w:eastAsia="zh-CN"/>
              </w:rPr>
              <w:t>1. Support of PDSCH reception using default beam for Rel-17 enhanced SFN scheme when PDSCH is scheduled with offset less than threshold</w:t>
            </w:r>
          </w:p>
          <w:p w14:paraId="62BE8BB6"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lang w:eastAsia="zh-CN"/>
              </w:rPr>
            </w:pPr>
            <w:r w:rsidRPr="00CD300F">
              <w:rPr>
                <w:rFonts w:ascii="Arial" w:hAnsi="Arial" w:cs="Arial"/>
                <w:sz w:val="20"/>
                <w:lang w:eastAsia="zh-CN"/>
              </w:rPr>
              <w:t>2. Support PDSCH reception using default beam for Rel-17 enhanced SFN scheme when TCI field is not present in DCI</w:t>
            </w:r>
          </w:p>
          <w:p w14:paraId="4302A4BA"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lang w:eastAsia="zh-CN"/>
              </w:rPr>
            </w:pPr>
            <w:r w:rsidRPr="00CD300F">
              <w:rPr>
                <w:rFonts w:ascii="Arial" w:hAnsi="Arial" w:cs="Arial"/>
                <w:sz w:val="20"/>
                <w:lang w:eastAsia="zh-CN"/>
              </w:rPr>
              <w:t>3. Support aperiodic CSI-RS reception using default beam for Rel-17 enhanced SFN scheme when scheduling offset is less than threshold</w:t>
            </w:r>
          </w:p>
          <w:p w14:paraId="577644B7"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lang w:eastAsia="zh-CN"/>
              </w:rPr>
            </w:pPr>
            <w:r w:rsidRPr="00CD300F">
              <w:rPr>
                <w:rFonts w:ascii="Arial" w:hAnsi="Arial" w:cs="Arial"/>
                <w:sz w:val="20"/>
                <w:lang w:eastAsia="zh-CN"/>
              </w:rPr>
              <w:t>4. Support of single-TRP PUCCH transmission using default beam when enhanced SFN PDCCH transmission scheme is configured</w:t>
            </w:r>
          </w:p>
          <w:p w14:paraId="6F3715D1"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lang w:eastAsia="zh-CN"/>
              </w:rPr>
            </w:pPr>
            <w:r w:rsidRPr="00CD300F">
              <w:rPr>
                <w:rFonts w:ascii="Arial" w:hAnsi="Arial" w:cs="Arial"/>
                <w:sz w:val="20"/>
                <w:lang w:eastAsia="zh-CN"/>
              </w:rPr>
              <w:t>5. Support of single-TRP PUSCH transmission using default beam when enhanced SFN PDCCH transmission scheme is configured</w:t>
            </w:r>
          </w:p>
          <w:p w14:paraId="2F4CDE00"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lang w:eastAsia="zh-CN"/>
              </w:rPr>
            </w:pPr>
            <w:r w:rsidRPr="00CD300F">
              <w:rPr>
                <w:rFonts w:ascii="Arial" w:hAnsi="Arial" w:cs="Arial"/>
                <w:sz w:val="20"/>
                <w:lang w:eastAsia="zh-CN"/>
              </w:rPr>
              <w:t>6.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ED6F35"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0097D"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8D3F5"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B825C8"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8E6A50"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912DE5"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9A71D3"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30D7802"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C19BBA"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7FEE7D"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6466DD6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2F0672" w14:textId="77777777" w:rsidR="00112B01" w:rsidRPr="00CD300F" w:rsidRDefault="00112B01" w:rsidP="00F7744F">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1703EE" w14:textId="0229C6A8" w:rsidR="00112B01" w:rsidRPr="00CD300F" w:rsidRDefault="00000707" w:rsidP="00F7744F">
            <w:pPr>
              <w:pStyle w:val="TAL"/>
              <w:rPr>
                <w:rFonts w:cs="Arial"/>
                <w:sz w:val="20"/>
                <w:lang w:eastAsia="ja-JP"/>
              </w:rPr>
            </w:pPr>
            <w:r>
              <w:rPr>
                <w:rFonts w:cs="Arial"/>
                <w:sz w:val="20"/>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E8400" w14:textId="77777777" w:rsidR="00112B01" w:rsidRPr="00CD300F" w:rsidRDefault="00112B01" w:rsidP="00F7744F">
            <w:pPr>
              <w:pStyle w:val="TAL"/>
              <w:rPr>
                <w:rFonts w:eastAsia="SimSun" w:cs="Arial"/>
                <w:sz w:val="20"/>
                <w:lang w:eastAsia="zh-CN"/>
              </w:rPr>
            </w:pPr>
            <w:r w:rsidRPr="00CD300F">
              <w:rPr>
                <w:rFonts w:cs="Arial"/>
                <w:sz w:val="20"/>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1AB2DD" w14:textId="77777777" w:rsidR="00112B01" w:rsidRPr="00CD300F" w:rsidRDefault="00112B01" w:rsidP="00FA1D55">
            <w:pPr>
              <w:pStyle w:val="aff6"/>
              <w:numPr>
                <w:ilvl w:val="0"/>
                <w:numId w:val="14"/>
              </w:numPr>
              <w:spacing w:before="60" w:after="120"/>
              <w:ind w:leftChars="0"/>
              <w:contextualSpacing/>
              <w:jc w:val="both"/>
              <w:rPr>
                <w:rFonts w:ascii="Arial" w:hAnsi="Arial" w:cs="Arial"/>
                <w:sz w:val="20"/>
              </w:rPr>
            </w:pPr>
            <w:r w:rsidRPr="00CD300F">
              <w:rPr>
                <w:rFonts w:ascii="Arial" w:eastAsia="Malgun Gothic" w:hAnsi="Arial" w:cs="Arial"/>
                <w:bCs/>
                <w:kern w:val="2"/>
                <w:sz w:val="20"/>
                <w:lang w:eastAsia="zh-CN"/>
              </w:rPr>
              <w:t xml:space="preserve">Support of </w:t>
            </w:r>
            <w:proofErr w:type="spellStart"/>
            <w:r w:rsidRPr="00CD300F">
              <w:rPr>
                <w:rFonts w:ascii="Arial" w:eastAsia="Malgun Gothic" w:hAnsi="Arial" w:cs="Arial"/>
                <w:bCs/>
                <w:kern w:val="2"/>
                <w:sz w:val="20"/>
                <w:lang w:eastAsia="zh-CN"/>
              </w:rPr>
              <w:t>N</w:t>
            </w:r>
            <w:r w:rsidRPr="00CD300F">
              <w:rPr>
                <w:rFonts w:ascii="Arial" w:eastAsia="Malgun Gothic" w:hAnsi="Arial" w:cs="Arial"/>
                <w:bCs/>
                <w:kern w:val="2"/>
                <w:sz w:val="20"/>
                <w:vertAlign w:val="subscript"/>
                <w:lang w:eastAsia="zh-CN"/>
              </w:rPr>
              <w:t>max</w:t>
            </w:r>
            <w:proofErr w:type="spellEnd"/>
            <w:r w:rsidRPr="00CD300F">
              <w:rPr>
                <w:rFonts w:ascii="Arial" w:eastAsia="Malgun Gothic" w:hAnsi="Arial" w:cs="Arial"/>
                <w:bCs/>
                <w:kern w:val="2"/>
                <w:sz w:val="20"/>
                <w:lang w:eastAsia="zh-CN"/>
              </w:rPr>
              <w:t>=1</w:t>
            </w:r>
          </w:p>
          <w:p w14:paraId="1E4CB156" w14:textId="77777777" w:rsidR="00112B01" w:rsidRPr="00CD300F" w:rsidRDefault="00112B01" w:rsidP="00FA1D55">
            <w:pPr>
              <w:pStyle w:val="aff6"/>
              <w:numPr>
                <w:ilvl w:val="0"/>
                <w:numId w:val="14"/>
              </w:numPr>
              <w:spacing w:before="60" w:after="120"/>
              <w:ind w:leftChars="0"/>
              <w:contextualSpacing/>
              <w:jc w:val="both"/>
              <w:rPr>
                <w:rFonts w:ascii="Arial" w:hAnsi="Arial" w:cs="Arial"/>
                <w:sz w:val="20"/>
              </w:rPr>
            </w:pPr>
            <w:r w:rsidRPr="00CD300F">
              <w:rPr>
                <w:rFonts w:ascii="Arial" w:eastAsia="Malgun Gothic" w:hAnsi="Arial" w:cs="Arial"/>
                <w:bCs/>
                <w:kern w:val="2"/>
                <w:sz w:val="20"/>
                <w:lang w:eastAsia="zh-CN"/>
              </w:rPr>
              <w:t>FFS others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3BFD0A"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676FCE"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8FF64"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A52BB"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349AA2"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3CBA"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AF796C"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1F382"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77A2D0" w14:textId="77777777" w:rsidR="00112B01" w:rsidRPr="00CD300F" w:rsidRDefault="00112B01" w:rsidP="00F7744F">
            <w:pPr>
              <w:pStyle w:val="TAL"/>
              <w:rPr>
                <w:rFonts w:cs="Arial"/>
                <w:sz w:val="20"/>
                <w:lang w:eastAsia="zh-CN"/>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DBE35"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1265348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47C22E"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F146CA" w14:textId="1C024906" w:rsidR="00112B01" w:rsidRPr="00CD300F" w:rsidRDefault="00000707" w:rsidP="00F7744F">
            <w:pPr>
              <w:pStyle w:val="TAL"/>
              <w:rPr>
                <w:rFonts w:cs="Arial"/>
                <w:sz w:val="20"/>
                <w:lang w:eastAsia="ja-JP"/>
              </w:rPr>
            </w:pPr>
            <w:r>
              <w:rPr>
                <w:rFonts w:cs="Arial"/>
                <w:sz w:val="20"/>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57253" w14:textId="77777777" w:rsidR="00112B01" w:rsidRPr="00CD300F" w:rsidRDefault="00112B01" w:rsidP="00F7744F">
            <w:pPr>
              <w:pStyle w:val="TAL"/>
              <w:rPr>
                <w:rFonts w:eastAsia="SimSun" w:cs="Arial"/>
                <w:sz w:val="20"/>
                <w:lang w:eastAsia="zh-CN"/>
              </w:rPr>
            </w:pPr>
            <w:r w:rsidRPr="00CD300F">
              <w:rPr>
                <w:rFonts w:cs="Arial"/>
                <w:sz w:val="20"/>
              </w:rPr>
              <w:t>Support of max # of Tx ports per source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6FA3CF"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lang w:eastAsia="zh-CN"/>
              </w:rPr>
            </w:pPr>
            <w:r w:rsidRPr="00CD300F">
              <w:rPr>
                <w:rFonts w:ascii="Arial" w:hAnsi="Arial" w:cs="Arial"/>
                <w:sz w:val="20"/>
              </w:rPr>
              <w:t xml:space="preserve">{24  ports, 32 ports}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EC04E1"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840CEC"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F083C3"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FBBB5E"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FAB5C"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DDAB1"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6B6BDA"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1562D5"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7D8103" w14:textId="77777777" w:rsidR="00112B01" w:rsidRPr="00CD300F" w:rsidRDefault="00112B01" w:rsidP="00F7744F">
            <w:pPr>
              <w:pStyle w:val="TAL"/>
              <w:rPr>
                <w:rFonts w:cs="Arial"/>
                <w:sz w:val="20"/>
                <w:lang w:eastAsia="zh-CN"/>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B1EB1"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31500EB4"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9D2324"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59FED5" w14:textId="42B549E4" w:rsidR="00112B01" w:rsidRPr="00CD300F" w:rsidRDefault="00000707" w:rsidP="00F7744F">
            <w:pPr>
              <w:pStyle w:val="TAL"/>
              <w:rPr>
                <w:rFonts w:cs="Arial"/>
                <w:sz w:val="20"/>
                <w:lang w:eastAsia="ja-JP"/>
              </w:rPr>
            </w:pPr>
            <w:r>
              <w:rPr>
                <w:rFonts w:cs="Arial"/>
                <w:sz w:val="20"/>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921AA7" w14:textId="77777777" w:rsidR="00112B01" w:rsidRPr="00CD300F" w:rsidRDefault="00112B01" w:rsidP="00F7744F">
            <w:pPr>
              <w:pStyle w:val="TAL"/>
              <w:rPr>
                <w:rFonts w:eastAsia="SimSun" w:cs="Arial"/>
                <w:sz w:val="20"/>
                <w:lang w:eastAsia="zh-CN"/>
              </w:rPr>
            </w:pPr>
            <w:r w:rsidRPr="00CD300F">
              <w:rPr>
                <w:rFonts w:cs="Arial"/>
                <w:sz w:val="20"/>
              </w:rPr>
              <w:t>Support of max # resources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155A61"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lang w:eastAsia="zh-CN"/>
              </w:rPr>
            </w:pPr>
            <w:r w:rsidRPr="00CD300F">
              <w:rPr>
                <w:rFonts w:ascii="Arial" w:hAnsi="Arial" w:cs="Arial"/>
                <w:sz w:val="20"/>
              </w:rPr>
              <w:t xml:space="preserve">FFS exact candidate values, </w:t>
            </w:r>
            <w:proofErr w:type="spellStart"/>
            <w:r w:rsidRPr="00CD300F">
              <w:rPr>
                <w:rFonts w:ascii="Arial" w:hAnsi="Arial" w:cs="Arial"/>
                <w:sz w:val="20"/>
              </w:rPr>
              <w:t>K</w:t>
            </w:r>
            <w:r w:rsidRPr="00CD300F">
              <w:rPr>
                <w:rFonts w:ascii="Arial" w:hAnsi="Arial" w:cs="Arial"/>
                <w:sz w:val="20"/>
                <w:vertAlign w:val="subscript"/>
              </w:rPr>
              <w:t>s,max</w:t>
            </w:r>
            <w:proofErr w:type="spellEnd"/>
            <w:r w:rsidRPr="00CD300F">
              <w:rPr>
                <w:rFonts w:ascii="Arial" w:hAnsi="Arial" w:cs="Arial"/>
                <w:sz w:val="20"/>
                <w:vertAlign w:val="subscript"/>
              </w:rPr>
              <w:t xml:space="preserve">  </w:t>
            </w:r>
            <w:r w:rsidRPr="00CD300F">
              <w:rPr>
                <w:rFonts w:ascii="Arial" w:hAnsi="Arial" w:cs="Arial"/>
                <w:sz w:val="20"/>
              </w:rPr>
              <w:t>is up to 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38E952"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5BBD76"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04D6F"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74E93"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E4089"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FE8728"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93FD00"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5DAFF6"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34245D" w14:textId="77777777" w:rsidR="00112B01" w:rsidRPr="00CD300F" w:rsidRDefault="00112B01" w:rsidP="00F7744F">
            <w:pPr>
              <w:pStyle w:val="TAL"/>
              <w:rPr>
                <w:rFonts w:cs="Arial"/>
                <w:sz w:val="20"/>
                <w:lang w:eastAsia="zh-CN"/>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4063C"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27DF719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50E03C"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B75DA0" w14:textId="0F047F84" w:rsidR="00112B01" w:rsidRPr="00CD300F" w:rsidRDefault="00000707" w:rsidP="00F7744F">
            <w:pPr>
              <w:pStyle w:val="TAL"/>
              <w:rPr>
                <w:rFonts w:cs="Arial"/>
                <w:sz w:val="20"/>
                <w:lang w:eastAsia="ja-JP"/>
              </w:rPr>
            </w:pPr>
            <w:r>
              <w:rPr>
                <w:rFonts w:cs="Arial"/>
                <w:sz w:val="20"/>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8F9852" w14:textId="77777777" w:rsidR="00112B01" w:rsidRPr="00CD300F" w:rsidRDefault="00112B01" w:rsidP="00F7744F">
            <w:pPr>
              <w:pStyle w:val="TAL"/>
              <w:rPr>
                <w:rFonts w:eastAsia="SimSun" w:cs="Arial"/>
                <w:sz w:val="20"/>
                <w:lang w:eastAsia="zh-CN"/>
              </w:rPr>
            </w:pPr>
            <w:r w:rsidRPr="00CD300F">
              <w:rPr>
                <w:rFonts w:eastAsia="Malgun Gothic" w:cs="Arial"/>
                <w:bCs/>
                <w:kern w:val="2"/>
                <w:sz w:val="20"/>
                <w:lang w:eastAsia="zh-CN"/>
              </w:rPr>
              <w:t xml:space="preserve">Support of </w:t>
            </w:r>
            <w:proofErr w:type="spellStart"/>
            <w:r w:rsidRPr="00CD300F">
              <w:rPr>
                <w:rFonts w:eastAsia="Malgun Gothic" w:cs="Arial"/>
                <w:bCs/>
                <w:kern w:val="2"/>
                <w:sz w:val="20"/>
                <w:lang w:eastAsia="zh-CN"/>
              </w:rPr>
              <w:t>N</w:t>
            </w:r>
            <w:r w:rsidRPr="00CD300F">
              <w:rPr>
                <w:rFonts w:eastAsia="Malgun Gothic" w:cs="Arial"/>
                <w:bCs/>
                <w:kern w:val="2"/>
                <w:sz w:val="20"/>
                <w:vertAlign w:val="subscript"/>
                <w:lang w:eastAsia="zh-CN"/>
              </w:rPr>
              <w:t>max</w:t>
            </w:r>
            <w:proofErr w:type="spellEnd"/>
            <w:r w:rsidRPr="00CD300F">
              <w:rPr>
                <w:rFonts w:eastAsia="Malgun Gothic" w:cs="Arial"/>
                <w:bCs/>
                <w:kern w:val="2"/>
                <w:sz w:val="20"/>
                <w:lang w:eastAsia="zh-CN"/>
              </w:rPr>
              <w:t xml:space="preserve">=2 </w:t>
            </w:r>
            <w:r w:rsidRPr="00CD300F">
              <w:rPr>
                <w:rFonts w:cs="Arial"/>
                <w:sz w:val="20"/>
              </w:rPr>
              <w:t>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D3496D"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48096"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B5D7D9"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6AC78"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B3758D"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162BC"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25AF32"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EF664"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FF4361"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C8AD0A" w14:textId="77777777" w:rsidR="00112B01" w:rsidRPr="00CD300F" w:rsidRDefault="00112B01" w:rsidP="00F7744F">
            <w:pPr>
              <w:pStyle w:val="TAL"/>
              <w:rPr>
                <w:rFonts w:cs="Arial"/>
                <w:sz w:val="20"/>
                <w:lang w:eastAsia="zh-CN"/>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A33972"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40584B2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15FAB6"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3FE2D2" w14:textId="2D1ADA7C" w:rsidR="00112B01" w:rsidRPr="00CD300F" w:rsidRDefault="00000707" w:rsidP="00F7744F">
            <w:pPr>
              <w:pStyle w:val="TAL"/>
              <w:rPr>
                <w:rFonts w:cs="Arial"/>
                <w:sz w:val="20"/>
                <w:lang w:eastAsia="ja-JP"/>
              </w:rPr>
            </w:pPr>
            <w:r>
              <w:rPr>
                <w:rFonts w:cs="Arial"/>
                <w:sz w:val="20"/>
                <w:lang w:eastAsia="ja-JP"/>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ED6FCE" w14:textId="77777777" w:rsidR="00112B01" w:rsidRPr="00CD300F" w:rsidRDefault="00112B01" w:rsidP="00F7744F">
            <w:pPr>
              <w:pStyle w:val="TAL"/>
              <w:rPr>
                <w:rFonts w:eastAsia="SimSun" w:cs="Arial"/>
                <w:sz w:val="20"/>
                <w:lang w:eastAsia="zh-CN"/>
              </w:rPr>
            </w:pPr>
            <w:r w:rsidRPr="00CD300F">
              <w:rPr>
                <w:rFonts w:cs="Arial"/>
                <w:sz w:val="20"/>
              </w:rPr>
              <w:t>Whether two CMRs from a CMR pair configured for a NCJT measurement hypothesis can be used for Single-TRP measurement hypotheses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E6D952"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lang w:eastAsia="zh-CN"/>
              </w:rPr>
            </w:pPr>
            <w:r w:rsidRPr="00CD300F">
              <w:rPr>
                <w:rFonts w:ascii="Arial" w:hAnsi="Arial" w:cs="Arial"/>
                <w:sz w:val="20"/>
              </w:rPr>
              <w:t>FR2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2C146C"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187A2E"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415CB"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94F9D7"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4198ED"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4A48B"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7970A4"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E31F11"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2BA0B3" w14:textId="77777777" w:rsidR="00112B01" w:rsidRPr="00CD300F" w:rsidRDefault="00112B01" w:rsidP="00F7744F">
            <w:pPr>
              <w:pStyle w:val="TAL"/>
              <w:rPr>
                <w:rFonts w:cs="Arial"/>
                <w:sz w:val="20"/>
                <w:lang w:eastAsia="zh-CN"/>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C0BE7C"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4E02EC4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7E22D"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BC8501" w14:textId="069EEFF8" w:rsidR="00112B01" w:rsidRPr="00CD300F" w:rsidRDefault="00000707" w:rsidP="00F7744F">
            <w:pPr>
              <w:pStyle w:val="TAL"/>
              <w:rPr>
                <w:rFonts w:cs="Arial"/>
                <w:sz w:val="20"/>
                <w:lang w:eastAsia="ja-JP"/>
              </w:rPr>
            </w:pPr>
            <w:r>
              <w:rPr>
                <w:rFonts w:cs="Arial"/>
                <w:sz w:val="20"/>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475B19" w14:textId="77777777" w:rsidR="00112B01" w:rsidRPr="00CD300F" w:rsidRDefault="00112B01" w:rsidP="00F7744F">
            <w:pPr>
              <w:pStyle w:val="TAL"/>
              <w:rPr>
                <w:rFonts w:eastAsia="SimSun" w:cs="Arial"/>
                <w:sz w:val="20"/>
                <w:lang w:eastAsia="zh-CN"/>
              </w:rPr>
            </w:pPr>
            <w:r w:rsidRPr="00CD300F">
              <w:rPr>
                <w:rFonts w:cs="Arial"/>
                <w:sz w:val="20"/>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7E787E"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Support of determining aperiodic SRS location based on available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E14C45"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37D7E2"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1CF0B"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50BFF3"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E096C8"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0557C3"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04BD43"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DDA2FD"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C269E6"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579EB"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4B2C1B35"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2F8409"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E92D1A" w14:textId="4F63D4D0" w:rsidR="00112B01" w:rsidRPr="00CD300F" w:rsidRDefault="00000707" w:rsidP="00F7744F">
            <w:pPr>
              <w:pStyle w:val="TAL"/>
              <w:rPr>
                <w:rFonts w:cs="Arial"/>
                <w:sz w:val="20"/>
                <w:lang w:eastAsia="ja-JP"/>
              </w:rPr>
            </w:pPr>
            <w:r>
              <w:rPr>
                <w:rFonts w:cs="Arial"/>
                <w:sz w:val="20"/>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4247F" w14:textId="77777777" w:rsidR="00112B01" w:rsidRPr="00CD300F" w:rsidRDefault="00112B01" w:rsidP="00F7744F">
            <w:pPr>
              <w:pStyle w:val="TAL"/>
              <w:rPr>
                <w:rFonts w:eastAsia="SimSun" w:cs="Arial"/>
                <w:sz w:val="20"/>
                <w:lang w:eastAsia="zh-CN"/>
              </w:rPr>
            </w:pPr>
            <w:r w:rsidRPr="00CD300F">
              <w:rPr>
                <w:rFonts w:cs="Arial"/>
                <w:sz w:val="20"/>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A90544"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BAF1C"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9A1DD"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8342DA"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A85513"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4965E"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94D2A"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324D3A"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C98569"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0FD0BC"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769A1"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1EF984A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1C924C"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2569D7" w14:textId="6E30213C" w:rsidR="00112B01" w:rsidRPr="00CD300F" w:rsidRDefault="00000707" w:rsidP="00F7744F">
            <w:pPr>
              <w:pStyle w:val="TAL"/>
              <w:rPr>
                <w:rFonts w:cs="Arial"/>
                <w:sz w:val="20"/>
                <w:lang w:eastAsia="ja-JP"/>
              </w:rPr>
            </w:pPr>
            <w:r>
              <w:rPr>
                <w:rFonts w:cs="Arial"/>
                <w:sz w:val="20"/>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A3D3D" w14:textId="77777777" w:rsidR="00112B01" w:rsidRPr="00CD300F" w:rsidRDefault="00112B01" w:rsidP="00F7744F">
            <w:pPr>
              <w:pStyle w:val="TAL"/>
              <w:rPr>
                <w:rFonts w:eastAsia="SimSun" w:cs="Arial"/>
                <w:sz w:val="20"/>
                <w:lang w:eastAsia="zh-CN"/>
              </w:rPr>
            </w:pPr>
            <w:r w:rsidRPr="00CD300F">
              <w:rPr>
                <w:rFonts w:cs="Arial"/>
                <w:sz w:val="20"/>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EC28B9"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 xml:space="preserve">Support of SRS antenna switching </w:t>
            </w:r>
            <w:proofErr w:type="spellStart"/>
            <w:r w:rsidRPr="00CD300F">
              <w:rPr>
                <w:rFonts w:ascii="Arial" w:hAnsi="Arial" w:cs="Arial"/>
                <w:sz w:val="20"/>
                <w:lang w:eastAsia="zh-CN"/>
              </w:rPr>
              <w:t>xTyR</w:t>
            </w:r>
            <w:proofErr w:type="spellEnd"/>
            <w:r w:rsidRPr="00CD300F">
              <w:rPr>
                <w:rFonts w:ascii="Arial" w:hAnsi="Arial" w:cs="Arial"/>
                <w:sz w:val="20"/>
                <w:lang w:eastAsia="zh-CN"/>
              </w:rPr>
              <w:t xml:space="preserve"> with y&gt;4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E319B2"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5DAF5C"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D3344"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447F2F"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012DA"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701ACC"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C0E9A3"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CFF0C7"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54BE9D" w14:textId="77777777" w:rsidR="00112B01" w:rsidRPr="00CD300F" w:rsidRDefault="00112B01" w:rsidP="00F7744F">
            <w:pPr>
              <w:pStyle w:val="TAL"/>
              <w:rPr>
                <w:rFonts w:cs="Arial"/>
                <w:sz w:val="20"/>
              </w:rPr>
            </w:pPr>
            <w:r w:rsidRPr="00CD300F">
              <w:rPr>
                <w:rFonts w:cs="Arial"/>
                <w:sz w:val="20"/>
                <w:lang w:eastAsia="zh-CN"/>
              </w:rPr>
              <w:t>{1T6R, 1T8R, 2T6R, 2T8R, 4T6R, 4T8R}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148FB"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753D1562"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62A85F"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E23D13" w14:textId="7E21454B" w:rsidR="00112B01" w:rsidRPr="00CD300F" w:rsidRDefault="00000707" w:rsidP="00F7744F">
            <w:pPr>
              <w:pStyle w:val="TAL"/>
              <w:rPr>
                <w:rFonts w:cs="Arial"/>
                <w:sz w:val="20"/>
                <w:lang w:eastAsia="ja-JP"/>
              </w:rPr>
            </w:pPr>
            <w:r>
              <w:rPr>
                <w:rFonts w:cs="Arial"/>
                <w:sz w:val="20"/>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4DBF58" w14:textId="77777777" w:rsidR="00112B01" w:rsidRPr="00CD300F" w:rsidRDefault="00112B01" w:rsidP="00F7744F">
            <w:pPr>
              <w:pStyle w:val="TAL"/>
              <w:rPr>
                <w:rFonts w:eastAsia="SimSun" w:cs="Arial"/>
                <w:sz w:val="20"/>
                <w:lang w:eastAsia="zh-CN"/>
              </w:rPr>
            </w:pPr>
            <w:r w:rsidRPr="00CD300F">
              <w:rPr>
                <w:rFonts w:cs="Arial"/>
                <w:sz w:val="20"/>
                <w:lang w:eastAsia="zh-CN"/>
              </w:rPr>
              <w:t>Maximum 2 SP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B26AB6"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Support of maximum 2 SP SRS resource sets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B4967D"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FE3977"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F4DF8"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8EDE5E"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F56343"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DD423"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F0118A"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DB845"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F30070"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64AC92"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51718F14"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6A4138"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54DB7B" w14:textId="6FD06971" w:rsidR="00112B01" w:rsidRPr="00CD300F" w:rsidRDefault="00000707" w:rsidP="00F7744F">
            <w:pPr>
              <w:pStyle w:val="TAL"/>
              <w:rPr>
                <w:rFonts w:cs="Arial"/>
                <w:sz w:val="20"/>
                <w:lang w:eastAsia="ja-JP"/>
              </w:rPr>
            </w:pPr>
            <w:r>
              <w:rPr>
                <w:rFonts w:cs="Arial"/>
                <w:sz w:val="20"/>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74EB3A" w14:textId="77777777" w:rsidR="00112B01" w:rsidRPr="00CD300F" w:rsidRDefault="00112B01" w:rsidP="00F7744F">
            <w:pPr>
              <w:pStyle w:val="TAL"/>
              <w:rPr>
                <w:rFonts w:eastAsia="SimSun" w:cs="Arial"/>
                <w:sz w:val="20"/>
                <w:lang w:eastAsia="zh-CN"/>
              </w:rPr>
            </w:pPr>
            <w:r w:rsidRPr="00CD300F">
              <w:rPr>
                <w:rFonts w:cs="Arial"/>
                <w:sz w:val="20"/>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70FF57"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Support of increased repetition patterns (8, 10, 12, 14 symbols)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007C67"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B1666A"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B2D908"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3CF0A9"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9347A"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EDED2"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070876"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DC7F78"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12E7F3"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92873"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67A6F24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8AE12A"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ECB524" w14:textId="5C476C97" w:rsidR="00112B01" w:rsidRPr="00CD300F" w:rsidRDefault="00000707" w:rsidP="00F7744F">
            <w:pPr>
              <w:pStyle w:val="TAL"/>
              <w:rPr>
                <w:rFonts w:cs="Arial"/>
                <w:sz w:val="20"/>
                <w:lang w:eastAsia="ja-JP"/>
              </w:rPr>
            </w:pPr>
            <w:r>
              <w:rPr>
                <w:rFonts w:cs="Arial"/>
                <w:sz w:val="20"/>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DF85A" w14:textId="77777777" w:rsidR="00112B01" w:rsidRPr="00CD300F" w:rsidRDefault="00112B01" w:rsidP="00F7744F">
            <w:pPr>
              <w:pStyle w:val="TAL"/>
              <w:rPr>
                <w:rFonts w:eastAsia="SimSun" w:cs="Arial"/>
                <w:sz w:val="20"/>
                <w:lang w:eastAsia="zh-CN"/>
              </w:rPr>
            </w:pPr>
            <w:r w:rsidRPr="00CD300F">
              <w:rPr>
                <w:rFonts w:cs="Arial"/>
                <w:sz w:val="20"/>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5D591B"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30346F"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5845B6"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74A95"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750C86"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6E34B7"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9279F"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A1E21F"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6C6D32"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A5D7E7"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58905C"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29C9023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A9C4B2"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EBA2E7" w14:textId="1D756143" w:rsidR="00112B01" w:rsidRPr="00CD300F" w:rsidRDefault="00000707" w:rsidP="00F7744F">
            <w:pPr>
              <w:pStyle w:val="TAL"/>
              <w:rPr>
                <w:rFonts w:cs="Arial"/>
                <w:sz w:val="20"/>
                <w:lang w:eastAsia="ja-JP"/>
              </w:rPr>
            </w:pPr>
            <w:r>
              <w:rPr>
                <w:rFonts w:cs="Arial"/>
                <w:sz w:val="20"/>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D54146" w14:textId="77777777" w:rsidR="00112B01" w:rsidRPr="00CD300F" w:rsidRDefault="00112B01" w:rsidP="00F7744F">
            <w:pPr>
              <w:pStyle w:val="TAL"/>
              <w:rPr>
                <w:rFonts w:eastAsia="SimSun" w:cs="Arial"/>
                <w:sz w:val="20"/>
                <w:lang w:eastAsia="zh-CN"/>
              </w:rPr>
            </w:pPr>
            <w:r w:rsidRPr="00CD300F">
              <w:rPr>
                <w:rFonts w:cs="Arial"/>
                <w:sz w:val="20"/>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35ED99"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Support of start RB location hopping in partial frequency sounding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E8F840"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8877C7"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806E6"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DD9E43"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0D6227"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7B6F13"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60FDE1"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F84947"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1FE68A"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DBF168"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75CA763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67C7E3"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C0E41" w14:textId="363BAA9C" w:rsidR="00112B01" w:rsidRPr="00CD300F" w:rsidRDefault="00000707" w:rsidP="00F7744F">
            <w:pPr>
              <w:pStyle w:val="TAL"/>
              <w:rPr>
                <w:rFonts w:cs="Arial"/>
                <w:sz w:val="20"/>
                <w:lang w:eastAsia="ja-JP"/>
              </w:rPr>
            </w:pPr>
            <w:r>
              <w:rPr>
                <w:rFonts w:cs="Arial"/>
                <w:sz w:val="20"/>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6BB5B2" w14:textId="77777777" w:rsidR="00112B01" w:rsidRPr="00CD300F" w:rsidRDefault="00112B01" w:rsidP="00F7744F">
            <w:pPr>
              <w:pStyle w:val="TAL"/>
              <w:rPr>
                <w:rFonts w:eastAsia="SimSun" w:cs="Arial"/>
                <w:sz w:val="20"/>
                <w:lang w:eastAsia="zh-CN"/>
              </w:rPr>
            </w:pPr>
            <w:r w:rsidRPr="00CD300F">
              <w:rPr>
                <w:rFonts w:cs="Arial"/>
                <w:sz w:val="20"/>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263EA9"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Support of comb-8 for MIMO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3EC0CB"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771F10"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F7146"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D93059"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0765D"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991D2"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BFC6E"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DFEB50"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5356B8"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32B805"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2273DE2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2663D0" w14:textId="77777777" w:rsidR="00112B01" w:rsidRPr="00CD300F" w:rsidRDefault="00112B01" w:rsidP="00F7744F">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D00D30" w14:textId="55FCB0D6" w:rsidR="00112B01" w:rsidRPr="00CD300F" w:rsidRDefault="00000707" w:rsidP="00F7744F">
            <w:pPr>
              <w:pStyle w:val="TAL"/>
              <w:rPr>
                <w:rFonts w:cs="Arial"/>
                <w:sz w:val="20"/>
                <w:lang w:eastAsia="ja-JP"/>
              </w:rPr>
            </w:pPr>
            <w:r>
              <w:rPr>
                <w:rFonts w:cs="Arial"/>
                <w:sz w:val="20"/>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6B033" w14:textId="77777777" w:rsidR="00112B01" w:rsidRPr="00CD300F" w:rsidRDefault="00112B01" w:rsidP="00F7744F">
            <w:pPr>
              <w:pStyle w:val="TAL"/>
              <w:rPr>
                <w:rFonts w:eastAsia="SimSun" w:cs="Arial"/>
                <w:sz w:val="20"/>
                <w:lang w:eastAsia="zh-CN"/>
              </w:rPr>
            </w:pPr>
            <w:r w:rsidRPr="00CD300F">
              <w:rPr>
                <w:rFonts w:cs="Arial"/>
                <w:sz w:val="20"/>
              </w:rPr>
              <w:t>Basic Features of Further Enhanced Port-Selection Type II Codebook (</w:t>
            </w:r>
            <w:proofErr w:type="spellStart"/>
            <w:r w:rsidRPr="00CD300F">
              <w:rPr>
                <w:rFonts w:cs="Arial"/>
                <w:sz w:val="20"/>
              </w:rPr>
              <w:t>FeType</w:t>
            </w:r>
            <w:proofErr w:type="spellEnd"/>
            <w:r w:rsidRPr="00CD300F">
              <w:rPr>
                <w:rFonts w:cs="Arial"/>
                <w:sz w:val="20"/>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F24C21" w14:textId="77777777" w:rsidR="00112B01" w:rsidRPr="00CD300F" w:rsidRDefault="00112B01" w:rsidP="00FA1D55">
            <w:pPr>
              <w:pStyle w:val="aff6"/>
              <w:numPr>
                <w:ilvl w:val="0"/>
                <w:numId w:val="13"/>
              </w:numPr>
              <w:spacing w:before="60" w:after="120"/>
              <w:ind w:leftChars="0"/>
              <w:contextualSpacing/>
              <w:jc w:val="both"/>
              <w:rPr>
                <w:rFonts w:ascii="Arial" w:hAnsi="Arial" w:cs="Arial"/>
                <w:sz w:val="20"/>
              </w:rPr>
            </w:pPr>
            <w:r w:rsidRPr="00CD300F">
              <w:rPr>
                <w:rFonts w:ascii="Arial" w:hAnsi="Arial" w:cs="Arial"/>
                <w:sz w:val="20"/>
              </w:rPr>
              <w:t xml:space="preserve">{Max # of Tx ports in one resource, Max # of resources and total # of Tx ports} to support Port-selection </w:t>
            </w:r>
            <w:proofErr w:type="spellStart"/>
            <w:r w:rsidRPr="00CD300F">
              <w:rPr>
                <w:rFonts w:ascii="Arial" w:hAnsi="Arial" w:cs="Arial"/>
                <w:sz w:val="20"/>
              </w:rPr>
              <w:t>FeType</w:t>
            </w:r>
            <w:proofErr w:type="spellEnd"/>
            <w:r w:rsidRPr="00CD300F">
              <w:rPr>
                <w:rFonts w:ascii="Arial" w:hAnsi="Arial" w:cs="Arial"/>
                <w:sz w:val="20"/>
              </w:rPr>
              <w:t>-II with M</w:t>
            </w:r>
            <w:r w:rsidRPr="00CD300F">
              <w:rPr>
                <w:rFonts w:ascii="Arial" w:hAnsi="Arial" w:cs="Arial"/>
                <w:sz w:val="20"/>
                <w:vertAlign w:val="subscript"/>
              </w:rPr>
              <w:t>v</w:t>
            </w:r>
            <w:r w:rsidRPr="00CD300F">
              <w:rPr>
                <w:rFonts w:ascii="Arial" w:hAnsi="Arial" w:cs="Arial"/>
                <w:sz w:val="20"/>
              </w:rPr>
              <w:t>=1</w:t>
            </w:r>
          </w:p>
          <w:p w14:paraId="2F5F38EC" w14:textId="77777777" w:rsidR="00112B01" w:rsidRPr="00CD300F" w:rsidRDefault="00112B01" w:rsidP="00FA1D55">
            <w:pPr>
              <w:pStyle w:val="aff6"/>
              <w:numPr>
                <w:ilvl w:val="0"/>
                <w:numId w:val="13"/>
              </w:numPr>
              <w:spacing w:before="60" w:after="120"/>
              <w:ind w:leftChars="0"/>
              <w:contextualSpacing/>
              <w:jc w:val="both"/>
              <w:rPr>
                <w:rFonts w:ascii="Arial" w:hAnsi="Arial" w:cs="Arial"/>
                <w:sz w:val="20"/>
              </w:rPr>
            </w:pPr>
            <w:r w:rsidRPr="00CD300F">
              <w:rPr>
                <w:rFonts w:ascii="Arial" w:eastAsia="Malgun Gothic" w:hAnsi="Arial" w:cs="Arial"/>
                <w:bCs/>
                <w:kern w:val="2"/>
                <w:sz w:val="20"/>
                <w:lang w:eastAsia="zh-CN"/>
              </w:rPr>
              <w:t>FFS others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1792A5"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61A6C5"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7C3E2"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3299A8"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D92BB"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32DB76"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1A1B4E"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964638"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10A5BD"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323DD" w14:textId="77777777" w:rsidR="00112B01" w:rsidRPr="00CD300F" w:rsidRDefault="00112B01" w:rsidP="00F7744F">
            <w:pPr>
              <w:pStyle w:val="TAL"/>
              <w:rPr>
                <w:rFonts w:cs="Arial"/>
                <w:sz w:val="20"/>
              </w:rPr>
            </w:pPr>
            <w:r w:rsidRPr="00CD300F">
              <w:rPr>
                <w:rFonts w:cs="Arial"/>
                <w:sz w:val="20"/>
              </w:rPr>
              <w:t>Optional</w:t>
            </w:r>
          </w:p>
        </w:tc>
      </w:tr>
      <w:tr w:rsidR="00112B01" w:rsidRPr="00CD300F" w14:paraId="37233CE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1F5F28"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925035" w14:textId="4495DE84" w:rsidR="00112B01" w:rsidRPr="00CD300F" w:rsidRDefault="00000707" w:rsidP="00F7744F">
            <w:pPr>
              <w:pStyle w:val="TAL"/>
              <w:rPr>
                <w:rFonts w:cs="Arial"/>
                <w:sz w:val="20"/>
                <w:lang w:eastAsia="ja-JP"/>
              </w:rPr>
            </w:pPr>
            <w:r>
              <w:rPr>
                <w:rFonts w:cs="Arial"/>
                <w:sz w:val="20"/>
                <w:lang w:eastAsia="ja-JP"/>
              </w:rPr>
              <w:t>23-9-</w:t>
            </w:r>
            <w:r w:rsidR="000D6B75">
              <w:rPr>
                <w:rFonts w:cs="Arial"/>
                <w:sz w:val="20"/>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BD074" w14:textId="77777777" w:rsidR="00112B01" w:rsidRPr="00CD300F" w:rsidRDefault="00112B01" w:rsidP="00F7744F">
            <w:pPr>
              <w:pStyle w:val="TAL"/>
              <w:rPr>
                <w:rFonts w:eastAsia="SimSun" w:cs="Arial"/>
                <w:sz w:val="20"/>
                <w:lang w:eastAsia="zh-CN"/>
              </w:rPr>
            </w:pPr>
            <w:r w:rsidRPr="00CD300F">
              <w:rPr>
                <w:rFonts w:cs="Arial"/>
                <w:sz w:val="20"/>
              </w:rPr>
              <w:t>Support of M</w:t>
            </w:r>
            <w:r w:rsidRPr="00CD300F">
              <w:rPr>
                <w:rFonts w:cs="Arial"/>
                <w:sz w:val="20"/>
                <w:vertAlign w:val="subscript"/>
              </w:rPr>
              <w:t>v</w:t>
            </w:r>
            <w:r w:rsidRPr="00CD300F">
              <w:rPr>
                <w:rFonts w:cs="Arial"/>
                <w:sz w:val="20"/>
              </w:rPr>
              <w:t xml:space="preserve">=2 for </w:t>
            </w:r>
            <w:proofErr w:type="spellStart"/>
            <w:r w:rsidRPr="00CD300F">
              <w:rPr>
                <w:rFonts w:cs="Arial"/>
                <w:sz w:val="20"/>
              </w:rPr>
              <w:t>FeType</w:t>
            </w:r>
            <w:proofErr w:type="spellEnd"/>
            <w:r w:rsidRPr="00CD300F">
              <w:rPr>
                <w:rFonts w:cs="Arial"/>
                <w:sz w:val="20"/>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18CBC2"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4D8E3F"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56C647"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15EE6"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A25BE6"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C3ED3"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F30E4E"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787E28"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8CAABC"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7EBED8"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C486C" w14:textId="77777777" w:rsidR="00112B01" w:rsidRPr="00CD300F" w:rsidRDefault="00112B01" w:rsidP="00F7744F">
            <w:pPr>
              <w:pStyle w:val="TAL"/>
              <w:rPr>
                <w:rFonts w:cs="Arial"/>
                <w:sz w:val="20"/>
              </w:rPr>
            </w:pPr>
            <w:r w:rsidRPr="00CD300F">
              <w:rPr>
                <w:rFonts w:cs="Arial"/>
                <w:sz w:val="20"/>
              </w:rPr>
              <w:t>Optional</w:t>
            </w:r>
          </w:p>
        </w:tc>
      </w:tr>
      <w:tr w:rsidR="00112B01" w:rsidRPr="00EE0418" w14:paraId="104B094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E4A324"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537685" w14:textId="6D6BF4B4" w:rsidR="00112B01" w:rsidRPr="00CD300F" w:rsidRDefault="00000707" w:rsidP="00F7744F">
            <w:pPr>
              <w:pStyle w:val="TAL"/>
              <w:rPr>
                <w:rFonts w:cs="Arial"/>
                <w:sz w:val="20"/>
                <w:lang w:eastAsia="ja-JP"/>
              </w:rPr>
            </w:pPr>
            <w:r>
              <w:rPr>
                <w:rFonts w:cs="Arial"/>
                <w:sz w:val="20"/>
                <w:lang w:eastAsia="ja-JP"/>
              </w:rPr>
              <w:t>23-9-</w:t>
            </w:r>
            <w:r w:rsidR="000D6B75">
              <w:rPr>
                <w:rFonts w:cs="Arial"/>
                <w:sz w:val="20"/>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F68902" w14:textId="77777777" w:rsidR="00112B01" w:rsidRPr="00CD300F" w:rsidRDefault="00112B01" w:rsidP="00F7744F">
            <w:pPr>
              <w:pStyle w:val="TAL"/>
              <w:rPr>
                <w:rFonts w:eastAsia="SimSun" w:cs="Arial"/>
                <w:sz w:val="20"/>
                <w:lang w:eastAsia="zh-CN"/>
              </w:rPr>
            </w:pPr>
            <w:r w:rsidRPr="00CD300F">
              <w:rPr>
                <w:rFonts w:cs="Arial"/>
                <w:sz w:val="20"/>
              </w:rPr>
              <w:t xml:space="preserve">Support of rank 3, 4 for </w:t>
            </w:r>
            <w:proofErr w:type="spellStart"/>
            <w:r w:rsidRPr="00CD300F">
              <w:rPr>
                <w:rFonts w:cs="Arial"/>
                <w:sz w:val="20"/>
              </w:rPr>
              <w:t>FeType</w:t>
            </w:r>
            <w:proofErr w:type="spellEnd"/>
            <w:r w:rsidRPr="00CD300F">
              <w:rPr>
                <w:rFonts w:cs="Arial"/>
                <w:sz w:val="20"/>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F2F082"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01A2D1"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CFDB81" w14:textId="77777777" w:rsidR="00112B01" w:rsidRPr="00CD300F" w:rsidRDefault="00112B01" w:rsidP="00F7744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24CAD1"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857D6E" w14:textId="77777777" w:rsidR="00112B01" w:rsidRPr="00CD300F" w:rsidRDefault="00112B01" w:rsidP="00F7744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29C611"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06399"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9D439"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EF8145"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3F29DB"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57EB7" w14:textId="77777777" w:rsidR="00112B01" w:rsidRPr="00EE0418" w:rsidRDefault="00112B01" w:rsidP="00F7744F">
            <w:pPr>
              <w:pStyle w:val="TAL"/>
              <w:rPr>
                <w:rFonts w:cs="Arial"/>
                <w:sz w:val="20"/>
              </w:rPr>
            </w:pPr>
            <w:r w:rsidRPr="00CD300F">
              <w:rPr>
                <w:rFonts w:cs="Arial"/>
                <w:sz w:val="20"/>
              </w:rPr>
              <w:t>Optional</w:t>
            </w:r>
          </w:p>
        </w:tc>
      </w:tr>
    </w:tbl>
    <w:p w14:paraId="62C246AE" w14:textId="77777777" w:rsidR="0060021C" w:rsidRDefault="0060021C" w:rsidP="0060021C">
      <w:pPr>
        <w:spacing w:afterLines="50" w:after="120"/>
        <w:jc w:val="both"/>
        <w:rPr>
          <w:rFonts w:eastAsia="ＭＳ 明朝"/>
          <w:sz w:val="22"/>
        </w:rPr>
      </w:pPr>
    </w:p>
    <w:p w14:paraId="521E5AAD" w14:textId="77777777" w:rsidR="0060021C" w:rsidRDefault="0060021C" w:rsidP="0060021C">
      <w:pPr>
        <w:rPr>
          <w:rFonts w:eastAsia="ＭＳ 明朝"/>
          <w:sz w:val="22"/>
        </w:rPr>
      </w:pPr>
      <w:r>
        <w:rPr>
          <w:rFonts w:eastAsia="ＭＳ 明朝"/>
          <w:sz w:val="22"/>
        </w:rPr>
        <w:br w:type="page"/>
      </w:r>
    </w:p>
    <w:p w14:paraId="7189740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B33F1">
        <w:rPr>
          <w:rFonts w:ascii="Arial" w:eastAsia="Batang" w:hAnsi="Arial"/>
          <w:sz w:val="32"/>
          <w:szCs w:val="32"/>
          <w:lang w:val="en-US" w:eastAsia="ko-KR"/>
        </w:rPr>
        <w:lastRenderedPageBreak/>
        <w:t>NR_ext_to_71GHz</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E5E64" w14:paraId="796634ED"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7690973A"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4067FD6"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86300A5"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91C93DA"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8611133"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DDA6DF"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 xml:space="preserve">Need for the </w:t>
            </w:r>
            <w:proofErr w:type="spellStart"/>
            <w:r w:rsidRPr="00CE5E64">
              <w:rPr>
                <w:rFonts w:asciiTheme="majorHAnsi" w:hAnsiTheme="majorHAnsi" w:cstheme="majorHAnsi"/>
                <w:szCs w:val="18"/>
              </w:rPr>
              <w:t>gNB</w:t>
            </w:r>
            <w:proofErr w:type="spellEnd"/>
            <w:r w:rsidRPr="00CE5E64">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578E95" w14:textId="77777777" w:rsidR="00CE5E64" w:rsidRPr="00CE5E64" w:rsidRDefault="00CE5E64">
            <w:pPr>
              <w:pStyle w:val="TAH"/>
              <w:rPr>
                <w:rFonts w:asciiTheme="majorHAnsi" w:hAnsiTheme="majorHAnsi" w:cstheme="majorHAnsi"/>
                <w:szCs w:val="18"/>
              </w:rPr>
            </w:pPr>
            <w:r w:rsidRPr="00CE5E64">
              <w:rPr>
                <w:rFonts w:asciiTheme="majorHAnsi" w:eastAsia="Gulim" w:hAnsiTheme="majorHAnsi" w:cstheme="majorHAnsi"/>
                <w:color w:val="000000" w:themeColor="text1"/>
                <w:szCs w:val="18"/>
              </w:rPr>
              <w:t xml:space="preserve">Applicable to </w:t>
            </w:r>
            <w:r w:rsidRPr="00CE5E64">
              <w:rPr>
                <w:rFonts w:asciiTheme="majorHAnsi" w:hAnsiTheme="majorHAnsi" w:cstheme="majorHAnsi"/>
                <w:color w:val="000000" w:themeColor="text1"/>
                <w:szCs w:val="18"/>
              </w:rPr>
              <w:t>the capability signalling exchange between UEs (</w:t>
            </w:r>
            <w:proofErr w:type="spellStart"/>
            <w:r w:rsidRPr="00CE5E64">
              <w:rPr>
                <w:rFonts w:asciiTheme="majorHAnsi" w:hAnsiTheme="majorHAnsi" w:cstheme="majorHAnsi"/>
                <w:color w:val="000000" w:themeColor="text1"/>
                <w:szCs w:val="18"/>
              </w:rPr>
              <w:t>Sidelink</w:t>
            </w:r>
            <w:proofErr w:type="spellEnd"/>
            <w:r w:rsidRPr="00CE5E64">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205AE3E" w14:textId="77777777" w:rsidR="00CE5E64" w:rsidRPr="00CE5E64" w:rsidRDefault="00CE5E64">
            <w:pPr>
              <w:pStyle w:val="TAN"/>
              <w:ind w:left="0" w:firstLine="0"/>
              <w:rPr>
                <w:rFonts w:asciiTheme="majorHAnsi" w:hAnsiTheme="majorHAnsi" w:cstheme="majorHAnsi"/>
                <w:b/>
                <w:szCs w:val="18"/>
                <w:lang w:eastAsia="ja-JP"/>
              </w:rPr>
            </w:pPr>
            <w:r w:rsidRPr="00CE5E64">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FA3844" w14:textId="77777777" w:rsidR="00CE5E64" w:rsidRPr="00CE5E64" w:rsidRDefault="00CE5E64">
            <w:pPr>
              <w:pStyle w:val="TAN"/>
              <w:ind w:left="0" w:firstLine="0"/>
              <w:rPr>
                <w:rFonts w:asciiTheme="majorHAnsi" w:hAnsiTheme="majorHAnsi" w:cstheme="majorHAnsi"/>
                <w:b/>
                <w:szCs w:val="18"/>
                <w:lang w:eastAsia="ja-JP"/>
              </w:rPr>
            </w:pPr>
            <w:r w:rsidRPr="00CE5E64">
              <w:rPr>
                <w:rFonts w:asciiTheme="majorHAnsi" w:hAnsiTheme="majorHAnsi" w:cstheme="majorHAnsi"/>
                <w:b/>
                <w:szCs w:val="18"/>
                <w:lang w:eastAsia="ja-JP"/>
              </w:rPr>
              <w:t>Type</w:t>
            </w:r>
          </w:p>
          <w:p w14:paraId="604D8E4C" w14:textId="77777777" w:rsidR="00CE5E64" w:rsidRPr="00CE5E64" w:rsidRDefault="00CE5E64">
            <w:pPr>
              <w:pStyle w:val="TAN"/>
              <w:ind w:left="0" w:firstLine="0"/>
              <w:rPr>
                <w:rFonts w:asciiTheme="majorHAnsi" w:hAnsiTheme="majorHAnsi" w:cstheme="majorHAnsi"/>
                <w:b/>
                <w:szCs w:val="18"/>
                <w:lang w:eastAsia="ja-JP"/>
              </w:rPr>
            </w:pPr>
            <w:r w:rsidRPr="00CE5E64">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A58F4B8"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B0FB07"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B209F"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3F4EE0"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EC1BC6B" w14:textId="77777777" w:rsidR="00CE5E64" w:rsidRDefault="00CE5E64">
            <w:pPr>
              <w:pStyle w:val="TAH"/>
              <w:rPr>
                <w:rFonts w:asciiTheme="majorHAnsi" w:hAnsiTheme="majorHAnsi" w:cstheme="majorHAnsi"/>
                <w:szCs w:val="18"/>
              </w:rPr>
            </w:pPr>
            <w:r>
              <w:rPr>
                <w:rFonts w:asciiTheme="majorHAnsi" w:hAnsiTheme="majorHAnsi" w:cstheme="majorHAnsi"/>
                <w:szCs w:val="18"/>
              </w:rPr>
              <w:t>Mandatory/Optional</w:t>
            </w:r>
          </w:p>
        </w:tc>
      </w:tr>
      <w:tr w:rsidR="00CE5E64" w14:paraId="54B3886A"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6109630E"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029ECC6"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236D35DB" w14:textId="77777777" w:rsidR="00CE5E64" w:rsidRPr="00CE5E64" w:rsidRDefault="00CE5E64" w:rsidP="00B10BB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General FR2-2 support</w:t>
            </w:r>
          </w:p>
        </w:tc>
        <w:tc>
          <w:tcPr>
            <w:tcW w:w="6371" w:type="dxa"/>
            <w:tcBorders>
              <w:top w:val="single" w:sz="4" w:space="0" w:color="auto"/>
              <w:left w:val="single" w:sz="4" w:space="0" w:color="auto"/>
              <w:bottom w:val="single" w:sz="4" w:space="0" w:color="auto"/>
              <w:right w:val="single" w:sz="4" w:space="0" w:color="auto"/>
            </w:tcBorders>
          </w:tcPr>
          <w:p w14:paraId="2FB7E8CD"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1. Support 120KHz SCS transmission and reception</w:t>
            </w:r>
          </w:p>
          <w:p w14:paraId="3D6ADCEF"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2. Support multi-RB PUCCH format 0/1/4</w:t>
            </w:r>
          </w:p>
          <w:p w14:paraId="47AA9C35"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3. PRACH with 120KHz SCS and length 139/571/1151</w:t>
            </w:r>
          </w:p>
          <w:p w14:paraId="77377FDB"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730F643" w14:textId="77777777" w:rsidR="00CE5E64" w:rsidRPr="00CE5E64" w:rsidRDefault="00CE5E64" w:rsidP="00B10BB4">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C642C01"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9F8D6AA"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50095A" w14:textId="77777777" w:rsidR="00CE5E64" w:rsidRPr="00CE5E64" w:rsidRDefault="00CE5E64" w:rsidP="00B10BB4">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B83BA7B" w14:textId="77777777" w:rsidR="00CE5E64" w:rsidRPr="00CE5E64" w:rsidRDefault="00CE5E64" w:rsidP="00B10BB4">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95D308" w14:textId="77777777" w:rsidR="00CE5E64" w:rsidRPr="00CE5E64" w:rsidRDefault="00CE5E64" w:rsidP="00B10BB4">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9CDA549" w14:textId="77777777" w:rsidR="00CE5E64" w:rsidRPr="00CE5E64" w:rsidRDefault="00CE5E64" w:rsidP="00B10BB4">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214AB105"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75DBF1" w14:textId="77777777" w:rsidR="00CE5E64" w:rsidRPr="00CE5E64" w:rsidRDefault="00CE5E64" w:rsidP="00B10BB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9837F32" w14:textId="77777777" w:rsidR="00CE5E64" w:rsidRDefault="00CE5E64" w:rsidP="00B10BB4">
            <w:pPr>
              <w:pStyle w:val="TAL"/>
              <w:rPr>
                <w:rFonts w:asciiTheme="majorHAnsi" w:hAnsiTheme="majorHAnsi" w:cstheme="majorHAnsi"/>
                <w:szCs w:val="18"/>
                <w:lang w:eastAsia="ja-JP"/>
              </w:rPr>
            </w:pPr>
          </w:p>
        </w:tc>
      </w:tr>
      <w:tr w:rsidR="00CE5E64" w14:paraId="3B46FF0B"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06852FE4"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3E8AE817"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24-2</w:t>
            </w:r>
          </w:p>
        </w:tc>
        <w:tc>
          <w:tcPr>
            <w:tcW w:w="1559" w:type="dxa"/>
            <w:tcBorders>
              <w:top w:val="single" w:sz="4" w:space="0" w:color="auto"/>
              <w:left w:val="single" w:sz="4" w:space="0" w:color="auto"/>
              <w:bottom w:val="single" w:sz="4" w:space="0" w:color="auto"/>
              <w:right w:val="single" w:sz="4" w:space="0" w:color="auto"/>
            </w:tcBorders>
            <w:hideMark/>
          </w:tcPr>
          <w:p w14:paraId="71F67EEA" w14:textId="77777777" w:rsidR="00CE5E64" w:rsidRPr="00CE5E64" w:rsidRDefault="00CE5E64" w:rsidP="00B10BB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120KHz SSB based stand-alone support</w:t>
            </w:r>
          </w:p>
        </w:tc>
        <w:tc>
          <w:tcPr>
            <w:tcW w:w="6371" w:type="dxa"/>
            <w:tcBorders>
              <w:top w:val="single" w:sz="4" w:space="0" w:color="auto"/>
              <w:left w:val="single" w:sz="4" w:space="0" w:color="auto"/>
              <w:bottom w:val="single" w:sz="4" w:space="0" w:color="auto"/>
              <w:right w:val="single" w:sz="4" w:space="0" w:color="auto"/>
            </w:tcBorders>
          </w:tcPr>
          <w:p w14:paraId="186FB891"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1. Support 480KHz SSB for initial access</w:t>
            </w:r>
          </w:p>
          <w:p w14:paraId="11085956"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p w14:paraId="0857F6BC"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1A15082" w14:textId="77777777" w:rsidR="00CE5E64" w:rsidRPr="00CE5E64" w:rsidRDefault="00CE5E64" w:rsidP="00B10BB4">
            <w:pPr>
              <w:pStyle w:val="TAL"/>
              <w:rPr>
                <w:rFonts w:asciiTheme="majorHAnsi" w:eastAsia="ＭＳ 明朝" w:hAnsiTheme="majorHAnsi" w:cstheme="majorHAnsi"/>
                <w:szCs w:val="18"/>
                <w:highlight w:val="yellow"/>
                <w:lang w:eastAsia="ja-JP"/>
              </w:rPr>
            </w:pPr>
            <w:r w:rsidRPr="00CE5E64">
              <w:rPr>
                <w:rFonts w:asciiTheme="majorHAnsi" w:eastAsia="ＭＳ 明朝" w:hAnsiTheme="majorHAnsi" w:cstheme="majorHAnsi"/>
                <w:szCs w:val="18"/>
                <w:lang w:eastAsia="ja-JP"/>
              </w:rPr>
              <w:t>24-1</w:t>
            </w:r>
          </w:p>
        </w:tc>
        <w:tc>
          <w:tcPr>
            <w:tcW w:w="858" w:type="dxa"/>
            <w:tcBorders>
              <w:top w:val="single" w:sz="4" w:space="0" w:color="auto"/>
              <w:left w:val="single" w:sz="4" w:space="0" w:color="auto"/>
              <w:bottom w:val="single" w:sz="4" w:space="0" w:color="auto"/>
              <w:right w:val="single" w:sz="4" w:space="0" w:color="auto"/>
            </w:tcBorders>
          </w:tcPr>
          <w:p w14:paraId="149A4646"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D86A3FF"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14E7329" w14:textId="77777777" w:rsidR="00CE5E64" w:rsidRPr="00CE5E64" w:rsidRDefault="00CE5E64" w:rsidP="00B10BB4">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9A4B9BF" w14:textId="77777777" w:rsidR="00CE5E64" w:rsidRPr="00CE5E64" w:rsidRDefault="00CE5E64" w:rsidP="00B10BB4">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F76A3AA" w14:textId="77777777" w:rsidR="00CE5E64" w:rsidRPr="00CE5E64" w:rsidRDefault="00CE5E64" w:rsidP="00B10BB4">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5716AF9" w14:textId="77777777" w:rsidR="00CE5E64" w:rsidRPr="00CE5E64" w:rsidRDefault="00CE5E64" w:rsidP="00B10BB4">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1B21D7D5"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C61C624" w14:textId="77777777" w:rsidR="00CE5E64" w:rsidRPr="00CE5E64" w:rsidRDefault="00CE5E64" w:rsidP="00B10BB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DFB4305" w14:textId="77777777" w:rsidR="00CE5E64" w:rsidRDefault="00CE5E64" w:rsidP="00B10BB4">
            <w:pPr>
              <w:pStyle w:val="TAL"/>
              <w:rPr>
                <w:rFonts w:asciiTheme="majorHAnsi" w:hAnsiTheme="majorHAnsi" w:cstheme="majorHAnsi"/>
                <w:szCs w:val="18"/>
                <w:lang w:eastAsia="ja-JP"/>
              </w:rPr>
            </w:pPr>
          </w:p>
        </w:tc>
      </w:tr>
      <w:tr w:rsidR="00CE5E64" w14:paraId="2A7DD9A4"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21BDED88"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0E4E4A0F"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24-3</w:t>
            </w:r>
          </w:p>
        </w:tc>
        <w:tc>
          <w:tcPr>
            <w:tcW w:w="1559" w:type="dxa"/>
            <w:tcBorders>
              <w:top w:val="single" w:sz="4" w:space="0" w:color="auto"/>
              <w:left w:val="single" w:sz="4" w:space="0" w:color="auto"/>
              <w:bottom w:val="single" w:sz="4" w:space="0" w:color="auto"/>
              <w:right w:val="single" w:sz="4" w:space="0" w:color="auto"/>
            </w:tcBorders>
            <w:hideMark/>
          </w:tcPr>
          <w:p w14:paraId="6C7BD825" w14:textId="77777777" w:rsidR="00CE5E64" w:rsidRPr="00CE5E64" w:rsidRDefault="00CE5E64" w:rsidP="00B10BB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480KHz SSB based stand-alone support</w:t>
            </w:r>
          </w:p>
        </w:tc>
        <w:tc>
          <w:tcPr>
            <w:tcW w:w="6371" w:type="dxa"/>
            <w:tcBorders>
              <w:top w:val="single" w:sz="4" w:space="0" w:color="auto"/>
              <w:left w:val="single" w:sz="4" w:space="0" w:color="auto"/>
              <w:bottom w:val="single" w:sz="4" w:space="0" w:color="auto"/>
              <w:right w:val="single" w:sz="4" w:space="0" w:color="auto"/>
            </w:tcBorders>
          </w:tcPr>
          <w:p w14:paraId="661FF435"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1. Support 480KHz SSB for initial access</w:t>
            </w:r>
          </w:p>
          <w:p w14:paraId="72E87D54"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1CE4D1" w14:textId="77777777" w:rsidR="00CE5E64" w:rsidRPr="00CE5E64" w:rsidRDefault="00CE5E64" w:rsidP="00B10BB4">
            <w:pPr>
              <w:pStyle w:val="TAL"/>
              <w:rPr>
                <w:rFonts w:asciiTheme="majorHAnsi" w:hAnsiTheme="majorHAnsi" w:cstheme="majorHAnsi"/>
                <w:szCs w:val="18"/>
              </w:rPr>
            </w:pPr>
            <w:r w:rsidRPr="00CE5E64">
              <w:rPr>
                <w:rFonts w:asciiTheme="majorHAnsi" w:hAnsiTheme="majorHAnsi" w:cstheme="majorHAnsi"/>
                <w:szCs w:val="18"/>
              </w:rPr>
              <w:t>24-1, 24-2, 24-4</w:t>
            </w:r>
          </w:p>
        </w:tc>
        <w:tc>
          <w:tcPr>
            <w:tcW w:w="858" w:type="dxa"/>
            <w:tcBorders>
              <w:top w:val="single" w:sz="4" w:space="0" w:color="auto"/>
              <w:left w:val="single" w:sz="4" w:space="0" w:color="auto"/>
              <w:bottom w:val="single" w:sz="4" w:space="0" w:color="auto"/>
              <w:right w:val="single" w:sz="4" w:space="0" w:color="auto"/>
            </w:tcBorders>
          </w:tcPr>
          <w:p w14:paraId="5B8315F1"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EEDAD98"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298167" w14:textId="77777777" w:rsidR="00CE5E64" w:rsidRPr="00CE5E64" w:rsidRDefault="00CE5E64" w:rsidP="00B10BB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6561672" w14:textId="77777777" w:rsidR="00CE5E64" w:rsidRPr="00CE5E64" w:rsidRDefault="00CE5E64" w:rsidP="00B10BB4">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FA7FEEF" w14:textId="77777777" w:rsidR="00CE5E64" w:rsidRPr="00CE5E64" w:rsidRDefault="00CE5E64" w:rsidP="00B10BB4">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1AEC09C4" w14:textId="77777777" w:rsidR="00CE5E64" w:rsidRPr="00CE5E64" w:rsidRDefault="00CE5E64" w:rsidP="00B10BB4">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6C3F7041"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8C25576" w14:textId="77777777" w:rsidR="00CE5E64" w:rsidRPr="00CE5E64" w:rsidRDefault="00CE5E64" w:rsidP="00B10BB4">
            <w:pPr>
              <w:pStyle w:val="TAL"/>
              <w:rPr>
                <w:rFonts w:asciiTheme="majorHAnsi" w:hAnsiTheme="majorHAnsi" w:cstheme="majorHAnsi"/>
                <w:szCs w:val="18"/>
              </w:rPr>
            </w:pPr>
            <w:r w:rsidRPr="00CE5E64">
              <w:rPr>
                <w:rFonts w:asciiTheme="majorHAnsi" w:hAnsiTheme="majorHAnsi" w:cstheme="majorHAnsi"/>
                <w:szCs w:val="18"/>
              </w:rPr>
              <w:t>From WID:</w:t>
            </w:r>
          </w:p>
          <w:p w14:paraId="325586C8" w14:textId="77777777" w:rsidR="00CE5E64" w:rsidRPr="00CE5E64" w:rsidRDefault="00CE5E64" w:rsidP="00FA1D55">
            <w:pPr>
              <w:pStyle w:val="B1"/>
              <w:numPr>
                <w:ilvl w:val="0"/>
                <w:numId w:val="15"/>
              </w:numPr>
              <w:overflowPunct w:val="0"/>
              <w:autoSpaceDE w:val="0"/>
              <w:autoSpaceDN w:val="0"/>
              <w:adjustRightInd w:val="0"/>
              <w:spacing w:after="0"/>
              <w:textAlignment w:val="baseline"/>
              <w:rPr>
                <w:sz w:val="18"/>
                <w:szCs w:val="18"/>
                <w:lang w:eastAsia="zh-CN"/>
              </w:rPr>
            </w:pPr>
            <w:r w:rsidRPr="00CE5E64">
              <w:rPr>
                <w:sz w:val="18"/>
                <w:szCs w:val="18"/>
                <w:lang w:eastAsia="zh-CN"/>
              </w:rPr>
              <w:t>In addition to 120kHz, support 480 kHz SSB for initial access with support of CORESET#0/Type0-PDCCH configuration in the MIB with following constraints:</w:t>
            </w:r>
          </w:p>
          <w:p w14:paraId="16206440" w14:textId="77777777" w:rsidR="00CE5E64" w:rsidRPr="00CE5E64" w:rsidRDefault="00CE5E64" w:rsidP="00FA1D55">
            <w:pPr>
              <w:pStyle w:val="B1"/>
              <w:numPr>
                <w:ilvl w:val="1"/>
                <w:numId w:val="15"/>
              </w:numPr>
              <w:overflowPunct w:val="0"/>
              <w:autoSpaceDE w:val="0"/>
              <w:autoSpaceDN w:val="0"/>
              <w:adjustRightInd w:val="0"/>
              <w:spacing w:after="0"/>
              <w:textAlignment w:val="baseline"/>
              <w:rPr>
                <w:sz w:val="18"/>
                <w:szCs w:val="18"/>
                <w:lang w:eastAsia="zh-CN"/>
              </w:rPr>
            </w:pPr>
            <w:r w:rsidRPr="00CE5E64">
              <w:rPr>
                <w:sz w:val="18"/>
                <w:szCs w:val="18"/>
                <w:lang w:eastAsia="zh-CN"/>
              </w:rPr>
              <w:t>Note: 480 kHz is an optional SSB numerology for initial access for the UE. A UE supporting a band in 52.6-71 GHz must at least support 120 kHz SCS (for initial access and after initial access)</w:t>
            </w:r>
          </w:p>
          <w:p w14:paraId="73B2AA90" w14:textId="77777777" w:rsidR="00CE5E64" w:rsidRPr="00CE5E64" w:rsidRDefault="00CE5E64" w:rsidP="00FA1D55">
            <w:pPr>
              <w:pStyle w:val="B1"/>
              <w:numPr>
                <w:ilvl w:val="0"/>
                <w:numId w:val="15"/>
              </w:numPr>
              <w:overflowPunct w:val="0"/>
              <w:autoSpaceDE w:val="0"/>
              <w:autoSpaceDN w:val="0"/>
              <w:adjustRightInd w:val="0"/>
              <w:spacing w:after="0"/>
              <w:textAlignment w:val="baseline"/>
              <w:rPr>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84642CF" w14:textId="77777777" w:rsidR="00CE5E64" w:rsidRDefault="00CE5E64" w:rsidP="00B10BB4">
            <w:pPr>
              <w:pStyle w:val="TAL"/>
              <w:rPr>
                <w:rFonts w:asciiTheme="majorHAnsi" w:hAnsiTheme="majorHAnsi" w:cstheme="majorHAnsi"/>
                <w:szCs w:val="18"/>
              </w:rPr>
            </w:pPr>
          </w:p>
        </w:tc>
      </w:tr>
      <w:tr w:rsidR="00CE5E64" w14:paraId="704BA277" w14:textId="77777777" w:rsidTr="00B10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39132545"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2E89A6DA"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24-4</w:t>
            </w:r>
          </w:p>
        </w:tc>
        <w:tc>
          <w:tcPr>
            <w:tcW w:w="1559" w:type="dxa"/>
            <w:tcBorders>
              <w:top w:val="single" w:sz="4" w:space="0" w:color="auto"/>
              <w:left w:val="single" w:sz="4" w:space="0" w:color="auto"/>
              <w:bottom w:val="single" w:sz="4" w:space="0" w:color="auto"/>
              <w:right w:val="single" w:sz="4" w:space="0" w:color="auto"/>
            </w:tcBorders>
            <w:hideMark/>
          </w:tcPr>
          <w:p w14:paraId="71D2CA6A" w14:textId="77777777" w:rsidR="00CE5E64" w:rsidRPr="00CE5E64" w:rsidRDefault="00CE5E64" w:rsidP="00B10BB4">
            <w:pPr>
              <w:pStyle w:val="TAL"/>
              <w:jc w:val="both"/>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tcPr>
          <w:p w14:paraId="3EAC40D0"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1. 480KHz SCS for UL transmission</w:t>
            </w:r>
          </w:p>
          <w:p w14:paraId="713F5296"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2. 480KH SCS for DL reception</w:t>
            </w:r>
          </w:p>
          <w:p w14:paraId="25503B55"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3. 480KHz for SSB monitoring</w:t>
            </w:r>
          </w:p>
          <w:p w14:paraId="1200E2A8"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4. Multiple-slot PDCCH monitoring for 480KHz with X=4</w:t>
            </w:r>
          </w:p>
          <w:p w14:paraId="4703F20A"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5. PRACH with 480KHz and length 139/[571]</w:t>
            </w:r>
          </w:p>
          <w:p w14:paraId="7D694D82"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BCF794C" w14:textId="77777777" w:rsidR="00CE5E64" w:rsidRPr="00CE5E64" w:rsidRDefault="00CE5E64" w:rsidP="00B10BB4">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16D4939"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89F1023"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3ACF14" w14:textId="77777777" w:rsidR="00CE5E64" w:rsidRPr="00CE5E64" w:rsidRDefault="00CE5E64" w:rsidP="00B10BB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0270D3B" w14:textId="77777777" w:rsidR="00CE5E64" w:rsidRPr="00CE5E64" w:rsidRDefault="00CE5E64" w:rsidP="00B10BB4">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533578B" w14:textId="77777777" w:rsidR="00CE5E64" w:rsidRPr="00CE5E64" w:rsidRDefault="00CE5E64" w:rsidP="00B10BB4">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0DB23170" w14:textId="77777777" w:rsidR="00CE5E64" w:rsidRPr="00CE5E64" w:rsidRDefault="00CE5E64" w:rsidP="00B10BB4">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081F432C"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3260AC47" w14:textId="77777777" w:rsidR="00CE5E64" w:rsidRPr="00CE5E64" w:rsidRDefault="00CE5E64" w:rsidP="00B10BB4">
            <w:pPr>
              <w:pStyle w:val="TAL"/>
              <w:rPr>
                <w:rFonts w:asciiTheme="majorHAnsi" w:hAnsiTheme="majorHAnsi" w:cstheme="majorHAnsi"/>
                <w:szCs w:val="18"/>
              </w:rPr>
            </w:pPr>
            <w:r w:rsidRPr="00CE5E64">
              <w:rPr>
                <w:rFonts w:asciiTheme="majorHAnsi" w:hAnsiTheme="majorHAnsi" w:cstheme="majorHAnsi"/>
                <w:szCs w:val="18"/>
              </w:rPr>
              <w:t>From WID:</w:t>
            </w:r>
          </w:p>
          <w:p w14:paraId="41BDE999" w14:textId="77777777" w:rsidR="00CE5E64" w:rsidRPr="00CE5E64" w:rsidRDefault="00CE5E64" w:rsidP="00B10BB4">
            <w:pPr>
              <w:pStyle w:val="TAL"/>
              <w:rPr>
                <w:rFonts w:asciiTheme="majorHAnsi" w:hAnsiTheme="majorHAnsi" w:cstheme="majorHAnsi"/>
                <w:szCs w:val="18"/>
              </w:rPr>
            </w:pPr>
            <w:bookmarkStart w:id="2" w:name="_Hlk58583563"/>
            <w:r w:rsidRPr="00CE5E64">
              <w:rPr>
                <w:szCs w:val="18"/>
                <w:lang w:eastAsia="ja-JP"/>
              </w:rPr>
              <w:t xml:space="preserve">In addition to 120kHz SCS, specify </w:t>
            </w:r>
            <w:r w:rsidRPr="00CE5E64">
              <w:rPr>
                <w:szCs w:val="18"/>
                <w:lang w:eastAsia="zh-CN"/>
              </w:rPr>
              <w:t xml:space="preserve">new SCS, </w:t>
            </w:r>
            <w:r w:rsidRPr="00CE5E64">
              <w:rPr>
                <w:szCs w:val="18"/>
                <w:lang w:eastAsia="ja-JP"/>
              </w:rPr>
              <w:t>480kHz and 960kHz, and define maximum bandwidth(s), for operation in this frequency range for data and control channels and reference signals, only NCP supported</w:t>
            </w:r>
            <w:bookmarkEnd w:id="2"/>
            <w:r w:rsidRPr="00CE5E64">
              <w:rPr>
                <w:szCs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2DB76933" w14:textId="77777777" w:rsidR="00CE5E64" w:rsidRDefault="00CE5E64" w:rsidP="00B10BB4">
            <w:pPr>
              <w:pStyle w:val="TAL"/>
              <w:rPr>
                <w:rFonts w:asciiTheme="majorHAnsi" w:hAnsiTheme="majorHAnsi" w:cstheme="majorHAnsi"/>
                <w:szCs w:val="18"/>
              </w:rPr>
            </w:pPr>
          </w:p>
        </w:tc>
      </w:tr>
      <w:tr w:rsidR="00CE5E64" w14:paraId="2EAAB130"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20A4A060"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66A94123"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24-5</w:t>
            </w:r>
          </w:p>
        </w:tc>
        <w:tc>
          <w:tcPr>
            <w:tcW w:w="1559" w:type="dxa"/>
            <w:tcBorders>
              <w:top w:val="single" w:sz="4" w:space="0" w:color="auto"/>
              <w:left w:val="single" w:sz="4" w:space="0" w:color="auto"/>
              <w:bottom w:val="single" w:sz="4" w:space="0" w:color="auto"/>
              <w:right w:val="single" w:sz="4" w:space="0" w:color="auto"/>
            </w:tcBorders>
            <w:hideMark/>
          </w:tcPr>
          <w:p w14:paraId="0634D9C0" w14:textId="77777777" w:rsidR="00CE5E64" w:rsidRPr="00CE5E64" w:rsidRDefault="00CE5E64" w:rsidP="00B10BB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tcPr>
          <w:p w14:paraId="34923BCB"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1. 960KHz SCS for UL transmission</w:t>
            </w:r>
          </w:p>
          <w:p w14:paraId="690CB88E"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2. 960KH SCS for DL reception</w:t>
            </w:r>
          </w:p>
          <w:p w14:paraId="28110950"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3. 960KHz for SSB monitoring</w:t>
            </w:r>
          </w:p>
          <w:p w14:paraId="309F00DB"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4. Multiple-slot PDCCH monitoring for 960KHz with X=8</w:t>
            </w:r>
          </w:p>
          <w:p w14:paraId="5EF08D46"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5. PRACH with 960KHz and length 139</w:t>
            </w:r>
          </w:p>
          <w:p w14:paraId="4D68ADB7"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p w14:paraId="43DD25EA"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6045315" w14:textId="77777777" w:rsidR="00CE5E64" w:rsidRPr="00CE5E64" w:rsidRDefault="00CE5E64" w:rsidP="00B10BB4">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EF414A3"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4C87A0C"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FEE71E" w14:textId="77777777" w:rsidR="00CE5E64" w:rsidRPr="00CE5E64" w:rsidRDefault="00CE5E64" w:rsidP="00B10BB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2F52BB0" w14:textId="77777777" w:rsidR="00CE5E64" w:rsidRPr="00CE5E64" w:rsidRDefault="00CE5E64" w:rsidP="00B10BB4">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299C4D8" w14:textId="77777777" w:rsidR="00CE5E64" w:rsidRPr="00CE5E64" w:rsidRDefault="00CE5E64" w:rsidP="00B10BB4">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40217E5E" w14:textId="77777777" w:rsidR="00CE5E64" w:rsidRPr="00CE5E64" w:rsidRDefault="00CE5E64" w:rsidP="00B10BB4">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5FF9A534"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743998E" w14:textId="77777777" w:rsidR="00CE5E64" w:rsidRPr="00CE5E64" w:rsidRDefault="00CE5E64" w:rsidP="00B10BB4">
            <w:pPr>
              <w:pStyle w:val="B1"/>
              <w:overflowPunct w:val="0"/>
              <w:autoSpaceDE w:val="0"/>
              <w:autoSpaceDN w:val="0"/>
              <w:adjustRightInd w:val="0"/>
              <w:spacing w:after="0"/>
              <w:ind w:left="0" w:firstLine="0"/>
              <w:textAlignment w:val="baseline"/>
              <w:rPr>
                <w:sz w:val="18"/>
                <w:szCs w:val="18"/>
              </w:rPr>
            </w:pPr>
            <w:r w:rsidRPr="00CE5E64">
              <w:rPr>
                <w:sz w:val="18"/>
                <w:szCs w:val="18"/>
              </w:rPr>
              <w:t>From WID</w:t>
            </w:r>
          </w:p>
          <w:p w14:paraId="47669202" w14:textId="77777777" w:rsidR="00CE5E64" w:rsidRPr="00CE5E64" w:rsidRDefault="00CE5E64" w:rsidP="00FA1D55">
            <w:pPr>
              <w:pStyle w:val="B1"/>
              <w:numPr>
                <w:ilvl w:val="0"/>
                <w:numId w:val="15"/>
              </w:numPr>
              <w:overflowPunct w:val="0"/>
              <w:autoSpaceDE w:val="0"/>
              <w:autoSpaceDN w:val="0"/>
              <w:adjustRightInd w:val="0"/>
              <w:spacing w:after="0"/>
              <w:textAlignment w:val="baseline"/>
              <w:rPr>
                <w:sz w:val="18"/>
                <w:szCs w:val="18"/>
              </w:rPr>
            </w:pPr>
            <w:r w:rsidRPr="00CE5E64">
              <w:rPr>
                <w:sz w:val="18"/>
                <w:szCs w:val="18"/>
              </w:rPr>
              <w:t xml:space="preserve">In addition to 120kHz SCS, specify </w:t>
            </w:r>
            <w:r w:rsidRPr="00CE5E64">
              <w:rPr>
                <w:sz w:val="18"/>
                <w:szCs w:val="18"/>
                <w:lang w:eastAsia="zh-CN"/>
              </w:rPr>
              <w:t xml:space="preserve">new SCS, </w:t>
            </w:r>
            <w:r w:rsidRPr="00CE5E64">
              <w:rPr>
                <w:sz w:val="18"/>
                <w:szCs w:val="18"/>
              </w:rPr>
              <w:t xml:space="preserve">480kHz and 960kHz, and define maximum bandwidth(s), for operation in this frequency range for data and control channels and reference signals, only NCP supported. </w:t>
            </w:r>
          </w:p>
          <w:p w14:paraId="44FC441F" w14:textId="77777777" w:rsidR="00CE5E64" w:rsidRPr="00CE5E64" w:rsidRDefault="00CE5E64" w:rsidP="00B10BB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CCE3A99" w14:textId="77777777" w:rsidR="00CE5E64" w:rsidRDefault="00CE5E64" w:rsidP="00B10BB4">
            <w:pPr>
              <w:pStyle w:val="TAL"/>
              <w:rPr>
                <w:rFonts w:asciiTheme="majorHAnsi" w:hAnsiTheme="majorHAnsi" w:cstheme="majorHAnsi"/>
                <w:szCs w:val="18"/>
              </w:rPr>
            </w:pPr>
          </w:p>
        </w:tc>
      </w:tr>
      <w:tr w:rsidR="00CE5E64" w14:paraId="2C428C35"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19A6F"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CEE6476"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w:t>
            </w:r>
          </w:p>
        </w:tc>
        <w:tc>
          <w:tcPr>
            <w:tcW w:w="1559" w:type="dxa"/>
            <w:tcBorders>
              <w:top w:val="single" w:sz="4" w:space="0" w:color="auto"/>
              <w:left w:val="single" w:sz="4" w:space="0" w:color="auto"/>
              <w:bottom w:val="single" w:sz="4" w:space="0" w:color="auto"/>
              <w:right w:val="single" w:sz="4" w:space="0" w:color="auto"/>
            </w:tcBorders>
            <w:hideMark/>
          </w:tcPr>
          <w:p w14:paraId="7090D3A3" w14:textId="77777777" w:rsidR="00CE5E64" w:rsidRPr="00CE5E64" w:rsidRDefault="00CE5E64" w:rsidP="00B10BB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Cat 3 or Cat 4 LBT support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7F140D12"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1. Cat 3 or 4 LBT support (not agreed yet if CW is supported, so it can be either Cat 3 or Cat 4 LBT for now. Will update when we have agreement)</w:t>
            </w:r>
          </w:p>
        </w:tc>
        <w:tc>
          <w:tcPr>
            <w:tcW w:w="1277" w:type="dxa"/>
            <w:tcBorders>
              <w:top w:val="single" w:sz="4" w:space="0" w:color="auto"/>
              <w:left w:val="single" w:sz="4" w:space="0" w:color="auto"/>
              <w:bottom w:val="single" w:sz="4" w:space="0" w:color="auto"/>
              <w:right w:val="single" w:sz="4" w:space="0" w:color="auto"/>
            </w:tcBorders>
            <w:hideMark/>
          </w:tcPr>
          <w:p w14:paraId="3F466B4B" w14:textId="77777777" w:rsidR="00CE5E64" w:rsidRPr="00CE5E64" w:rsidRDefault="00CE5E64" w:rsidP="00B10BB4">
            <w:pPr>
              <w:pStyle w:val="TAL"/>
              <w:rPr>
                <w:rFonts w:asciiTheme="majorHAnsi" w:hAnsiTheme="majorHAnsi" w:cstheme="majorHAnsi"/>
                <w:szCs w:val="18"/>
              </w:rPr>
            </w:pPr>
            <w:r w:rsidRPr="00CE5E64">
              <w:rPr>
                <w:rFonts w:asciiTheme="majorHAnsi" w:hAnsiTheme="majorHAnsi" w:cstheme="majorHAnsi"/>
                <w:szCs w:val="18"/>
              </w:rPr>
              <w:t>24-1</w:t>
            </w:r>
          </w:p>
        </w:tc>
        <w:tc>
          <w:tcPr>
            <w:tcW w:w="858" w:type="dxa"/>
            <w:tcBorders>
              <w:top w:val="single" w:sz="4" w:space="0" w:color="auto"/>
              <w:left w:val="single" w:sz="4" w:space="0" w:color="auto"/>
              <w:bottom w:val="single" w:sz="4" w:space="0" w:color="auto"/>
              <w:right w:val="single" w:sz="4" w:space="0" w:color="auto"/>
            </w:tcBorders>
          </w:tcPr>
          <w:p w14:paraId="0B8EEA8D"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4C8CF96"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D04EFD" w14:textId="77777777" w:rsidR="00CE5E64" w:rsidRPr="00CE5E64" w:rsidRDefault="00CE5E64" w:rsidP="00B10BB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072FACE" w14:textId="77777777" w:rsidR="00CE5E64" w:rsidRPr="00CE5E64" w:rsidRDefault="00CE5E64" w:rsidP="00B10BB4">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60C81D5" w14:textId="77777777" w:rsidR="00CE5E64" w:rsidRPr="00CE5E64" w:rsidRDefault="00CE5E64" w:rsidP="00B10BB4">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58DDAFC7" w14:textId="77777777" w:rsidR="00CE5E64" w:rsidRPr="00CE5E64" w:rsidRDefault="00CE5E64" w:rsidP="00B10BB4">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4BAD589B"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42D210D" w14:textId="77777777" w:rsidR="00CE5E64" w:rsidRPr="00CE5E64" w:rsidRDefault="00CE5E64" w:rsidP="00B10BB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259DB65" w14:textId="77777777" w:rsidR="00CE5E64" w:rsidRDefault="00CE5E64" w:rsidP="00B10BB4">
            <w:pPr>
              <w:pStyle w:val="TAL"/>
              <w:rPr>
                <w:rFonts w:asciiTheme="majorHAnsi" w:hAnsiTheme="majorHAnsi" w:cstheme="majorHAnsi"/>
                <w:szCs w:val="18"/>
              </w:rPr>
            </w:pPr>
          </w:p>
        </w:tc>
      </w:tr>
      <w:tr w:rsidR="00CE5E64" w14:paraId="5646A953"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100990EB"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lastRenderedPageBreak/>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5A093BAB"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w:t>
            </w:r>
          </w:p>
        </w:tc>
        <w:tc>
          <w:tcPr>
            <w:tcW w:w="1559" w:type="dxa"/>
            <w:tcBorders>
              <w:top w:val="single" w:sz="4" w:space="0" w:color="auto"/>
              <w:left w:val="single" w:sz="4" w:space="0" w:color="auto"/>
              <w:bottom w:val="single" w:sz="4" w:space="0" w:color="auto"/>
              <w:right w:val="single" w:sz="4" w:space="0" w:color="auto"/>
            </w:tcBorders>
            <w:hideMark/>
          </w:tcPr>
          <w:p w14:paraId="2F430715" w14:textId="77777777" w:rsidR="00CE5E64" w:rsidRPr="00CE5E64" w:rsidRDefault="00CE5E64" w:rsidP="00B10BB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Cat 2 LBT support for FR2-2 unlicensed operation</w:t>
            </w:r>
          </w:p>
        </w:tc>
        <w:tc>
          <w:tcPr>
            <w:tcW w:w="6371" w:type="dxa"/>
            <w:tcBorders>
              <w:top w:val="single" w:sz="4" w:space="0" w:color="auto"/>
              <w:left w:val="single" w:sz="4" w:space="0" w:color="auto"/>
              <w:bottom w:val="single" w:sz="4" w:space="0" w:color="auto"/>
              <w:right w:val="single" w:sz="4" w:space="0" w:color="auto"/>
            </w:tcBorders>
          </w:tcPr>
          <w:p w14:paraId="3973830D"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1. Support Cat 2 LBT</w:t>
            </w:r>
          </w:p>
          <w:p w14:paraId="1F775C12"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113E9EB" w14:textId="77777777" w:rsidR="00CE5E64" w:rsidRPr="00CE5E64" w:rsidRDefault="00CE5E64" w:rsidP="00B10BB4">
            <w:pPr>
              <w:pStyle w:val="TAL"/>
              <w:rPr>
                <w:rFonts w:asciiTheme="majorHAnsi" w:hAnsiTheme="majorHAnsi" w:cstheme="majorHAnsi"/>
                <w:szCs w:val="18"/>
              </w:rPr>
            </w:pPr>
            <w:r w:rsidRPr="00CE5E64">
              <w:rPr>
                <w:rFonts w:asciiTheme="majorHAnsi" w:hAnsiTheme="majorHAnsi" w:cstheme="majorHAnsi"/>
                <w:szCs w:val="18"/>
              </w:rPr>
              <w:t>24-1</w:t>
            </w:r>
          </w:p>
        </w:tc>
        <w:tc>
          <w:tcPr>
            <w:tcW w:w="858" w:type="dxa"/>
            <w:tcBorders>
              <w:top w:val="single" w:sz="4" w:space="0" w:color="auto"/>
              <w:left w:val="single" w:sz="4" w:space="0" w:color="auto"/>
              <w:bottom w:val="single" w:sz="4" w:space="0" w:color="auto"/>
              <w:right w:val="single" w:sz="4" w:space="0" w:color="auto"/>
            </w:tcBorders>
          </w:tcPr>
          <w:p w14:paraId="3401ABDF"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F2B5923"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07665B" w14:textId="77777777" w:rsidR="00CE5E64" w:rsidRPr="00CE5E64" w:rsidRDefault="00CE5E64" w:rsidP="00B10BB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FEEBEAD" w14:textId="77777777" w:rsidR="00CE5E64" w:rsidRPr="00CE5E64" w:rsidRDefault="00CE5E64" w:rsidP="00B10BB4">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515B204" w14:textId="77777777" w:rsidR="00CE5E64" w:rsidRPr="00CE5E64" w:rsidRDefault="00CE5E64" w:rsidP="00B10BB4">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4C5AFBA6" w14:textId="77777777" w:rsidR="00CE5E64" w:rsidRPr="00CE5E64" w:rsidRDefault="00CE5E64" w:rsidP="00B10BB4">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5974F1FC"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7432DA" w14:textId="77777777" w:rsidR="00CE5E64" w:rsidRPr="00CE5E64" w:rsidRDefault="00CE5E64" w:rsidP="00B10BB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2CFBB05" w14:textId="77777777" w:rsidR="00CE5E64" w:rsidRDefault="00CE5E64" w:rsidP="00B10BB4">
            <w:pPr>
              <w:pStyle w:val="TAL"/>
              <w:rPr>
                <w:rFonts w:asciiTheme="majorHAnsi" w:hAnsiTheme="majorHAnsi" w:cstheme="majorHAnsi"/>
                <w:szCs w:val="18"/>
              </w:rPr>
            </w:pPr>
          </w:p>
        </w:tc>
      </w:tr>
    </w:tbl>
    <w:p w14:paraId="123CA816" w14:textId="77777777" w:rsidR="0060021C" w:rsidRDefault="0060021C" w:rsidP="0060021C">
      <w:pPr>
        <w:spacing w:afterLines="50" w:after="120"/>
        <w:jc w:val="both"/>
        <w:rPr>
          <w:rFonts w:eastAsia="ＭＳ 明朝"/>
          <w:sz w:val="22"/>
        </w:rPr>
      </w:pPr>
    </w:p>
    <w:p w14:paraId="3C090D8A" w14:textId="77777777" w:rsidR="0060021C" w:rsidRDefault="0060021C" w:rsidP="0060021C">
      <w:pPr>
        <w:rPr>
          <w:rFonts w:eastAsia="ＭＳ 明朝"/>
          <w:sz w:val="22"/>
        </w:rPr>
      </w:pPr>
      <w:r>
        <w:rPr>
          <w:rFonts w:eastAsia="ＭＳ 明朝"/>
          <w:sz w:val="22"/>
        </w:rPr>
        <w:br w:type="page"/>
      </w:r>
    </w:p>
    <w:p w14:paraId="42592DC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B063AD">
        <w:rPr>
          <w:rFonts w:ascii="Arial" w:eastAsia="Batang" w:hAnsi="Arial"/>
          <w:sz w:val="32"/>
          <w:szCs w:val="32"/>
          <w:lang w:val="en-US" w:eastAsia="ko-KR"/>
        </w:rPr>
        <w:lastRenderedPageBreak/>
        <w:t>NR_IIOT_URLLC_enh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6375671B"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2A0163AE"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tc>
        <w:tc>
          <w:tcPr>
            <w:tcW w:w="1277" w:type="dxa"/>
            <w:tcBorders>
              <w:top w:val="single" w:sz="4" w:space="0" w:color="auto"/>
              <w:left w:val="single" w:sz="4" w:space="0" w:color="auto"/>
              <w:bottom w:val="single" w:sz="4" w:space="0" w:color="auto"/>
              <w:right w:val="single" w:sz="4" w:space="0" w:color="auto"/>
            </w:tcBorders>
            <w:hideMark/>
          </w:tcPr>
          <w:p w14:paraId="1259E122" w14:textId="77777777" w:rsidR="001C680C" w:rsidRDefault="001C680C">
            <w:pPr>
              <w:pStyle w:val="TAL"/>
              <w:rPr>
                <w:rFonts w:asciiTheme="majorHAnsi" w:eastAsia="ＭＳ 明朝" w:hAnsiTheme="majorHAnsi" w:cstheme="majorHAnsi"/>
                <w:szCs w:val="18"/>
                <w:highlight w:val="yellow"/>
                <w:lang w:eastAsia="ja-JP"/>
              </w:rPr>
            </w:pPr>
            <w:r>
              <w:rPr>
                <w:rFonts w:cs="Arial"/>
                <w:szCs w:val="18"/>
              </w:rPr>
              <w:t>5-</w:t>
            </w:r>
            <w:commentRangeStart w:id="3"/>
            <w:r>
              <w:rPr>
                <w:rFonts w:cs="Arial"/>
                <w:szCs w:val="18"/>
              </w:rPr>
              <w:t>18</w:t>
            </w:r>
            <w:commentRangeEnd w:id="3"/>
            <w:r>
              <w:rPr>
                <w:rStyle w:val="afc"/>
                <w:rFonts w:ascii="Times New Roman" w:eastAsiaTheme="minorEastAsia" w:hAnsi="Times New Roman"/>
              </w:rPr>
              <w:commentReference w:id="3"/>
            </w:r>
          </w:p>
        </w:tc>
        <w:tc>
          <w:tcPr>
            <w:tcW w:w="858" w:type="dxa"/>
            <w:tcBorders>
              <w:top w:val="single" w:sz="4" w:space="0" w:color="auto"/>
              <w:left w:val="single" w:sz="4" w:space="0" w:color="auto"/>
              <w:bottom w:val="single" w:sz="4" w:space="0" w:color="auto"/>
              <w:right w:val="single" w:sz="4" w:space="0" w:color="auto"/>
            </w:tcBorders>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417E8ED" w14:textId="77777777" w:rsidR="001C680C" w:rsidRDefault="001C680C">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44F6FB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67C977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4CC8D7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65C267B"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7042EA98"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77777777" w:rsidR="001C680C" w:rsidRDefault="001C680C">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Default="001C680C">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hideMark/>
          </w:tcPr>
          <w:p w14:paraId="641E14E1" w14:textId="77777777" w:rsidR="001C680C" w:rsidRDefault="001C680C">
            <w:pPr>
              <w:pStyle w:val="TAL"/>
              <w:rPr>
                <w:rFonts w:asciiTheme="majorHAnsi" w:hAnsiTheme="majorHAnsi" w:cstheme="majorHAnsi"/>
                <w:szCs w:val="18"/>
              </w:rPr>
            </w:pPr>
            <w:r>
              <w:t>4-</w:t>
            </w:r>
            <w:commentRangeStart w:id="4"/>
            <w:r>
              <w:t>23</w:t>
            </w:r>
            <w:commentRangeEnd w:id="4"/>
            <w:r>
              <w:rPr>
                <w:rStyle w:val="afc"/>
                <w:rFonts w:ascii="Times New Roman" w:eastAsiaTheme="minorEastAsia" w:hAnsi="Times New Roman"/>
              </w:rPr>
              <w:commentReference w:id="4"/>
            </w:r>
          </w:p>
        </w:tc>
        <w:tc>
          <w:tcPr>
            <w:tcW w:w="858" w:type="dxa"/>
            <w:tcBorders>
              <w:top w:val="single" w:sz="4" w:space="0" w:color="auto"/>
              <w:left w:val="single" w:sz="4" w:space="0" w:color="auto"/>
              <w:bottom w:val="single" w:sz="4" w:space="0" w:color="auto"/>
              <w:right w:val="single" w:sz="4" w:space="0" w:color="auto"/>
            </w:tcBorders>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EBD195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7832D73"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6E7369BE"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5CAC9D7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2ED0B13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08F1E0DF" w14:textId="77777777" w:rsidR="001C680C" w:rsidRDefault="001C680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tc>
        <w:tc>
          <w:tcPr>
            <w:tcW w:w="1277" w:type="dxa"/>
            <w:tcBorders>
              <w:top w:val="single" w:sz="4" w:space="0" w:color="auto"/>
              <w:left w:val="single" w:sz="4" w:space="0" w:color="auto"/>
              <w:bottom w:val="single" w:sz="4" w:space="0" w:color="auto"/>
              <w:right w:val="single" w:sz="4" w:space="0" w:color="auto"/>
            </w:tcBorders>
            <w:hideMark/>
          </w:tcPr>
          <w:p w14:paraId="424C8A40" w14:textId="77777777" w:rsidR="001C680C" w:rsidRDefault="001C680C">
            <w:pPr>
              <w:pStyle w:val="TAL"/>
            </w:pPr>
            <w:r>
              <w:t>4-</w:t>
            </w:r>
            <w:commentRangeStart w:id="5"/>
            <w:r>
              <w:t>23</w:t>
            </w:r>
            <w:commentRangeEnd w:id="5"/>
            <w:r>
              <w:rPr>
                <w:rStyle w:val="afc"/>
                <w:rFonts w:ascii="Times New Roman" w:eastAsiaTheme="minorEastAsia" w:hAnsi="Times New Roman"/>
              </w:rPr>
              <w:commentReference w:id="5"/>
            </w:r>
          </w:p>
          <w:p w14:paraId="0D609EC8" w14:textId="77777777" w:rsidR="001C680C" w:rsidRDefault="001C680C">
            <w:pPr>
              <w:pStyle w:val="TAL"/>
              <w:rPr>
                <w:rFonts w:asciiTheme="majorHAnsi" w:hAnsiTheme="majorHAnsi" w:cstheme="majorHAnsi"/>
                <w:szCs w:val="18"/>
              </w:rPr>
            </w:pPr>
            <w:r>
              <w:t>1</w:t>
            </w:r>
            <w:commentRangeStart w:id="6"/>
            <w:r>
              <w:t>1</w:t>
            </w:r>
            <w:commentRangeEnd w:id="6"/>
            <w:r>
              <w:rPr>
                <w:rStyle w:val="afc"/>
                <w:rFonts w:ascii="Times New Roman" w:eastAsiaTheme="minorEastAsia" w:hAnsi="Times New Roman"/>
              </w:rPr>
              <w:commentReference w:id="6"/>
            </w:r>
            <w:r>
              <w:t>-3</w:t>
            </w:r>
          </w:p>
        </w:tc>
        <w:tc>
          <w:tcPr>
            <w:tcW w:w="858" w:type="dxa"/>
            <w:tcBorders>
              <w:top w:val="single" w:sz="4" w:space="0" w:color="auto"/>
              <w:left w:val="single" w:sz="4" w:space="0" w:color="auto"/>
              <w:bottom w:val="single" w:sz="4" w:space="0" w:color="auto"/>
              <w:right w:val="single" w:sz="4" w:space="0" w:color="auto"/>
            </w:tcBorders>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7BDE30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ABBCAB4"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15C2D97"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384DB74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06DEC2A5"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Default="001C680C">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7717727"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tc>
        <w:tc>
          <w:tcPr>
            <w:tcW w:w="1277" w:type="dxa"/>
            <w:tcBorders>
              <w:top w:val="single" w:sz="4" w:space="0" w:color="auto"/>
              <w:left w:val="single" w:sz="4" w:space="0" w:color="auto"/>
              <w:bottom w:val="single" w:sz="4" w:space="0" w:color="auto"/>
              <w:right w:val="single" w:sz="4" w:space="0" w:color="auto"/>
            </w:tcBorders>
          </w:tcPr>
          <w:p w14:paraId="16F4E1FF" w14:textId="77777777" w:rsidR="001C680C" w:rsidRDefault="001C680C">
            <w:pPr>
              <w:pStyle w:val="TAL"/>
            </w:pPr>
            <w:r>
              <w:t>25-3</w:t>
            </w:r>
          </w:p>
          <w:p w14:paraId="4B8EC169" w14:textId="77777777" w:rsidR="001C680C" w:rsidRDefault="001C680C">
            <w:pPr>
              <w:pStyle w:val="TAL"/>
            </w:pPr>
            <w:r>
              <w:t>3</w:t>
            </w:r>
            <w:commentRangeStart w:id="7"/>
            <w:r>
              <w:t>0</w:t>
            </w:r>
            <w:commentRangeEnd w:id="7"/>
            <w:r>
              <w:rPr>
                <w:rStyle w:val="afc"/>
                <w:rFonts w:ascii="Times New Roman" w:eastAsiaTheme="minorEastAsia" w:hAnsi="Times New Roman"/>
              </w:rPr>
              <w:commentReference w:id="7"/>
            </w:r>
            <w:r>
              <w:t>-</w:t>
            </w:r>
            <w:r>
              <w:rPr>
                <w:highlight w:val="yellow"/>
              </w:rPr>
              <w:t>X</w:t>
            </w:r>
          </w:p>
          <w:p w14:paraId="3E9EC7D0"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6C645B44"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10E1E5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AEB2F7"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A1492E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253CA56"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385FDBD"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366413D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52936DF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1C680C" w:rsidRDefault="001C680C">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hideMark/>
          </w:tcPr>
          <w:p w14:paraId="06083502" w14:textId="77777777" w:rsidR="001C680C" w:rsidRDefault="001C680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03E6391D" w14:textId="77777777" w:rsidR="001C680C" w:rsidRDefault="001C680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tcPr>
          <w:p w14:paraId="3229C788" w14:textId="77777777" w:rsidR="001C680C" w:rsidRDefault="001C680C">
            <w:pPr>
              <w:pStyle w:val="TAL"/>
            </w:pPr>
            <w:r>
              <w:t>10-</w:t>
            </w:r>
            <w:commentRangeStart w:id="8"/>
            <w:r>
              <w:t>16</w:t>
            </w:r>
            <w:commentRangeEnd w:id="8"/>
            <w:r>
              <w:rPr>
                <w:rStyle w:val="afc"/>
                <w:rFonts w:ascii="Times New Roman" w:eastAsiaTheme="minorEastAsia" w:hAnsi="Times New Roman"/>
              </w:rPr>
              <w:commentReference w:id="8"/>
            </w:r>
          </w:p>
          <w:p w14:paraId="07D87684" w14:textId="77777777" w:rsidR="001C680C" w:rsidRDefault="001C680C">
            <w:pPr>
              <w:pStyle w:val="TAL"/>
            </w:pPr>
            <w:r>
              <w:t>11-</w:t>
            </w:r>
            <w:commentRangeStart w:id="9"/>
            <w:r>
              <w:t>1</w:t>
            </w:r>
            <w:commentRangeEnd w:id="9"/>
            <w:r>
              <w:rPr>
                <w:rStyle w:val="afc"/>
                <w:rFonts w:ascii="Times New Roman" w:eastAsiaTheme="minorEastAsia" w:hAnsi="Times New Roman"/>
              </w:rPr>
              <w:commentReference w:id="9"/>
            </w:r>
          </w:p>
          <w:p w14:paraId="16474BB8"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8309A4D"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9C484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8C95A5"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D559EF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8C0B3F6"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73C4C7CB"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5F31B85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17AF7A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271F4CED"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1C680C" w:rsidRDefault="001C680C">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hideMark/>
          </w:tcPr>
          <w:p w14:paraId="6D4F6221"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tcPr>
          <w:p w14:paraId="19748D04" w14:textId="77777777" w:rsidR="001C680C" w:rsidRDefault="001C680C">
            <w:pPr>
              <w:pStyle w:val="TAL"/>
            </w:pPr>
            <w:r>
              <w:t>10-</w:t>
            </w:r>
            <w:commentRangeStart w:id="10"/>
            <w:r>
              <w:t>16</w:t>
            </w:r>
            <w:commentRangeEnd w:id="10"/>
            <w:r>
              <w:rPr>
                <w:rStyle w:val="afc"/>
                <w:rFonts w:ascii="Times New Roman" w:eastAsiaTheme="minorEastAsia" w:hAnsi="Times New Roman"/>
              </w:rPr>
              <w:commentReference w:id="10"/>
            </w:r>
          </w:p>
          <w:p w14:paraId="2752A434" w14:textId="77777777" w:rsidR="001C680C" w:rsidRDefault="001C680C">
            <w:pPr>
              <w:pStyle w:val="TAL"/>
            </w:pPr>
            <w:r>
              <w:t>1</w:t>
            </w:r>
            <w:commentRangeStart w:id="11"/>
            <w:r>
              <w:t>1</w:t>
            </w:r>
            <w:commentRangeEnd w:id="11"/>
            <w:r>
              <w:rPr>
                <w:rStyle w:val="afc"/>
                <w:rFonts w:ascii="Times New Roman" w:eastAsiaTheme="minorEastAsia" w:hAnsi="Times New Roman"/>
              </w:rPr>
              <w:commentReference w:id="11"/>
            </w:r>
            <w:r>
              <w:t>-4</w:t>
            </w:r>
          </w:p>
          <w:p w14:paraId="287218E3"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3C31869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3045B2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2A4913"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642508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918BAE4"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4C680DE"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1E4A756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987B9F4"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1719DE1C"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1C680C" w:rsidRDefault="001C680C">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hideMark/>
          </w:tcPr>
          <w:p w14:paraId="72EF568A" w14:textId="77777777" w:rsidR="001C680C" w:rsidRDefault="001C680C">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D7D39B" w14:textId="77777777" w:rsidR="001C680C" w:rsidRDefault="001C680C">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w:t>
            </w:r>
            <w:r>
              <w:rPr>
                <w:rFonts w:asciiTheme="majorHAnsi" w:hAnsiTheme="majorHAnsi" w:cstheme="majorHAnsi"/>
                <w:szCs w:val="18"/>
                <w:highlight w:val="yellow"/>
              </w:rPr>
              <w:t>X</w:t>
            </w:r>
            <w:r>
              <w:rPr>
                <w:rFonts w:asciiTheme="majorHAnsi" w:hAnsiTheme="majorHAnsi" w:cstheme="majorHAnsi"/>
                <w:szCs w:val="18"/>
              </w:rPr>
              <w:t xml:space="preserve"> enhanced type 3 HARQ-ACK codebooks. </w:t>
            </w:r>
          </w:p>
          <w:p w14:paraId="0CDDDBAC" w14:textId="77777777" w:rsidR="001C680C" w:rsidRDefault="001C680C">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3640FA5A" w14:textId="77777777" w:rsidR="001C680C" w:rsidRDefault="001C680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1277" w:type="dxa"/>
            <w:tcBorders>
              <w:top w:val="single" w:sz="4" w:space="0" w:color="auto"/>
              <w:left w:val="single" w:sz="4" w:space="0" w:color="auto"/>
              <w:bottom w:val="single" w:sz="4" w:space="0" w:color="auto"/>
              <w:right w:val="single" w:sz="4" w:space="0" w:color="auto"/>
            </w:tcBorders>
            <w:hideMark/>
          </w:tcPr>
          <w:p w14:paraId="75D11041" w14:textId="77777777" w:rsidR="001C680C" w:rsidRDefault="001C680C">
            <w:pPr>
              <w:pStyle w:val="TAL"/>
            </w:pPr>
            <w:r>
              <w:t>10-</w:t>
            </w:r>
            <w:commentRangeStart w:id="12"/>
            <w:r>
              <w:t>16</w:t>
            </w:r>
            <w:commentRangeEnd w:id="12"/>
            <w:r>
              <w:rPr>
                <w:rStyle w:val="afc"/>
                <w:rFonts w:ascii="Times New Roman" w:eastAsiaTheme="minorEastAsia" w:hAnsi="Times New Roman"/>
              </w:rPr>
              <w:commentReference w:id="12"/>
            </w:r>
          </w:p>
        </w:tc>
        <w:tc>
          <w:tcPr>
            <w:tcW w:w="858" w:type="dxa"/>
            <w:tcBorders>
              <w:top w:val="single" w:sz="4" w:space="0" w:color="auto"/>
              <w:left w:val="single" w:sz="4" w:space="0" w:color="auto"/>
              <w:bottom w:val="single" w:sz="4" w:space="0" w:color="auto"/>
              <w:right w:val="single" w:sz="4" w:space="0" w:color="auto"/>
            </w:tcBorders>
            <w:hideMark/>
          </w:tcPr>
          <w:p w14:paraId="70698B57"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C1381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494C66"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E04A5A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3537472"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3A71A86"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5CB149B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1866C74E" w14:textId="77777777" w:rsidR="001C680C" w:rsidRDefault="001C680C">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w:t>
            </w:r>
            <w:proofErr w:type="gramStart"/>
            <w:r>
              <w:rPr>
                <w:rFonts w:asciiTheme="majorHAnsi" w:hAnsiTheme="majorHAnsi" w:cstheme="majorHAnsi"/>
                <w:szCs w:val="18"/>
              </w:rPr>
              <w:t>1,...</w:t>
            </w:r>
            <w:proofErr w:type="gramEnd"/>
            <w:r>
              <w:rPr>
                <w:rFonts w:asciiTheme="majorHAnsi" w:hAnsiTheme="majorHAnsi" w:cstheme="majorHAnsi"/>
                <w:szCs w:val="18"/>
              </w:rPr>
              <w:t>,</w:t>
            </w:r>
            <w:r>
              <w:rPr>
                <w:rFonts w:asciiTheme="majorHAnsi" w:hAnsiTheme="majorHAnsi" w:cstheme="majorHAnsi"/>
                <w:szCs w:val="18"/>
                <w:highlight w:val="yellow"/>
              </w:rPr>
              <w:t>X</w:t>
            </w:r>
            <w:r>
              <w:rPr>
                <w:rFonts w:asciiTheme="majorHAnsi" w:hAnsiTheme="majorHAnsi" w:cstheme="majorHAnsi"/>
                <w:szCs w:val="18"/>
              </w:rPr>
              <w:t>}</w:t>
            </w:r>
          </w:p>
          <w:p w14:paraId="39F8C78A" w14:textId="77777777" w:rsidR="001C680C" w:rsidRDefault="001C680C">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49E956F8"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1C680C" w:rsidRDefault="001C680C">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tcPr>
          <w:p w14:paraId="1DF4CD88" w14:textId="77777777" w:rsidR="001C680C" w:rsidRDefault="001C680C">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77777777" w:rsidR="001C680C" w:rsidRDefault="001C680C">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15006E86"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C9CC520"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35432A2D"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CB5DA1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7D553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E3BE2B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A768E35"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513A5268"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57840B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1586E2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5BE514AF"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1C680C" w:rsidRDefault="001C680C">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hideMark/>
          </w:tcPr>
          <w:p w14:paraId="6305704A" w14:textId="77777777" w:rsidR="001C680C" w:rsidRDefault="001C680C">
            <w:pPr>
              <w:pStyle w:val="TAL"/>
            </w:pPr>
            <w:r>
              <w:t>4</w:t>
            </w:r>
            <w:commentRangeStart w:id="13"/>
            <w:r>
              <w:t>-</w:t>
            </w:r>
            <w:commentRangeEnd w:id="13"/>
            <w:r>
              <w:rPr>
                <w:rStyle w:val="afc"/>
                <w:rFonts w:ascii="Times New Roman" w:eastAsiaTheme="minorEastAsia" w:hAnsi="Times New Roman"/>
              </w:rPr>
              <w:commentReference w:id="13"/>
            </w:r>
            <w:r>
              <w:t>11</w:t>
            </w:r>
          </w:p>
          <w:p w14:paraId="62B1A058" w14:textId="77777777" w:rsidR="001C680C" w:rsidRDefault="001C680C">
            <w:pPr>
              <w:pStyle w:val="TAL"/>
            </w:pPr>
            <w:r>
              <w:t>1</w:t>
            </w:r>
            <w:commentRangeStart w:id="14"/>
            <w:r>
              <w:t>1</w:t>
            </w:r>
            <w:commentRangeEnd w:id="14"/>
            <w:r>
              <w:rPr>
                <w:rStyle w:val="afc"/>
                <w:rFonts w:ascii="Times New Roman" w:eastAsiaTheme="minorEastAsia" w:hAnsi="Times New Roman"/>
              </w:rPr>
              <w:commentReference w:id="14"/>
            </w:r>
            <w:r>
              <w:t>-3</w:t>
            </w:r>
          </w:p>
        </w:tc>
        <w:tc>
          <w:tcPr>
            <w:tcW w:w="858" w:type="dxa"/>
            <w:tcBorders>
              <w:top w:val="single" w:sz="4" w:space="0" w:color="auto"/>
              <w:left w:val="single" w:sz="4" w:space="0" w:color="auto"/>
              <w:bottom w:val="single" w:sz="4" w:space="0" w:color="auto"/>
              <w:right w:val="single" w:sz="4" w:space="0" w:color="auto"/>
            </w:tcBorders>
            <w:hideMark/>
          </w:tcPr>
          <w:p w14:paraId="53614B86"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69B41A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335634"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57EBFE3"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944DBD"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677498B"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94D12F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018570A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77777777" w:rsidR="001C680C" w:rsidRDefault="001C680C">
            <w:pPr>
              <w:pStyle w:val="TAL"/>
              <w:rPr>
                <w:rFonts w:eastAsia="Times New Roman"/>
                <w:lang w:eastAsia="ja-JP"/>
              </w:rPr>
            </w:pPr>
            <w:r>
              <w:t xml:space="preserve">Semi-static PUCCH cell </w:t>
            </w:r>
            <w:r>
              <w:rPr>
                <w:highlight w:val="yellow"/>
              </w:rPr>
              <w:t>(FFS or PUCCH  carrier)</w:t>
            </w:r>
            <w:r>
              <w:t xml:space="preserve"> switching</w:t>
            </w:r>
          </w:p>
        </w:tc>
        <w:tc>
          <w:tcPr>
            <w:tcW w:w="6371" w:type="dxa"/>
            <w:tcBorders>
              <w:top w:val="single" w:sz="4" w:space="0" w:color="auto"/>
              <w:left w:val="single" w:sz="4" w:space="0" w:color="auto"/>
              <w:bottom w:val="single" w:sz="4" w:space="0" w:color="auto"/>
              <w:right w:val="single" w:sz="4" w:space="0" w:color="auto"/>
            </w:tcBorders>
            <w:hideMark/>
          </w:tcPr>
          <w:p w14:paraId="76AEDE7E"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Semi-static PUCCH cell </w:t>
            </w:r>
            <w:r>
              <w:rPr>
                <w:rFonts w:asciiTheme="majorHAnsi" w:hAnsiTheme="majorHAnsi" w:cstheme="majorHAnsi"/>
                <w:sz w:val="18"/>
                <w:szCs w:val="18"/>
                <w:highlight w:val="yellow"/>
              </w:rPr>
              <w:t>(FFS or PUCCH carrier)</w:t>
            </w:r>
            <w:r>
              <w:rPr>
                <w:rFonts w:asciiTheme="majorHAnsi" w:hAnsiTheme="majorHAnsi" w:cstheme="majorHAnsi"/>
                <w:sz w:val="18"/>
                <w:szCs w:val="18"/>
              </w:rPr>
              <w:t xml:space="preserve"> switching using configured time-domain domain pattern of applicable PUCCH cell / carrier</w:t>
            </w:r>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C7372BD"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4058724"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1E38AF"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9716BC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F40F288"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79A5368D"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522AB5D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8E9AE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625168E7"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0189C42"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77777777" w:rsidR="001C680C" w:rsidRDefault="001C680C">
            <w:pPr>
              <w:pStyle w:val="TAL"/>
              <w:rPr>
                <w:rFonts w:eastAsia="Times New Roman"/>
                <w:lang w:eastAsia="ja-JP"/>
              </w:rPr>
            </w:pPr>
            <w:r>
              <w:t xml:space="preserve">PUCCH cell </w:t>
            </w:r>
            <w:r>
              <w:rPr>
                <w:highlight w:val="yellow"/>
              </w:rPr>
              <w:t>(FFS or PUCCH carrier)</w:t>
            </w:r>
            <w:r>
              <w:t xml:space="preserve"> switching based on dynamic indication</w:t>
            </w:r>
          </w:p>
        </w:tc>
        <w:tc>
          <w:tcPr>
            <w:tcW w:w="6371" w:type="dxa"/>
            <w:tcBorders>
              <w:top w:val="single" w:sz="4" w:space="0" w:color="auto"/>
              <w:left w:val="single" w:sz="4" w:space="0" w:color="auto"/>
              <w:bottom w:val="single" w:sz="4" w:space="0" w:color="auto"/>
              <w:right w:val="single" w:sz="4" w:space="0" w:color="auto"/>
            </w:tcBorders>
            <w:hideMark/>
          </w:tcPr>
          <w:p w14:paraId="69005A5F"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PUCCH cell </w:t>
            </w:r>
            <w:r>
              <w:rPr>
                <w:rFonts w:asciiTheme="majorHAnsi" w:hAnsiTheme="majorHAnsi" w:cstheme="majorHAnsi"/>
                <w:sz w:val="18"/>
                <w:szCs w:val="18"/>
                <w:highlight w:val="yellow"/>
              </w:rPr>
              <w:t>(FFS or PUCCH carrier)</w:t>
            </w:r>
            <w:r>
              <w:rPr>
                <w:rFonts w:asciiTheme="majorHAnsi" w:hAnsiTheme="majorHAnsi" w:cstheme="majorHAnsi"/>
                <w:sz w:val="18"/>
                <w:szCs w:val="18"/>
              </w:rPr>
              <w:t xml:space="preserve"> switching based on dynamic indication in the DCI scheduling the PUCCH</w:t>
            </w:r>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570A0708"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6BCB18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F31F91"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0EFF3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3623029"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58DE516F"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63E7068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0F28F3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3E7A9EE1"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1C680C" w:rsidRDefault="001C680C">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1C680C" w:rsidRDefault="001C680C">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1C680C" w:rsidRDefault="001C680C">
            <w:pPr>
              <w:autoSpaceDE w:val="0"/>
              <w:autoSpaceDN w:val="0"/>
              <w:adjustRightInd w:val="0"/>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tcPr>
          <w:p w14:paraId="0ADB9876"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2574A270"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68865A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B16029"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4C2D53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17A9465"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769BB25E"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E16AB8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6BEF26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7924F3A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1C680C" w:rsidRDefault="001C680C">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5C712F93" w14:textId="77777777" w:rsidR="001C680C" w:rsidRDefault="001C680C">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1C680C" w:rsidRDefault="001C680C">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1C680C" w:rsidRDefault="001C680C">
            <w:pPr>
              <w:pStyle w:val="TAL"/>
              <w:rPr>
                <w:rFonts w:eastAsia="Times New Roman" w:cs="Arial"/>
                <w:szCs w:val="18"/>
                <w:lang w:eastAsia="ja-JP"/>
              </w:rPr>
            </w:pPr>
            <w:r>
              <w:rPr>
                <w:rFonts w:eastAsia="Times New Roman" w:cs="Arial"/>
                <w:szCs w:val="18"/>
                <w:lang w:eastAsia="ja-JP"/>
              </w:rPr>
              <w:t xml:space="preserve">UE initiating a semi-static channel occupancy with configurations dependent on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w:t>
            </w:r>
          </w:p>
        </w:tc>
        <w:tc>
          <w:tcPr>
            <w:tcW w:w="6371" w:type="dxa"/>
            <w:tcBorders>
              <w:top w:val="single" w:sz="4" w:space="0" w:color="auto"/>
              <w:left w:val="single" w:sz="4" w:space="0" w:color="auto"/>
              <w:bottom w:val="single" w:sz="4" w:space="0" w:color="auto"/>
              <w:right w:val="single" w:sz="4" w:space="0" w:color="auto"/>
            </w:tcBorders>
            <w:hideMark/>
          </w:tcPr>
          <w:p w14:paraId="607671CF" w14:textId="77777777" w:rsidR="001C680C" w:rsidRDefault="001C680C">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Pr>
                <w:rFonts w:ascii="Arial" w:hAnsi="Arial" w:cs="Arial"/>
                <w:sz w:val="18"/>
                <w:szCs w:val="18"/>
                <w:lang w:val="en-US"/>
              </w:rPr>
              <w:t>gNB</w:t>
            </w:r>
            <w:proofErr w:type="spellEnd"/>
            <w:r>
              <w:rPr>
                <w:rFonts w:ascii="Arial" w:hAnsi="Arial" w:cs="Arial"/>
                <w:sz w:val="18"/>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1C680C" w:rsidRDefault="001C680C">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1C680C" w:rsidRDefault="001C680C">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1C680C" w:rsidRDefault="001C680C">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8693BA" w14:textId="77777777" w:rsidR="001C680C" w:rsidRDefault="001C680C">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1C680C" w:rsidRDefault="001C680C">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1C680C" w:rsidRDefault="001C680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1C680C" w:rsidRDefault="001C680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1C680C" w:rsidRDefault="001C680C">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1C680C" w:rsidRDefault="001C680C">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5D3C333" w14:textId="77777777" w:rsidR="001C680C" w:rsidRDefault="001C680C">
            <w:pPr>
              <w:pStyle w:val="TAL"/>
              <w:rPr>
                <w:rFonts w:cs="Arial"/>
                <w:szCs w:val="18"/>
              </w:rPr>
            </w:pPr>
            <w:r>
              <w:rPr>
                <w:rFonts w:cs="Arial"/>
                <w:szCs w:val="18"/>
              </w:rPr>
              <w:t>Optional</w:t>
            </w:r>
            <w:commentRangeStart w:id="15"/>
            <w:r>
              <w:rPr>
                <w:rFonts w:cs="Arial"/>
                <w:szCs w:val="18"/>
              </w:rPr>
              <w:t xml:space="preserve"> with capability </w:t>
            </w:r>
            <w:proofErr w:type="spellStart"/>
            <w:r>
              <w:rPr>
                <w:rFonts w:cs="Arial"/>
                <w:szCs w:val="18"/>
              </w:rPr>
              <w:t>signaling</w:t>
            </w:r>
            <w:commentRangeEnd w:id="15"/>
            <w:proofErr w:type="spellEnd"/>
            <w:r>
              <w:rPr>
                <w:rStyle w:val="afc"/>
                <w:rFonts w:eastAsiaTheme="minorEastAsia" w:cs="Arial"/>
                <w:szCs w:val="18"/>
              </w:rPr>
              <w:commentReference w:id="15"/>
            </w:r>
          </w:p>
          <w:p w14:paraId="37F46BFF" w14:textId="77777777" w:rsidR="001C680C" w:rsidRDefault="001C680C">
            <w:pPr>
              <w:pStyle w:val="TAL"/>
              <w:rPr>
                <w:rFonts w:eastAsia="SimSun" w:cs="Arial"/>
                <w:szCs w:val="18"/>
              </w:rPr>
            </w:pPr>
          </w:p>
          <w:p w14:paraId="36DFE1C4" w14:textId="77777777" w:rsidR="001C680C" w:rsidRDefault="001C680C">
            <w:pPr>
              <w:pStyle w:val="TAL"/>
              <w:rPr>
                <w:rFonts w:eastAsia="Times New Roman" w:cs="Arial"/>
                <w:szCs w:val="18"/>
              </w:rPr>
            </w:pPr>
            <w:r>
              <w:rPr>
                <w:rFonts w:cs="Arial"/>
                <w:szCs w:val="18"/>
              </w:rPr>
              <w:t>[This FG is a part of basic operation for following scenarios defined in TS38.300</w:t>
            </w:r>
          </w:p>
          <w:p w14:paraId="45E4E4A9" w14:textId="77777777" w:rsidR="001C680C" w:rsidRDefault="001C680C">
            <w:pPr>
              <w:pStyle w:val="TAL"/>
              <w:rPr>
                <w:rFonts w:eastAsia="SimSun" w:cs="Arial"/>
                <w:szCs w:val="18"/>
              </w:rPr>
            </w:pPr>
            <w:r>
              <w:rPr>
                <w:rFonts w:cs="Arial"/>
                <w:szCs w:val="18"/>
              </w:rPr>
              <w:t>Scenario A2, B, C, D and E with semi-static channel access mode]</w:t>
            </w:r>
          </w:p>
        </w:tc>
      </w:tr>
      <w:tr w:rsidR="001C680C" w14:paraId="54FB485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1C680C" w:rsidRDefault="001C680C">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1C680C" w:rsidRDefault="001C680C">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1C680C" w:rsidRDefault="001C680C">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 </w:t>
            </w:r>
          </w:p>
          <w:p w14:paraId="0F1798CA" w14:textId="77777777" w:rsidR="001C680C" w:rsidRDefault="001C680C">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1C680C" w:rsidRDefault="001C680C">
            <w:pPr>
              <w:rPr>
                <w:rFonts w:ascii="Arial" w:eastAsia="Times New Roman" w:hAnsi="Arial" w:cs="Arial"/>
                <w:sz w:val="18"/>
                <w:szCs w:val="18"/>
              </w:rPr>
            </w:pPr>
            <w:r>
              <w:rPr>
                <w:rFonts w:ascii="Arial" w:hAnsi="Arial" w:cs="Arial"/>
                <w:sz w:val="18"/>
                <w:szCs w:val="18"/>
                <w:lang w:val="en-US"/>
              </w:rPr>
              <w:t xml:space="preserve">Support initiating a semi-static channel access occupancy by the UE where the corresponding period is independently configured from the period configured for a semi-static channel occupancy that can be initiated by </w:t>
            </w:r>
            <w:proofErr w:type="spellStart"/>
            <w:r>
              <w:rPr>
                <w:rFonts w:ascii="Arial" w:hAnsi="Arial" w:cs="Arial"/>
                <w:sz w:val="18"/>
                <w:szCs w:val="18"/>
                <w:lang w:val="en-US"/>
              </w:rPr>
              <w:t>gNB</w:t>
            </w:r>
            <w:proofErr w:type="spellEnd"/>
            <w:r>
              <w:rPr>
                <w:rFonts w:ascii="Arial" w:hAnsi="Arial" w:cs="Arial"/>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hideMark/>
          </w:tcPr>
          <w:p w14:paraId="0691E285" w14:textId="77777777" w:rsidR="001C680C" w:rsidRDefault="001C680C">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1C680C" w:rsidRDefault="001C680C">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1C680C" w:rsidRDefault="001C680C">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27A9D9" w14:textId="77777777" w:rsidR="001C680C" w:rsidRDefault="001C680C">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1C680C" w:rsidRDefault="001C680C">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1C680C" w:rsidRDefault="001C680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1C680C" w:rsidRDefault="001C680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1C680C" w:rsidRDefault="001C680C">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1C680C" w:rsidRDefault="001C680C">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1C680C" w:rsidRDefault="001C680C">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5E754C41" w14:textId="77777777" w:rsidR="001C680C" w:rsidRDefault="001C680C">
            <w:pPr>
              <w:pStyle w:val="TAL"/>
              <w:rPr>
                <w:rFonts w:eastAsia="SimSun" w:cs="Arial"/>
                <w:szCs w:val="18"/>
              </w:rPr>
            </w:pPr>
          </w:p>
        </w:tc>
      </w:tr>
      <w:tr w:rsidR="001C680C" w14:paraId="4496396D"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4713B6BB" w14:textId="77777777" w:rsidR="001C680C" w:rsidRDefault="001C680C">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A55FE72" w14:textId="77777777" w:rsidR="001C680C" w:rsidRDefault="001C680C">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hideMark/>
          </w:tcPr>
          <w:p w14:paraId="300F4570" w14:textId="77777777" w:rsidR="001C680C" w:rsidRDefault="001C680C">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hideMark/>
          </w:tcPr>
          <w:p w14:paraId="54E7B45A" w14:textId="77777777" w:rsidR="001C680C" w:rsidRDefault="001C680C">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hideMark/>
          </w:tcPr>
          <w:p w14:paraId="57FEB24B" w14:textId="77777777" w:rsidR="001C680C" w:rsidRDefault="001C680C">
            <w:pPr>
              <w:pStyle w:val="TAL"/>
              <w:rPr>
                <w:rFonts w:eastAsia="SimSun"/>
                <w:szCs w:val="18"/>
              </w:rPr>
            </w:pPr>
            <w:r>
              <w:t>12-</w:t>
            </w:r>
            <w:commentRangeStart w:id="16"/>
            <w:r>
              <w:t>1</w:t>
            </w:r>
            <w:commentRangeEnd w:id="16"/>
            <w:r>
              <w:rPr>
                <w:rStyle w:val="afc"/>
                <w:rFonts w:ascii="Times New Roman" w:eastAsiaTheme="minorEastAsia" w:hAnsi="Times New Roman"/>
              </w:rPr>
              <w:commentReference w:id="16"/>
            </w:r>
          </w:p>
        </w:tc>
        <w:tc>
          <w:tcPr>
            <w:tcW w:w="858" w:type="dxa"/>
            <w:tcBorders>
              <w:top w:val="single" w:sz="4" w:space="0" w:color="auto"/>
              <w:left w:val="single" w:sz="4" w:space="0" w:color="auto"/>
              <w:bottom w:val="single" w:sz="4" w:space="0" w:color="auto"/>
              <w:right w:val="single" w:sz="4" w:space="0" w:color="auto"/>
            </w:tcBorders>
            <w:hideMark/>
          </w:tcPr>
          <w:p w14:paraId="610AB9AA" w14:textId="77777777" w:rsidR="001C680C" w:rsidRDefault="001C680C">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381A777" w14:textId="77777777" w:rsidR="001C680C" w:rsidRDefault="001C680C">
            <w:pPr>
              <w:pStyle w:val="TAL"/>
              <w:rPr>
                <w:rFonts w:cs="Arial"/>
                <w:lang w:eastAsia="ja-JP"/>
              </w:rPr>
            </w:pPr>
            <w:r>
              <w:rPr>
                <w:rFonts w:cs="Arial"/>
                <w:lang w:eastAsia="ja-JP"/>
              </w:rPr>
              <w:t>N/A</w:t>
            </w:r>
          </w:p>
          <w:p w14:paraId="500271F9" w14:textId="77777777" w:rsidR="001C680C" w:rsidRDefault="001C680C">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DB2D1C"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B5E41DE" w14:textId="77777777" w:rsidR="001C680C" w:rsidRDefault="001C680C">
            <w:pPr>
              <w:pStyle w:val="TAL"/>
              <w:rPr>
                <w:rFonts w:cs="Arial"/>
                <w:lang w:eastAsia="ja-JP"/>
              </w:rPr>
            </w:pPr>
            <w:r>
              <w:rPr>
                <w:rFonts w:cs="Arial"/>
                <w:lang w:eastAsia="ja-JP"/>
              </w:rPr>
              <w:t>Per band</w:t>
            </w:r>
          </w:p>
          <w:p w14:paraId="4A11D26A" w14:textId="77777777" w:rsidR="001C680C" w:rsidRDefault="001C680C">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8C21483" w14:textId="77777777" w:rsidR="001C680C" w:rsidRDefault="001C680C">
            <w:pPr>
              <w:pStyle w:val="TAL"/>
              <w:rPr>
                <w:rFonts w:cs="Arial"/>
              </w:rPr>
            </w:pPr>
            <w:r>
              <w:rPr>
                <w:rFonts w:cs="Arial"/>
              </w:rPr>
              <w:t>N/A</w:t>
            </w:r>
          </w:p>
          <w:p w14:paraId="38999D90" w14:textId="77777777" w:rsidR="001C680C" w:rsidRDefault="001C680C">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tcPr>
          <w:p w14:paraId="783E6B16" w14:textId="77777777" w:rsidR="001C680C" w:rsidRDefault="001C680C">
            <w:pPr>
              <w:pStyle w:val="TAL"/>
              <w:rPr>
                <w:rFonts w:cs="Arial"/>
              </w:rPr>
            </w:pPr>
            <w:r>
              <w:rPr>
                <w:rFonts w:cs="Arial"/>
              </w:rPr>
              <w:t>N/A</w:t>
            </w:r>
          </w:p>
          <w:p w14:paraId="0D9F19AA" w14:textId="77777777" w:rsidR="001C680C" w:rsidRDefault="001C680C">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hideMark/>
          </w:tcPr>
          <w:p w14:paraId="2BA84D2D" w14:textId="77777777" w:rsidR="001C680C" w:rsidRDefault="001C680C">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2A5769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0C33E05" w14:textId="77777777" w:rsidR="001C680C" w:rsidRDefault="001C680C">
            <w:pPr>
              <w:pStyle w:val="TAL"/>
              <w:rPr>
                <w:rFonts w:cs="Arial"/>
              </w:rPr>
            </w:pPr>
            <w:r>
              <w:rPr>
                <w:rFonts w:cs="Arial"/>
              </w:rPr>
              <w:t xml:space="preserve">Optional with capability </w:t>
            </w:r>
            <w:proofErr w:type="spellStart"/>
            <w:r>
              <w:rPr>
                <w:rFonts w:cs="Arial"/>
              </w:rPr>
              <w:t>signaling</w:t>
            </w:r>
            <w:proofErr w:type="spellEnd"/>
          </w:p>
          <w:p w14:paraId="6D2F2473" w14:textId="77777777" w:rsidR="001C680C" w:rsidRDefault="001C680C">
            <w:pPr>
              <w:pStyle w:val="TAL"/>
              <w:rPr>
                <w:rFonts w:eastAsia="SimSun"/>
                <w:szCs w:val="18"/>
              </w:rPr>
            </w:pPr>
          </w:p>
        </w:tc>
      </w:tr>
      <w:tr w:rsidR="001C680C" w14:paraId="4ADB4E73"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5E8EE" w14:textId="77777777" w:rsidR="001C680C" w:rsidRDefault="001C680C">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365E69A" w14:textId="77777777" w:rsidR="001C680C" w:rsidRDefault="001C680C">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hideMark/>
          </w:tcPr>
          <w:p w14:paraId="474C6A40" w14:textId="77777777" w:rsidR="001C680C" w:rsidRDefault="001C680C">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hideMark/>
          </w:tcPr>
          <w:p w14:paraId="5994FDF4" w14:textId="77777777" w:rsidR="001C680C" w:rsidRDefault="001C680C">
            <w:pPr>
              <w:pStyle w:val="TAL"/>
              <w:spacing w:line="256" w:lineRule="auto"/>
              <w:rPr>
                <w:rFonts w:eastAsia="SimSun"/>
                <w:szCs w:val="18"/>
              </w:rPr>
            </w:pPr>
            <w:r>
              <w:rPr>
                <w:rFonts w:eastAsia="Times New Roman" w:cs="Arial"/>
                <w:lang w:val="en-US" w:eastAsia="ja-JP"/>
              </w:rPr>
              <w:t>Support PHY prioritization of overlapping high-priority dynamic grant PUSCH and low-priority configured grant PUSCH on a BWP of a serving cell</w:t>
            </w:r>
          </w:p>
        </w:tc>
        <w:tc>
          <w:tcPr>
            <w:tcW w:w="1277" w:type="dxa"/>
            <w:tcBorders>
              <w:top w:val="single" w:sz="4" w:space="0" w:color="auto"/>
              <w:left w:val="single" w:sz="4" w:space="0" w:color="auto"/>
              <w:bottom w:val="single" w:sz="4" w:space="0" w:color="auto"/>
              <w:right w:val="single" w:sz="4" w:space="0" w:color="auto"/>
            </w:tcBorders>
            <w:hideMark/>
          </w:tcPr>
          <w:p w14:paraId="43DF5846" w14:textId="77777777" w:rsidR="001C680C" w:rsidRDefault="001C680C">
            <w:pPr>
              <w:pStyle w:val="TAL"/>
            </w:pPr>
            <w:r>
              <w:t>12-</w:t>
            </w:r>
            <w:commentRangeStart w:id="17"/>
            <w:r>
              <w:t>1</w:t>
            </w:r>
            <w:commentRangeEnd w:id="17"/>
            <w:r>
              <w:rPr>
                <w:rStyle w:val="afc"/>
                <w:rFonts w:ascii="Times New Roman" w:eastAsiaTheme="minorEastAsia" w:hAnsi="Times New Roman"/>
              </w:rPr>
              <w:commentReference w:id="17"/>
            </w:r>
          </w:p>
        </w:tc>
        <w:tc>
          <w:tcPr>
            <w:tcW w:w="858" w:type="dxa"/>
            <w:tcBorders>
              <w:top w:val="single" w:sz="4" w:space="0" w:color="auto"/>
              <w:left w:val="single" w:sz="4" w:space="0" w:color="auto"/>
              <w:bottom w:val="single" w:sz="4" w:space="0" w:color="auto"/>
              <w:right w:val="single" w:sz="4" w:space="0" w:color="auto"/>
            </w:tcBorders>
            <w:hideMark/>
          </w:tcPr>
          <w:p w14:paraId="6A4A5F14" w14:textId="77777777" w:rsidR="001C680C" w:rsidRDefault="001C680C">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2E6073" w14:textId="77777777" w:rsidR="001C680C" w:rsidRDefault="001C680C">
            <w:pPr>
              <w:pStyle w:val="TAL"/>
              <w:rPr>
                <w:rFonts w:cs="Arial"/>
                <w:lang w:eastAsia="ja-JP"/>
              </w:rPr>
            </w:pPr>
            <w:r>
              <w:rPr>
                <w:rFonts w:cs="Arial"/>
                <w:lang w:eastAsia="ja-JP"/>
              </w:rPr>
              <w:t>N/A</w:t>
            </w:r>
          </w:p>
          <w:p w14:paraId="083701FC" w14:textId="77777777" w:rsidR="001C680C" w:rsidRDefault="001C680C">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53CABB"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6954BE3" w14:textId="77777777" w:rsidR="001C680C" w:rsidRDefault="001C680C">
            <w:pPr>
              <w:pStyle w:val="TAL"/>
              <w:rPr>
                <w:rFonts w:cs="Arial"/>
                <w:lang w:eastAsia="ja-JP"/>
              </w:rPr>
            </w:pPr>
            <w:r>
              <w:rPr>
                <w:rFonts w:cs="Arial"/>
                <w:lang w:eastAsia="ja-JP"/>
              </w:rPr>
              <w:t>Per band</w:t>
            </w:r>
          </w:p>
          <w:p w14:paraId="688D2924" w14:textId="77777777" w:rsidR="001C680C" w:rsidRDefault="001C680C">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A703694" w14:textId="77777777" w:rsidR="001C680C" w:rsidRDefault="001C680C">
            <w:pPr>
              <w:pStyle w:val="TAL"/>
              <w:rPr>
                <w:rFonts w:cs="Arial"/>
              </w:rPr>
            </w:pPr>
            <w:r>
              <w:rPr>
                <w:rFonts w:cs="Arial"/>
              </w:rPr>
              <w:t>N/A</w:t>
            </w:r>
          </w:p>
          <w:p w14:paraId="0DEA7FD8" w14:textId="77777777" w:rsidR="001C680C" w:rsidRDefault="001C680C">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tcPr>
          <w:p w14:paraId="78373E28" w14:textId="77777777" w:rsidR="001C680C" w:rsidRDefault="001C680C">
            <w:pPr>
              <w:pStyle w:val="TAL"/>
              <w:rPr>
                <w:rFonts w:cs="Arial"/>
              </w:rPr>
            </w:pPr>
            <w:r>
              <w:rPr>
                <w:rFonts w:cs="Arial"/>
              </w:rPr>
              <w:t>N/A</w:t>
            </w:r>
          </w:p>
          <w:p w14:paraId="7A5889AD" w14:textId="77777777" w:rsidR="001C680C" w:rsidRDefault="001C680C">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hideMark/>
          </w:tcPr>
          <w:p w14:paraId="31A6A982" w14:textId="77777777" w:rsidR="001C680C" w:rsidRDefault="001C680C">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1C1BD3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084AA6A" w14:textId="77777777" w:rsidR="001C680C" w:rsidRDefault="001C680C">
            <w:pPr>
              <w:pStyle w:val="TAL"/>
              <w:rPr>
                <w:rFonts w:cs="Arial"/>
              </w:rPr>
            </w:pPr>
            <w:r>
              <w:rPr>
                <w:rFonts w:cs="Arial"/>
              </w:rPr>
              <w:t xml:space="preserve">Optional with capability </w:t>
            </w:r>
            <w:proofErr w:type="spellStart"/>
            <w:r>
              <w:rPr>
                <w:rFonts w:cs="Arial"/>
              </w:rPr>
              <w:t>signaling</w:t>
            </w:r>
            <w:proofErr w:type="spellEnd"/>
          </w:p>
          <w:p w14:paraId="5C8A90A1" w14:textId="77777777" w:rsidR="001C680C" w:rsidRDefault="001C680C">
            <w:pPr>
              <w:pStyle w:val="TAL"/>
              <w:rPr>
                <w:rFonts w:eastAsia="SimSun"/>
                <w:szCs w:val="18"/>
              </w:rPr>
            </w:pPr>
          </w:p>
        </w:tc>
      </w:tr>
      <w:tr w:rsidR="001C680C" w14:paraId="43A358E0"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lastRenderedPageBreak/>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BAEACD0"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7288A66" w14:textId="77777777" w:rsidR="001C680C" w:rsidRDefault="001C680C">
            <w:pPr>
              <w:pStyle w:val="TAL"/>
              <w:rPr>
                <w:rFonts w:eastAsia="Times New Roman"/>
                <w:lang w:eastAsia="ja-JP"/>
              </w:rPr>
            </w:pPr>
            <w:r>
              <w:rPr>
                <w:rFonts w:eastAsia="Times New Roman"/>
                <w:lang w:eastAsia="ja-JP"/>
              </w:rPr>
              <w:t>HARQ-ACK with different priorities multiplexing using a PUCCH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1C680C" w:rsidRDefault="001C680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C05D4A1" w14:textId="77777777" w:rsidR="001C680C" w:rsidRDefault="001C680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26BAD2F2" w14:textId="77777777" w:rsidR="001C680C" w:rsidRDefault="001C680C">
            <w:pPr>
              <w:autoSpaceDE w:val="0"/>
              <w:autoSpaceDN w:val="0"/>
              <w:adjustRightInd w:val="0"/>
              <w:snapToGrid w:val="0"/>
              <w:spacing w:afterLines="50" w:after="120"/>
              <w:contextualSpacing/>
              <w:jc w:val="both"/>
              <w:rPr>
                <w:rFonts w:ascii="Arial" w:eastAsia="Times New Roman" w:hAnsi="Arial"/>
                <w:sz w:val="18"/>
              </w:rPr>
            </w:pPr>
            <w:r>
              <w:rPr>
                <w:rFonts w:asciiTheme="majorHAnsi" w:eastAsia="Times New Roman" w:hAnsiTheme="majorHAnsi" w:cstheme="majorHAnsi"/>
                <w:sz w:val="18"/>
                <w:szCs w:val="18"/>
              </w:rPr>
              <w:t>3. [Support multiplexing a low-priority HARQ-ACK, a high-priority HARQ-ACK and a high-priority SR into a PUCCH.]</w:t>
            </w:r>
          </w:p>
        </w:tc>
        <w:tc>
          <w:tcPr>
            <w:tcW w:w="1277" w:type="dxa"/>
            <w:tcBorders>
              <w:top w:val="single" w:sz="4" w:space="0" w:color="auto"/>
              <w:left w:val="single" w:sz="4" w:space="0" w:color="auto"/>
              <w:bottom w:val="single" w:sz="4" w:space="0" w:color="auto"/>
              <w:right w:val="single" w:sz="4" w:space="0" w:color="auto"/>
            </w:tcBorders>
          </w:tcPr>
          <w:p w14:paraId="683B5911" w14:textId="77777777" w:rsidR="001C680C" w:rsidRDefault="001C680C">
            <w:pPr>
              <w:pStyle w:val="TAL"/>
            </w:pPr>
            <w:r>
              <w:t>11-</w:t>
            </w:r>
            <w:commentRangeStart w:id="18"/>
            <w:r>
              <w:t>3</w:t>
            </w:r>
            <w:commentRangeEnd w:id="18"/>
            <w:r>
              <w:rPr>
                <w:rStyle w:val="afc"/>
                <w:rFonts w:ascii="Times New Roman" w:eastAsiaTheme="minorEastAsia" w:hAnsi="Times New Roman"/>
              </w:rPr>
              <w:commentReference w:id="18"/>
            </w:r>
          </w:p>
          <w:p w14:paraId="47D4C222"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8286DD7"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20AA2A0"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0DC5F0"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46F8505"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54EDBF9"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hideMark/>
          </w:tcPr>
          <w:p w14:paraId="0D599A0E"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hideMark/>
          </w:tcPr>
          <w:p w14:paraId="4177C036"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1C680C" w:rsidRDefault="001C680C">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1C680C" w14:paraId="3CA9E881"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6C955460"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7D2E042"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25-17</w:t>
            </w:r>
          </w:p>
          <w:p w14:paraId="2FF227B5" w14:textId="77777777" w:rsidR="001C680C" w:rsidRDefault="001C680C">
            <w:pPr>
              <w:pStyle w:val="TAL"/>
              <w:rPr>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7EA1B86" w14:textId="77777777" w:rsidR="001C680C" w:rsidRDefault="001C680C">
            <w:pPr>
              <w:pStyle w:val="TAL"/>
              <w:rPr>
                <w:rFonts w:eastAsia="Times New Roman"/>
                <w:lang w:eastAsia="ja-JP"/>
              </w:rPr>
            </w:pPr>
            <w:r>
              <w:rPr>
                <w:rFonts w:eastAsia="Times New Roman"/>
                <w:lang w:eastAsia="ja-JP"/>
              </w:rPr>
              <w:t>HARQ-ACK piggybacked on a PUSCH of a different priority</w:t>
            </w:r>
          </w:p>
        </w:tc>
        <w:tc>
          <w:tcPr>
            <w:tcW w:w="6371" w:type="dxa"/>
            <w:tcBorders>
              <w:top w:val="single" w:sz="4" w:space="0" w:color="auto"/>
              <w:left w:val="single" w:sz="4" w:space="0" w:color="auto"/>
              <w:bottom w:val="single" w:sz="4" w:space="0" w:color="auto"/>
              <w:right w:val="single" w:sz="4" w:space="0" w:color="auto"/>
            </w:tcBorders>
            <w:hideMark/>
          </w:tcPr>
          <w:p w14:paraId="6B2EDC89" w14:textId="77777777" w:rsidR="001C680C" w:rsidRDefault="001C680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1.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7FCF7385" w14:textId="77777777" w:rsidR="001C680C" w:rsidRDefault="001C680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2.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548FA9FB" w14:textId="77777777" w:rsidR="001C680C" w:rsidRDefault="001C680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3. Support multiplexing a low-priority HARQ-ACK, a high-priority PUSCH conveying UL-SCH, a high-priority HARQ-ACK and/or CSI.</w:t>
            </w:r>
          </w:p>
          <w:p w14:paraId="2678D4FB" w14:textId="77777777" w:rsidR="001C680C" w:rsidRDefault="001C680C">
            <w:pPr>
              <w:autoSpaceDE w:val="0"/>
              <w:autoSpaceDN w:val="0"/>
              <w:adjustRightInd w:val="0"/>
              <w:snapToGrid w:val="0"/>
              <w:spacing w:afterLines="50" w:after="120"/>
              <w:contextualSpacing/>
              <w:jc w:val="both"/>
              <w:rPr>
                <w:rFonts w:ascii="Arial" w:eastAsia="Times New Roman" w:hAnsi="Arial"/>
                <w:sz w:val="18"/>
              </w:rPr>
            </w:pPr>
            <w:r>
              <w:rPr>
                <w:rFonts w:asciiTheme="majorHAnsi" w:eastAsia="Times New Roman" w:hAnsiTheme="majorHAnsi" w:cstheme="majorHAnsi"/>
                <w:sz w:val="18"/>
                <w:szCs w:val="18"/>
              </w:rPr>
              <w:t>4. Support multiplexing a high-priority HARQ-ACK, a low-priority PUSCH conveying UL-SCH, a low-priority HARQ-ACK and/or CSI.</w:t>
            </w:r>
          </w:p>
        </w:tc>
        <w:tc>
          <w:tcPr>
            <w:tcW w:w="1277" w:type="dxa"/>
            <w:tcBorders>
              <w:top w:val="single" w:sz="4" w:space="0" w:color="auto"/>
              <w:left w:val="single" w:sz="4" w:space="0" w:color="auto"/>
              <w:bottom w:val="single" w:sz="4" w:space="0" w:color="auto"/>
              <w:right w:val="single" w:sz="4" w:space="0" w:color="auto"/>
            </w:tcBorders>
            <w:hideMark/>
          </w:tcPr>
          <w:p w14:paraId="048F7003" w14:textId="77777777" w:rsidR="001C680C" w:rsidRDefault="001C680C">
            <w:pPr>
              <w:pStyle w:val="TAL"/>
            </w:pPr>
            <w:r>
              <w:t>11-</w:t>
            </w:r>
            <w:commentRangeStart w:id="19"/>
            <w:r>
              <w:t>3</w:t>
            </w:r>
            <w:commentRangeEnd w:id="19"/>
            <w:r>
              <w:rPr>
                <w:rStyle w:val="afc"/>
                <w:rFonts w:ascii="Times New Roman" w:eastAsiaTheme="minorEastAsia" w:hAnsi="Times New Roman"/>
              </w:rPr>
              <w:commentReference w:id="19"/>
            </w:r>
          </w:p>
          <w:p w14:paraId="0DC8D9DE" w14:textId="77777777" w:rsidR="001C680C" w:rsidRDefault="001C680C">
            <w:pPr>
              <w:pStyle w:val="TAL"/>
            </w:pPr>
            <w:r>
              <w:t>12-</w:t>
            </w:r>
            <w:commentRangeStart w:id="20"/>
            <w:r>
              <w:t>1</w:t>
            </w:r>
            <w:commentRangeEnd w:id="20"/>
            <w:r>
              <w:rPr>
                <w:rStyle w:val="afc"/>
                <w:rFonts w:ascii="Times New Roman" w:eastAsiaTheme="minorEastAsia" w:hAnsi="Times New Roman"/>
              </w:rPr>
              <w:commentReference w:id="20"/>
            </w:r>
          </w:p>
        </w:tc>
        <w:tc>
          <w:tcPr>
            <w:tcW w:w="858" w:type="dxa"/>
            <w:tcBorders>
              <w:top w:val="single" w:sz="4" w:space="0" w:color="auto"/>
              <w:left w:val="single" w:sz="4" w:space="0" w:color="auto"/>
              <w:bottom w:val="single" w:sz="4" w:space="0" w:color="auto"/>
              <w:right w:val="single" w:sz="4" w:space="0" w:color="auto"/>
            </w:tcBorders>
            <w:hideMark/>
          </w:tcPr>
          <w:p w14:paraId="6D5AC4A8"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E3744E9"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5B7D6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5E7B630"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544FF05"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hideMark/>
          </w:tcPr>
          <w:p w14:paraId="62F82367"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hideMark/>
          </w:tcPr>
          <w:p w14:paraId="64731649"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E2ACFA1"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B6C168D" w14:textId="77777777" w:rsidR="001C680C" w:rsidRDefault="001C680C">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1C680C" w14:paraId="38CA2B71"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1C680C" w:rsidRDefault="001C680C">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77777777" w:rsidR="001C680C" w:rsidRDefault="001C680C">
            <w:pPr>
              <w:pStyle w:val="TAL"/>
              <w:spacing w:line="256" w:lineRule="auto"/>
              <w:rPr>
                <w:rFonts w:eastAsia="Times New Roman"/>
                <w:lang w:eastAsia="ja-JP"/>
              </w:rPr>
            </w:pPr>
            <w:r>
              <w:rPr>
                <w:rFonts w:eastAsia="Times New Roman"/>
                <w:lang w:eastAsia="ja-JP"/>
              </w:rPr>
              <w:t>Support simultaneous PUCCH/PUSCH transmissions on different cells [at least] for inter-band CA.</w:t>
            </w:r>
          </w:p>
        </w:tc>
        <w:tc>
          <w:tcPr>
            <w:tcW w:w="1277" w:type="dxa"/>
            <w:tcBorders>
              <w:top w:val="single" w:sz="4" w:space="0" w:color="auto"/>
              <w:left w:val="single" w:sz="4" w:space="0" w:color="auto"/>
              <w:bottom w:val="single" w:sz="4" w:space="0" w:color="auto"/>
              <w:right w:val="single" w:sz="4" w:space="0" w:color="auto"/>
            </w:tcBorders>
          </w:tcPr>
          <w:p w14:paraId="323786A5"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735387E" w14:textId="77777777" w:rsidR="001C680C" w:rsidRDefault="001C680C">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FC4F75D"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529076"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47CEB70"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761092C" w14:textId="77777777" w:rsidR="001C680C" w:rsidRDefault="001C680C">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hideMark/>
          </w:tcPr>
          <w:p w14:paraId="50A99C86" w14:textId="77777777" w:rsidR="001C680C" w:rsidRDefault="001C680C">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hideMark/>
          </w:tcPr>
          <w:p w14:paraId="15E69BB8"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AF0AFEB"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1C680C" w:rsidRDefault="001C680C">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16743796" w14:textId="77777777" w:rsidR="0060021C" w:rsidRDefault="0060021C" w:rsidP="0060021C">
      <w:pPr>
        <w:spacing w:afterLines="50" w:after="120"/>
        <w:jc w:val="both"/>
        <w:rPr>
          <w:rFonts w:eastAsia="ＭＳ 明朝"/>
          <w:sz w:val="22"/>
        </w:rPr>
      </w:pPr>
    </w:p>
    <w:p w14:paraId="038530D7" w14:textId="77777777" w:rsidR="0060021C" w:rsidRDefault="0060021C" w:rsidP="0060021C">
      <w:pPr>
        <w:rPr>
          <w:rFonts w:eastAsia="ＭＳ 明朝"/>
          <w:sz w:val="22"/>
        </w:rPr>
      </w:pPr>
      <w:r>
        <w:rPr>
          <w:rFonts w:eastAsia="ＭＳ 明朝"/>
          <w:sz w:val="22"/>
        </w:rPr>
        <w:br w:type="page"/>
      </w:r>
    </w:p>
    <w:p w14:paraId="27AF5630" w14:textId="77777777" w:rsidR="0060021C" w:rsidRPr="00AA3AD9"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AA3AD9">
        <w:rPr>
          <w:rFonts w:ascii="Arial" w:eastAsia="Batang" w:hAnsi="Arial"/>
          <w:sz w:val="32"/>
          <w:szCs w:val="32"/>
          <w:lang w:val="en-US" w:eastAsia="ko-KR"/>
        </w:rPr>
        <w:lastRenderedPageBreak/>
        <w:t>NR_NTN_solutions</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1C6F040"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1313C2" w:rsidRPr="0032718B" w14:paraId="1EB8B8A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58A0A7" w14:textId="02774561" w:rsidR="001313C2" w:rsidRPr="0032718B"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717F8F0" w14:textId="748E998D" w:rsidR="001313C2" w:rsidRPr="0032718B"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B5F9F5" w14:textId="1DA5BCA5" w:rsidR="001313C2" w:rsidRPr="0032718B"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7A42DAAF" w14:textId="77777777" w:rsidR="001313C2" w:rsidRDefault="001313C2" w:rsidP="00FA1D55">
            <w:pPr>
              <w:pStyle w:val="aff6"/>
              <w:numPr>
                <w:ilvl w:val="0"/>
                <w:numId w:val="30"/>
              </w:numPr>
              <w:spacing w:afterLines="50" w:after="120"/>
              <w:ind w:leftChars="0" w:left="1080"/>
              <w:contextualSpacing/>
              <w:rPr>
                <w:rFonts w:asciiTheme="majorHAnsi" w:eastAsiaTheme="minorEastAsia" w:hAnsiTheme="majorHAnsi" w:cstheme="majorHAnsi"/>
                <w:sz w:val="18"/>
                <w:szCs w:val="18"/>
                <w:lang w:eastAsia="zh-CN"/>
              </w:rPr>
            </w:pPr>
            <w:r>
              <w:rPr>
                <w:rFonts w:asciiTheme="majorHAnsi" w:hAnsiTheme="majorHAnsi" w:cstheme="majorHAnsi"/>
                <w:sz w:val="18"/>
                <w:szCs w:val="18"/>
              </w:rPr>
              <w:t>UE specific TA calculation in RRC_IDLE and RRC_INACTIVE states based on its GNSS-acquired position and the serving satellite ephemeris.</w:t>
            </w:r>
          </w:p>
          <w:p w14:paraId="71CC561F" w14:textId="77777777" w:rsidR="001313C2" w:rsidRDefault="001313C2" w:rsidP="00FA1D55">
            <w:pPr>
              <w:pStyle w:val="aff6"/>
              <w:numPr>
                <w:ilvl w:val="0"/>
                <w:numId w:val="30"/>
              </w:numPr>
              <w:ind w:leftChars="0" w:left="1080"/>
              <w:contextualSpacing/>
              <w:rPr>
                <w:rFonts w:asciiTheme="majorHAnsi" w:hAnsiTheme="majorHAnsi" w:cstheme="majorHAnsi"/>
                <w:sz w:val="18"/>
                <w:szCs w:val="18"/>
              </w:rPr>
            </w:pPr>
            <w:r>
              <w:rPr>
                <w:rFonts w:asciiTheme="majorHAnsi" w:hAnsiTheme="majorHAnsi" w:cstheme="majorHAnsi"/>
                <w:sz w:val="18"/>
                <w:szCs w:val="18"/>
              </w:rPr>
              <w:t>UE specific TA calculation in RRC_CONNECTED state based on its GNSS-acquired position and the serving satellite ephemeris.</w:t>
            </w:r>
          </w:p>
          <w:p w14:paraId="1671A796" w14:textId="77777777" w:rsidR="001313C2" w:rsidRDefault="001313C2" w:rsidP="00FA1D55">
            <w:pPr>
              <w:pStyle w:val="aff6"/>
              <w:numPr>
                <w:ilvl w:val="0"/>
                <w:numId w:val="30"/>
              </w:numPr>
              <w:ind w:leftChars="0" w:left="1080"/>
              <w:contextualSpacing/>
              <w:rPr>
                <w:rFonts w:asciiTheme="majorHAnsi" w:hAnsiTheme="majorHAnsi" w:cstheme="majorHAnsi"/>
                <w:sz w:val="18"/>
                <w:szCs w:val="18"/>
              </w:rPr>
            </w:pPr>
            <w:r>
              <w:rPr>
                <w:rFonts w:asciiTheme="majorHAnsi" w:hAnsiTheme="majorHAnsi" w:cstheme="majorHAnsi"/>
                <w:sz w:val="18"/>
                <w:szCs w:val="18"/>
              </w:rPr>
              <w:t>UE applies common TA according to the parameters provided by the network (if any)</w:t>
            </w:r>
          </w:p>
          <w:p w14:paraId="494325FD" w14:textId="4603AF87" w:rsidR="001313C2" w:rsidRPr="00CC65BC" w:rsidRDefault="001313C2" w:rsidP="00FA1D55">
            <w:pPr>
              <w:pStyle w:val="aff6"/>
              <w:numPr>
                <w:ilvl w:val="0"/>
                <w:numId w:val="30"/>
              </w:numPr>
              <w:ind w:leftChars="0" w:left="1080"/>
              <w:contextualSpacing/>
              <w:rPr>
                <w:rFonts w:asciiTheme="majorHAnsi" w:hAnsiTheme="majorHAnsi" w:cstheme="majorHAnsi"/>
                <w:sz w:val="18"/>
                <w:szCs w:val="18"/>
              </w:rPr>
            </w:pPr>
            <w:r>
              <w:rPr>
                <w:rFonts w:asciiTheme="majorHAnsi" w:hAnsiTheme="majorHAnsi" w:cstheme="majorHAnsi"/>
                <w:sz w:val="18"/>
                <w:szCs w:val="18"/>
              </w:rPr>
              <w:t>For TA update in RRC_CONNECTED state, combination of both open (i.e. UE autonomous TA estimation, and common TA estimation) and closed (i.e., received TA commands) control loops</w:t>
            </w:r>
          </w:p>
        </w:tc>
        <w:tc>
          <w:tcPr>
            <w:tcW w:w="1277" w:type="dxa"/>
            <w:tcBorders>
              <w:top w:val="single" w:sz="4" w:space="0" w:color="auto"/>
              <w:left w:val="single" w:sz="4" w:space="0" w:color="auto"/>
              <w:bottom w:val="single" w:sz="4" w:space="0" w:color="auto"/>
              <w:right w:val="single" w:sz="4" w:space="0" w:color="auto"/>
            </w:tcBorders>
          </w:tcPr>
          <w:p w14:paraId="301529A9" w14:textId="77777777" w:rsidR="001313C2" w:rsidRPr="0032718B" w:rsidRDefault="001313C2" w:rsidP="001313C2">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EC0E90" w14:textId="0FCCF78B" w:rsidR="001313C2" w:rsidRPr="0032718B"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18F77FCF" w14:textId="454145D2" w:rsidR="001313C2" w:rsidRPr="0032718B"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9EEE557" w14:textId="74205736" w:rsidR="001313C2" w:rsidRPr="0032718B" w:rsidRDefault="001313C2" w:rsidP="001313C2">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Release 17 UE cannot access NTN</w:t>
            </w:r>
          </w:p>
        </w:tc>
        <w:tc>
          <w:tcPr>
            <w:tcW w:w="1276" w:type="dxa"/>
            <w:tcBorders>
              <w:top w:val="single" w:sz="4" w:space="0" w:color="auto"/>
              <w:left w:val="single" w:sz="4" w:space="0" w:color="auto"/>
              <w:bottom w:val="single" w:sz="4" w:space="0" w:color="auto"/>
              <w:right w:val="single" w:sz="4" w:space="0" w:color="auto"/>
            </w:tcBorders>
          </w:tcPr>
          <w:p w14:paraId="0CE11CD7" w14:textId="77777777" w:rsidR="001313C2" w:rsidRPr="0032718B" w:rsidRDefault="001313C2" w:rsidP="001313C2">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31C1C9A" w14:textId="17BEAF3A" w:rsidR="001313C2" w:rsidRPr="0032718B" w:rsidRDefault="001313C2" w:rsidP="001313C2">
            <w:pPr>
              <w:pStyle w:val="TAL"/>
              <w:rPr>
                <w:rFonts w:asciiTheme="majorHAnsi" w:hAnsiTheme="majorHAnsi" w:cstheme="majorHAnsi"/>
                <w:szCs w:val="18"/>
                <w:lang w:eastAsia="ja-JP"/>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58821822" w14:textId="0954FA3F" w:rsidR="001313C2" w:rsidRPr="0032718B" w:rsidRDefault="001313C2" w:rsidP="001313C2">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tcPr>
          <w:p w14:paraId="11E4C88A" w14:textId="1C1102E1" w:rsidR="001313C2" w:rsidRPr="0032718B" w:rsidRDefault="001313C2" w:rsidP="001313C2">
            <w:pPr>
              <w:pStyle w:val="TAL"/>
              <w:rPr>
                <w:rFonts w:asciiTheme="majorHAnsi" w:hAnsiTheme="majorHAnsi" w:cstheme="majorHAnsi"/>
                <w:szCs w:val="18"/>
                <w:lang w:eastAsia="ja-JP"/>
              </w:rPr>
            </w:pPr>
            <w: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tcPr>
          <w:p w14:paraId="10EE1719" w14:textId="53A829DC" w:rsidR="001313C2" w:rsidRPr="0032718B" w:rsidRDefault="001313C2" w:rsidP="001313C2">
            <w:pPr>
              <w:pStyle w:val="TAL"/>
              <w:rPr>
                <w:rFonts w:asciiTheme="majorHAnsi" w:hAnsiTheme="majorHAnsi" w:cstheme="majorHAnsi"/>
                <w:szCs w:val="18"/>
              </w:rPr>
            </w:pPr>
            <w:r>
              <w:rPr>
                <w:rFonts w:asciiTheme="majorHAnsi" w:hAnsiTheme="majorHAnsi" w:cstheme="majorHAnsi"/>
                <w:szCs w:val="18"/>
              </w:rPr>
              <w:t>An NTN UE is required to at least support UE specific TA calculation based at least on its GNSS-acquired position and the serving satellite ephemeris.</w:t>
            </w:r>
          </w:p>
        </w:tc>
        <w:tc>
          <w:tcPr>
            <w:tcW w:w="1276" w:type="dxa"/>
            <w:tcBorders>
              <w:top w:val="single" w:sz="4" w:space="0" w:color="auto"/>
              <w:left w:val="single" w:sz="4" w:space="0" w:color="auto"/>
              <w:bottom w:val="single" w:sz="4" w:space="0" w:color="auto"/>
              <w:right w:val="single" w:sz="4" w:space="0" w:color="auto"/>
            </w:tcBorders>
          </w:tcPr>
          <w:p w14:paraId="18F8E011" w14:textId="755AB8A2" w:rsidR="001313C2" w:rsidRPr="0032718B" w:rsidRDefault="001313C2" w:rsidP="001313C2">
            <w:pPr>
              <w:pStyle w:val="TAL"/>
              <w:rPr>
                <w:rFonts w:asciiTheme="majorHAnsi" w:hAnsiTheme="majorHAnsi" w:cstheme="majorHAnsi"/>
                <w:szCs w:val="18"/>
                <w:lang w:eastAsia="ja-JP"/>
              </w:rPr>
            </w:pPr>
            <w:r>
              <w:rPr>
                <w:rFonts w:asciiTheme="majorHAnsi" w:hAnsiTheme="majorHAnsi" w:cstheme="majorHAnsi"/>
                <w:szCs w:val="18"/>
              </w:rPr>
              <w:t>Mandatory</w:t>
            </w:r>
          </w:p>
        </w:tc>
      </w:tr>
      <w:tr w:rsidR="001313C2" w:rsidRPr="0032718B" w14:paraId="46FECBFD"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91B025" w14:textId="44DFBF62" w:rsidR="001313C2" w:rsidRPr="0032718B"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31F597B" w14:textId="509A2BE9" w:rsidR="001313C2" w:rsidRPr="0032718B"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26-2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B87595" w14:textId="45936462" w:rsidR="001313C2" w:rsidRPr="0032718B"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Uplink Frequency/Doppler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B81B79" w14:textId="77777777" w:rsidR="001313C2" w:rsidRDefault="001313C2" w:rsidP="00FA1D55">
            <w:pPr>
              <w:pStyle w:val="aff6"/>
              <w:numPr>
                <w:ilvl w:val="0"/>
                <w:numId w:val="31"/>
              </w:numPr>
              <w:spacing w:afterLines="50" w:after="120"/>
              <w:ind w:leftChars="0" w:left="1080"/>
              <w:contextualSpacing/>
              <w:rPr>
                <w:rFonts w:asciiTheme="majorHAnsi" w:hAnsiTheme="majorHAnsi" w:cstheme="majorHAnsi"/>
                <w:sz w:val="18"/>
                <w:szCs w:val="18"/>
              </w:rPr>
            </w:pPr>
            <w:r>
              <w:rPr>
                <w:rFonts w:asciiTheme="majorHAnsi" w:hAnsiTheme="majorHAnsi" w:cstheme="majorHAnsi"/>
                <w:sz w:val="18"/>
                <w:szCs w:val="18"/>
              </w:rPr>
              <w:t>In RRC_IDLE and RRC_INACTIVE states calculate frequency pre-compensation to counter shift the Doppler experienced on the service link.</w:t>
            </w:r>
          </w:p>
          <w:p w14:paraId="1383D44A" w14:textId="523F5BF8" w:rsidR="001313C2" w:rsidRPr="0032718B" w:rsidRDefault="001313C2" w:rsidP="00FA1D55">
            <w:pPr>
              <w:pStyle w:val="aff6"/>
              <w:numPr>
                <w:ilvl w:val="0"/>
                <w:numId w:val="31"/>
              </w:numPr>
              <w:spacing w:afterLines="50" w:after="120"/>
              <w:ind w:leftChars="0" w:left="1080"/>
              <w:contextualSpacing/>
              <w:rPr>
                <w:rFonts w:asciiTheme="majorHAnsi" w:hAnsiTheme="majorHAnsi" w:cstheme="majorHAnsi"/>
                <w:sz w:val="18"/>
                <w:szCs w:val="18"/>
              </w:rPr>
            </w:pPr>
            <w:r>
              <w:rPr>
                <w:rFonts w:asciiTheme="majorHAnsi" w:hAnsiTheme="majorHAnsi" w:cstheme="majorHAnsi"/>
                <w:sz w:val="18"/>
                <w:szCs w:val="18"/>
              </w:rPr>
              <w:t>in RRC_CONNECTED states, calculate frequency pre-compensation to counter shift the Doppler experienced on the service link.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73C85D" w14:textId="77777777" w:rsidR="001313C2" w:rsidRPr="0032718B" w:rsidRDefault="001313C2" w:rsidP="001313C2">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DA7B70" w14:textId="4E8ECF74" w:rsidR="001313C2" w:rsidRPr="0032718B"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E67DC" w14:textId="57B9835C" w:rsidR="001313C2" w:rsidRPr="0032718B"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A3132C" w14:textId="02F141AF" w:rsidR="001313C2" w:rsidRPr="0032718B"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Release 17 UE cannot access NTN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237E49" w14:textId="77777777" w:rsidR="001313C2" w:rsidRPr="0032718B" w:rsidRDefault="001313C2" w:rsidP="001313C2">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B0A7BC" w14:textId="7C718134" w:rsidR="001313C2" w:rsidRPr="0032718B" w:rsidRDefault="001313C2" w:rsidP="001313C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1FC2BE" w14:textId="2976B5A9" w:rsidR="001313C2" w:rsidRPr="0032718B" w:rsidRDefault="001313C2" w:rsidP="001313C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EDF00" w14:textId="4A23D20F" w:rsidR="001313C2" w:rsidRPr="0032718B" w:rsidRDefault="001313C2" w:rsidP="001313C2">
            <w:pPr>
              <w:pStyle w:val="TAL"/>
              <w:rPr>
                <w:rFonts w:asciiTheme="majorHAnsi" w:hAnsiTheme="majorHAnsi" w:cstheme="majorHAnsi"/>
                <w:szCs w:val="18"/>
                <w:lang w:eastAsia="ja-JP"/>
              </w:rPr>
            </w:pPr>
            <w: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3DACA9" w14:textId="5B3E7618" w:rsidR="001313C2" w:rsidRPr="0032718B" w:rsidRDefault="001313C2" w:rsidP="001313C2">
            <w:pPr>
              <w:pStyle w:val="TAL"/>
              <w:rPr>
                <w:rFonts w:asciiTheme="majorHAnsi" w:hAnsiTheme="majorHAnsi" w:cstheme="majorHAnsi"/>
                <w:szCs w:val="18"/>
              </w:rPr>
            </w:pPr>
            <w:r>
              <w:rPr>
                <w:rFonts w:asciiTheme="majorHAnsi" w:hAnsiTheme="majorHAnsi" w:cstheme="majorHAnsi"/>
                <w:szCs w:val="18"/>
              </w:rPr>
              <w:t>An NR NTN UE shall be capable of at least using its acquired GNSS position and satellite ephemeris to calculate frequency pre-compensation to counter shift the Doppler experienced on the service link.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5A8EF" w14:textId="06455F19" w:rsidR="001313C2" w:rsidRPr="0032718B" w:rsidRDefault="001313C2" w:rsidP="001313C2">
            <w:pPr>
              <w:pStyle w:val="TAL"/>
              <w:rPr>
                <w:rFonts w:asciiTheme="majorHAnsi" w:hAnsiTheme="majorHAnsi" w:cstheme="majorHAnsi"/>
                <w:szCs w:val="18"/>
              </w:rPr>
            </w:pPr>
            <w:r>
              <w:rPr>
                <w:rFonts w:asciiTheme="majorHAnsi" w:hAnsiTheme="majorHAnsi" w:cstheme="majorHAnsi"/>
                <w:szCs w:val="18"/>
              </w:rPr>
              <w:t>Mandatory</w:t>
            </w:r>
          </w:p>
        </w:tc>
      </w:tr>
      <w:tr w:rsidR="001313C2" w:rsidRPr="0032718B" w14:paraId="3E0B452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E489B8" w14:textId="1BDC546C" w:rsidR="001313C2" w:rsidRPr="0032718B"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5842565" w14:textId="74D51E8B" w:rsidR="001313C2" w:rsidRPr="0032718B"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9B6D75" w14:textId="2F01B9CD" w:rsidR="001313C2" w:rsidRPr="0032718B"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Start of RAR window</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41B853" w14:textId="77777777" w:rsidR="001313C2" w:rsidRDefault="001313C2" w:rsidP="00FA1D55">
            <w:pPr>
              <w:pStyle w:val="aff6"/>
              <w:numPr>
                <w:ilvl w:val="0"/>
                <w:numId w:val="32"/>
              </w:numPr>
              <w:spacing w:afterLines="50" w:after="120"/>
              <w:ind w:leftChars="0" w:left="1080"/>
              <w:contextualSpacing/>
              <w:rPr>
                <w:rFonts w:asciiTheme="majorHAnsi" w:eastAsiaTheme="minorEastAsia" w:hAnsiTheme="majorHAnsi" w:cstheme="majorHAnsi"/>
                <w:sz w:val="18"/>
                <w:szCs w:val="18"/>
                <w:lang w:eastAsia="zh-CN"/>
              </w:rPr>
            </w:pPr>
            <w:r>
              <w:rPr>
                <w:rFonts w:asciiTheme="majorHAnsi" w:hAnsiTheme="majorHAnsi" w:cstheme="majorHAnsi"/>
                <w:sz w:val="18"/>
                <w:szCs w:val="18"/>
              </w:rPr>
              <w:t>estimate of UE-</w:t>
            </w:r>
            <w:proofErr w:type="spellStart"/>
            <w:r>
              <w:rPr>
                <w:rFonts w:asciiTheme="majorHAnsi" w:hAnsiTheme="majorHAnsi" w:cstheme="majorHAnsi"/>
                <w:sz w:val="18"/>
                <w:szCs w:val="18"/>
              </w:rPr>
              <w:t>gNB</w:t>
            </w:r>
            <w:proofErr w:type="spellEnd"/>
            <w:r>
              <w:rPr>
                <w:rFonts w:asciiTheme="majorHAnsi" w:hAnsiTheme="majorHAnsi" w:cstheme="majorHAnsi"/>
                <w:sz w:val="18"/>
                <w:szCs w:val="18"/>
              </w:rPr>
              <w:t xml:space="preserve"> RTT</w:t>
            </w:r>
          </w:p>
          <w:p w14:paraId="447CBE24" w14:textId="77777777" w:rsidR="001313C2" w:rsidRDefault="001313C2" w:rsidP="00FA1D55">
            <w:pPr>
              <w:pStyle w:val="aff6"/>
              <w:numPr>
                <w:ilvl w:val="0"/>
                <w:numId w:val="32"/>
              </w:numPr>
              <w:ind w:leftChars="0" w:left="1080"/>
              <w:contextualSpacing/>
              <w:rPr>
                <w:rFonts w:asciiTheme="majorHAnsi" w:hAnsiTheme="majorHAnsi" w:cstheme="majorHAnsi"/>
                <w:sz w:val="18"/>
                <w:szCs w:val="18"/>
              </w:rPr>
            </w:pPr>
            <w:r>
              <w:rPr>
                <w:rFonts w:asciiTheme="majorHAnsi" w:hAnsiTheme="majorHAnsi" w:cstheme="majorHAnsi"/>
                <w:sz w:val="18"/>
                <w:szCs w:val="18"/>
              </w:rPr>
              <w:t xml:space="preserve">delaying the start of </w:t>
            </w:r>
            <w:proofErr w:type="spellStart"/>
            <w:r>
              <w:rPr>
                <w:rFonts w:asciiTheme="majorHAnsi" w:hAnsiTheme="majorHAnsi" w:cstheme="majorHAnsi"/>
                <w:sz w:val="18"/>
                <w:szCs w:val="18"/>
              </w:rPr>
              <w:t>ra-ResponseWindow</w:t>
            </w:r>
            <w:proofErr w:type="spellEnd"/>
            <w:r>
              <w:rPr>
                <w:rFonts w:asciiTheme="majorHAnsi" w:hAnsiTheme="majorHAnsi" w:cstheme="majorHAnsi"/>
                <w:sz w:val="18"/>
                <w:szCs w:val="18"/>
              </w:rPr>
              <w:t xml:space="preserve"> </w:t>
            </w:r>
          </w:p>
          <w:p w14:paraId="6AC2EC35" w14:textId="145CBAF3" w:rsidR="001313C2" w:rsidRPr="0032718B" w:rsidRDefault="001313C2" w:rsidP="00FA1D55">
            <w:pPr>
              <w:pStyle w:val="aff6"/>
              <w:numPr>
                <w:ilvl w:val="0"/>
                <w:numId w:val="32"/>
              </w:numPr>
              <w:ind w:leftChars="0" w:left="1080"/>
              <w:contextualSpacing/>
              <w:rPr>
                <w:rFonts w:asciiTheme="majorHAnsi" w:hAnsiTheme="majorHAnsi" w:cstheme="majorHAnsi"/>
                <w:sz w:val="18"/>
                <w:szCs w:val="18"/>
              </w:rPr>
            </w:pPr>
            <w:r>
              <w:rPr>
                <w:rFonts w:asciiTheme="majorHAnsi" w:hAnsiTheme="majorHAnsi" w:cstheme="majorHAnsi"/>
                <w:sz w:val="18"/>
                <w:szCs w:val="18"/>
              </w:rPr>
              <w:t xml:space="preserve">delaying the start of </w:t>
            </w:r>
            <w:proofErr w:type="spellStart"/>
            <w:r>
              <w:rPr>
                <w:rFonts w:asciiTheme="majorHAnsi" w:hAnsiTheme="majorHAnsi" w:cstheme="majorHAnsi"/>
                <w:sz w:val="18"/>
                <w:szCs w:val="18"/>
              </w:rPr>
              <w:t>msgB-ResponseWindow</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EC8AC3" w14:textId="5E83B759" w:rsidR="001313C2" w:rsidRPr="0032718B" w:rsidRDefault="001313C2" w:rsidP="001313C2">
            <w:pPr>
              <w:pStyle w:val="TAL"/>
              <w:rPr>
                <w:rFonts w:asciiTheme="majorHAnsi" w:hAnsiTheme="majorHAnsi" w:cstheme="majorHAnsi"/>
                <w:szCs w:val="18"/>
              </w:rPr>
            </w:pPr>
            <w:r>
              <w:rPr>
                <w:rFonts w:asciiTheme="majorHAnsi" w:hAnsiTheme="majorHAnsi" w:cstheme="majorHAnsi"/>
                <w:szCs w:val="18"/>
                <w:lang w:eastAsia="ja-JP"/>
              </w:rPr>
              <w:t>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944F0D" w14:textId="7E1DC8FD" w:rsidR="001313C2" w:rsidRPr="0032718B"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A99B5C" w14:textId="57B4952F" w:rsidR="001313C2" w:rsidRPr="0032718B"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B9F901" w14:textId="45CC0EE8" w:rsidR="001313C2" w:rsidRPr="0032718B"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Due to large propagation delay in NTN the UE RAR is not expected within a few milliseconds like in TN. The UE does not need to  monitor the PDCCH for RAN right after transmitting RA Preamble.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927A72" w14:textId="77777777" w:rsidR="001313C2" w:rsidRPr="0032718B" w:rsidRDefault="001313C2" w:rsidP="001313C2">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705483" w14:textId="4064A429" w:rsidR="001313C2" w:rsidRPr="0032718B" w:rsidRDefault="001313C2" w:rsidP="001313C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66EB0C" w14:textId="6FFA967A" w:rsidR="001313C2" w:rsidRPr="0032718B" w:rsidRDefault="001313C2" w:rsidP="001313C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5413CF" w14:textId="7B6BC180" w:rsidR="001313C2" w:rsidRPr="0032718B" w:rsidRDefault="001313C2" w:rsidP="001313C2">
            <w:pPr>
              <w:pStyle w:val="TAL"/>
              <w:rPr>
                <w:rFonts w:asciiTheme="majorHAnsi" w:hAnsiTheme="majorHAnsi" w:cstheme="majorHAnsi"/>
                <w:szCs w:val="18"/>
                <w:lang w:eastAsia="ja-JP"/>
              </w:rPr>
            </w:pPr>
            <w: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88CDFB" w14:textId="77777777" w:rsidR="001313C2" w:rsidRPr="0032718B" w:rsidRDefault="001313C2" w:rsidP="001313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52F199" w14:textId="6FEB3D04" w:rsidR="001313C2" w:rsidRPr="0032718B" w:rsidRDefault="001313C2" w:rsidP="001313C2">
            <w:pPr>
              <w:pStyle w:val="TAL"/>
              <w:rPr>
                <w:rFonts w:asciiTheme="majorHAnsi" w:hAnsiTheme="majorHAnsi" w:cstheme="majorHAnsi"/>
                <w:szCs w:val="18"/>
              </w:rPr>
            </w:pPr>
            <w:r>
              <w:rPr>
                <w:rFonts w:asciiTheme="majorHAnsi" w:hAnsiTheme="majorHAnsi" w:cstheme="majorHAnsi"/>
                <w:szCs w:val="18"/>
              </w:rPr>
              <w:t>Mandatory</w:t>
            </w:r>
          </w:p>
        </w:tc>
      </w:tr>
      <w:tr w:rsidR="001313C2" w:rsidRPr="0032718B" w14:paraId="22C6265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5807C" w14:textId="44B50C36"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EDFAE" w14:textId="70A24C71"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7C664" w14:textId="1D5B84E3" w:rsidR="001313C2"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05B96D" w14:textId="77777777" w:rsidR="001313C2" w:rsidRDefault="001313C2" w:rsidP="00FA1D55">
            <w:pPr>
              <w:pStyle w:val="aff6"/>
              <w:numPr>
                <w:ilvl w:val="0"/>
                <w:numId w:val="33"/>
              </w:numPr>
              <w:spacing w:afterLines="50" w:after="120"/>
              <w:ind w:leftChars="0" w:left="1080"/>
              <w:contextualSpacing/>
              <w:rPr>
                <w:rFonts w:asciiTheme="majorHAnsi" w:eastAsiaTheme="minorEastAsia" w:hAnsiTheme="majorHAnsi" w:cstheme="majorHAnsi"/>
                <w:sz w:val="18"/>
                <w:szCs w:val="18"/>
                <w:lang w:eastAsia="zh-CN"/>
              </w:rPr>
            </w:pPr>
            <w:r>
              <w:rPr>
                <w:rFonts w:asciiTheme="majorHAnsi" w:hAnsiTheme="majorHAnsi" w:cstheme="majorHAnsi"/>
                <w:sz w:val="18"/>
                <w:szCs w:val="18"/>
              </w:rPr>
              <w:t>The exact content of UE reporting of information about the UE specific TA pre-compensation</w:t>
            </w:r>
          </w:p>
          <w:p w14:paraId="05A776F3" w14:textId="77777777" w:rsidR="001313C2" w:rsidRDefault="001313C2" w:rsidP="00FA1D55">
            <w:pPr>
              <w:pStyle w:val="aff6"/>
              <w:numPr>
                <w:ilvl w:val="0"/>
                <w:numId w:val="33"/>
              </w:numPr>
              <w:ind w:leftChars="0" w:left="1080"/>
              <w:contextualSpacing/>
              <w:rPr>
                <w:rFonts w:asciiTheme="majorHAnsi" w:hAnsiTheme="majorHAnsi" w:cstheme="majorHAnsi"/>
                <w:sz w:val="18"/>
                <w:szCs w:val="18"/>
              </w:rPr>
            </w:pPr>
            <w:r>
              <w:rPr>
                <w:rFonts w:asciiTheme="majorHAnsi" w:hAnsiTheme="majorHAnsi" w:cstheme="majorHAnsi"/>
                <w:sz w:val="18"/>
                <w:szCs w:val="18"/>
              </w:rPr>
              <w:t>frequency of the reports</w:t>
            </w:r>
          </w:p>
          <w:p w14:paraId="65C2BC4D" w14:textId="048AEE6B" w:rsidR="001313C2" w:rsidRDefault="001313C2" w:rsidP="00FA1D55">
            <w:pPr>
              <w:pStyle w:val="aff6"/>
              <w:numPr>
                <w:ilvl w:val="0"/>
                <w:numId w:val="32"/>
              </w:numPr>
              <w:spacing w:afterLines="50" w:after="120"/>
              <w:ind w:leftChars="0" w:left="1080"/>
              <w:contextualSpacing/>
              <w:rPr>
                <w:rFonts w:asciiTheme="majorHAnsi" w:hAnsiTheme="majorHAnsi" w:cstheme="majorHAnsi"/>
                <w:sz w:val="18"/>
                <w:szCs w:val="18"/>
              </w:rPr>
            </w:pPr>
            <w:r>
              <w:rPr>
                <w:rFonts w:asciiTheme="majorHAnsi" w:hAnsiTheme="majorHAnsi" w:cstheme="majorHAnsi"/>
                <w:sz w:val="18"/>
                <w:szCs w:val="18"/>
              </w:rPr>
              <w:t>granularity of the reported content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EBBDF" w14:textId="60E943CE"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A5B6B" w14:textId="6FDB13DE" w:rsidR="001313C2"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BFA9" w14:textId="42962A47"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27B2E" w14:textId="77777777" w:rsidR="001313C2" w:rsidRDefault="001313C2" w:rsidP="001313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7AD1" w14:textId="77777777" w:rsidR="001313C2" w:rsidRPr="0032718B" w:rsidRDefault="001313C2" w:rsidP="001313C2">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05500" w14:textId="15E0BEBC" w:rsidR="001313C2" w:rsidRDefault="001313C2" w:rsidP="001313C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9E03A" w14:textId="6A01FD13" w:rsidR="001313C2" w:rsidRDefault="001313C2" w:rsidP="001313C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9BFB3E" w14:textId="6956A661" w:rsidR="001313C2" w:rsidRDefault="001313C2" w:rsidP="001313C2">
            <w:pPr>
              <w:pStyle w:val="TAL"/>
            </w:pPr>
            <w: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026220" w14:textId="77777777" w:rsidR="001313C2" w:rsidRPr="0032718B" w:rsidRDefault="001313C2" w:rsidP="001313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B2EFB" w14:textId="3C39C755" w:rsidR="001313C2" w:rsidRDefault="001313C2" w:rsidP="001313C2">
            <w:pPr>
              <w:pStyle w:val="TAL"/>
              <w:rPr>
                <w:rFonts w:asciiTheme="majorHAnsi" w:hAnsiTheme="majorHAnsi" w:cstheme="majorHAnsi"/>
                <w:szCs w:val="18"/>
              </w:rPr>
            </w:pPr>
            <w:r>
              <w:rPr>
                <w:rFonts w:asciiTheme="majorHAnsi" w:hAnsiTheme="majorHAnsi" w:cstheme="majorHAnsi"/>
                <w:szCs w:val="18"/>
              </w:rPr>
              <w:t>[Optional]</w:t>
            </w:r>
          </w:p>
        </w:tc>
      </w:tr>
      <w:tr w:rsidR="001313C2" w:rsidRPr="0032718B" w14:paraId="43E9B5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6370A" w14:textId="0B8554AB"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A6DCC" w14:textId="150DE71C"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0BEB" w14:textId="5167DF7C" w:rsidR="001313C2"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9B1DC6" w14:textId="77777777" w:rsidR="001313C2" w:rsidRDefault="001313C2" w:rsidP="00FA1D55">
            <w:pPr>
              <w:pStyle w:val="aff6"/>
              <w:numPr>
                <w:ilvl w:val="0"/>
                <w:numId w:val="34"/>
              </w:numPr>
              <w:spacing w:afterLines="50" w:after="120"/>
              <w:ind w:leftChars="0" w:left="1080"/>
              <w:contextualSpacing/>
              <w:rPr>
                <w:rFonts w:asciiTheme="majorHAnsi" w:hAnsiTheme="majorHAnsi" w:cstheme="majorHAnsi"/>
                <w:sz w:val="18"/>
                <w:szCs w:val="18"/>
              </w:rPr>
            </w:pPr>
            <w:r>
              <w:rPr>
                <w:rFonts w:asciiTheme="majorHAnsi" w:hAnsiTheme="majorHAnsi" w:cstheme="majorHAnsi"/>
                <w:sz w:val="18"/>
                <w:szCs w:val="18"/>
              </w:rPr>
              <w:t>The maximal supported HARQ process number is 32 for both UL and DL</w:t>
            </w:r>
          </w:p>
          <w:p w14:paraId="64CD03EC" w14:textId="0C592989" w:rsidR="001313C2" w:rsidRPr="001313C2" w:rsidRDefault="001313C2" w:rsidP="00FA1D55">
            <w:pPr>
              <w:pStyle w:val="aff6"/>
              <w:numPr>
                <w:ilvl w:val="0"/>
                <w:numId w:val="34"/>
              </w:numPr>
              <w:spacing w:afterLines="50" w:after="120"/>
              <w:ind w:leftChars="0" w:left="1080"/>
              <w:contextualSpacing/>
              <w:rPr>
                <w:rFonts w:asciiTheme="majorHAnsi" w:hAnsiTheme="majorHAnsi" w:cstheme="majorHAnsi"/>
                <w:sz w:val="18"/>
                <w:szCs w:val="18"/>
              </w:rPr>
            </w:pPr>
            <w:r>
              <w:rPr>
                <w:rFonts w:asciiTheme="majorHAnsi" w:eastAsia="SimSun" w:hAnsiTheme="majorHAnsi" w:cstheme="majorHAnsi"/>
                <w:sz w:val="18"/>
                <w:szCs w:val="18"/>
              </w:rPr>
              <w:t>Support on the maximal HARQ process number is up to UE capability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C4E80" w14:textId="77777777" w:rsidR="001313C2" w:rsidRDefault="001313C2" w:rsidP="001313C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C4F34" w14:textId="560E06FD" w:rsidR="001313C2"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5B67" w14:textId="732F0348"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A4C44" w14:textId="6D9DC628" w:rsidR="001313C2"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Increasing the number of HARQ processes avoids HARQ stalling,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CC258" w14:textId="77777777" w:rsidR="001313C2" w:rsidRPr="0032718B" w:rsidRDefault="001313C2" w:rsidP="001313C2">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86430" w14:textId="58C7E70A" w:rsidR="001313C2" w:rsidRDefault="001313C2" w:rsidP="001313C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6473" w14:textId="07F743E0" w:rsidR="001313C2" w:rsidRDefault="001313C2" w:rsidP="001313C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24F8A" w14:textId="33F3A8AA" w:rsidR="001313C2" w:rsidRDefault="001313C2" w:rsidP="001313C2">
            <w:pPr>
              <w:pStyle w:val="TAL"/>
            </w:pPr>
            <w: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E25114" w14:textId="77777777" w:rsidR="001313C2" w:rsidRPr="0032718B" w:rsidRDefault="001313C2" w:rsidP="001313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4D2DFA" w14:textId="259A55C1" w:rsidR="001313C2" w:rsidRDefault="001313C2" w:rsidP="001313C2">
            <w:pPr>
              <w:pStyle w:val="TAL"/>
              <w:rPr>
                <w:rFonts w:asciiTheme="majorHAnsi" w:hAnsiTheme="majorHAnsi" w:cstheme="majorHAnsi"/>
                <w:szCs w:val="18"/>
              </w:rPr>
            </w:pPr>
            <w:r>
              <w:rPr>
                <w:rFonts w:asciiTheme="majorHAnsi" w:hAnsiTheme="majorHAnsi" w:cstheme="majorHAnsi"/>
                <w:szCs w:val="18"/>
              </w:rPr>
              <w:t>Optional</w:t>
            </w:r>
          </w:p>
        </w:tc>
      </w:tr>
      <w:tr w:rsidR="001313C2" w:rsidRPr="0032718B" w14:paraId="7A28AE1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4D6CE5" w14:textId="76B3CB58"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57611C" w14:textId="6A8CE7D3"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559CB" w14:textId="3AA68968" w:rsidR="001313C2"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D78994" w14:textId="77777777" w:rsidR="001313C2" w:rsidRPr="001313C2" w:rsidRDefault="001313C2" w:rsidP="00FA1D55">
            <w:pPr>
              <w:pStyle w:val="aff6"/>
              <w:numPr>
                <w:ilvl w:val="0"/>
                <w:numId w:val="35"/>
              </w:numPr>
              <w:spacing w:afterLines="50" w:after="120"/>
              <w:ind w:leftChars="0" w:left="1080"/>
              <w:contextualSpacing/>
              <w:rPr>
                <w:rFonts w:asciiTheme="majorHAnsi" w:hAnsiTheme="majorHAnsi" w:cstheme="majorHAnsi"/>
                <w:sz w:val="18"/>
                <w:szCs w:val="18"/>
              </w:rPr>
            </w:pPr>
            <w:r>
              <w:rPr>
                <w:rFonts w:asciiTheme="majorHAnsi" w:eastAsia="SimSun" w:hAnsiTheme="majorHAnsi" w:cstheme="majorHAnsi"/>
                <w:sz w:val="18"/>
                <w:szCs w:val="18"/>
              </w:rPr>
              <w:t>Enhancement on Type-2 HARQ codebook in NTN</w:t>
            </w:r>
          </w:p>
          <w:p w14:paraId="6BC2ACDE" w14:textId="582D7467" w:rsidR="001313C2" w:rsidRPr="001313C2" w:rsidRDefault="001313C2" w:rsidP="00FA1D55">
            <w:pPr>
              <w:pStyle w:val="aff6"/>
              <w:numPr>
                <w:ilvl w:val="0"/>
                <w:numId w:val="35"/>
              </w:numPr>
              <w:spacing w:afterLines="50" w:after="120"/>
              <w:ind w:leftChars="0" w:left="1080"/>
              <w:contextualSpacing/>
              <w:rPr>
                <w:rFonts w:asciiTheme="majorHAnsi" w:hAnsiTheme="majorHAnsi" w:cstheme="majorHAnsi"/>
                <w:sz w:val="18"/>
                <w:szCs w:val="18"/>
              </w:rPr>
            </w:pPr>
            <w:r>
              <w:rPr>
                <w:rFonts w:asciiTheme="majorHAnsi" w:eastAsia="SimSun" w:hAnsiTheme="majorHAnsi" w:cstheme="majorHAnsi"/>
                <w:sz w:val="18"/>
                <w:szCs w:val="18"/>
              </w:rPr>
              <w:t>Enhancement on Type-1 HARQ codebook in NTN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E9EAF" w14:textId="77777777" w:rsidR="001313C2" w:rsidRDefault="001313C2" w:rsidP="001313C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A77E9" w14:textId="66D823A9" w:rsidR="001313C2"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2BC3" w14:textId="0CDCEB48"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06DD70" w14:textId="77777777" w:rsidR="001313C2" w:rsidRDefault="001313C2" w:rsidP="001313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69E66F" w14:textId="77777777" w:rsidR="001313C2" w:rsidRPr="0032718B" w:rsidRDefault="001313C2" w:rsidP="001313C2">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9F483" w14:textId="123AD751" w:rsidR="001313C2" w:rsidRDefault="001313C2" w:rsidP="001313C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6044E" w14:textId="7662EDB4" w:rsidR="001313C2" w:rsidRDefault="001313C2" w:rsidP="001313C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FFF73" w14:textId="4C4603D5" w:rsidR="001313C2" w:rsidRDefault="001313C2" w:rsidP="001313C2">
            <w:pPr>
              <w:pStyle w:val="TAL"/>
            </w:pPr>
            <w: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B3D1" w14:textId="77777777" w:rsidR="001313C2" w:rsidRPr="0032718B" w:rsidRDefault="001313C2" w:rsidP="001313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A5F59" w14:textId="350DDC85" w:rsidR="001313C2" w:rsidRDefault="001313C2" w:rsidP="001313C2">
            <w:pPr>
              <w:pStyle w:val="TAL"/>
              <w:rPr>
                <w:rFonts w:asciiTheme="majorHAnsi" w:hAnsiTheme="majorHAnsi" w:cstheme="majorHAnsi"/>
                <w:szCs w:val="18"/>
              </w:rPr>
            </w:pPr>
            <w:r>
              <w:rPr>
                <w:rFonts w:asciiTheme="majorHAnsi" w:hAnsiTheme="majorHAnsi" w:cstheme="majorHAnsi"/>
                <w:szCs w:val="18"/>
              </w:rPr>
              <w:t>Mandatory</w:t>
            </w:r>
          </w:p>
        </w:tc>
      </w:tr>
      <w:tr w:rsidR="001313C2" w:rsidRPr="0032718B" w14:paraId="56464E62"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406661" w14:textId="552A1D6D"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A46AB6" w14:textId="4BB7CA45"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26-7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E88EE" w14:textId="64D79394" w:rsidR="001313C2"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NTN Performance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E86C9E" w14:textId="77777777" w:rsidR="001313C2" w:rsidRPr="001313C2" w:rsidRDefault="001313C2" w:rsidP="00FA1D55">
            <w:pPr>
              <w:pStyle w:val="aff6"/>
              <w:numPr>
                <w:ilvl w:val="0"/>
                <w:numId w:val="36"/>
              </w:numPr>
              <w:spacing w:afterLines="50" w:after="120"/>
              <w:ind w:leftChars="0" w:left="1080"/>
              <w:contextualSpacing/>
              <w:rPr>
                <w:rFonts w:asciiTheme="majorHAnsi" w:hAnsiTheme="majorHAnsi" w:cstheme="majorHAnsi"/>
                <w:sz w:val="18"/>
                <w:szCs w:val="18"/>
              </w:rPr>
            </w:pPr>
            <w:r>
              <w:rPr>
                <w:rFonts w:asciiTheme="majorHAnsi" w:eastAsia="SimSun" w:hAnsiTheme="majorHAnsi" w:cstheme="majorHAnsi"/>
                <w:sz w:val="18"/>
                <w:szCs w:val="18"/>
              </w:rPr>
              <w:t xml:space="preserve">The maximum number of supported aggregation factor (i.e., </w:t>
            </w:r>
            <w:proofErr w:type="spellStart"/>
            <w:r>
              <w:rPr>
                <w:rFonts w:asciiTheme="majorHAnsi" w:eastAsia="SimSun" w:hAnsiTheme="majorHAnsi" w:cstheme="majorHAnsi"/>
                <w:sz w:val="18"/>
                <w:szCs w:val="18"/>
              </w:rPr>
              <w:t>pdsch-AggregationFactor</w:t>
            </w:r>
            <w:proofErr w:type="spellEnd"/>
            <w:r>
              <w:rPr>
                <w:rFonts w:asciiTheme="majorHAnsi" w:eastAsia="SimSun" w:hAnsiTheme="majorHAnsi" w:cstheme="majorHAnsi"/>
                <w:sz w:val="18"/>
                <w:szCs w:val="18"/>
              </w:rPr>
              <w:t>) for DL PDSCH is [X]</w:t>
            </w:r>
          </w:p>
          <w:p w14:paraId="6FF7F0DE" w14:textId="63B38B00" w:rsidR="001313C2" w:rsidRPr="001313C2" w:rsidRDefault="001313C2" w:rsidP="001313C2">
            <w:pPr>
              <w:pStyle w:val="aff6"/>
              <w:spacing w:afterLines="50" w:after="120"/>
              <w:ind w:leftChars="0" w:left="1080"/>
              <w:contextualSpacing/>
              <w:rPr>
                <w:rFonts w:asciiTheme="majorHAnsi" w:hAnsiTheme="majorHAnsi" w:cstheme="majorHAnsi"/>
                <w:sz w:val="18"/>
                <w:szCs w:val="18"/>
              </w:rPr>
            </w:pPr>
            <w:r>
              <w:rPr>
                <w:rFonts w:asciiTheme="majorHAnsi" w:eastAsia="SimSun" w:hAnsiTheme="majorHAnsi" w:cstheme="majorHAnsi"/>
                <w:sz w:val="18"/>
                <w:szCs w:val="18"/>
              </w:rPr>
              <w:t>FFS: X = 8, 16 or 32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E06FC2" w14:textId="77777777" w:rsidR="001313C2" w:rsidRDefault="001313C2" w:rsidP="001313C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C29BC" w14:textId="4C0F2BF5" w:rsidR="001313C2"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9FD58" w14:textId="7D16286C"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88EFF6" w14:textId="5619AFF1" w:rsidR="001313C2"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Particularly beneficial  in case HARQ feedback is disabled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A85CA" w14:textId="77777777" w:rsidR="001313C2" w:rsidRPr="0032718B" w:rsidRDefault="001313C2" w:rsidP="001313C2">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9B4C8F" w14:textId="327FA25E" w:rsidR="001313C2" w:rsidRDefault="001313C2" w:rsidP="001313C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D4C9F0" w14:textId="6584C69D" w:rsidR="001313C2" w:rsidRDefault="001313C2" w:rsidP="001313C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53DAAC" w14:textId="31C46667" w:rsidR="001313C2" w:rsidRDefault="001313C2" w:rsidP="001313C2">
            <w:pPr>
              <w:pStyle w:val="TAL"/>
            </w:pPr>
            <w: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F8D432" w14:textId="77777777" w:rsidR="001313C2" w:rsidRPr="0032718B" w:rsidRDefault="001313C2" w:rsidP="001313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F16897" w14:textId="56995070" w:rsidR="001313C2" w:rsidRDefault="001313C2" w:rsidP="001313C2">
            <w:pPr>
              <w:pStyle w:val="TAL"/>
              <w:rPr>
                <w:rFonts w:asciiTheme="majorHAnsi" w:hAnsiTheme="majorHAnsi" w:cstheme="majorHAnsi"/>
                <w:szCs w:val="18"/>
              </w:rPr>
            </w:pPr>
            <w:r>
              <w:rPr>
                <w:rFonts w:asciiTheme="majorHAnsi" w:hAnsiTheme="majorHAnsi" w:cstheme="majorHAnsi"/>
                <w:szCs w:val="18"/>
              </w:rPr>
              <w:t>Optional</w:t>
            </w:r>
          </w:p>
        </w:tc>
      </w:tr>
      <w:tr w:rsidR="001313C2" w:rsidRPr="0032718B" w14:paraId="42696DE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5EE2" w14:textId="2F1409DF"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C452" w14:textId="2ECB75B2"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2474" w14:textId="4E6F04A8" w:rsidR="001313C2"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polarization signalling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127674" w14:textId="77777777" w:rsidR="001313C2" w:rsidRDefault="001313C2" w:rsidP="00FA1D55">
            <w:pPr>
              <w:pStyle w:val="aff6"/>
              <w:numPr>
                <w:ilvl w:val="0"/>
                <w:numId w:val="37"/>
              </w:numPr>
              <w:spacing w:afterLines="50" w:after="120"/>
              <w:ind w:leftChars="0" w:left="1080"/>
              <w:contextualSpacing/>
              <w:rPr>
                <w:rFonts w:asciiTheme="majorHAnsi" w:eastAsia="SimSun" w:hAnsiTheme="majorHAnsi" w:cstheme="majorHAnsi"/>
                <w:sz w:val="18"/>
                <w:szCs w:val="18"/>
                <w:lang w:eastAsia="zh-CN"/>
              </w:rPr>
            </w:pPr>
            <w:r>
              <w:rPr>
                <w:rFonts w:asciiTheme="majorHAnsi" w:eastAsia="SimSun" w:hAnsiTheme="majorHAnsi" w:cstheme="majorHAnsi"/>
                <w:sz w:val="18"/>
                <w:szCs w:val="18"/>
              </w:rPr>
              <w:t>UE polarization capability (RHCP, LHCP, Linear)</w:t>
            </w:r>
          </w:p>
          <w:p w14:paraId="0CD6639B" w14:textId="77777777" w:rsidR="001313C2" w:rsidRPr="001313C2" w:rsidRDefault="001313C2" w:rsidP="00FA1D55">
            <w:pPr>
              <w:pStyle w:val="aff6"/>
              <w:numPr>
                <w:ilvl w:val="0"/>
                <w:numId w:val="37"/>
              </w:numPr>
              <w:ind w:leftChars="0" w:left="1080"/>
              <w:contextualSpacing/>
              <w:rPr>
                <w:rFonts w:asciiTheme="majorHAnsi" w:hAnsiTheme="majorHAnsi" w:cstheme="majorHAnsi"/>
                <w:sz w:val="18"/>
                <w:szCs w:val="18"/>
              </w:rPr>
            </w:pPr>
            <w:r>
              <w:rPr>
                <w:rFonts w:asciiTheme="majorHAnsi" w:eastAsia="SimSun" w:hAnsiTheme="majorHAnsi" w:cstheme="majorHAnsi"/>
                <w:sz w:val="18"/>
                <w:szCs w:val="18"/>
              </w:rPr>
              <w:t>Polarization information for UL may be indicated in SIB by the network</w:t>
            </w:r>
          </w:p>
          <w:p w14:paraId="32BC457E" w14:textId="7E047A57" w:rsidR="001313C2" w:rsidRPr="001313C2" w:rsidRDefault="001313C2" w:rsidP="00FA1D55">
            <w:pPr>
              <w:pStyle w:val="aff6"/>
              <w:numPr>
                <w:ilvl w:val="0"/>
                <w:numId w:val="37"/>
              </w:numPr>
              <w:ind w:leftChars="0" w:left="1080"/>
              <w:contextualSpacing/>
              <w:rPr>
                <w:rFonts w:asciiTheme="majorHAnsi" w:hAnsiTheme="majorHAnsi" w:cstheme="majorHAnsi"/>
                <w:sz w:val="18"/>
                <w:szCs w:val="18"/>
              </w:rPr>
            </w:pPr>
            <w:r>
              <w:rPr>
                <w:rFonts w:asciiTheme="majorHAnsi" w:eastAsia="SimSun" w:hAnsiTheme="majorHAnsi" w:cstheme="majorHAnsi"/>
                <w:sz w:val="18"/>
                <w:szCs w:val="18"/>
              </w:rPr>
              <w:t>UE assumes a same polarization for UL and DL, when the UL polarization information is absent.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2B3F5" w14:textId="77777777" w:rsidR="001313C2" w:rsidRDefault="001313C2" w:rsidP="001313C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EBF41" w14:textId="21BE5DFF" w:rsidR="001313C2" w:rsidRDefault="001313C2" w:rsidP="001313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C0730" w14:textId="1F28B4FD" w:rsidR="001313C2" w:rsidRDefault="001313C2" w:rsidP="001313C2">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AFE7" w14:textId="77777777" w:rsidR="001313C2" w:rsidRDefault="001313C2" w:rsidP="001313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5073D" w14:textId="77777777" w:rsidR="001313C2" w:rsidRPr="0032718B" w:rsidRDefault="001313C2" w:rsidP="001313C2">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6C3A" w14:textId="77B40DF9" w:rsidR="001313C2" w:rsidRDefault="001313C2" w:rsidP="001313C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BC855" w14:textId="5188EEE9" w:rsidR="001313C2" w:rsidRDefault="001313C2" w:rsidP="001313C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147DB" w14:textId="0D423864" w:rsidR="001313C2" w:rsidRDefault="001313C2" w:rsidP="001313C2">
            <w:pPr>
              <w:pStyle w:val="TAL"/>
            </w:pPr>
            <w: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DE9ABD" w14:textId="77777777" w:rsidR="001313C2" w:rsidRPr="0032718B" w:rsidRDefault="001313C2" w:rsidP="001313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E31A01" w14:textId="4079FC57" w:rsidR="001313C2" w:rsidRDefault="001313C2" w:rsidP="001313C2">
            <w:pPr>
              <w:pStyle w:val="TAL"/>
              <w:rPr>
                <w:rFonts w:asciiTheme="majorHAnsi" w:hAnsiTheme="majorHAnsi" w:cstheme="majorHAnsi"/>
                <w:szCs w:val="18"/>
              </w:rPr>
            </w:pPr>
            <w:r>
              <w:rPr>
                <w:rFonts w:asciiTheme="majorHAnsi" w:hAnsiTheme="majorHAnsi" w:cstheme="majorHAnsi"/>
                <w:szCs w:val="18"/>
              </w:rPr>
              <w:t>Optional</w:t>
            </w:r>
          </w:p>
        </w:tc>
      </w:tr>
    </w:tbl>
    <w:p w14:paraId="51681F4A" w14:textId="77777777" w:rsidR="0060021C" w:rsidRDefault="0060021C" w:rsidP="0060021C">
      <w:pPr>
        <w:spacing w:afterLines="50" w:after="120"/>
        <w:jc w:val="both"/>
        <w:rPr>
          <w:rFonts w:eastAsia="ＭＳ 明朝"/>
          <w:sz w:val="22"/>
        </w:rPr>
      </w:pPr>
    </w:p>
    <w:p w14:paraId="22852FFA" w14:textId="77777777" w:rsidR="0060021C" w:rsidRDefault="0060021C" w:rsidP="0060021C">
      <w:pPr>
        <w:rPr>
          <w:rFonts w:eastAsia="ＭＳ 明朝"/>
          <w:sz w:val="22"/>
        </w:rPr>
      </w:pPr>
      <w:r>
        <w:rPr>
          <w:rFonts w:eastAsia="ＭＳ 明朝"/>
          <w:sz w:val="22"/>
        </w:rPr>
        <w:br w:type="page"/>
      </w:r>
    </w:p>
    <w:p w14:paraId="6A8E585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7A1C5B">
        <w:rPr>
          <w:rFonts w:ascii="Arial" w:eastAsia="Batang" w:hAnsi="Arial"/>
          <w:sz w:val="32"/>
          <w:szCs w:val="32"/>
          <w:lang w:val="en-US" w:eastAsia="ko-KR"/>
        </w:rPr>
        <w:lastRenderedPageBreak/>
        <w:t>NR_pos_enh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5B2E" w:rsidRPr="0032718B" w14:paraId="0EF8173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hideMark/>
          </w:tcPr>
          <w:p w14:paraId="6F1D9D20"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5E21CBC2"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192CA7C"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76EDE4D"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352EEFD"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FA73088"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 xml:space="preserve">Need for the </w:t>
            </w:r>
            <w:proofErr w:type="spellStart"/>
            <w:r w:rsidRPr="00C13DAE">
              <w:rPr>
                <w:rFonts w:asciiTheme="majorHAnsi" w:hAnsiTheme="majorHAnsi" w:cstheme="majorHAnsi"/>
                <w:szCs w:val="18"/>
              </w:rPr>
              <w:t>gNB</w:t>
            </w:r>
            <w:proofErr w:type="spellEnd"/>
            <w:r w:rsidRPr="00C13DAE">
              <w:rPr>
                <w:rFonts w:asciiTheme="majorHAnsi" w:hAnsiTheme="majorHAnsi" w:cstheme="majorHAnsi"/>
                <w:szCs w:val="18"/>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BFDBC55" w14:textId="77777777" w:rsidR="00A45B2E" w:rsidRPr="00C13DAE" w:rsidRDefault="00A45B2E" w:rsidP="00F7744F">
            <w:pPr>
              <w:pStyle w:val="TAH"/>
              <w:rPr>
                <w:rFonts w:asciiTheme="majorHAnsi" w:hAnsiTheme="majorHAnsi" w:cstheme="majorHAnsi"/>
                <w:szCs w:val="18"/>
              </w:rPr>
            </w:pPr>
            <w:r w:rsidRPr="00C13DAE">
              <w:rPr>
                <w:rFonts w:asciiTheme="majorHAnsi" w:eastAsia="Gulim" w:hAnsiTheme="majorHAnsi" w:cstheme="majorHAnsi"/>
                <w:color w:val="000000" w:themeColor="text1"/>
                <w:szCs w:val="18"/>
              </w:rPr>
              <w:t xml:space="preserve">Applicable to </w:t>
            </w:r>
            <w:r w:rsidRPr="00C13DAE">
              <w:rPr>
                <w:rFonts w:asciiTheme="majorHAnsi" w:hAnsiTheme="majorHAnsi" w:cstheme="majorHAnsi"/>
                <w:color w:val="000000" w:themeColor="text1"/>
                <w:szCs w:val="18"/>
              </w:rPr>
              <w:t>the capability signalling exchange between UEs (</w:t>
            </w:r>
            <w:proofErr w:type="spellStart"/>
            <w:r w:rsidRPr="00C13DAE">
              <w:rPr>
                <w:rFonts w:asciiTheme="majorHAnsi" w:hAnsiTheme="majorHAnsi" w:cstheme="majorHAnsi"/>
                <w:color w:val="000000" w:themeColor="text1"/>
                <w:szCs w:val="18"/>
              </w:rPr>
              <w:t>Sidelink</w:t>
            </w:r>
            <w:proofErr w:type="spellEnd"/>
            <w:r w:rsidRPr="00C13DAE">
              <w:rPr>
                <w:rFonts w:asciiTheme="majorHAnsi" w:hAnsiTheme="majorHAnsi" w:cstheme="majorHAnsi"/>
                <w:color w:val="000000" w:themeColor="text1"/>
                <w:szCs w:val="18"/>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402EC413" w14:textId="77777777" w:rsidR="00A45B2E" w:rsidRPr="00C13DAE" w:rsidRDefault="00A45B2E" w:rsidP="00F7744F">
            <w:pPr>
              <w:pStyle w:val="TAN"/>
              <w:ind w:left="0" w:firstLine="0"/>
              <w:rPr>
                <w:rFonts w:asciiTheme="majorHAnsi" w:hAnsiTheme="majorHAnsi" w:cstheme="majorHAnsi"/>
                <w:b/>
                <w:szCs w:val="18"/>
                <w:lang w:eastAsia="ja-JP"/>
              </w:rPr>
            </w:pPr>
            <w:r w:rsidRPr="00C13DAE">
              <w:rPr>
                <w:rFonts w:asciiTheme="majorHAnsi" w:hAnsiTheme="majorHAnsi" w:cstheme="majorHAnsi"/>
                <w:b/>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D24D369" w14:textId="77777777" w:rsidR="00A45B2E" w:rsidRPr="00C13DAE" w:rsidRDefault="00A45B2E" w:rsidP="00F7744F">
            <w:pPr>
              <w:pStyle w:val="TAN"/>
              <w:ind w:left="0" w:firstLine="0"/>
              <w:rPr>
                <w:rFonts w:asciiTheme="majorHAnsi" w:hAnsiTheme="majorHAnsi" w:cstheme="majorHAnsi"/>
                <w:b/>
                <w:szCs w:val="18"/>
                <w:lang w:eastAsia="ja-JP"/>
              </w:rPr>
            </w:pPr>
            <w:r w:rsidRPr="00C13DAE">
              <w:rPr>
                <w:rFonts w:asciiTheme="majorHAnsi" w:hAnsiTheme="majorHAnsi" w:cstheme="majorHAnsi"/>
                <w:b/>
                <w:szCs w:val="18"/>
                <w:lang w:eastAsia="ja-JP"/>
              </w:rPr>
              <w:t>Type</w:t>
            </w:r>
          </w:p>
          <w:p w14:paraId="68CF3A0F" w14:textId="77777777" w:rsidR="00A45B2E" w:rsidRPr="00C13DAE" w:rsidRDefault="00A45B2E" w:rsidP="00F7744F">
            <w:pPr>
              <w:pStyle w:val="TAN"/>
              <w:ind w:left="0" w:firstLine="0"/>
              <w:rPr>
                <w:rFonts w:asciiTheme="majorHAnsi" w:hAnsiTheme="majorHAnsi" w:cstheme="majorHAnsi"/>
                <w:b/>
                <w:szCs w:val="18"/>
                <w:lang w:eastAsia="ja-JP"/>
              </w:rPr>
            </w:pPr>
            <w:r w:rsidRPr="00C13DAE">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0F34642"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FDB58FF"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CF214C3"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E136CC8"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A411CBB"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Mandatory/Optional</w:t>
            </w:r>
          </w:p>
        </w:tc>
      </w:tr>
      <w:tr w:rsidR="00A45B2E" w:rsidRPr="0032718B" w14:paraId="2AB27FE2" w14:textId="77777777" w:rsidTr="00F7744F">
        <w:trPr>
          <w:trHeight w:val="224"/>
        </w:trPr>
        <w:tc>
          <w:tcPr>
            <w:tcW w:w="1160" w:type="dxa"/>
            <w:tcBorders>
              <w:top w:val="single" w:sz="4" w:space="0" w:color="auto"/>
              <w:left w:val="single" w:sz="4" w:space="0" w:color="auto"/>
              <w:bottom w:val="single" w:sz="4" w:space="0" w:color="auto"/>
              <w:right w:val="single" w:sz="4" w:space="0" w:color="auto"/>
            </w:tcBorders>
            <w:hideMark/>
          </w:tcPr>
          <w:p w14:paraId="5EA048D0"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616429B"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27-x1</w:t>
            </w:r>
          </w:p>
        </w:tc>
        <w:tc>
          <w:tcPr>
            <w:tcW w:w="1520" w:type="dxa"/>
            <w:tcBorders>
              <w:top w:val="single" w:sz="4" w:space="0" w:color="auto"/>
              <w:left w:val="single" w:sz="4" w:space="0" w:color="auto"/>
              <w:bottom w:val="single" w:sz="4" w:space="0" w:color="auto"/>
              <w:right w:val="single" w:sz="4" w:space="0" w:color="auto"/>
            </w:tcBorders>
          </w:tcPr>
          <w:p w14:paraId="5F06157D" w14:textId="77777777" w:rsidR="00A45B2E" w:rsidRPr="00C13DAE" w:rsidRDefault="00A45B2E" w:rsidP="00F7744F">
            <w:pPr>
              <w:pStyle w:val="TAL"/>
              <w:rPr>
                <w:rFonts w:cs="Arial"/>
                <w:color w:val="000000" w:themeColor="text1"/>
                <w:szCs w:val="18"/>
              </w:rPr>
            </w:pPr>
            <w:r w:rsidRPr="00C13DAE">
              <w:rPr>
                <w:rFonts w:cs="Arial"/>
                <w:color w:val="000000" w:themeColor="text1"/>
                <w:szCs w:val="18"/>
              </w:rPr>
              <w:t>Mitigation of UE Rx timing delays</w:t>
            </w:r>
          </w:p>
          <w:p w14:paraId="07734CCE" w14:textId="77777777" w:rsidR="00A45B2E" w:rsidRPr="00C13DAE" w:rsidRDefault="00A45B2E" w:rsidP="00F7744F">
            <w:pPr>
              <w:pStyle w:val="TAL"/>
              <w:rPr>
                <w:rFonts w:asciiTheme="majorHAnsi" w:eastAsia="SimSun" w:hAnsiTheme="majorHAnsi" w:cstheme="majorHAnsi"/>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6D563FFE"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The maximum number of UE-</w:t>
            </w:r>
            <w:proofErr w:type="spellStart"/>
            <w:r w:rsidRPr="00C13DAE">
              <w:rPr>
                <w:rFonts w:asciiTheme="majorHAnsi" w:hAnsiTheme="majorHAnsi" w:cstheme="majorHAnsi"/>
                <w:sz w:val="18"/>
                <w:szCs w:val="18"/>
              </w:rPr>
              <w:t>RxTEG</w:t>
            </w:r>
            <w:proofErr w:type="spellEnd"/>
            <w:r w:rsidRPr="00C13DAE">
              <w:rPr>
                <w:rFonts w:asciiTheme="majorHAnsi" w:hAnsiTheme="majorHAnsi" w:cstheme="majorHAnsi"/>
                <w:sz w:val="18"/>
                <w:szCs w:val="18"/>
              </w:rPr>
              <w:t xml:space="preserve"> per UE, which is supported and reported by UE for DL TDOA</w:t>
            </w:r>
          </w:p>
          <w:p w14:paraId="20E1E637" w14:textId="77777777" w:rsidR="00A45B2E" w:rsidRPr="00C13DAE" w:rsidRDefault="00A45B2E" w:rsidP="00F7744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p>
          <w:p w14:paraId="15499809" w14:textId="77777777" w:rsidR="00A45B2E" w:rsidRPr="00C13DAE" w:rsidRDefault="00A45B2E" w:rsidP="00F7744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 xml:space="preserve">FFS: the values (&gt;1). </w:t>
            </w:r>
          </w:p>
          <w:p w14:paraId="435A52C2" w14:textId="77777777" w:rsidR="00A45B2E" w:rsidRPr="00C13DAE" w:rsidRDefault="00A45B2E" w:rsidP="00F7744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FFS: whether to have a value=1 to indicate UE Rx timing errors is well calibrated</w:t>
            </w:r>
          </w:p>
          <w:p w14:paraId="7B25ACDF" w14:textId="77777777" w:rsidR="00A45B2E" w:rsidRPr="00C13DAE" w:rsidRDefault="00A45B2E" w:rsidP="00F7744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FFF: whether to have separate values for 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6F65E364" w14:textId="77777777" w:rsidR="00A45B2E" w:rsidRPr="00C13DAE" w:rsidRDefault="00A45B2E" w:rsidP="00F7744F">
            <w:pPr>
              <w:pStyle w:val="TAL"/>
              <w:rPr>
                <w:rFonts w:asciiTheme="majorHAnsi" w:eastAsia="ＭＳ 明朝" w:hAnsiTheme="majorHAnsi" w:cstheme="majorHAnsi"/>
                <w:strike/>
                <w:szCs w:val="18"/>
                <w:highlight w:val="yellow"/>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2D16140"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58C99B6" w14:textId="77777777" w:rsidR="00A45B2E" w:rsidRPr="00C13DAE" w:rsidRDefault="00A45B2E" w:rsidP="00F7744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77777777" w:rsidR="00A45B2E" w:rsidRPr="00C13DAE" w:rsidRDefault="00A45B2E" w:rsidP="00F7744F">
            <w:pPr>
              <w:pStyle w:val="TAL"/>
              <w:rPr>
                <w:rFonts w:asciiTheme="majorHAnsi" w:eastAsia="SimSun" w:hAnsiTheme="majorHAnsi" w:cstheme="majorHAnsi"/>
                <w:szCs w:val="18"/>
                <w:lang w:val="en-US" w:eastAsia="zh-CN"/>
              </w:rPr>
            </w:pPr>
            <w:r w:rsidRPr="00C13DAE">
              <w:rPr>
                <w:rFonts w:cs="Arial"/>
                <w:color w:val="000000" w:themeColor="text1"/>
                <w:szCs w:val="18"/>
              </w:rPr>
              <w:t>Mitigation of UE Rx timing delays is not supported</w:t>
            </w:r>
          </w:p>
        </w:tc>
        <w:tc>
          <w:tcPr>
            <w:tcW w:w="1227" w:type="dxa"/>
            <w:tcBorders>
              <w:top w:val="single" w:sz="4" w:space="0" w:color="auto"/>
              <w:left w:val="single" w:sz="4" w:space="0" w:color="auto"/>
              <w:bottom w:val="single" w:sz="4" w:space="0" w:color="auto"/>
              <w:right w:val="single" w:sz="4" w:space="0" w:color="auto"/>
            </w:tcBorders>
          </w:tcPr>
          <w:p w14:paraId="5928B5AC"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tcPr>
          <w:p w14:paraId="09CE62E7"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4DB4DC1C"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6CEDBF"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23E98E7B" w14:textId="77777777" w:rsidR="00A45B2E" w:rsidRPr="00C13DAE" w:rsidRDefault="00A45B2E" w:rsidP="00F7744F">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520BD335" w14:textId="77777777" w:rsidR="00A45B2E" w:rsidRPr="00C13DAE" w:rsidRDefault="00A45B2E" w:rsidP="00F7744F">
            <w:pPr>
              <w:pStyle w:val="TAL"/>
              <w:rPr>
                <w:rFonts w:asciiTheme="majorHAnsi" w:hAnsiTheme="majorHAnsi" w:cstheme="majorHAnsi"/>
                <w:szCs w:val="18"/>
                <w:lang w:eastAsia="ja-JP"/>
              </w:rPr>
            </w:pPr>
            <w:r w:rsidRPr="00C13DAE">
              <w:rPr>
                <w:szCs w:val="18"/>
              </w:rPr>
              <w:t xml:space="preserve">Optional with capability </w:t>
            </w:r>
            <w:proofErr w:type="spellStart"/>
            <w:r w:rsidRPr="00C13DAE">
              <w:rPr>
                <w:szCs w:val="18"/>
              </w:rPr>
              <w:t>signaling</w:t>
            </w:r>
            <w:proofErr w:type="spellEnd"/>
          </w:p>
        </w:tc>
      </w:tr>
      <w:tr w:rsidR="00A45B2E" w:rsidRPr="0032718B" w14:paraId="118232B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E0BC99"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4AFF599"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77777777" w:rsidR="00A45B2E" w:rsidRPr="00C13DAE" w:rsidRDefault="00A45B2E" w:rsidP="00F7744F">
            <w:pPr>
              <w:pStyle w:val="TAL"/>
              <w:rPr>
                <w:rFonts w:asciiTheme="majorHAnsi" w:eastAsia="SimSun" w:hAnsiTheme="majorHAnsi" w:cstheme="majorHAnsi"/>
                <w:szCs w:val="18"/>
                <w:lang w:eastAsia="zh-CN"/>
              </w:rPr>
            </w:pPr>
            <w:r w:rsidRPr="00C13DAE">
              <w:rPr>
                <w:rFonts w:cs="Arial"/>
                <w:color w:val="000000" w:themeColor="text1"/>
                <w:szCs w:val="18"/>
              </w:rPr>
              <w:t>Mitigation of UE Tx timing delays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A85E830"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The maximum number of UE-</w:t>
            </w:r>
            <w:proofErr w:type="spellStart"/>
            <w:r w:rsidRPr="00C13DAE">
              <w:rPr>
                <w:rFonts w:asciiTheme="majorHAnsi" w:hAnsiTheme="majorHAnsi" w:cstheme="majorHAnsi"/>
                <w:sz w:val="18"/>
                <w:szCs w:val="18"/>
              </w:rPr>
              <w:t>TxTEG</w:t>
            </w:r>
            <w:proofErr w:type="spellEnd"/>
            <w:r w:rsidRPr="00C13DAE">
              <w:rPr>
                <w:rFonts w:asciiTheme="majorHAnsi" w:hAnsiTheme="majorHAnsi" w:cstheme="majorHAnsi"/>
                <w:sz w:val="18"/>
                <w:szCs w:val="18"/>
              </w:rPr>
              <w:t xml:space="preserve"> per UE, which is supported and reported by UE for UL TDOA and/or Multi-RTT positioning</w:t>
            </w:r>
          </w:p>
          <w:p w14:paraId="1E294C03" w14:textId="77777777" w:rsidR="00A45B2E" w:rsidRPr="00C13DAE" w:rsidRDefault="00A45B2E" w:rsidP="00F7744F">
            <w:pPr>
              <w:pStyle w:val="aff6"/>
              <w:autoSpaceDE w:val="0"/>
              <w:autoSpaceDN w:val="0"/>
              <w:adjustRightInd w:val="0"/>
              <w:snapToGrid w:val="0"/>
              <w:spacing w:afterLines="50" w:after="120"/>
              <w:ind w:leftChars="0" w:left="20" w:firstLine="5"/>
              <w:contextualSpacing/>
              <w:jc w:val="both"/>
              <w:rPr>
                <w:rFonts w:asciiTheme="majorHAnsi" w:hAnsiTheme="majorHAnsi" w:cstheme="majorHAnsi"/>
                <w:sz w:val="18"/>
                <w:szCs w:val="18"/>
              </w:rPr>
            </w:pPr>
            <w:r w:rsidRPr="00C13DAE">
              <w:rPr>
                <w:rFonts w:asciiTheme="majorHAnsi" w:hAnsiTheme="majorHAnsi" w:cstheme="majorHAnsi"/>
                <w:sz w:val="18"/>
                <w:szCs w:val="18"/>
              </w:rPr>
              <w:t>FFS; the values (&gt;1).</w:t>
            </w:r>
          </w:p>
          <w:p w14:paraId="3155C903" w14:textId="77777777" w:rsidR="00A45B2E" w:rsidRPr="00C13DAE" w:rsidRDefault="00A45B2E" w:rsidP="00F7744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FFS: whether to have a value=1 to indicate UE Tx timing errors is well calibrated</w:t>
            </w:r>
          </w:p>
          <w:p w14:paraId="430D3B3A" w14:textId="77777777" w:rsidR="00A45B2E" w:rsidRPr="00C13DAE" w:rsidRDefault="00A45B2E" w:rsidP="00F7744F">
            <w:pPr>
              <w:pStyle w:val="aff6"/>
              <w:autoSpaceDE w:val="0"/>
              <w:autoSpaceDN w:val="0"/>
              <w:adjustRightInd w:val="0"/>
              <w:snapToGrid w:val="0"/>
              <w:spacing w:afterLines="50" w:after="120"/>
              <w:ind w:leftChars="0" w:left="15" w:firstLine="5"/>
              <w:contextualSpacing/>
              <w:jc w:val="both"/>
              <w:rPr>
                <w:rFonts w:asciiTheme="majorHAnsi" w:hAnsiTheme="majorHAnsi" w:cstheme="majorHAnsi"/>
                <w:sz w:val="18"/>
                <w:szCs w:val="18"/>
              </w:rPr>
            </w:pPr>
            <w:r w:rsidRPr="00C13DAE">
              <w:rPr>
                <w:rFonts w:asciiTheme="majorHAnsi" w:hAnsiTheme="majorHAnsi" w:cstheme="majorHAnsi"/>
                <w:sz w:val="18"/>
                <w:szCs w:val="18"/>
              </w:rPr>
              <w:t>FF: whether a UE supports different values for UL TDOA and/or Multi-RTT positioning</w:t>
            </w:r>
          </w:p>
          <w:p w14:paraId="6DA5F051" w14:textId="77777777" w:rsidR="00A45B2E" w:rsidRPr="00C13DAE" w:rsidRDefault="00A45B2E" w:rsidP="00F7744F">
            <w:pPr>
              <w:pStyle w:val="aff6"/>
              <w:autoSpaceDE w:val="0"/>
              <w:autoSpaceDN w:val="0"/>
              <w:adjustRightInd w:val="0"/>
              <w:snapToGrid w:val="0"/>
              <w:spacing w:afterLines="50" w:after="120"/>
              <w:ind w:leftChars="0" w:left="15" w:firstLine="5"/>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77777777" w:rsidR="00A45B2E" w:rsidRPr="00C13DAE" w:rsidRDefault="00A45B2E" w:rsidP="00F7744F">
            <w:pPr>
              <w:pStyle w:val="TAL"/>
              <w:rPr>
                <w:rFonts w:asciiTheme="majorHAnsi" w:hAnsiTheme="majorHAnsi" w:cstheme="majorHAnsi"/>
                <w:strike/>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77777777" w:rsidR="00A45B2E" w:rsidRPr="00C13DAE" w:rsidRDefault="00A45B2E" w:rsidP="00F7744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77777777" w:rsidR="00A45B2E" w:rsidRPr="00C13DAE" w:rsidRDefault="00A45B2E" w:rsidP="00F7744F">
            <w:pPr>
              <w:pStyle w:val="TAL"/>
              <w:rPr>
                <w:rFonts w:asciiTheme="majorHAnsi" w:eastAsia="SimSun" w:hAnsiTheme="majorHAnsi" w:cstheme="majorHAnsi"/>
                <w:szCs w:val="18"/>
                <w:lang w:eastAsia="zh-CN"/>
              </w:rPr>
            </w:pPr>
            <w:r w:rsidRPr="00C13DAE">
              <w:rPr>
                <w:rFonts w:cs="Arial"/>
                <w:color w:val="000000" w:themeColor="text1"/>
                <w:szCs w:val="18"/>
              </w:rPr>
              <w:t>Mitigation of UE 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77777777" w:rsidR="00A45B2E" w:rsidRPr="00C13DAE" w:rsidRDefault="00A45B2E" w:rsidP="00F7744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77777777" w:rsidR="00A45B2E" w:rsidRPr="00C13DAE" w:rsidRDefault="00A45B2E" w:rsidP="00F7744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7F8CCE0" w14:textId="77777777" w:rsidR="00A45B2E" w:rsidRPr="00C13DAE" w:rsidRDefault="00A45B2E" w:rsidP="00F7744F">
            <w:pPr>
              <w:pStyle w:val="TAL"/>
              <w:rPr>
                <w:szCs w:val="18"/>
              </w:rPr>
            </w:pPr>
            <w:r w:rsidRPr="00C13DAE">
              <w:rPr>
                <w:szCs w:val="18"/>
              </w:rPr>
              <w:t>Need for location server to know if the feature is supported.</w:t>
            </w:r>
          </w:p>
          <w:p w14:paraId="5ED86F76" w14:textId="77777777" w:rsidR="00A45B2E" w:rsidRPr="00C13DAE" w:rsidRDefault="00A45B2E" w:rsidP="00F7744F">
            <w:pPr>
              <w:pStyle w:val="TAL"/>
              <w:rPr>
                <w:rFonts w:asciiTheme="majorHAnsi" w:hAnsiTheme="majorHAnsi" w:cstheme="majorHAnsi"/>
                <w:szCs w:val="18"/>
              </w:rPr>
            </w:pPr>
            <w:r w:rsidRPr="00C13DAE">
              <w:rPr>
                <w:rFonts w:asciiTheme="majorHAnsi" w:hAnsiTheme="majorHAnsi" w:cstheme="majorHAnsi"/>
                <w:color w:val="000000" w:themeColor="text1"/>
                <w:szCs w:val="18"/>
              </w:rPr>
              <w:t xml:space="preserve">FFS: whether </w:t>
            </w:r>
            <w:proofErr w:type="spellStart"/>
            <w:r w:rsidRPr="00C13DAE">
              <w:rPr>
                <w:rFonts w:asciiTheme="majorHAnsi" w:hAnsiTheme="majorHAnsi" w:cstheme="majorHAnsi"/>
                <w:color w:val="000000" w:themeColor="text1"/>
                <w:szCs w:val="18"/>
              </w:rPr>
              <w:t>gNB</w:t>
            </w:r>
            <w:proofErr w:type="spellEnd"/>
            <w:r w:rsidRPr="00C13DAE">
              <w:rPr>
                <w:rFonts w:asciiTheme="majorHAnsi" w:hAnsiTheme="majorHAnsi" w:cstheme="majorHAnsi"/>
                <w:color w:val="000000" w:themeColor="text1"/>
                <w:szCs w:val="18"/>
              </w:rPr>
              <w:t xml:space="preserve"> needs to know </w:t>
            </w:r>
            <w:r w:rsidRPr="00C13DAE">
              <w:rPr>
                <w:color w:val="000000" w:themeColor="text1"/>
                <w:szCs w:val="18"/>
              </w:rPr>
              <w:t>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77777777" w:rsidR="00A45B2E" w:rsidRPr="00C13DAE" w:rsidRDefault="00A45B2E" w:rsidP="00F7744F">
            <w:pPr>
              <w:pStyle w:val="TAL"/>
              <w:rPr>
                <w:rFonts w:asciiTheme="majorHAnsi" w:hAnsiTheme="majorHAnsi" w:cstheme="majorHAnsi"/>
                <w:szCs w:val="18"/>
              </w:rPr>
            </w:pPr>
            <w:r w:rsidRPr="00C13DAE">
              <w:rPr>
                <w:szCs w:val="18"/>
              </w:rPr>
              <w:t xml:space="preserve">Optional with capability </w:t>
            </w:r>
            <w:proofErr w:type="spellStart"/>
            <w:r w:rsidRPr="00C13DAE">
              <w:rPr>
                <w:szCs w:val="18"/>
              </w:rPr>
              <w:t>signaling</w:t>
            </w:r>
            <w:proofErr w:type="spellEnd"/>
          </w:p>
        </w:tc>
      </w:tr>
      <w:tr w:rsidR="00A45B2E" w:rsidRPr="0032718B" w14:paraId="561F14D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AE08766"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B723A1"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DEAD94" w14:textId="77777777" w:rsidR="00A45B2E" w:rsidRPr="00C13DAE" w:rsidRDefault="00A45B2E" w:rsidP="00F7744F">
            <w:pPr>
              <w:pStyle w:val="TAL"/>
              <w:rPr>
                <w:rFonts w:asciiTheme="majorHAnsi" w:eastAsia="SimSun" w:hAnsiTheme="majorHAnsi" w:cstheme="majorHAnsi"/>
                <w:szCs w:val="18"/>
                <w:lang w:eastAsia="zh-CN"/>
              </w:rPr>
            </w:pPr>
            <w:r w:rsidRPr="00C13DAE">
              <w:rPr>
                <w:rFonts w:cs="Arial"/>
                <w:color w:val="000000" w:themeColor="text1"/>
                <w:szCs w:val="18"/>
              </w:rPr>
              <w:t xml:space="preserve">Mitigation of UE </w:t>
            </w:r>
            <w:proofErr w:type="spellStart"/>
            <w:r w:rsidRPr="00C13DAE">
              <w:rPr>
                <w:rFonts w:cs="Arial"/>
                <w:color w:val="000000" w:themeColor="text1"/>
                <w:szCs w:val="18"/>
              </w:rPr>
              <w:t>RxTx</w:t>
            </w:r>
            <w:proofErr w:type="spellEnd"/>
            <w:r w:rsidRPr="00C13DAE">
              <w:rPr>
                <w:rFonts w:cs="Arial"/>
                <w:color w:val="000000" w:themeColor="text1"/>
                <w:szCs w:val="18"/>
              </w:rPr>
              <w:t xml:space="preserve"> timing delays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77777777" w:rsidR="00A45B2E" w:rsidRPr="00C13DAE" w:rsidRDefault="00A45B2E" w:rsidP="00F7744F">
            <w:pPr>
              <w:pStyle w:val="aff6"/>
              <w:autoSpaceDE w:val="0"/>
              <w:autoSpaceDN w:val="0"/>
              <w:adjustRightInd w:val="0"/>
              <w:snapToGrid w:val="0"/>
              <w:spacing w:afterLines="50" w:after="120"/>
              <w:ind w:leftChars="0" w:left="-5" w:firstLine="5"/>
              <w:contextualSpacing/>
              <w:jc w:val="both"/>
              <w:rPr>
                <w:rFonts w:asciiTheme="majorHAnsi" w:hAnsiTheme="majorHAnsi" w:cstheme="majorHAnsi"/>
                <w:sz w:val="18"/>
                <w:szCs w:val="18"/>
              </w:rPr>
            </w:pPr>
            <w:r w:rsidRPr="00C13DAE">
              <w:rPr>
                <w:rFonts w:asciiTheme="majorHAnsi" w:hAnsiTheme="majorHAnsi" w:cstheme="majorHAnsi"/>
                <w:sz w:val="18"/>
                <w:szCs w:val="18"/>
              </w:rPr>
              <w:t>The maximum number of UE-</w:t>
            </w:r>
            <w:proofErr w:type="spellStart"/>
            <w:r w:rsidRPr="00C13DAE">
              <w:rPr>
                <w:rFonts w:asciiTheme="majorHAnsi" w:hAnsiTheme="majorHAnsi" w:cstheme="majorHAnsi"/>
                <w:sz w:val="18"/>
                <w:szCs w:val="18"/>
              </w:rPr>
              <w:t>RxTxTEG</w:t>
            </w:r>
            <w:proofErr w:type="spellEnd"/>
            <w:r w:rsidRPr="00C13DAE">
              <w:rPr>
                <w:rFonts w:asciiTheme="majorHAnsi" w:hAnsiTheme="majorHAnsi" w:cstheme="majorHAnsi"/>
                <w:sz w:val="18"/>
                <w:szCs w:val="18"/>
              </w:rPr>
              <w:t xml:space="preserve"> per UE, which is supported and reported by UE for Multi-RTT positioning</w:t>
            </w:r>
          </w:p>
          <w:p w14:paraId="6B841D4B" w14:textId="77777777" w:rsidR="00A45B2E" w:rsidRPr="00C13DAE" w:rsidRDefault="00A45B2E" w:rsidP="00F7744F">
            <w:pPr>
              <w:pStyle w:val="aff6"/>
              <w:autoSpaceDE w:val="0"/>
              <w:autoSpaceDN w:val="0"/>
              <w:adjustRightInd w:val="0"/>
              <w:snapToGrid w:val="0"/>
              <w:spacing w:afterLines="50" w:after="120"/>
              <w:ind w:leftChars="0" w:left="-5" w:firstLine="5"/>
              <w:contextualSpacing/>
              <w:jc w:val="both"/>
              <w:rPr>
                <w:rFonts w:asciiTheme="majorHAnsi" w:hAnsiTheme="majorHAnsi" w:cstheme="majorHAnsi"/>
                <w:sz w:val="18"/>
                <w:szCs w:val="18"/>
              </w:rPr>
            </w:pPr>
            <w:r w:rsidRPr="00C13DAE">
              <w:rPr>
                <w:rFonts w:asciiTheme="majorHAnsi" w:hAnsiTheme="majorHAnsi" w:cstheme="majorHAnsi"/>
                <w:sz w:val="18"/>
                <w:szCs w:val="18"/>
              </w:rPr>
              <w:t>FFS; the values (&gt;1)</w:t>
            </w:r>
          </w:p>
          <w:p w14:paraId="4664A81A" w14:textId="77777777" w:rsidR="00A45B2E" w:rsidRPr="00C13DAE" w:rsidRDefault="00A45B2E" w:rsidP="00F7744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 xml:space="preserve">FFS: whether to have a value=1 to indicate UE </w:t>
            </w:r>
            <w:proofErr w:type="spellStart"/>
            <w:r w:rsidRPr="00C13DAE">
              <w:rPr>
                <w:rFonts w:asciiTheme="majorHAnsi" w:hAnsiTheme="majorHAnsi" w:cstheme="majorHAnsi"/>
                <w:sz w:val="18"/>
                <w:szCs w:val="18"/>
              </w:rPr>
              <w:t>RxTx</w:t>
            </w:r>
            <w:proofErr w:type="spellEnd"/>
            <w:r w:rsidRPr="00C13DAE">
              <w:rPr>
                <w:rFonts w:asciiTheme="majorHAnsi" w:hAnsiTheme="majorHAnsi" w:cstheme="majorHAnsi"/>
                <w:sz w:val="18"/>
                <w:szCs w:val="18"/>
              </w:rPr>
              <w:t xml:space="preserve"> timing errors is well calibrated</w:t>
            </w:r>
          </w:p>
          <w:p w14:paraId="1E91CFFA"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77777777" w:rsidR="00A45B2E" w:rsidRPr="00C13DAE" w:rsidRDefault="00A45B2E" w:rsidP="00F7744F">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77777777" w:rsidR="00A45B2E" w:rsidRPr="00C13DAE" w:rsidRDefault="00A45B2E" w:rsidP="00F7744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77777777" w:rsidR="00A45B2E" w:rsidRPr="00C13DAE" w:rsidRDefault="00A45B2E" w:rsidP="00F7744F">
            <w:pPr>
              <w:pStyle w:val="TAL"/>
              <w:rPr>
                <w:rFonts w:asciiTheme="majorHAnsi" w:eastAsia="SimSun" w:hAnsiTheme="majorHAnsi" w:cstheme="majorHAnsi"/>
                <w:szCs w:val="18"/>
                <w:lang w:eastAsia="zh-CN"/>
              </w:rPr>
            </w:pPr>
            <w:r w:rsidRPr="00C13DAE">
              <w:rPr>
                <w:rFonts w:cs="Arial"/>
                <w:color w:val="000000" w:themeColor="text1"/>
                <w:szCs w:val="18"/>
              </w:rPr>
              <w:t xml:space="preserve">Mitigation of UE </w:t>
            </w:r>
            <w:proofErr w:type="spellStart"/>
            <w:r w:rsidRPr="00C13DAE">
              <w:rPr>
                <w:rFonts w:cs="Arial"/>
                <w:color w:val="000000" w:themeColor="text1"/>
                <w:szCs w:val="18"/>
              </w:rPr>
              <w:t>RxTx</w:t>
            </w:r>
            <w:proofErr w:type="spellEnd"/>
            <w:r w:rsidRPr="00C13DAE">
              <w:rPr>
                <w:rFonts w:cs="Arial"/>
                <w:color w:val="000000" w:themeColor="text1"/>
                <w:szCs w:val="18"/>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77777777" w:rsidR="00A45B2E" w:rsidRPr="00C13DAE" w:rsidRDefault="00A45B2E" w:rsidP="00F7744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77777777" w:rsidR="00A45B2E" w:rsidRPr="00C13DAE" w:rsidRDefault="00A45B2E" w:rsidP="00F7744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7BC79D6" w14:textId="77777777" w:rsidR="00A45B2E" w:rsidRPr="00C13DAE" w:rsidRDefault="00A45B2E" w:rsidP="00F7744F">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77777777" w:rsidR="00A45B2E" w:rsidRPr="00C13DAE" w:rsidRDefault="00A45B2E" w:rsidP="00F7744F">
            <w:pPr>
              <w:pStyle w:val="TAL"/>
              <w:rPr>
                <w:rFonts w:asciiTheme="majorHAnsi" w:hAnsiTheme="majorHAnsi" w:cstheme="majorHAnsi"/>
                <w:szCs w:val="18"/>
              </w:rPr>
            </w:pPr>
            <w:r w:rsidRPr="00C13DAE">
              <w:rPr>
                <w:szCs w:val="18"/>
              </w:rPr>
              <w:t xml:space="preserve">Optional with capability </w:t>
            </w:r>
            <w:proofErr w:type="spellStart"/>
            <w:r w:rsidRPr="00C13DAE">
              <w:rPr>
                <w:szCs w:val="18"/>
              </w:rPr>
              <w:t>signaling</w:t>
            </w:r>
            <w:proofErr w:type="spellEnd"/>
          </w:p>
        </w:tc>
      </w:tr>
      <w:tr w:rsidR="00A45B2E" w:rsidRPr="0032718B" w14:paraId="71E82792"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70128B"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841113"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The maximum Number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4459327"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The maximum number of different UE-</w:t>
            </w:r>
            <w:proofErr w:type="spellStart"/>
            <w:r w:rsidRPr="00C13DAE">
              <w:rPr>
                <w:rFonts w:asciiTheme="majorHAnsi" w:hAnsiTheme="majorHAnsi" w:cstheme="majorHAnsi"/>
                <w:sz w:val="18"/>
                <w:szCs w:val="18"/>
              </w:rPr>
              <w:t>RxTEGs</w:t>
            </w:r>
            <w:proofErr w:type="spellEnd"/>
            <w:r w:rsidRPr="00C13DAE">
              <w:rPr>
                <w:rFonts w:asciiTheme="majorHAnsi" w:hAnsiTheme="majorHAnsi" w:cstheme="majorHAnsi"/>
                <w:sz w:val="18"/>
                <w:szCs w:val="18"/>
              </w:rPr>
              <w:t xml:space="preserve"> that a UE can support to measure the same DL PRS of a TRP.</w:t>
            </w:r>
          </w:p>
          <w:p w14:paraId="2C2B273F" w14:textId="77777777" w:rsidR="00A45B2E" w:rsidRPr="00C13DAE" w:rsidRDefault="00A45B2E" w:rsidP="00F7744F">
            <w:pPr>
              <w:pStyle w:val="aff6"/>
              <w:autoSpaceDE w:val="0"/>
              <w:autoSpaceDN w:val="0"/>
              <w:adjustRightInd w:val="0"/>
              <w:snapToGrid w:val="0"/>
              <w:spacing w:afterLines="50" w:after="120"/>
              <w:ind w:leftChars="0" w:left="20" w:firstLine="5"/>
              <w:contextualSpacing/>
              <w:jc w:val="both"/>
              <w:rPr>
                <w:rFonts w:asciiTheme="majorHAnsi" w:hAnsiTheme="majorHAnsi" w:cstheme="majorHAnsi"/>
                <w:strike/>
                <w:color w:val="FF0000"/>
                <w:sz w:val="18"/>
                <w:szCs w:val="18"/>
              </w:rPr>
            </w:pPr>
            <w:r w:rsidRPr="00C13DAE">
              <w:rPr>
                <w:rFonts w:asciiTheme="majorHAnsi" w:hAnsiTheme="majorHAnsi" w:cstheme="majorHAnsi"/>
                <w:sz w:val="18"/>
                <w:szCs w:val="18"/>
              </w:rPr>
              <w:t>FFS; The values (&gt;1).</w:t>
            </w:r>
          </w:p>
          <w:p w14:paraId="0E8D5AE8"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77777777" w:rsidR="00A45B2E" w:rsidRPr="00C13DAE" w:rsidRDefault="00A45B2E" w:rsidP="00F7744F">
            <w:pPr>
              <w:pStyle w:val="TAL"/>
              <w:rPr>
                <w:rFonts w:asciiTheme="majorHAnsi" w:hAnsiTheme="majorHAnsi" w:cstheme="majorHAnsi"/>
                <w:szCs w:val="18"/>
              </w:rPr>
            </w:pPr>
            <w:r w:rsidRPr="00C13DAE">
              <w:rPr>
                <w:rFonts w:asciiTheme="majorHAnsi" w:hAnsiTheme="majorHAnsi" w:cstheme="majorHAnsi"/>
                <w:szCs w:val="18"/>
              </w:rPr>
              <w:t>27-x1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77777777" w:rsidR="00A45B2E" w:rsidRPr="00C13DAE" w:rsidRDefault="00A45B2E" w:rsidP="00F7744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77777777" w:rsidR="00A45B2E" w:rsidRPr="00C13DAE" w:rsidRDefault="00A45B2E" w:rsidP="00F7744F">
            <w:pPr>
              <w:pStyle w:val="TAL"/>
              <w:rPr>
                <w:rFonts w:asciiTheme="majorHAnsi" w:eastAsia="SimSun" w:hAnsiTheme="majorHAnsi" w:cstheme="majorHAnsi"/>
                <w:szCs w:val="18"/>
                <w:lang w:eastAsia="zh-CN"/>
              </w:rPr>
            </w:pPr>
            <w:r w:rsidRPr="00C13DAE">
              <w:rPr>
                <w:rFonts w:cs="Arial"/>
                <w:color w:val="000000" w:themeColor="text1"/>
                <w:szCs w:val="18"/>
              </w:rPr>
              <w:t>Mitigation of UE Rx timing delays by using different Rx TEGs are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77777777" w:rsidR="00A45B2E" w:rsidRPr="00C13DAE" w:rsidRDefault="00A45B2E" w:rsidP="00F7744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77777777" w:rsidR="00A45B2E" w:rsidRPr="00C13DAE" w:rsidRDefault="00A45B2E" w:rsidP="00F7744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701D41C" w14:textId="77777777" w:rsidR="00A45B2E" w:rsidRPr="00C13DAE" w:rsidRDefault="00A45B2E" w:rsidP="00F7744F">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77777777" w:rsidR="00A45B2E" w:rsidRPr="00C13DAE" w:rsidRDefault="00A45B2E" w:rsidP="00F7744F">
            <w:pPr>
              <w:pStyle w:val="TAL"/>
              <w:rPr>
                <w:rFonts w:asciiTheme="majorHAnsi" w:hAnsiTheme="majorHAnsi" w:cstheme="majorHAnsi"/>
                <w:szCs w:val="18"/>
              </w:rPr>
            </w:pPr>
          </w:p>
        </w:tc>
      </w:tr>
      <w:tr w:rsidR="00A45B2E" w:rsidRPr="0032718B" w14:paraId="12C7737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27-z1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 xml:space="preserve">Support of </w:t>
            </w:r>
            <w:r w:rsidRPr="00C13DAE">
              <w:rPr>
                <w:rFonts w:asciiTheme="majorHAnsi" w:hAnsiTheme="majorHAnsi" w:cstheme="majorHAnsi"/>
                <w:szCs w:val="18"/>
              </w:rPr>
              <w:t>PRS RSRP of the first path</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FE12C47"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UE’s capability to support providing the PRS RSRP of the first path</w:t>
            </w:r>
          </w:p>
          <w:p w14:paraId="1C6C6B66"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77777777" w:rsidR="00A45B2E" w:rsidRPr="00C13DAE" w:rsidRDefault="00A45B2E" w:rsidP="00F7744F">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77777777" w:rsidR="00A45B2E" w:rsidRPr="00C13DAE" w:rsidRDefault="00A45B2E" w:rsidP="00F7744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77777777" w:rsidR="00A45B2E" w:rsidRPr="00C13DAE" w:rsidRDefault="00A45B2E" w:rsidP="00F7744F">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77777777" w:rsidR="00A45B2E" w:rsidRPr="00C13DAE" w:rsidRDefault="00A45B2E" w:rsidP="00F7744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77777777" w:rsidR="00A45B2E" w:rsidRPr="00C13DAE" w:rsidRDefault="00A45B2E" w:rsidP="00F7744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A22673" w14:textId="77777777" w:rsidR="00A45B2E" w:rsidRPr="00C13DAE" w:rsidRDefault="00A45B2E" w:rsidP="00F7744F">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77777777" w:rsidR="00A45B2E" w:rsidRPr="00C13DAE" w:rsidRDefault="00A45B2E" w:rsidP="00F7744F">
            <w:pPr>
              <w:pStyle w:val="TAL"/>
              <w:rPr>
                <w:rFonts w:asciiTheme="majorHAnsi" w:hAnsiTheme="majorHAnsi" w:cstheme="majorHAnsi"/>
                <w:szCs w:val="18"/>
              </w:rPr>
            </w:pPr>
            <w:r w:rsidRPr="00C13DAE">
              <w:rPr>
                <w:szCs w:val="18"/>
              </w:rPr>
              <w:t xml:space="preserve">Optional with capability </w:t>
            </w:r>
            <w:proofErr w:type="spellStart"/>
            <w:r w:rsidRPr="00C13DAE">
              <w:rPr>
                <w:szCs w:val="18"/>
              </w:rPr>
              <w:t>signaling</w:t>
            </w:r>
            <w:proofErr w:type="spellEnd"/>
          </w:p>
        </w:tc>
      </w:tr>
      <w:tr w:rsidR="00A45B2E" w:rsidRPr="00696D54" w14:paraId="25F3EF65"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27-z2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Support of DL PRS RSRP reporting for more than 8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2CF068"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sidRPr="00C13DAE">
              <w:rPr>
                <w:rFonts w:asciiTheme="majorHAnsi" w:hAnsiTheme="majorHAnsi" w:cstheme="majorHAnsi"/>
                <w:sz w:val="18"/>
                <w:szCs w:val="18"/>
                <w:lang w:val="en-US"/>
              </w:rPr>
              <w:t>UE capability to support reporting K&gt; 8 DL PRS RSRP measurements per TRP.</w:t>
            </w:r>
          </w:p>
          <w:p w14:paraId="660FA5C3"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lang w:val="en-US"/>
              </w:rPr>
            </w:pPr>
          </w:p>
          <w:p w14:paraId="01571DD5"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sidRPr="00C13DAE">
              <w:rPr>
                <w:rFonts w:asciiTheme="majorHAnsi" w:hAnsiTheme="majorHAnsi" w:cstheme="majorHAnsi"/>
                <w:sz w:val="18"/>
                <w:szCs w:val="18"/>
                <w:lang w:val="en-US"/>
              </w:rPr>
              <w:t>FFS: the values of K</w:t>
            </w:r>
          </w:p>
          <w:p w14:paraId="06202EC0"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lang w:val="en-US"/>
              </w:rPr>
            </w:pPr>
          </w:p>
          <w:p w14:paraId="1BAE4256"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sidRPr="00C13DAE">
              <w:rPr>
                <w:rFonts w:asciiTheme="majorHAnsi" w:hAnsiTheme="majorHAnsi" w:cstheme="majorHAnsi"/>
                <w:sz w:val="18"/>
                <w:szCs w:val="18"/>
                <w:lang w:val="en-US"/>
              </w:rPr>
              <w:t xml:space="preserve">•Note: Multiple RSRPs corresponding to same or different Rx Beam index should be able to be reported for a given PRS resource for different timestamps. </w:t>
            </w:r>
          </w:p>
          <w:p w14:paraId="0733A044"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lang w:val="en-US"/>
              </w:rPr>
            </w:pPr>
          </w:p>
          <w:p w14:paraId="6297FBAC"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sidRPr="00C13DAE">
              <w:rPr>
                <w:rFonts w:asciiTheme="majorHAnsi" w:hAnsiTheme="majorHAnsi" w:cstheme="majorHAnsi"/>
                <w:sz w:val="18"/>
                <w:szCs w:val="18"/>
                <w:lang w:val="en-US"/>
              </w:rPr>
              <w:t>Note: Additional capability may be added:</w:t>
            </w:r>
          </w:p>
          <w:p w14:paraId="7B9EE90F"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sidRPr="00C13DAE">
              <w:rPr>
                <w:rFonts w:asciiTheme="majorHAnsi" w:hAnsiTheme="majorHAnsi" w:cstheme="majorHAnsi"/>
                <w:sz w:val="18"/>
                <w:szCs w:val="18"/>
                <w:lang w:val="en-US"/>
              </w:rPr>
              <w:t>•FFS: Limit the maximum number of DL PRS RSRP associated with the same Rx beam index</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77777777" w:rsidR="00A45B2E" w:rsidRPr="00C13DAE" w:rsidRDefault="00A45B2E" w:rsidP="00F7744F">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77777777" w:rsidR="00A45B2E" w:rsidRPr="00C13DAE" w:rsidRDefault="00A45B2E" w:rsidP="00F7744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B1C4FFB" w14:textId="77777777" w:rsidR="00A45B2E" w:rsidRPr="00C13DAE" w:rsidRDefault="00A45B2E" w:rsidP="00F7744F">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7777777" w:rsidR="00A45B2E" w:rsidRPr="00C13DAE" w:rsidRDefault="00A45B2E" w:rsidP="00F7744F">
            <w:pPr>
              <w:pStyle w:val="TAL"/>
              <w:rPr>
                <w:szCs w:val="18"/>
              </w:rPr>
            </w:pPr>
            <w:r w:rsidRPr="00C13DAE">
              <w:rPr>
                <w:szCs w:val="18"/>
              </w:rPr>
              <w:t xml:space="preserve">Optional with capability </w:t>
            </w:r>
            <w:proofErr w:type="spellStart"/>
            <w:r w:rsidRPr="00C13DAE">
              <w:rPr>
                <w:szCs w:val="18"/>
              </w:rPr>
              <w:t>signaling</w:t>
            </w:r>
            <w:proofErr w:type="spellEnd"/>
          </w:p>
        </w:tc>
      </w:tr>
      <w:tr w:rsidR="00A45B2E" w:rsidRPr="00696D54" w14:paraId="4F86F29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A33BADA" w14:textId="77777777" w:rsidR="00A45B2E" w:rsidRPr="00C13DAE" w:rsidRDefault="00A45B2E" w:rsidP="00F7744F">
            <w:pPr>
              <w:pStyle w:val="TAL"/>
              <w:rPr>
                <w:rFonts w:asciiTheme="majorHAnsi" w:hAnsiTheme="majorHAnsi" w:cstheme="majorHAnsi"/>
                <w:szCs w:val="18"/>
                <w:lang w:eastAsia="ja-JP"/>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9409C6" w14:textId="77777777" w:rsidR="00A45B2E" w:rsidRPr="00C13DAE" w:rsidRDefault="00A45B2E" w:rsidP="00F7744F">
            <w:pPr>
              <w:pStyle w:val="TAL"/>
              <w:rPr>
                <w:rFonts w:asciiTheme="majorHAnsi" w:hAnsiTheme="majorHAnsi" w:cstheme="majorHAnsi"/>
                <w:szCs w:val="18"/>
                <w:lang w:eastAsia="ja-JP"/>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47BCD5" w14:textId="77777777" w:rsidR="00A45B2E" w:rsidRPr="00C13DAE" w:rsidRDefault="00A45B2E" w:rsidP="00F7744F">
            <w:pPr>
              <w:pStyle w:val="TAL"/>
              <w:rPr>
                <w:rFonts w:asciiTheme="majorHAnsi" w:eastAsia="SimSun" w:hAnsiTheme="majorHAnsi" w:cstheme="majorHAnsi"/>
                <w:szCs w:val="18"/>
                <w:lang w:eastAsia="zh-CN"/>
              </w:rPr>
            </w:pP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24114B"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CB842E3" w14:textId="77777777" w:rsidR="00A45B2E" w:rsidRPr="00C13DAE" w:rsidRDefault="00A45B2E" w:rsidP="00F7744F">
            <w:pPr>
              <w:pStyle w:val="TAL"/>
              <w:rPr>
                <w:rFonts w:asciiTheme="majorHAnsi" w:hAnsiTheme="majorHAnsi" w:cstheme="majorHAnsi"/>
                <w:strike/>
                <w:color w:val="FF0000"/>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3EAD3BC" w14:textId="77777777" w:rsidR="00A45B2E" w:rsidRPr="00C13DAE" w:rsidRDefault="00A45B2E" w:rsidP="00F7744F">
            <w:pPr>
              <w:pStyle w:val="TAL"/>
              <w:rPr>
                <w:rFonts w:asciiTheme="majorHAnsi" w:eastAsia="SimSun" w:hAnsiTheme="majorHAnsi" w:cstheme="majorHAnsi"/>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2C9A1E5" w14:textId="77777777" w:rsidR="00A45B2E" w:rsidRPr="00C13DAE" w:rsidRDefault="00A45B2E" w:rsidP="00F7744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C54BCCA" w14:textId="77777777" w:rsidR="00A45B2E" w:rsidRPr="00C13DAE" w:rsidRDefault="00A45B2E" w:rsidP="00F7744F">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9DB48C0" w14:textId="77777777" w:rsidR="00A45B2E" w:rsidRPr="00C13DAE" w:rsidRDefault="00A45B2E" w:rsidP="00F7744F">
            <w:pPr>
              <w:pStyle w:val="TAL"/>
              <w:rPr>
                <w:rFonts w:asciiTheme="majorHAnsi" w:hAnsiTheme="majorHAnsi" w:cstheme="majorHAnsi"/>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82F6DE" w14:textId="77777777" w:rsidR="00A45B2E" w:rsidRPr="00C13DAE" w:rsidRDefault="00A45B2E" w:rsidP="00F7744F">
            <w:pPr>
              <w:pStyle w:val="TAL"/>
              <w:rPr>
                <w:rFonts w:asciiTheme="majorHAnsi" w:hAnsiTheme="majorHAnsi" w:cstheme="majorHAnsi"/>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458C12" w14:textId="77777777" w:rsidR="00A45B2E" w:rsidRPr="00C13DAE" w:rsidRDefault="00A45B2E" w:rsidP="00F7744F">
            <w:pPr>
              <w:pStyle w:val="TAL"/>
              <w:rPr>
                <w:rFonts w:asciiTheme="majorHAnsi" w:hAnsiTheme="majorHAnsi" w:cstheme="majorHAnsi"/>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1B7E42" w14:textId="77777777" w:rsidR="00A45B2E" w:rsidRPr="00C13DAE" w:rsidRDefault="00A45B2E" w:rsidP="00F7744F">
            <w:pPr>
              <w:pStyle w:val="TAL"/>
              <w:rPr>
                <w:rFonts w:asciiTheme="majorHAnsi" w:hAnsiTheme="majorHAnsi" w:cstheme="majorHAnsi"/>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3C77D39" w14:textId="77777777" w:rsidR="00A45B2E" w:rsidRPr="00C13DAE" w:rsidRDefault="00A45B2E" w:rsidP="00F7744F">
            <w:pPr>
              <w:pStyle w:val="TAL"/>
              <w:rPr>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1BC5FB" w14:textId="77777777" w:rsidR="00A45B2E" w:rsidRPr="00C13DAE" w:rsidRDefault="00A45B2E" w:rsidP="00F7744F">
            <w:pPr>
              <w:pStyle w:val="TAL"/>
              <w:rPr>
                <w:szCs w:val="18"/>
              </w:rPr>
            </w:pPr>
          </w:p>
        </w:tc>
      </w:tr>
      <w:tr w:rsidR="00A45B2E" w:rsidRPr="0032718B" w14:paraId="7C20129A"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lastRenderedPageBreak/>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27-u1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Support of 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DDBAA11"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 xml:space="preserve">The capability to support providing a measurement based on measuring M samples (instances) of a DL PRS </w:t>
            </w:r>
            <w:proofErr w:type="spellStart"/>
            <w:r w:rsidRPr="00C13DAE">
              <w:rPr>
                <w:rFonts w:asciiTheme="majorHAnsi" w:hAnsiTheme="majorHAnsi" w:cstheme="majorHAnsi"/>
                <w:sz w:val="18"/>
                <w:szCs w:val="18"/>
              </w:rPr>
              <w:t>resurce</w:t>
            </w:r>
            <w:proofErr w:type="spellEnd"/>
            <w:r w:rsidRPr="00C13DAE">
              <w:rPr>
                <w:rFonts w:asciiTheme="majorHAnsi" w:hAnsiTheme="majorHAnsi" w:cstheme="majorHAnsi"/>
                <w:sz w:val="18"/>
                <w:szCs w:val="18"/>
              </w:rPr>
              <w:t xml:space="preserve"> set</w:t>
            </w:r>
          </w:p>
          <w:p w14:paraId="3F180B51"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p>
          <w:p w14:paraId="187704A9"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 xml:space="preserve">M=[1, 4]. FFS: other values. If the UE does not provide the capability, the UE is </w:t>
            </w:r>
            <w:proofErr w:type="gramStart"/>
            <w:r w:rsidRPr="00C13DAE">
              <w:rPr>
                <w:rFonts w:asciiTheme="majorHAnsi" w:hAnsiTheme="majorHAnsi" w:cstheme="majorHAnsi"/>
                <w:sz w:val="18"/>
                <w:szCs w:val="18"/>
              </w:rPr>
              <w:t>assume</w:t>
            </w:r>
            <w:proofErr w:type="gramEnd"/>
            <w:r w:rsidRPr="00C13DAE">
              <w:rPr>
                <w:rFonts w:asciiTheme="majorHAnsi" w:hAnsiTheme="majorHAnsi" w:cstheme="majorHAnsi"/>
                <w:sz w:val="18"/>
                <w:szCs w:val="18"/>
              </w:rPr>
              <w:t xml:space="preserve"> to support M=4 only.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77777777" w:rsidR="00A45B2E" w:rsidRPr="00C13DAE" w:rsidRDefault="00A45B2E" w:rsidP="00F7744F">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77777777" w:rsidR="00A45B2E" w:rsidRPr="00C13DAE" w:rsidRDefault="00A45B2E" w:rsidP="00F7744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77777777" w:rsidR="00A45B2E" w:rsidRPr="00C13DAE" w:rsidRDefault="00A45B2E" w:rsidP="00F7744F">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77777777" w:rsidR="00A45B2E" w:rsidRPr="00C13DAE" w:rsidRDefault="00A45B2E" w:rsidP="00F7744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77777777" w:rsidR="00A45B2E" w:rsidRPr="00C13DAE" w:rsidRDefault="00A45B2E" w:rsidP="00F7744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4155734" w14:textId="77777777" w:rsidR="00A45B2E" w:rsidRPr="00C13DAE" w:rsidRDefault="00A45B2E" w:rsidP="00F7744F">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7777777" w:rsidR="00A45B2E" w:rsidRPr="00C13DAE" w:rsidRDefault="00A45B2E" w:rsidP="00F7744F">
            <w:pPr>
              <w:pStyle w:val="TAL"/>
              <w:rPr>
                <w:rFonts w:asciiTheme="majorHAnsi" w:hAnsiTheme="majorHAnsi" w:cstheme="majorHAnsi"/>
                <w:szCs w:val="18"/>
              </w:rPr>
            </w:pPr>
            <w:r w:rsidRPr="00C13DAE">
              <w:rPr>
                <w:szCs w:val="18"/>
              </w:rPr>
              <w:t xml:space="preserve">Optional with capability </w:t>
            </w:r>
            <w:proofErr w:type="spellStart"/>
            <w:r w:rsidRPr="00C13DAE">
              <w:rPr>
                <w:szCs w:val="18"/>
              </w:rPr>
              <w:t>signaling</w:t>
            </w:r>
            <w:proofErr w:type="spellEnd"/>
          </w:p>
        </w:tc>
      </w:tr>
      <w:tr w:rsidR="00A45B2E" w:rsidRPr="00BC3685" w14:paraId="148C19D7"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5768B0A"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C0EA74"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27-u5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EF4CAB"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PRS measurement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5CFE82"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p>
          <w:p w14:paraId="7B9C9884"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1. Supported PRS processing types subject to the UE determining that DL PRS to be higher priority for PRS measurement outside MG.</w:t>
            </w:r>
          </w:p>
          <w:p w14:paraId="4193F13F"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p>
          <w:p w14:paraId="639AC9F0"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Candidate values: {Type 1A, Type 1B, Type 2}.</w:t>
            </w:r>
          </w:p>
          <w:p w14:paraId="4441E40A"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p>
          <w:p w14:paraId="2ED62408"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Note:</w:t>
            </w:r>
          </w:p>
          <w:p w14:paraId="68311CEC" w14:textId="77777777" w:rsidR="00A45B2E" w:rsidRPr="00C13DAE" w:rsidRDefault="00A45B2E" w:rsidP="00FA1D55">
            <w:pPr>
              <w:pStyle w:val="aff6"/>
              <w:numPr>
                <w:ilvl w:val="0"/>
                <w:numId w:val="1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C13DAE">
              <w:rPr>
                <w:rFonts w:asciiTheme="majorHAnsi" w:hAnsiTheme="majorHAnsi" w:cstheme="majorHAnsi"/>
                <w:sz w:val="18"/>
                <w:szCs w:val="18"/>
              </w:rPr>
              <w:t>Type 1A refers to DL PRS being prioritized over other DL signals/channels in all OFDM symbols within the PRS processing priority window. The DL signals/channels from all DL CCs (per UE) are affected.</w:t>
            </w:r>
          </w:p>
          <w:p w14:paraId="3F2F77A8" w14:textId="77777777" w:rsidR="00A45B2E" w:rsidRPr="00C13DAE" w:rsidRDefault="00A45B2E" w:rsidP="00FA1D55">
            <w:pPr>
              <w:pStyle w:val="aff6"/>
              <w:numPr>
                <w:ilvl w:val="0"/>
                <w:numId w:val="1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C13DAE">
              <w:rPr>
                <w:rFonts w:asciiTheme="majorHAnsi" w:hAnsiTheme="majorHAnsi" w:cstheme="majorHAnsi"/>
                <w:sz w:val="18"/>
                <w:szCs w:val="18"/>
              </w:rPr>
              <w:t>Type 2B refers to DL PRS being prioritized over other DL signals/channels in all OFDM symbols within the PRS processing priority window. The DL signals/channels from certain DL CCs are affected.</w:t>
            </w:r>
          </w:p>
          <w:p w14:paraId="1B0E2D6B" w14:textId="77777777" w:rsidR="00A45B2E" w:rsidRPr="00C13DAE" w:rsidRDefault="00A45B2E" w:rsidP="00FA1D55">
            <w:pPr>
              <w:pStyle w:val="aff6"/>
              <w:numPr>
                <w:ilvl w:val="0"/>
                <w:numId w:val="1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C13DAE">
              <w:rPr>
                <w:rFonts w:asciiTheme="majorHAnsi" w:hAnsiTheme="majorHAnsi" w:cstheme="majorHAnsi"/>
                <w:sz w:val="18"/>
                <w:szCs w:val="18"/>
              </w:rPr>
              <w:t>Type 2C refers to DL PRS being prioritized over other DL signals/channels only in DL PRS symbols within the PRS processing priority window.</w:t>
            </w:r>
          </w:p>
          <w:p w14:paraId="09F11CFE" w14:textId="77777777" w:rsidR="00A45B2E" w:rsidRPr="00C13DAE" w:rsidRDefault="00A45B2E" w:rsidP="00F7744F">
            <w:pPr>
              <w:ind w:left="46"/>
              <w:rPr>
                <w:rFonts w:asciiTheme="majorHAnsi" w:hAnsiTheme="majorHAnsi" w:cstheme="majorHAnsi"/>
                <w:sz w:val="18"/>
                <w:szCs w:val="18"/>
              </w:rPr>
            </w:pPr>
            <w:r w:rsidRPr="00C13DAE">
              <w:rPr>
                <w:rFonts w:asciiTheme="majorHAnsi" w:hAnsiTheme="majorHAnsi" w:cstheme="majorHAnsi"/>
                <w:sz w:val="18"/>
                <w:szCs w:val="18"/>
              </w:rPr>
              <w:t xml:space="preserve">Note: When the UE determines higher priority for other DL signals/channels over the PRS measurement/processing, the UE is not expected to measure/process DL PRS which is applicable to all of the above capability options.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F1FBD1" w14:textId="77777777" w:rsidR="00A45B2E" w:rsidRPr="00C13DAE" w:rsidRDefault="00A45B2E" w:rsidP="00F7744F">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56359A"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532305" w14:textId="77777777" w:rsidR="00A45B2E" w:rsidRPr="00C13DAE" w:rsidRDefault="00A45B2E" w:rsidP="00F7744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37200" w14:textId="77777777" w:rsidR="00A45B2E" w:rsidRPr="00C13DAE" w:rsidRDefault="00A45B2E" w:rsidP="00F7744F">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E93528"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A8FA20"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90791C"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831F0E"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B4DE8" w14:textId="77777777" w:rsidR="00A45B2E" w:rsidRPr="00C13DAE" w:rsidRDefault="00A45B2E" w:rsidP="00F7744F">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86D76" w14:textId="77777777" w:rsidR="00A45B2E" w:rsidRPr="00C13DAE" w:rsidRDefault="00A45B2E" w:rsidP="00F7744F">
            <w:pPr>
              <w:pStyle w:val="TAL"/>
              <w:rPr>
                <w:szCs w:val="18"/>
              </w:rPr>
            </w:pPr>
            <w:r w:rsidRPr="00C13DAE">
              <w:rPr>
                <w:szCs w:val="18"/>
              </w:rPr>
              <w:t xml:space="preserve">Optional with capability </w:t>
            </w:r>
            <w:proofErr w:type="spellStart"/>
            <w:r w:rsidRPr="00C13DAE">
              <w:rPr>
                <w:szCs w:val="18"/>
              </w:rPr>
              <w:t>signaling</w:t>
            </w:r>
            <w:proofErr w:type="spellEnd"/>
          </w:p>
        </w:tc>
      </w:tr>
      <w:tr w:rsidR="00A45B2E" w:rsidRPr="00696D54" w14:paraId="3056D2D9"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81C01"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E73677"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27-u6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2166D9" w14:textId="77777777" w:rsidR="00A45B2E" w:rsidRPr="00C13DAE" w:rsidDel="002E6131" w:rsidRDefault="00A45B2E" w:rsidP="00F7744F">
            <w:pPr>
              <w:pStyle w:val="TAL"/>
              <w:rPr>
                <w:rFonts w:asciiTheme="majorHAnsi" w:eastAsia="SimSun" w:hAnsiTheme="majorHAnsi" w:cstheme="majorHAnsi"/>
                <w:szCs w:val="18"/>
                <w:lang w:eastAsia="zh-CN"/>
              </w:rPr>
            </w:pPr>
            <w:r w:rsidRPr="00C13DAE">
              <w:rPr>
                <w:szCs w:val="18"/>
              </w:rPr>
              <w:t>PRS Processing Capability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7350BA" w14:textId="77777777" w:rsidR="00A45B2E" w:rsidRPr="00C13DAE" w:rsidRDefault="00A45B2E" w:rsidP="00F7744F">
            <w:pPr>
              <w:pStyle w:val="TAL"/>
              <w:rPr>
                <w:rFonts w:eastAsia="Times New Roman"/>
                <w:szCs w:val="18"/>
              </w:rPr>
            </w:pPr>
            <w:r w:rsidRPr="00C13DAE">
              <w:rPr>
                <w:szCs w:val="18"/>
              </w:rPr>
              <w:t>1.</w:t>
            </w:r>
            <w:r w:rsidRPr="00C13DAE">
              <w:rPr>
                <w:szCs w:val="18"/>
                <w:lang w:eastAsia="ko-KR"/>
              </w:rPr>
              <w:t xml:space="preserve"> </w:t>
            </w:r>
            <w:r w:rsidRPr="00C13DAE">
              <w:rPr>
                <w:szCs w:val="18"/>
              </w:rPr>
              <w:t>DL PRS buffering capability: Type 1 or Type 2</w:t>
            </w:r>
          </w:p>
          <w:p w14:paraId="77ECA464" w14:textId="77777777" w:rsidR="00A45B2E" w:rsidRPr="00C13DAE" w:rsidRDefault="00A45B2E" w:rsidP="00F7744F">
            <w:pPr>
              <w:pStyle w:val="TAL"/>
              <w:ind w:left="599" w:hanging="316"/>
              <w:rPr>
                <w:szCs w:val="18"/>
              </w:rPr>
            </w:pPr>
            <w:r w:rsidRPr="00C13DAE">
              <w:rPr>
                <w:szCs w:val="18"/>
              </w:rPr>
              <w:t>a)</w:t>
            </w:r>
            <w:r w:rsidRPr="00C13DAE">
              <w:rPr>
                <w:szCs w:val="18"/>
              </w:rPr>
              <w:tab/>
              <w:t>Type 1 – sub-slot/symbol level buffering</w:t>
            </w:r>
          </w:p>
          <w:p w14:paraId="4C6B92B4" w14:textId="77777777" w:rsidR="00A45B2E" w:rsidRPr="00C13DAE" w:rsidRDefault="00A45B2E" w:rsidP="00F7744F">
            <w:pPr>
              <w:pStyle w:val="TAL"/>
              <w:ind w:left="599" w:hanging="316"/>
              <w:rPr>
                <w:szCs w:val="18"/>
              </w:rPr>
            </w:pPr>
            <w:r w:rsidRPr="00C13DAE">
              <w:rPr>
                <w:szCs w:val="18"/>
              </w:rPr>
              <w:t>b)</w:t>
            </w:r>
            <w:r w:rsidRPr="00C13DAE">
              <w:rPr>
                <w:szCs w:val="18"/>
              </w:rPr>
              <w:tab/>
              <w:t>Type 2 – slot level buffering</w:t>
            </w:r>
          </w:p>
          <w:p w14:paraId="55E7DF54" w14:textId="77777777" w:rsidR="00A45B2E" w:rsidRPr="00C13DAE" w:rsidRDefault="00A45B2E" w:rsidP="00F7744F">
            <w:pPr>
              <w:pStyle w:val="TAL"/>
              <w:rPr>
                <w:szCs w:val="18"/>
              </w:rPr>
            </w:pPr>
          </w:p>
          <w:p w14:paraId="3B6F6E7C" w14:textId="77777777" w:rsidR="00A45B2E" w:rsidRPr="00C13DAE" w:rsidRDefault="00A45B2E" w:rsidP="00F7744F">
            <w:pPr>
              <w:pStyle w:val="TAL"/>
              <w:rPr>
                <w:szCs w:val="18"/>
              </w:rPr>
            </w:pPr>
            <w:r w:rsidRPr="00C13DAE">
              <w:rPr>
                <w:szCs w:val="18"/>
              </w:rPr>
              <w:t>2.</w:t>
            </w:r>
            <w:r w:rsidRPr="00C13DAE">
              <w:rPr>
                <w:szCs w:val="18"/>
                <w:lang w:eastAsia="ko-KR"/>
              </w:rPr>
              <w:t xml:space="preserve"> </w:t>
            </w:r>
            <w:r w:rsidRPr="00C13DAE">
              <w:rPr>
                <w:szCs w:val="18"/>
              </w:rPr>
              <w:t xml:space="preserve">Duration of DL PRS symbols N in units of </w:t>
            </w:r>
            <w:proofErr w:type="spellStart"/>
            <w:r w:rsidRPr="00C13DAE">
              <w:rPr>
                <w:szCs w:val="18"/>
              </w:rPr>
              <w:t>ms</w:t>
            </w:r>
            <w:proofErr w:type="spellEnd"/>
            <w:r w:rsidRPr="00C13DAE">
              <w:rPr>
                <w:szCs w:val="18"/>
              </w:rPr>
              <w:t xml:space="preserve"> a UE can process every T </w:t>
            </w:r>
            <w:proofErr w:type="spellStart"/>
            <w:r w:rsidRPr="00C13DAE">
              <w:rPr>
                <w:szCs w:val="18"/>
              </w:rPr>
              <w:t>ms</w:t>
            </w:r>
            <w:proofErr w:type="spellEnd"/>
            <w:r w:rsidRPr="00C13DAE">
              <w:rPr>
                <w:szCs w:val="18"/>
              </w:rPr>
              <w:t xml:space="preserve"> assuming maximum DL PRS bandwidth in MHz, which is supported and reported by UE.</w:t>
            </w:r>
          </w:p>
          <w:p w14:paraId="3CEE6423" w14:textId="77777777" w:rsidR="00A45B2E" w:rsidRPr="00C13DAE" w:rsidRDefault="00A45B2E" w:rsidP="00F7744F">
            <w:pPr>
              <w:pStyle w:val="TAL"/>
              <w:ind w:left="599" w:hanging="316"/>
              <w:rPr>
                <w:szCs w:val="18"/>
              </w:rPr>
            </w:pPr>
            <w:r w:rsidRPr="00C13DAE">
              <w:rPr>
                <w:szCs w:val="18"/>
              </w:rPr>
              <w:t>a)</w:t>
            </w:r>
            <w:r w:rsidRPr="00C13DAE">
              <w:rPr>
                <w:szCs w:val="18"/>
              </w:rPr>
              <w:tab/>
              <w:t>Type 1 – sub-slot/symbol level buffering</w:t>
            </w:r>
          </w:p>
          <w:p w14:paraId="20846B6F" w14:textId="77777777" w:rsidR="00A45B2E" w:rsidRPr="00C13DAE" w:rsidRDefault="00A45B2E" w:rsidP="00F7744F">
            <w:pPr>
              <w:pStyle w:val="TAL"/>
              <w:ind w:left="599" w:hanging="316"/>
              <w:rPr>
                <w:szCs w:val="18"/>
              </w:rPr>
            </w:pPr>
            <w:r w:rsidRPr="00C13DAE">
              <w:rPr>
                <w:szCs w:val="18"/>
              </w:rPr>
              <w:t>b)</w:t>
            </w:r>
            <w:r w:rsidRPr="00C13DAE">
              <w:rPr>
                <w:szCs w:val="18"/>
              </w:rPr>
              <w:tab/>
              <w:t xml:space="preserve">N: {0.125, 0.25, 0.5, 1, 2, 4, 6, 8, 12, 16, 20, 25, 30, 32, 35, 40, 45, 50} </w:t>
            </w:r>
            <w:proofErr w:type="spellStart"/>
            <w:r w:rsidRPr="00C13DAE">
              <w:rPr>
                <w:szCs w:val="18"/>
              </w:rPr>
              <w:t>ms</w:t>
            </w:r>
            <w:proofErr w:type="spellEnd"/>
          </w:p>
          <w:p w14:paraId="131A3733" w14:textId="77777777" w:rsidR="00A45B2E" w:rsidRPr="00C13DAE" w:rsidRDefault="00A45B2E" w:rsidP="00F7744F">
            <w:pPr>
              <w:pStyle w:val="TAL"/>
              <w:rPr>
                <w:szCs w:val="18"/>
              </w:rPr>
            </w:pPr>
          </w:p>
          <w:p w14:paraId="6FC46A01" w14:textId="77777777" w:rsidR="00A45B2E" w:rsidRPr="00C13DAE" w:rsidRDefault="00A45B2E" w:rsidP="00F7744F">
            <w:pPr>
              <w:pStyle w:val="TAL"/>
              <w:rPr>
                <w:szCs w:val="18"/>
              </w:rPr>
            </w:pPr>
            <w:r w:rsidRPr="00C13DAE">
              <w:rPr>
                <w:szCs w:val="18"/>
              </w:rPr>
              <w:t>3.</w:t>
            </w:r>
            <w:r w:rsidRPr="00C13DAE">
              <w:rPr>
                <w:szCs w:val="18"/>
                <w:lang w:eastAsia="ko-KR"/>
              </w:rPr>
              <w:t xml:space="preserve"> </w:t>
            </w:r>
            <w:r w:rsidRPr="00C13DAE">
              <w:rPr>
                <w:szCs w:val="18"/>
              </w:rPr>
              <w:t>Max number of DL PRS resources that UE can process in a slot under it</w:t>
            </w:r>
          </w:p>
          <w:p w14:paraId="5D239755" w14:textId="77777777" w:rsidR="00A45B2E" w:rsidRPr="00C13DAE" w:rsidRDefault="00A45B2E" w:rsidP="00F7744F">
            <w:pPr>
              <w:pStyle w:val="TAL"/>
              <w:ind w:left="599" w:hanging="283"/>
              <w:rPr>
                <w:szCs w:val="18"/>
              </w:rPr>
            </w:pPr>
            <w:r w:rsidRPr="00C13DAE">
              <w:rPr>
                <w:szCs w:val="18"/>
              </w:rPr>
              <w:t>a)</w:t>
            </w:r>
            <w:r w:rsidRPr="00C13DAE">
              <w:rPr>
                <w:szCs w:val="18"/>
              </w:rPr>
              <w:tab/>
              <w:t>FR1 bands: {1, 2, 4, 6, 8, 12, 16, 24, 32, 48, 64} for each SCS: 15kHz, 30kHz, 60kHz</w:t>
            </w:r>
          </w:p>
          <w:p w14:paraId="3971722B" w14:textId="77777777" w:rsidR="00A45B2E" w:rsidRPr="00C13DAE" w:rsidDel="002E6131" w:rsidRDefault="00A45B2E" w:rsidP="00F7744F">
            <w:pPr>
              <w:pStyle w:val="TAL"/>
              <w:ind w:left="599" w:hanging="283"/>
              <w:rPr>
                <w:szCs w:val="18"/>
              </w:rPr>
            </w:pPr>
            <w:r w:rsidRPr="00C13DAE">
              <w:rPr>
                <w:szCs w:val="18"/>
              </w:rPr>
              <w:t>b)</w:t>
            </w:r>
            <w:r w:rsidRPr="00C13DAE">
              <w:rPr>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35B0BD" w14:textId="77777777" w:rsidR="00A45B2E" w:rsidRPr="00C13DAE" w:rsidRDefault="00A45B2E" w:rsidP="00F7744F">
            <w:pPr>
              <w:pStyle w:val="TAL"/>
              <w:rPr>
                <w:rFonts w:asciiTheme="majorHAnsi" w:hAnsiTheme="majorHAnsi" w:cstheme="majorHAnsi"/>
                <w:szCs w:val="18"/>
              </w:rPr>
            </w:pPr>
            <w:r w:rsidRPr="00C13DAE">
              <w:rPr>
                <w:rFonts w:asciiTheme="majorHAnsi" w:hAnsiTheme="majorHAnsi" w:cstheme="majorHAnsi"/>
                <w:szCs w:val="18"/>
                <w:lang w:eastAsia="ja-JP"/>
              </w:rPr>
              <w:t>27-u5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A29B0"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hint="eastAsia"/>
                <w:szCs w:val="18"/>
                <w:lang w:eastAsia="zh-CN"/>
              </w:rPr>
              <w:t>N</w:t>
            </w:r>
            <w:r w:rsidRPr="00C13DAE">
              <w:rPr>
                <w:rFonts w:asciiTheme="majorHAnsi" w:eastAsia="SimSun" w:hAnsiTheme="majorHAnsi" w:cstheme="majorHAnsi"/>
                <w:szCs w:val="18"/>
                <w:lang w:eastAsia="zh-CN"/>
              </w:rPr>
              <w:t>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AE156A" w14:textId="77777777" w:rsidR="00A45B2E" w:rsidRPr="00C13DAE" w:rsidRDefault="00A45B2E" w:rsidP="00F7744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783A22" w14:textId="77777777" w:rsidR="00A45B2E" w:rsidRPr="00C13DAE" w:rsidRDefault="00A45B2E" w:rsidP="00F7744F">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5AEDCA" w14:textId="77777777" w:rsidR="00A45B2E" w:rsidRPr="00C13DAE" w:rsidRDefault="00A45B2E" w:rsidP="00F7744F">
            <w:pPr>
              <w:pStyle w:val="TAL"/>
              <w:rPr>
                <w:rFonts w:asciiTheme="majorHAnsi" w:hAnsiTheme="majorHAnsi" w:cstheme="majorHAnsi"/>
                <w:szCs w:val="18"/>
                <w:lang w:eastAsia="zh-CN"/>
              </w:rPr>
            </w:pPr>
            <w:r w:rsidRPr="00C13DAE">
              <w:rPr>
                <w:rFonts w:asciiTheme="majorHAnsi" w:hAnsiTheme="majorHAnsi" w:cstheme="majorHAnsi" w:hint="eastAsia"/>
                <w:szCs w:val="18"/>
                <w:lang w:eastAsia="zh-CN"/>
              </w:rPr>
              <w:t>P</w:t>
            </w:r>
            <w:r w:rsidRPr="00C13DAE">
              <w:rPr>
                <w:rFonts w:asciiTheme="majorHAnsi" w:hAnsiTheme="majorHAnsi" w:cstheme="majorHAnsi"/>
                <w:szCs w:val="18"/>
                <w:lang w:eastAsia="zh-CN"/>
              </w:rPr>
              <w:t>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612425" w14:textId="77777777" w:rsidR="00A45B2E" w:rsidRPr="00C13DAE" w:rsidRDefault="00A45B2E" w:rsidP="00F7744F">
            <w:pPr>
              <w:pStyle w:val="TAL"/>
              <w:rPr>
                <w:rFonts w:asciiTheme="majorHAnsi" w:hAnsiTheme="majorHAnsi" w:cstheme="majorHAnsi"/>
                <w:szCs w:val="18"/>
                <w:lang w:eastAsia="zh-CN"/>
              </w:rPr>
            </w:pPr>
            <w:r w:rsidRPr="00C13DAE">
              <w:rPr>
                <w:rFonts w:asciiTheme="majorHAnsi" w:hAnsiTheme="majorHAnsi" w:cstheme="majorHAnsi" w:hint="eastAsia"/>
                <w:szCs w:val="18"/>
                <w:lang w:eastAsia="zh-CN"/>
              </w:rPr>
              <w:t>n</w:t>
            </w:r>
            <w:r w:rsidRPr="00C13DAE">
              <w:rPr>
                <w:rFonts w:asciiTheme="majorHAnsi" w:hAnsiTheme="majorHAnsi" w:cstheme="majorHAnsi"/>
                <w:szCs w:val="18"/>
                <w:lang w:eastAsia="zh-CN"/>
              </w:rPr>
              <w:t>/a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B4570A" w14:textId="77777777" w:rsidR="00A45B2E" w:rsidRPr="00C13DAE" w:rsidRDefault="00A45B2E" w:rsidP="00F7744F">
            <w:pPr>
              <w:pStyle w:val="TAL"/>
              <w:rPr>
                <w:rFonts w:asciiTheme="majorHAnsi" w:hAnsiTheme="majorHAnsi" w:cstheme="majorHAnsi"/>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7BEBEF" w14:textId="77777777" w:rsidR="00A45B2E" w:rsidRPr="00C13DAE" w:rsidRDefault="00A45B2E" w:rsidP="00F7744F">
            <w:pPr>
              <w:pStyle w:val="TAL"/>
              <w:rPr>
                <w:rFonts w:asciiTheme="majorHAnsi" w:hAnsiTheme="majorHAnsi" w:cstheme="majorHAnsi"/>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16E660" w14:textId="77777777" w:rsidR="00A45B2E" w:rsidRPr="00C13DAE" w:rsidRDefault="00A45B2E" w:rsidP="00F7744F">
            <w:pPr>
              <w:pStyle w:val="TAL"/>
              <w:rPr>
                <w:szCs w:val="18"/>
              </w:rPr>
            </w:pPr>
            <w:r w:rsidRPr="00C13DAE">
              <w:rPr>
                <w:szCs w:val="18"/>
              </w:rPr>
              <w:t>FFS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90AD58" w14:textId="77777777" w:rsidR="00A45B2E" w:rsidRPr="00C13DAE" w:rsidRDefault="00A45B2E" w:rsidP="00F7744F">
            <w:pPr>
              <w:pStyle w:val="TAL"/>
              <w:rPr>
                <w:szCs w:val="18"/>
              </w:rPr>
            </w:pPr>
          </w:p>
        </w:tc>
      </w:tr>
      <w:tr w:rsidR="00A45B2E" w:rsidRPr="00BC3685" w14:paraId="4AB2404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E3AC6C"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5A59B0"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27-v1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LOS/NLOS Indicator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11912D"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 xml:space="preserve">UE’s capability to support reporting </w:t>
            </w:r>
            <w:proofErr w:type="spellStart"/>
            <w:r w:rsidRPr="00C13DAE">
              <w:rPr>
                <w:rFonts w:asciiTheme="majorHAnsi" w:hAnsiTheme="majorHAnsi" w:cstheme="majorHAnsi"/>
                <w:sz w:val="18"/>
                <w:szCs w:val="18"/>
              </w:rPr>
              <w:t>LoS</w:t>
            </w:r>
            <w:proofErr w:type="spellEnd"/>
            <w:r w:rsidRPr="00C13DAE">
              <w:rPr>
                <w:rFonts w:asciiTheme="majorHAnsi" w:hAnsiTheme="majorHAnsi" w:cstheme="majorHAnsi"/>
                <w:sz w:val="18"/>
                <w:szCs w:val="18"/>
              </w:rPr>
              <w:t>/</w:t>
            </w:r>
            <w:proofErr w:type="spellStart"/>
            <w:r w:rsidRPr="00C13DAE">
              <w:rPr>
                <w:rFonts w:asciiTheme="majorHAnsi" w:hAnsiTheme="majorHAnsi" w:cstheme="majorHAnsi"/>
                <w:sz w:val="18"/>
                <w:szCs w:val="18"/>
              </w:rPr>
              <w:t>NLoS</w:t>
            </w:r>
            <w:proofErr w:type="spellEnd"/>
            <w:r w:rsidRPr="00C13DAE">
              <w:rPr>
                <w:rFonts w:asciiTheme="majorHAnsi" w:hAnsiTheme="majorHAnsi" w:cstheme="majorHAnsi"/>
                <w:sz w:val="18"/>
                <w:szCs w:val="18"/>
              </w:rPr>
              <w:t xml:space="preserve"> indicator to LMF for RSTD and UE Rx-Tx time difference measurements to LMF for DL and DL+UL positioning.</w:t>
            </w:r>
          </w:p>
          <w:p w14:paraId="66FB2770"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p>
          <w:p w14:paraId="4C24E774"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FFS: whether to have separate capability component for RSTD and UE Rx-Tx time difference measurements.</w:t>
            </w:r>
          </w:p>
          <w:p w14:paraId="3ED018F8"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77777777" w:rsidR="00A45B2E" w:rsidRPr="00C13DAE" w:rsidRDefault="00A45B2E" w:rsidP="00F7744F">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77777777" w:rsidR="00A45B2E" w:rsidRPr="00C13DAE" w:rsidRDefault="00A45B2E" w:rsidP="00F7744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77777777" w:rsidR="00A45B2E" w:rsidRPr="00C13DAE" w:rsidRDefault="00A45B2E" w:rsidP="00F7744F">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610856" w14:textId="77777777" w:rsidR="00A45B2E" w:rsidRPr="00C13DAE" w:rsidRDefault="00A45B2E" w:rsidP="00F7744F">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77777777" w:rsidR="00A45B2E" w:rsidRPr="00C13DAE" w:rsidRDefault="00A45B2E" w:rsidP="00F7744F">
            <w:pPr>
              <w:pStyle w:val="TAL"/>
              <w:rPr>
                <w:szCs w:val="18"/>
              </w:rPr>
            </w:pPr>
            <w:r w:rsidRPr="00C13DAE">
              <w:rPr>
                <w:szCs w:val="18"/>
              </w:rPr>
              <w:t xml:space="preserve">Optional with capability </w:t>
            </w:r>
            <w:proofErr w:type="spellStart"/>
            <w:r w:rsidRPr="00C13DAE">
              <w:rPr>
                <w:szCs w:val="18"/>
              </w:rPr>
              <w:t>signaling</w:t>
            </w:r>
            <w:proofErr w:type="spellEnd"/>
          </w:p>
        </w:tc>
      </w:tr>
      <w:tr w:rsidR="00A45B2E" w:rsidRPr="00BC3685" w14:paraId="55624EF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35990B5"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113537"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27-w1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34111"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Support of 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540AF5"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UE’s capability to support UE-initiated on-demand PRS.</w:t>
            </w:r>
          </w:p>
          <w:p w14:paraId="6535346A" w14:textId="77777777" w:rsidR="00A45B2E" w:rsidRPr="00C13DAE" w:rsidRDefault="00A45B2E"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528B76D" w14:textId="77777777" w:rsidR="00A45B2E" w:rsidRPr="00C13DAE" w:rsidRDefault="00A45B2E" w:rsidP="00F7744F">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11A02C"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3A8E14" w14:textId="77777777" w:rsidR="00A45B2E" w:rsidRPr="00C13DAE" w:rsidRDefault="00A45B2E" w:rsidP="00F7744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A6963CB" w14:textId="77777777" w:rsidR="00A45B2E" w:rsidRPr="00C13DAE" w:rsidRDefault="00A45B2E" w:rsidP="00F7744F">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262401"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404295"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730A9"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C2297C3"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62501E8" w14:textId="77777777" w:rsidR="00A45B2E" w:rsidRPr="00C13DAE" w:rsidRDefault="00A45B2E" w:rsidP="00F7744F">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4C71AF7" w14:textId="77777777" w:rsidR="00A45B2E" w:rsidRPr="00C13DAE" w:rsidRDefault="00A45B2E" w:rsidP="00F7744F">
            <w:pPr>
              <w:pStyle w:val="TAL"/>
              <w:rPr>
                <w:szCs w:val="18"/>
              </w:rPr>
            </w:pPr>
            <w:r w:rsidRPr="00C13DAE">
              <w:rPr>
                <w:szCs w:val="18"/>
              </w:rPr>
              <w:t xml:space="preserve">Optional with capability </w:t>
            </w:r>
            <w:proofErr w:type="spellStart"/>
            <w:r w:rsidRPr="00C13DAE">
              <w:rPr>
                <w:szCs w:val="18"/>
              </w:rPr>
              <w:t>signaling</w:t>
            </w:r>
            <w:proofErr w:type="spellEnd"/>
          </w:p>
        </w:tc>
      </w:tr>
    </w:tbl>
    <w:p w14:paraId="767A1EF3" w14:textId="77777777" w:rsidR="0060021C" w:rsidRDefault="0060021C" w:rsidP="0060021C">
      <w:pPr>
        <w:spacing w:afterLines="50" w:after="120"/>
        <w:jc w:val="both"/>
        <w:rPr>
          <w:rFonts w:eastAsia="ＭＳ 明朝"/>
          <w:sz w:val="22"/>
        </w:rPr>
      </w:pPr>
    </w:p>
    <w:p w14:paraId="46023A00" w14:textId="77777777" w:rsidR="0060021C" w:rsidRDefault="0060021C" w:rsidP="0060021C">
      <w:pPr>
        <w:rPr>
          <w:rFonts w:eastAsia="ＭＳ 明朝"/>
          <w:sz w:val="22"/>
        </w:rPr>
      </w:pPr>
      <w:r>
        <w:rPr>
          <w:rFonts w:eastAsia="ＭＳ 明朝"/>
          <w:sz w:val="22"/>
        </w:rPr>
        <w:br w:type="page"/>
      </w:r>
    </w:p>
    <w:p w14:paraId="5E77F73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A4B30">
        <w:rPr>
          <w:rFonts w:ascii="Arial" w:eastAsia="Batang" w:hAnsi="Arial"/>
          <w:sz w:val="32"/>
          <w:szCs w:val="32"/>
          <w:lang w:val="en-US" w:eastAsia="ko-KR"/>
        </w:rPr>
        <w:lastRenderedPageBreak/>
        <w:t>NR_redcap</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C9E" w14:paraId="3120462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7F4"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CC28A34" w14:textId="77777777" w:rsidR="00363C9E" w:rsidRDefault="00363C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CE06E"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AB966" w14:textId="77777777" w:rsidR="00363C9E" w:rsidRDefault="00363C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2744F0" w14:textId="77777777" w:rsidR="00363C9E" w:rsidRDefault="00363C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8C7E95" w14:textId="77777777" w:rsidR="00363C9E" w:rsidRDefault="00363C9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0FA57" w14:textId="77777777" w:rsidR="00363C9E" w:rsidRDefault="00363C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9F097C7"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FB5B4C"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EA60AD"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8BC69B"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F0884"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06927D" w14:textId="77777777" w:rsidR="00363C9E" w:rsidRDefault="00363C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2E737D" w14:textId="77777777" w:rsidR="00363C9E" w:rsidRDefault="00363C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117772" w14:textId="77777777" w:rsidR="00363C9E" w:rsidRDefault="00363C9E">
            <w:pPr>
              <w:pStyle w:val="TAH"/>
              <w:rPr>
                <w:rFonts w:asciiTheme="majorHAnsi" w:hAnsiTheme="majorHAnsi" w:cstheme="majorHAnsi"/>
                <w:szCs w:val="18"/>
              </w:rPr>
            </w:pPr>
            <w:r>
              <w:rPr>
                <w:rFonts w:asciiTheme="majorHAnsi" w:hAnsiTheme="majorHAnsi" w:cstheme="majorHAnsi"/>
                <w:szCs w:val="18"/>
              </w:rPr>
              <w:t>Mandatory/Optional</w:t>
            </w:r>
          </w:p>
        </w:tc>
      </w:tr>
      <w:tr w:rsidR="00363C9E" w14:paraId="38045F1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F212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118963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748624D" w14:textId="77777777" w:rsidR="00363C9E" w:rsidRDefault="00363C9E">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4EEFEA08"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64F20860" w14:textId="77777777" w:rsidR="00363C9E" w:rsidRDefault="00363C9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tc>
        <w:tc>
          <w:tcPr>
            <w:tcW w:w="1277" w:type="dxa"/>
            <w:tcBorders>
              <w:top w:val="single" w:sz="4" w:space="0" w:color="auto"/>
              <w:left w:val="single" w:sz="4" w:space="0" w:color="auto"/>
              <w:bottom w:val="single" w:sz="4" w:space="0" w:color="auto"/>
              <w:right w:val="single" w:sz="4" w:space="0" w:color="auto"/>
            </w:tcBorders>
          </w:tcPr>
          <w:p w14:paraId="3438320D" w14:textId="77777777" w:rsidR="00363C9E" w:rsidRDefault="00363C9E">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AE4FB2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831C18"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9D9AF57" w14:textId="77777777" w:rsidR="00363C9E" w:rsidRDefault="00363C9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hideMark/>
          </w:tcPr>
          <w:p w14:paraId="0F2888BB"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112258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036A3B4"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B330D4D"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509225CD" w14:textId="77777777" w:rsidR="00363C9E" w:rsidRDefault="00363C9E">
            <w:pPr>
              <w:pStyle w:val="TAL"/>
              <w:rPr>
                <w:rFonts w:asciiTheme="majorHAnsi" w:hAnsiTheme="majorHAnsi" w:cstheme="majorHAnsi"/>
                <w:szCs w:val="18"/>
              </w:rPr>
            </w:pP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UEs do not support carrier aggregation or dual connectivity.</w:t>
            </w:r>
          </w:p>
        </w:tc>
        <w:tc>
          <w:tcPr>
            <w:tcW w:w="1276" w:type="dxa"/>
            <w:tcBorders>
              <w:top w:val="single" w:sz="4" w:space="0" w:color="auto"/>
              <w:left w:val="single" w:sz="4" w:space="0" w:color="auto"/>
              <w:bottom w:val="single" w:sz="4" w:space="0" w:color="auto"/>
              <w:right w:val="single" w:sz="4" w:space="0" w:color="auto"/>
            </w:tcBorders>
            <w:hideMark/>
          </w:tcPr>
          <w:p w14:paraId="11C119B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363C9E" w14:paraId="6740A268"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BFE3FF"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E9A78CA"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28-2</w:t>
            </w:r>
          </w:p>
        </w:tc>
        <w:tc>
          <w:tcPr>
            <w:tcW w:w="1559" w:type="dxa"/>
            <w:tcBorders>
              <w:top w:val="single" w:sz="4" w:space="0" w:color="auto"/>
              <w:left w:val="single" w:sz="4" w:space="0" w:color="auto"/>
              <w:bottom w:val="single" w:sz="4" w:space="0" w:color="auto"/>
              <w:right w:val="single" w:sz="4" w:space="0" w:color="auto"/>
            </w:tcBorders>
            <w:hideMark/>
          </w:tcPr>
          <w:p w14:paraId="1718BE58"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Number of UE Rx branches and DL MIMO layers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2B4AEB18"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1 Rx branch, 1 DL MIMO layer is supported.</w:t>
            </w:r>
          </w:p>
          <w:p w14:paraId="7429C93D" w14:textId="77777777" w:rsidR="00363C9E" w:rsidRDefault="00363C9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2 Rx branches, 2 DL MIMO layers are supported.</w:t>
            </w:r>
          </w:p>
        </w:tc>
        <w:tc>
          <w:tcPr>
            <w:tcW w:w="1277" w:type="dxa"/>
            <w:tcBorders>
              <w:top w:val="single" w:sz="4" w:space="0" w:color="auto"/>
              <w:left w:val="single" w:sz="4" w:space="0" w:color="auto"/>
              <w:bottom w:val="single" w:sz="4" w:space="0" w:color="auto"/>
              <w:right w:val="single" w:sz="4" w:space="0" w:color="auto"/>
            </w:tcBorders>
            <w:hideMark/>
          </w:tcPr>
          <w:p w14:paraId="021A1AFB" w14:textId="77777777" w:rsidR="00363C9E" w:rsidRDefault="00363C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3E89BF5D"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7F24C2"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9B20C6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hideMark/>
          </w:tcPr>
          <w:p w14:paraId="7E91C046"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88A31DE" w14:textId="77777777" w:rsidR="00363C9E" w:rsidRDefault="00363C9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8A7F5FB" w14:textId="77777777" w:rsidR="00363C9E" w:rsidRDefault="00363C9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tcPr>
          <w:p w14:paraId="4E9459FA"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2C4CA3B6" w14:textId="77777777" w:rsidR="00363C9E" w:rsidRDefault="00363C9E">
            <w:pPr>
              <w:pStyle w:val="TAL"/>
              <w:rPr>
                <w:rFonts w:asciiTheme="majorHAnsi" w:hAnsiTheme="majorHAnsi" w:cstheme="majorHAnsi"/>
                <w:szCs w:val="18"/>
              </w:rPr>
            </w:pPr>
            <w:r>
              <w:rPr>
                <w:rFonts w:asciiTheme="majorHAnsi" w:hAnsiTheme="majorHAnsi" w:cstheme="majorHAnsi"/>
                <w:szCs w:val="18"/>
              </w:rPr>
              <w:t xml:space="preserve">For UE capability signalling, the number of Rx branches for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is implicitly indicated by the corresponding capability parameter </w:t>
            </w:r>
            <w:proofErr w:type="spellStart"/>
            <w:r>
              <w:rPr>
                <w:rFonts w:asciiTheme="majorHAnsi" w:hAnsiTheme="majorHAnsi" w:cstheme="majorHAnsi"/>
                <w:i/>
                <w:iCs/>
                <w:szCs w:val="18"/>
              </w:rPr>
              <w:t>maxNumberMIMO-LayersPDSCH</w:t>
            </w:r>
            <w:proofErr w:type="spellEnd"/>
            <w:r>
              <w:rPr>
                <w:rFonts w:asciiTheme="majorHAnsi" w:hAnsiTheme="majorHAnsi" w:cstheme="majorHAnsi"/>
                <w:szCs w:val="18"/>
              </w:rPr>
              <w:t xml:space="preserve"> in the existing UE capability framework.</w:t>
            </w:r>
            <w:r>
              <w:t xml:space="preserve"> </w:t>
            </w:r>
            <w:r>
              <w:rPr>
                <w:rFonts w:asciiTheme="majorHAnsi" w:hAnsiTheme="majorHAnsi" w:cstheme="majorHAnsi"/>
                <w:szCs w:val="18"/>
              </w:rPr>
              <w:t>Detailed signalling is up to RAN2.</w:t>
            </w:r>
          </w:p>
        </w:tc>
        <w:tc>
          <w:tcPr>
            <w:tcW w:w="1276" w:type="dxa"/>
            <w:tcBorders>
              <w:top w:val="single" w:sz="4" w:space="0" w:color="auto"/>
              <w:left w:val="single" w:sz="4" w:space="0" w:color="auto"/>
              <w:bottom w:val="single" w:sz="4" w:space="0" w:color="auto"/>
              <w:right w:val="single" w:sz="4" w:space="0" w:color="auto"/>
            </w:tcBorders>
            <w:hideMark/>
          </w:tcPr>
          <w:p w14:paraId="1331596F" w14:textId="77777777" w:rsidR="00363C9E" w:rsidRDefault="00363C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363C9E" w14:paraId="555BEC47"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35AA1"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6D8AD13"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5174A2E5"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Half-duplex FDD operation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029A01BD"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(instead of full-duplex FDD operation)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69415B44" w14:textId="77777777" w:rsidR="00363C9E" w:rsidRDefault="00363C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B5734F9"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97E2D7"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CE61649" w14:textId="77777777" w:rsidR="00363C9E" w:rsidRDefault="00363C9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hideMark/>
          </w:tcPr>
          <w:p w14:paraId="21F1F9F7"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B0F2D8E" w14:textId="77777777" w:rsidR="00363C9E" w:rsidRDefault="00363C9E">
            <w:pPr>
              <w:pStyle w:val="TAL"/>
              <w:rPr>
                <w:rFonts w:asciiTheme="majorHAnsi" w:hAnsiTheme="majorHAnsi" w:cstheme="majorHAnsi"/>
                <w:szCs w:val="18"/>
              </w:rPr>
            </w:pPr>
            <w:r>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hideMark/>
          </w:tcPr>
          <w:p w14:paraId="70537C98" w14:textId="77777777" w:rsidR="00363C9E" w:rsidRDefault="00363C9E">
            <w:pPr>
              <w:pStyle w:val="TAL"/>
              <w:rPr>
                <w:rFonts w:asciiTheme="majorHAnsi" w:hAnsiTheme="majorHAnsi" w:cstheme="majorHAnsi"/>
                <w:szCs w:val="18"/>
              </w:rPr>
            </w:pPr>
            <w:r>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4DDFD585"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0F245D" w14:textId="77777777" w:rsidR="00363C9E" w:rsidRDefault="00363C9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2BD7B" w14:textId="77777777" w:rsidR="00363C9E" w:rsidRDefault="00363C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363C9E" w14:paraId="67A97A18" w14:textId="77777777" w:rsidTr="00363C9E">
        <w:trPr>
          <w:trHeight w:val="697"/>
        </w:trPr>
        <w:tc>
          <w:tcPr>
            <w:tcW w:w="1130" w:type="dxa"/>
            <w:tcBorders>
              <w:top w:val="single" w:sz="4" w:space="0" w:color="auto"/>
              <w:left w:val="single" w:sz="4" w:space="0" w:color="auto"/>
              <w:bottom w:val="single" w:sz="4" w:space="0" w:color="auto"/>
              <w:right w:val="single" w:sz="4" w:space="0" w:color="auto"/>
            </w:tcBorders>
            <w:hideMark/>
          </w:tcPr>
          <w:p w14:paraId="42843C6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60E28B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28-4</w:t>
            </w:r>
          </w:p>
        </w:tc>
        <w:tc>
          <w:tcPr>
            <w:tcW w:w="1559" w:type="dxa"/>
            <w:tcBorders>
              <w:top w:val="single" w:sz="4" w:space="0" w:color="auto"/>
              <w:left w:val="single" w:sz="4" w:space="0" w:color="auto"/>
              <w:bottom w:val="single" w:sz="4" w:space="0" w:color="auto"/>
              <w:right w:val="single" w:sz="4" w:space="0" w:color="auto"/>
            </w:tcBorders>
            <w:hideMark/>
          </w:tcPr>
          <w:p w14:paraId="483DB506"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DL 256QAM support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02568345"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of 256QAM for PDSCH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p w14:paraId="4BF6AA9C" w14:textId="77777777" w:rsidR="00363C9E" w:rsidRDefault="00363C9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of 256QAM MCS table (Table 5.1.3.1-2 in TS 38.214) for PDSCH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p w14:paraId="50FBF385" w14:textId="77777777" w:rsidR="00363C9E" w:rsidRDefault="00363C9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Support of CQI table 2 (Table 5.2.2.1-3 in TS 38.214)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6CBA25C8" w14:textId="77777777" w:rsidR="00363C9E" w:rsidRDefault="00363C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3C485C26"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3E643"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3A5649F"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Impacts on UE complexity and DL link performance at high SNR</w:t>
            </w:r>
          </w:p>
        </w:tc>
        <w:tc>
          <w:tcPr>
            <w:tcW w:w="1276" w:type="dxa"/>
            <w:tcBorders>
              <w:top w:val="single" w:sz="4" w:space="0" w:color="auto"/>
              <w:left w:val="single" w:sz="4" w:space="0" w:color="auto"/>
              <w:bottom w:val="single" w:sz="4" w:space="0" w:color="auto"/>
              <w:right w:val="single" w:sz="4" w:space="0" w:color="auto"/>
            </w:tcBorders>
            <w:hideMark/>
          </w:tcPr>
          <w:p w14:paraId="4B11D7CA"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904AC9" w14:textId="77777777" w:rsidR="00363C9E" w:rsidRDefault="00363C9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6891B1CC" w14:textId="77777777" w:rsidR="00363C9E" w:rsidRDefault="00363C9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tcPr>
          <w:p w14:paraId="385EC277"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26572387" w14:textId="77777777" w:rsidR="00363C9E" w:rsidRDefault="00363C9E">
            <w:pPr>
              <w:pStyle w:val="TAL"/>
              <w:rPr>
                <w:rFonts w:asciiTheme="majorHAnsi" w:hAnsiTheme="majorHAnsi" w:cstheme="majorHAnsi"/>
                <w:szCs w:val="18"/>
              </w:rPr>
            </w:pPr>
            <w:r>
              <w:rPr>
                <w:rFonts w:asciiTheme="majorHAnsi" w:hAnsiTheme="majorHAnsi" w:cstheme="majorHAnsi"/>
                <w:szCs w:val="18"/>
              </w:rPr>
              <w:t xml:space="preserve">For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UEs, the 256QAM MCS table for PDSCH and CQI table 2 are only supported if the UE supports 256QAM for PDSCH.</w:t>
            </w:r>
          </w:p>
        </w:tc>
        <w:tc>
          <w:tcPr>
            <w:tcW w:w="1276" w:type="dxa"/>
            <w:tcBorders>
              <w:top w:val="single" w:sz="4" w:space="0" w:color="auto"/>
              <w:left w:val="single" w:sz="4" w:space="0" w:color="auto"/>
              <w:bottom w:val="single" w:sz="4" w:space="0" w:color="auto"/>
              <w:right w:val="single" w:sz="4" w:space="0" w:color="auto"/>
            </w:tcBorders>
            <w:hideMark/>
          </w:tcPr>
          <w:p w14:paraId="77FAB2C7" w14:textId="77777777" w:rsidR="00363C9E" w:rsidRDefault="00363C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363C9E" w14:paraId="0DAF840C"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6BBDEA05"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FC7B2F5"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28-5</w:t>
            </w:r>
          </w:p>
        </w:tc>
        <w:tc>
          <w:tcPr>
            <w:tcW w:w="1559" w:type="dxa"/>
            <w:tcBorders>
              <w:top w:val="single" w:sz="4" w:space="0" w:color="auto"/>
              <w:left w:val="single" w:sz="4" w:space="0" w:color="auto"/>
              <w:bottom w:val="single" w:sz="4" w:space="0" w:color="auto"/>
              <w:right w:val="single" w:sz="4" w:space="0" w:color="auto"/>
            </w:tcBorders>
            <w:hideMark/>
          </w:tcPr>
          <w:p w14:paraId="5B2945A2"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UL 256QAM support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59612F97"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of 256QAM for PUSCH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p w14:paraId="006BA899" w14:textId="77777777" w:rsidR="00363C9E" w:rsidRDefault="00363C9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of 256QAM MCS table (Table 5.1.3.1-2 in TS 38.214) for PUSCH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3D2FA8E9" w14:textId="77777777" w:rsidR="00363C9E" w:rsidRDefault="00363C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686FB66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0B49456"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AAB6CB3" w14:textId="77777777" w:rsidR="00363C9E" w:rsidRDefault="00363C9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Impact on UE complexity and UL link performance at high SNR</w:t>
            </w:r>
          </w:p>
        </w:tc>
        <w:tc>
          <w:tcPr>
            <w:tcW w:w="1276" w:type="dxa"/>
            <w:tcBorders>
              <w:top w:val="single" w:sz="4" w:space="0" w:color="auto"/>
              <w:left w:val="single" w:sz="4" w:space="0" w:color="auto"/>
              <w:bottom w:val="single" w:sz="4" w:space="0" w:color="auto"/>
              <w:right w:val="single" w:sz="4" w:space="0" w:color="auto"/>
            </w:tcBorders>
            <w:hideMark/>
          </w:tcPr>
          <w:p w14:paraId="2D75F77B"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1A3E51B" w14:textId="77777777" w:rsidR="00363C9E" w:rsidRDefault="00363C9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798F1DC" w14:textId="77777777" w:rsidR="00363C9E" w:rsidRDefault="00363C9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tcPr>
          <w:p w14:paraId="31834F7A"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158CCAE6" w14:textId="77777777" w:rsidR="00363C9E" w:rsidRDefault="00363C9E">
            <w:pPr>
              <w:pStyle w:val="TAL"/>
              <w:rPr>
                <w:rFonts w:asciiTheme="majorHAnsi" w:hAnsiTheme="majorHAnsi" w:cstheme="majorHAnsi"/>
                <w:szCs w:val="18"/>
              </w:rPr>
            </w:pPr>
            <w:r>
              <w:rPr>
                <w:rFonts w:asciiTheme="majorHAnsi" w:hAnsiTheme="majorHAnsi" w:cstheme="majorHAnsi"/>
                <w:szCs w:val="18"/>
              </w:rPr>
              <w:t xml:space="preserve">For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UEs, the 256QAM MCS table for PUSCH is only supported if the UE supports 256QAM for PUSCH.</w:t>
            </w:r>
          </w:p>
        </w:tc>
        <w:tc>
          <w:tcPr>
            <w:tcW w:w="1276" w:type="dxa"/>
            <w:tcBorders>
              <w:top w:val="single" w:sz="4" w:space="0" w:color="auto"/>
              <w:left w:val="single" w:sz="4" w:space="0" w:color="auto"/>
              <w:bottom w:val="single" w:sz="4" w:space="0" w:color="auto"/>
              <w:right w:val="single" w:sz="4" w:space="0" w:color="auto"/>
            </w:tcBorders>
            <w:hideMark/>
          </w:tcPr>
          <w:p w14:paraId="55508948" w14:textId="77777777" w:rsidR="00363C9E" w:rsidRDefault="00363C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2FAD3502" w14:textId="77777777" w:rsidR="0060021C" w:rsidRDefault="0060021C" w:rsidP="0060021C">
      <w:pPr>
        <w:spacing w:afterLines="50" w:after="120"/>
        <w:jc w:val="both"/>
        <w:rPr>
          <w:rFonts w:eastAsia="ＭＳ 明朝"/>
          <w:sz w:val="22"/>
        </w:rPr>
      </w:pPr>
    </w:p>
    <w:p w14:paraId="22D767A5" w14:textId="77777777" w:rsidR="0060021C" w:rsidRDefault="0060021C" w:rsidP="0060021C">
      <w:pPr>
        <w:rPr>
          <w:rFonts w:eastAsia="ＭＳ 明朝"/>
          <w:sz w:val="22"/>
        </w:rPr>
      </w:pPr>
      <w:r>
        <w:rPr>
          <w:rFonts w:eastAsia="ＭＳ 明朝"/>
          <w:sz w:val="22"/>
        </w:rPr>
        <w:br w:type="page"/>
      </w:r>
    </w:p>
    <w:p w14:paraId="3CAFD73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E44D46">
        <w:rPr>
          <w:rFonts w:ascii="Arial" w:eastAsia="Batang" w:hAnsi="Arial"/>
          <w:sz w:val="32"/>
          <w:szCs w:val="32"/>
          <w:lang w:val="en-US" w:eastAsia="ko-KR"/>
        </w:rPr>
        <w:lastRenderedPageBreak/>
        <w:t>NR_UE_pow_sav_enh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A65" w14:paraId="7B152EF1"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B852DA7"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356976" w14:textId="77777777" w:rsidR="00BC2A65" w:rsidRDefault="00BC2A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1BAF34"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41D47D6" w14:textId="77777777" w:rsidR="00BC2A65" w:rsidRDefault="00BC2A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9D6F3" w14:textId="77777777" w:rsidR="00BC2A65" w:rsidRDefault="00BC2A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980BEE" w14:textId="77777777" w:rsidR="00BC2A65" w:rsidRDefault="00BC2A6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0E99A0" w14:textId="77777777" w:rsidR="00BC2A65" w:rsidRDefault="00BC2A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2288C1C"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93C0C0"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565088"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5C2F85"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97F169"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1518CC" w14:textId="77777777" w:rsidR="00BC2A65" w:rsidRDefault="00BC2A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06500CF" w14:textId="77777777" w:rsidR="00BC2A65" w:rsidRDefault="00BC2A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DCCF9A" w14:textId="77777777" w:rsidR="00BC2A65" w:rsidRDefault="00BC2A65">
            <w:pPr>
              <w:pStyle w:val="TAH"/>
              <w:rPr>
                <w:rFonts w:asciiTheme="majorHAnsi" w:hAnsiTheme="majorHAnsi" w:cstheme="majorHAnsi"/>
                <w:szCs w:val="18"/>
              </w:rPr>
            </w:pPr>
            <w:r>
              <w:rPr>
                <w:rFonts w:asciiTheme="majorHAnsi" w:hAnsiTheme="majorHAnsi" w:cstheme="majorHAnsi"/>
                <w:szCs w:val="18"/>
              </w:rPr>
              <w:t>Mandatory/Optional</w:t>
            </w:r>
          </w:p>
        </w:tc>
      </w:tr>
      <w:tr w:rsidR="00BC2A65" w14:paraId="22B8F211"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6B6D83F"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F92DD19"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hideMark/>
          </w:tcPr>
          <w:p w14:paraId="2038FDCC"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456D3C4C"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6371" w:type="dxa"/>
            <w:tcBorders>
              <w:top w:val="single" w:sz="4" w:space="0" w:color="auto"/>
              <w:left w:val="single" w:sz="4" w:space="0" w:color="auto"/>
              <w:bottom w:val="single" w:sz="4" w:space="0" w:color="auto"/>
              <w:right w:val="single" w:sz="4" w:space="0" w:color="auto"/>
            </w:tcBorders>
          </w:tcPr>
          <w:p w14:paraId="0AAF0A80" w14:textId="77777777" w:rsidR="00BC2A65" w:rsidRDefault="00BC2A6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783290A3" w14:textId="77777777" w:rsidR="00BC2A65" w:rsidRDefault="00BC2A65">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46E3A9A3" w14:textId="77777777" w:rsidR="00BC2A65" w:rsidRDefault="00BC2A65">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6EFA5C3" w14:textId="77777777" w:rsidR="00BC2A65" w:rsidRDefault="00BC2A65">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2B6F19F"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4F603B0D" w14:textId="77777777" w:rsidR="00BC2A65" w:rsidRDefault="00BC2A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9C636D8" w14:textId="77777777" w:rsidR="00BC2A65" w:rsidRDefault="00BC2A65">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High idle/inactive mode UE power consumption if NR SA networks</w:t>
            </w:r>
          </w:p>
        </w:tc>
        <w:tc>
          <w:tcPr>
            <w:tcW w:w="1276" w:type="dxa"/>
            <w:tcBorders>
              <w:top w:val="single" w:sz="4" w:space="0" w:color="auto"/>
              <w:left w:val="single" w:sz="4" w:space="0" w:color="auto"/>
              <w:bottom w:val="single" w:sz="4" w:space="0" w:color="auto"/>
              <w:right w:val="single" w:sz="4" w:space="0" w:color="auto"/>
            </w:tcBorders>
            <w:hideMark/>
          </w:tcPr>
          <w:p w14:paraId="0432BD23"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98E91D4"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D7D28A3"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258CDF04"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28546237" w14:textId="77777777" w:rsidR="00BC2A65" w:rsidRDefault="00BC2A6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8488F94"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tc>
      </w:tr>
      <w:tr w:rsidR="00BC2A65" w14:paraId="58632FE3"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2C2B2CB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F5F980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hideMark/>
          </w:tcPr>
          <w:p w14:paraId="61588183"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hideMark/>
          </w:tcPr>
          <w:p w14:paraId="1B6D5C2E" w14:textId="77777777" w:rsidR="00BC2A65" w:rsidRDefault="00BC2A65">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4D75FF2A" w14:textId="77777777" w:rsidR="00BC2A65" w:rsidRDefault="00BC2A6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42CADFC6" w14:textId="77777777" w:rsidR="00BC2A65" w:rsidRDefault="00BC2A6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p>
        </w:tc>
        <w:tc>
          <w:tcPr>
            <w:tcW w:w="1277" w:type="dxa"/>
            <w:tcBorders>
              <w:top w:val="single" w:sz="4" w:space="0" w:color="auto"/>
              <w:left w:val="single" w:sz="4" w:space="0" w:color="auto"/>
              <w:bottom w:val="single" w:sz="4" w:space="0" w:color="auto"/>
              <w:right w:val="single" w:sz="4" w:space="0" w:color="auto"/>
            </w:tcBorders>
          </w:tcPr>
          <w:p w14:paraId="7BF78FE2" w14:textId="77777777" w:rsidR="00BC2A65" w:rsidRDefault="00BC2A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357D2F3"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3B44AC3D" w14:textId="77777777" w:rsidR="00BC2A65" w:rsidRDefault="00BC2A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4907295" w14:textId="77777777" w:rsidR="00BC2A65" w:rsidRDefault="00BC2A65">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hideMark/>
          </w:tcPr>
          <w:p w14:paraId="4488907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61B63B3"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3CC9987"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7B2A9F2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2D290745" w14:textId="77777777" w:rsidR="00BC2A65" w:rsidRDefault="00BC2A6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A08A308"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BC2A65" w14:paraId="5993B89F"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0310A54"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46623D1"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1559" w:type="dxa"/>
            <w:tcBorders>
              <w:top w:val="single" w:sz="4" w:space="0" w:color="auto"/>
              <w:left w:val="single" w:sz="4" w:space="0" w:color="auto"/>
              <w:bottom w:val="single" w:sz="4" w:space="0" w:color="auto"/>
              <w:right w:val="single" w:sz="4" w:space="0" w:color="auto"/>
            </w:tcBorders>
            <w:hideMark/>
          </w:tcPr>
          <w:p w14:paraId="7D78C098"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6371" w:type="dxa"/>
            <w:tcBorders>
              <w:top w:val="single" w:sz="4" w:space="0" w:color="auto"/>
              <w:left w:val="single" w:sz="4" w:space="0" w:color="auto"/>
              <w:bottom w:val="single" w:sz="4" w:space="0" w:color="auto"/>
              <w:right w:val="single" w:sz="4" w:space="0" w:color="auto"/>
            </w:tcBorders>
          </w:tcPr>
          <w:p w14:paraId="1C8185DA" w14:textId="77777777" w:rsidR="00BC2A65" w:rsidRDefault="00BC2A65" w:rsidP="00FA1D55">
            <w:pPr>
              <w:pStyle w:val="TAL"/>
              <w:numPr>
                <w:ilvl w:val="0"/>
                <w:numId w:val="17"/>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2FF8AEC6" w14:textId="77777777" w:rsidR="00BC2A65" w:rsidRDefault="00BC2A65" w:rsidP="00FA1D55">
            <w:pPr>
              <w:pStyle w:val="TAL"/>
              <w:numPr>
                <w:ilvl w:val="0"/>
                <w:numId w:val="17"/>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2/2A/[2B]</w:t>
            </w:r>
          </w:p>
          <w:p w14:paraId="7255ACB5" w14:textId="77777777" w:rsidR="00BC2A65" w:rsidRDefault="00BC2A6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BCF803B" w14:textId="77777777" w:rsidR="00BC2A65" w:rsidRDefault="00BC2A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277479A"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7502B58F" w14:textId="77777777" w:rsidR="00BC2A65" w:rsidRDefault="00BC2A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3FC2E42"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PDCCH monitoring adaptation within an active BWP is not supported </w:t>
            </w:r>
          </w:p>
        </w:tc>
        <w:tc>
          <w:tcPr>
            <w:tcW w:w="1276" w:type="dxa"/>
            <w:tcBorders>
              <w:top w:val="single" w:sz="4" w:space="0" w:color="auto"/>
              <w:left w:val="single" w:sz="4" w:space="0" w:color="auto"/>
              <w:bottom w:val="single" w:sz="4" w:space="0" w:color="auto"/>
              <w:right w:val="single" w:sz="4" w:space="0" w:color="auto"/>
            </w:tcBorders>
            <w:hideMark/>
          </w:tcPr>
          <w:p w14:paraId="7C873E77" w14:textId="77777777" w:rsidR="00BC2A65" w:rsidRDefault="00BC2A65">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B7446AD"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hideMark/>
          </w:tcPr>
          <w:p w14:paraId="66C846F8"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hideMark/>
          </w:tcPr>
          <w:p w14:paraId="2C577621"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hideMark/>
          </w:tcPr>
          <w:p w14:paraId="325BA841"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1276" w:type="dxa"/>
            <w:tcBorders>
              <w:top w:val="single" w:sz="4" w:space="0" w:color="auto"/>
              <w:left w:val="single" w:sz="4" w:space="0" w:color="auto"/>
              <w:bottom w:val="single" w:sz="4" w:space="0" w:color="auto"/>
              <w:right w:val="single" w:sz="4" w:space="0" w:color="auto"/>
            </w:tcBorders>
            <w:hideMark/>
          </w:tcPr>
          <w:p w14:paraId="01529E68"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zh-CN"/>
              </w:rPr>
              <w:t>Optional</w:t>
            </w:r>
          </w:p>
        </w:tc>
      </w:tr>
    </w:tbl>
    <w:p w14:paraId="2D9DCFBF" w14:textId="77777777" w:rsidR="0060021C" w:rsidRDefault="0060021C" w:rsidP="0060021C">
      <w:pPr>
        <w:spacing w:afterLines="50" w:after="120"/>
        <w:jc w:val="both"/>
        <w:rPr>
          <w:rFonts w:eastAsia="ＭＳ 明朝"/>
          <w:sz w:val="22"/>
        </w:rPr>
      </w:pPr>
    </w:p>
    <w:p w14:paraId="1A37A569" w14:textId="77777777" w:rsidR="0060021C" w:rsidRDefault="0060021C" w:rsidP="0060021C">
      <w:pPr>
        <w:rPr>
          <w:rFonts w:eastAsia="ＭＳ 明朝"/>
          <w:sz w:val="22"/>
        </w:rPr>
      </w:pPr>
      <w:r>
        <w:rPr>
          <w:rFonts w:eastAsia="ＭＳ 明朝"/>
          <w:sz w:val="22"/>
        </w:rPr>
        <w:br w:type="page"/>
      </w:r>
    </w:p>
    <w:p w14:paraId="63D16A82"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2545E1">
        <w:rPr>
          <w:rFonts w:ascii="Arial" w:eastAsia="Batang" w:hAnsi="Arial"/>
          <w:sz w:val="32"/>
          <w:szCs w:val="32"/>
          <w:lang w:val="en-US" w:eastAsia="ko-KR"/>
        </w:rPr>
        <w:lastRenderedPageBreak/>
        <w:t>NR_cov_enh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7D34" w14:paraId="7F25530B"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DFFCB3" w14:textId="77777777" w:rsidR="00837D34" w:rsidRDefault="00837D3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FEE594F" w14:textId="77777777" w:rsidR="00837D34" w:rsidRDefault="00837D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E51652"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09633E8" w14:textId="77777777" w:rsidR="00837D34" w:rsidRDefault="00837D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524FAE" w14:textId="77777777" w:rsidR="00837D34" w:rsidRDefault="00837D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C79E8D" w14:textId="77777777" w:rsidR="00837D34" w:rsidRDefault="00837D3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1A66FC" w14:textId="77777777" w:rsidR="00837D34" w:rsidRDefault="00837D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1ED8A44"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0DE3FCD"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94260EF"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8D72E9"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7E366E"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FACF02" w14:textId="77777777" w:rsidR="00837D34" w:rsidRDefault="00837D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E470A5" w14:textId="77777777" w:rsidR="00837D34" w:rsidRDefault="00837D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C23984" w14:textId="77777777" w:rsidR="00837D34" w:rsidRDefault="00837D34">
            <w:pPr>
              <w:pStyle w:val="TAH"/>
              <w:rPr>
                <w:rFonts w:asciiTheme="majorHAnsi" w:hAnsiTheme="majorHAnsi" w:cstheme="majorHAnsi"/>
                <w:szCs w:val="18"/>
              </w:rPr>
            </w:pPr>
            <w:r>
              <w:rPr>
                <w:rFonts w:asciiTheme="majorHAnsi" w:hAnsiTheme="majorHAnsi" w:cstheme="majorHAnsi"/>
                <w:szCs w:val="18"/>
              </w:rPr>
              <w:t>Mandatory/Optional</w:t>
            </w:r>
          </w:p>
        </w:tc>
      </w:tr>
      <w:tr w:rsidR="00837D34" w14:paraId="4305681A"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55EFC1E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9EDE2B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hideMark/>
          </w:tcPr>
          <w:p w14:paraId="661FDB6D"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hideMark/>
          </w:tcPr>
          <w:p w14:paraId="6F31C6FA"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63AB519D" w14:textId="77777777" w:rsidR="00837D34" w:rsidRDefault="00837D3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jointly coded with SLIV in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hideMark/>
          </w:tcPr>
          <w:p w14:paraId="3E66EA59" w14:textId="77777777" w:rsidR="00837D34" w:rsidRDefault="00837D34">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hideMark/>
          </w:tcPr>
          <w:p w14:paraId="0D392AE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2FC033"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3ED4E06" w14:textId="77777777" w:rsidR="00837D34" w:rsidRDefault="00837D3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more than 16 repetitions.</w:t>
            </w:r>
          </w:p>
        </w:tc>
        <w:tc>
          <w:tcPr>
            <w:tcW w:w="1276" w:type="dxa"/>
            <w:tcBorders>
              <w:top w:val="single" w:sz="4" w:space="0" w:color="auto"/>
              <w:left w:val="single" w:sz="4" w:space="0" w:color="auto"/>
              <w:bottom w:val="single" w:sz="4" w:space="0" w:color="auto"/>
              <w:right w:val="single" w:sz="4" w:space="0" w:color="auto"/>
            </w:tcBorders>
            <w:hideMark/>
          </w:tcPr>
          <w:p w14:paraId="71D732CA"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7C45DE6"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3533DC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5B75295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BF13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5644706"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61D5AE5F"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41778CC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25FA3C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1559" w:type="dxa"/>
            <w:tcBorders>
              <w:top w:val="single" w:sz="4" w:space="0" w:color="auto"/>
              <w:left w:val="single" w:sz="4" w:space="0" w:color="auto"/>
              <w:bottom w:val="single" w:sz="4" w:space="0" w:color="auto"/>
              <w:right w:val="single" w:sz="4" w:space="0" w:color="auto"/>
            </w:tcBorders>
            <w:hideMark/>
          </w:tcPr>
          <w:p w14:paraId="4A19DC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Type 2 </w:t>
            </w:r>
            <w:proofErr w:type="spellStart"/>
            <w:r>
              <w:rPr>
                <w:rFonts w:asciiTheme="majorHAnsi" w:eastAsia="SimSun" w:hAnsiTheme="majorHAnsi" w:cstheme="majorHAnsi"/>
                <w:szCs w:val="18"/>
                <w:lang w:eastAsia="zh-CN"/>
              </w:rPr>
              <w:t>configurecd</w:t>
            </w:r>
            <w:proofErr w:type="spellEnd"/>
            <w:r>
              <w:rPr>
                <w:rFonts w:asciiTheme="majorHAnsi" w:eastAsia="SimSun" w:hAnsiTheme="majorHAnsi" w:cstheme="majorHAnsi"/>
                <w:szCs w:val="18"/>
                <w:lang w:eastAsia="zh-CN"/>
              </w:rPr>
              <w:t xml:space="preserve"> grant PUSCH Type A repetitions</w:t>
            </w:r>
          </w:p>
        </w:tc>
        <w:tc>
          <w:tcPr>
            <w:tcW w:w="6371" w:type="dxa"/>
            <w:tcBorders>
              <w:top w:val="single" w:sz="4" w:space="0" w:color="auto"/>
              <w:left w:val="single" w:sz="4" w:space="0" w:color="auto"/>
              <w:bottom w:val="single" w:sz="4" w:space="0" w:color="auto"/>
              <w:right w:val="single" w:sz="4" w:space="0" w:color="auto"/>
            </w:tcBorders>
            <w:hideMark/>
          </w:tcPr>
          <w:p w14:paraId="5D21C6D4"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73D58A3B" w14:textId="77777777" w:rsidR="00837D34" w:rsidRDefault="00837D34">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jointly coded with SLIV in TDRA list. A row index of the TDRA list is indicated by a Type 1 configured grant configuration.</w:t>
            </w:r>
          </w:p>
        </w:tc>
        <w:tc>
          <w:tcPr>
            <w:tcW w:w="1277" w:type="dxa"/>
            <w:tcBorders>
              <w:top w:val="single" w:sz="4" w:space="0" w:color="auto"/>
              <w:left w:val="single" w:sz="4" w:space="0" w:color="auto"/>
              <w:bottom w:val="single" w:sz="4" w:space="0" w:color="auto"/>
              <w:right w:val="single" w:sz="4" w:space="0" w:color="auto"/>
            </w:tcBorders>
            <w:hideMark/>
          </w:tcPr>
          <w:p w14:paraId="6224E3C1"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[5-16], [30-1]</w:t>
            </w:r>
          </w:p>
        </w:tc>
        <w:tc>
          <w:tcPr>
            <w:tcW w:w="858" w:type="dxa"/>
            <w:tcBorders>
              <w:top w:val="single" w:sz="4" w:space="0" w:color="auto"/>
              <w:left w:val="single" w:sz="4" w:space="0" w:color="auto"/>
              <w:bottom w:val="single" w:sz="4" w:space="0" w:color="auto"/>
              <w:right w:val="single" w:sz="4" w:space="0" w:color="auto"/>
            </w:tcBorders>
            <w:hideMark/>
          </w:tcPr>
          <w:p w14:paraId="3C4259BA"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878FCA6"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4816278" w14:textId="77777777" w:rsidR="00837D34" w:rsidRDefault="00837D34">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more than 16 repetitions for </w:t>
            </w:r>
            <w:r>
              <w:rPr>
                <w:rFonts w:asciiTheme="majorHAnsi" w:eastAsia="SimSun" w:hAnsiTheme="majorHAnsi" w:cstheme="majorHAnsi"/>
                <w:szCs w:val="18"/>
                <w:lang w:eastAsia="zh-CN"/>
              </w:rPr>
              <w:t>Type 2configurecd grant PUSCH</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62AB5A3A"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2B14B9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6ADEEF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19B57763"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1B1DBE4"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F4DAC3D"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76939239"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5D8F696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1CC383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hideMark/>
          </w:tcPr>
          <w:p w14:paraId="72946F1D"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hideMark/>
          </w:tcPr>
          <w:p w14:paraId="43779808"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for K repetitions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hideMark/>
          </w:tcPr>
          <w:p w14:paraId="5E104558" w14:textId="77777777" w:rsidR="00837D34" w:rsidRDefault="00837D34">
            <w:pPr>
              <w:pStyle w:val="TAL"/>
              <w:rPr>
                <w:rFonts w:asciiTheme="majorHAnsi" w:hAnsiTheme="majorHAnsi" w:cstheme="majorHAnsi"/>
                <w:szCs w:val="18"/>
              </w:rPr>
            </w:pPr>
            <w:r>
              <w:rPr>
                <w:rFonts w:asciiTheme="majorHAnsi" w:eastAsia="ＭＳ 明朝"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hideMark/>
          </w:tcPr>
          <w:p w14:paraId="31412406"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B0FD8F7"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A034CF5" w14:textId="77777777" w:rsidR="00837D34" w:rsidRDefault="00837D34">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UE does not support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hideMark/>
          </w:tcPr>
          <w:p w14:paraId="0BAC0296"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0EBF514"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5725F02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657A2975"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A9556EE"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E34B1BD"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59FE322A"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165D8A9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D99D23E"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1559" w:type="dxa"/>
            <w:tcBorders>
              <w:top w:val="single" w:sz="4" w:space="0" w:color="auto"/>
              <w:left w:val="single" w:sz="4" w:space="0" w:color="auto"/>
              <w:bottom w:val="single" w:sz="4" w:space="0" w:color="auto"/>
              <w:right w:val="single" w:sz="4" w:space="0" w:color="auto"/>
            </w:tcBorders>
            <w:hideMark/>
          </w:tcPr>
          <w:p w14:paraId="312347C7" w14:textId="77777777" w:rsidR="00837D34" w:rsidRDefault="00837D34">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Configurecd</w:t>
            </w:r>
            <w:proofErr w:type="spellEnd"/>
            <w:r>
              <w:rPr>
                <w:rFonts w:asciiTheme="majorHAnsi" w:eastAsia="SimSun" w:hAnsiTheme="majorHAnsi" w:cstheme="majorHAnsi"/>
                <w:szCs w:val="18"/>
                <w:lang w:eastAsia="zh-CN"/>
              </w:rPr>
              <w:t xml:space="preserve">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hideMark/>
          </w:tcPr>
          <w:p w14:paraId="31855A10"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for K repetitions for configured grant PUSCH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hideMark/>
          </w:tcPr>
          <w:p w14:paraId="63DCD733" w14:textId="77777777" w:rsidR="00837D34" w:rsidRDefault="00837D34">
            <w:pPr>
              <w:pStyle w:val="TAL"/>
              <w:rPr>
                <w:rFonts w:asciiTheme="majorHAnsi" w:hAnsiTheme="majorHAnsi" w:cstheme="majorHAnsi"/>
                <w:szCs w:val="18"/>
              </w:rPr>
            </w:pPr>
            <w:r>
              <w:rPr>
                <w:rFonts w:asciiTheme="majorHAnsi" w:eastAsia="ＭＳ 明朝" w:hAnsiTheme="majorHAnsi" w:cstheme="majorHAnsi"/>
                <w:szCs w:val="18"/>
                <w:lang w:eastAsia="ja-JP"/>
              </w:rPr>
              <w:t>[5-14 or 5-16], [30-2]</w:t>
            </w:r>
          </w:p>
        </w:tc>
        <w:tc>
          <w:tcPr>
            <w:tcW w:w="858" w:type="dxa"/>
            <w:tcBorders>
              <w:top w:val="single" w:sz="4" w:space="0" w:color="auto"/>
              <w:left w:val="single" w:sz="4" w:space="0" w:color="auto"/>
              <w:bottom w:val="single" w:sz="4" w:space="0" w:color="auto"/>
              <w:right w:val="single" w:sz="4" w:space="0" w:color="auto"/>
            </w:tcBorders>
            <w:hideMark/>
          </w:tcPr>
          <w:p w14:paraId="2A38B2FE"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C379097"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AB2D449" w14:textId="77777777" w:rsidR="00837D34" w:rsidRDefault="00837D34">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hideMark/>
          </w:tcPr>
          <w:p w14:paraId="1986CFC9"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3DE0EA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58E45B0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4B851740"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D9C7D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CD38765"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284172EC"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7D7547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AD13A7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hideMark/>
          </w:tcPr>
          <w:p w14:paraId="77BBE4A1"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hideMark/>
          </w:tcPr>
          <w:p w14:paraId="7E3EDDC2"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eastAsia="zh-CN"/>
              </w:rPr>
              <w:t>Support of TB processing over multi-slot PUSCH in RRC connected mode.</w:t>
            </w:r>
          </w:p>
        </w:tc>
        <w:tc>
          <w:tcPr>
            <w:tcW w:w="1277" w:type="dxa"/>
            <w:tcBorders>
              <w:top w:val="single" w:sz="4" w:space="0" w:color="auto"/>
              <w:left w:val="single" w:sz="4" w:space="0" w:color="auto"/>
              <w:bottom w:val="single" w:sz="4" w:space="0" w:color="auto"/>
              <w:right w:val="single" w:sz="4" w:space="0" w:color="auto"/>
            </w:tcBorders>
            <w:hideMark/>
          </w:tcPr>
          <w:p w14:paraId="4CCE639F" w14:textId="77777777" w:rsidR="00837D34" w:rsidRDefault="00837D34">
            <w:pPr>
              <w:pStyle w:val="TAL"/>
              <w:rPr>
                <w:rFonts w:asciiTheme="majorHAnsi" w:hAnsiTheme="majorHAnsi" w:cstheme="majorHAnsi"/>
                <w:szCs w:val="18"/>
              </w:rPr>
            </w:pPr>
            <w:r>
              <w:rPr>
                <w:rFonts w:asciiTheme="majorHAnsi" w:eastAsia="ＭＳ 明朝"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hideMark/>
          </w:tcPr>
          <w:p w14:paraId="24D0A64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386B6C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21E9563"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hideMark/>
          </w:tcPr>
          <w:p w14:paraId="3A55A72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02FA086B"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4D219968"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1D070EE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2D2FE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382B408"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59B27D68"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71E27D4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8EE14A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hideMark/>
          </w:tcPr>
          <w:p w14:paraId="009BBD5D" w14:textId="77777777" w:rsidR="00837D34" w:rsidRDefault="00837D34">
            <w:pPr>
              <w:pStyle w:val="TAL"/>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hideMark/>
          </w:tcPr>
          <w:p w14:paraId="71BC5912"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is able to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tc>
        <w:tc>
          <w:tcPr>
            <w:tcW w:w="1277" w:type="dxa"/>
            <w:tcBorders>
              <w:top w:val="single" w:sz="4" w:space="0" w:color="auto"/>
              <w:left w:val="single" w:sz="4" w:space="0" w:color="auto"/>
              <w:bottom w:val="single" w:sz="4" w:space="0" w:color="auto"/>
              <w:right w:val="single" w:sz="4" w:space="0" w:color="auto"/>
            </w:tcBorders>
          </w:tcPr>
          <w:p w14:paraId="61B201E5" w14:textId="77777777" w:rsidR="00837D34" w:rsidRDefault="00837D34">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04FFAB6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F5F2F8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1AF7F8C" w14:textId="77777777" w:rsidR="00837D34" w:rsidRDefault="00837D3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hideMark/>
          </w:tcPr>
          <w:p w14:paraId="24BD0377" w14:textId="77777777" w:rsidR="00837D34" w:rsidRDefault="00837D34">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023AAB66"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1FCE204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41B819E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EC7B8C5"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F083A53"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1D5DEDC7"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2F81F74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7F7C88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hideMark/>
          </w:tcPr>
          <w:p w14:paraId="67D531FE"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hideMark/>
          </w:tcPr>
          <w:p w14:paraId="78EBD1A2"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DM-RS bundling for PUSCH repetition type A</w:t>
            </w:r>
          </w:p>
        </w:tc>
        <w:tc>
          <w:tcPr>
            <w:tcW w:w="1277" w:type="dxa"/>
            <w:tcBorders>
              <w:top w:val="single" w:sz="4" w:space="0" w:color="auto"/>
              <w:left w:val="single" w:sz="4" w:space="0" w:color="auto"/>
              <w:bottom w:val="single" w:sz="4" w:space="0" w:color="auto"/>
              <w:right w:val="single" w:sz="4" w:space="0" w:color="auto"/>
            </w:tcBorders>
            <w:hideMark/>
          </w:tcPr>
          <w:p w14:paraId="09D6376E"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[30-1] or [30-2]</w:t>
            </w:r>
          </w:p>
        </w:tc>
        <w:tc>
          <w:tcPr>
            <w:tcW w:w="858" w:type="dxa"/>
            <w:tcBorders>
              <w:top w:val="single" w:sz="4" w:space="0" w:color="auto"/>
              <w:left w:val="single" w:sz="4" w:space="0" w:color="auto"/>
              <w:bottom w:val="single" w:sz="4" w:space="0" w:color="auto"/>
              <w:right w:val="single" w:sz="4" w:space="0" w:color="auto"/>
            </w:tcBorders>
            <w:hideMark/>
          </w:tcPr>
          <w:p w14:paraId="7A1928EF"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2445EF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3FB492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hideMark/>
          </w:tcPr>
          <w:p w14:paraId="5A320B79" w14:textId="77777777" w:rsidR="00837D34" w:rsidRDefault="00837D3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CEF048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088DE4F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4695D8D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DAC3BF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3848137"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3799555"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777BA1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72BEE0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hideMark/>
          </w:tcPr>
          <w:p w14:paraId="3B57A0A4"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hideMark/>
          </w:tcPr>
          <w:p w14:paraId="2BBA9776"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tc>
        <w:tc>
          <w:tcPr>
            <w:tcW w:w="1277" w:type="dxa"/>
            <w:tcBorders>
              <w:top w:val="single" w:sz="4" w:space="0" w:color="auto"/>
              <w:left w:val="single" w:sz="4" w:space="0" w:color="auto"/>
              <w:bottom w:val="single" w:sz="4" w:space="0" w:color="auto"/>
              <w:right w:val="single" w:sz="4" w:space="0" w:color="auto"/>
            </w:tcBorders>
            <w:hideMark/>
          </w:tcPr>
          <w:p w14:paraId="30514237"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[11-5] [30-1]</w:t>
            </w:r>
          </w:p>
        </w:tc>
        <w:tc>
          <w:tcPr>
            <w:tcW w:w="858" w:type="dxa"/>
            <w:tcBorders>
              <w:top w:val="single" w:sz="4" w:space="0" w:color="auto"/>
              <w:left w:val="single" w:sz="4" w:space="0" w:color="auto"/>
              <w:bottom w:val="single" w:sz="4" w:space="0" w:color="auto"/>
              <w:right w:val="single" w:sz="4" w:space="0" w:color="auto"/>
            </w:tcBorders>
            <w:hideMark/>
          </w:tcPr>
          <w:p w14:paraId="3866023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C7091D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988B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hideMark/>
          </w:tcPr>
          <w:p w14:paraId="082C7A88"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D655C6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24964FE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358345A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0812F1A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9CC738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08D2E354"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A629EB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46ECAB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hideMark/>
          </w:tcPr>
          <w:p w14:paraId="59637CD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r>
              <w:rPr>
                <w:rFonts w:asciiTheme="majorHAnsi" w:eastAsia="SimSun" w:hAnsiTheme="majorHAnsi" w:cstheme="majorHAnsi"/>
                <w:szCs w:val="18"/>
                <w:lang w:eastAsia="zh-CN"/>
              </w:rPr>
              <w:t>]</w:t>
            </w:r>
          </w:p>
        </w:tc>
        <w:tc>
          <w:tcPr>
            <w:tcW w:w="6371" w:type="dxa"/>
            <w:tcBorders>
              <w:top w:val="single" w:sz="4" w:space="0" w:color="auto"/>
              <w:left w:val="single" w:sz="4" w:space="0" w:color="auto"/>
              <w:bottom w:val="single" w:sz="4" w:space="0" w:color="auto"/>
              <w:right w:val="single" w:sz="4" w:space="0" w:color="auto"/>
            </w:tcBorders>
            <w:hideMark/>
          </w:tcPr>
          <w:p w14:paraId="58B9EE8B"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tc>
        <w:tc>
          <w:tcPr>
            <w:tcW w:w="1277" w:type="dxa"/>
            <w:tcBorders>
              <w:top w:val="single" w:sz="4" w:space="0" w:color="auto"/>
              <w:left w:val="single" w:sz="4" w:space="0" w:color="auto"/>
              <w:bottom w:val="single" w:sz="4" w:space="0" w:color="auto"/>
              <w:right w:val="single" w:sz="4" w:space="0" w:color="auto"/>
            </w:tcBorders>
            <w:hideMark/>
          </w:tcPr>
          <w:p w14:paraId="7001368A"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hideMark/>
          </w:tcPr>
          <w:p w14:paraId="7996497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58E15E8"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6EB22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hideMark/>
          </w:tcPr>
          <w:p w14:paraId="05974B5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831FCF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50C301C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6426F10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4FA5272"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239A74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4AB29A72"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1D67B827"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10713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hideMark/>
          </w:tcPr>
          <w:p w14:paraId="24D3CB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hideMark/>
          </w:tcPr>
          <w:p w14:paraId="6C2778A2"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w:t>
            </w:r>
          </w:p>
        </w:tc>
        <w:tc>
          <w:tcPr>
            <w:tcW w:w="1277" w:type="dxa"/>
            <w:tcBorders>
              <w:top w:val="single" w:sz="4" w:space="0" w:color="auto"/>
              <w:left w:val="single" w:sz="4" w:space="0" w:color="auto"/>
              <w:bottom w:val="single" w:sz="4" w:space="0" w:color="auto"/>
              <w:right w:val="single" w:sz="4" w:space="0" w:color="auto"/>
            </w:tcBorders>
            <w:hideMark/>
          </w:tcPr>
          <w:p w14:paraId="414BCA86"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hideMark/>
          </w:tcPr>
          <w:p w14:paraId="13A5514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82B8EB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A0E19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hideMark/>
          </w:tcPr>
          <w:p w14:paraId="19E9D83A" w14:textId="77777777" w:rsidR="00837D34" w:rsidRDefault="00837D3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B18F7F8"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47EDC933"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084C76C8"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875948B"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1D09A0C"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0B528522"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40DBEA5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FB91CA3"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hideMark/>
          </w:tcPr>
          <w:p w14:paraId="0B8C72AF" w14:textId="77777777" w:rsidR="00837D34" w:rsidRDefault="00837D34">
            <w:pPr>
              <w:pStyle w:val="TAL"/>
              <w:rPr>
                <w:rFonts w:asciiTheme="majorHAnsi" w:hAnsiTheme="majorHAnsi" w:cstheme="majorHAnsi"/>
                <w:szCs w:val="18"/>
                <w:lang w:eastAsia="zh-CN"/>
              </w:rPr>
            </w:pPr>
            <w:r>
              <w:t>[Inter-slot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hideMark/>
          </w:tcPr>
          <w:p w14:paraId="26185268"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inter-slot frequency hopping with inter-slot bundling for PUSCH</w:t>
            </w:r>
          </w:p>
        </w:tc>
        <w:tc>
          <w:tcPr>
            <w:tcW w:w="1277" w:type="dxa"/>
            <w:tcBorders>
              <w:top w:val="single" w:sz="4" w:space="0" w:color="auto"/>
              <w:left w:val="single" w:sz="4" w:space="0" w:color="auto"/>
              <w:bottom w:val="single" w:sz="4" w:space="0" w:color="auto"/>
              <w:right w:val="single" w:sz="4" w:space="0" w:color="auto"/>
            </w:tcBorders>
            <w:hideMark/>
          </w:tcPr>
          <w:p w14:paraId="0E1E276B"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hideMark/>
          </w:tcPr>
          <w:p w14:paraId="35DAD9D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7E4AA4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A65727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hideMark/>
          </w:tcPr>
          <w:p w14:paraId="70E3E3D6" w14:textId="77777777" w:rsidR="00837D34" w:rsidRDefault="00837D3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1A88EF0"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6A807350"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5CD4B41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70D524F"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51B81E3"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A18DFAE"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77CA2E8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267242B"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hideMark/>
          </w:tcPr>
          <w:p w14:paraId="69E351AC" w14:textId="77777777" w:rsidR="00837D34" w:rsidRDefault="00837D34">
            <w:pPr>
              <w:pStyle w:val="TAL"/>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hideMark/>
          </w:tcPr>
          <w:p w14:paraId="50C11B56"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tc>
        <w:tc>
          <w:tcPr>
            <w:tcW w:w="1277" w:type="dxa"/>
            <w:tcBorders>
              <w:top w:val="single" w:sz="4" w:space="0" w:color="auto"/>
              <w:left w:val="single" w:sz="4" w:space="0" w:color="auto"/>
              <w:bottom w:val="single" w:sz="4" w:space="0" w:color="auto"/>
              <w:right w:val="single" w:sz="4" w:space="0" w:color="auto"/>
            </w:tcBorders>
            <w:hideMark/>
          </w:tcPr>
          <w:p w14:paraId="1B4282A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858" w:type="dxa"/>
            <w:tcBorders>
              <w:top w:val="single" w:sz="4" w:space="0" w:color="auto"/>
              <w:left w:val="single" w:sz="4" w:space="0" w:color="auto"/>
              <w:bottom w:val="single" w:sz="4" w:space="0" w:color="auto"/>
              <w:right w:val="single" w:sz="4" w:space="0" w:color="auto"/>
            </w:tcBorders>
            <w:hideMark/>
          </w:tcPr>
          <w:p w14:paraId="619AA398"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482EC24"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DA9E67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hideMark/>
          </w:tcPr>
          <w:p w14:paraId="69FB1E59"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1C8223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55D632D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156909D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9AA7B1A"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418F08"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3DE02088"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4749CB6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50D53A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hideMark/>
          </w:tcPr>
          <w:p w14:paraId="1B4E5B8D"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hideMark/>
          </w:tcPr>
          <w:p w14:paraId="281AE0B4"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hideMark/>
          </w:tcPr>
          <w:p w14:paraId="2A2B20E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858" w:type="dxa"/>
            <w:tcBorders>
              <w:top w:val="single" w:sz="4" w:space="0" w:color="auto"/>
              <w:left w:val="single" w:sz="4" w:space="0" w:color="auto"/>
              <w:bottom w:val="single" w:sz="4" w:space="0" w:color="auto"/>
              <w:right w:val="single" w:sz="4" w:space="0" w:color="auto"/>
            </w:tcBorders>
            <w:hideMark/>
          </w:tcPr>
          <w:p w14:paraId="5398EFCA"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D33FDFD"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EA39213"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hideMark/>
          </w:tcPr>
          <w:p w14:paraId="2427C17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435AE8D"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3A76132A"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5ECA181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0A0AD81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D0FB00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17671AEA"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5A4CD92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133552E"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hideMark/>
          </w:tcPr>
          <w:p w14:paraId="39579F6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PUCCH repetition indication</w:t>
            </w:r>
          </w:p>
        </w:tc>
        <w:tc>
          <w:tcPr>
            <w:tcW w:w="6371" w:type="dxa"/>
            <w:tcBorders>
              <w:top w:val="single" w:sz="4" w:space="0" w:color="auto"/>
              <w:left w:val="single" w:sz="4" w:space="0" w:color="auto"/>
              <w:bottom w:val="single" w:sz="4" w:space="0" w:color="auto"/>
              <w:right w:val="single" w:sz="4" w:space="0" w:color="auto"/>
            </w:tcBorders>
            <w:hideMark/>
          </w:tcPr>
          <w:p w14:paraId="718AF627"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eastAsia="zh-CN"/>
              </w:rPr>
              <w:t>Support dynamic PUCCH repetition indication</w:t>
            </w:r>
          </w:p>
        </w:tc>
        <w:tc>
          <w:tcPr>
            <w:tcW w:w="1277" w:type="dxa"/>
            <w:tcBorders>
              <w:top w:val="single" w:sz="4" w:space="0" w:color="auto"/>
              <w:left w:val="single" w:sz="4" w:space="0" w:color="auto"/>
              <w:bottom w:val="single" w:sz="4" w:space="0" w:color="auto"/>
              <w:right w:val="single" w:sz="4" w:space="0" w:color="auto"/>
            </w:tcBorders>
            <w:hideMark/>
          </w:tcPr>
          <w:p w14:paraId="7B1217CC"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[4-23]</w:t>
            </w:r>
          </w:p>
        </w:tc>
        <w:tc>
          <w:tcPr>
            <w:tcW w:w="858" w:type="dxa"/>
            <w:tcBorders>
              <w:top w:val="single" w:sz="4" w:space="0" w:color="auto"/>
              <w:left w:val="single" w:sz="4" w:space="0" w:color="auto"/>
              <w:bottom w:val="single" w:sz="4" w:space="0" w:color="auto"/>
              <w:right w:val="single" w:sz="4" w:space="0" w:color="auto"/>
            </w:tcBorders>
            <w:hideMark/>
          </w:tcPr>
          <w:p w14:paraId="0027E10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4F07D06"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68F8FA7D"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hideMark/>
          </w:tcPr>
          <w:p w14:paraId="32AE752B" w14:textId="77777777" w:rsidR="00837D34" w:rsidRDefault="00837D3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9D1C3EB"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2F55EB49"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0E300BFD"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448B2CA"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3FFCCF8"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6C7FA330"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9804E2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A435BD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hideMark/>
          </w:tcPr>
          <w:p w14:paraId="052795B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Msg3 repetition</w:t>
            </w:r>
          </w:p>
        </w:tc>
        <w:tc>
          <w:tcPr>
            <w:tcW w:w="6371" w:type="dxa"/>
            <w:tcBorders>
              <w:top w:val="single" w:sz="4" w:space="0" w:color="auto"/>
              <w:left w:val="single" w:sz="4" w:space="0" w:color="auto"/>
              <w:bottom w:val="single" w:sz="4" w:space="0" w:color="auto"/>
              <w:right w:val="single" w:sz="4" w:space="0" w:color="auto"/>
            </w:tcBorders>
            <w:hideMark/>
          </w:tcPr>
          <w:p w14:paraId="5AA62C2B"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yellow"/>
                <w:lang w:eastAsia="zh-CN"/>
              </w:rPr>
            </w:pPr>
            <w:r>
              <w:rPr>
                <w:rFonts w:asciiTheme="majorHAnsi" w:eastAsia="SimSun" w:hAnsiTheme="majorHAnsi" w:cstheme="majorHAnsi"/>
                <w:sz w:val="18"/>
                <w:szCs w:val="18"/>
                <w:lang w:val="en-US" w:eastAsia="zh-CN"/>
              </w:rPr>
              <w:t xml:space="preserve">Support of Msg3 repetition for Msg3 initial transmission and re-transmission in RRC connected mode. </w:t>
            </w:r>
          </w:p>
        </w:tc>
        <w:tc>
          <w:tcPr>
            <w:tcW w:w="1277" w:type="dxa"/>
            <w:tcBorders>
              <w:top w:val="single" w:sz="4" w:space="0" w:color="auto"/>
              <w:left w:val="single" w:sz="4" w:space="0" w:color="auto"/>
              <w:bottom w:val="single" w:sz="4" w:space="0" w:color="auto"/>
              <w:right w:val="single" w:sz="4" w:space="0" w:color="auto"/>
            </w:tcBorders>
          </w:tcPr>
          <w:p w14:paraId="33F96668" w14:textId="77777777" w:rsidR="00837D34" w:rsidRDefault="00837D34">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1DA7622"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4F29B5E"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5A3F34A6"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support </w:t>
            </w:r>
            <w:r>
              <w:rPr>
                <w:rFonts w:asciiTheme="majorHAnsi" w:eastAsia="SimSun" w:hAnsiTheme="majorHAnsi" w:cstheme="majorHAnsi"/>
                <w:szCs w:val="18"/>
                <w:lang w:val="en-US" w:eastAsia="zh-CN"/>
              </w:rPr>
              <w:t>Msg3 repetition for Msg3 initial transmission and re-transmission in RRC connected mode.</w:t>
            </w:r>
          </w:p>
        </w:tc>
        <w:tc>
          <w:tcPr>
            <w:tcW w:w="1276" w:type="dxa"/>
            <w:tcBorders>
              <w:top w:val="single" w:sz="4" w:space="0" w:color="auto"/>
              <w:left w:val="single" w:sz="4" w:space="0" w:color="auto"/>
              <w:bottom w:val="single" w:sz="4" w:space="0" w:color="auto"/>
              <w:right w:val="single" w:sz="4" w:space="0" w:color="auto"/>
            </w:tcBorders>
            <w:hideMark/>
          </w:tcPr>
          <w:p w14:paraId="45D3AA6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43E2DE7" w14:textId="77777777" w:rsidR="00837D34" w:rsidRDefault="00837D34">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073DEFE" w14:textId="77777777" w:rsidR="00837D34" w:rsidRDefault="00837D34">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383E9B9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54E3466B"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1165E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553D81CC" w14:textId="77777777" w:rsidR="0060021C" w:rsidRDefault="0060021C" w:rsidP="0060021C">
      <w:pPr>
        <w:spacing w:afterLines="50" w:after="120"/>
        <w:jc w:val="both"/>
        <w:rPr>
          <w:rFonts w:eastAsia="ＭＳ 明朝"/>
          <w:sz w:val="22"/>
        </w:rPr>
      </w:pPr>
    </w:p>
    <w:p w14:paraId="33A95E61" w14:textId="77777777" w:rsidR="0060021C" w:rsidRDefault="0060021C" w:rsidP="0060021C">
      <w:pPr>
        <w:rPr>
          <w:rFonts w:eastAsia="ＭＳ 明朝"/>
          <w:sz w:val="22"/>
        </w:rPr>
      </w:pPr>
      <w:r>
        <w:rPr>
          <w:rFonts w:eastAsia="ＭＳ 明朝"/>
          <w:sz w:val="22"/>
        </w:rPr>
        <w:br w:type="page"/>
      </w:r>
    </w:p>
    <w:p w14:paraId="03968A6E"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B8621F">
        <w:rPr>
          <w:rFonts w:ascii="Arial" w:eastAsia="Batang" w:hAnsi="Arial"/>
          <w:sz w:val="32"/>
          <w:szCs w:val="32"/>
          <w:lang w:val="en-US" w:eastAsia="ko-KR"/>
        </w:rPr>
        <w:lastRenderedPageBreak/>
        <w:t>NR_IAB_enh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980F2E" w14:paraId="163CF340" w14:textId="77777777" w:rsidTr="00980F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4D29D" w14:textId="77777777" w:rsidR="00980F2E" w:rsidRDefault="00980F2E">
            <w:pPr>
              <w:pStyle w:val="TAH"/>
              <w:rPr>
                <w:color w:val="000000" w:themeColor="text1"/>
              </w:rPr>
            </w:pPr>
            <w:r>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44608F3A" w14:textId="77777777" w:rsidR="00980F2E" w:rsidRDefault="00980F2E">
            <w:pPr>
              <w:pStyle w:val="TAH"/>
              <w:rPr>
                <w:color w:val="000000" w:themeColor="text1"/>
              </w:rPr>
            </w:pPr>
            <w:r>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476374C5" w14:textId="77777777" w:rsidR="00980F2E" w:rsidRDefault="00980F2E">
            <w:pPr>
              <w:pStyle w:val="TAH"/>
              <w:rPr>
                <w:color w:val="000000" w:themeColor="text1"/>
              </w:rPr>
            </w:pPr>
            <w:r>
              <w:rPr>
                <w:color w:val="000000" w:themeColor="text1"/>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D837518" w14:textId="77777777" w:rsidR="00980F2E" w:rsidRDefault="00980F2E">
            <w:pPr>
              <w:pStyle w:val="TAH"/>
              <w:rPr>
                <w:color w:val="000000" w:themeColor="text1"/>
              </w:rPr>
            </w:pPr>
            <w:r>
              <w:rPr>
                <w:color w:val="000000" w:themeColor="text1"/>
              </w:rPr>
              <w:t>Components</w:t>
            </w:r>
          </w:p>
        </w:tc>
        <w:tc>
          <w:tcPr>
            <w:tcW w:w="1080" w:type="dxa"/>
            <w:tcBorders>
              <w:top w:val="single" w:sz="4" w:space="0" w:color="auto"/>
              <w:left w:val="single" w:sz="4" w:space="0" w:color="auto"/>
              <w:bottom w:val="single" w:sz="4" w:space="0" w:color="auto"/>
              <w:right w:val="single" w:sz="4" w:space="0" w:color="auto"/>
            </w:tcBorders>
            <w:hideMark/>
          </w:tcPr>
          <w:p w14:paraId="472FF727" w14:textId="77777777" w:rsidR="00980F2E" w:rsidRDefault="00980F2E">
            <w:pPr>
              <w:pStyle w:val="TAH"/>
              <w:rPr>
                <w:color w:val="000000" w:themeColor="text1"/>
              </w:rPr>
            </w:pPr>
            <w:r>
              <w:rPr>
                <w:color w:val="000000" w:themeColor="text1"/>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629806B" w14:textId="77777777" w:rsidR="00980F2E" w:rsidRDefault="00980F2E">
            <w:pPr>
              <w:pStyle w:val="TAH"/>
              <w:rPr>
                <w:color w:val="000000" w:themeColor="text1"/>
              </w:rPr>
            </w:pPr>
            <w:r>
              <w:rPr>
                <w:color w:val="000000" w:themeColor="text1"/>
              </w:rPr>
              <w:t xml:space="preserve">Need for the </w:t>
            </w:r>
            <w:proofErr w:type="spellStart"/>
            <w:r>
              <w:rPr>
                <w:color w:val="000000" w:themeColor="text1"/>
              </w:rPr>
              <w:t>gNB</w:t>
            </w:r>
            <w:proofErr w:type="spellEnd"/>
            <w:r>
              <w:rPr>
                <w:color w:val="000000" w:themeColor="text1"/>
              </w:rPr>
              <w:t xml:space="preserve">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513035E7" w14:textId="77777777" w:rsidR="00980F2E" w:rsidRDefault="00980F2E">
            <w:pPr>
              <w:pStyle w:val="TAH"/>
              <w:rPr>
                <w:color w:val="000000" w:themeColor="text1"/>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190BF20" w14:textId="77777777" w:rsidR="00980F2E" w:rsidRDefault="00980F2E">
            <w:pPr>
              <w:pStyle w:val="TAN"/>
              <w:ind w:left="0" w:firstLine="0"/>
              <w:rPr>
                <w:b/>
                <w:color w:val="000000" w:themeColor="text1"/>
                <w:lang w:eastAsia="ja-JP"/>
              </w:rPr>
            </w:pPr>
            <w:r>
              <w:rPr>
                <w:b/>
                <w:color w:val="000000" w:themeColor="text1"/>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9011127" w14:textId="77777777" w:rsidR="00980F2E" w:rsidRDefault="00980F2E">
            <w:pPr>
              <w:pStyle w:val="TAN"/>
              <w:ind w:left="0" w:firstLine="0"/>
              <w:rPr>
                <w:b/>
                <w:color w:val="000000" w:themeColor="text1"/>
                <w:lang w:eastAsia="ja-JP"/>
              </w:rPr>
            </w:pPr>
            <w:r>
              <w:rPr>
                <w:b/>
                <w:color w:val="000000" w:themeColor="text1"/>
                <w:lang w:eastAsia="ja-JP"/>
              </w:rPr>
              <w:t>Type</w:t>
            </w:r>
          </w:p>
          <w:p w14:paraId="68FBFFE6" w14:textId="77777777" w:rsidR="00980F2E" w:rsidRDefault="00980F2E">
            <w:pPr>
              <w:pStyle w:val="TAN"/>
              <w:ind w:left="0" w:firstLine="0"/>
              <w:rPr>
                <w:b/>
                <w:color w:val="000000" w:themeColor="text1"/>
                <w:lang w:eastAsia="ja-JP"/>
              </w:rPr>
            </w:pPr>
            <w:r>
              <w:rPr>
                <w:b/>
                <w:color w:val="000000" w:themeColor="text1"/>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69508A0" w14:textId="77777777" w:rsidR="00980F2E" w:rsidRDefault="00980F2E">
            <w:pPr>
              <w:pStyle w:val="TAH"/>
              <w:rPr>
                <w:color w:val="000000" w:themeColor="text1"/>
              </w:rPr>
            </w:pPr>
            <w:r>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78B572" w14:textId="77777777" w:rsidR="00980F2E" w:rsidRDefault="00980F2E">
            <w:pPr>
              <w:pStyle w:val="TAH"/>
              <w:rPr>
                <w:color w:val="000000" w:themeColor="text1"/>
              </w:rPr>
            </w:pPr>
            <w:r>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7D5AFA8" w14:textId="77777777" w:rsidR="00980F2E" w:rsidRDefault="00980F2E">
            <w:pPr>
              <w:pStyle w:val="TAH"/>
              <w:rPr>
                <w:color w:val="000000" w:themeColor="text1"/>
              </w:rPr>
            </w:pPr>
            <w:r>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C08052" w14:textId="77777777" w:rsidR="00980F2E" w:rsidRDefault="00980F2E">
            <w:pPr>
              <w:pStyle w:val="TAH"/>
              <w:rPr>
                <w:color w:val="000000" w:themeColor="text1"/>
              </w:rPr>
            </w:pPr>
            <w:r>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43079DC9" w14:textId="77777777" w:rsidR="00980F2E" w:rsidRDefault="00980F2E">
            <w:pPr>
              <w:pStyle w:val="TAH"/>
              <w:rPr>
                <w:color w:val="000000" w:themeColor="text1"/>
              </w:rPr>
            </w:pPr>
            <w:r>
              <w:rPr>
                <w:color w:val="000000" w:themeColor="text1"/>
              </w:rPr>
              <w:t>Mandatory/Optional</w:t>
            </w:r>
          </w:p>
        </w:tc>
      </w:tr>
      <w:tr w:rsidR="00980F2E" w14:paraId="751B29C9"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4C9FD0" w14:textId="44B69285" w:rsidR="00980F2E" w:rsidRPr="00980F2E" w:rsidRDefault="00980F2E" w:rsidP="00881FEB">
            <w:pPr>
              <w:jc w:val="both"/>
              <w:rPr>
                <w:rFonts w:ascii="Arial" w:eastAsia="ＭＳ 明朝" w:hAnsi="Arial"/>
                <w:color w:val="0070C0"/>
                <w:sz w:val="18"/>
              </w:rPr>
            </w:pPr>
            <w:r w:rsidRPr="00980F2E">
              <w:rPr>
                <w:rFonts w:ascii="Arial" w:eastAsia="ＭＳ 明朝" w:hAnsi="Arial"/>
                <w:sz w:val="18"/>
              </w:rPr>
              <w:t xml:space="preserve">31. </w:t>
            </w:r>
            <w:proofErr w:type="spellStart"/>
            <w:r w:rsidRPr="00980F2E">
              <w:rPr>
                <w:rFonts w:ascii="Arial" w:eastAsia="ＭＳ 明朝"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59BC5EF" w14:textId="29BBC33F" w:rsidR="00980F2E" w:rsidRPr="00F7744F" w:rsidRDefault="00F7744F" w:rsidP="00F7744F">
            <w:pPr>
              <w:jc w:val="both"/>
              <w:rPr>
                <w:rFonts w:ascii="Arial" w:eastAsia="ＭＳ 明朝" w:hAnsi="Arial"/>
                <w:sz w:val="18"/>
              </w:rPr>
            </w:pPr>
            <w:r>
              <w:rPr>
                <w:rFonts w:ascii="Arial" w:eastAsia="ＭＳ 明朝" w:hAnsi="Arial"/>
                <w:sz w:val="18"/>
              </w:rPr>
              <w:t>31-1</w:t>
            </w:r>
          </w:p>
        </w:tc>
        <w:tc>
          <w:tcPr>
            <w:tcW w:w="1559" w:type="dxa"/>
            <w:tcBorders>
              <w:top w:val="single" w:sz="4" w:space="0" w:color="auto"/>
              <w:left w:val="single" w:sz="4" w:space="0" w:color="auto"/>
              <w:bottom w:val="single" w:sz="4" w:space="0" w:color="auto"/>
              <w:right w:val="single" w:sz="4" w:space="0" w:color="auto"/>
            </w:tcBorders>
            <w:hideMark/>
          </w:tcPr>
          <w:p w14:paraId="44050D5C" w14:textId="77777777" w:rsidR="00980F2E" w:rsidRDefault="00980F2E">
            <w:pPr>
              <w:pStyle w:val="TAL"/>
              <w:rPr>
                <w:lang w:eastAsia="zh-CN"/>
              </w:rPr>
            </w:pPr>
            <w:r>
              <w:rPr>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0DE4A5B" w14:textId="77777777" w:rsidR="00980F2E" w:rsidRDefault="00980F2E">
            <w:pPr>
              <w:pStyle w:val="TAL"/>
              <w:rPr>
                <w:lang w:eastAsia="ja-JP"/>
              </w:rPr>
            </w:pPr>
            <w:r>
              <w:t>1) </w:t>
            </w:r>
            <w:r>
              <w:rPr>
                <w:lang w:eastAsia="zh-CN"/>
              </w:rPr>
              <w:t xml:space="preserve">Support [Rel-17 </w:t>
            </w:r>
            <w:proofErr w:type="spellStart"/>
            <w:r>
              <w:rPr>
                <w:lang w:eastAsia="zh-CN"/>
              </w:rPr>
              <w:t>DesiredGuardSymbols</w:t>
            </w:r>
            <w:proofErr w:type="spellEnd"/>
            <w:r>
              <w:rPr>
                <w:lang w:eastAsia="zh-CN"/>
              </w:rPr>
              <w:t>] reporting</w:t>
            </w:r>
          </w:p>
          <w:p w14:paraId="3AD746EC" w14:textId="77777777" w:rsidR="00980F2E" w:rsidRDefault="00980F2E">
            <w:pPr>
              <w:pStyle w:val="TAL"/>
            </w:pPr>
            <w:r>
              <w:t xml:space="preserve">2) </w:t>
            </w:r>
            <w:r>
              <w:rPr>
                <w:lang w:eastAsia="zh-CN"/>
              </w:rPr>
              <w:t xml:space="preserve">Support [Rel-17 </w:t>
            </w:r>
            <w:proofErr w:type="spellStart"/>
            <w:r>
              <w:rPr>
                <w:lang w:eastAsia="zh-CN"/>
              </w:rPr>
              <w:t>ProvidedGuardSymbols</w:t>
            </w:r>
            <w:proofErr w:type="spellEnd"/>
            <w:r>
              <w:rPr>
                <w:lang w:eastAsia="zh-CN"/>
              </w:rPr>
              <w:t>] reception</w:t>
            </w:r>
          </w:p>
        </w:tc>
        <w:tc>
          <w:tcPr>
            <w:tcW w:w="1080" w:type="dxa"/>
            <w:tcBorders>
              <w:top w:val="single" w:sz="4" w:space="0" w:color="auto"/>
              <w:left w:val="single" w:sz="4" w:space="0" w:color="auto"/>
              <w:bottom w:val="single" w:sz="4" w:space="0" w:color="auto"/>
              <w:right w:val="single" w:sz="4" w:space="0" w:color="auto"/>
            </w:tcBorders>
          </w:tcPr>
          <w:p w14:paraId="6FC8989C"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D938072"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EB38549"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80CFC56" w14:textId="77777777" w:rsidR="00980F2E" w:rsidRDefault="00980F2E">
            <w:pPr>
              <w:pStyle w:val="TAL"/>
              <w:rPr>
                <w:lang w:eastAsia="zh-CN"/>
              </w:rPr>
            </w:pPr>
            <w:r>
              <w:rPr>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55395FA2" w14:textId="77777777" w:rsidR="00980F2E" w:rsidRDefault="00980F2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516B560"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38F074"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A6D5E0B"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30BDA5E9"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92B448" w14:textId="77777777" w:rsidR="00980F2E" w:rsidRDefault="00980F2E">
            <w:pPr>
              <w:pStyle w:val="TAL"/>
            </w:pPr>
            <w:r>
              <w:t>Optional with capability signalling.</w:t>
            </w:r>
          </w:p>
        </w:tc>
      </w:tr>
      <w:tr w:rsidR="00980F2E" w14:paraId="36E97FF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E1EF922" w14:textId="68612440" w:rsidR="00980F2E" w:rsidRDefault="00980F2E" w:rsidP="00881FEB">
            <w:pPr>
              <w:jc w:val="both"/>
              <w:rPr>
                <w:rFonts w:ascii="Arial" w:eastAsiaTheme="minorEastAsia" w:hAnsi="Arial"/>
                <w:color w:val="0070C0"/>
                <w:sz w:val="18"/>
              </w:rPr>
            </w:pPr>
            <w:r w:rsidRPr="00980F2E">
              <w:rPr>
                <w:rFonts w:ascii="Arial" w:eastAsia="ＭＳ 明朝" w:hAnsi="Arial"/>
                <w:sz w:val="18"/>
              </w:rPr>
              <w:t xml:space="preserve">31. </w:t>
            </w:r>
            <w:proofErr w:type="spellStart"/>
            <w:r w:rsidRPr="00980F2E">
              <w:rPr>
                <w:rFonts w:ascii="Arial" w:eastAsia="ＭＳ 明朝"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75486397" w14:textId="3CF567FE" w:rsidR="00980F2E" w:rsidRPr="00F7744F" w:rsidRDefault="00F7744F" w:rsidP="00F7744F">
            <w:pPr>
              <w:jc w:val="both"/>
              <w:rPr>
                <w:rFonts w:ascii="Arial" w:eastAsia="ＭＳ 明朝" w:hAnsi="Arial"/>
                <w:sz w:val="18"/>
              </w:rPr>
            </w:pPr>
            <w:r>
              <w:rPr>
                <w:rFonts w:ascii="Arial" w:eastAsia="ＭＳ 明朝" w:hAnsi="Arial"/>
                <w:sz w:val="18"/>
              </w:rPr>
              <w:t>31-2</w:t>
            </w:r>
          </w:p>
        </w:tc>
        <w:tc>
          <w:tcPr>
            <w:tcW w:w="1559" w:type="dxa"/>
            <w:tcBorders>
              <w:top w:val="single" w:sz="4" w:space="0" w:color="auto"/>
              <w:left w:val="single" w:sz="4" w:space="0" w:color="auto"/>
              <w:bottom w:val="single" w:sz="4" w:space="0" w:color="auto"/>
              <w:right w:val="single" w:sz="4" w:space="0" w:color="auto"/>
            </w:tcBorders>
            <w:hideMark/>
          </w:tcPr>
          <w:p w14:paraId="75219AAD" w14:textId="77777777" w:rsidR="00980F2E" w:rsidRDefault="00980F2E">
            <w:pPr>
              <w:pStyle w:val="TAL"/>
              <w:rPr>
                <w:lang w:eastAsia="zh-CN"/>
              </w:rPr>
            </w:pPr>
            <w:r>
              <w:rPr>
                <w:lang w:eastAsia="zh-CN"/>
              </w:rPr>
              <w:t>Restricted DU beam indication</w:t>
            </w:r>
          </w:p>
        </w:tc>
        <w:tc>
          <w:tcPr>
            <w:tcW w:w="5686" w:type="dxa"/>
            <w:tcBorders>
              <w:top w:val="single" w:sz="4" w:space="0" w:color="auto"/>
              <w:left w:val="single" w:sz="4" w:space="0" w:color="auto"/>
              <w:bottom w:val="single" w:sz="4" w:space="0" w:color="auto"/>
              <w:right w:val="single" w:sz="4" w:space="0" w:color="auto"/>
            </w:tcBorders>
            <w:hideMark/>
          </w:tcPr>
          <w:p w14:paraId="2537E4BF" w14:textId="77777777" w:rsidR="00980F2E" w:rsidRDefault="00980F2E">
            <w:pPr>
              <w:pStyle w:val="TAL"/>
            </w:pPr>
            <w:r>
              <w:t xml:space="preserve">Support </w:t>
            </w:r>
            <w:r>
              <w:rPr>
                <w:szCs w:val="18"/>
              </w:rPr>
              <w:t>[</w:t>
            </w:r>
            <w:r>
              <w:rPr>
                <w:rStyle w:val="fontstyle01"/>
                <w:rFonts w:asciiTheme="majorHAnsi" w:hAnsiTheme="majorHAnsi" w:cstheme="majorHAnsi"/>
                <w:szCs w:val="18"/>
                <w:lang w:eastAsia="zh-CN"/>
              </w:rPr>
              <w:t>Simultaneous Operation DU Beam Indication</w:t>
            </w:r>
            <w:r>
              <w:rPr>
                <w:szCs w:val="18"/>
              </w:rPr>
              <w:t>]</w:t>
            </w:r>
            <w: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C4F3DA3"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FC96A5"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2BF84F"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8E1A34D" w14:textId="77777777" w:rsidR="00980F2E" w:rsidRDefault="00980F2E">
            <w:pPr>
              <w:pStyle w:val="TAL"/>
              <w:rPr>
                <w:lang w:eastAsia="zh-CN"/>
              </w:rPr>
            </w:pPr>
            <w:r>
              <w:rPr>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3428815" w14:textId="77777777" w:rsidR="00980F2E" w:rsidRDefault="00980F2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A6B4F91"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D84186"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566EF9"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EEC1042"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38B0F5" w14:textId="77777777" w:rsidR="00980F2E" w:rsidRDefault="00980F2E">
            <w:pPr>
              <w:pStyle w:val="TAL"/>
            </w:pPr>
            <w:r>
              <w:t>Optional with capability signalling.</w:t>
            </w:r>
          </w:p>
        </w:tc>
      </w:tr>
      <w:tr w:rsidR="00980F2E" w14:paraId="32FB38FC"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6DE31B2" w14:textId="4510B239" w:rsidR="00980F2E" w:rsidRDefault="00980F2E" w:rsidP="00881FEB">
            <w:pPr>
              <w:jc w:val="both"/>
              <w:rPr>
                <w:rFonts w:ascii="Arial" w:eastAsiaTheme="minorEastAsia" w:hAnsi="Arial"/>
                <w:color w:val="0070C0"/>
                <w:sz w:val="18"/>
              </w:rPr>
            </w:pPr>
            <w:r w:rsidRPr="00980F2E">
              <w:rPr>
                <w:rFonts w:ascii="Arial" w:eastAsia="ＭＳ 明朝" w:hAnsi="Arial"/>
                <w:sz w:val="18"/>
              </w:rPr>
              <w:t xml:space="preserve">31. </w:t>
            </w:r>
            <w:proofErr w:type="spellStart"/>
            <w:r w:rsidRPr="00980F2E">
              <w:rPr>
                <w:rFonts w:ascii="Arial" w:eastAsia="ＭＳ 明朝"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52537C9" w14:textId="526B5CA7" w:rsidR="00980F2E" w:rsidRPr="00F7744F" w:rsidRDefault="00F7744F" w:rsidP="00F7744F">
            <w:pPr>
              <w:jc w:val="both"/>
              <w:rPr>
                <w:rFonts w:ascii="Arial" w:eastAsia="ＭＳ 明朝" w:hAnsi="Arial"/>
                <w:sz w:val="18"/>
              </w:rPr>
            </w:pPr>
            <w:r>
              <w:rPr>
                <w:rFonts w:ascii="Arial" w:eastAsia="ＭＳ 明朝" w:hAnsi="Arial"/>
                <w:sz w:val="18"/>
              </w:rPr>
              <w:t>31-3</w:t>
            </w:r>
          </w:p>
        </w:tc>
        <w:tc>
          <w:tcPr>
            <w:tcW w:w="1559" w:type="dxa"/>
            <w:tcBorders>
              <w:top w:val="single" w:sz="4" w:space="0" w:color="auto"/>
              <w:left w:val="single" w:sz="4" w:space="0" w:color="auto"/>
              <w:bottom w:val="single" w:sz="4" w:space="0" w:color="auto"/>
              <w:right w:val="single" w:sz="4" w:space="0" w:color="auto"/>
            </w:tcBorders>
            <w:hideMark/>
          </w:tcPr>
          <w:p w14:paraId="7FD9BD62" w14:textId="77777777" w:rsidR="00980F2E" w:rsidRDefault="00980F2E">
            <w:pPr>
              <w:pStyle w:val="TAL"/>
              <w:rPr>
                <w:highlight w:val="yellow"/>
                <w:lang w:eastAsia="zh-CN"/>
              </w:rPr>
            </w:pPr>
            <w:r>
              <w:rPr>
                <w:lang w:eastAsia="zh-CN"/>
              </w:rPr>
              <w:t>Recommended/[Non-preferred] MT beam indication</w:t>
            </w:r>
          </w:p>
        </w:tc>
        <w:tc>
          <w:tcPr>
            <w:tcW w:w="5686" w:type="dxa"/>
            <w:tcBorders>
              <w:top w:val="single" w:sz="4" w:space="0" w:color="auto"/>
              <w:left w:val="single" w:sz="4" w:space="0" w:color="auto"/>
              <w:bottom w:val="single" w:sz="4" w:space="0" w:color="auto"/>
              <w:right w:val="single" w:sz="4" w:space="0" w:color="auto"/>
            </w:tcBorders>
            <w:hideMark/>
          </w:tcPr>
          <w:p w14:paraId="5F434E9D" w14:textId="77777777" w:rsidR="00980F2E" w:rsidRDefault="00980F2E">
            <w:pPr>
              <w:pStyle w:val="TAL"/>
            </w:pPr>
            <w:r>
              <w:t>Support [</w:t>
            </w:r>
            <w:r>
              <w:rPr>
                <w:rStyle w:val="fontstyle01"/>
                <w:rFonts w:asciiTheme="majorHAnsi" w:hAnsiTheme="majorHAnsi" w:cstheme="majorHAnsi"/>
                <w:szCs w:val="18"/>
                <w:lang w:eastAsia="zh-CN"/>
              </w:rPr>
              <w:t>Simultaneous Operation MT Beam Indication</w:t>
            </w:r>
            <w:r>
              <w:rPr>
                <w:szCs w:val="18"/>
              </w:rPr>
              <w:t>]</w:t>
            </w:r>
            <w:r>
              <w:t xml:space="preserve"> transmission</w:t>
            </w:r>
          </w:p>
        </w:tc>
        <w:tc>
          <w:tcPr>
            <w:tcW w:w="1080" w:type="dxa"/>
            <w:tcBorders>
              <w:top w:val="single" w:sz="4" w:space="0" w:color="auto"/>
              <w:left w:val="single" w:sz="4" w:space="0" w:color="auto"/>
              <w:bottom w:val="single" w:sz="4" w:space="0" w:color="auto"/>
              <w:right w:val="single" w:sz="4" w:space="0" w:color="auto"/>
            </w:tcBorders>
          </w:tcPr>
          <w:p w14:paraId="342BBA2C"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91FB5C"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64B5F0"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DA496E5" w14:textId="77777777" w:rsidR="00980F2E" w:rsidRDefault="00980F2E">
            <w:pPr>
              <w:pStyle w:val="TAL"/>
              <w:rPr>
                <w:lang w:eastAsia="zh-CN"/>
              </w:rPr>
            </w:pPr>
            <w:r>
              <w:rPr>
                <w:lang w:eastAsia="zh-CN"/>
              </w:rPr>
              <w:t>IAB-node cannot indicate recommended/[non-preferred] 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3E3DBFCF" w14:textId="77777777" w:rsidR="00980F2E" w:rsidRDefault="00980F2E">
            <w:pPr>
              <w:pStyle w:val="TAL"/>
              <w:rPr>
                <w:lang w:eastAsia="zh-CN"/>
              </w:rPr>
            </w:pPr>
            <w:r>
              <w:rPr>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1F44243"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9EEAEA"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5A70665"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3AD4668"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972C4F8" w14:textId="77777777" w:rsidR="00980F2E" w:rsidRDefault="00980F2E">
            <w:pPr>
              <w:pStyle w:val="TAL"/>
            </w:pPr>
            <w:r>
              <w:t>Optional with capability signalling.</w:t>
            </w:r>
          </w:p>
        </w:tc>
      </w:tr>
      <w:tr w:rsidR="00980F2E" w14:paraId="22CA066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AC5DBAF" w14:textId="6D064CA7" w:rsidR="00980F2E" w:rsidRDefault="00980F2E" w:rsidP="00881FEB">
            <w:pPr>
              <w:jc w:val="both"/>
              <w:rPr>
                <w:rFonts w:ascii="Arial" w:eastAsiaTheme="minorEastAsia" w:hAnsi="Arial"/>
                <w:color w:val="0070C0"/>
                <w:sz w:val="18"/>
              </w:rPr>
            </w:pPr>
            <w:r w:rsidRPr="00980F2E">
              <w:rPr>
                <w:rFonts w:ascii="Arial" w:eastAsia="ＭＳ 明朝" w:hAnsi="Arial"/>
                <w:sz w:val="18"/>
              </w:rPr>
              <w:t xml:space="preserve">31. </w:t>
            </w:r>
            <w:proofErr w:type="spellStart"/>
            <w:r w:rsidRPr="00980F2E">
              <w:rPr>
                <w:rFonts w:ascii="Arial" w:eastAsia="ＭＳ 明朝"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4389B4FF" w14:textId="0265292F" w:rsidR="00980F2E" w:rsidRPr="00F7744F" w:rsidRDefault="00F7744F" w:rsidP="00F7744F">
            <w:pPr>
              <w:jc w:val="both"/>
              <w:rPr>
                <w:rFonts w:ascii="Arial" w:eastAsia="ＭＳ 明朝" w:hAnsi="Arial"/>
                <w:sz w:val="18"/>
              </w:rPr>
            </w:pPr>
            <w:r>
              <w:rPr>
                <w:rFonts w:ascii="Arial" w:eastAsia="ＭＳ 明朝" w:hAnsi="Arial"/>
                <w:sz w:val="18"/>
              </w:rPr>
              <w:t>31-4</w:t>
            </w:r>
          </w:p>
        </w:tc>
        <w:tc>
          <w:tcPr>
            <w:tcW w:w="1559" w:type="dxa"/>
            <w:tcBorders>
              <w:top w:val="single" w:sz="4" w:space="0" w:color="auto"/>
              <w:left w:val="single" w:sz="4" w:space="0" w:color="auto"/>
              <w:bottom w:val="single" w:sz="4" w:space="0" w:color="auto"/>
              <w:right w:val="single" w:sz="4" w:space="0" w:color="auto"/>
            </w:tcBorders>
            <w:hideMark/>
          </w:tcPr>
          <w:p w14:paraId="14F16E2F" w14:textId="77777777" w:rsidR="00980F2E" w:rsidRDefault="00980F2E">
            <w:pPr>
              <w:pStyle w:val="TAL"/>
              <w:rPr>
                <w:lang w:eastAsia="zh-CN"/>
              </w:rPr>
            </w:pPr>
            <w:r>
              <w:rPr>
                <w:lang w:eastAsia="zh-CN"/>
              </w:rPr>
              <w:t>Timing case indication</w:t>
            </w:r>
          </w:p>
        </w:tc>
        <w:tc>
          <w:tcPr>
            <w:tcW w:w="5686" w:type="dxa"/>
            <w:tcBorders>
              <w:top w:val="single" w:sz="4" w:space="0" w:color="auto"/>
              <w:left w:val="single" w:sz="4" w:space="0" w:color="auto"/>
              <w:bottom w:val="single" w:sz="4" w:space="0" w:color="auto"/>
              <w:right w:val="single" w:sz="4" w:space="0" w:color="auto"/>
            </w:tcBorders>
            <w:hideMark/>
          </w:tcPr>
          <w:p w14:paraId="0D1CC8DC" w14:textId="77777777" w:rsidR="00980F2E" w:rsidRDefault="00980F2E">
            <w:pPr>
              <w:pStyle w:val="TAL"/>
            </w:pPr>
            <w:r>
              <w:t>Support [</w:t>
            </w:r>
            <w:r>
              <w:rPr>
                <w:i/>
                <w:iCs/>
                <w:lang w:val="en-US"/>
              </w:rPr>
              <w:t>Timing Case Indication</w:t>
            </w:r>
            <w:r>
              <w:t>] reception</w:t>
            </w:r>
          </w:p>
        </w:tc>
        <w:tc>
          <w:tcPr>
            <w:tcW w:w="1080" w:type="dxa"/>
            <w:tcBorders>
              <w:top w:val="single" w:sz="4" w:space="0" w:color="auto"/>
              <w:left w:val="single" w:sz="4" w:space="0" w:color="auto"/>
              <w:bottom w:val="single" w:sz="4" w:space="0" w:color="auto"/>
              <w:right w:val="single" w:sz="4" w:space="0" w:color="auto"/>
            </w:tcBorders>
          </w:tcPr>
          <w:p w14:paraId="245253D9"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56780F4"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ECAD14D"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75CC6DCE" w14:textId="77777777" w:rsidR="00980F2E" w:rsidRDefault="00980F2E">
            <w:pPr>
              <w:pStyle w:val="TAL"/>
              <w:rPr>
                <w:lang w:eastAsia="zh-CN"/>
              </w:rPr>
            </w:pPr>
            <w:r>
              <w:rPr>
                <w:lang w:eastAsia="zh-CN"/>
              </w:rPr>
              <w:t xml:space="preserve">Case 6 timing at the IAB-node is not supported.  </w:t>
            </w:r>
          </w:p>
          <w:p w14:paraId="3E9D7B56" w14:textId="77777777" w:rsidR="00980F2E" w:rsidRDefault="00980F2E">
            <w:pPr>
              <w:pStyle w:val="TAL"/>
              <w:rPr>
                <w:lang w:eastAsia="zh-CN"/>
              </w:rPr>
            </w:pPr>
            <w:r>
              <w:rPr>
                <w:lang w:eastAsia="zh-CN"/>
              </w:rPr>
              <w:t>Switching across different timing cases (i.e., Case 1 at IAB-node, Case 6 at IAB-node, and/or Case 7 at the</w:t>
            </w:r>
          </w:p>
          <w:p w14:paraId="3A9163B1" w14:textId="77777777" w:rsidR="00980F2E" w:rsidRDefault="00980F2E">
            <w:pPr>
              <w:pStyle w:val="TAL"/>
              <w:rPr>
                <w:lang w:eastAsia="zh-CN"/>
              </w:rPr>
            </w:pPr>
            <w:r>
              <w:rPr>
                <w:lang w:eastAsia="zh-CN"/>
              </w:rPr>
              <w:t xml:space="preserve">Parent) is not supported. </w:t>
            </w:r>
          </w:p>
        </w:tc>
        <w:tc>
          <w:tcPr>
            <w:tcW w:w="1392" w:type="dxa"/>
            <w:tcBorders>
              <w:top w:val="single" w:sz="4" w:space="0" w:color="auto"/>
              <w:left w:val="single" w:sz="4" w:space="0" w:color="auto"/>
              <w:bottom w:val="single" w:sz="4" w:space="0" w:color="auto"/>
              <w:right w:val="single" w:sz="4" w:space="0" w:color="auto"/>
            </w:tcBorders>
            <w:hideMark/>
          </w:tcPr>
          <w:p w14:paraId="76AA41C8" w14:textId="77777777" w:rsidR="00980F2E" w:rsidRDefault="00980F2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CAA969B"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60A960"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4EA577"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2E74AF"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3F4F18" w14:textId="77777777" w:rsidR="00980F2E" w:rsidRDefault="00980F2E">
            <w:pPr>
              <w:pStyle w:val="TAL"/>
            </w:pPr>
            <w:r>
              <w:t>Optional with capability signalling.</w:t>
            </w:r>
          </w:p>
        </w:tc>
      </w:tr>
      <w:tr w:rsidR="00980F2E" w14:paraId="174A006B"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63E66C" w14:textId="45E43DDC" w:rsidR="00980F2E" w:rsidRDefault="00980F2E" w:rsidP="00881FEB">
            <w:pPr>
              <w:jc w:val="both"/>
              <w:rPr>
                <w:rFonts w:ascii="Arial" w:eastAsiaTheme="minorEastAsia" w:hAnsi="Arial"/>
                <w:color w:val="0070C0"/>
                <w:sz w:val="18"/>
              </w:rPr>
            </w:pPr>
            <w:r w:rsidRPr="00980F2E">
              <w:rPr>
                <w:rFonts w:ascii="Arial" w:eastAsia="ＭＳ 明朝" w:hAnsi="Arial"/>
                <w:sz w:val="18"/>
              </w:rPr>
              <w:t xml:space="preserve">31. </w:t>
            </w:r>
            <w:proofErr w:type="spellStart"/>
            <w:r w:rsidRPr="00980F2E">
              <w:rPr>
                <w:rFonts w:ascii="Arial" w:eastAsia="ＭＳ 明朝"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28B8AA4" w14:textId="5EF9C011" w:rsidR="00980F2E" w:rsidRPr="00F7744F" w:rsidRDefault="00F7744F" w:rsidP="00F7744F">
            <w:pPr>
              <w:jc w:val="both"/>
              <w:rPr>
                <w:rFonts w:ascii="Arial" w:eastAsia="ＭＳ 明朝" w:hAnsi="Arial"/>
                <w:sz w:val="18"/>
              </w:rPr>
            </w:pPr>
            <w:r>
              <w:rPr>
                <w:rFonts w:ascii="Arial" w:eastAsia="ＭＳ 明朝" w:hAnsi="Arial"/>
                <w:sz w:val="18"/>
              </w:rPr>
              <w:t>31-5</w:t>
            </w:r>
          </w:p>
        </w:tc>
        <w:tc>
          <w:tcPr>
            <w:tcW w:w="1559" w:type="dxa"/>
            <w:tcBorders>
              <w:top w:val="single" w:sz="4" w:space="0" w:color="auto"/>
              <w:left w:val="single" w:sz="4" w:space="0" w:color="auto"/>
              <w:bottom w:val="single" w:sz="4" w:space="0" w:color="auto"/>
              <w:right w:val="single" w:sz="4" w:space="0" w:color="auto"/>
            </w:tcBorders>
            <w:hideMark/>
          </w:tcPr>
          <w:p w14:paraId="3E525B0B" w14:textId="77777777" w:rsidR="00980F2E" w:rsidRDefault="00980F2E">
            <w:pPr>
              <w:pStyle w:val="TAL"/>
              <w:rPr>
                <w:lang w:eastAsia="zh-CN"/>
              </w:rPr>
            </w:pPr>
            <w:r>
              <w:rPr>
                <w:lang w:eastAsia="zh-CN"/>
              </w:rPr>
              <w:t xml:space="preserve">Case 7 timing offset </w:t>
            </w:r>
          </w:p>
        </w:tc>
        <w:tc>
          <w:tcPr>
            <w:tcW w:w="5686" w:type="dxa"/>
            <w:tcBorders>
              <w:top w:val="single" w:sz="4" w:space="0" w:color="auto"/>
              <w:left w:val="single" w:sz="4" w:space="0" w:color="auto"/>
              <w:bottom w:val="single" w:sz="4" w:space="0" w:color="auto"/>
              <w:right w:val="single" w:sz="4" w:space="0" w:color="auto"/>
            </w:tcBorders>
            <w:hideMark/>
          </w:tcPr>
          <w:p w14:paraId="787B87F1" w14:textId="77777777" w:rsidR="00980F2E" w:rsidRDefault="00980F2E">
            <w:pPr>
              <w:pStyle w:val="TAL"/>
            </w:pPr>
            <w:r>
              <w:t>Support [</w:t>
            </w:r>
            <w:r>
              <w:rPr>
                <w:i/>
                <w:iCs/>
                <w:lang w:val="en-US"/>
              </w:rPr>
              <w:t>Case7 Timing Offset</w:t>
            </w:r>
            <w:r>
              <w:t xml:space="preserve">] reception </w:t>
            </w:r>
          </w:p>
        </w:tc>
        <w:tc>
          <w:tcPr>
            <w:tcW w:w="1080" w:type="dxa"/>
            <w:tcBorders>
              <w:top w:val="single" w:sz="4" w:space="0" w:color="auto"/>
              <w:left w:val="single" w:sz="4" w:space="0" w:color="auto"/>
              <w:bottom w:val="single" w:sz="4" w:space="0" w:color="auto"/>
              <w:right w:val="single" w:sz="4" w:space="0" w:color="auto"/>
            </w:tcBorders>
          </w:tcPr>
          <w:p w14:paraId="361B1C51"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91A1B54"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73F6F"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A69379B" w14:textId="77777777" w:rsidR="00980F2E" w:rsidRDefault="00980F2E">
            <w:pPr>
              <w:pStyle w:val="TAL"/>
              <w:rPr>
                <w:lang w:eastAsia="zh-CN"/>
              </w:rPr>
            </w:pPr>
            <w:r>
              <w:rPr>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186E438" w14:textId="77777777" w:rsidR="00980F2E" w:rsidRDefault="00980F2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EEDE095"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CD7C5C"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428BEA9"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A27248C"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AB1EFD0" w14:textId="77777777" w:rsidR="00980F2E" w:rsidRDefault="00980F2E">
            <w:pPr>
              <w:pStyle w:val="TAL"/>
            </w:pPr>
            <w:r>
              <w:t>Optional with capability signalling.</w:t>
            </w:r>
          </w:p>
        </w:tc>
      </w:tr>
      <w:tr w:rsidR="00980F2E" w14:paraId="29FD4C0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0CFEB41C" w14:textId="6F577A8A" w:rsidR="00980F2E" w:rsidRDefault="00980F2E" w:rsidP="00881FEB">
            <w:pPr>
              <w:jc w:val="both"/>
              <w:rPr>
                <w:rFonts w:ascii="Arial" w:eastAsiaTheme="minorEastAsia" w:hAnsi="Arial"/>
                <w:color w:val="0070C0"/>
                <w:sz w:val="18"/>
              </w:rPr>
            </w:pPr>
            <w:r w:rsidRPr="00980F2E">
              <w:rPr>
                <w:rFonts w:ascii="Arial" w:eastAsia="ＭＳ 明朝" w:hAnsi="Arial"/>
                <w:sz w:val="18"/>
              </w:rPr>
              <w:t xml:space="preserve">31. </w:t>
            </w:r>
            <w:proofErr w:type="spellStart"/>
            <w:r w:rsidRPr="00980F2E">
              <w:rPr>
                <w:rFonts w:ascii="Arial" w:eastAsia="ＭＳ 明朝"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250423B" w14:textId="24831019" w:rsidR="00980F2E" w:rsidRPr="00F7744F" w:rsidRDefault="00F7744F" w:rsidP="00F7744F">
            <w:pPr>
              <w:jc w:val="both"/>
              <w:rPr>
                <w:rFonts w:ascii="Arial" w:eastAsia="ＭＳ 明朝" w:hAnsi="Arial"/>
                <w:sz w:val="18"/>
              </w:rPr>
            </w:pPr>
            <w:r>
              <w:rPr>
                <w:rFonts w:ascii="Arial" w:eastAsia="ＭＳ 明朝" w:hAnsi="Arial"/>
                <w:sz w:val="18"/>
              </w:rPr>
              <w:t>31-6</w:t>
            </w:r>
          </w:p>
        </w:tc>
        <w:tc>
          <w:tcPr>
            <w:tcW w:w="1559" w:type="dxa"/>
            <w:tcBorders>
              <w:top w:val="single" w:sz="4" w:space="0" w:color="auto"/>
              <w:left w:val="single" w:sz="4" w:space="0" w:color="auto"/>
              <w:bottom w:val="single" w:sz="4" w:space="0" w:color="auto"/>
              <w:right w:val="single" w:sz="4" w:space="0" w:color="auto"/>
            </w:tcBorders>
            <w:hideMark/>
          </w:tcPr>
          <w:p w14:paraId="7C09A3C7" w14:textId="77777777" w:rsidR="00980F2E" w:rsidRDefault="00980F2E">
            <w:pPr>
              <w:pStyle w:val="TAL"/>
              <w:rPr>
                <w:lang w:eastAsia="zh-CN"/>
              </w:rPr>
            </w:pPr>
            <w:r>
              <w:rPr>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18DCFB09" w14:textId="77777777" w:rsidR="00980F2E" w:rsidRDefault="00980F2E">
            <w:pPr>
              <w:pStyle w:val="TAL"/>
            </w:pPr>
            <w:r>
              <w:t>support [</w:t>
            </w:r>
            <w:r>
              <w:rPr>
                <w:i/>
                <w:iCs/>
                <w:lang w:val="en-US"/>
              </w:rPr>
              <w:t>Desired DL TX Power Adjustment</w:t>
            </w:r>
            <w:r>
              <w:t>] reporting</w:t>
            </w:r>
          </w:p>
        </w:tc>
        <w:tc>
          <w:tcPr>
            <w:tcW w:w="1080" w:type="dxa"/>
            <w:tcBorders>
              <w:top w:val="single" w:sz="4" w:space="0" w:color="auto"/>
              <w:left w:val="single" w:sz="4" w:space="0" w:color="auto"/>
              <w:bottom w:val="single" w:sz="4" w:space="0" w:color="auto"/>
              <w:right w:val="single" w:sz="4" w:space="0" w:color="auto"/>
            </w:tcBorders>
          </w:tcPr>
          <w:p w14:paraId="709757EA"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914AF6E"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9AFFE1"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A572A63" w14:textId="77777777" w:rsidR="00980F2E" w:rsidRDefault="00980F2E">
            <w:pPr>
              <w:pStyle w:val="TAL"/>
              <w:rPr>
                <w:lang w:eastAsia="zh-CN"/>
              </w:rPr>
            </w:pPr>
            <w:r>
              <w:rPr>
                <w:lang w:eastAsia="zh-CN"/>
              </w:rPr>
              <w:t>Parent-node’s DL TX power adjustment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3D01F507" w14:textId="77777777" w:rsidR="00980F2E" w:rsidRDefault="00980F2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F21D7F3"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06646EB"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BB5D59"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4F8C6BF"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6ED55B2" w14:textId="77777777" w:rsidR="00980F2E" w:rsidRDefault="00980F2E">
            <w:pPr>
              <w:pStyle w:val="TAL"/>
            </w:pPr>
            <w:r>
              <w:t>Optional with capability signalling.</w:t>
            </w:r>
          </w:p>
        </w:tc>
      </w:tr>
      <w:tr w:rsidR="00980F2E" w14:paraId="1EBE9BC1"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7559A0FF" w14:textId="346575CC" w:rsidR="00980F2E" w:rsidRDefault="00980F2E" w:rsidP="00881FEB">
            <w:pPr>
              <w:jc w:val="both"/>
              <w:rPr>
                <w:rFonts w:ascii="Arial" w:eastAsiaTheme="minorEastAsia" w:hAnsi="Arial"/>
                <w:color w:val="0070C0"/>
                <w:sz w:val="18"/>
              </w:rPr>
            </w:pPr>
            <w:r w:rsidRPr="00980F2E">
              <w:rPr>
                <w:rFonts w:ascii="Arial" w:eastAsia="ＭＳ 明朝" w:hAnsi="Arial"/>
                <w:sz w:val="18"/>
              </w:rPr>
              <w:t xml:space="preserve">31. </w:t>
            </w:r>
            <w:proofErr w:type="spellStart"/>
            <w:r w:rsidRPr="00980F2E">
              <w:rPr>
                <w:rFonts w:ascii="Arial" w:eastAsia="ＭＳ 明朝"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A82404A" w14:textId="48CA667F" w:rsidR="00980F2E" w:rsidRPr="00F7744F" w:rsidRDefault="00F7744F" w:rsidP="00F7744F">
            <w:pPr>
              <w:jc w:val="both"/>
              <w:rPr>
                <w:rFonts w:ascii="Arial" w:eastAsia="ＭＳ 明朝" w:hAnsi="Arial"/>
                <w:sz w:val="18"/>
              </w:rPr>
            </w:pPr>
            <w:r>
              <w:rPr>
                <w:rFonts w:ascii="Arial" w:eastAsia="ＭＳ 明朝" w:hAnsi="Arial"/>
                <w:sz w:val="18"/>
              </w:rPr>
              <w:t>31-7</w:t>
            </w:r>
          </w:p>
        </w:tc>
        <w:tc>
          <w:tcPr>
            <w:tcW w:w="1559" w:type="dxa"/>
            <w:tcBorders>
              <w:top w:val="single" w:sz="4" w:space="0" w:color="auto"/>
              <w:left w:val="single" w:sz="4" w:space="0" w:color="auto"/>
              <w:bottom w:val="single" w:sz="4" w:space="0" w:color="auto"/>
              <w:right w:val="single" w:sz="4" w:space="0" w:color="auto"/>
            </w:tcBorders>
            <w:hideMark/>
          </w:tcPr>
          <w:p w14:paraId="41E90EDB" w14:textId="77777777" w:rsidR="00980F2E" w:rsidRDefault="00980F2E">
            <w:pPr>
              <w:pStyle w:val="TAL"/>
              <w:rPr>
                <w:lang w:eastAsia="zh-CN"/>
              </w:rPr>
            </w:pPr>
            <w:r>
              <w:rPr>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24EBB556" w14:textId="77777777" w:rsidR="00980F2E" w:rsidRDefault="00980F2E">
            <w:pPr>
              <w:pStyle w:val="TAL"/>
            </w:pPr>
            <w:r>
              <w:t>support [</w:t>
            </w:r>
            <w:r>
              <w:rPr>
                <w:i/>
                <w:iCs/>
                <w:lang w:val="en-US"/>
              </w:rPr>
              <w:t>DL TX Power Adjustment</w:t>
            </w:r>
            <w:r>
              <w:t>] reception</w:t>
            </w:r>
          </w:p>
        </w:tc>
        <w:tc>
          <w:tcPr>
            <w:tcW w:w="1080" w:type="dxa"/>
            <w:tcBorders>
              <w:top w:val="single" w:sz="4" w:space="0" w:color="auto"/>
              <w:left w:val="single" w:sz="4" w:space="0" w:color="auto"/>
              <w:bottom w:val="single" w:sz="4" w:space="0" w:color="auto"/>
              <w:right w:val="single" w:sz="4" w:space="0" w:color="auto"/>
            </w:tcBorders>
          </w:tcPr>
          <w:p w14:paraId="01986C8D"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F891B90"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9F341F2"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435D606" w14:textId="77777777" w:rsidR="00980F2E" w:rsidRDefault="00980F2E">
            <w:pPr>
              <w:pStyle w:val="TAL"/>
              <w:rPr>
                <w:lang w:eastAsia="zh-CN"/>
              </w:rPr>
            </w:pPr>
            <w:r>
              <w:rPr>
                <w:lang w:eastAsia="zh-CN"/>
              </w:rPr>
              <w:t>Parent-node’s DL TX power adjustment reception is not supported.</w:t>
            </w:r>
          </w:p>
        </w:tc>
        <w:tc>
          <w:tcPr>
            <w:tcW w:w="1392" w:type="dxa"/>
            <w:tcBorders>
              <w:top w:val="single" w:sz="4" w:space="0" w:color="auto"/>
              <w:left w:val="single" w:sz="4" w:space="0" w:color="auto"/>
              <w:bottom w:val="single" w:sz="4" w:space="0" w:color="auto"/>
              <w:right w:val="single" w:sz="4" w:space="0" w:color="auto"/>
            </w:tcBorders>
            <w:hideMark/>
          </w:tcPr>
          <w:p w14:paraId="0060A0B7" w14:textId="77777777" w:rsidR="00980F2E" w:rsidRDefault="00980F2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6023B9D"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EB5B32D"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BA7B5F2"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BFBE6D8"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9D3D5D2" w14:textId="77777777" w:rsidR="00980F2E" w:rsidRDefault="00980F2E">
            <w:pPr>
              <w:pStyle w:val="TAL"/>
            </w:pPr>
            <w:r>
              <w:t>Optional with capability signalling.</w:t>
            </w:r>
          </w:p>
        </w:tc>
      </w:tr>
      <w:tr w:rsidR="00980F2E" w14:paraId="110E9770"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1169F303" w14:textId="3DB88997" w:rsidR="00980F2E" w:rsidRDefault="00980F2E" w:rsidP="00881FEB">
            <w:pPr>
              <w:jc w:val="both"/>
              <w:rPr>
                <w:rFonts w:ascii="Arial" w:eastAsiaTheme="minorEastAsia" w:hAnsi="Arial"/>
                <w:color w:val="0070C0"/>
                <w:sz w:val="18"/>
              </w:rPr>
            </w:pPr>
            <w:r w:rsidRPr="00980F2E">
              <w:rPr>
                <w:rFonts w:ascii="Arial" w:eastAsia="ＭＳ 明朝" w:hAnsi="Arial"/>
                <w:sz w:val="18"/>
              </w:rPr>
              <w:t xml:space="preserve">31. </w:t>
            </w:r>
            <w:proofErr w:type="spellStart"/>
            <w:r w:rsidRPr="00980F2E">
              <w:rPr>
                <w:rFonts w:ascii="Arial" w:eastAsia="ＭＳ 明朝"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89C80E6" w14:textId="65BD64C1" w:rsidR="00980F2E" w:rsidRPr="00F7744F" w:rsidRDefault="00F7744F" w:rsidP="00F7744F">
            <w:pPr>
              <w:jc w:val="both"/>
              <w:rPr>
                <w:rFonts w:ascii="Arial" w:eastAsia="ＭＳ 明朝" w:hAnsi="Arial"/>
                <w:sz w:val="18"/>
              </w:rPr>
            </w:pPr>
            <w:r>
              <w:rPr>
                <w:rFonts w:ascii="Arial" w:eastAsia="ＭＳ 明朝" w:hAnsi="Arial"/>
                <w:sz w:val="18"/>
              </w:rPr>
              <w:t>31-8</w:t>
            </w:r>
          </w:p>
        </w:tc>
        <w:tc>
          <w:tcPr>
            <w:tcW w:w="1559" w:type="dxa"/>
            <w:tcBorders>
              <w:top w:val="single" w:sz="4" w:space="0" w:color="auto"/>
              <w:left w:val="single" w:sz="4" w:space="0" w:color="auto"/>
              <w:bottom w:val="single" w:sz="4" w:space="0" w:color="auto"/>
              <w:right w:val="single" w:sz="4" w:space="0" w:color="auto"/>
            </w:tcBorders>
            <w:hideMark/>
          </w:tcPr>
          <w:p w14:paraId="1709C3FC" w14:textId="77777777" w:rsidR="00980F2E" w:rsidRDefault="00980F2E">
            <w:pPr>
              <w:pStyle w:val="TAL"/>
              <w:rPr>
                <w:lang w:eastAsia="zh-CN"/>
              </w:rPr>
            </w:pPr>
            <w:r>
              <w:rPr>
                <w:lang w:eastAsia="zh-CN"/>
              </w:rPr>
              <w:t xml:space="preserve">Desired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CB05883" w14:textId="77777777" w:rsidR="00980F2E" w:rsidRDefault="00980F2E">
            <w:pPr>
              <w:pStyle w:val="TAL"/>
            </w:pPr>
            <w:r>
              <w:t>Support [</w:t>
            </w:r>
            <w:r>
              <w:rPr>
                <w:i/>
                <w:iCs/>
                <w:lang w:val="en-US"/>
              </w:rPr>
              <w:t>Desired IAB-MT PSD range</w:t>
            </w:r>
            <w:r>
              <w:t>] reporting</w:t>
            </w:r>
          </w:p>
        </w:tc>
        <w:tc>
          <w:tcPr>
            <w:tcW w:w="1080" w:type="dxa"/>
            <w:tcBorders>
              <w:top w:val="single" w:sz="4" w:space="0" w:color="auto"/>
              <w:left w:val="single" w:sz="4" w:space="0" w:color="auto"/>
              <w:bottom w:val="single" w:sz="4" w:space="0" w:color="auto"/>
              <w:right w:val="single" w:sz="4" w:space="0" w:color="auto"/>
            </w:tcBorders>
          </w:tcPr>
          <w:p w14:paraId="44407BBF"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8D8266D"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470DD9"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BEB0730" w14:textId="77777777" w:rsidR="00980F2E" w:rsidRDefault="00980F2E">
            <w:pPr>
              <w:pStyle w:val="TAL"/>
              <w:rPr>
                <w:lang w:eastAsia="zh-CN"/>
              </w:rPr>
            </w:pPr>
            <w:r>
              <w:rPr>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227F8F9C" w14:textId="77777777" w:rsidR="00980F2E" w:rsidRDefault="00980F2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B51EFA"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72255A"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0FC0F1"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669AFD2"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F8AF60F" w14:textId="77777777" w:rsidR="00980F2E" w:rsidRDefault="00980F2E">
            <w:pPr>
              <w:pStyle w:val="TAL"/>
            </w:pPr>
            <w:r>
              <w:t>Optional with capability signalling.</w:t>
            </w:r>
          </w:p>
        </w:tc>
      </w:tr>
    </w:tbl>
    <w:p w14:paraId="272C60BB" w14:textId="77777777" w:rsidR="00980F2E" w:rsidRDefault="00980F2E" w:rsidP="0060021C">
      <w:pPr>
        <w:spacing w:afterLines="50" w:after="120"/>
        <w:jc w:val="both"/>
        <w:rPr>
          <w:rFonts w:eastAsia="ＭＳ 明朝"/>
          <w:sz w:val="22"/>
        </w:rPr>
      </w:pPr>
    </w:p>
    <w:p w14:paraId="15B4D177" w14:textId="77777777" w:rsidR="0060021C" w:rsidRDefault="0060021C" w:rsidP="0060021C">
      <w:pPr>
        <w:rPr>
          <w:rFonts w:eastAsia="ＭＳ 明朝"/>
          <w:sz w:val="22"/>
        </w:rPr>
      </w:pPr>
      <w:r>
        <w:rPr>
          <w:rFonts w:eastAsia="ＭＳ 明朝"/>
          <w:sz w:val="22"/>
        </w:rPr>
        <w:br w:type="page"/>
      </w:r>
    </w:p>
    <w:p w14:paraId="54D46C7D"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470DE">
        <w:rPr>
          <w:rFonts w:ascii="Arial" w:eastAsia="Batang" w:hAnsi="Arial"/>
          <w:sz w:val="32"/>
          <w:szCs w:val="32"/>
          <w:lang w:val="en-US" w:eastAsia="ko-KR"/>
        </w:rPr>
        <w:lastRenderedPageBreak/>
        <w:t>NR_SL_enh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292D9DF0"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22B9093C"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A41691"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4502955D" w14:textId="77777777" w:rsidR="00D31E10" w:rsidRDefault="00D31E10">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PSCCH/PSSCHPSFCH/S-SSB]</w:t>
            </w:r>
          </w:p>
        </w:tc>
        <w:tc>
          <w:tcPr>
            <w:tcW w:w="6371" w:type="dxa"/>
            <w:tcBorders>
              <w:top w:val="single" w:sz="4" w:space="0" w:color="auto"/>
              <w:left w:val="single" w:sz="4" w:space="0" w:color="auto"/>
              <w:bottom w:val="single" w:sz="4" w:space="0" w:color="auto"/>
              <w:right w:val="single" w:sz="4" w:space="0" w:color="auto"/>
            </w:tcBorders>
            <w:hideMark/>
          </w:tcPr>
          <w:p w14:paraId="0F28DEB7" w14:textId="77777777"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PSCCH/PSSCH/PSFCH/S-SSB.</w:t>
            </w:r>
          </w:p>
        </w:tc>
        <w:tc>
          <w:tcPr>
            <w:tcW w:w="1277" w:type="dxa"/>
            <w:tcBorders>
              <w:top w:val="single" w:sz="4" w:space="0" w:color="auto"/>
              <w:left w:val="single" w:sz="4" w:space="0" w:color="auto"/>
              <w:bottom w:val="single" w:sz="4" w:space="0" w:color="auto"/>
              <w:right w:val="single" w:sz="4" w:space="0" w:color="auto"/>
            </w:tcBorders>
            <w:hideMark/>
          </w:tcPr>
          <w:p w14:paraId="2DF4C25C" w14:textId="77777777" w:rsidR="00D31E10" w:rsidRDefault="00D31E10">
            <w:pPr>
              <w:pStyle w:val="TAL"/>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21D11FE3"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EC1007C"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D3C77A6" w14:textId="77777777" w:rsidR="00D31E10" w:rsidRDefault="00D31E10">
            <w:pPr>
              <w:pStyle w:val="TAL"/>
              <w:rPr>
                <w:rFonts w:asciiTheme="majorHAnsi" w:eastAsia="Malgun Gothic" w:hAnsiTheme="majorHAnsi" w:cstheme="majorHAnsi"/>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3C71D02"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58B09963"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09F945A2"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3AF10316"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4B10356A"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7DDF5DB" w14:textId="77777777" w:rsidR="00D31E10" w:rsidRDefault="00D31E10">
            <w:pPr>
              <w:pStyle w:val="TAL"/>
              <w:rPr>
                <w:rFonts w:asciiTheme="majorHAnsi" w:hAnsiTheme="majorHAnsi" w:cstheme="majorHAnsi"/>
                <w:szCs w:val="18"/>
                <w:lang w:eastAsia="ja-JP"/>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D31E10" w14:paraId="7DEEEC13"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DFC620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364AD276" w14:textId="77777777" w:rsidR="00D31E10" w:rsidRDefault="00D31E10">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only]</w:t>
            </w:r>
          </w:p>
        </w:tc>
        <w:tc>
          <w:tcPr>
            <w:tcW w:w="6371" w:type="dxa"/>
            <w:tcBorders>
              <w:top w:val="single" w:sz="4" w:space="0" w:color="auto"/>
              <w:left w:val="single" w:sz="4" w:space="0" w:color="auto"/>
              <w:bottom w:val="single" w:sz="4" w:space="0" w:color="auto"/>
              <w:right w:val="single" w:sz="4" w:space="0" w:color="auto"/>
            </w:tcBorders>
            <w:hideMark/>
          </w:tcPr>
          <w:p w14:paraId="6F78B9C1" w14:textId="77777777"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PSFCH/S-SSB only.</w:t>
            </w:r>
          </w:p>
        </w:tc>
        <w:tc>
          <w:tcPr>
            <w:tcW w:w="1277" w:type="dxa"/>
            <w:tcBorders>
              <w:top w:val="single" w:sz="4" w:space="0" w:color="auto"/>
              <w:left w:val="single" w:sz="4" w:space="0" w:color="auto"/>
              <w:bottom w:val="single" w:sz="4" w:space="0" w:color="auto"/>
              <w:right w:val="single" w:sz="4" w:space="0" w:color="auto"/>
            </w:tcBorders>
            <w:hideMark/>
          </w:tcPr>
          <w:p w14:paraId="057B067F"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5BB4E078"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5144D7C"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36ED6B7C" w14:textId="77777777" w:rsidR="00D31E10" w:rsidRDefault="00D31E10">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D413AEE"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1E661AA"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E3DA4FA" w14:textId="77777777" w:rsidR="00D31E10" w:rsidRDefault="00D31E10">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D31E10" w14:paraId="21F37B8C"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51E38C43"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188CDD1"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32-3</w:t>
            </w:r>
          </w:p>
        </w:tc>
        <w:tc>
          <w:tcPr>
            <w:tcW w:w="1559" w:type="dxa"/>
            <w:tcBorders>
              <w:top w:val="single" w:sz="4" w:space="0" w:color="auto"/>
              <w:left w:val="single" w:sz="4" w:space="0" w:color="auto"/>
              <w:bottom w:val="single" w:sz="4" w:space="0" w:color="auto"/>
              <w:right w:val="single" w:sz="4" w:space="0" w:color="auto"/>
            </w:tcBorders>
            <w:hideMark/>
          </w:tcPr>
          <w:p w14:paraId="184C9ED9" w14:textId="77777777" w:rsidR="00D31E10" w:rsidRDefault="00D31E10">
            <w:pPr>
              <w:pStyle w:val="TAL"/>
              <w:rPr>
                <w:rFonts w:asciiTheme="majorHAnsi" w:eastAsia="SimSun" w:hAnsiTheme="majorHAnsi" w:cstheme="majorHAnsi"/>
                <w:szCs w:val="18"/>
                <w:lang w:eastAsia="zh-CN"/>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full sensing</w:t>
            </w:r>
          </w:p>
        </w:tc>
        <w:tc>
          <w:tcPr>
            <w:tcW w:w="6371" w:type="dxa"/>
            <w:tcBorders>
              <w:top w:val="single" w:sz="4" w:space="0" w:color="auto"/>
              <w:left w:val="single" w:sz="4" w:space="0" w:color="auto"/>
              <w:bottom w:val="single" w:sz="4" w:space="0" w:color="auto"/>
              <w:right w:val="single" w:sz="4" w:space="0" w:color="auto"/>
            </w:tcBorders>
            <w:hideMark/>
          </w:tcPr>
          <w:p w14:paraId="4E76AF17" w14:textId="77777777"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full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3A27F167" w14:textId="77777777" w:rsidR="00D31E10" w:rsidRDefault="00D31E10">
            <w:pPr>
              <w:autoSpaceDE w:val="0"/>
              <w:autoSpaceDN w:val="0"/>
              <w:adjustRightInd w:val="0"/>
              <w:snapToGrid w:val="0"/>
              <w:contextualSpacing/>
              <w:jc w:val="both"/>
              <w:rPr>
                <w:rFonts w:asciiTheme="majorHAnsi" w:hAnsiTheme="majorHAnsi" w:cstheme="majorHAnsi"/>
                <w:sz w:val="18"/>
                <w:szCs w:val="18"/>
              </w:rPr>
            </w:pPr>
            <w:r>
              <w:rPr>
                <w:rFonts w:asciiTheme="majorHAnsi" w:eastAsia="Malgun Gothic" w:hAnsiTheme="majorHAnsi" w:cstheme="majorHAnsi"/>
                <w:sz w:val="18"/>
                <w:szCs w:val="18"/>
                <w:lang w:eastAsia="ko-KR"/>
              </w:rPr>
              <w:t>2) UE supports the sensing and resource allocation operation as specified in Rel-16.</w:t>
            </w:r>
          </w:p>
        </w:tc>
        <w:tc>
          <w:tcPr>
            <w:tcW w:w="1277" w:type="dxa"/>
            <w:tcBorders>
              <w:top w:val="single" w:sz="4" w:space="0" w:color="auto"/>
              <w:left w:val="single" w:sz="4" w:space="0" w:color="auto"/>
              <w:bottom w:val="single" w:sz="4" w:space="0" w:color="auto"/>
              <w:right w:val="single" w:sz="4" w:space="0" w:color="auto"/>
            </w:tcBorders>
            <w:hideMark/>
          </w:tcPr>
          <w:p w14:paraId="2964D369"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1C0F3891" w14:textId="7777777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EF9C8DA"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1F9B1330" w14:textId="7777777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val="en-US" w:eastAsia="ko-KR"/>
              </w:rPr>
              <w:t xml:space="preserve">[UE can </w:t>
            </w:r>
            <w:proofErr w:type="spellStart"/>
            <w:r>
              <w:rPr>
                <w:rFonts w:asciiTheme="majorHAnsi" w:eastAsia="Malgun Gothic" w:hAnsiTheme="majorHAnsi" w:cstheme="majorHAnsi"/>
                <w:szCs w:val="18"/>
                <w:lang w:val="en-US" w:eastAsia="ko-KR"/>
              </w:rPr>
              <w:t>perfom</w:t>
            </w:r>
            <w:proofErr w:type="spellEnd"/>
            <w:r>
              <w:rPr>
                <w:rFonts w:asciiTheme="majorHAnsi" w:eastAsia="Malgun Gothic" w:hAnsiTheme="majorHAnsi" w:cstheme="majorHAnsi"/>
                <w:szCs w:val="18"/>
                <w:lang w:val="en-US" w:eastAsia="ko-KR"/>
              </w:rPr>
              <w:t xml:space="preserve"> random resource selection only]</w:t>
            </w:r>
          </w:p>
        </w:tc>
        <w:tc>
          <w:tcPr>
            <w:tcW w:w="1276" w:type="dxa"/>
            <w:tcBorders>
              <w:top w:val="single" w:sz="4" w:space="0" w:color="auto"/>
              <w:left w:val="single" w:sz="4" w:space="0" w:color="auto"/>
              <w:bottom w:val="single" w:sz="4" w:space="0" w:color="auto"/>
              <w:right w:val="single" w:sz="4" w:space="0" w:color="auto"/>
            </w:tcBorders>
            <w:hideMark/>
          </w:tcPr>
          <w:p w14:paraId="1B3BD090"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60BCD9A9"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47F70ED2"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6C0073BD"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865179D"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47C8EA" w14:textId="77777777" w:rsidR="00D31E10" w:rsidRDefault="00D31E10">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D31E10" w14:paraId="27810AEB"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14D768BA"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6D96A42"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7DCE32C6" w14:textId="77777777" w:rsidR="00D31E10" w:rsidRDefault="00D31E10">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hideMark/>
          </w:tcPr>
          <w:p w14:paraId="6A7EDD19" w14:textId="77777777"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1FF4FC00" w14:textId="77777777" w:rsidR="00D31E10" w:rsidRDefault="00D31E10">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perform periodic-based partial sensing and resource allocation operation.</w:t>
            </w:r>
          </w:p>
          <w:p w14:paraId="14743F67" w14:textId="77777777" w:rsidR="00D31E10" w:rsidRDefault="00D31E10">
            <w:pPr>
              <w:autoSpaceDE w:val="0"/>
              <w:autoSpaceDN w:val="0"/>
              <w:adjustRightInd w:val="0"/>
              <w:snapToGrid w:val="0"/>
              <w:contextualSpacing/>
              <w:jc w:val="both"/>
              <w:rPr>
                <w:rFonts w:asciiTheme="majorHAnsi" w:hAnsiTheme="majorHAnsi" w:cstheme="majorHAnsi"/>
                <w:sz w:val="18"/>
                <w:szCs w:val="18"/>
              </w:rPr>
            </w:pPr>
            <w:r>
              <w:rPr>
                <w:rFonts w:asciiTheme="majorHAnsi" w:eastAsia="Malgun Gothic" w:hAnsiTheme="majorHAnsi" w:cstheme="majorHAnsi"/>
                <w:sz w:val="18"/>
                <w:szCs w:val="18"/>
                <w:lang w:eastAsia="ko-KR"/>
              </w:rPr>
              <w:t>3) UE can perform contiguous partial sensing and resource allocation operation.</w:t>
            </w:r>
          </w:p>
        </w:tc>
        <w:tc>
          <w:tcPr>
            <w:tcW w:w="1277" w:type="dxa"/>
            <w:tcBorders>
              <w:top w:val="single" w:sz="4" w:space="0" w:color="auto"/>
              <w:left w:val="single" w:sz="4" w:space="0" w:color="auto"/>
              <w:bottom w:val="single" w:sz="4" w:space="0" w:color="auto"/>
              <w:right w:val="single" w:sz="4" w:space="0" w:color="auto"/>
            </w:tcBorders>
            <w:hideMark/>
          </w:tcPr>
          <w:p w14:paraId="4AB11D1F" w14:textId="77777777" w:rsidR="00D31E10" w:rsidRDefault="00D31E10">
            <w:pPr>
              <w:pStyle w:val="TAL"/>
              <w:rPr>
                <w:rFonts w:asciiTheme="majorHAnsi" w:hAnsiTheme="majorHAnsi" w:cstheme="majorHAnsi"/>
                <w:szCs w:val="18"/>
              </w:rPr>
            </w:pPr>
            <w:r>
              <w:rPr>
                <w:rFonts w:asciiTheme="majorHAnsi" w:eastAsia="Malgun Gothic" w:hAnsiTheme="majorHAnsi" w:cstheme="majorHAnsi"/>
                <w:szCs w:val="18"/>
                <w:lang w:eastAsia="ko-KR"/>
              </w:rPr>
              <w:t>[32-1], [32-3]</w:t>
            </w:r>
          </w:p>
        </w:tc>
        <w:tc>
          <w:tcPr>
            <w:tcW w:w="858" w:type="dxa"/>
            <w:tcBorders>
              <w:top w:val="single" w:sz="4" w:space="0" w:color="auto"/>
              <w:left w:val="single" w:sz="4" w:space="0" w:color="auto"/>
              <w:bottom w:val="single" w:sz="4" w:space="0" w:color="auto"/>
              <w:right w:val="single" w:sz="4" w:space="0" w:color="auto"/>
            </w:tcBorders>
            <w:hideMark/>
          </w:tcPr>
          <w:p w14:paraId="07B70BC7" w14:textId="7777777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44B78C8"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2E655FEF" w14:textId="7777777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 xml:space="preserve">UE does not support </w:t>
            </w:r>
            <w:proofErr w:type="spellStart"/>
            <w:r>
              <w:rPr>
                <w:rFonts w:asciiTheme="majorHAnsi" w:eastAsia="Malgun Gothic" w:hAnsiTheme="majorHAnsi" w:cstheme="majorHAnsi"/>
                <w:szCs w:val="18"/>
                <w:lang w:eastAsia="ko-KR"/>
              </w:rPr>
              <w:t>trasmissoin</w:t>
            </w:r>
            <w:proofErr w:type="spellEnd"/>
            <w:r>
              <w:rPr>
                <w:rFonts w:asciiTheme="majorHAnsi" w:eastAsia="Malgun Gothic" w:hAnsiTheme="majorHAnsi" w:cstheme="majorHAnsi"/>
                <w:szCs w:val="18"/>
                <w:lang w:eastAsia="ko-KR"/>
              </w:rPr>
              <w:t xml:space="preserve">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hideMark/>
          </w:tcPr>
          <w:p w14:paraId="021E0E0C"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560D9B01"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63005B7E"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1FC2D15C"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0FE66F12"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63FC54E" w14:textId="77777777" w:rsidR="00D31E10" w:rsidRDefault="00D31E10">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D31E10" w14:paraId="1C947661"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1C8C9B16"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92659EE"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w:t>
            </w:r>
          </w:p>
        </w:tc>
        <w:tc>
          <w:tcPr>
            <w:tcW w:w="1559" w:type="dxa"/>
            <w:tcBorders>
              <w:top w:val="single" w:sz="4" w:space="0" w:color="auto"/>
              <w:left w:val="single" w:sz="4" w:space="0" w:color="auto"/>
              <w:bottom w:val="single" w:sz="4" w:space="0" w:color="auto"/>
              <w:right w:val="single" w:sz="4" w:space="0" w:color="auto"/>
            </w:tcBorders>
            <w:hideMark/>
          </w:tcPr>
          <w:p w14:paraId="2F54EF7B" w14:textId="77777777" w:rsidR="00D31E10" w:rsidRDefault="00D31E10">
            <w:pPr>
              <w:pStyle w:val="TAL"/>
              <w:rPr>
                <w:rFonts w:eastAsia="Malgun Gothic"/>
                <w:color w:val="000000" w:themeColor="text1"/>
                <w:lang w:eastAsia="ko-KR"/>
              </w:rPr>
            </w:pPr>
            <w:r>
              <w:rPr>
                <w:rFonts w:eastAsia="Malgun Gothic"/>
                <w:color w:val="000000" w:themeColor="text1"/>
                <w:lang w:eastAsia="ko-KR"/>
              </w:rPr>
              <w:t xml:space="preserve">Inter-UE coordination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hideMark/>
          </w:tcPr>
          <w:p w14:paraId="68740A5D" w14:textId="77777777"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46BE72F8" w14:textId="77777777" w:rsidR="00D31E10" w:rsidRDefault="00D31E10">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UE can transmit and receive inter-UE coordination information of presence of expected/potential resource conflict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134D5E20" w14:textId="77777777" w:rsidR="00D31E10" w:rsidRDefault="00D31E10">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transmit and received an explicit request for inter-UE coordination information of [FFS: preferred resource set only or both preferred resource set and non-preferred resource set].</w:t>
            </w:r>
          </w:p>
        </w:tc>
        <w:tc>
          <w:tcPr>
            <w:tcW w:w="1277" w:type="dxa"/>
            <w:tcBorders>
              <w:top w:val="single" w:sz="4" w:space="0" w:color="auto"/>
              <w:left w:val="single" w:sz="4" w:space="0" w:color="auto"/>
              <w:bottom w:val="single" w:sz="4" w:space="0" w:color="auto"/>
              <w:right w:val="single" w:sz="4" w:space="0" w:color="auto"/>
            </w:tcBorders>
            <w:hideMark/>
          </w:tcPr>
          <w:p w14:paraId="1A20B6C9"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74110998" w14:textId="7777777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CA9FE7C"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3094B509" w14:textId="7777777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 xml:space="preserve">UE does not support inter-UE coordination in NR </w:t>
            </w:r>
            <w:proofErr w:type="spellStart"/>
            <w:r>
              <w:rPr>
                <w:rFonts w:asciiTheme="majorHAnsi" w:eastAsia="Malgun Gothic" w:hAnsiTheme="majorHAnsi" w:cstheme="majorHAnsi"/>
                <w:szCs w:val="18"/>
                <w:lang w:eastAsia="ko-KR"/>
              </w:rPr>
              <w:t>sidelink</w:t>
            </w:r>
            <w:proofErr w:type="spellEnd"/>
            <w:r>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hideMark/>
          </w:tcPr>
          <w:p w14:paraId="53F1F9E1"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050BFDE4"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3817BC71"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01A4FFC4"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31F4A4F9"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169A2BA" w14:textId="77777777" w:rsidR="00D31E10" w:rsidRDefault="00D31E10">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6670C44D" w14:textId="77777777" w:rsidR="0060021C" w:rsidRPr="00D12528" w:rsidRDefault="0060021C" w:rsidP="0060021C">
      <w:pPr>
        <w:spacing w:afterLines="50" w:after="120"/>
        <w:jc w:val="both"/>
        <w:rPr>
          <w:rFonts w:eastAsia="ＭＳ 明朝"/>
          <w:sz w:val="22"/>
          <w:lang w:val="en-US"/>
        </w:rPr>
      </w:pPr>
    </w:p>
    <w:p w14:paraId="0F27B6FC" w14:textId="77777777" w:rsidR="0060021C" w:rsidRDefault="0060021C" w:rsidP="0060021C">
      <w:pPr>
        <w:rPr>
          <w:rFonts w:eastAsia="ＭＳ 明朝"/>
          <w:sz w:val="22"/>
        </w:rPr>
      </w:pPr>
      <w:r>
        <w:rPr>
          <w:rFonts w:eastAsia="ＭＳ 明朝"/>
          <w:sz w:val="22"/>
        </w:rPr>
        <w:lastRenderedPageBreak/>
        <w:br w:type="page"/>
      </w:r>
    </w:p>
    <w:p w14:paraId="01A3A270"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15A01">
        <w:rPr>
          <w:rFonts w:ascii="Arial" w:eastAsia="Batang" w:hAnsi="Arial"/>
          <w:sz w:val="32"/>
          <w:szCs w:val="32"/>
          <w:lang w:val="en-US" w:eastAsia="ko-KR"/>
        </w:rPr>
        <w:lastRenderedPageBreak/>
        <w:t>NR_MBS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2528" w14:paraId="161412D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6B6DE0" w14:textId="77777777" w:rsidR="00D12528" w:rsidRDefault="00D12528">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62E2DF" w14:textId="77777777" w:rsidR="00D12528" w:rsidRDefault="00D1252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65D33"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65B7" w14:textId="77777777" w:rsidR="00D12528" w:rsidRDefault="00D1252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4DE71" w14:textId="77777777" w:rsidR="00D12528" w:rsidRDefault="00D125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A68166" w14:textId="77777777" w:rsidR="00D12528" w:rsidRDefault="00D12528">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BEF28E" w14:textId="77777777" w:rsidR="00D12528" w:rsidRDefault="00D12528">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26C1CE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9CE82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25EFB"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829BF9"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682AA"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EF7A1D" w14:textId="77777777" w:rsidR="00D12528" w:rsidRDefault="00D125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2C99E1" w14:textId="77777777" w:rsidR="00D12528" w:rsidRDefault="00D1252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18236F" w14:textId="77777777" w:rsidR="00D12528" w:rsidRDefault="00D12528">
            <w:pPr>
              <w:pStyle w:val="TAH"/>
              <w:rPr>
                <w:rFonts w:asciiTheme="majorHAnsi" w:hAnsiTheme="majorHAnsi" w:cstheme="majorHAnsi"/>
                <w:szCs w:val="18"/>
              </w:rPr>
            </w:pPr>
            <w:r>
              <w:rPr>
                <w:rFonts w:asciiTheme="majorHAnsi" w:hAnsiTheme="majorHAnsi" w:cstheme="majorHAnsi"/>
                <w:szCs w:val="18"/>
              </w:rPr>
              <w:t>Mandatory/Optional</w:t>
            </w:r>
          </w:p>
        </w:tc>
      </w:tr>
      <w:tr w:rsidR="00D12528" w14:paraId="3327F0A3"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1B24BBA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B407F79"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467402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hideMark/>
          </w:tcPr>
          <w:p w14:paraId="2815E048" w14:textId="77777777" w:rsidR="00D12528" w:rsidRDefault="00D12528" w:rsidP="00FA1D55">
            <w:pPr>
              <w:pStyle w:val="aff6"/>
              <w:numPr>
                <w:ilvl w:val="3"/>
                <w:numId w:val="18"/>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6A49ED24" w14:textId="77777777" w:rsidR="00D12528" w:rsidRDefault="00D12528" w:rsidP="00FA1D55">
            <w:pPr>
              <w:pStyle w:val="aff6"/>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311B66C1" w14:textId="77777777" w:rsidR="00D12528" w:rsidRDefault="00D12528" w:rsidP="00FA1D55">
            <w:pPr>
              <w:pStyle w:val="aff6"/>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0341CA71" w14:textId="77777777" w:rsidR="00D12528" w:rsidRDefault="00D12528" w:rsidP="00FA1D55">
            <w:pPr>
              <w:pStyle w:val="aff6"/>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0DFFF9BD" w14:textId="77777777" w:rsidR="00D12528" w:rsidRDefault="00D12528" w:rsidP="00FA1D55">
            <w:pPr>
              <w:pStyle w:val="aff6"/>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301C9357" w14:textId="77777777" w:rsidR="00D12528" w:rsidRDefault="00D12528" w:rsidP="00FA1D55">
            <w:pPr>
              <w:pStyle w:val="aff6"/>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534D4C9E" w14:textId="77777777" w:rsidR="00D12528" w:rsidRDefault="00D12528" w:rsidP="00FA1D55">
            <w:pPr>
              <w:pStyle w:val="aff6"/>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c>
          <w:tcPr>
            <w:tcW w:w="1277" w:type="dxa"/>
            <w:tcBorders>
              <w:top w:val="single" w:sz="4" w:space="0" w:color="auto"/>
              <w:left w:val="single" w:sz="4" w:space="0" w:color="auto"/>
              <w:bottom w:val="single" w:sz="4" w:space="0" w:color="auto"/>
              <w:right w:val="single" w:sz="4" w:space="0" w:color="auto"/>
            </w:tcBorders>
          </w:tcPr>
          <w:p w14:paraId="57812556"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0822937"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C73D5B4"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A5978"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DA72CD4"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16FB1DC"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5070DAE"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AA48DFF"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E85BE9"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1ABF42" w14:textId="77777777" w:rsidR="00D12528" w:rsidRDefault="00D12528">
            <w:pPr>
              <w:pStyle w:val="TAL"/>
              <w:rPr>
                <w:rFonts w:cs="Arial"/>
                <w:szCs w:val="18"/>
              </w:rPr>
            </w:pPr>
            <w:r>
              <w:rPr>
                <w:rFonts w:cs="Arial"/>
                <w:szCs w:val="18"/>
              </w:rPr>
              <w:t>Optional without capability signalling</w:t>
            </w:r>
          </w:p>
        </w:tc>
      </w:tr>
      <w:tr w:rsidR="00D12528" w14:paraId="4E7BD125"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1E4776C2"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6A3A647"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F2EB54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6371" w:type="dxa"/>
            <w:tcBorders>
              <w:top w:val="single" w:sz="4" w:space="0" w:color="auto"/>
              <w:left w:val="single" w:sz="4" w:space="0" w:color="auto"/>
              <w:bottom w:val="single" w:sz="4" w:space="0" w:color="auto"/>
              <w:right w:val="single" w:sz="4" w:space="0" w:color="auto"/>
            </w:tcBorders>
            <w:hideMark/>
          </w:tcPr>
          <w:p w14:paraId="7DEE3E0F" w14:textId="77777777" w:rsidR="00D12528" w:rsidRDefault="00D12528" w:rsidP="00FA1D55">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37CFC5A7" w14:textId="77777777" w:rsidR="00D12528" w:rsidRDefault="00D12528" w:rsidP="00FA1D55">
            <w:pPr>
              <w:pStyle w:val="aff6"/>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38DE696A" w14:textId="77777777" w:rsidR="00D12528" w:rsidRDefault="00D12528" w:rsidP="00FA1D55">
            <w:pPr>
              <w:pStyle w:val="aff6"/>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77EE7DE" w14:textId="77777777" w:rsidR="00D12528" w:rsidRDefault="00D12528" w:rsidP="00FA1D55">
            <w:pPr>
              <w:pStyle w:val="aff6"/>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6A91F9C0" w14:textId="77777777" w:rsidR="00D12528" w:rsidRDefault="00D12528" w:rsidP="00FA1D55">
            <w:pPr>
              <w:pStyle w:val="aff6"/>
              <w:numPr>
                <w:ilvl w:val="0"/>
                <w:numId w:val="19"/>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7D272D3D" w14:textId="77777777" w:rsidR="00D12528" w:rsidRDefault="00D12528" w:rsidP="00FA1D55">
            <w:pPr>
              <w:pStyle w:val="aff6"/>
              <w:numPr>
                <w:ilvl w:val="0"/>
                <w:numId w:val="19"/>
              </w:numPr>
              <w:ind w:leftChars="0"/>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 xml:space="preserve">. </w:t>
            </w:r>
          </w:p>
          <w:p w14:paraId="62FF6BFA" w14:textId="77777777" w:rsidR="00D12528" w:rsidRDefault="00D12528" w:rsidP="00FA1D55">
            <w:pPr>
              <w:pStyle w:val="aff6"/>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7BDE4888" w14:textId="77777777" w:rsidR="00D12528" w:rsidRDefault="00D12528" w:rsidP="00FA1D55">
            <w:pPr>
              <w:pStyle w:val="aff6"/>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tc>
        <w:tc>
          <w:tcPr>
            <w:tcW w:w="1277" w:type="dxa"/>
            <w:tcBorders>
              <w:top w:val="single" w:sz="4" w:space="0" w:color="auto"/>
              <w:left w:val="single" w:sz="4" w:space="0" w:color="auto"/>
              <w:bottom w:val="single" w:sz="4" w:space="0" w:color="auto"/>
              <w:right w:val="single" w:sz="4" w:space="0" w:color="auto"/>
            </w:tcBorders>
          </w:tcPr>
          <w:p w14:paraId="19918D22"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7FE01169" w14:textId="77777777" w:rsidR="00D12528" w:rsidRDefault="00D1252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8F4F6"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A591C"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29558B"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2C3B58C"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918A608"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1A66981"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2A6996"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214C60" w14:textId="77777777" w:rsidR="00D12528" w:rsidRDefault="00D12528">
            <w:pPr>
              <w:pStyle w:val="TAL"/>
              <w:rPr>
                <w:rFonts w:asciiTheme="majorHAnsi" w:hAnsiTheme="majorHAnsi" w:cstheme="majorHAnsi"/>
                <w:szCs w:val="18"/>
                <w:lang w:eastAsia="ja-JP"/>
              </w:rPr>
            </w:pPr>
            <w:r>
              <w:rPr>
                <w:rFonts w:cs="Arial"/>
                <w:szCs w:val="18"/>
              </w:rPr>
              <w:t>Optional with capability signalling</w:t>
            </w:r>
          </w:p>
        </w:tc>
      </w:tr>
      <w:tr w:rsidR="00D12528" w14:paraId="17DE0053"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36336"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5D2089A"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A0CAB3" w14:textId="77777777" w:rsidR="00D12528" w:rsidRDefault="00D12528">
            <w:pPr>
              <w:pStyle w:val="TAL"/>
              <w:rPr>
                <w:rFonts w:asciiTheme="majorHAnsi" w:eastAsia="SimSun" w:hAnsiTheme="majorHAnsi" w:cstheme="majorHAnsi"/>
                <w:szCs w:val="18"/>
                <w:lang w:eastAsia="zh-CN"/>
              </w:rPr>
            </w:pPr>
            <w:r>
              <w:t>Slot-level repetition for group-common PDSCH</w:t>
            </w:r>
          </w:p>
        </w:tc>
        <w:tc>
          <w:tcPr>
            <w:tcW w:w="6371" w:type="dxa"/>
            <w:tcBorders>
              <w:top w:val="single" w:sz="4" w:space="0" w:color="auto"/>
              <w:left w:val="single" w:sz="4" w:space="0" w:color="auto"/>
              <w:bottom w:val="single" w:sz="4" w:space="0" w:color="auto"/>
              <w:right w:val="single" w:sz="4" w:space="0" w:color="auto"/>
            </w:tcBorders>
            <w:hideMark/>
          </w:tcPr>
          <w:p w14:paraId="048CE4D6" w14:textId="77777777" w:rsidR="00D12528" w:rsidRDefault="00D12528" w:rsidP="00FA1D55">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group-common PDSCH for multicast.</w:t>
            </w:r>
          </w:p>
        </w:tc>
        <w:tc>
          <w:tcPr>
            <w:tcW w:w="1277" w:type="dxa"/>
            <w:tcBorders>
              <w:top w:val="single" w:sz="4" w:space="0" w:color="auto"/>
              <w:left w:val="single" w:sz="4" w:space="0" w:color="auto"/>
              <w:bottom w:val="single" w:sz="4" w:space="0" w:color="auto"/>
              <w:right w:val="single" w:sz="4" w:space="0" w:color="auto"/>
            </w:tcBorders>
            <w:hideMark/>
          </w:tcPr>
          <w:p w14:paraId="2C3394E0" w14:textId="77777777" w:rsidR="00D12528" w:rsidRDefault="00D12528">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1E31284"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4A3430"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0CDEF"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A92203"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28AC547"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0BEF5C2"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8E6D975"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31505E"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DE51185" w14:textId="77777777" w:rsidR="00D12528" w:rsidRDefault="00D12528">
            <w:pPr>
              <w:pStyle w:val="TAL"/>
              <w:rPr>
                <w:rFonts w:cs="Arial"/>
                <w:szCs w:val="18"/>
              </w:rPr>
            </w:pPr>
            <w:r>
              <w:rPr>
                <w:rFonts w:cs="Arial"/>
                <w:szCs w:val="18"/>
              </w:rPr>
              <w:t>Optional with capability signalling</w:t>
            </w:r>
          </w:p>
        </w:tc>
      </w:tr>
      <w:tr w:rsidR="00D12528" w14:paraId="196F714E"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1DEF"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EC32FD"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6CF399"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3EC9E656" w14:textId="77777777" w:rsidR="00D12528" w:rsidRDefault="00D12528" w:rsidP="00FA1D55">
            <w:pPr>
              <w:pStyle w:val="aff6"/>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62963C18" w14:textId="77777777" w:rsidR="00D12528" w:rsidRDefault="00D12528" w:rsidP="00FA1D55">
            <w:pPr>
              <w:pStyle w:val="aff6"/>
              <w:numPr>
                <w:ilvl w:val="0"/>
                <w:numId w:val="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388C502B" w14:textId="77777777" w:rsidR="00D12528" w:rsidRDefault="00D12528" w:rsidP="00FA1D55">
            <w:pPr>
              <w:pStyle w:val="aff6"/>
              <w:numPr>
                <w:ilvl w:val="0"/>
                <w:numId w:val="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Type-2 HARQ-ACK codebook for multicast.</w:t>
            </w:r>
          </w:p>
        </w:tc>
        <w:tc>
          <w:tcPr>
            <w:tcW w:w="1277" w:type="dxa"/>
            <w:tcBorders>
              <w:top w:val="single" w:sz="4" w:space="0" w:color="auto"/>
              <w:left w:val="single" w:sz="4" w:space="0" w:color="auto"/>
              <w:bottom w:val="single" w:sz="4" w:space="0" w:color="auto"/>
              <w:right w:val="single" w:sz="4" w:space="0" w:color="auto"/>
            </w:tcBorders>
            <w:hideMark/>
          </w:tcPr>
          <w:p w14:paraId="79EC473A" w14:textId="77777777" w:rsidR="00D12528" w:rsidRDefault="00D12528">
            <w:pPr>
              <w:pStyle w:val="TAL"/>
              <w:rPr>
                <w:rFonts w:asciiTheme="majorHAnsi" w:hAnsiTheme="majorHAnsi" w:cstheme="majorHAnsi"/>
                <w:szCs w:val="18"/>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78757274" w14:textId="77777777" w:rsidR="00D12528" w:rsidRDefault="00D1252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B4CC0B" w14:textId="77777777" w:rsidR="00D12528" w:rsidRDefault="00D1252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049E3B" w14:textId="77777777" w:rsidR="00D12528" w:rsidRDefault="00D1252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F372E46" w14:textId="77777777" w:rsidR="00D12528" w:rsidRDefault="00D12528">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02F72267" w14:textId="77777777" w:rsidR="00D12528" w:rsidRDefault="00D12528">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DEF7D57" w14:textId="77777777" w:rsidR="00D12528" w:rsidRDefault="00D12528">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7A86E17"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3944006"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68ED97" w14:textId="77777777" w:rsidR="00D12528" w:rsidRDefault="00D12528">
            <w:pPr>
              <w:pStyle w:val="TAL"/>
              <w:rPr>
                <w:rFonts w:asciiTheme="majorHAnsi" w:hAnsiTheme="majorHAnsi" w:cstheme="majorHAnsi"/>
                <w:szCs w:val="18"/>
              </w:rPr>
            </w:pPr>
            <w:r>
              <w:rPr>
                <w:rFonts w:cs="Arial"/>
                <w:szCs w:val="18"/>
              </w:rPr>
              <w:t>Optional with capability signalling</w:t>
            </w:r>
          </w:p>
        </w:tc>
      </w:tr>
      <w:tr w:rsidR="00D12528" w14:paraId="57C6A9BB"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80B2"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0811D2"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2AA06102"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65B65AA6" w14:textId="77777777" w:rsidR="00D12528" w:rsidRDefault="00D12528" w:rsidP="00FA1D55">
            <w:pPr>
              <w:pStyle w:val="aff6"/>
              <w:numPr>
                <w:ilvl w:val="0"/>
                <w:numId w:val="2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1FC072BD" w14:textId="77777777" w:rsidR="00D12528" w:rsidRDefault="00D12528" w:rsidP="00FA1D55">
            <w:pPr>
              <w:pStyle w:val="aff6"/>
              <w:numPr>
                <w:ilvl w:val="0"/>
                <w:numId w:val="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34FE8DBC" w14:textId="77777777" w:rsidR="00D12528" w:rsidRDefault="00D12528" w:rsidP="00FA1D55">
            <w:pPr>
              <w:pStyle w:val="aff6"/>
              <w:numPr>
                <w:ilvl w:val="0"/>
                <w:numId w:val="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hideMark/>
          </w:tcPr>
          <w:p w14:paraId="24902D4E" w14:textId="77777777" w:rsidR="00D12528" w:rsidRDefault="00D12528">
            <w:pPr>
              <w:pStyle w:val="TAL"/>
              <w:rPr>
                <w:rFonts w:asciiTheme="majorHAnsi" w:eastAsia="ＭＳ ゴシック"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4A26D22A" w14:textId="77777777" w:rsidR="00D12528" w:rsidRDefault="00D1252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598460" w14:textId="77777777" w:rsidR="00D12528" w:rsidRDefault="00D1252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383F06" w14:textId="77777777" w:rsidR="00D12528" w:rsidRDefault="00D1252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7D6B574" w14:textId="77777777" w:rsidR="00D12528" w:rsidRDefault="00D12528">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2FBE8AD" w14:textId="77777777" w:rsidR="00D12528" w:rsidRDefault="00D12528">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519FDE7" w14:textId="77777777" w:rsidR="00D12528" w:rsidRDefault="00D12528">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12E6494"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D55D8E"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72D79E" w14:textId="77777777" w:rsidR="00D12528" w:rsidRDefault="00D12528">
            <w:pPr>
              <w:pStyle w:val="TAL"/>
              <w:rPr>
                <w:rFonts w:asciiTheme="majorHAnsi" w:hAnsiTheme="majorHAnsi" w:cstheme="majorHAnsi"/>
                <w:szCs w:val="18"/>
              </w:rPr>
            </w:pPr>
            <w:r>
              <w:rPr>
                <w:rFonts w:cs="Arial"/>
                <w:szCs w:val="18"/>
              </w:rPr>
              <w:t>Optional with capability signalling</w:t>
            </w:r>
          </w:p>
        </w:tc>
      </w:tr>
      <w:tr w:rsidR="00D12528" w14:paraId="7E93F64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7B6A42E5"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69554D6"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hideMark/>
          </w:tcPr>
          <w:p w14:paraId="19E46325" w14:textId="77777777" w:rsidR="00D12528" w:rsidRDefault="00D12528">
            <w:pPr>
              <w:pStyle w:val="TAL"/>
              <w:rPr>
                <w:rFonts w:asciiTheme="majorHAnsi" w:hAnsiTheme="majorHAnsi" w:cstheme="majorHAnsi"/>
                <w:szCs w:val="18"/>
                <w:lang w:eastAsia="zh-CN"/>
              </w:rPr>
            </w:pPr>
            <w:r>
              <w:rPr>
                <w:rFonts w:asciiTheme="majorHAnsi" w:eastAsia="SimSun" w:hAnsiTheme="majorHAnsi" w:cstheme="majorHAnsi"/>
                <w:szCs w:val="18"/>
                <w:lang w:eastAsia="zh-CN"/>
              </w:rPr>
              <w:t>Intra-slot TDM-ed multiple unicast PDSCH and/or multiple group-common PDSCH</w:t>
            </w:r>
          </w:p>
        </w:tc>
        <w:tc>
          <w:tcPr>
            <w:tcW w:w="6371" w:type="dxa"/>
            <w:tcBorders>
              <w:top w:val="single" w:sz="4" w:space="0" w:color="auto"/>
              <w:left w:val="single" w:sz="4" w:space="0" w:color="auto"/>
              <w:bottom w:val="single" w:sz="4" w:space="0" w:color="auto"/>
              <w:right w:val="single" w:sz="4" w:space="0" w:color="auto"/>
            </w:tcBorders>
            <w:hideMark/>
          </w:tcPr>
          <w:p w14:paraId="69BC4E44" w14:textId="77777777" w:rsidR="00D12528" w:rsidRDefault="00D12528" w:rsidP="00FA1D55">
            <w:pPr>
              <w:pStyle w:val="aff6"/>
              <w:numPr>
                <w:ilvl w:val="0"/>
                <w:numId w:val="2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78138002" w14:textId="77777777" w:rsidR="00D12528" w:rsidRDefault="00D12528" w:rsidP="00FA1D55">
            <w:pPr>
              <w:pStyle w:val="aff6"/>
              <w:numPr>
                <w:ilvl w:val="0"/>
                <w:numId w:val="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1F22CFDA" w14:textId="77777777" w:rsidR="00D12528" w:rsidRDefault="00D12528" w:rsidP="00FA1D55">
            <w:pPr>
              <w:pStyle w:val="aff6"/>
              <w:numPr>
                <w:ilvl w:val="0"/>
                <w:numId w:val="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158CB33E" w14:textId="77777777" w:rsidR="00D12528" w:rsidRDefault="00D12528" w:rsidP="00FA1D55">
            <w:pPr>
              <w:pStyle w:val="aff6"/>
              <w:numPr>
                <w:ilvl w:val="0"/>
                <w:numId w:val="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51C50B38" w14:textId="77777777" w:rsidR="00D12528" w:rsidRDefault="00D12528" w:rsidP="00FA1D55">
            <w:pPr>
              <w:pStyle w:val="aff6"/>
              <w:numPr>
                <w:ilvl w:val="1"/>
                <w:numId w:val="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F4C37F1" w14:textId="77777777" w:rsidR="00D12528" w:rsidRDefault="00D12528" w:rsidP="00FA1D55">
            <w:pPr>
              <w:pStyle w:val="aff6"/>
              <w:numPr>
                <w:ilvl w:val="0"/>
                <w:numId w:val="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7A0ACECC" w14:textId="77777777" w:rsidR="00D12528" w:rsidRDefault="00D12528" w:rsidP="00FA1D55">
            <w:pPr>
              <w:pStyle w:val="aff6"/>
              <w:numPr>
                <w:ilvl w:val="0"/>
                <w:numId w:val="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hideMark/>
          </w:tcPr>
          <w:p w14:paraId="0BAC556F"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6D563766"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F98271D"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213C1C"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50BB6F8"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D7715CC"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C8BF472"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02DA23E"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B5DC7F"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8D8C1EA" w14:textId="77777777" w:rsidR="00D12528" w:rsidRDefault="00D12528">
            <w:pPr>
              <w:pStyle w:val="TAL"/>
              <w:rPr>
                <w:rFonts w:cs="Arial"/>
                <w:szCs w:val="18"/>
              </w:rPr>
            </w:pPr>
            <w:r>
              <w:rPr>
                <w:rFonts w:cs="Arial"/>
                <w:szCs w:val="18"/>
              </w:rPr>
              <w:t>Optional with capability signalling</w:t>
            </w:r>
          </w:p>
        </w:tc>
      </w:tr>
      <w:tr w:rsidR="00D12528" w14:paraId="521B4F90"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D3FC5"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420D6"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54C9B65" w14:textId="77777777" w:rsidR="00D12528" w:rsidRDefault="00D12528">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hideMark/>
          </w:tcPr>
          <w:p w14:paraId="36F22984" w14:textId="77777777" w:rsidR="00D12528" w:rsidRDefault="00D12528" w:rsidP="00FA1D55">
            <w:pPr>
              <w:pStyle w:val="aff6"/>
              <w:numPr>
                <w:ilvl w:val="0"/>
                <w:numId w:val="24"/>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p>
        </w:tc>
        <w:tc>
          <w:tcPr>
            <w:tcW w:w="1277" w:type="dxa"/>
            <w:tcBorders>
              <w:top w:val="single" w:sz="4" w:space="0" w:color="auto"/>
              <w:left w:val="single" w:sz="4" w:space="0" w:color="auto"/>
              <w:bottom w:val="single" w:sz="4" w:space="0" w:color="auto"/>
              <w:right w:val="single" w:sz="4" w:space="0" w:color="auto"/>
            </w:tcBorders>
            <w:hideMark/>
          </w:tcPr>
          <w:p w14:paraId="032F6CCC" w14:textId="77777777" w:rsidR="00D12528" w:rsidRDefault="00D12528">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4D6D784B"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CB933"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49D636"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7AB92B0"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C271ED5"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3D6DABA"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491C319"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F67265"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8F5E23" w14:textId="77777777" w:rsidR="00D12528" w:rsidRDefault="00D12528">
            <w:pPr>
              <w:pStyle w:val="TAL"/>
              <w:rPr>
                <w:rFonts w:cs="Arial"/>
                <w:szCs w:val="18"/>
              </w:rPr>
            </w:pPr>
            <w:r>
              <w:rPr>
                <w:rFonts w:cs="Arial"/>
                <w:szCs w:val="18"/>
              </w:rPr>
              <w:t>Optional with capability signalling</w:t>
            </w:r>
          </w:p>
        </w:tc>
      </w:tr>
      <w:tr w:rsidR="00D12528" w14:paraId="14BFFF5B"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7CC8220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4CF254A"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9D65655"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hideMark/>
          </w:tcPr>
          <w:p w14:paraId="6EBADB89" w14:textId="77777777" w:rsidR="00D12528" w:rsidRDefault="00D12528" w:rsidP="00FA1D55">
            <w:pPr>
              <w:pStyle w:val="aff6"/>
              <w:numPr>
                <w:ilvl w:val="0"/>
                <w:numId w:val="2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1184FCC0" w14:textId="77777777" w:rsidR="00D12528" w:rsidRDefault="00D12528" w:rsidP="00FA1D55">
            <w:pPr>
              <w:pStyle w:val="aff6"/>
              <w:numPr>
                <w:ilvl w:val="0"/>
                <w:numId w:val="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35E10D78" w14:textId="77777777" w:rsidR="00D12528" w:rsidRDefault="00D12528" w:rsidP="00FA1D55">
            <w:pPr>
              <w:pStyle w:val="aff6"/>
              <w:numPr>
                <w:ilvl w:val="0"/>
                <w:numId w:val="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15CE8585" w14:textId="77777777" w:rsidR="00D12528" w:rsidRDefault="00D12528" w:rsidP="00FA1D55">
            <w:pPr>
              <w:pStyle w:val="aff6"/>
              <w:numPr>
                <w:ilvl w:val="0"/>
                <w:numId w:val="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2EE4F963" w14:textId="77777777" w:rsidR="00D12528" w:rsidRDefault="00D12528" w:rsidP="00FA1D55">
            <w:pPr>
              <w:pStyle w:val="aff6"/>
              <w:numPr>
                <w:ilvl w:val="0"/>
                <w:numId w:val="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tc>
        <w:tc>
          <w:tcPr>
            <w:tcW w:w="1277" w:type="dxa"/>
            <w:tcBorders>
              <w:top w:val="single" w:sz="4" w:space="0" w:color="auto"/>
              <w:left w:val="single" w:sz="4" w:space="0" w:color="auto"/>
              <w:bottom w:val="single" w:sz="4" w:space="0" w:color="auto"/>
              <w:right w:val="single" w:sz="4" w:space="0" w:color="auto"/>
            </w:tcBorders>
            <w:hideMark/>
          </w:tcPr>
          <w:p w14:paraId="21401C0A"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38073A4" w14:textId="77777777" w:rsidR="00D12528" w:rsidRDefault="00D1252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E12368" w14:textId="77777777" w:rsidR="00D12528" w:rsidRDefault="00D1252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83BE7" w14:textId="77777777" w:rsidR="00D12528" w:rsidRDefault="00D1252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DBECEB4" w14:textId="77777777" w:rsidR="00D12528" w:rsidRDefault="00D12528">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C0CBBA9" w14:textId="77777777" w:rsidR="00D12528" w:rsidRDefault="00D12528">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F882E4B" w14:textId="77777777" w:rsidR="00D12528" w:rsidRDefault="00D12528">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664BC4C"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98B3A3"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3029CA" w14:textId="77777777" w:rsidR="00D12528" w:rsidRDefault="00D12528">
            <w:pPr>
              <w:pStyle w:val="TAL"/>
              <w:rPr>
                <w:rFonts w:asciiTheme="majorHAnsi" w:hAnsiTheme="majorHAnsi" w:cstheme="majorHAnsi"/>
                <w:szCs w:val="18"/>
              </w:rPr>
            </w:pPr>
            <w:r>
              <w:rPr>
                <w:rFonts w:cs="Arial"/>
                <w:szCs w:val="18"/>
              </w:rPr>
              <w:t>Optional with capability signalling</w:t>
            </w:r>
          </w:p>
        </w:tc>
      </w:tr>
      <w:tr w:rsidR="00D12528" w14:paraId="1C93805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24B3F8C9"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75C0FBD"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1D47B89"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hideMark/>
          </w:tcPr>
          <w:p w14:paraId="1F940140" w14:textId="77777777" w:rsidR="00D12528" w:rsidRDefault="00D12528" w:rsidP="00FA1D55">
            <w:pPr>
              <w:pStyle w:val="aff6"/>
              <w:numPr>
                <w:ilvl w:val="0"/>
                <w:numId w:val="2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[N&gt;1] SPS group-common PDSCH configuration for multicast</w:t>
            </w:r>
          </w:p>
        </w:tc>
        <w:tc>
          <w:tcPr>
            <w:tcW w:w="1277" w:type="dxa"/>
            <w:tcBorders>
              <w:top w:val="single" w:sz="4" w:space="0" w:color="auto"/>
              <w:left w:val="single" w:sz="4" w:space="0" w:color="auto"/>
              <w:bottom w:val="single" w:sz="4" w:space="0" w:color="auto"/>
              <w:right w:val="single" w:sz="4" w:space="0" w:color="auto"/>
            </w:tcBorders>
            <w:hideMark/>
          </w:tcPr>
          <w:p w14:paraId="0C00BCD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359F7C6"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33514" w14:textId="77777777" w:rsidR="00D12528" w:rsidRDefault="00D1252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982B6A" w14:textId="77777777" w:rsidR="00D12528" w:rsidRDefault="00D1252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1C651C2"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03B478E"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D3508C0"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69D7275"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3CE1FF"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7B6D844" w14:textId="77777777" w:rsidR="00D12528" w:rsidRDefault="00D12528">
            <w:pPr>
              <w:pStyle w:val="TAL"/>
              <w:rPr>
                <w:rFonts w:cs="Arial"/>
                <w:szCs w:val="18"/>
              </w:rPr>
            </w:pPr>
            <w:r>
              <w:rPr>
                <w:rFonts w:cs="Arial"/>
                <w:szCs w:val="18"/>
              </w:rPr>
              <w:t>Optional with capability signalling</w:t>
            </w:r>
          </w:p>
        </w:tc>
      </w:tr>
      <w:tr w:rsidR="00D12528" w14:paraId="154A386D"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083EB"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C1AC2E"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FF74A6F" w14:textId="77777777" w:rsidR="00D12528" w:rsidRDefault="00D12528">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hideMark/>
          </w:tcPr>
          <w:p w14:paraId="2CEF697B" w14:textId="77777777" w:rsidR="00D12528" w:rsidRDefault="00D12528">
            <w:pPr>
              <w:pStyle w:val="TAL"/>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77AE4F66"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528F356"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C310A" w14:textId="77777777" w:rsidR="00D12528" w:rsidRDefault="00D1252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C21DC8" w14:textId="77777777" w:rsidR="00D12528" w:rsidRDefault="00D1252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EFD50A2"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70B1B8F"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2D2C72"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00ECFAE"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21DE1"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A811689" w14:textId="77777777" w:rsidR="00D12528" w:rsidRDefault="00D12528">
            <w:pPr>
              <w:pStyle w:val="TAL"/>
              <w:rPr>
                <w:rFonts w:cs="Arial"/>
                <w:szCs w:val="18"/>
              </w:rPr>
            </w:pPr>
            <w:r>
              <w:rPr>
                <w:rFonts w:cs="Arial"/>
                <w:szCs w:val="18"/>
              </w:rPr>
              <w:t>Optional with capability signalling</w:t>
            </w:r>
          </w:p>
        </w:tc>
      </w:tr>
      <w:tr w:rsidR="00D12528" w14:paraId="34759D40"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5B6358FB"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D59758B"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hideMark/>
          </w:tcPr>
          <w:p w14:paraId="3BFF1F9A" w14:textId="77777777" w:rsidR="00D12528" w:rsidRDefault="00D12528">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6371" w:type="dxa"/>
            <w:tcBorders>
              <w:top w:val="single" w:sz="4" w:space="0" w:color="auto"/>
              <w:left w:val="single" w:sz="4" w:space="0" w:color="auto"/>
              <w:bottom w:val="single" w:sz="4" w:space="0" w:color="auto"/>
              <w:right w:val="single" w:sz="4" w:space="0" w:color="auto"/>
            </w:tcBorders>
            <w:hideMark/>
          </w:tcPr>
          <w:p w14:paraId="456C2313" w14:textId="77777777" w:rsidR="00D12528" w:rsidRDefault="00D12528">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1277" w:type="dxa"/>
            <w:tcBorders>
              <w:top w:val="single" w:sz="4" w:space="0" w:color="auto"/>
              <w:left w:val="single" w:sz="4" w:space="0" w:color="auto"/>
              <w:bottom w:val="single" w:sz="4" w:space="0" w:color="auto"/>
              <w:right w:val="single" w:sz="4" w:space="0" w:color="auto"/>
            </w:tcBorders>
            <w:hideMark/>
          </w:tcPr>
          <w:p w14:paraId="608A585B"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hideMark/>
          </w:tcPr>
          <w:p w14:paraId="366C8DB3"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4E26B" w14:textId="77777777" w:rsidR="00D12528" w:rsidRDefault="00D1252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EF0D44" w14:textId="77777777" w:rsidR="00D12528" w:rsidRDefault="00D1252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6DCE736"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39EBFAF"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C2C77D6"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0FE2FB9"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279A406"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F964F86" w14:textId="77777777" w:rsidR="00D12528" w:rsidRDefault="00D12528">
            <w:pPr>
              <w:pStyle w:val="TAL"/>
              <w:rPr>
                <w:rFonts w:cs="Arial"/>
                <w:szCs w:val="18"/>
              </w:rPr>
            </w:pPr>
            <w:r>
              <w:rPr>
                <w:rFonts w:cs="Arial"/>
                <w:szCs w:val="18"/>
              </w:rPr>
              <w:t>Optional with capability signalling</w:t>
            </w:r>
          </w:p>
        </w:tc>
      </w:tr>
      <w:tr w:rsidR="00D12528" w14:paraId="13D04A3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1F1E645D"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BFCFB88"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hideMark/>
          </w:tcPr>
          <w:p w14:paraId="634A6FA3" w14:textId="77777777" w:rsidR="00D12528" w:rsidRDefault="00D12528">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hideMark/>
          </w:tcPr>
          <w:p w14:paraId="39A9BB53" w14:textId="77777777" w:rsidR="00D12528" w:rsidRDefault="00D12528">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hideMark/>
          </w:tcPr>
          <w:p w14:paraId="3F842356"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hideMark/>
          </w:tcPr>
          <w:p w14:paraId="4B4C7F52"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BD47E7" w14:textId="77777777" w:rsidR="00D12528" w:rsidRDefault="00D1252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7C3DF7" w14:textId="77777777" w:rsidR="00D12528" w:rsidRDefault="00D1252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161E66D"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3D1B831"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F940C69"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DAD0577"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1B78099"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CD234D" w14:textId="77777777" w:rsidR="00D12528" w:rsidRDefault="00D12528">
            <w:pPr>
              <w:pStyle w:val="TAL"/>
              <w:rPr>
                <w:rFonts w:cs="Arial"/>
                <w:szCs w:val="18"/>
              </w:rPr>
            </w:pPr>
            <w:r>
              <w:rPr>
                <w:rFonts w:cs="Arial"/>
                <w:szCs w:val="18"/>
              </w:rPr>
              <w:t>Optional with capability signalling</w:t>
            </w:r>
          </w:p>
        </w:tc>
      </w:tr>
      <w:tr w:rsidR="00D12528" w14:paraId="22E484BD"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38BD1473"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8C65725"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559" w:type="dxa"/>
            <w:tcBorders>
              <w:top w:val="single" w:sz="4" w:space="0" w:color="auto"/>
              <w:left w:val="single" w:sz="4" w:space="0" w:color="auto"/>
              <w:bottom w:val="single" w:sz="4" w:space="0" w:color="auto"/>
              <w:right w:val="single" w:sz="4" w:space="0" w:color="auto"/>
            </w:tcBorders>
            <w:hideMark/>
          </w:tcPr>
          <w:p w14:paraId="7C09F856" w14:textId="77777777" w:rsidR="00D12528" w:rsidRDefault="00D12528">
            <w:pPr>
              <w:pStyle w:val="TAL"/>
              <w:rPr>
                <w:rFonts w:eastAsia="SimSun"/>
                <w:lang w:eastAsia="zh-CN"/>
              </w:rPr>
            </w:pPr>
            <w:r>
              <w:rPr>
                <w:rFonts w:eastAsia="SimSun"/>
                <w:lang w:eastAsia="zh-CN"/>
              </w:rPr>
              <w:t>Supporting group-common DCI indicating the enabling/disabling ACK/NACK based HARQ-ACK feedback</w:t>
            </w:r>
          </w:p>
        </w:tc>
        <w:tc>
          <w:tcPr>
            <w:tcW w:w="6371" w:type="dxa"/>
            <w:tcBorders>
              <w:top w:val="single" w:sz="4" w:space="0" w:color="auto"/>
              <w:left w:val="single" w:sz="4" w:space="0" w:color="auto"/>
              <w:bottom w:val="single" w:sz="4" w:space="0" w:color="auto"/>
              <w:right w:val="single" w:sz="4" w:space="0" w:color="auto"/>
            </w:tcBorders>
            <w:hideMark/>
          </w:tcPr>
          <w:p w14:paraId="2588E98A" w14:textId="77777777" w:rsidR="00D12528" w:rsidRDefault="00D12528">
            <w:pPr>
              <w:pStyle w:val="TAL"/>
            </w:pPr>
            <w:r>
              <w:t xml:space="preserve">1. Supports </w:t>
            </w:r>
            <w:r>
              <w:rPr>
                <w:szCs w:val="18"/>
              </w:rPr>
              <w:t>the function of group-common DCI indicating the enabling/disabling ACK/NACK based HARQ-ACK feedback</w:t>
            </w:r>
          </w:p>
        </w:tc>
        <w:tc>
          <w:tcPr>
            <w:tcW w:w="1277" w:type="dxa"/>
            <w:tcBorders>
              <w:top w:val="single" w:sz="4" w:space="0" w:color="auto"/>
              <w:left w:val="single" w:sz="4" w:space="0" w:color="auto"/>
              <w:bottom w:val="single" w:sz="4" w:space="0" w:color="auto"/>
              <w:right w:val="single" w:sz="4" w:space="0" w:color="auto"/>
            </w:tcBorders>
            <w:hideMark/>
          </w:tcPr>
          <w:p w14:paraId="107414FF"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0564783"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02545E" w14:textId="77777777" w:rsidR="00D12528" w:rsidRDefault="00D1252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6B6395" w14:textId="77777777" w:rsidR="00D12528" w:rsidRDefault="00D1252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7D7FEE7"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45AD177"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B228B4A"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7464D2F"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F0BB97F"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FD82A87" w14:textId="77777777" w:rsidR="00D12528" w:rsidRDefault="00D12528">
            <w:pPr>
              <w:pStyle w:val="TAL"/>
              <w:rPr>
                <w:rFonts w:cs="Arial"/>
                <w:szCs w:val="18"/>
              </w:rPr>
            </w:pPr>
            <w:r>
              <w:rPr>
                <w:rFonts w:cs="Arial"/>
                <w:szCs w:val="18"/>
              </w:rPr>
              <w:t>Optional with capability signalling</w:t>
            </w:r>
          </w:p>
        </w:tc>
      </w:tr>
    </w:tbl>
    <w:p w14:paraId="36FBEED9" w14:textId="77777777" w:rsidR="0060021C" w:rsidRDefault="0060021C" w:rsidP="0060021C">
      <w:pPr>
        <w:spacing w:afterLines="50" w:after="120"/>
        <w:jc w:val="both"/>
        <w:rPr>
          <w:rFonts w:eastAsia="ＭＳ 明朝"/>
          <w:sz w:val="22"/>
        </w:rPr>
      </w:pPr>
    </w:p>
    <w:p w14:paraId="7A06C4DC" w14:textId="77777777" w:rsidR="0060021C" w:rsidRDefault="0060021C" w:rsidP="0060021C">
      <w:pPr>
        <w:rPr>
          <w:rFonts w:eastAsia="ＭＳ 明朝"/>
          <w:sz w:val="22"/>
        </w:rPr>
      </w:pPr>
      <w:r>
        <w:rPr>
          <w:rFonts w:eastAsia="ＭＳ 明朝"/>
          <w:sz w:val="22"/>
        </w:rPr>
        <w:br w:type="page"/>
      </w:r>
    </w:p>
    <w:p w14:paraId="70BB1771"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17DC6">
        <w:rPr>
          <w:rFonts w:ascii="Arial" w:eastAsia="Batang" w:hAnsi="Arial"/>
          <w:sz w:val="32"/>
          <w:szCs w:val="32"/>
          <w:lang w:val="en-US" w:eastAsia="ko-KR"/>
        </w:rPr>
        <w:lastRenderedPageBreak/>
        <w:t>NR_DSS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Default="00EC73A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Default="00EC73A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Default="00EC73A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Default="00EC73A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Default="00EC73A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Default="00EC73A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Default="00EC73A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D8F2879"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Default="00EC73A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Default="00EC73A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Default="00EC73A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Default="00EC73A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Default="00EC73A0">
            <w:pPr>
              <w:pStyle w:val="TAH"/>
              <w:rPr>
                <w:rFonts w:asciiTheme="majorHAnsi" w:hAnsiTheme="majorHAnsi" w:cstheme="majorHAnsi"/>
                <w:szCs w:val="18"/>
              </w:rPr>
            </w:pPr>
            <w:r>
              <w:rPr>
                <w:rFonts w:asciiTheme="majorHAnsi" w:hAnsiTheme="majorHAnsi" w:cstheme="majorHAnsi"/>
                <w:szCs w:val="18"/>
              </w:rPr>
              <w:t>Mandatory/Optional</w:t>
            </w:r>
          </w:p>
        </w:tc>
      </w:tr>
      <w:tr w:rsidR="00EC73A0"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Cross-carrier scheduling from </w:t>
            </w:r>
            <w:proofErr w:type="spellStart"/>
            <w:r>
              <w:rPr>
                <w:rFonts w:asciiTheme="majorHAnsi" w:eastAsia="SimSun" w:hAnsiTheme="majorHAnsi" w:cstheme="majorHAnsi"/>
                <w:szCs w:val="18"/>
                <w:lang w:eastAsia="zh-CN"/>
              </w:rPr>
              <w:t>SCell</w:t>
            </w:r>
            <w:proofErr w:type="spellEnd"/>
            <w:r>
              <w:rPr>
                <w:rFonts w:asciiTheme="majorHAnsi" w:eastAsia="SimSun" w:hAnsiTheme="majorHAnsi" w:cstheme="majorHAnsi"/>
                <w:szCs w:val="18"/>
                <w:lang w:eastAsia="zh-CN"/>
              </w:rPr>
              <w:t xml:space="preserve"> to </w:t>
            </w:r>
            <w:proofErr w:type="spellStart"/>
            <w:r>
              <w:rPr>
                <w:rFonts w:asciiTheme="majorHAnsi" w:eastAsia="SimSun" w:hAnsiTheme="majorHAnsi" w:cstheme="majorHAnsi"/>
                <w:szCs w:val="18"/>
                <w:lang w:eastAsia="zh-CN"/>
              </w:rPr>
              <w:t>PCell</w:t>
            </w:r>
            <w:proofErr w:type="spellEnd"/>
            <w:r>
              <w:rPr>
                <w:rFonts w:asciiTheme="majorHAnsi" w:eastAsia="SimSun" w:hAnsiTheme="majorHAnsi" w:cstheme="majorHAnsi"/>
                <w:szCs w:val="18"/>
                <w:lang w:eastAsia="zh-CN"/>
              </w:rPr>
              <w:t>/</w:t>
            </w:r>
            <w:proofErr w:type="spellStart"/>
            <w:r>
              <w:rPr>
                <w:rFonts w:asciiTheme="majorHAnsi" w:eastAsia="SimSun" w:hAnsiTheme="majorHAnsi" w:cstheme="majorHAnsi"/>
                <w:szCs w:val="18"/>
                <w:lang w:eastAsia="zh-CN"/>
              </w:rPr>
              <w:t>PSCell</w:t>
            </w:r>
            <w:proofErr w:type="spellEnd"/>
            <w:r>
              <w:rPr>
                <w:rFonts w:asciiTheme="majorHAnsi" w:eastAsia="SimSun" w:hAnsiTheme="majorHAnsi" w:cstheme="majorHAnsi"/>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6EBFA012" w14:textId="77777777" w:rsidR="00EC73A0" w:rsidRDefault="00EC73A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Cross-carrier scheduling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p>
          <w:p w14:paraId="486CBB84" w14:textId="77777777" w:rsidR="00EC73A0" w:rsidRDefault="00EC73A0" w:rsidP="00FA1D55">
            <w:pPr>
              <w:pStyle w:val="aff6"/>
              <w:numPr>
                <w:ilvl w:val="0"/>
                <w:numId w:val="2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CIF configured on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p>
          <w:p w14:paraId="0E6293CB" w14:textId="77777777" w:rsidR="00EC73A0" w:rsidRDefault="00EC73A0" w:rsidP="00FA1D55">
            <w:pPr>
              <w:pStyle w:val="aff6"/>
              <w:numPr>
                <w:ilvl w:val="0"/>
                <w:numId w:val="27"/>
              </w:numPr>
              <w:autoSpaceDE w:val="0"/>
              <w:autoSpaceDN w:val="0"/>
              <w:adjustRightInd w:val="0"/>
              <w:snapToGrid w:val="0"/>
              <w:ind w:leftChars="0"/>
              <w:contextualSpacing/>
              <w:jc w:val="both"/>
              <w:rPr>
                <w:rFonts w:asciiTheme="majorHAnsi" w:hAnsiTheme="majorHAnsi" w:cstheme="majorHAnsi"/>
                <w:sz w:val="18"/>
                <w:szCs w:val="18"/>
              </w:rPr>
            </w:pP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USS set(s)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search space sets on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can be configured so that the UE monitors them in overlapping [slot/symbol] of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w:t>
            </w:r>
            <w:proofErr w:type="spellStart"/>
            <w:r>
              <w:rPr>
                <w:rFonts w:asciiTheme="majorHAnsi" w:hAnsiTheme="majorHAnsi" w:cstheme="majorHAnsi"/>
                <w:sz w:val="18"/>
                <w:szCs w:val="18"/>
              </w:rPr>
              <w:t>sSCell</w:t>
            </w:r>
            <w:proofErr w:type="spellEnd"/>
          </w:p>
          <w:p w14:paraId="76CC883E" w14:textId="77777777" w:rsidR="00EC73A0" w:rsidRDefault="00EC73A0" w:rsidP="00FA1D55">
            <w:pPr>
              <w:pStyle w:val="aff6"/>
              <w:numPr>
                <w:ilvl w:val="0"/>
                <w:numId w:val="2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BD limit handling between [Option A/C] or [Option C] and any configuration of associated parameters</w:t>
            </w:r>
          </w:p>
          <w:p w14:paraId="1F93A6E4" w14:textId="77777777" w:rsidR="00EC73A0" w:rsidRDefault="00EC73A0" w:rsidP="00FA1D55">
            <w:pPr>
              <w:pStyle w:val="aff6"/>
              <w:numPr>
                <w:ilvl w:val="0"/>
                <w:numId w:val="2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FFS: #unicast DCI limits for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scheduling</w:t>
            </w:r>
          </w:p>
          <w:p w14:paraId="7E762FBF" w14:textId="77777777" w:rsidR="00EC73A0" w:rsidRDefault="00EC73A0">
            <w:pPr>
              <w:pStyle w:val="aff6"/>
              <w:autoSpaceDE w:val="0"/>
              <w:autoSpaceDN w:val="0"/>
              <w:adjustRightInd w:val="0"/>
              <w:snapToGrid w:val="0"/>
              <w:ind w:leftChars="0" w:left="720"/>
              <w:contextualSpacing/>
              <w:jc w:val="both"/>
              <w:rPr>
                <w:rFonts w:asciiTheme="majorHAnsi" w:hAnsiTheme="majorHAnsi" w:cstheme="majorHAnsi"/>
                <w:sz w:val="18"/>
                <w:szCs w:val="18"/>
              </w:rPr>
            </w:pPr>
          </w:p>
          <w:p w14:paraId="1712B810" w14:textId="77777777" w:rsidR="00EC73A0" w:rsidRDefault="00EC73A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Note: The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configured with Cross-carrier scheduling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is referred to as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442BF316" w14:textId="77777777" w:rsidR="00EC73A0" w:rsidRDefault="00EC73A0">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77777777" w:rsidR="00EC73A0" w:rsidRDefault="00EC73A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B046EA" w14:textId="77777777" w:rsidR="00EC73A0" w:rsidRDefault="00EC73A0">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39D42F8"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31EF444"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658DBC2D"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tcPr>
          <w:p w14:paraId="097904A2" w14:textId="77777777" w:rsidR="00EC73A0" w:rsidRDefault="00EC73A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2B37F1E" w14:textId="77777777" w:rsidR="00EC73A0" w:rsidRDefault="00EC73A0">
            <w:pPr>
              <w:pStyle w:val="TAL"/>
              <w:rPr>
                <w:rFonts w:asciiTheme="majorHAnsi" w:hAnsiTheme="majorHAnsi" w:cstheme="majorHAnsi"/>
                <w:szCs w:val="18"/>
              </w:rPr>
            </w:pPr>
            <w:proofErr w:type="spellStart"/>
            <w:r>
              <w:rPr>
                <w:rFonts w:asciiTheme="majorHAnsi" w:hAnsiTheme="majorHAnsi" w:cstheme="majorHAnsi"/>
                <w:szCs w:val="18"/>
              </w:rPr>
              <w:t>sSCell</w:t>
            </w:r>
            <w:proofErr w:type="spellEnd"/>
            <w:r>
              <w:rPr>
                <w:rFonts w:asciiTheme="majorHAnsi" w:hAnsiTheme="majorHAnsi" w:cstheme="majorHAnsi"/>
                <w:szCs w:val="18"/>
              </w:rPr>
              <w:t xml:space="preserve"> can only be configured in FR1</w:t>
            </w:r>
          </w:p>
          <w:p w14:paraId="3B204138" w14:textId="77777777" w:rsidR="00EC73A0" w:rsidRDefault="00EC73A0">
            <w:pPr>
              <w:pStyle w:val="TAL"/>
              <w:rPr>
                <w:rFonts w:asciiTheme="majorHAnsi" w:hAnsiTheme="majorHAnsi" w:cstheme="majorHAnsi"/>
                <w:szCs w:val="18"/>
              </w:rPr>
            </w:pPr>
          </w:p>
          <w:p w14:paraId="5F72D856" w14:textId="77777777" w:rsidR="00EC73A0" w:rsidRDefault="00EC73A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3E247AA" w14:textId="77777777" w:rsidR="00EC73A0" w:rsidRDefault="00EC73A0">
            <w:pPr>
              <w:pStyle w:val="TAL"/>
              <w:rPr>
                <w:rFonts w:asciiTheme="majorHAnsi" w:hAnsiTheme="majorHAnsi" w:cstheme="majorHAnsi"/>
                <w:szCs w:val="18"/>
                <w:lang w:eastAsia="ja-JP"/>
              </w:rPr>
            </w:pPr>
          </w:p>
        </w:tc>
      </w:tr>
      <w:tr w:rsidR="00EC73A0"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304DBB5B"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Cross-carrier scheduling from </w:t>
            </w:r>
            <w:proofErr w:type="spellStart"/>
            <w:r>
              <w:rPr>
                <w:rFonts w:asciiTheme="majorHAnsi" w:eastAsia="SimSun" w:hAnsiTheme="majorHAnsi" w:cstheme="majorHAnsi"/>
                <w:szCs w:val="18"/>
                <w:lang w:eastAsia="zh-CN"/>
              </w:rPr>
              <w:t>SCell</w:t>
            </w:r>
            <w:proofErr w:type="spellEnd"/>
            <w:r>
              <w:rPr>
                <w:rFonts w:asciiTheme="majorHAnsi" w:eastAsia="SimSun" w:hAnsiTheme="majorHAnsi" w:cstheme="majorHAnsi"/>
                <w:szCs w:val="18"/>
                <w:lang w:eastAsia="zh-CN"/>
              </w:rPr>
              <w:t xml:space="preserve"> to </w:t>
            </w:r>
            <w:proofErr w:type="spellStart"/>
            <w:r>
              <w:rPr>
                <w:rFonts w:asciiTheme="majorHAnsi" w:eastAsia="SimSun" w:hAnsiTheme="majorHAnsi" w:cstheme="majorHAnsi"/>
                <w:szCs w:val="18"/>
                <w:lang w:eastAsia="zh-CN"/>
              </w:rPr>
              <w:t>PCell</w:t>
            </w:r>
            <w:proofErr w:type="spellEnd"/>
            <w:r>
              <w:rPr>
                <w:rFonts w:asciiTheme="majorHAnsi" w:eastAsia="SimSun" w:hAnsiTheme="majorHAnsi" w:cstheme="majorHAnsi"/>
                <w:szCs w:val="18"/>
                <w:lang w:eastAsia="zh-CN"/>
              </w:rPr>
              <w:t>/</w:t>
            </w:r>
            <w:proofErr w:type="spellStart"/>
            <w:r>
              <w:rPr>
                <w:rFonts w:asciiTheme="majorHAnsi" w:eastAsia="SimSun" w:hAnsiTheme="majorHAnsi" w:cstheme="majorHAnsi"/>
                <w:szCs w:val="18"/>
                <w:lang w:eastAsia="zh-CN"/>
              </w:rPr>
              <w:t>PSCell</w:t>
            </w:r>
            <w:proofErr w:type="spellEnd"/>
            <w:r>
              <w:rPr>
                <w:rFonts w:asciiTheme="majorHAnsi" w:eastAsia="SimSun" w:hAnsiTheme="majorHAnsi" w:cstheme="majorHAnsi"/>
                <w:szCs w:val="18"/>
                <w:lang w:eastAsia="zh-CN"/>
              </w:rPr>
              <w:t xml:space="preserve">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3119563F" w14:textId="77777777" w:rsidR="00EC73A0" w:rsidRDefault="00EC73A0">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Cross-carrier scheduling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with search space restrictions</w:t>
            </w:r>
          </w:p>
          <w:p w14:paraId="340E6D9A" w14:textId="77777777" w:rsidR="00EC73A0" w:rsidRDefault="00EC73A0" w:rsidP="00FA1D55">
            <w:pPr>
              <w:pStyle w:val="aff6"/>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CIF configured on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p>
          <w:p w14:paraId="288F880F" w14:textId="77777777" w:rsidR="00EC73A0" w:rsidRDefault="00EC73A0" w:rsidP="00FA1D55">
            <w:pPr>
              <w:pStyle w:val="aff6"/>
              <w:numPr>
                <w:ilvl w:val="0"/>
                <w:numId w:val="28"/>
              </w:numPr>
              <w:autoSpaceDE w:val="0"/>
              <w:autoSpaceDN w:val="0"/>
              <w:adjustRightInd w:val="0"/>
              <w:snapToGrid w:val="0"/>
              <w:ind w:leftChars="0"/>
              <w:contextualSpacing/>
              <w:jc w:val="both"/>
              <w:rPr>
                <w:rFonts w:asciiTheme="majorHAnsi" w:hAnsiTheme="majorHAnsi" w:cstheme="majorHAnsi"/>
                <w:sz w:val="18"/>
                <w:szCs w:val="18"/>
              </w:rPr>
            </w:pP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USS set(s)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at least following search space sets on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can only be configured such that UE does not monitor them in same [slot/symbol] of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w:t>
            </w:r>
            <w:proofErr w:type="spellStart"/>
            <w:r>
              <w:rPr>
                <w:rFonts w:asciiTheme="majorHAnsi" w:hAnsiTheme="majorHAnsi" w:cstheme="majorHAnsi"/>
                <w:sz w:val="18"/>
                <w:szCs w:val="18"/>
              </w:rPr>
              <w:t>sSCell</w:t>
            </w:r>
            <w:proofErr w:type="spellEnd"/>
          </w:p>
          <w:p w14:paraId="25637C7F" w14:textId="77777777" w:rsidR="00EC73A0" w:rsidRDefault="00EC73A0" w:rsidP="00FA1D55">
            <w:pPr>
              <w:pStyle w:val="aff6"/>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USS sets for DCI formats 0_1,1_1,0_2,1_2 (if supported)</w:t>
            </w:r>
          </w:p>
          <w:p w14:paraId="74ABCDD4" w14:textId="77777777" w:rsidR="00EC73A0" w:rsidRDefault="00EC73A0" w:rsidP="00FA1D55">
            <w:pPr>
              <w:pStyle w:val="aff6"/>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USS sets for DCI formats 0_0,1_0</w:t>
            </w:r>
          </w:p>
          <w:p w14:paraId="7E0438F8" w14:textId="77777777" w:rsidR="00EC73A0" w:rsidRDefault="00EC73A0" w:rsidP="00FA1D55">
            <w:pPr>
              <w:pStyle w:val="aff6"/>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Type3-CSS set(s) for DCI formats 1_0/0_0 with C-RNTI/CS-RNTI/MCS-C-RNTI </w:t>
            </w:r>
          </w:p>
          <w:p w14:paraId="030A8526" w14:textId="77777777" w:rsidR="00EC73A0" w:rsidRDefault="00EC73A0" w:rsidP="00FA1D55">
            <w:pPr>
              <w:pStyle w:val="aff6"/>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BD limit handling and any configuration of associated parameters</w:t>
            </w:r>
          </w:p>
          <w:p w14:paraId="45A2AA71" w14:textId="77777777" w:rsidR="00EC73A0" w:rsidRDefault="00EC73A0" w:rsidP="00FA1D55">
            <w:pPr>
              <w:pStyle w:val="aff6"/>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FFS: #unicast DCI limits for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scheduling</w:t>
            </w:r>
          </w:p>
          <w:p w14:paraId="0C718E44" w14:textId="77777777" w:rsidR="00EC73A0" w:rsidRDefault="00EC73A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7B6B8FAE" w14:textId="77777777" w:rsidR="00EC73A0" w:rsidRDefault="00EC73A0">
            <w:pPr>
              <w:pStyle w:val="TAL"/>
              <w:rPr>
                <w:rFonts w:asciiTheme="majorHAnsi" w:hAnsiTheme="majorHAnsi" w:cstheme="majorHAnsi"/>
                <w:szCs w:val="18"/>
              </w:rPr>
            </w:pPr>
            <w:r>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77777777" w:rsidR="00EC73A0" w:rsidRDefault="00EC73A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355890" w14:textId="77777777" w:rsidR="00EC73A0" w:rsidRDefault="00EC73A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A936D0C"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4CB2BF0" w14:textId="77777777" w:rsidR="00EC73A0" w:rsidRDefault="00EC73A0">
            <w:pPr>
              <w:pStyle w:val="TAL"/>
              <w:rPr>
                <w:rFonts w:asciiTheme="majorHAnsi" w:hAnsiTheme="majorHAnsi" w:cstheme="majorHAnsi"/>
                <w:szCs w:val="18"/>
              </w:rPr>
            </w:pPr>
            <w:r>
              <w:rPr>
                <w:rFonts w:asciiTheme="majorHAnsi" w:hAnsiTheme="majorHAnsi" w:cstheme="majorHAnsi"/>
                <w:szCs w:val="18"/>
              </w:rPr>
              <w:t>N</w:t>
            </w:r>
          </w:p>
        </w:tc>
        <w:tc>
          <w:tcPr>
            <w:tcW w:w="993" w:type="dxa"/>
            <w:tcBorders>
              <w:top w:val="single" w:sz="4" w:space="0" w:color="auto"/>
              <w:left w:val="single" w:sz="4" w:space="0" w:color="auto"/>
              <w:bottom w:val="single" w:sz="4" w:space="0" w:color="auto"/>
              <w:right w:val="single" w:sz="4" w:space="0" w:color="auto"/>
            </w:tcBorders>
            <w:hideMark/>
          </w:tcPr>
          <w:p w14:paraId="31619A70" w14:textId="77777777" w:rsidR="00EC73A0" w:rsidRDefault="00EC73A0">
            <w:pPr>
              <w:pStyle w:val="TAL"/>
              <w:rPr>
                <w:rFonts w:asciiTheme="majorHAnsi" w:hAnsiTheme="majorHAnsi" w:cstheme="majorHAnsi"/>
                <w:szCs w:val="18"/>
              </w:rPr>
            </w:pPr>
            <w:r>
              <w:rPr>
                <w:rFonts w:asciiTheme="majorHAnsi" w:hAnsiTheme="majorHAnsi" w:cstheme="majorHAnsi"/>
                <w:szCs w:val="18"/>
              </w:rPr>
              <w:t>N</w:t>
            </w:r>
          </w:p>
        </w:tc>
        <w:tc>
          <w:tcPr>
            <w:tcW w:w="989" w:type="dxa"/>
            <w:tcBorders>
              <w:top w:val="single" w:sz="4" w:space="0" w:color="auto"/>
              <w:left w:val="single" w:sz="4" w:space="0" w:color="auto"/>
              <w:bottom w:val="single" w:sz="4" w:space="0" w:color="auto"/>
              <w:right w:val="single" w:sz="4" w:space="0" w:color="auto"/>
            </w:tcBorders>
          </w:tcPr>
          <w:p w14:paraId="086E8518" w14:textId="77777777" w:rsidR="00EC73A0" w:rsidRDefault="00EC73A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F4AB5C" w14:textId="77777777" w:rsidR="00EC73A0" w:rsidRDefault="00EC73A0">
            <w:pPr>
              <w:pStyle w:val="TAL"/>
              <w:rPr>
                <w:rFonts w:asciiTheme="majorHAnsi" w:hAnsiTheme="majorHAnsi" w:cstheme="majorHAnsi"/>
                <w:szCs w:val="18"/>
              </w:rPr>
            </w:pPr>
            <w:proofErr w:type="spellStart"/>
            <w:r>
              <w:rPr>
                <w:rFonts w:asciiTheme="majorHAnsi" w:hAnsiTheme="majorHAnsi" w:cstheme="majorHAnsi"/>
                <w:szCs w:val="18"/>
              </w:rPr>
              <w:t>sSCell</w:t>
            </w:r>
            <w:proofErr w:type="spellEnd"/>
            <w:r>
              <w:rPr>
                <w:rFonts w:asciiTheme="majorHAnsi" w:hAnsiTheme="majorHAnsi" w:cstheme="majorHAnsi"/>
                <w:szCs w:val="18"/>
              </w:rPr>
              <w:t xml:space="preserve"> can only be configured in FR1</w:t>
            </w:r>
          </w:p>
          <w:p w14:paraId="4F5EA065" w14:textId="77777777" w:rsidR="00EC73A0" w:rsidRDefault="00EC73A0">
            <w:pPr>
              <w:pStyle w:val="TAL"/>
              <w:rPr>
                <w:rFonts w:asciiTheme="majorHAnsi" w:hAnsiTheme="majorHAnsi" w:cstheme="majorHAnsi"/>
                <w:szCs w:val="18"/>
              </w:rPr>
            </w:pPr>
          </w:p>
          <w:p w14:paraId="7C3C1077" w14:textId="77777777" w:rsidR="00EC73A0" w:rsidRDefault="00EC73A0">
            <w:pPr>
              <w:pStyle w:val="TAL"/>
              <w:rPr>
                <w:rFonts w:asciiTheme="majorHAnsi" w:hAnsiTheme="majorHAnsi" w:cstheme="majorHAnsi"/>
                <w:szCs w:val="18"/>
              </w:rPr>
            </w:pPr>
          </w:p>
          <w:p w14:paraId="275093E7" w14:textId="77777777" w:rsidR="00EC73A0" w:rsidRDefault="00EC73A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46C355" w14:textId="77777777" w:rsidR="00EC73A0" w:rsidRDefault="00EC73A0">
            <w:pPr>
              <w:pStyle w:val="TAL"/>
              <w:rPr>
                <w:rFonts w:asciiTheme="majorHAnsi" w:hAnsiTheme="majorHAnsi" w:cstheme="majorHAnsi"/>
                <w:szCs w:val="18"/>
              </w:rPr>
            </w:pPr>
          </w:p>
        </w:tc>
      </w:tr>
    </w:tbl>
    <w:p w14:paraId="1DB14B55" w14:textId="77777777" w:rsidR="0060021C" w:rsidRPr="00067634" w:rsidRDefault="0060021C" w:rsidP="0060021C">
      <w:pPr>
        <w:spacing w:afterLines="50" w:after="120"/>
        <w:jc w:val="both"/>
        <w:rPr>
          <w:rFonts w:eastAsia="ＭＳ 明朝"/>
          <w:sz w:val="22"/>
          <w:lang w:val="en-US"/>
        </w:rPr>
      </w:pPr>
    </w:p>
    <w:p w14:paraId="35A3AFA8" w14:textId="77777777" w:rsidR="0060021C" w:rsidRDefault="0060021C" w:rsidP="0060021C">
      <w:pPr>
        <w:rPr>
          <w:rFonts w:eastAsia="ＭＳ 明朝"/>
          <w:sz w:val="22"/>
        </w:rPr>
      </w:pPr>
      <w:r>
        <w:rPr>
          <w:rFonts w:eastAsia="ＭＳ 明朝"/>
          <w:sz w:val="22"/>
        </w:rPr>
        <w:br w:type="page"/>
      </w:r>
    </w:p>
    <w:p w14:paraId="63968736"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265DC">
        <w:rPr>
          <w:rFonts w:ascii="Arial" w:eastAsia="Batang" w:hAnsi="Arial"/>
          <w:sz w:val="32"/>
          <w:szCs w:val="32"/>
          <w:lang w:val="en-US" w:eastAsia="ko-KR"/>
        </w:rPr>
        <w:lastRenderedPageBreak/>
        <w:t>LTE_NR_DC_enh2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067634" w14:paraId="02D7B776"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3C11B" w14:textId="77777777" w:rsidR="00067634" w:rsidRDefault="000676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5A3F05D" w14:textId="77777777" w:rsidR="00067634" w:rsidRDefault="00067634">
            <w:pPr>
              <w:pStyle w:val="TAL"/>
              <w:rPr>
                <w:rFonts w:asciiTheme="majorHAnsi" w:hAnsiTheme="majorHAnsi" w:cstheme="majorHAnsi"/>
                <w:szCs w:val="18"/>
                <w:lang w:eastAsia="ja-JP"/>
              </w:rPr>
            </w:pPr>
            <w:r>
              <w:rPr>
                <w:rFonts w:asciiTheme="majorHAnsi" w:hAnsiTheme="majorHAnsi" w:cstheme="majorHAnsi"/>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3D490B88" w14:textId="77777777" w:rsidR="00067634" w:rsidRDefault="000676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Temporary RS based </w:t>
            </w:r>
            <w:proofErr w:type="spellStart"/>
            <w:r>
              <w:rPr>
                <w:rFonts w:asciiTheme="majorHAnsi" w:eastAsia="SimSun" w:hAnsiTheme="majorHAnsi" w:cstheme="majorHAnsi"/>
                <w:szCs w:val="18"/>
                <w:lang w:eastAsia="zh-CN"/>
              </w:rPr>
              <w:t>SCell</w:t>
            </w:r>
            <w:proofErr w:type="spellEnd"/>
            <w:r>
              <w:rPr>
                <w:rFonts w:asciiTheme="majorHAnsi" w:eastAsia="SimSun" w:hAnsiTheme="majorHAnsi" w:cstheme="majorHAnsi"/>
                <w:szCs w:val="18"/>
                <w:lang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364C41E4" w14:textId="77777777" w:rsidR="00067634" w:rsidRDefault="000676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roofErr w:type="spellStart"/>
            <w:r>
              <w:rPr>
                <w:rFonts w:asciiTheme="majorHAnsi" w:eastAsiaTheme="minorEastAsia" w:hAnsiTheme="majorHAnsi" w:cstheme="majorHAnsi"/>
                <w:sz w:val="18"/>
                <w:szCs w:val="18"/>
                <w:lang w:eastAsia="zh-CN"/>
              </w:rPr>
              <w:t>SCell</w:t>
            </w:r>
            <w:proofErr w:type="spellEnd"/>
            <w:r>
              <w:rPr>
                <w:rFonts w:asciiTheme="majorHAnsi" w:eastAsiaTheme="minorEastAsia" w:hAnsiTheme="majorHAnsi" w:cstheme="majorHAnsi"/>
                <w:sz w:val="18"/>
                <w:szCs w:val="18"/>
                <w:lang w:eastAsia="zh-CN"/>
              </w:rPr>
              <w:t xml:space="preserve"> activation with the assistance of temporary RS</w:t>
            </w:r>
          </w:p>
          <w:p w14:paraId="2688875F" w14:textId="77777777" w:rsidR="00067634" w:rsidRDefault="00067634" w:rsidP="00FA1D55">
            <w:pPr>
              <w:pStyle w:val="aff6"/>
              <w:numPr>
                <w:ilvl w:val="0"/>
                <w:numId w:val="29"/>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Temporary RS is aperiodic and triggered by MAC CE.</w:t>
            </w:r>
          </w:p>
          <w:p w14:paraId="5EBDFC2F" w14:textId="77777777" w:rsidR="00067634" w:rsidRDefault="0006763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9808B83" w14:textId="77777777" w:rsidR="00067634" w:rsidRDefault="00067634">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7504C6" w14:textId="77777777" w:rsidR="00067634" w:rsidRDefault="000676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44CDCA" w14:textId="77777777" w:rsidR="00067634" w:rsidRDefault="000676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77826" w14:textId="77777777" w:rsidR="00067634" w:rsidRDefault="00067634">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2E94BBA" w14:textId="77777777" w:rsidR="00067634" w:rsidRDefault="000676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UE[/Per BC]</w:t>
            </w:r>
          </w:p>
        </w:tc>
        <w:tc>
          <w:tcPr>
            <w:tcW w:w="992" w:type="dxa"/>
            <w:tcBorders>
              <w:top w:val="single" w:sz="4" w:space="0" w:color="auto"/>
              <w:left w:val="single" w:sz="4" w:space="0" w:color="auto"/>
              <w:bottom w:val="single" w:sz="4" w:space="0" w:color="auto"/>
              <w:right w:val="single" w:sz="4" w:space="0" w:color="auto"/>
            </w:tcBorders>
            <w:hideMark/>
          </w:tcPr>
          <w:p w14:paraId="7B0B1D6C" w14:textId="77777777" w:rsidR="00067634" w:rsidRDefault="00067634">
            <w:pPr>
              <w:pStyle w:val="TAL"/>
              <w:rPr>
                <w:rFonts w:asciiTheme="majorHAnsi" w:hAnsiTheme="majorHAnsi" w:cstheme="majorHAnsi"/>
                <w:szCs w:val="18"/>
                <w:lang w:eastAsia="ja-JP"/>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474A600" w14:textId="77777777" w:rsidR="00067634" w:rsidRDefault="00067634">
            <w:pPr>
              <w:pStyle w:val="TAL"/>
              <w:rPr>
                <w:rFonts w:asciiTheme="majorHAnsi"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A115240" w14:textId="77777777" w:rsidR="00067634" w:rsidRDefault="0006763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58D2BA7" w14:textId="77777777" w:rsidR="00067634" w:rsidRDefault="000676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3D08DAB" w14:textId="77777777" w:rsidR="00067634" w:rsidRDefault="00067634">
            <w:pPr>
              <w:pStyle w:val="TAL"/>
              <w:rPr>
                <w:rFonts w:asciiTheme="majorHAnsi" w:hAnsiTheme="majorHAnsi" w:cstheme="majorHAnsi"/>
                <w:szCs w:val="18"/>
                <w:lang w:eastAsia="ja-JP"/>
              </w:rPr>
            </w:pPr>
            <w:r>
              <w:rPr>
                <w:lang w:eastAsia="ja-JP"/>
              </w:rPr>
              <w:t>Optional with capability signalling</w:t>
            </w:r>
          </w:p>
        </w:tc>
      </w:tr>
    </w:tbl>
    <w:p w14:paraId="237DEE62" w14:textId="77777777" w:rsidR="0060021C" w:rsidRDefault="0060021C" w:rsidP="0060021C">
      <w:pPr>
        <w:spacing w:afterLines="50" w:after="120"/>
        <w:jc w:val="both"/>
        <w:rPr>
          <w:rFonts w:eastAsia="ＭＳ 明朝"/>
          <w:sz w:val="22"/>
        </w:rPr>
      </w:pPr>
    </w:p>
    <w:p w14:paraId="312EF7A7" w14:textId="77777777" w:rsidR="0060021C" w:rsidRDefault="0060021C" w:rsidP="0060021C">
      <w:pPr>
        <w:rPr>
          <w:rFonts w:eastAsia="ＭＳ 明朝"/>
          <w:sz w:val="22"/>
        </w:rPr>
      </w:pPr>
      <w:r>
        <w:rPr>
          <w:rFonts w:eastAsia="ＭＳ 明朝"/>
          <w:sz w:val="22"/>
        </w:rPr>
        <w:br w:type="page"/>
      </w:r>
    </w:p>
    <w:p w14:paraId="71DF882C"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1650C">
        <w:rPr>
          <w:rFonts w:ascii="Arial" w:eastAsia="Batang" w:hAnsi="Arial"/>
          <w:sz w:val="32"/>
          <w:szCs w:val="32"/>
          <w:lang w:val="en-US" w:eastAsia="ko-KR"/>
        </w:rPr>
        <w:lastRenderedPageBreak/>
        <w:t>NR_DL1024QAM_FR1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446A7" w14:paraId="6F174FA1"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EAEA8" w14:textId="77777777" w:rsidR="00E446A7" w:rsidRDefault="00E446A7">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16F4988" w14:textId="77777777" w:rsidR="00E446A7" w:rsidRDefault="00E446A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64D2D5" w14:textId="77777777" w:rsidR="00E446A7" w:rsidRDefault="00E446A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8E27D" w14:textId="77777777" w:rsidR="00E446A7" w:rsidRDefault="00E446A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2159638" w14:textId="77777777" w:rsidR="00E446A7" w:rsidRDefault="00E446A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0E71E" w14:textId="77777777" w:rsidR="00E446A7" w:rsidRDefault="00E446A7">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1F3EA5" w14:textId="77777777" w:rsidR="00E446A7" w:rsidRDefault="00E446A7">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5B30421" w14:textId="77777777" w:rsidR="00E446A7" w:rsidRDefault="00E446A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224B4" w14:textId="77777777" w:rsidR="00E446A7" w:rsidRDefault="00E446A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036E881" w14:textId="77777777" w:rsidR="00E446A7" w:rsidRDefault="00E446A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8271E8" w14:textId="77777777" w:rsidR="00E446A7" w:rsidRDefault="00E446A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58B157" w14:textId="77777777" w:rsidR="00E446A7" w:rsidRDefault="00E446A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82B33" w14:textId="77777777" w:rsidR="00E446A7" w:rsidRDefault="00E446A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BE2024" w14:textId="77777777" w:rsidR="00E446A7" w:rsidRDefault="00E446A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5E3CC09" w14:textId="77777777" w:rsidR="00E446A7" w:rsidRDefault="00E446A7">
            <w:pPr>
              <w:pStyle w:val="TAH"/>
              <w:rPr>
                <w:rFonts w:asciiTheme="majorHAnsi" w:hAnsiTheme="majorHAnsi" w:cstheme="majorHAnsi"/>
                <w:szCs w:val="18"/>
              </w:rPr>
            </w:pPr>
            <w:r>
              <w:rPr>
                <w:rFonts w:asciiTheme="majorHAnsi" w:hAnsiTheme="majorHAnsi" w:cstheme="majorHAnsi"/>
                <w:szCs w:val="18"/>
              </w:rPr>
              <w:t>Mandatory/Optional</w:t>
            </w:r>
          </w:p>
        </w:tc>
      </w:tr>
      <w:tr w:rsidR="00E446A7" w14:paraId="11006B34"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56D5F0" w14:textId="77777777" w:rsidR="00E446A7" w:rsidRDefault="00E446A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36. NR_DL1024QAM_FR1</w:t>
            </w:r>
          </w:p>
        </w:tc>
        <w:tc>
          <w:tcPr>
            <w:tcW w:w="710" w:type="dxa"/>
            <w:tcBorders>
              <w:top w:val="single" w:sz="4" w:space="0" w:color="auto"/>
              <w:left w:val="single" w:sz="4" w:space="0" w:color="auto"/>
              <w:bottom w:val="single" w:sz="4" w:space="0" w:color="auto"/>
              <w:right w:val="single" w:sz="4" w:space="0" w:color="auto"/>
            </w:tcBorders>
            <w:hideMark/>
          </w:tcPr>
          <w:p w14:paraId="5A5A3B2B" w14:textId="77777777" w:rsidR="00E446A7" w:rsidRDefault="00E446A7">
            <w:pPr>
              <w:pStyle w:val="TAL"/>
              <w:rPr>
                <w:rFonts w:asciiTheme="majorHAnsi" w:hAnsiTheme="majorHAnsi" w:cstheme="majorHAnsi"/>
                <w:szCs w:val="18"/>
                <w:lang w:eastAsia="ja-JP"/>
              </w:rPr>
            </w:pPr>
            <w:r>
              <w:rPr>
                <w:rFonts w:asciiTheme="majorHAnsi" w:hAnsiTheme="majorHAnsi" w:cstheme="majorHAnsi"/>
                <w:szCs w:val="18"/>
                <w:lang w:eastAsia="ja-JP"/>
              </w:rPr>
              <w:t>36-1</w:t>
            </w:r>
          </w:p>
        </w:tc>
        <w:tc>
          <w:tcPr>
            <w:tcW w:w="1559" w:type="dxa"/>
            <w:tcBorders>
              <w:top w:val="single" w:sz="4" w:space="0" w:color="auto"/>
              <w:left w:val="single" w:sz="4" w:space="0" w:color="auto"/>
              <w:bottom w:val="single" w:sz="4" w:space="0" w:color="auto"/>
              <w:right w:val="single" w:sz="4" w:space="0" w:color="auto"/>
            </w:tcBorders>
            <w:hideMark/>
          </w:tcPr>
          <w:p w14:paraId="529CB883" w14:textId="77777777" w:rsidR="00E446A7" w:rsidRDefault="00E446A7">
            <w:pPr>
              <w:pStyle w:val="TAL"/>
              <w:rPr>
                <w:rFonts w:asciiTheme="majorHAnsi" w:eastAsia="SimSun" w:hAnsiTheme="majorHAnsi" w:cstheme="majorHAnsi"/>
                <w:szCs w:val="18"/>
                <w:lang w:eastAsia="zh-CN"/>
              </w:rPr>
            </w:pPr>
            <w: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15F55E6" w14:textId="77777777" w:rsidR="00E446A7" w:rsidRDefault="00E446A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1024QAM for PDSCH for FR1 including 1024QAM modulation scheme as defined in TS 38.211, MCS and CQI feedback tables based on 1024QAM modulation order as defined in TS 38.214.</w:t>
            </w:r>
          </w:p>
          <w:p w14:paraId="216F505E" w14:textId="77777777" w:rsidR="00E446A7" w:rsidRDefault="00E446A7">
            <w:pPr>
              <w:autoSpaceDE w:val="0"/>
              <w:autoSpaceDN w:val="0"/>
              <w:adjustRightInd w:val="0"/>
              <w:snapToGrid w:val="0"/>
              <w:contextualSpacing/>
              <w:jc w:val="both"/>
              <w:rPr>
                <w:rFonts w:asciiTheme="majorHAnsi" w:hAnsiTheme="majorHAnsi" w:cstheme="majorHAnsi"/>
                <w:sz w:val="18"/>
                <w:szCs w:val="18"/>
              </w:rPr>
            </w:pPr>
          </w:p>
          <w:p w14:paraId="466AEAA2" w14:textId="77777777" w:rsidR="00E446A7" w:rsidRDefault="00E446A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B82371" w14:textId="77777777" w:rsidR="00E446A7" w:rsidRDefault="00E446A7">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3470AE" w14:textId="77777777" w:rsidR="00E446A7" w:rsidRDefault="00E446A7">
            <w:pPr>
              <w:rPr>
                <w:rFonts w:asciiTheme="majorHAnsi" w:eastAsia="ＭＳ 明朝" w:hAnsiTheme="majorHAnsi" w:cstheme="majorHAnsi"/>
                <w:szCs w:val="18"/>
                <w:highlight w:val="yellow"/>
              </w:rPr>
            </w:pPr>
          </w:p>
        </w:tc>
        <w:tc>
          <w:tcPr>
            <w:tcW w:w="851" w:type="dxa"/>
            <w:tcBorders>
              <w:top w:val="single" w:sz="4" w:space="0" w:color="auto"/>
              <w:left w:val="single" w:sz="4" w:space="0" w:color="auto"/>
              <w:bottom w:val="single" w:sz="4" w:space="0" w:color="auto"/>
              <w:right w:val="single" w:sz="4" w:space="0" w:color="auto"/>
            </w:tcBorders>
          </w:tcPr>
          <w:p w14:paraId="7BD399C0" w14:textId="77777777" w:rsidR="00E446A7" w:rsidRDefault="00E446A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BE5315" w14:textId="77777777" w:rsidR="00E446A7" w:rsidRDefault="00E446A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386420B" w14:textId="77777777" w:rsidR="00E446A7" w:rsidRDefault="00E446A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0A06BC0" w14:textId="77777777" w:rsidR="00E446A7" w:rsidRDefault="00E446A7">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hideMark/>
          </w:tcPr>
          <w:p w14:paraId="755270B9" w14:textId="77777777" w:rsidR="00E446A7" w:rsidRDefault="00E446A7">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6BB7073" w14:textId="77777777" w:rsidR="00E446A7" w:rsidRDefault="00E446A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FD5E6BD" w14:textId="77777777" w:rsidR="00E446A7" w:rsidRDefault="00E446A7">
            <w:pPr>
              <w:pStyle w:val="TAL"/>
              <w:rPr>
                <w:rFonts w:asciiTheme="majorHAnsi" w:hAnsiTheme="majorHAnsi" w:cstheme="majorHAnsi"/>
                <w:szCs w:val="18"/>
              </w:rPr>
            </w:pPr>
          </w:p>
          <w:p w14:paraId="1C0196FC" w14:textId="77777777" w:rsidR="00E446A7" w:rsidRDefault="00E446A7">
            <w:pPr>
              <w:spacing w:after="180"/>
              <w:rPr>
                <w:rFonts w:asciiTheme="majorHAnsi" w:eastAsia="游明朝" w:hAnsiTheme="majorHAnsi" w:cstheme="majorHAnsi"/>
                <w:sz w:val="18"/>
                <w:szCs w:val="18"/>
                <w:lang w:eastAsia="sv-SE"/>
              </w:rPr>
            </w:pPr>
            <w:r>
              <w:rPr>
                <w:rFonts w:asciiTheme="majorHAnsi" w:eastAsia="游明朝" w:hAnsiTheme="majorHAnsi" w:cstheme="majorHAnsi"/>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040A0F7A" w14:textId="77777777" w:rsidR="00E446A7" w:rsidRDefault="00E446A7">
            <w:pPr>
              <w:pStyle w:val="TAL"/>
              <w:rPr>
                <w:rFonts w:asciiTheme="majorHAnsi" w:hAnsiTheme="majorHAnsi" w:cstheme="majorHAnsi"/>
                <w:szCs w:val="18"/>
                <w:lang w:eastAsia="ja-JP"/>
              </w:rPr>
            </w:pPr>
          </w:p>
        </w:tc>
      </w:tr>
    </w:tbl>
    <w:p w14:paraId="5BD6C92A" w14:textId="77777777" w:rsidR="0060021C" w:rsidRPr="00E446A7" w:rsidRDefault="0060021C" w:rsidP="0060021C">
      <w:pPr>
        <w:spacing w:afterLines="50" w:after="120"/>
        <w:jc w:val="both"/>
        <w:rPr>
          <w:rFonts w:eastAsia="ＭＳ 明朝"/>
          <w:sz w:val="22"/>
          <w:lang w:val="en-US"/>
        </w:rPr>
      </w:pPr>
    </w:p>
    <w:p w14:paraId="59F03064" w14:textId="77777777" w:rsidR="0060021C" w:rsidRDefault="0060021C" w:rsidP="0060021C">
      <w:pPr>
        <w:rPr>
          <w:rFonts w:eastAsia="ＭＳ 明朝"/>
          <w:sz w:val="22"/>
        </w:rPr>
      </w:pPr>
      <w:r>
        <w:rPr>
          <w:rFonts w:eastAsia="ＭＳ 明朝"/>
          <w:sz w:val="22"/>
        </w:rPr>
        <w:br w:type="page"/>
      </w:r>
    </w:p>
    <w:p w14:paraId="6E7D47E3"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[NR_RF_FR1_enh</w:t>
      </w:r>
      <w:r w:rsidRPr="00D26CB1">
        <w:rPr>
          <w:rFonts w:ascii="Arial" w:eastAsia="ＭＳ 明朝" w:hAnsi="Arial" w:hint="eastAsia"/>
          <w:sz w:val="32"/>
          <w:szCs w:val="3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1878A08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3BCE5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C66E732"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2C046F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56FA82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793D1D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E7045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F785F"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1D98F6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5F59C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F040EB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B48F9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F668C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1E85F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4062F3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4F478C"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3BFE889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66B30646" w14:textId="07B9870B"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5A51BD">
              <w:rPr>
                <w:rFonts w:asciiTheme="majorHAnsi" w:hAnsiTheme="majorHAnsi" w:cstheme="majorHAnsi"/>
                <w:szCs w:val="18"/>
                <w:lang w:eastAsia="ja-JP"/>
              </w:rPr>
              <w:t>NR_RF_FR1_enh</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7D04A436"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61CA454"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3D8F5F9"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5610190"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85BC50"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6964272"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7FF324"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09FA338"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745477A"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7D3ECA3"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829F07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FB21D5"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4DB3FC" w14:textId="77777777" w:rsidR="0060021C" w:rsidRPr="0032718B" w:rsidRDefault="0060021C" w:rsidP="00F7744F">
            <w:pPr>
              <w:pStyle w:val="TAL"/>
              <w:rPr>
                <w:rFonts w:asciiTheme="majorHAnsi" w:hAnsiTheme="majorHAnsi" w:cstheme="majorHAnsi"/>
                <w:szCs w:val="18"/>
                <w:lang w:eastAsia="ja-JP"/>
              </w:rPr>
            </w:pPr>
          </w:p>
        </w:tc>
      </w:tr>
    </w:tbl>
    <w:p w14:paraId="2ECACB9E" w14:textId="77777777" w:rsidR="0060021C" w:rsidRDefault="0060021C" w:rsidP="0060021C">
      <w:pPr>
        <w:spacing w:afterLines="50" w:after="120"/>
        <w:jc w:val="both"/>
        <w:rPr>
          <w:rFonts w:eastAsia="ＭＳ 明朝"/>
          <w:sz w:val="22"/>
        </w:rPr>
      </w:pPr>
    </w:p>
    <w:p w14:paraId="34F2402B" w14:textId="77777777" w:rsidR="0060021C" w:rsidRDefault="0060021C" w:rsidP="0060021C">
      <w:pPr>
        <w:spacing w:afterLines="50" w:after="120"/>
        <w:jc w:val="both"/>
        <w:rPr>
          <w:rFonts w:eastAsia="ＭＳ 明朝"/>
          <w:sz w:val="22"/>
        </w:rPr>
      </w:pPr>
      <w:r w:rsidRPr="00D26CB1">
        <w:rPr>
          <w:rFonts w:eastAsia="ＭＳ 明朝" w:hint="eastAsia"/>
          <w:sz w:val="22"/>
        </w:rPr>
        <w:t>N</w:t>
      </w:r>
      <w:r w:rsidRPr="00D26CB1">
        <w:rPr>
          <w:rFonts w:eastAsia="ＭＳ 明朝"/>
          <w:sz w:val="22"/>
        </w:rPr>
        <w:t xml:space="preserve">ote: </w:t>
      </w:r>
      <w:r w:rsidRPr="00D26CB1">
        <w:rPr>
          <w:rFonts w:eastAsia="ＭＳ 明朝" w:hint="eastAsia"/>
          <w:sz w:val="22"/>
        </w:rPr>
        <w:t>P</w:t>
      </w:r>
      <w:r w:rsidRPr="00D26CB1">
        <w:rPr>
          <w:rFonts w:eastAsia="ＭＳ 明朝"/>
          <w:sz w:val="22"/>
        </w:rPr>
        <w:t>laceholder as there seems no RAN1 UE features for Rel-17 Tx switching in rapporteur’s understanding so far, but companies can provide their views on potential RAN1 UE features in RAN1#106bis-e.</w:t>
      </w:r>
    </w:p>
    <w:p w14:paraId="4C948E4F" w14:textId="77777777" w:rsidR="0060021C" w:rsidRDefault="0060021C" w:rsidP="0060021C">
      <w:pPr>
        <w:spacing w:afterLines="50" w:after="120"/>
        <w:jc w:val="both"/>
        <w:rPr>
          <w:rFonts w:eastAsia="ＭＳ 明朝"/>
          <w:sz w:val="22"/>
        </w:rPr>
      </w:pPr>
    </w:p>
    <w:p w14:paraId="7A243A9F" w14:textId="77777777" w:rsidR="0060021C" w:rsidRDefault="0060021C" w:rsidP="0060021C">
      <w:pPr>
        <w:rPr>
          <w:rFonts w:eastAsia="ＭＳ 明朝"/>
          <w:sz w:val="22"/>
        </w:rPr>
      </w:pPr>
      <w:r>
        <w:rPr>
          <w:rFonts w:eastAsia="ＭＳ 明朝"/>
          <w:sz w:val="22"/>
        </w:rPr>
        <w:br w:type="page"/>
      </w:r>
    </w:p>
    <w:p w14:paraId="5AE9E25E"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w:t>
      </w:r>
      <w:proofErr w:type="spellStart"/>
      <w:r w:rsidRPr="00D26CB1">
        <w:rPr>
          <w:rFonts w:ascii="Arial" w:eastAsia="Batang" w:hAnsi="Arial"/>
          <w:sz w:val="32"/>
          <w:szCs w:val="32"/>
          <w:lang w:val="en-US" w:eastAsia="ko-KR"/>
        </w:rPr>
        <w:t>NR_SmallData_INACTIVE</w:t>
      </w:r>
      <w:proofErr w:type="spellEnd"/>
      <w:r w:rsidRPr="00D26CB1">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44E33AA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99E0CA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597BE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F41195"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C535CD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D8A8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868DD"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BB9783"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B06365"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E1D54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BF2E54"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10ED3"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82AB5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BF3F7A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970B3B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AB122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550C27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4D06A2" w14:textId="50F5BDBE"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szCs w:val="18"/>
                <w:lang w:eastAsia="ja-JP"/>
              </w:rPr>
              <w:t>8</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proofErr w:type="spellStart"/>
            <w:r w:rsidRPr="00CE1D36">
              <w:rPr>
                <w:rFonts w:asciiTheme="majorHAnsi" w:hAnsiTheme="majorHAnsi" w:cstheme="majorHAnsi"/>
                <w:szCs w:val="18"/>
                <w:lang w:eastAsia="ja-JP"/>
              </w:rPr>
              <w:t>NR_SmallData_INACTIVE</w:t>
            </w:r>
            <w:proofErr w:type="spellEnd"/>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12044E05"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38</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4A31CF23"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3E449D4"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7F13B3C"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C7A31F5"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6DB5095"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AF3007"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9D27CD2"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B0B5CEE"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DF8EBBA"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178338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5DD700"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0DF8BD" w14:textId="77777777" w:rsidR="0060021C" w:rsidRPr="0032718B" w:rsidRDefault="0060021C" w:rsidP="00F7744F">
            <w:pPr>
              <w:pStyle w:val="TAL"/>
              <w:rPr>
                <w:rFonts w:asciiTheme="majorHAnsi" w:hAnsiTheme="majorHAnsi" w:cstheme="majorHAnsi"/>
                <w:szCs w:val="18"/>
                <w:lang w:eastAsia="ja-JP"/>
              </w:rPr>
            </w:pPr>
          </w:p>
        </w:tc>
      </w:tr>
    </w:tbl>
    <w:p w14:paraId="4E45E6DE" w14:textId="77777777" w:rsidR="0060021C" w:rsidRDefault="0060021C" w:rsidP="0060021C">
      <w:pPr>
        <w:spacing w:afterLines="50" w:after="120"/>
        <w:jc w:val="both"/>
        <w:rPr>
          <w:rFonts w:eastAsia="ＭＳ 明朝"/>
          <w:sz w:val="22"/>
        </w:rPr>
      </w:pPr>
    </w:p>
    <w:p w14:paraId="6AB6B03B" w14:textId="77777777" w:rsidR="0060021C" w:rsidRDefault="0060021C" w:rsidP="0060021C">
      <w:pPr>
        <w:rPr>
          <w:rFonts w:eastAsia="ＭＳ 明朝"/>
          <w:sz w:val="22"/>
        </w:rPr>
      </w:pPr>
      <w:r w:rsidRPr="00D26CB1">
        <w:rPr>
          <w:rFonts w:eastAsia="ＭＳ 明朝"/>
          <w:sz w:val="22"/>
        </w:rPr>
        <w:t xml:space="preserve">Note: </w:t>
      </w:r>
      <w:r w:rsidRPr="00D26CB1">
        <w:rPr>
          <w:rFonts w:eastAsia="ＭＳ 明朝" w:hint="eastAsia"/>
          <w:sz w:val="22"/>
        </w:rPr>
        <w:t>P</w:t>
      </w:r>
      <w:r w:rsidRPr="00D26CB1">
        <w:rPr>
          <w:rFonts w:eastAsia="ＭＳ 明朝"/>
          <w:sz w:val="22"/>
        </w:rPr>
        <w:t xml:space="preserve">laceholder as there seems no </w:t>
      </w:r>
      <w:proofErr w:type="spellStart"/>
      <w:r w:rsidRPr="00D26CB1">
        <w:rPr>
          <w:rFonts w:eastAsia="ＭＳ 明朝"/>
          <w:sz w:val="22"/>
        </w:rPr>
        <w:t>no</w:t>
      </w:r>
      <w:proofErr w:type="spellEnd"/>
      <w:r w:rsidRPr="00D26CB1">
        <w:rPr>
          <w:rFonts w:eastAsia="ＭＳ 明朝"/>
          <w:sz w:val="22"/>
        </w:rPr>
        <w:t xml:space="preserve"> RAN1 UE features for SDT in rapporteur’s understanding so far, but companies can provide their views on potential RAN1 UE features in RAN1#106bis-e.</w:t>
      </w:r>
    </w:p>
    <w:p w14:paraId="538C541F" w14:textId="49841515" w:rsidR="0007250B" w:rsidRDefault="0007250B" w:rsidP="00A54177">
      <w:pPr>
        <w:spacing w:afterLines="50" w:after="120"/>
        <w:jc w:val="both"/>
        <w:rPr>
          <w:rFonts w:eastAsia="ＭＳ 明朝"/>
          <w:sz w:val="22"/>
        </w:rPr>
      </w:pPr>
    </w:p>
    <w:sectPr w:rsidR="0007250B" w:rsidSect="00DC57EE">
      <w:footerReference w:type="default" r:id="rId18"/>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Klaus Hugl" w:date="2021-09-09T09:19:00Z" w:initials="HK(-A">
    <w:p w14:paraId="3EF16E2F" w14:textId="77777777" w:rsidR="00F7744F" w:rsidRDefault="00F7744F" w:rsidP="001C680C">
      <w:pPr>
        <w:pStyle w:val="aff"/>
      </w:pPr>
      <w:r>
        <w:rPr>
          <w:rStyle w:val="afc"/>
          <w:rFonts w:eastAsia="ＭＳ ゴシック"/>
        </w:rPr>
        <w:annotationRef/>
      </w:r>
      <w:r>
        <w:t>DL SPS</w:t>
      </w:r>
    </w:p>
  </w:comment>
  <w:comment w:id="4" w:author="Klaus Hugl" w:date="2021-09-04T09:45:00Z" w:initials="HK(-A">
    <w:p w14:paraId="4F1CDCA3" w14:textId="77777777" w:rsidR="00F7744F" w:rsidRDefault="00F7744F" w:rsidP="001C680C">
      <w:pPr>
        <w:pStyle w:val="aff"/>
      </w:pPr>
      <w:r>
        <w:rPr>
          <w:rStyle w:val="afc"/>
          <w:rFonts w:eastAsia="ＭＳ ゴシック"/>
        </w:rPr>
        <w:annotationRef/>
      </w:r>
      <w:r>
        <w:t>Repetitions for PUCCH format 1, 3, and 4 over multiple slots with K = 2, 4, 8</w:t>
      </w:r>
    </w:p>
  </w:comment>
  <w:comment w:id="5" w:author="Klaus Hugl" w:date="2021-09-04T09:45:00Z" w:initials="HK(-A">
    <w:p w14:paraId="214931B5" w14:textId="77777777" w:rsidR="00F7744F" w:rsidRDefault="00F7744F" w:rsidP="001C680C">
      <w:pPr>
        <w:pStyle w:val="aff"/>
      </w:pPr>
      <w:r>
        <w:rPr>
          <w:rStyle w:val="afc"/>
          <w:rFonts w:eastAsia="ＭＳ ゴシック"/>
        </w:rPr>
        <w:annotationRef/>
      </w:r>
      <w:r>
        <w:t>Repetitions for PUCCH format 1, 3, and 4 over multiple slots with K = 2, 4, 8</w:t>
      </w:r>
    </w:p>
  </w:comment>
  <w:comment w:id="6" w:author="Klaus Hugl" w:date="2021-09-04T09:56:00Z" w:initials="HK(-A">
    <w:p w14:paraId="1004B417" w14:textId="77777777" w:rsidR="00F7744F" w:rsidRDefault="00F7744F" w:rsidP="001C680C">
      <w:pPr>
        <w:pStyle w:val="aff"/>
      </w:pPr>
      <w:r>
        <w:rPr>
          <w:rStyle w:val="afc"/>
          <w:rFonts w:eastAsia="ＭＳ ゴシック"/>
        </w:rPr>
        <w:annotationRef/>
      </w:r>
      <w:r>
        <w:t>Subslot PUCCH</w:t>
      </w:r>
    </w:p>
  </w:comment>
  <w:comment w:id="7" w:author="Klaus Hugl" w:date="2021-09-04T09:57:00Z" w:initials="HK(-A">
    <w:p w14:paraId="1F7D86D6" w14:textId="77777777" w:rsidR="00F7744F" w:rsidRDefault="00F7744F" w:rsidP="001C680C">
      <w:pPr>
        <w:pStyle w:val="aff"/>
      </w:pPr>
      <w:r>
        <w:rPr>
          <w:rStyle w:val="afc"/>
          <w:rFonts w:eastAsia="ＭＳ ゴシック"/>
        </w:rPr>
        <w:annotationRef/>
      </w:r>
      <w:r>
        <w:t>Dynamic repetition indication from Cov. Enh. WI for slot-based PUCCH</w:t>
      </w:r>
    </w:p>
  </w:comment>
  <w:comment w:id="8" w:author="Klaus Hugl" w:date="2021-09-04T10:04:00Z" w:initials="HK(-A">
    <w:p w14:paraId="2DAA873A" w14:textId="77777777" w:rsidR="00F7744F" w:rsidRDefault="00F7744F" w:rsidP="001C680C">
      <w:pPr>
        <w:pStyle w:val="aff"/>
      </w:pPr>
      <w:r>
        <w:rPr>
          <w:rStyle w:val="afc"/>
          <w:rFonts w:eastAsia="ＭＳ ゴシック"/>
        </w:rPr>
        <w:annotationRef/>
      </w:r>
      <w:r>
        <w:t>Type 3 CB</w:t>
      </w:r>
    </w:p>
  </w:comment>
  <w:comment w:id="9" w:author="Klaus Hugl" w:date="2021-09-04T10:05:00Z" w:initials="HK(-A">
    <w:p w14:paraId="02127A7D" w14:textId="77777777" w:rsidR="00F7744F" w:rsidRDefault="00F7744F" w:rsidP="001C680C">
      <w:pPr>
        <w:pStyle w:val="aff"/>
      </w:pPr>
      <w:r>
        <w:rPr>
          <w:rStyle w:val="afc"/>
          <w:rFonts w:eastAsia="ＭＳ ゴシック"/>
        </w:rPr>
        <w:annotationRef/>
      </w:r>
      <w:r>
        <w:t>DCI format 1_2</w:t>
      </w:r>
    </w:p>
  </w:comment>
  <w:comment w:id="10" w:author="Klaus Hugl" w:date="2021-09-04T10:04:00Z" w:initials="HK(-A">
    <w:p w14:paraId="19F1CCA7" w14:textId="77777777" w:rsidR="00F7744F" w:rsidRDefault="00F7744F" w:rsidP="001C680C">
      <w:pPr>
        <w:pStyle w:val="aff"/>
      </w:pPr>
      <w:r>
        <w:rPr>
          <w:rStyle w:val="afc"/>
          <w:rFonts w:eastAsia="ＭＳ ゴシック"/>
        </w:rPr>
        <w:annotationRef/>
      </w:r>
      <w:r>
        <w:t>Type 3 CB</w:t>
      </w:r>
    </w:p>
  </w:comment>
  <w:comment w:id="11" w:author="Klaus Hugl" w:date="2021-09-04T10:10:00Z" w:initials="HK(-A">
    <w:p w14:paraId="6C44E1D5" w14:textId="77777777" w:rsidR="00F7744F" w:rsidRDefault="00F7744F" w:rsidP="001C680C">
      <w:pPr>
        <w:pStyle w:val="aff"/>
      </w:pPr>
      <w:r>
        <w:rPr>
          <w:rStyle w:val="afc"/>
          <w:rFonts w:eastAsia="ＭＳ ゴシック"/>
        </w:rPr>
        <w:annotationRef/>
      </w:r>
      <w:r>
        <w:t>Two PUCCH configs</w:t>
      </w:r>
    </w:p>
  </w:comment>
  <w:comment w:id="12" w:author="Klaus Hugl" w:date="2021-09-04T10:45:00Z" w:initials="HK(-A">
    <w:p w14:paraId="29989DF1" w14:textId="77777777" w:rsidR="00F7744F" w:rsidRDefault="00F7744F" w:rsidP="001C680C">
      <w:pPr>
        <w:pStyle w:val="aff"/>
      </w:pPr>
      <w:r>
        <w:rPr>
          <w:rStyle w:val="afc"/>
          <w:rFonts w:eastAsia="ＭＳ ゴシック"/>
        </w:rPr>
        <w:annotationRef/>
      </w:r>
      <w:r>
        <w:t>Rel-16 Type 3 CB</w:t>
      </w:r>
    </w:p>
  </w:comment>
  <w:comment w:id="13" w:author="Klaus Hugl" w:date="2021-09-04T10:43:00Z" w:initials="HK(-A">
    <w:p w14:paraId="5EF0003D" w14:textId="77777777" w:rsidR="00F7744F" w:rsidRDefault="00F7744F" w:rsidP="001C680C">
      <w:pPr>
        <w:pStyle w:val="aff"/>
      </w:pPr>
      <w:r>
        <w:rPr>
          <w:rStyle w:val="afc"/>
          <w:rFonts w:eastAsia="ＭＳ ゴシック"/>
        </w:rPr>
        <w:annotationRef/>
      </w:r>
      <w:r>
        <w:t>Type 1 CB</w:t>
      </w:r>
    </w:p>
  </w:comment>
  <w:comment w:id="14" w:author="Klaus Hugl" w:date="2021-09-04T10:44:00Z" w:initials="HK(-A">
    <w:p w14:paraId="38460E42" w14:textId="77777777" w:rsidR="00F7744F" w:rsidRDefault="00F7744F" w:rsidP="001C680C">
      <w:pPr>
        <w:pStyle w:val="aff"/>
      </w:pPr>
      <w:r>
        <w:rPr>
          <w:rStyle w:val="afc"/>
          <w:rFonts w:eastAsia="ＭＳ ゴシック"/>
        </w:rPr>
        <w:annotationRef/>
      </w:r>
      <w:r>
        <w:t>Sub-slot PUCCH config</w:t>
      </w:r>
    </w:p>
  </w:comment>
  <w:comment w:id="15" w:author="Sorour Falahati" w:date="2021-09-08T05:28:00Z" w:initials="SF">
    <w:p w14:paraId="729DDB9B" w14:textId="77777777" w:rsidR="00F7744F" w:rsidRDefault="00F7744F" w:rsidP="001C680C">
      <w:pPr>
        <w:pStyle w:val="aff"/>
      </w:pPr>
      <w:r>
        <w:rPr>
          <w:rStyle w:val="afc"/>
          <w:rFonts w:eastAsia="ＭＳ ゴシック"/>
        </w:rPr>
        <w:annotationRef/>
      </w:r>
      <w:r>
        <w:rPr>
          <w:rStyle w:val="afc"/>
          <w:rFonts w:eastAsia="ＭＳ ゴシック"/>
        </w:rPr>
        <w:t>Uncertain if it ishould be optional. If the UE does not support this, then it would be Rel-16 UE. I included the next description in []. Needs discussion with the group.</w:t>
      </w:r>
    </w:p>
  </w:comment>
  <w:comment w:id="16" w:author="Klaus Hugl" w:date="2021-09-07T11:01:00Z" w:initials="HK(-A">
    <w:p w14:paraId="2CFEBD26" w14:textId="77777777" w:rsidR="00F7744F" w:rsidRDefault="00F7744F" w:rsidP="001C680C">
      <w:pPr>
        <w:pStyle w:val="aff"/>
      </w:pPr>
      <w:r>
        <w:rPr>
          <w:rStyle w:val="afc"/>
          <w:rFonts w:eastAsia="ＭＳ ゴシック"/>
        </w:rPr>
        <w:annotationRef/>
      </w:r>
      <w:r>
        <w:t>PHY priority for PUSCH</w:t>
      </w:r>
    </w:p>
  </w:comment>
  <w:comment w:id="17" w:author="Klaus Hugl" w:date="2021-09-07T11:01:00Z" w:initials="HK(-A">
    <w:p w14:paraId="43AB2DC0" w14:textId="77777777" w:rsidR="00F7744F" w:rsidRDefault="00F7744F" w:rsidP="001C680C">
      <w:pPr>
        <w:pStyle w:val="aff"/>
      </w:pPr>
      <w:r>
        <w:rPr>
          <w:rStyle w:val="afc"/>
          <w:rFonts w:eastAsia="ＭＳ ゴシック"/>
        </w:rPr>
        <w:annotationRef/>
      </w:r>
      <w:r>
        <w:t>PHY priority for PUSCH</w:t>
      </w:r>
    </w:p>
  </w:comment>
  <w:comment w:id="18" w:author="Klaus Hugl" w:date="2021-09-07T10:59:00Z" w:initials="HK(-A">
    <w:p w14:paraId="1906FB84" w14:textId="77777777" w:rsidR="00F7744F" w:rsidRDefault="00F7744F" w:rsidP="001C680C">
      <w:pPr>
        <w:pStyle w:val="aff"/>
      </w:pPr>
      <w:r>
        <w:rPr>
          <w:rStyle w:val="afc"/>
          <w:rFonts w:eastAsia="ＭＳ ゴシック"/>
        </w:rPr>
        <w:annotationRef/>
      </w:r>
      <w:r>
        <w:t>LP &amp; HP HARQ</w:t>
      </w:r>
    </w:p>
  </w:comment>
  <w:comment w:id="19" w:author="Klaus Hugl" w:date="2021-09-07T11:00:00Z" w:initials="HK(-A">
    <w:p w14:paraId="3BEBA57C" w14:textId="77777777" w:rsidR="00F7744F" w:rsidRDefault="00F7744F" w:rsidP="001C680C">
      <w:pPr>
        <w:pStyle w:val="aff"/>
      </w:pPr>
      <w:r>
        <w:rPr>
          <w:rStyle w:val="afc"/>
          <w:rFonts w:eastAsia="ＭＳ ゴシック"/>
        </w:rPr>
        <w:annotationRef/>
      </w:r>
      <w:r>
        <w:t>LP &amp; HP HARQ codebook</w:t>
      </w:r>
    </w:p>
  </w:comment>
  <w:comment w:id="20" w:author="Klaus Hugl" w:date="2021-09-07T11:01:00Z" w:initials="HK(-A">
    <w:p w14:paraId="5A38582B" w14:textId="77777777" w:rsidR="00F7744F" w:rsidRDefault="00F7744F" w:rsidP="001C680C">
      <w:pPr>
        <w:pStyle w:val="aff"/>
      </w:pPr>
      <w:r>
        <w:rPr>
          <w:rStyle w:val="afc"/>
          <w:rFonts w:eastAsia="ＭＳ ゴシック"/>
        </w:rPr>
        <w:annotationRef/>
      </w:r>
      <w:r>
        <w:t>PHY priority for PUSCH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F16E2F" w15:done="0"/>
  <w15:commentEx w15:paraId="4F1CDCA3" w15:done="0"/>
  <w15:commentEx w15:paraId="214931B5" w15:done="0"/>
  <w15:commentEx w15:paraId="1004B417" w15:done="0"/>
  <w15:commentEx w15:paraId="1F7D86D6" w15:done="0"/>
  <w15:commentEx w15:paraId="2DAA873A" w15:done="0"/>
  <w15:commentEx w15:paraId="02127A7D" w15:done="0"/>
  <w15:commentEx w15:paraId="19F1CCA7" w15:done="0"/>
  <w15:commentEx w15:paraId="6C44E1D5" w15:done="0"/>
  <w15:commentEx w15:paraId="29989DF1" w15:done="0"/>
  <w15:commentEx w15:paraId="5EF0003D" w15:done="0"/>
  <w15:commentEx w15:paraId="38460E42" w15:done="0"/>
  <w15:commentEx w15:paraId="729DDB9B" w15:done="0"/>
  <w15:commentEx w15:paraId="2CFEBD26" w15:done="0"/>
  <w15:commentEx w15:paraId="43AB2DC0" w15:done="0"/>
  <w15:commentEx w15:paraId="1906FB84" w15:done="0"/>
  <w15:commentEx w15:paraId="3BEBA57C" w15:done="0"/>
  <w15:commentEx w15:paraId="5A3858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729DDB9B" w16cid:durableId="24E62774"/>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F089F" w14:textId="77777777" w:rsidR="00A83446" w:rsidRDefault="00A83446">
      <w:r>
        <w:separator/>
      </w:r>
    </w:p>
  </w:endnote>
  <w:endnote w:type="continuationSeparator" w:id="0">
    <w:p w14:paraId="4D6DB3BC" w14:textId="77777777" w:rsidR="00A83446" w:rsidRDefault="00A83446">
      <w:r>
        <w:continuationSeparator/>
      </w:r>
    </w:p>
  </w:endnote>
  <w:endnote w:type="continuationNotice" w:id="1">
    <w:p w14:paraId="66E63536" w14:textId="77777777" w:rsidR="00A83446" w:rsidRDefault="00A83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EACC8" w14:textId="77777777" w:rsidR="00A83446" w:rsidRDefault="00A83446">
      <w:r>
        <w:separator/>
      </w:r>
    </w:p>
  </w:footnote>
  <w:footnote w:type="continuationSeparator" w:id="0">
    <w:p w14:paraId="3EECE729" w14:textId="77777777" w:rsidR="00A83446" w:rsidRDefault="00A83446">
      <w:r>
        <w:continuationSeparator/>
      </w:r>
    </w:p>
  </w:footnote>
  <w:footnote w:type="continuationNotice" w:id="1">
    <w:p w14:paraId="6A1BE54B" w14:textId="77777777" w:rsidR="00A83446" w:rsidRDefault="00A834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0"/>
  </w:num>
  <w:num w:numId="2">
    <w:abstractNumId w:val="12"/>
  </w:num>
  <w:num w:numId="3">
    <w:abstractNumId w:val="34"/>
  </w:num>
  <w:num w:numId="4">
    <w:abstractNumId w:val="3"/>
  </w:num>
  <w:num w:numId="5">
    <w:abstractNumId w:val="7"/>
  </w:num>
  <w:num w:numId="6">
    <w:abstractNumId w:val="15"/>
  </w:num>
  <w:num w:numId="7">
    <w:abstractNumId w:val="29"/>
  </w:num>
  <w:num w:numId="8">
    <w:abstractNumId w:val="21"/>
  </w:num>
  <w:num w:numId="9">
    <w:abstractNumId w:val="20"/>
  </w:num>
  <w:num w:numId="10">
    <w:abstractNumId w:val="9"/>
  </w:num>
  <w:num w:numId="11">
    <w:abstractNumId w:val="18"/>
  </w:num>
  <w:num w:numId="12">
    <w:abstractNumId w:val="6"/>
  </w:num>
  <w:num w:numId="13">
    <w:abstractNumId w:val="22"/>
  </w:num>
  <w:num w:numId="14">
    <w:abstractNumId w:val="19"/>
  </w:num>
  <w:num w:numId="15">
    <w:abstractNumId w:val="26"/>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laus Hugl">
    <w15:presenceInfo w15:providerId="AD" w15:userId="S::klaus.hugl@nokia.com::af6fb4f2-612c-4e3b-b348-254980094518"/>
  </w15:person>
  <w15:person w15:author="Sorour Falahati">
    <w15:presenceInfo w15:providerId="AD" w15:userId="S::sorour.falahati_ericsson.com#ext#@nokia.onmicrosoft.com::72df8d6b-483d-4cb8-a151-fae69878ac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35</Pages>
  <Words>8581</Words>
  <Characters>48916</Characters>
  <Application>Microsoft Office Word</Application>
  <DocSecurity>0</DocSecurity>
  <Lines>407</Lines>
  <Paragraphs>114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Shinya Kumagai</cp:lastModifiedBy>
  <cp:revision>17</cp:revision>
  <cp:lastPrinted>2017-08-09T04:40:00Z</cp:lastPrinted>
  <dcterms:created xsi:type="dcterms:W3CDTF">2021-09-10T21:12:00Z</dcterms:created>
  <dcterms:modified xsi:type="dcterms:W3CDTF">2021-09-12T23:29:00Z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