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4DF2E" w14:textId="7E8247F3"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467FB1">
        <w:rPr>
          <w:rFonts w:ascii="Times New Roman" w:hAnsi="Times New Roman" w:cs="Times New Roman"/>
          <w:b/>
          <w:sz w:val="21"/>
          <w:lang w:val="en-GB"/>
        </w:rPr>
        <w:t>105</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20330E">
        <w:rPr>
          <w:rFonts w:ascii="Times New Roman" w:hAnsi="Times New Roman" w:cs="Times New Roman"/>
          <w:b/>
          <w:sz w:val="21"/>
          <w:lang w:val="en-GB"/>
        </w:rPr>
        <w:tab/>
      </w:r>
      <w:r w:rsidR="0020330E">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FA6C95">
        <w:rPr>
          <w:rFonts w:ascii="Times New Roman" w:hAnsi="Times New Roman" w:cs="Times New Roman"/>
          <w:b/>
          <w:sz w:val="21"/>
          <w:lang w:val="en-GB"/>
        </w:rPr>
        <w:tab/>
      </w:r>
      <w:r w:rsidR="00FA6C95">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67FDA">
        <w:rPr>
          <w:rFonts w:ascii="Times New Roman" w:hAnsi="Times New Roman" w:cs="Times New Roman"/>
          <w:b/>
          <w:sz w:val="21"/>
          <w:lang w:val="en-GB"/>
        </w:rPr>
        <w:tab/>
      </w:r>
      <w:r w:rsidR="00767FDA">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FA6C95" w:rsidRPr="00FA6C95">
        <w:rPr>
          <w:rFonts w:ascii="Times New Roman" w:hAnsi="Times New Roman" w:cs="Times New Roman"/>
          <w:b/>
          <w:sz w:val="21"/>
          <w:lang w:eastAsia="ja-JP"/>
        </w:rPr>
        <w:t>R1-2104607</w:t>
      </w:r>
    </w:p>
    <w:bookmarkEnd w:id="0"/>
    <w:p w14:paraId="3D52DBD7" w14:textId="2CED8B37" w:rsidR="004B161B" w:rsidRDefault="00A34521" w:rsidP="00E418FC">
      <w:pPr>
        <w:pStyle w:val="a5"/>
        <w:jc w:val="both"/>
        <w:rPr>
          <w:rFonts w:ascii="Times New Roman" w:hAnsi="Times New Roman" w:cs="Times New Roman"/>
          <w:sz w:val="21"/>
          <w:szCs w:val="22"/>
          <w:lang w:eastAsia="ja-JP"/>
        </w:rPr>
      </w:pPr>
      <w:r w:rsidRPr="00A34521">
        <w:rPr>
          <w:rFonts w:ascii="Times New Roman" w:hAnsi="Times New Roman" w:cs="Times New Roman"/>
          <w:sz w:val="21"/>
          <w:szCs w:val="22"/>
          <w:lang w:eastAsia="ja-JP"/>
        </w:rPr>
        <w:t>e-Meeting, May 10th – 27th, 2021</w:t>
      </w:r>
    </w:p>
    <w:p w14:paraId="028E3B3A" w14:textId="77777777" w:rsidR="00867C4A" w:rsidRPr="00AF007B" w:rsidRDefault="00867C4A"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09E863AF"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9640B1" w:rsidRPr="009640B1">
        <w:rPr>
          <w:rFonts w:ascii="Times New Roman" w:eastAsia="MS Gothic" w:hAnsi="Times New Roman" w:cs="Times New Roman"/>
          <w:sz w:val="21"/>
          <w:szCs w:val="22"/>
        </w:rPr>
        <w:t xml:space="preserve">Discussion on </w:t>
      </w:r>
      <w:bookmarkStart w:id="2" w:name="_Hlk53149182"/>
      <w:r w:rsidR="009640B1" w:rsidRPr="009640B1">
        <w:rPr>
          <w:rFonts w:ascii="Times New Roman" w:eastAsia="MS Gothic" w:hAnsi="Times New Roman" w:cs="Times New Roman"/>
          <w:sz w:val="21"/>
          <w:szCs w:val="22"/>
        </w:rPr>
        <w:t>timing relationship enhancements</w:t>
      </w:r>
      <w:r w:rsidR="0040654D">
        <w:rPr>
          <w:rFonts w:ascii="Times New Roman" w:eastAsia="MS Gothic" w:hAnsi="Times New Roman" w:cs="Times New Roman"/>
          <w:sz w:val="21"/>
          <w:szCs w:val="22"/>
        </w:rPr>
        <w:t xml:space="preserve"> </w:t>
      </w:r>
      <w:r w:rsidR="0040654D" w:rsidRPr="0040654D">
        <w:rPr>
          <w:rFonts w:ascii="Times New Roman" w:eastAsia="MS Gothic" w:hAnsi="Times New Roman" w:cs="Times New Roman"/>
          <w:sz w:val="21"/>
          <w:szCs w:val="22"/>
        </w:rPr>
        <w:t xml:space="preserve">for </w:t>
      </w:r>
      <w:r w:rsidR="00605C3D">
        <w:rPr>
          <w:rFonts w:ascii="Times New Roman" w:eastAsia="MS Gothic" w:hAnsi="Times New Roman" w:cs="Times New Roman"/>
          <w:sz w:val="21"/>
          <w:szCs w:val="22"/>
        </w:rPr>
        <w:t>NTN</w:t>
      </w:r>
      <w:bookmarkEnd w:id="2"/>
    </w:p>
    <w:p w14:paraId="7D320823" w14:textId="43DC920D"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9640B1">
        <w:rPr>
          <w:rFonts w:ascii="Times New Roman" w:eastAsia="宋体" w:hAnsi="Times New Roman" w:cs="Times New Roman"/>
          <w:sz w:val="21"/>
          <w:szCs w:val="22"/>
        </w:rPr>
        <w:t>1</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20BF8889" w14:textId="5781C2DE" w:rsidR="009E7156" w:rsidRDefault="00A72DB7" w:rsidP="002959E7">
      <w:pPr>
        <w:spacing w:beforeLines="50" w:before="120" w:afterLines="50" w:after="120"/>
        <w:rPr>
          <w:rFonts w:ascii="Times New Roman" w:hAnsi="Times New Roman" w:cs="Times New Roman"/>
          <w:sz w:val="20"/>
          <w:szCs w:val="20"/>
        </w:rPr>
      </w:pPr>
      <w:bookmarkStart w:id="5" w:name="_Hlk521259925"/>
      <w:r w:rsidRPr="00A72DB7">
        <w:rPr>
          <w:rFonts w:ascii="Times New Roman" w:hAnsi="Times New Roman" w:cs="Times New Roman"/>
          <w:sz w:val="20"/>
          <w:szCs w:val="20"/>
        </w:rPr>
        <w:t>In RAN1#10</w:t>
      </w:r>
      <w:r>
        <w:rPr>
          <w:rFonts w:ascii="Times New Roman" w:hAnsi="Times New Roman" w:cs="Times New Roman"/>
          <w:sz w:val="20"/>
          <w:szCs w:val="20"/>
        </w:rPr>
        <w:t>4</w:t>
      </w:r>
      <w:r w:rsidR="003061BF">
        <w:rPr>
          <w:rFonts w:ascii="Times New Roman" w:hAnsi="Times New Roman" w:cs="Times New Roman"/>
          <w:sz w:val="20"/>
          <w:szCs w:val="20"/>
        </w:rPr>
        <w:t>b</w:t>
      </w:r>
      <w:r w:rsidRPr="00A72DB7">
        <w:rPr>
          <w:rFonts w:ascii="Times New Roman" w:hAnsi="Times New Roman" w:cs="Times New Roman"/>
          <w:sz w:val="20"/>
          <w:szCs w:val="20"/>
        </w:rPr>
        <w:t>-e</w:t>
      </w:r>
      <w:r w:rsidR="00D06265">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agreements were </w:t>
      </w:r>
      <w:r w:rsidR="0082503F">
        <w:rPr>
          <w:rFonts w:ascii="Times New Roman" w:hAnsi="Times New Roman" w:cs="Times New Roman"/>
          <w:sz w:val="20"/>
          <w:szCs w:val="20"/>
        </w:rPr>
        <w:t>achieved</w:t>
      </w:r>
      <w:r w:rsidRPr="00A72DB7">
        <w:rPr>
          <w:rFonts w:ascii="Times New Roman" w:hAnsi="Times New Roman" w:cs="Times New Roman"/>
          <w:sz w:val="20"/>
          <w:szCs w:val="20"/>
        </w:rPr>
        <w:t xml:space="preserve"> on timing relationship enhancements for NTN</w:t>
      </w:r>
      <w:r w:rsidR="003061BF">
        <w:rPr>
          <w:rFonts w:ascii="Times New Roman" w:hAnsi="Times New Roman" w:cs="Times New Roman"/>
          <w:sz w:val="20"/>
          <w:szCs w:val="20"/>
        </w:rPr>
        <w:t xml:space="preserve"> </w:t>
      </w:r>
      <w:r w:rsidR="003061BF">
        <w:rPr>
          <w:rFonts w:ascii="Times New Roman" w:hAnsi="Times New Roman" w:cs="Times New Roman"/>
          <w:sz w:val="20"/>
          <w:szCs w:val="20"/>
        </w:rPr>
        <w:fldChar w:fldCharType="begin"/>
      </w:r>
      <w:r w:rsidR="003061BF">
        <w:rPr>
          <w:rFonts w:ascii="Times New Roman" w:hAnsi="Times New Roman" w:cs="Times New Roman"/>
          <w:sz w:val="20"/>
          <w:szCs w:val="20"/>
        </w:rPr>
        <w:instrText xml:space="preserve"> REF _Ref70328722 \n \h </w:instrText>
      </w:r>
      <w:r w:rsidR="003061BF">
        <w:rPr>
          <w:rFonts w:ascii="Times New Roman" w:hAnsi="Times New Roman" w:cs="Times New Roman"/>
          <w:sz w:val="20"/>
          <w:szCs w:val="20"/>
        </w:rPr>
      </w:r>
      <w:r w:rsidR="003061BF">
        <w:rPr>
          <w:rFonts w:ascii="Times New Roman" w:hAnsi="Times New Roman" w:cs="Times New Roman"/>
          <w:sz w:val="20"/>
          <w:szCs w:val="20"/>
        </w:rPr>
        <w:fldChar w:fldCharType="separate"/>
      </w:r>
      <w:r w:rsidR="003061BF">
        <w:rPr>
          <w:rFonts w:ascii="Times New Roman" w:hAnsi="Times New Roman" w:cs="Times New Roman"/>
          <w:sz w:val="20"/>
          <w:szCs w:val="20"/>
        </w:rPr>
        <w:t>[1]</w:t>
      </w:r>
      <w:r w:rsidR="003061BF">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3061BF" w14:paraId="67BB5CE9" w14:textId="77777777" w:rsidTr="003061BF">
        <w:tc>
          <w:tcPr>
            <w:tcW w:w="9962" w:type="dxa"/>
          </w:tcPr>
          <w:p w14:paraId="629A1335" w14:textId="77777777" w:rsidR="005059B3" w:rsidRDefault="005059B3" w:rsidP="005059B3">
            <w:pPr>
              <w:rPr>
                <w:lang w:eastAsia="x-none"/>
              </w:rPr>
            </w:pPr>
            <w:r w:rsidRPr="00664F4D">
              <w:rPr>
                <w:highlight w:val="green"/>
                <w:lang w:eastAsia="x-none"/>
              </w:rPr>
              <w:t>Agreement:</w:t>
            </w:r>
          </w:p>
          <w:p w14:paraId="4BDFD1F0" w14:textId="77777777" w:rsidR="005059B3" w:rsidRDefault="005059B3" w:rsidP="005059B3">
            <w:pPr>
              <w:rPr>
                <w:lang w:val="x-none" w:eastAsia="x-none"/>
              </w:rPr>
            </w:pPr>
            <w:r w:rsidRPr="00952C00">
              <w:rPr>
                <w:lang w:val="x-none" w:eastAsia="x-none"/>
              </w:rPr>
              <w:t>For updating K_offset after initial access, at least one of the following options is supported:</w:t>
            </w:r>
          </w:p>
          <w:p w14:paraId="6485BD6D" w14:textId="77777777" w:rsidR="005059B3" w:rsidRDefault="005059B3" w:rsidP="005059B3">
            <w:pPr>
              <w:widowControl/>
              <w:numPr>
                <w:ilvl w:val="0"/>
                <w:numId w:val="42"/>
              </w:numPr>
              <w:jc w:val="left"/>
              <w:rPr>
                <w:lang w:val="x-none" w:eastAsia="x-none"/>
              </w:rPr>
            </w:pPr>
            <w:r w:rsidRPr="00952C00">
              <w:rPr>
                <w:lang w:val="x-none" w:eastAsia="x-none"/>
              </w:rPr>
              <w:t>Option 1: RRC reconfiguration</w:t>
            </w:r>
          </w:p>
          <w:p w14:paraId="79C0E53F" w14:textId="77777777" w:rsidR="005059B3" w:rsidRPr="00952C00" w:rsidRDefault="005059B3" w:rsidP="005059B3">
            <w:pPr>
              <w:widowControl/>
              <w:numPr>
                <w:ilvl w:val="0"/>
                <w:numId w:val="42"/>
              </w:numPr>
              <w:jc w:val="left"/>
              <w:rPr>
                <w:lang w:val="x-none" w:eastAsia="x-none"/>
              </w:rPr>
            </w:pPr>
            <w:r w:rsidRPr="00952C00">
              <w:rPr>
                <w:lang w:val="x-none" w:eastAsia="x-none"/>
              </w:rPr>
              <w:t>Option 2: MAC CE</w:t>
            </w:r>
          </w:p>
          <w:p w14:paraId="78279C3E" w14:textId="77777777" w:rsidR="005059B3" w:rsidRDefault="005059B3" w:rsidP="005059B3">
            <w:pPr>
              <w:rPr>
                <w:lang w:eastAsia="x-none"/>
              </w:rPr>
            </w:pPr>
            <w:r>
              <w:rPr>
                <w:lang w:eastAsia="x-none"/>
              </w:rPr>
              <w:t>FFS: Other options</w:t>
            </w:r>
          </w:p>
          <w:p w14:paraId="22A1E831" w14:textId="77777777" w:rsidR="005059B3" w:rsidRDefault="005059B3" w:rsidP="005059B3">
            <w:pPr>
              <w:rPr>
                <w:lang w:eastAsia="x-none"/>
              </w:rPr>
            </w:pPr>
          </w:p>
          <w:p w14:paraId="38556868" w14:textId="77777777" w:rsidR="005059B3" w:rsidRDefault="005059B3" w:rsidP="005059B3">
            <w:pPr>
              <w:rPr>
                <w:lang w:eastAsia="x-none"/>
              </w:rPr>
            </w:pPr>
            <w:r w:rsidRPr="005B5A12">
              <w:rPr>
                <w:highlight w:val="green"/>
                <w:lang w:eastAsia="x-none"/>
              </w:rPr>
              <w:t>Agreement:</w:t>
            </w:r>
          </w:p>
          <w:p w14:paraId="3F9337FF" w14:textId="77777777" w:rsidR="005059B3" w:rsidRPr="00664F4D" w:rsidRDefault="005059B3" w:rsidP="005059B3">
            <w:pPr>
              <w:widowControl/>
              <w:numPr>
                <w:ilvl w:val="0"/>
                <w:numId w:val="43"/>
              </w:numPr>
              <w:jc w:val="left"/>
              <w:rPr>
                <w:lang w:val="x-none" w:eastAsia="x-none"/>
              </w:rPr>
            </w:pPr>
            <w:r w:rsidRPr="00664F4D">
              <w:rPr>
                <w:lang w:val="x-none" w:eastAsia="x-none"/>
              </w:rPr>
              <w:t xml:space="preserve">For </w:t>
            </w:r>
            <w:r>
              <w:rPr>
                <w:lang w:eastAsia="x-none"/>
              </w:rPr>
              <w:t>determination of</w:t>
            </w:r>
            <w:r w:rsidRPr="00664F4D">
              <w:rPr>
                <w:lang w:val="x-none" w:eastAsia="x-none"/>
              </w:rPr>
              <w:t xml:space="preserve"> </w:t>
            </w:r>
            <w:r>
              <w:rPr>
                <w:lang w:eastAsia="x-none"/>
              </w:rPr>
              <w:t>cell-specific K_o</w:t>
            </w:r>
            <w:r w:rsidRPr="00664F4D">
              <w:rPr>
                <w:lang w:val="x-none" w:eastAsia="x-none"/>
              </w:rPr>
              <w:t>ffset in system information, down-select one option from below:</w:t>
            </w:r>
          </w:p>
          <w:p w14:paraId="0DD7FFCA" w14:textId="77777777" w:rsidR="005059B3" w:rsidRPr="00664F4D" w:rsidRDefault="005059B3" w:rsidP="005059B3">
            <w:pPr>
              <w:widowControl/>
              <w:numPr>
                <w:ilvl w:val="1"/>
                <w:numId w:val="43"/>
              </w:numPr>
              <w:jc w:val="left"/>
              <w:rPr>
                <w:lang w:val="x-none" w:eastAsia="x-none"/>
              </w:rPr>
            </w:pPr>
            <w:r w:rsidRPr="00664F4D">
              <w:rPr>
                <w:lang w:val="x-none" w:eastAsia="x-none"/>
              </w:rPr>
              <w:t>Option 1: Signal one offset value for K_offset</w:t>
            </w:r>
          </w:p>
          <w:p w14:paraId="327CAD2B" w14:textId="77777777" w:rsidR="005059B3" w:rsidRPr="006F56A6" w:rsidRDefault="005059B3" w:rsidP="005059B3">
            <w:pPr>
              <w:widowControl/>
              <w:numPr>
                <w:ilvl w:val="2"/>
                <w:numId w:val="43"/>
              </w:numPr>
              <w:jc w:val="left"/>
              <w:rPr>
                <w:lang w:val="x-none" w:eastAsia="x-none"/>
              </w:rPr>
            </w:pPr>
            <w:r w:rsidRPr="006F56A6">
              <w:rPr>
                <w:lang w:val="x-none" w:eastAsia="x-none"/>
              </w:rPr>
              <w:t>Note: For example, the value is expected to cover the RTT of service link plus the RTT between serving satellite and reference point</w:t>
            </w:r>
          </w:p>
          <w:p w14:paraId="740C1AB7" w14:textId="77777777" w:rsidR="005059B3" w:rsidRPr="00664F4D" w:rsidRDefault="005059B3" w:rsidP="005059B3">
            <w:pPr>
              <w:widowControl/>
              <w:numPr>
                <w:ilvl w:val="1"/>
                <w:numId w:val="43"/>
              </w:numPr>
              <w:jc w:val="left"/>
              <w:rPr>
                <w:lang w:val="x-none" w:eastAsia="x-none"/>
              </w:rPr>
            </w:pPr>
            <w:r w:rsidRPr="00664F4D">
              <w:rPr>
                <w:lang w:val="x-none" w:eastAsia="x-none"/>
              </w:rPr>
              <w:t>Option 2: Signal a first offset value and a second offset value. K</w:t>
            </w:r>
            <w:r>
              <w:rPr>
                <w:lang w:eastAsia="x-none"/>
              </w:rPr>
              <w:t>_</w:t>
            </w:r>
            <w:r w:rsidRPr="00664F4D">
              <w:rPr>
                <w:lang w:val="x-none" w:eastAsia="x-none"/>
              </w:rPr>
              <w:t>offset is equal to the sum of the two offset values</w:t>
            </w:r>
          </w:p>
          <w:p w14:paraId="0F69E55B" w14:textId="77777777" w:rsidR="005059B3" w:rsidRPr="006F56A6" w:rsidRDefault="005059B3" w:rsidP="005059B3">
            <w:pPr>
              <w:widowControl/>
              <w:numPr>
                <w:ilvl w:val="2"/>
                <w:numId w:val="43"/>
              </w:numPr>
              <w:jc w:val="left"/>
              <w:rPr>
                <w:lang w:val="x-none" w:eastAsia="x-none"/>
              </w:rPr>
            </w:pPr>
            <w:r w:rsidRPr="006F56A6">
              <w:rPr>
                <w:lang w:val="x-none" w:eastAsia="x-none"/>
              </w:rPr>
              <w:t>Note: For example, the first offset value is expected to cover the RTT between serving satellite and reference point or is determined by common TA, and the second offset value is expected to cover RTT of service link</w:t>
            </w:r>
          </w:p>
          <w:p w14:paraId="6C9085BC" w14:textId="77777777" w:rsidR="005059B3" w:rsidRDefault="005059B3" w:rsidP="005059B3">
            <w:pPr>
              <w:rPr>
                <w:lang w:eastAsia="x-none"/>
              </w:rPr>
            </w:pPr>
          </w:p>
          <w:p w14:paraId="7F67678B" w14:textId="77777777" w:rsidR="005059B3" w:rsidRDefault="005059B3" w:rsidP="005059B3">
            <w:pPr>
              <w:rPr>
                <w:lang w:eastAsia="x-none"/>
              </w:rPr>
            </w:pPr>
            <w:r w:rsidRPr="004549A0">
              <w:rPr>
                <w:highlight w:val="green"/>
                <w:lang w:eastAsia="x-none"/>
              </w:rPr>
              <w:t>Agreement:</w:t>
            </w:r>
          </w:p>
          <w:p w14:paraId="3CFC2F37" w14:textId="77777777" w:rsidR="005059B3" w:rsidRPr="004549A0" w:rsidRDefault="005059B3" w:rsidP="005059B3">
            <w:pPr>
              <w:rPr>
                <w:rFonts w:ascii="Calibri" w:hAnsi="Calibri"/>
                <w:szCs w:val="22"/>
              </w:rPr>
            </w:pPr>
            <w:r w:rsidRPr="004549A0">
              <w:t>Confirm the following working assumption:</w:t>
            </w:r>
          </w:p>
          <w:p w14:paraId="31AC243A" w14:textId="77777777" w:rsidR="005059B3" w:rsidRPr="004549A0" w:rsidRDefault="005059B3" w:rsidP="005059B3">
            <w:r w:rsidRPr="004549A0">
              <w:t>Introduce K_offset to enhance the adjustment of uplink transmission timing upon the reception of a corresponding timing advance command.</w:t>
            </w:r>
          </w:p>
          <w:p w14:paraId="33F69758" w14:textId="77777777" w:rsidR="005059B3" w:rsidRDefault="005059B3" w:rsidP="005059B3">
            <w:pPr>
              <w:rPr>
                <w:lang w:eastAsia="x-none"/>
              </w:rPr>
            </w:pPr>
          </w:p>
          <w:p w14:paraId="1618CF62" w14:textId="77777777" w:rsidR="005059B3" w:rsidRDefault="005059B3" w:rsidP="005059B3">
            <w:pPr>
              <w:rPr>
                <w:lang w:eastAsia="x-none"/>
              </w:rPr>
            </w:pPr>
            <w:r w:rsidRPr="00A77EF1">
              <w:rPr>
                <w:highlight w:val="green"/>
                <w:lang w:eastAsia="x-none"/>
              </w:rPr>
              <w:t>Agreement:</w:t>
            </w:r>
          </w:p>
          <w:p w14:paraId="50D88FDC" w14:textId="77777777" w:rsidR="005059B3" w:rsidRDefault="005059B3" w:rsidP="005059B3">
            <w:pPr>
              <w:rPr>
                <w:lang w:eastAsia="x-none"/>
              </w:rPr>
            </w:pPr>
            <w:r>
              <w:rPr>
                <w:lang w:eastAsia="x-none"/>
              </w:rPr>
              <w:t>When UE is not provided with K_offset value other than the one signaled in system information, the K_offset value signaled in system information is used for all timing relationships that require K_offset enhancement.</w:t>
            </w:r>
          </w:p>
          <w:p w14:paraId="1F13B9AD" w14:textId="77777777" w:rsidR="005059B3" w:rsidRDefault="005059B3" w:rsidP="005059B3">
            <w:pPr>
              <w:rPr>
                <w:lang w:eastAsia="x-none"/>
              </w:rPr>
            </w:pPr>
          </w:p>
          <w:p w14:paraId="52C6D1A7" w14:textId="77777777" w:rsidR="005059B3" w:rsidRDefault="005059B3" w:rsidP="005059B3">
            <w:pPr>
              <w:rPr>
                <w:lang w:eastAsia="x-none"/>
              </w:rPr>
            </w:pPr>
            <w:r w:rsidRPr="00A77EF1">
              <w:rPr>
                <w:highlight w:val="green"/>
                <w:lang w:eastAsia="x-none"/>
              </w:rPr>
              <w:t>Agreement:</w:t>
            </w:r>
          </w:p>
          <w:p w14:paraId="3065C92A" w14:textId="77777777" w:rsidR="005059B3" w:rsidRDefault="005059B3" w:rsidP="005059B3">
            <w:pPr>
              <w:rPr>
                <w:lang w:eastAsia="x-none"/>
              </w:rPr>
            </w:pPr>
            <w:r>
              <w:rPr>
                <w:lang w:eastAsia="x-none"/>
              </w:rPr>
              <w:t>UE can be provided by network with a K_mac value.</w:t>
            </w:r>
          </w:p>
          <w:p w14:paraId="5625159F" w14:textId="6A04D0CC" w:rsidR="003061BF" w:rsidRPr="00737AF1" w:rsidRDefault="005059B3" w:rsidP="00737AF1">
            <w:pPr>
              <w:widowControl/>
              <w:numPr>
                <w:ilvl w:val="0"/>
                <w:numId w:val="44"/>
              </w:numPr>
              <w:jc w:val="left"/>
              <w:rPr>
                <w:lang w:eastAsia="x-none"/>
              </w:rPr>
            </w:pPr>
            <w:r>
              <w:rPr>
                <w:lang w:eastAsia="x-none"/>
              </w:rPr>
              <w:t>When UE is not provided by network with a K_mac value, UE assumes K_mac = 0.</w:t>
            </w:r>
          </w:p>
        </w:tc>
      </w:tr>
    </w:tbl>
    <w:p w14:paraId="3EE40187" w14:textId="045FCEB7" w:rsidR="00191E95" w:rsidRDefault="00E37EFE"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discus</w:t>
      </w:r>
      <w:r w:rsidR="00AA6B5F">
        <w:rPr>
          <w:rFonts w:ascii="Times New Roman" w:hAnsi="Times New Roman" w:cs="Times New Roman"/>
          <w:bCs/>
          <w:iCs/>
          <w:sz w:val="20"/>
          <w:szCs w:val="20"/>
        </w:rPr>
        <w:t>s</w:t>
      </w:r>
      <w:r w:rsidR="009A60CA">
        <w:rPr>
          <w:rFonts w:ascii="Times New Roman" w:hAnsi="Times New Roman" w:cs="Times New Roman"/>
          <w:bCs/>
          <w:iCs/>
          <w:sz w:val="20"/>
          <w:szCs w:val="20"/>
        </w:rPr>
        <w:t xml:space="preserve"> </w:t>
      </w:r>
      <w:r w:rsidR="00A36D5A">
        <w:rPr>
          <w:rFonts w:ascii="Times New Roman" w:hAnsi="Times New Roman" w:cs="Times New Roman"/>
          <w:bCs/>
          <w:iCs/>
          <w:sz w:val="20"/>
          <w:szCs w:val="20"/>
        </w:rPr>
        <w:t xml:space="preserve">some </w:t>
      </w:r>
      <w:r w:rsidR="00A36D5A" w:rsidRPr="00A36D5A">
        <w:rPr>
          <w:rFonts w:ascii="Times New Roman" w:hAnsi="Times New Roman" w:cs="Times New Roman"/>
          <w:bCs/>
          <w:iCs/>
          <w:sz w:val="20"/>
          <w:szCs w:val="20"/>
        </w:rPr>
        <w:t>timing related aspects for NTN</w:t>
      </w:r>
      <w:r w:rsidR="00832DF5">
        <w:rPr>
          <w:rFonts w:ascii="Times New Roman" w:hAnsi="Times New Roman" w:cs="Times New Roman"/>
          <w:bCs/>
          <w:iCs/>
          <w:sz w:val="20"/>
          <w:szCs w:val="20"/>
        </w:rPr>
        <w:t>.</w:t>
      </w:r>
    </w:p>
    <w:p w14:paraId="29F8928B" w14:textId="5CC04BED" w:rsidR="00BD449D" w:rsidRDefault="00F838BC" w:rsidP="00675E22">
      <w:pPr>
        <w:pStyle w:val="1"/>
        <w:spacing w:before="120" w:after="120"/>
        <w:rPr>
          <w:rFonts w:ascii="Times New Roman" w:eastAsiaTheme="minorEastAsia" w:hAnsi="Times New Roman"/>
          <w:bCs w:val="0"/>
          <w:iCs/>
          <w:sz w:val="20"/>
          <w:szCs w:val="20"/>
          <w:lang w:eastAsia="zh-CN"/>
        </w:rPr>
      </w:pPr>
      <w:r>
        <w:rPr>
          <w:rFonts w:ascii="Times New Roman" w:eastAsiaTheme="minorEastAsia" w:hAnsi="Times New Roman"/>
          <w:bCs w:val="0"/>
          <w:iCs/>
          <w:sz w:val="20"/>
          <w:szCs w:val="20"/>
          <w:lang w:eastAsia="zh-CN"/>
        </w:rPr>
        <w:t>Discussion</w:t>
      </w:r>
    </w:p>
    <w:p w14:paraId="582DAFAB" w14:textId="201F5C9A" w:rsidR="00BE2601" w:rsidRPr="00737AF1" w:rsidRDefault="00BE2601" w:rsidP="00737AF1">
      <w:pPr>
        <w:pStyle w:val="2"/>
        <w:spacing w:before="120" w:after="120"/>
        <w:rPr>
          <w:bCs/>
          <w:iCs/>
          <w:sz w:val="20"/>
          <w:szCs w:val="20"/>
        </w:rPr>
      </w:pPr>
      <w:r w:rsidRPr="00737AF1">
        <w:rPr>
          <w:bCs/>
          <w:iCs/>
          <w:sz w:val="20"/>
          <w:szCs w:val="20"/>
        </w:rPr>
        <w:t>Issue #1: K_offset update</w:t>
      </w:r>
    </w:p>
    <w:p w14:paraId="73108D9E" w14:textId="39CED733" w:rsidR="00514705" w:rsidRDefault="00D63061" w:rsidP="00D6306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sidR="00514705">
        <w:rPr>
          <w:rFonts w:ascii="Times New Roman" w:hAnsi="Times New Roman" w:cs="Times New Roman"/>
          <w:bCs/>
          <w:iCs/>
          <w:sz w:val="20"/>
          <w:szCs w:val="20"/>
        </w:rPr>
        <w:t>4b</w:t>
      </w:r>
      <w:r w:rsidRPr="00A72DB7">
        <w:rPr>
          <w:rFonts w:ascii="Times New Roman" w:hAnsi="Times New Roman" w:cs="Times New Roman"/>
          <w:bCs/>
          <w:iCs/>
          <w:sz w:val="20"/>
          <w:szCs w:val="20"/>
        </w:rPr>
        <w:t>-e</w:t>
      </w:r>
      <w:r w:rsidR="00744F81">
        <w:rPr>
          <w:rFonts w:ascii="Times New Roman" w:hAnsi="Times New Roman" w:cs="Times New Roman"/>
          <w:bCs/>
          <w:iCs/>
          <w:sz w:val="20"/>
          <w:szCs w:val="20"/>
        </w:rPr>
        <w:t xml:space="preserve"> meeting</w:t>
      </w:r>
      <w:r w:rsidRPr="00A72DB7">
        <w:rPr>
          <w:rFonts w:ascii="Times New Roman" w:hAnsi="Times New Roman" w:cs="Times New Roman"/>
          <w:bCs/>
          <w:iCs/>
          <w:sz w:val="20"/>
          <w:szCs w:val="20"/>
        </w:rPr>
        <w:t xml:space="preserve">, </w:t>
      </w:r>
      <w:r w:rsidR="00514705">
        <w:rPr>
          <w:rFonts w:ascii="Times New Roman" w:hAnsi="Times New Roman" w:cs="Times New Roman"/>
          <w:bCs/>
          <w:iCs/>
          <w:sz w:val="20"/>
          <w:szCs w:val="20"/>
        </w:rPr>
        <w:t xml:space="preserve">several agreements were achieved on K_offset update </w:t>
      </w:r>
      <w:r w:rsidR="00514705">
        <w:rPr>
          <w:rFonts w:ascii="Times New Roman" w:hAnsi="Times New Roman" w:cs="Times New Roman"/>
          <w:bCs/>
          <w:iCs/>
          <w:sz w:val="20"/>
          <w:szCs w:val="20"/>
        </w:rPr>
        <w:fldChar w:fldCharType="begin"/>
      </w:r>
      <w:r w:rsidR="00514705">
        <w:rPr>
          <w:rFonts w:ascii="Times New Roman" w:hAnsi="Times New Roman" w:cs="Times New Roman"/>
          <w:bCs/>
          <w:iCs/>
          <w:sz w:val="20"/>
          <w:szCs w:val="20"/>
        </w:rPr>
        <w:instrText xml:space="preserve"> REF _Ref70328722 \n \h </w:instrText>
      </w:r>
      <w:r w:rsidR="00514705">
        <w:rPr>
          <w:rFonts w:ascii="Times New Roman" w:hAnsi="Times New Roman" w:cs="Times New Roman"/>
          <w:bCs/>
          <w:iCs/>
          <w:sz w:val="20"/>
          <w:szCs w:val="20"/>
        </w:rPr>
      </w:r>
      <w:r w:rsidR="00514705">
        <w:rPr>
          <w:rFonts w:ascii="Times New Roman" w:hAnsi="Times New Roman" w:cs="Times New Roman"/>
          <w:bCs/>
          <w:iCs/>
          <w:sz w:val="20"/>
          <w:szCs w:val="20"/>
        </w:rPr>
        <w:fldChar w:fldCharType="separate"/>
      </w:r>
      <w:r w:rsidR="00514705">
        <w:rPr>
          <w:rFonts w:ascii="Times New Roman" w:hAnsi="Times New Roman" w:cs="Times New Roman"/>
          <w:bCs/>
          <w:iCs/>
          <w:sz w:val="20"/>
          <w:szCs w:val="20"/>
        </w:rPr>
        <w:t>[1]</w:t>
      </w:r>
      <w:r w:rsidR="00514705">
        <w:rPr>
          <w:rFonts w:ascii="Times New Roman" w:hAnsi="Times New Roman" w:cs="Times New Roman"/>
          <w:bCs/>
          <w:iCs/>
          <w:sz w:val="20"/>
          <w:szCs w:val="20"/>
        </w:rPr>
        <w:fldChar w:fldCharType="end"/>
      </w:r>
      <w:r w:rsidR="00514705">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D63061" w14:paraId="34159907" w14:textId="77777777" w:rsidTr="00D63061">
        <w:tc>
          <w:tcPr>
            <w:tcW w:w="9962" w:type="dxa"/>
          </w:tcPr>
          <w:p w14:paraId="50709AB7" w14:textId="77777777" w:rsidR="006B0CE2" w:rsidRDefault="006B0CE2" w:rsidP="006B0CE2">
            <w:pPr>
              <w:rPr>
                <w:lang w:eastAsia="x-none"/>
              </w:rPr>
            </w:pPr>
            <w:r w:rsidRPr="00664F4D">
              <w:rPr>
                <w:highlight w:val="green"/>
                <w:lang w:eastAsia="x-none"/>
              </w:rPr>
              <w:t>Agreement:</w:t>
            </w:r>
          </w:p>
          <w:p w14:paraId="0AEC3DB8" w14:textId="77777777" w:rsidR="006B0CE2" w:rsidRDefault="006B0CE2" w:rsidP="006B0CE2">
            <w:pPr>
              <w:rPr>
                <w:lang w:val="x-none" w:eastAsia="x-none"/>
              </w:rPr>
            </w:pPr>
            <w:r w:rsidRPr="00952C00">
              <w:rPr>
                <w:lang w:val="x-none" w:eastAsia="x-none"/>
              </w:rPr>
              <w:t>For updating K_offset after initial access, at least one of the following options is supported:</w:t>
            </w:r>
          </w:p>
          <w:p w14:paraId="24086A27" w14:textId="77777777" w:rsidR="006B0CE2" w:rsidRDefault="006B0CE2" w:rsidP="006B0CE2">
            <w:pPr>
              <w:widowControl/>
              <w:numPr>
                <w:ilvl w:val="0"/>
                <w:numId w:val="42"/>
              </w:numPr>
              <w:jc w:val="left"/>
              <w:rPr>
                <w:lang w:val="x-none" w:eastAsia="x-none"/>
              </w:rPr>
            </w:pPr>
            <w:r w:rsidRPr="00952C00">
              <w:rPr>
                <w:lang w:val="x-none" w:eastAsia="x-none"/>
              </w:rPr>
              <w:t>Option 1: RRC reconfiguration</w:t>
            </w:r>
          </w:p>
          <w:p w14:paraId="71DD1762" w14:textId="77777777" w:rsidR="006B0CE2" w:rsidRPr="00952C00" w:rsidRDefault="006B0CE2" w:rsidP="006B0CE2">
            <w:pPr>
              <w:widowControl/>
              <w:numPr>
                <w:ilvl w:val="0"/>
                <w:numId w:val="42"/>
              </w:numPr>
              <w:jc w:val="left"/>
              <w:rPr>
                <w:lang w:val="x-none" w:eastAsia="x-none"/>
              </w:rPr>
            </w:pPr>
            <w:r w:rsidRPr="00952C00">
              <w:rPr>
                <w:lang w:val="x-none" w:eastAsia="x-none"/>
              </w:rPr>
              <w:t>Option 2: MAC CE</w:t>
            </w:r>
          </w:p>
          <w:p w14:paraId="49D6F3CD" w14:textId="2FD69845" w:rsidR="006B0CE2" w:rsidRDefault="006B0CE2" w:rsidP="006B0CE2">
            <w:pPr>
              <w:rPr>
                <w:lang w:eastAsia="x-none"/>
              </w:rPr>
            </w:pPr>
            <w:r>
              <w:rPr>
                <w:lang w:eastAsia="x-none"/>
              </w:rPr>
              <w:t>FFS: Other options</w:t>
            </w:r>
          </w:p>
          <w:p w14:paraId="569C5D84" w14:textId="77777777" w:rsidR="006B0CE2" w:rsidRDefault="006B0CE2" w:rsidP="006B0CE2">
            <w:pPr>
              <w:rPr>
                <w:lang w:eastAsia="x-none"/>
              </w:rPr>
            </w:pPr>
          </w:p>
          <w:p w14:paraId="5E257E2B" w14:textId="77777777" w:rsidR="006B0CE2" w:rsidRDefault="006B0CE2" w:rsidP="006B0CE2">
            <w:pPr>
              <w:rPr>
                <w:lang w:eastAsia="x-none"/>
              </w:rPr>
            </w:pPr>
            <w:r w:rsidRPr="00A77EF1">
              <w:rPr>
                <w:highlight w:val="green"/>
                <w:lang w:eastAsia="x-none"/>
              </w:rPr>
              <w:t>Agreement:</w:t>
            </w:r>
          </w:p>
          <w:p w14:paraId="06A2F174" w14:textId="36B97058" w:rsidR="00D63061" w:rsidRPr="00737AF1" w:rsidRDefault="006B0CE2" w:rsidP="00737AF1">
            <w:pPr>
              <w:rPr>
                <w:lang w:eastAsia="x-none"/>
              </w:rPr>
            </w:pPr>
            <w:r>
              <w:rPr>
                <w:lang w:eastAsia="x-none"/>
              </w:rPr>
              <w:t>When UE is not provided with K_offset value other than the one signaled in system information, the K_offset value signaled in system information is used for all timing relationships that require K_offset enhancement.</w:t>
            </w:r>
          </w:p>
        </w:tc>
      </w:tr>
    </w:tbl>
    <w:p w14:paraId="4052EFF7" w14:textId="780FA3F8" w:rsidR="00C3208F" w:rsidRDefault="00777A6E" w:rsidP="009A320A">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Rega</w:t>
      </w:r>
      <w:r>
        <w:rPr>
          <w:rFonts w:ascii="Times New Roman" w:hAnsi="Times New Roman" w:cs="Times New Roman"/>
          <w:bCs/>
          <w:iCs/>
          <w:sz w:val="20"/>
          <w:szCs w:val="20"/>
        </w:rPr>
        <w:t xml:space="preserve">rding </w:t>
      </w:r>
      <w:r w:rsidRPr="00777A6E">
        <w:rPr>
          <w:rFonts w:ascii="Times New Roman" w:hAnsi="Times New Roman" w:cs="Times New Roman"/>
          <w:bCs/>
          <w:iCs/>
          <w:sz w:val="20"/>
          <w:szCs w:val="20"/>
        </w:rPr>
        <w:t xml:space="preserve">K_offset </w:t>
      </w:r>
      <w:r>
        <w:rPr>
          <w:rFonts w:ascii="Times New Roman" w:hAnsi="Times New Roman" w:cs="Times New Roman"/>
          <w:bCs/>
          <w:iCs/>
          <w:sz w:val="20"/>
          <w:szCs w:val="20"/>
        </w:rPr>
        <w:t xml:space="preserve">update </w:t>
      </w:r>
      <w:r w:rsidRPr="00777A6E">
        <w:rPr>
          <w:rFonts w:ascii="Times New Roman" w:hAnsi="Times New Roman" w:cs="Times New Roman"/>
          <w:bCs/>
          <w:iCs/>
          <w:sz w:val="20"/>
          <w:szCs w:val="20"/>
        </w:rPr>
        <w:t>after initial access</w:t>
      </w:r>
      <w:r>
        <w:rPr>
          <w:rFonts w:ascii="Times New Roman" w:hAnsi="Times New Roman" w:cs="Times New Roman"/>
          <w:bCs/>
          <w:iCs/>
          <w:sz w:val="20"/>
          <w:szCs w:val="20"/>
        </w:rPr>
        <w:t>, both Option 1 and Option 2 can be supported</w:t>
      </w:r>
      <w:r w:rsidR="00C3208F">
        <w:rPr>
          <w:rFonts w:ascii="Times New Roman" w:hAnsi="Times New Roman" w:cs="Times New Roman"/>
          <w:bCs/>
          <w:iCs/>
          <w:sz w:val="20"/>
          <w:szCs w:val="20"/>
        </w:rPr>
        <w:t>, where</w:t>
      </w:r>
      <w:r w:rsidR="00876594">
        <w:rPr>
          <w:rFonts w:ascii="Times New Roman" w:hAnsi="Times New Roman" w:cs="Times New Roman"/>
          <w:bCs/>
          <w:iCs/>
          <w:sz w:val="20"/>
          <w:szCs w:val="20"/>
        </w:rPr>
        <w:t>in</w:t>
      </w:r>
      <w:r w:rsidR="00C3208F">
        <w:rPr>
          <w:rFonts w:ascii="Times New Roman" w:hAnsi="Times New Roman" w:cs="Times New Roman"/>
          <w:bCs/>
          <w:iCs/>
          <w:sz w:val="20"/>
          <w:szCs w:val="20"/>
        </w:rPr>
        <w:t xml:space="preserve">, </w:t>
      </w:r>
      <w:r w:rsidR="00876594" w:rsidRPr="00777A6E">
        <w:rPr>
          <w:rFonts w:ascii="Times New Roman" w:hAnsi="Times New Roman" w:cs="Times New Roman"/>
          <w:bCs/>
          <w:iCs/>
          <w:sz w:val="20"/>
          <w:szCs w:val="20"/>
        </w:rPr>
        <w:t xml:space="preserve">option 1 </w:t>
      </w:r>
      <w:r w:rsidR="00876594">
        <w:rPr>
          <w:rFonts w:ascii="Times New Roman" w:hAnsi="Times New Roman" w:cs="Times New Roman"/>
          <w:bCs/>
          <w:iCs/>
          <w:sz w:val="20"/>
          <w:szCs w:val="20"/>
        </w:rPr>
        <w:t xml:space="preserve">is more suitable for GEO </w:t>
      </w:r>
      <w:r w:rsidR="00876594" w:rsidRPr="00777A6E">
        <w:rPr>
          <w:rFonts w:ascii="Times New Roman" w:hAnsi="Times New Roman" w:cs="Times New Roman"/>
          <w:bCs/>
          <w:iCs/>
          <w:sz w:val="20"/>
          <w:szCs w:val="20"/>
        </w:rPr>
        <w:t>because frequent update is not necessary</w:t>
      </w:r>
      <w:r w:rsidR="00876594">
        <w:rPr>
          <w:rFonts w:ascii="Times New Roman" w:hAnsi="Times New Roman" w:cs="Times New Roman"/>
          <w:bCs/>
          <w:iCs/>
          <w:sz w:val="20"/>
          <w:szCs w:val="20"/>
        </w:rPr>
        <w:t xml:space="preserve">, while </w:t>
      </w:r>
      <w:r w:rsidR="00876594" w:rsidRPr="00777A6E">
        <w:rPr>
          <w:rFonts w:ascii="Times New Roman" w:hAnsi="Times New Roman" w:cs="Times New Roman"/>
          <w:bCs/>
          <w:iCs/>
          <w:sz w:val="20"/>
          <w:szCs w:val="20"/>
        </w:rPr>
        <w:t xml:space="preserve">option </w:t>
      </w:r>
      <w:r w:rsidR="00876594">
        <w:rPr>
          <w:rFonts w:ascii="Times New Roman" w:hAnsi="Times New Roman" w:cs="Times New Roman"/>
          <w:bCs/>
          <w:iCs/>
          <w:sz w:val="20"/>
          <w:szCs w:val="20"/>
        </w:rPr>
        <w:t xml:space="preserve">2 is more suitable for LEO to </w:t>
      </w:r>
      <w:r w:rsidR="00876594" w:rsidRPr="00777A6E">
        <w:rPr>
          <w:rFonts w:ascii="Times New Roman" w:hAnsi="Times New Roman" w:cs="Times New Roman"/>
          <w:bCs/>
          <w:iCs/>
          <w:sz w:val="20"/>
          <w:szCs w:val="20"/>
        </w:rPr>
        <w:t>allow a quick update of the K</w:t>
      </w:r>
      <w:r w:rsidR="006C7A4B">
        <w:rPr>
          <w:rFonts w:ascii="Times New Roman" w:hAnsi="Times New Roman" w:cs="Times New Roman"/>
          <w:bCs/>
          <w:iCs/>
          <w:sz w:val="20"/>
          <w:szCs w:val="20"/>
        </w:rPr>
        <w:t>_</w:t>
      </w:r>
      <w:r w:rsidR="00876594" w:rsidRPr="00777A6E">
        <w:rPr>
          <w:rFonts w:ascii="Times New Roman" w:hAnsi="Times New Roman" w:cs="Times New Roman"/>
          <w:bCs/>
          <w:iCs/>
          <w:sz w:val="20"/>
          <w:szCs w:val="20"/>
        </w:rPr>
        <w:t>offset value.</w:t>
      </w:r>
    </w:p>
    <w:p w14:paraId="0B1252B0" w14:textId="7455911C" w:rsidR="006C2719" w:rsidRDefault="002A34A6" w:rsidP="009A320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t>Nevertheless, i</w:t>
      </w:r>
      <w:r w:rsidR="006C2719">
        <w:rPr>
          <w:rFonts w:ascii="Times New Roman" w:hAnsi="Times New Roman" w:cs="Times New Roman"/>
          <w:bCs/>
          <w:iCs/>
          <w:sz w:val="20"/>
          <w:szCs w:val="20"/>
        </w:rPr>
        <w:t>f further down</w:t>
      </w:r>
      <w:r w:rsidR="00E676ED">
        <w:rPr>
          <w:rFonts w:ascii="Times New Roman" w:hAnsi="Times New Roman" w:cs="Times New Roman"/>
          <w:bCs/>
          <w:iCs/>
          <w:sz w:val="20"/>
          <w:szCs w:val="20"/>
        </w:rPr>
        <w:t>-</w:t>
      </w:r>
      <w:r w:rsidR="006C2719">
        <w:rPr>
          <w:rFonts w:ascii="Times New Roman" w:hAnsi="Times New Roman" w:cs="Times New Roman"/>
          <w:bCs/>
          <w:iCs/>
          <w:sz w:val="20"/>
          <w:szCs w:val="20"/>
        </w:rPr>
        <w:t xml:space="preserve">selection is needed, </w:t>
      </w:r>
      <w:r w:rsidR="00E676ED" w:rsidRPr="00E676ED">
        <w:rPr>
          <w:rFonts w:ascii="Times New Roman" w:hAnsi="Times New Roman" w:cs="Times New Roman"/>
          <w:bCs/>
          <w:iCs/>
          <w:sz w:val="20"/>
          <w:szCs w:val="20"/>
        </w:rPr>
        <w:t>Option 2</w:t>
      </w:r>
      <w:r w:rsidR="00E676ED">
        <w:rPr>
          <w:rFonts w:ascii="Times New Roman" w:hAnsi="Times New Roman" w:cs="Times New Roman"/>
          <w:bCs/>
          <w:iCs/>
          <w:sz w:val="20"/>
          <w:szCs w:val="20"/>
        </w:rPr>
        <w:t xml:space="preserve"> is preferred for </w:t>
      </w:r>
      <w:r w:rsidR="006C1825">
        <w:rPr>
          <w:rFonts w:ascii="Times New Roman" w:hAnsi="Times New Roman" w:cs="Times New Roman"/>
          <w:bCs/>
          <w:iCs/>
          <w:sz w:val="20"/>
          <w:szCs w:val="20"/>
        </w:rPr>
        <w:t xml:space="preserve">universality. </w:t>
      </w:r>
    </w:p>
    <w:p w14:paraId="1CE204A0" w14:textId="19F78941" w:rsidR="00AD6A63" w:rsidRDefault="00AD6A63" w:rsidP="00AD6A63">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AD6A63">
        <w:rPr>
          <w:rFonts w:ascii="Times New Roman" w:hAnsi="Times New Roman" w:cs="Times New Roman"/>
          <w:bCs/>
          <w:iCs/>
          <w:sz w:val="20"/>
          <w:szCs w:val="20"/>
        </w:rPr>
        <w:t>Regarding K_offset update after initial access, both Option 1</w:t>
      </w:r>
      <w:r>
        <w:rPr>
          <w:rFonts w:ascii="Times New Roman" w:hAnsi="Times New Roman" w:cs="Times New Roman"/>
          <w:bCs/>
          <w:iCs/>
          <w:sz w:val="20"/>
          <w:szCs w:val="20"/>
        </w:rPr>
        <w:t xml:space="preserve"> (</w:t>
      </w:r>
      <w:r w:rsidRPr="00AD6A63">
        <w:rPr>
          <w:rFonts w:ascii="Times New Roman" w:hAnsi="Times New Roman" w:cs="Times New Roman"/>
          <w:bCs/>
          <w:iCs/>
          <w:sz w:val="20"/>
          <w:szCs w:val="20"/>
        </w:rPr>
        <w:t>RRC reconfiguration</w:t>
      </w:r>
      <w:r>
        <w:rPr>
          <w:rFonts w:ascii="Times New Roman" w:hAnsi="Times New Roman" w:cs="Times New Roman"/>
          <w:bCs/>
          <w:iCs/>
          <w:sz w:val="20"/>
          <w:szCs w:val="20"/>
        </w:rPr>
        <w:t>)</w:t>
      </w:r>
      <w:r w:rsidRPr="00AD6A63">
        <w:rPr>
          <w:rFonts w:ascii="Times New Roman" w:hAnsi="Times New Roman" w:cs="Times New Roman"/>
          <w:bCs/>
          <w:iCs/>
          <w:sz w:val="20"/>
          <w:szCs w:val="20"/>
        </w:rPr>
        <w:t xml:space="preserve"> and Option 2</w:t>
      </w:r>
      <w:r>
        <w:rPr>
          <w:rFonts w:ascii="Times New Roman" w:hAnsi="Times New Roman" w:cs="Times New Roman"/>
          <w:bCs/>
          <w:iCs/>
          <w:sz w:val="20"/>
          <w:szCs w:val="20"/>
        </w:rPr>
        <w:t xml:space="preserve"> (</w:t>
      </w:r>
      <w:r w:rsidRPr="00AD6A63">
        <w:rPr>
          <w:rFonts w:ascii="Times New Roman" w:hAnsi="Times New Roman" w:cs="Times New Roman"/>
          <w:bCs/>
          <w:iCs/>
          <w:sz w:val="20"/>
          <w:szCs w:val="20"/>
        </w:rPr>
        <w:t>MAC CE</w:t>
      </w:r>
      <w:r>
        <w:rPr>
          <w:rFonts w:ascii="Times New Roman" w:hAnsi="Times New Roman" w:cs="Times New Roman"/>
          <w:bCs/>
          <w:iCs/>
          <w:sz w:val="20"/>
          <w:szCs w:val="20"/>
        </w:rPr>
        <w:t>)</w:t>
      </w:r>
      <w:r w:rsidRPr="00AD6A63">
        <w:rPr>
          <w:rFonts w:ascii="Times New Roman" w:hAnsi="Times New Roman" w:cs="Times New Roman"/>
          <w:bCs/>
          <w:iCs/>
          <w:sz w:val="20"/>
          <w:szCs w:val="20"/>
        </w:rPr>
        <w:t xml:space="preserve"> can be supported</w:t>
      </w:r>
      <w:r>
        <w:rPr>
          <w:rFonts w:ascii="Times New Roman" w:hAnsi="Times New Roman" w:cs="Times New Roman"/>
          <w:bCs/>
          <w:iCs/>
          <w:sz w:val="20"/>
          <w:szCs w:val="20"/>
        </w:rPr>
        <w:t>.</w:t>
      </w:r>
    </w:p>
    <w:p w14:paraId="00E048F9" w14:textId="66A70562" w:rsidR="00AD6A63" w:rsidRDefault="00AD6A63" w:rsidP="00AD6A63">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2</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I</w:t>
      </w:r>
      <w:r w:rsidRPr="00AD6A63">
        <w:rPr>
          <w:rFonts w:ascii="Times New Roman" w:hAnsi="Times New Roman" w:cs="Times New Roman"/>
          <w:bCs/>
          <w:iCs/>
          <w:sz w:val="20"/>
          <w:szCs w:val="20"/>
        </w:rPr>
        <w:t>f further down-selection is needed, Option 2</w:t>
      </w:r>
      <w:r>
        <w:rPr>
          <w:rFonts w:ascii="Times New Roman" w:hAnsi="Times New Roman" w:cs="Times New Roman"/>
          <w:bCs/>
          <w:iCs/>
          <w:sz w:val="20"/>
          <w:szCs w:val="20"/>
        </w:rPr>
        <w:t xml:space="preserve"> (</w:t>
      </w:r>
      <w:r w:rsidRPr="00AD6A63">
        <w:rPr>
          <w:rFonts w:ascii="Times New Roman" w:hAnsi="Times New Roman" w:cs="Times New Roman"/>
          <w:bCs/>
          <w:iCs/>
          <w:sz w:val="20"/>
          <w:szCs w:val="20"/>
        </w:rPr>
        <w:t>MAC CE</w:t>
      </w:r>
      <w:r>
        <w:rPr>
          <w:rFonts w:ascii="Times New Roman" w:hAnsi="Times New Roman" w:cs="Times New Roman"/>
          <w:bCs/>
          <w:iCs/>
          <w:sz w:val="20"/>
          <w:szCs w:val="20"/>
        </w:rPr>
        <w:t>)</w:t>
      </w:r>
      <w:r w:rsidRPr="00AD6A63">
        <w:rPr>
          <w:rFonts w:ascii="Times New Roman" w:hAnsi="Times New Roman" w:cs="Times New Roman"/>
          <w:bCs/>
          <w:iCs/>
          <w:sz w:val="20"/>
          <w:szCs w:val="20"/>
        </w:rPr>
        <w:t xml:space="preserve"> is preferred for universality.</w:t>
      </w:r>
    </w:p>
    <w:p w14:paraId="16496393" w14:textId="77777777" w:rsidR="008467D4" w:rsidRDefault="008467D4" w:rsidP="009658D0">
      <w:pPr>
        <w:spacing w:beforeLines="50" w:before="120" w:afterLines="50" w:after="120"/>
        <w:rPr>
          <w:rFonts w:ascii="Times New Roman" w:hAnsi="Times New Roman" w:cs="Times New Roman"/>
          <w:bCs/>
          <w:iCs/>
          <w:sz w:val="20"/>
          <w:szCs w:val="20"/>
        </w:rPr>
      </w:pPr>
    </w:p>
    <w:p w14:paraId="6B4FF0C9" w14:textId="75A000BE" w:rsidR="009658D0" w:rsidRDefault="009658D0" w:rsidP="009658D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ther</w:t>
      </w:r>
      <w:r>
        <w:rPr>
          <w:rFonts w:ascii="Times New Roman" w:hAnsi="Times New Roman" w:cs="Times New Roman"/>
          <w:bCs/>
          <w:iCs/>
          <w:sz w:val="20"/>
          <w:szCs w:val="20"/>
        </w:rPr>
        <w:t xml:space="preserve">e was a discussion on </w:t>
      </w:r>
      <w:r>
        <w:rPr>
          <w:rFonts w:ascii="Times New Roman" w:hAnsi="Times New Roman" w:cs="Times New Roman" w:hint="eastAsia"/>
          <w:bCs/>
          <w:iCs/>
          <w:sz w:val="20"/>
          <w:szCs w:val="20"/>
        </w:rPr>
        <w:t>w</w:t>
      </w:r>
      <w:r w:rsidRPr="009658D0">
        <w:rPr>
          <w:rFonts w:ascii="Times New Roman" w:hAnsi="Times New Roman" w:cs="Times New Roman"/>
          <w:bCs/>
          <w:iCs/>
          <w:sz w:val="20"/>
          <w:szCs w:val="20"/>
        </w:rPr>
        <w:t xml:space="preserve">hich </w:t>
      </w:r>
      <w:r>
        <w:rPr>
          <w:rFonts w:ascii="Times New Roman" w:hAnsi="Times New Roman" w:cs="Times New Roman"/>
          <w:bCs/>
          <w:iCs/>
          <w:sz w:val="20"/>
          <w:szCs w:val="20"/>
        </w:rPr>
        <w:t>timing relationship</w:t>
      </w:r>
      <w:r w:rsidR="00C17FB0">
        <w:rPr>
          <w:rFonts w:ascii="Times New Roman" w:hAnsi="Times New Roman" w:cs="Times New Roman"/>
          <w:bCs/>
          <w:iCs/>
          <w:sz w:val="20"/>
          <w:szCs w:val="20"/>
        </w:rPr>
        <w:t>s</w:t>
      </w:r>
      <w:r w:rsidRPr="009658D0">
        <w:rPr>
          <w:rFonts w:ascii="Times New Roman" w:hAnsi="Times New Roman" w:cs="Times New Roman"/>
          <w:bCs/>
          <w:iCs/>
          <w:sz w:val="20"/>
          <w:szCs w:val="20"/>
        </w:rPr>
        <w:t xml:space="preserve"> should use the K_offset value signaled in system information</w:t>
      </w:r>
      <w:r>
        <w:rPr>
          <w:rFonts w:ascii="Times New Roman" w:hAnsi="Times New Roman" w:cs="Times New Roman"/>
          <w:bCs/>
          <w:iCs/>
          <w:sz w:val="20"/>
          <w:szCs w:val="20"/>
        </w:rPr>
        <w:t xml:space="preserve"> w</w:t>
      </w:r>
      <w:r w:rsidRPr="009658D0">
        <w:rPr>
          <w:rFonts w:ascii="Times New Roman" w:hAnsi="Times New Roman" w:cs="Times New Roman"/>
          <w:bCs/>
          <w:iCs/>
          <w:sz w:val="20"/>
          <w:szCs w:val="20"/>
        </w:rPr>
        <w:t>hen UE is provided with K_offset value other than the one signaled in system information</w:t>
      </w:r>
      <w:r>
        <w:rPr>
          <w:rFonts w:ascii="Times New Roman" w:hAnsi="Times New Roman" w:cs="Times New Roman"/>
          <w:bCs/>
          <w:iCs/>
          <w:sz w:val="20"/>
          <w:szCs w:val="20"/>
        </w:rPr>
        <w:t>.</w:t>
      </w:r>
      <w:r w:rsidR="00B35040">
        <w:rPr>
          <w:rFonts w:ascii="Times New Roman" w:hAnsi="Times New Roman" w:cs="Times New Roman"/>
          <w:bCs/>
          <w:iCs/>
          <w:sz w:val="20"/>
          <w:szCs w:val="20"/>
        </w:rPr>
        <w:t xml:space="preserve"> </w:t>
      </w:r>
      <w:r w:rsidR="005753A2">
        <w:rPr>
          <w:rFonts w:ascii="Times New Roman" w:hAnsi="Times New Roman" w:cs="Times New Roman"/>
          <w:bCs/>
          <w:iCs/>
          <w:sz w:val="20"/>
          <w:szCs w:val="20"/>
        </w:rPr>
        <w:t xml:space="preserve">It is suggested to confirm the </w:t>
      </w:r>
      <w:r w:rsidR="00CB1D9E">
        <w:rPr>
          <w:rFonts w:ascii="Times New Roman" w:hAnsi="Times New Roman" w:cs="Times New Roman" w:hint="eastAsia"/>
          <w:bCs/>
          <w:iCs/>
          <w:sz w:val="20"/>
          <w:szCs w:val="20"/>
        </w:rPr>
        <w:t>pre</w:t>
      </w:r>
      <w:r w:rsidR="00CB1D9E">
        <w:rPr>
          <w:rFonts w:ascii="Times New Roman" w:hAnsi="Times New Roman" w:cs="Times New Roman"/>
          <w:bCs/>
          <w:iCs/>
          <w:sz w:val="20"/>
          <w:szCs w:val="20"/>
        </w:rPr>
        <w:t xml:space="preserve">liminary </w:t>
      </w:r>
      <w:r w:rsidR="005753A2">
        <w:rPr>
          <w:rFonts w:ascii="Times New Roman" w:hAnsi="Times New Roman" w:cs="Times New Roman"/>
          <w:bCs/>
          <w:iCs/>
          <w:sz w:val="20"/>
          <w:szCs w:val="20"/>
        </w:rPr>
        <w:t xml:space="preserve">consensus </w:t>
      </w:r>
      <w:r w:rsidR="00CB1D9E">
        <w:rPr>
          <w:rFonts w:ascii="Times New Roman" w:hAnsi="Times New Roman" w:cs="Times New Roman"/>
          <w:bCs/>
          <w:iCs/>
          <w:sz w:val="20"/>
          <w:szCs w:val="20"/>
        </w:rPr>
        <w:t>captured</w:t>
      </w:r>
      <w:r w:rsidR="005753A2">
        <w:rPr>
          <w:rFonts w:ascii="Times New Roman" w:hAnsi="Times New Roman" w:cs="Times New Roman"/>
          <w:bCs/>
          <w:iCs/>
          <w:sz w:val="20"/>
          <w:szCs w:val="20"/>
        </w:rPr>
        <w:t xml:space="preserve"> in the FL’s summary </w:t>
      </w:r>
      <w:r w:rsidR="005753A2">
        <w:rPr>
          <w:rFonts w:ascii="Times New Roman" w:hAnsi="Times New Roman" w:cs="Times New Roman"/>
          <w:bCs/>
          <w:iCs/>
          <w:sz w:val="20"/>
          <w:szCs w:val="20"/>
        </w:rPr>
        <w:fldChar w:fldCharType="begin"/>
      </w:r>
      <w:r w:rsidR="005753A2">
        <w:rPr>
          <w:rFonts w:ascii="Times New Roman" w:hAnsi="Times New Roman" w:cs="Times New Roman"/>
          <w:bCs/>
          <w:iCs/>
          <w:sz w:val="20"/>
          <w:szCs w:val="20"/>
        </w:rPr>
        <w:instrText xml:space="preserve"> REF _Ref70426262 \n \h </w:instrText>
      </w:r>
      <w:r w:rsidR="005753A2">
        <w:rPr>
          <w:rFonts w:ascii="Times New Roman" w:hAnsi="Times New Roman" w:cs="Times New Roman"/>
          <w:bCs/>
          <w:iCs/>
          <w:sz w:val="20"/>
          <w:szCs w:val="20"/>
        </w:rPr>
      </w:r>
      <w:r w:rsidR="005753A2">
        <w:rPr>
          <w:rFonts w:ascii="Times New Roman" w:hAnsi="Times New Roman" w:cs="Times New Roman"/>
          <w:bCs/>
          <w:iCs/>
          <w:sz w:val="20"/>
          <w:szCs w:val="20"/>
        </w:rPr>
        <w:fldChar w:fldCharType="separate"/>
      </w:r>
      <w:r w:rsidR="005753A2">
        <w:rPr>
          <w:rFonts w:ascii="Times New Roman" w:hAnsi="Times New Roman" w:cs="Times New Roman"/>
          <w:bCs/>
          <w:iCs/>
          <w:sz w:val="20"/>
          <w:szCs w:val="20"/>
        </w:rPr>
        <w:t>[2]</w:t>
      </w:r>
      <w:r w:rsidR="005753A2">
        <w:rPr>
          <w:rFonts w:ascii="Times New Roman" w:hAnsi="Times New Roman" w:cs="Times New Roman"/>
          <w:bCs/>
          <w:iCs/>
          <w:sz w:val="20"/>
          <w:szCs w:val="20"/>
        </w:rPr>
        <w:fldChar w:fldCharType="end"/>
      </w:r>
      <w:r w:rsidR="005753A2">
        <w:rPr>
          <w:rFonts w:ascii="Times New Roman" w:hAnsi="Times New Roman" w:cs="Times New Roman"/>
          <w:bCs/>
          <w:iCs/>
          <w:sz w:val="20"/>
          <w:szCs w:val="20"/>
        </w:rPr>
        <w:t>.</w:t>
      </w:r>
    </w:p>
    <w:p w14:paraId="0CBC18E4" w14:textId="5A7D25FC" w:rsidR="00F56455" w:rsidRPr="00F56455" w:rsidRDefault="009357D7" w:rsidP="00F5645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sidR="00F56455" w:rsidRPr="00F56455">
        <w:rPr>
          <w:rFonts w:ascii="Times New Roman" w:hAnsi="Times New Roman" w:cs="Times New Roman"/>
          <w:bCs/>
          <w:iCs/>
          <w:sz w:val="20"/>
          <w:szCs w:val="20"/>
        </w:rPr>
        <w:t>hen UE is provided with K_offset value other than the one signaled in system information:</w:t>
      </w:r>
    </w:p>
    <w:p w14:paraId="271398C7" w14:textId="2C0A7E9A" w:rsidR="00F56455" w:rsidRDefault="00F56455" w:rsidP="00737AF1">
      <w:pPr>
        <w:pStyle w:val="aff3"/>
        <w:numPr>
          <w:ilvl w:val="0"/>
          <w:numId w:val="11"/>
        </w:numPr>
        <w:spacing w:before="120" w:after="120"/>
        <w:ind w:firstLineChars="0"/>
        <w:rPr>
          <w:rFonts w:cs="Times New Roman"/>
          <w:bCs/>
          <w:iCs/>
          <w:sz w:val="20"/>
          <w:szCs w:val="20"/>
        </w:rPr>
      </w:pPr>
      <w:r w:rsidRPr="00F56455">
        <w:rPr>
          <w:rFonts w:cs="Times New Roman"/>
          <w:bCs/>
          <w:iCs/>
          <w:sz w:val="20"/>
          <w:szCs w:val="20"/>
        </w:rPr>
        <w:t>The K_offset value signaled in system information is used for</w:t>
      </w:r>
    </w:p>
    <w:p w14:paraId="35D8DBBE" w14:textId="76079E50" w:rsidR="00F56455" w:rsidRPr="00F56455" w:rsidRDefault="00F56455" w:rsidP="00737AF1">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transmission timing of HARQ-ACK on PUCCH to MsgB / Msg4</w:t>
      </w:r>
    </w:p>
    <w:p w14:paraId="5B72CC82" w14:textId="1D515FF8" w:rsidR="00F56455" w:rsidRPr="00F56455" w:rsidRDefault="00F56455" w:rsidP="00737AF1">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transmission timing of RAR / fallbackRAR grant scheduled PUSCH</w:t>
      </w:r>
    </w:p>
    <w:p w14:paraId="5E1C71D0" w14:textId="60A95DF2" w:rsidR="00F56455" w:rsidRPr="00F56455" w:rsidRDefault="00F56455" w:rsidP="00737AF1">
      <w:pPr>
        <w:pStyle w:val="aff3"/>
        <w:numPr>
          <w:ilvl w:val="0"/>
          <w:numId w:val="11"/>
        </w:numPr>
        <w:spacing w:before="120" w:after="120"/>
        <w:ind w:firstLineChars="0"/>
        <w:rPr>
          <w:rFonts w:cs="Times New Roman"/>
          <w:bCs/>
          <w:iCs/>
          <w:sz w:val="20"/>
          <w:szCs w:val="20"/>
        </w:rPr>
      </w:pPr>
      <w:r w:rsidRPr="00F56455">
        <w:rPr>
          <w:rFonts w:cs="Times New Roman"/>
          <w:bCs/>
          <w:iCs/>
          <w:sz w:val="20"/>
          <w:szCs w:val="20"/>
        </w:rPr>
        <w:t>The K_offset value other than the one signaled in system information is used for</w:t>
      </w:r>
    </w:p>
    <w:p w14:paraId="0447298F" w14:textId="5C85ECE5" w:rsidR="00F56455" w:rsidRPr="00F56455" w:rsidRDefault="00F56455" w:rsidP="00737AF1">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transmission timing of DCI scheduled PUSCH (including CSI on PUSCH)</w:t>
      </w:r>
    </w:p>
    <w:p w14:paraId="39120321" w14:textId="18DE012F" w:rsidR="00F56455" w:rsidRPr="00F56455" w:rsidRDefault="00F56455" w:rsidP="00737AF1">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transmission timing of HARQ-ACK on PUCCH (except HARQ-ACK on PUCCH to MsgB / Msg4)</w:t>
      </w:r>
    </w:p>
    <w:p w14:paraId="030EDAF7" w14:textId="17E02272" w:rsidR="00F56455" w:rsidRPr="00F56455" w:rsidRDefault="00F56455" w:rsidP="00737AF1">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CSI reference resource timing</w:t>
      </w:r>
    </w:p>
    <w:p w14:paraId="6BF2DE44" w14:textId="1B4DEDC3" w:rsidR="00F56455" w:rsidRPr="00F56455" w:rsidRDefault="00F56455" w:rsidP="00737AF1">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transmission timing of aperiodic SRS</w:t>
      </w:r>
    </w:p>
    <w:p w14:paraId="1EFD868C" w14:textId="767D44BF" w:rsidR="009658D0" w:rsidRDefault="00F56455" w:rsidP="00F56455">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first transmission opportunity of PUSCH in Configured Grant Type 2</w:t>
      </w:r>
    </w:p>
    <w:p w14:paraId="3EC34E45" w14:textId="174C3F37" w:rsidR="00112F93" w:rsidRPr="00737AF1" w:rsidRDefault="00112F93" w:rsidP="00737AF1">
      <w:pPr>
        <w:pStyle w:val="aff3"/>
        <w:numPr>
          <w:ilvl w:val="0"/>
          <w:numId w:val="11"/>
        </w:numPr>
        <w:spacing w:before="120" w:after="120"/>
        <w:ind w:firstLineChars="0"/>
        <w:rPr>
          <w:rFonts w:cs="Times New Roman"/>
          <w:bCs/>
          <w:iCs/>
          <w:sz w:val="20"/>
          <w:szCs w:val="20"/>
        </w:rPr>
      </w:pPr>
      <w:r w:rsidRPr="00112F93">
        <w:rPr>
          <w:rFonts w:cs="Times New Roman"/>
          <w:bCs/>
          <w:iCs/>
          <w:sz w:val="20"/>
          <w:szCs w:val="20"/>
        </w:rPr>
        <w:t>FFS: the transmission timing adjustment upon the reception of timing advance command</w:t>
      </w:r>
    </w:p>
    <w:p w14:paraId="6659032A" w14:textId="7FDB3DD1" w:rsidR="00AD6A63" w:rsidRDefault="00AD6A63" w:rsidP="009A320A">
      <w:pPr>
        <w:spacing w:beforeLines="50" w:before="120" w:afterLines="50" w:after="120"/>
        <w:rPr>
          <w:rFonts w:ascii="Times New Roman" w:hAnsi="Times New Roman" w:cs="Times New Roman"/>
          <w:bCs/>
          <w:iCs/>
          <w:sz w:val="20"/>
          <w:szCs w:val="20"/>
        </w:rPr>
      </w:pPr>
    </w:p>
    <w:p w14:paraId="2F64E588" w14:textId="677CFCFB" w:rsidR="00217602" w:rsidRPr="00F56455" w:rsidRDefault="00217602" w:rsidP="00217602">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3</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W</w:t>
      </w:r>
      <w:r w:rsidRPr="00F56455">
        <w:rPr>
          <w:rFonts w:ascii="Times New Roman" w:hAnsi="Times New Roman" w:cs="Times New Roman"/>
          <w:bCs/>
          <w:iCs/>
          <w:sz w:val="20"/>
          <w:szCs w:val="20"/>
        </w:rPr>
        <w:t>hen UE is provided with K_offset value other than the one signaled in system information:</w:t>
      </w:r>
    </w:p>
    <w:p w14:paraId="4CC65372" w14:textId="77777777" w:rsidR="00217602" w:rsidRDefault="00217602" w:rsidP="00217602">
      <w:pPr>
        <w:pStyle w:val="aff3"/>
        <w:numPr>
          <w:ilvl w:val="0"/>
          <w:numId w:val="11"/>
        </w:numPr>
        <w:spacing w:before="120" w:after="120"/>
        <w:ind w:firstLineChars="0"/>
        <w:rPr>
          <w:rFonts w:cs="Times New Roman"/>
          <w:bCs/>
          <w:iCs/>
          <w:sz w:val="20"/>
          <w:szCs w:val="20"/>
        </w:rPr>
      </w:pPr>
      <w:r w:rsidRPr="00F56455">
        <w:rPr>
          <w:rFonts w:cs="Times New Roman"/>
          <w:bCs/>
          <w:iCs/>
          <w:sz w:val="20"/>
          <w:szCs w:val="20"/>
        </w:rPr>
        <w:t>The K_offset value signaled in system information is used for</w:t>
      </w:r>
    </w:p>
    <w:p w14:paraId="6F7C095D" w14:textId="77777777" w:rsidR="00217602" w:rsidRPr="00F56455" w:rsidRDefault="00217602" w:rsidP="00217602">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transmission timing of HARQ-ACK on PUCCH to MsgB / Msg4</w:t>
      </w:r>
    </w:p>
    <w:p w14:paraId="04802388" w14:textId="77777777" w:rsidR="00217602" w:rsidRPr="00F56455" w:rsidRDefault="00217602" w:rsidP="00217602">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transmission timing of RAR / fallbackRAR grant scheduled PUSCH</w:t>
      </w:r>
    </w:p>
    <w:p w14:paraId="42DFDDDD" w14:textId="77777777" w:rsidR="00217602" w:rsidRPr="00F56455" w:rsidRDefault="00217602" w:rsidP="00217602">
      <w:pPr>
        <w:pStyle w:val="aff3"/>
        <w:numPr>
          <w:ilvl w:val="0"/>
          <w:numId w:val="11"/>
        </w:numPr>
        <w:spacing w:before="120" w:after="120"/>
        <w:ind w:firstLineChars="0"/>
        <w:rPr>
          <w:rFonts w:cs="Times New Roman"/>
          <w:bCs/>
          <w:iCs/>
          <w:sz w:val="20"/>
          <w:szCs w:val="20"/>
        </w:rPr>
      </w:pPr>
      <w:r w:rsidRPr="00F56455">
        <w:rPr>
          <w:rFonts w:cs="Times New Roman"/>
          <w:bCs/>
          <w:iCs/>
          <w:sz w:val="20"/>
          <w:szCs w:val="20"/>
        </w:rPr>
        <w:t>The K_offset value other than the one signaled in system information is used for</w:t>
      </w:r>
    </w:p>
    <w:p w14:paraId="214F4FBD" w14:textId="77777777" w:rsidR="00217602" w:rsidRPr="00F56455" w:rsidRDefault="00217602" w:rsidP="00217602">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transmission timing of DCI scheduled PUSCH (including CSI on PUSCH)</w:t>
      </w:r>
    </w:p>
    <w:p w14:paraId="7AB2C113" w14:textId="77777777" w:rsidR="00217602" w:rsidRPr="00F56455" w:rsidRDefault="00217602" w:rsidP="00217602">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transmission timing of HARQ-ACK on PUCCH (except HARQ-ACK on PUCCH to MsgB / Msg4)</w:t>
      </w:r>
    </w:p>
    <w:p w14:paraId="36A5F7AE" w14:textId="77777777" w:rsidR="00217602" w:rsidRPr="00F56455" w:rsidRDefault="00217602" w:rsidP="00217602">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CSI reference resource timing</w:t>
      </w:r>
    </w:p>
    <w:p w14:paraId="181B98C4" w14:textId="77777777" w:rsidR="00217602" w:rsidRPr="00F56455" w:rsidRDefault="00217602" w:rsidP="00217602">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transmission timing of aperiodic SRS</w:t>
      </w:r>
    </w:p>
    <w:p w14:paraId="75C066C6" w14:textId="77777777" w:rsidR="00217602" w:rsidRPr="00904678" w:rsidRDefault="00217602" w:rsidP="00217602">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first transmission opportunity of PUSCH in Configured Grant Type 2</w:t>
      </w:r>
    </w:p>
    <w:p w14:paraId="71753535" w14:textId="187DBD45" w:rsidR="00C45E23" w:rsidRDefault="00C45E23" w:rsidP="00C45E23">
      <w:pPr>
        <w:pStyle w:val="aff3"/>
        <w:numPr>
          <w:ilvl w:val="0"/>
          <w:numId w:val="11"/>
        </w:numPr>
        <w:spacing w:before="120" w:after="120"/>
        <w:ind w:firstLineChars="0"/>
        <w:rPr>
          <w:rFonts w:cs="Times New Roman"/>
          <w:bCs/>
          <w:iCs/>
          <w:sz w:val="20"/>
          <w:szCs w:val="20"/>
        </w:rPr>
      </w:pPr>
      <w:r w:rsidRPr="00112F93">
        <w:rPr>
          <w:rFonts w:cs="Times New Roman"/>
          <w:bCs/>
          <w:iCs/>
          <w:sz w:val="20"/>
          <w:szCs w:val="20"/>
        </w:rPr>
        <w:t>FFS: the transmission timing adjustment upon the reception of timing advance command</w:t>
      </w:r>
    </w:p>
    <w:p w14:paraId="2AD2C2C1" w14:textId="13D06359" w:rsidR="008467D4" w:rsidRDefault="008467D4">
      <w:pPr>
        <w:spacing w:before="120" w:after="120"/>
        <w:rPr>
          <w:rFonts w:cs="Times New Roman"/>
          <w:bCs/>
          <w:iCs/>
          <w:sz w:val="20"/>
          <w:szCs w:val="20"/>
        </w:rPr>
      </w:pPr>
    </w:p>
    <w:p w14:paraId="2EA3EA3F" w14:textId="77777777" w:rsidR="00184892" w:rsidRDefault="006141EF" w:rsidP="0085614F">
      <w:pPr>
        <w:spacing w:beforeLines="50" w:before="120" w:afterLines="50" w:after="120"/>
        <w:rPr>
          <w:rFonts w:ascii="Times New Roman" w:eastAsiaTheme="majorEastAsia" w:hAnsi="Times New Roman" w:cs="Times New Roman"/>
          <w:sz w:val="20"/>
          <w:szCs w:val="20"/>
          <w:lang w:val="en-GB"/>
        </w:rPr>
      </w:pPr>
      <w:r>
        <w:rPr>
          <w:rFonts w:ascii="Times New Roman" w:hAnsi="Times New Roman" w:cs="Times New Roman"/>
          <w:bCs/>
          <w:iCs/>
          <w:sz w:val="20"/>
          <w:szCs w:val="20"/>
        </w:rPr>
        <w:t xml:space="preserve">Note that without any assist information as reported by the UE on the </w:t>
      </w:r>
      <w:r w:rsidRPr="00007875">
        <w:rPr>
          <w:rFonts w:ascii="Times New Roman" w:hAnsi="Times New Roman" w:cs="Times New Roman"/>
          <w:bCs/>
          <w:iCs/>
          <w:sz w:val="20"/>
          <w:szCs w:val="20"/>
        </w:rPr>
        <w:t>service link RTD</w:t>
      </w:r>
      <w:r>
        <w:rPr>
          <w:rFonts w:ascii="Times New Roman" w:hAnsi="Times New Roman" w:cs="Times New Roman"/>
          <w:bCs/>
          <w:iCs/>
          <w:sz w:val="20"/>
          <w:szCs w:val="20"/>
        </w:rPr>
        <w:t xml:space="preserve"> </w:t>
      </w:r>
      <w:r w:rsidRPr="00D11E24">
        <w:rPr>
          <w:rFonts w:ascii="Times New Roman" w:hAnsi="Times New Roman" w:cs="Times New Roman"/>
          <w:bCs/>
          <w:iCs/>
          <w:sz w:val="20"/>
          <w:szCs w:val="20"/>
        </w:rPr>
        <w:t>(</w:t>
      </w:r>
      <w:r w:rsidRPr="00D11E24">
        <w:rPr>
          <w:rFonts w:ascii="Times New Roman" w:hAnsi="Times New Roman" w:cs="Times New Roman"/>
          <w:bCs/>
          <w:i/>
          <w:sz w:val="20"/>
          <w:szCs w:val="20"/>
        </w:rPr>
        <w:t>t</w:t>
      </w:r>
      <w:r w:rsidRPr="00D11E24">
        <w:rPr>
          <w:rFonts w:ascii="Times New Roman" w:hAnsi="Times New Roman" w:cs="Times New Roman"/>
          <w:bCs/>
          <w:i/>
          <w:sz w:val="20"/>
          <w:szCs w:val="20"/>
          <w:vertAlign w:val="subscript"/>
        </w:rPr>
        <w:t>S</w:t>
      </w:r>
      <w:r w:rsidRPr="00D11E24">
        <w:rPr>
          <w:rFonts w:ascii="Times New Roman" w:hAnsi="Times New Roman" w:cs="Times New Roman"/>
          <w:bCs/>
          <w:iCs/>
          <w:sz w:val="20"/>
          <w:szCs w:val="20"/>
        </w:rPr>
        <w:t>)</w:t>
      </w:r>
      <w:r>
        <w:rPr>
          <w:rFonts w:ascii="Times New Roman" w:hAnsi="Times New Roman" w:cs="Times New Roman"/>
          <w:bCs/>
          <w:iCs/>
          <w:sz w:val="20"/>
          <w:szCs w:val="20"/>
        </w:rPr>
        <w:t xml:space="preserve">, gNB can NOT determine what exactly </w:t>
      </w:r>
      <w:r w:rsidRPr="003767C0">
        <w:rPr>
          <w:rFonts w:ascii="Times New Roman" w:hAnsi="Times New Roman" w:cs="Times New Roman"/>
          <w:sz w:val="20"/>
          <w:szCs w:val="20"/>
        </w:rPr>
        <w:t>K</w:t>
      </w:r>
      <w:r>
        <w:rPr>
          <w:rFonts w:ascii="Times New Roman" w:hAnsi="Times New Roman" w:cs="Times New Roman"/>
          <w:sz w:val="20"/>
          <w:szCs w:val="20"/>
        </w:rPr>
        <w:t>_</w:t>
      </w:r>
      <w:r w:rsidRPr="003767C0">
        <w:rPr>
          <w:rFonts w:ascii="Times New Roman" w:hAnsi="Times New Roman" w:cs="Times New Roman"/>
          <w:sz w:val="20"/>
          <w:szCs w:val="20"/>
        </w:rPr>
        <w:t>offset</w:t>
      </w:r>
      <w:r>
        <w:rPr>
          <w:rFonts w:ascii="Times New Roman" w:hAnsi="Times New Roman" w:cs="Times New Roman"/>
          <w:sz w:val="20"/>
          <w:szCs w:val="20"/>
        </w:rPr>
        <w:t xml:space="preserve"> value should be, let alone </w:t>
      </w:r>
      <w:r>
        <w:rPr>
          <w:rFonts w:ascii="Times New Roman" w:hAnsi="Times New Roman" w:cs="Times New Roman" w:hint="eastAsia"/>
          <w:sz w:val="20"/>
          <w:szCs w:val="20"/>
        </w:rPr>
        <w:t>s</w:t>
      </w:r>
      <w:r>
        <w:rPr>
          <w:rFonts w:ascii="Times New Roman" w:hAnsi="Times New Roman" w:cs="Times New Roman"/>
          <w:sz w:val="20"/>
          <w:szCs w:val="20"/>
        </w:rPr>
        <w:t>ubsequent network indication for K_offset updating.</w:t>
      </w:r>
      <w:r w:rsidR="0085614F">
        <w:rPr>
          <w:rFonts w:ascii="Times New Roman" w:hAnsi="Times New Roman" w:cs="Times New Roman"/>
          <w:sz w:val="20"/>
          <w:szCs w:val="20"/>
        </w:rPr>
        <w:t xml:space="preserve"> </w:t>
      </w:r>
      <w:r w:rsidR="00D41303">
        <w:rPr>
          <w:rFonts w:ascii="Times New Roman" w:hAnsi="Times New Roman" w:cs="Times New Roman"/>
          <w:sz w:val="20"/>
          <w:szCs w:val="20"/>
        </w:rPr>
        <w:t>Thus</w:t>
      </w:r>
      <w:r>
        <w:rPr>
          <w:rFonts w:ascii="Times New Roman" w:hAnsi="Times New Roman" w:cs="Times New Roman"/>
          <w:sz w:val="20"/>
          <w:szCs w:val="20"/>
        </w:rPr>
        <w:t xml:space="preserve">, </w:t>
      </w:r>
      <w:r w:rsidRPr="0068233D">
        <w:rPr>
          <w:rFonts w:ascii="Times New Roman" w:eastAsiaTheme="majorEastAsia" w:hAnsi="Times New Roman" w:cs="Times New Roman"/>
          <w:sz w:val="20"/>
          <w:szCs w:val="20"/>
          <w:lang w:val="en-GB"/>
        </w:rPr>
        <w:t xml:space="preserve">RAN1 </w:t>
      </w:r>
      <w:r>
        <w:rPr>
          <w:rFonts w:ascii="Times New Roman" w:eastAsiaTheme="majorEastAsia" w:hAnsi="Times New Roman" w:cs="Times New Roman"/>
          <w:sz w:val="20"/>
          <w:szCs w:val="20"/>
          <w:lang w:val="en-GB"/>
        </w:rPr>
        <w:t xml:space="preserve">needs </w:t>
      </w:r>
      <w:r w:rsidRPr="0068233D">
        <w:rPr>
          <w:rFonts w:ascii="Times New Roman" w:eastAsiaTheme="majorEastAsia" w:hAnsi="Times New Roman" w:cs="Times New Roman"/>
          <w:sz w:val="20"/>
          <w:szCs w:val="20"/>
          <w:lang w:val="en-GB"/>
        </w:rPr>
        <w:t xml:space="preserve">to further study the details of </w:t>
      </w:r>
      <w:r>
        <w:rPr>
          <w:rFonts w:ascii="Times New Roman" w:hAnsi="Times New Roman" w:cs="Times New Roman"/>
          <w:bCs/>
          <w:iCs/>
          <w:sz w:val="20"/>
          <w:szCs w:val="20"/>
        </w:rPr>
        <w:t xml:space="preserve">UE reporting TA related information to </w:t>
      </w:r>
      <w:r w:rsidRPr="00E447A4">
        <w:rPr>
          <w:rFonts w:ascii="Times New Roman" w:hAnsi="Times New Roman" w:cs="Times New Roman"/>
          <w:bCs/>
          <w:iCs/>
          <w:sz w:val="20"/>
          <w:szCs w:val="20"/>
        </w:rPr>
        <w:t>facilitat</w:t>
      </w:r>
      <w:r>
        <w:rPr>
          <w:rFonts w:ascii="Times New Roman" w:hAnsi="Times New Roman" w:cs="Times New Roman"/>
          <w:bCs/>
          <w:iCs/>
          <w:sz w:val="20"/>
          <w:szCs w:val="20"/>
        </w:rPr>
        <w:t>e</w:t>
      </w:r>
      <w:r w:rsidRPr="00E447A4">
        <w:rPr>
          <w:rFonts w:ascii="Times New Roman" w:hAnsi="Times New Roman" w:cs="Times New Roman"/>
          <w:bCs/>
          <w:iCs/>
          <w:sz w:val="20"/>
          <w:szCs w:val="20"/>
        </w:rPr>
        <w:t xml:space="preserve"> network updating K_offset after initial access</w:t>
      </w:r>
      <w:r>
        <w:rPr>
          <w:rFonts w:ascii="Times New Roman" w:eastAsiaTheme="majorEastAsia" w:hAnsi="Times New Roman" w:cs="Times New Roman"/>
          <w:sz w:val="20"/>
          <w:szCs w:val="20"/>
          <w:lang w:val="en-GB"/>
        </w:rPr>
        <w:t>.</w:t>
      </w:r>
      <w:r w:rsidR="002B67DC">
        <w:rPr>
          <w:rFonts w:ascii="Times New Roman" w:eastAsiaTheme="majorEastAsia" w:hAnsi="Times New Roman" w:cs="Times New Roman"/>
          <w:sz w:val="20"/>
          <w:szCs w:val="20"/>
          <w:lang w:val="en-GB"/>
        </w:rPr>
        <w:t xml:space="preserve"> </w:t>
      </w:r>
    </w:p>
    <w:p w14:paraId="78A609B4" w14:textId="69EA6F77" w:rsidR="006141EF" w:rsidRDefault="00F60BDF">
      <w:pPr>
        <w:spacing w:beforeLines="50" w:before="120" w:afterLines="50" w:after="120"/>
        <w:rPr>
          <w:rFonts w:ascii="Times New Roman" w:eastAsiaTheme="majorEastAsia" w:hAnsi="Times New Roman" w:cs="Times New Roman"/>
          <w:sz w:val="20"/>
          <w:szCs w:val="20"/>
          <w:lang w:val="en-GB"/>
        </w:rPr>
      </w:pPr>
      <w:r>
        <w:rPr>
          <w:rFonts w:ascii="Times New Roman" w:eastAsiaTheme="majorEastAsia" w:hAnsi="Times New Roman" w:cs="Times New Roman"/>
          <w:sz w:val="20"/>
          <w:szCs w:val="20"/>
          <w:lang w:val="en-GB"/>
        </w:rPr>
        <w:t>T</w:t>
      </w:r>
      <w:r w:rsidR="0077797B">
        <w:rPr>
          <w:rFonts w:ascii="Times New Roman" w:eastAsiaTheme="majorEastAsia" w:hAnsi="Times New Roman" w:cs="Times New Roman"/>
          <w:sz w:val="20"/>
          <w:szCs w:val="20"/>
          <w:lang w:val="en-GB"/>
        </w:rPr>
        <w:t>he following reporting information can</w:t>
      </w:r>
      <w:r w:rsidR="002B67DC">
        <w:rPr>
          <w:rFonts w:ascii="Times New Roman" w:eastAsiaTheme="majorEastAsia" w:hAnsi="Times New Roman" w:cs="Times New Roman"/>
          <w:sz w:val="20"/>
          <w:szCs w:val="20"/>
          <w:lang w:val="en-GB"/>
        </w:rPr>
        <w:t xml:space="preserve"> be further studied:</w:t>
      </w:r>
    </w:p>
    <w:p w14:paraId="33F56BDD" w14:textId="3631382B" w:rsidR="002B67DC" w:rsidRDefault="00E86DBF" w:rsidP="002B67DC">
      <w:pPr>
        <w:pStyle w:val="aff3"/>
        <w:numPr>
          <w:ilvl w:val="0"/>
          <w:numId w:val="11"/>
        </w:numPr>
        <w:spacing w:before="120" w:after="120"/>
        <w:ind w:firstLineChars="0"/>
        <w:rPr>
          <w:rFonts w:eastAsiaTheme="majorEastAsia" w:cs="Times New Roman"/>
          <w:sz w:val="20"/>
          <w:szCs w:val="20"/>
          <w:lang w:val="en-GB"/>
        </w:rPr>
      </w:pPr>
      <w:r>
        <w:rPr>
          <w:rFonts w:eastAsiaTheme="majorEastAsia" w:cs="Times New Roman" w:hint="eastAsia"/>
          <w:sz w:val="20"/>
          <w:szCs w:val="20"/>
          <w:lang w:val="en-GB"/>
        </w:rPr>
        <w:t>O</w:t>
      </w:r>
      <w:r>
        <w:rPr>
          <w:rFonts w:eastAsiaTheme="majorEastAsia" w:cs="Times New Roman"/>
          <w:sz w:val="20"/>
          <w:szCs w:val="20"/>
          <w:lang w:val="en-GB"/>
        </w:rPr>
        <w:t>ption 1</w:t>
      </w:r>
      <w:r>
        <w:rPr>
          <w:rFonts w:eastAsiaTheme="majorEastAsia" w:cs="Times New Roman" w:hint="eastAsia"/>
          <w:sz w:val="20"/>
          <w:szCs w:val="20"/>
          <w:lang w:val="en-GB"/>
        </w:rPr>
        <w:t>:</w:t>
      </w:r>
      <w:r>
        <w:rPr>
          <w:rFonts w:eastAsiaTheme="majorEastAsia" w:cs="Times New Roman"/>
          <w:sz w:val="20"/>
          <w:szCs w:val="20"/>
          <w:lang w:val="en-GB"/>
        </w:rPr>
        <w:t xml:space="preserve"> UE location</w:t>
      </w:r>
      <w:r w:rsidR="00472C7E">
        <w:rPr>
          <w:rFonts w:eastAsiaTheme="majorEastAsia" w:cs="Times New Roman"/>
          <w:sz w:val="20"/>
          <w:szCs w:val="20"/>
          <w:lang w:val="en-GB"/>
        </w:rPr>
        <w:t>.</w:t>
      </w:r>
    </w:p>
    <w:p w14:paraId="2863A792" w14:textId="4D53B369" w:rsidR="00E86DBF" w:rsidRDefault="00E86DBF" w:rsidP="002B67DC">
      <w:pPr>
        <w:pStyle w:val="aff3"/>
        <w:numPr>
          <w:ilvl w:val="0"/>
          <w:numId w:val="11"/>
        </w:numPr>
        <w:spacing w:before="120" w:after="120"/>
        <w:ind w:firstLineChars="0"/>
        <w:rPr>
          <w:rFonts w:eastAsiaTheme="majorEastAsia" w:cs="Times New Roman"/>
          <w:sz w:val="20"/>
          <w:szCs w:val="20"/>
          <w:lang w:val="en-GB"/>
        </w:rPr>
      </w:pPr>
      <w:r>
        <w:rPr>
          <w:rFonts w:eastAsiaTheme="majorEastAsia" w:cs="Times New Roman" w:hint="eastAsia"/>
          <w:sz w:val="20"/>
          <w:szCs w:val="20"/>
          <w:lang w:val="en-GB"/>
        </w:rPr>
        <w:t>O</w:t>
      </w:r>
      <w:r>
        <w:rPr>
          <w:rFonts w:eastAsiaTheme="majorEastAsia" w:cs="Times New Roman"/>
          <w:sz w:val="20"/>
          <w:szCs w:val="20"/>
          <w:lang w:val="en-GB"/>
        </w:rPr>
        <w:t xml:space="preserve">ption 2: </w:t>
      </w:r>
      <w:r w:rsidR="00472C7E">
        <w:rPr>
          <w:rFonts w:eastAsiaTheme="majorEastAsia" w:cs="Times New Roman"/>
          <w:sz w:val="20"/>
          <w:szCs w:val="20"/>
          <w:lang w:val="en-GB"/>
        </w:rPr>
        <w:t>UE self-estimated TA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TA,UE-specific</m:t>
            </m:r>
          </m:sub>
        </m:sSub>
      </m:oMath>
      <w:r w:rsidR="00472C7E">
        <w:rPr>
          <w:rFonts w:eastAsiaTheme="majorEastAsia" w:cs="Times New Roman"/>
          <w:sz w:val="20"/>
          <w:szCs w:val="20"/>
          <w:lang w:val="en-GB"/>
        </w:rPr>
        <w:t>).</w:t>
      </w:r>
    </w:p>
    <w:p w14:paraId="1F16B1BE" w14:textId="25D5D428" w:rsidR="00472C7E" w:rsidRPr="00737AF1" w:rsidRDefault="00716E5A" w:rsidP="00737AF1">
      <w:pPr>
        <w:pStyle w:val="aff3"/>
        <w:numPr>
          <w:ilvl w:val="0"/>
          <w:numId w:val="11"/>
        </w:numPr>
        <w:spacing w:before="120" w:after="120"/>
        <w:ind w:firstLineChars="0"/>
        <w:rPr>
          <w:rFonts w:eastAsiaTheme="majorEastAsia" w:cs="Times New Roman"/>
          <w:sz w:val="20"/>
          <w:szCs w:val="20"/>
          <w:lang w:val="en-GB"/>
        </w:rPr>
      </w:pPr>
      <w:r>
        <w:rPr>
          <w:rFonts w:eastAsiaTheme="majorEastAsia" w:cs="Times New Roman" w:hint="eastAsia"/>
          <w:sz w:val="20"/>
          <w:szCs w:val="20"/>
          <w:lang w:val="en-GB"/>
        </w:rPr>
        <w:t>O</w:t>
      </w:r>
      <w:r>
        <w:rPr>
          <w:rFonts w:eastAsiaTheme="majorEastAsia" w:cs="Times New Roman"/>
          <w:sz w:val="20"/>
          <w:szCs w:val="20"/>
          <w:lang w:val="en-GB"/>
        </w:rPr>
        <w:t>ption 3:</w:t>
      </w:r>
      <w:r w:rsidR="004A3BA2">
        <w:rPr>
          <w:rFonts w:eastAsiaTheme="majorEastAsia" w:cs="Times New Roman"/>
          <w:sz w:val="20"/>
          <w:szCs w:val="20"/>
          <w:lang w:val="en-GB"/>
        </w:rPr>
        <w:t xml:space="preserve"> the </w:t>
      </w:r>
      <w:r w:rsidR="00C26B54">
        <w:rPr>
          <w:rFonts w:eastAsiaTheme="majorEastAsia" w:cs="Times New Roman"/>
          <w:sz w:val="20"/>
          <w:szCs w:val="20"/>
          <w:lang w:val="en-GB"/>
        </w:rPr>
        <w:t>difference</w:t>
      </w:r>
      <w:r w:rsidR="004A3BA2">
        <w:rPr>
          <w:rFonts w:eastAsiaTheme="majorEastAsia" w:cs="Times New Roman"/>
          <w:sz w:val="20"/>
          <w:szCs w:val="20"/>
          <w:lang w:val="en-GB"/>
        </w:rPr>
        <w:t xml:space="preserve"> </w:t>
      </w:r>
      <w:r w:rsidR="001A3A9B">
        <w:rPr>
          <w:rFonts w:eastAsiaTheme="majorEastAsia" w:cs="Times New Roman"/>
          <w:sz w:val="20"/>
          <w:szCs w:val="20"/>
          <w:lang w:val="en-GB"/>
        </w:rPr>
        <w:t xml:space="preserve">value </w:t>
      </w:r>
      <w:r w:rsidR="00170D45">
        <w:rPr>
          <w:rFonts w:eastAsiaTheme="majorEastAsia" w:cs="Times New Roman"/>
          <w:sz w:val="20"/>
          <w:szCs w:val="20"/>
          <w:lang w:val="en-GB"/>
        </w:rPr>
        <w:t xml:space="preserve">(in unit of slot) </w:t>
      </w:r>
      <w:r w:rsidR="00540F02">
        <w:rPr>
          <w:rFonts w:eastAsiaTheme="majorEastAsia" w:cs="Times New Roman"/>
          <w:sz w:val="20"/>
          <w:szCs w:val="20"/>
          <w:lang w:val="en-GB"/>
        </w:rPr>
        <w:t xml:space="preserve">between </w:t>
      </w:r>
      <w:r w:rsidR="004D2F0A" w:rsidRPr="00F56455">
        <w:rPr>
          <w:rFonts w:cs="Times New Roman"/>
          <w:bCs/>
          <w:iCs/>
          <w:sz w:val="20"/>
          <w:szCs w:val="20"/>
        </w:rPr>
        <w:t>K_offset</w:t>
      </w:r>
      <w:r w:rsidR="00203AF2">
        <w:rPr>
          <w:rFonts w:eastAsiaTheme="majorEastAsia" w:cs="Times New Roman"/>
          <w:sz w:val="20"/>
          <w:szCs w:val="20"/>
          <w:lang w:val="en-GB"/>
        </w:rPr>
        <w:t xml:space="preserve"> </w:t>
      </w:r>
      <w:r w:rsidR="000F77EC" w:rsidRPr="00F56455">
        <w:rPr>
          <w:rFonts w:cs="Times New Roman"/>
          <w:bCs/>
          <w:iCs/>
          <w:sz w:val="20"/>
          <w:szCs w:val="20"/>
        </w:rPr>
        <w:t>signaled in system information</w:t>
      </w:r>
      <w:r w:rsidR="000F77EC">
        <w:rPr>
          <w:rFonts w:cs="Times New Roman"/>
          <w:bCs/>
          <w:iCs/>
          <w:sz w:val="20"/>
          <w:szCs w:val="20"/>
        </w:rPr>
        <w:t xml:space="preserve"> and</w:t>
      </w:r>
      <w:r w:rsidR="003D1080">
        <w:rPr>
          <w:rFonts w:cs="Times New Roman"/>
          <w:bCs/>
          <w:iCs/>
          <w:sz w:val="20"/>
          <w:szCs w:val="20"/>
        </w:rPr>
        <w:t xml:space="preserve"> </w:t>
      </w:r>
      <w:r w:rsidR="0024052A">
        <w:rPr>
          <w:rFonts w:cs="Times New Roman"/>
          <w:bCs/>
          <w:iCs/>
          <w:sz w:val="20"/>
          <w:szCs w:val="20"/>
        </w:rPr>
        <w:t>a</w:t>
      </w:r>
      <w:r w:rsidR="000F77EC">
        <w:rPr>
          <w:rFonts w:cs="Times New Roman"/>
          <w:bCs/>
          <w:iCs/>
          <w:sz w:val="20"/>
          <w:szCs w:val="20"/>
        </w:rPr>
        <w:t xml:space="preserve"> UE </w:t>
      </w:r>
      <w:r w:rsidR="00690995">
        <w:rPr>
          <w:rFonts w:cs="Times New Roman"/>
          <w:bCs/>
          <w:iCs/>
          <w:sz w:val="20"/>
          <w:szCs w:val="20"/>
        </w:rPr>
        <w:t xml:space="preserve">specific </w:t>
      </w:r>
      <w:r w:rsidR="00690995" w:rsidRPr="00F56455">
        <w:rPr>
          <w:rFonts w:cs="Times New Roman"/>
          <w:bCs/>
          <w:iCs/>
          <w:sz w:val="20"/>
          <w:szCs w:val="20"/>
        </w:rPr>
        <w:t>K_offset</w:t>
      </w:r>
      <w:r w:rsidR="00690995">
        <w:rPr>
          <w:rFonts w:cs="Times New Roman"/>
          <w:bCs/>
          <w:iCs/>
          <w:sz w:val="20"/>
          <w:szCs w:val="20"/>
        </w:rPr>
        <w:t xml:space="preserve"> as suggest by UE</w:t>
      </w:r>
      <w:r w:rsidR="000F77EC">
        <w:rPr>
          <w:rFonts w:cs="Times New Roman"/>
          <w:bCs/>
          <w:iCs/>
          <w:sz w:val="20"/>
          <w:szCs w:val="20"/>
        </w:rPr>
        <w:t>.</w:t>
      </w:r>
    </w:p>
    <w:p w14:paraId="052E6B23" w14:textId="409A790A" w:rsidR="003A507E" w:rsidRDefault="005D533B" w:rsidP="006141EF">
      <w:pPr>
        <w:rPr>
          <w:rFonts w:ascii="Times New Roman" w:eastAsiaTheme="majorEastAsia" w:hAnsi="Times New Roman" w:cs="Times New Roman"/>
          <w:sz w:val="20"/>
          <w:szCs w:val="20"/>
          <w:lang w:val="en-GB"/>
        </w:rPr>
      </w:pPr>
      <w:r>
        <w:rPr>
          <w:rFonts w:ascii="Times New Roman" w:eastAsiaTheme="majorEastAsia" w:hAnsi="Times New Roman" w:cs="Times New Roman"/>
          <w:sz w:val="20"/>
          <w:szCs w:val="20"/>
          <w:lang w:val="en-GB"/>
        </w:rPr>
        <w:t xml:space="preserve">Note that </w:t>
      </w:r>
      <w:r w:rsidR="00C8412D" w:rsidRPr="00C8412D">
        <w:rPr>
          <w:rFonts w:ascii="Times New Roman" w:eastAsiaTheme="majorEastAsia" w:hAnsi="Times New Roman" w:cs="Times New Roman"/>
          <w:sz w:val="20"/>
          <w:szCs w:val="20"/>
          <w:lang w:val="en-GB"/>
        </w:rPr>
        <w:t>Option 3</w:t>
      </w:r>
      <w:r w:rsidR="00C8412D">
        <w:rPr>
          <w:rFonts w:ascii="Times New Roman" w:eastAsiaTheme="majorEastAsia" w:hAnsi="Times New Roman" w:cs="Times New Roman"/>
          <w:sz w:val="20"/>
          <w:szCs w:val="20"/>
          <w:lang w:val="en-GB"/>
        </w:rPr>
        <w:t xml:space="preserve"> is </w:t>
      </w:r>
      <w:r w:rsidR="00EE54AB">
        <w:rPr>
          <w:rFonts w:ascii="Times New Roman" w:eastAsiaTheme="majorEastAsia" w:hAnsi="Times New Roman" w:cs="Times New Roman"/>
          <w:sz w:val="20"/>
          <w:szCs w:val="20"/>
          <w:lang w:val="en-GB"/>
        </w:rPr>
        <w:t>beneficial</w:t>
      </w:r>
      <w:r w:rsidR="00C8412D">
        <w:rPr>
          <w:rFonts w:ascii="Times New Roman" w:eastAsiaTheme="majorEastAsia" w:hAnsi="Times New Roman" w:cs="Times New Roman"/>
          <w:sz w:val="20"/>
          <w:szCs w:val="20"/>
          <w:lang w:val="en-GB"/>
        </w:rPr>
        <w:t xml:space="preserve"> for less signalling overhead.</w:t>
      </w:r>
    </w:p>
    <w:p w14:paraId="46942F5C" w14:textId="77777777" w:rsidR="003A507E" w:rsidRPr="00737AF1" w:rsidRDefault="003A507E" w:rsidP="006141EF">
      <w:pPr>
        <w:rPr>
          <w:rFonts w:ascii="Times New Roman" w:hAnsi="Times New Roman" w:cs="Times New Roman"/>
          <w:b/>
          <w:i/>
          <w:sz w:val="20"/>
          <w:szCs w:val="20"/>
          <w:u w:val="single"/>
          <w:lang w:val="en-GB"/>
        </w:rPr>
      </w:pPr>
    </w:p>
    <w:p w14:paraId="2D384511" w14:textId="271A77B6" w:rsidR="006141EF" w:rsidRDefault="006141EF" w:rsidP="006141EF">
      <w:pPr>
        <w:rPr>
          <w:rFonts w:ascii="Times New Roman" w:eastAsiaTheme="majorEastAsia" w:hAnsi="Times New Roman" w:cs="Times New Roman"/>
          <w:sz w:val="20"/>
          <w:szCs w:val="20"/>
          <w:lang w:val="en-GB"/>
        </w:rPr>
      </w:pPr>
      <w:r>
        <w:rPr>
          <w:rFonts w:ascii="Times New Roman" w:hAnsi="Times New Roman" w:cs="Times New Roman"/>
          <w:b/>
          <w:i/>
          <w:sz w:val="20"/>
          <w:szCs w:val="20"/>
          <w:u w:val="single"/>
        </w:rPr>
        <w:lastRenderedPageBreak/>
        <w:t>Proposal</w:t>
      </w:r>
      <w:r w:rsidRPr="0096182C">
        <w:rPr>
          <w:rFonts w:ascii="Times New Roman" w:hAnsi="Times New Roman" w:cs="Times New Roman"/>
          <w:b/>
          <w:i/>
          <w:sz w:val="20"/>
          <w:szCs w:val="20"/>
          <w:u w:val="single"/>
        </w:rPr>
        <w:t xml:space="preserve"> </w:t>
      </w:r>
      <w:r w:rsidR="00F80EDD">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68233D">
        <w:rPr>
          <w:rFonts w:ascii="Times New Roman" w:eastAsiaTheme="majorEastAsia" w:hAnsi="Times New Roman" w:cs="Times New Roman"/>
          <w:sz w:val="20"/>
          <w:szCs w:val="20"/>
          <w:lang w:val="en-GB"/>
        </w:rPr>
        <w:t xml:space="preserve">RAN1 to further study the </w:t>
      </w:r>
      <w:r w:rsidR="00513235">
        <w:rPr>
          <w:rFonts w:ascii="Times New Roman" w:eastAsiaTheme="majorEastAsia" w:hAnsi="Times New Roman" w:cs="Times New Roman"/>
          <w:sz w:val="20"/>
          <w:szCs w:val="20"/>
          <w:lang w:val="en-GB"/>
        </w:rPr>
        <w:t>details</w:t>
      </w:r>
      <w:r w:rsidRPr="0068233D">
        <w:rPr>
          <w:rFonts w:ascii="Times New Roman" w:eastAsiaTheme="majorEastAsia" w:hAnsi="Times New Roman" w:cs="Times New Roman"/>
          <w:sz w:val="20"/>
          <w:szCs w:val="20"/>
          <w:lang w:val="en-GB"/>
        </w:rPr>
        <w:t xml:space="preserve"> of </w:t>
      </w:r>
      <w:r>
        <w:rPr>
          <w:rFonts w:ascii="Times New Roman" w:hAnsi="Times New Roman" w:cs="Times New Roman"/>
          <w:bCs/>
          <w:iCs/>
          <w:sz w:val="20"/>
          <w:szCs w:val="20"/>
        </w:rPr>
        <w:t xml:space="preserve">UE reporting TA related information to </w:t>
      </w:r>
      <w:r w:rsidRPr="00E447A4">
        <w:rPr>
          <w:rFonts w:ascii="Times New Roman" w:hAnsi="Times New Roman" w:cs="Times New Roman"/>
          <w:bCs/>
          <w:iCs/>
          <w:sz w:val="20"/>
          <w:szCs w:val="20"/>
        </w:rPr>
        <w:t>facilitat</w:t>
      </w:r>
      <w:r>
        <w:rPr>
          <w:rFonts w:ascii="Times New Roman" w:hAnsi="Times New Roman" w:cs="Times New Roman"/>
          <w:bCs/>
          <w:iCs/>
          <w:sz w:val="20"/>
          <w:szCs w:val="20"/>
        </w:rPr>
        <w:t>e</w:t>
      </w:r>
      <w:r w:rsidRPr="00E447A4">
        <w:rPr>
          <w:rFonts w:ascii="Times New Roman" w:hAnsi="Times New Roman" w:cs="Times New Roman"/>
          <w:bCs/>
          <w:iCs/>
          <w:sz w:val="20"/>
          <w:szCs w:val="20"/>
        </w:rPr>
        <w:t xml:space="preserve"> network updating K_offset after initial access</w:t>
      </w:r>
      <w:r w:rsidR="00586241">
        <w:rPr>
          <w:rFonts w:ascii="Times New Roman" w:eastAsiaTheme="majorEastAsia" w:hAnsi="Times New Roman" w:cs="Times New Roman"/>
          <w:sz w:val="20"/>
          <w:szCs w:val="20"/>
          <w:lang w:val="en-GB"/>
        </w:rPr>
        <w:t>. The following reporting information can be further studied</w:t>
      </w:r>
      <w:r w:rsidR="00B80F53">
        <w:rPr>
          <w:rFonts w:ascii="Times New Roman" w:eastAsiaTheme="majorEastAsia" w:hAnsi="Times New Roman" w:cs="Times New Roman"/>
          <w:sz w:val="20"/>
          <w:szCs w:val="20"/>
          <w:lang w:val="en-GB"/>
        </w:rPr>
        <w:t>.</w:t>
      </w:r>
    </w:p>
    <w:p w14:paraId="3EE0C4A5" w14:textId="77777777" w:rsidR="00831D32" w:rsidRDefault="00831D32" w:rsidP="00831D32">
      <w:pPr>
        <w:pStyle w:val="aff3"/>
        <w:numPr>
          <w:ilvl w:val="0"/>
          <w:numId w:val="11"/>
        </w:numPr>
        <w:spacing w:before="120" w:after="120"/>
        <w:ind w:firstLineChars="0"/>
        <w:rPr>
          <w:rFonts w:eastAsiaTheme="majorEastAsia" w:cs="Times New Roman"/>
          <w:sz w:val="20"/>
          <w:szCs w:val="20"/>
          <w:lang w:val="en-GB"/>
        </w:rPr>
      </w:pPr>
      <w:r>
        <w:rPr>
          <w:rFonts w:eastAsiaTheme="majorEastAsia" w:cs="Times New Roman" w:hint="eastAsia"/>
          <w:sz w:val="20"/>
          <w:szCs w:val="20"/>
          <w:lang w:val="en-GB"/>
        </w:rPr>
        <w:t>O</w:t>
      </w:r>
      <w:r>
        <w:rPr>
          <w:rFonts w:eastAsiaTheme="majorEastAsia" w:cs="Times New Roman"/>
          <w:sz w:val="20"/>
          <w:szCs w:val="20"/>
          <w:lang w:val="en-GB"/>
        </w:rPr>
        <w:t>ption 1</w:t>
      </w:r>
      <w:r>
        <w:rPr>
          <w:rFonts w:eastAsiaTheme="majorEastAsia" w:cs="Times New Roman" w:hint="eastAsia"/>
          <w:sz w:val="20"/>
          <w:szCs w:val="20"/>
          <w:lang w:val="en-GB"/>
        </w:rPr>
        <w:t>:</w:t>
      </w:r>
      <w:r>
        <w:rPr>
          <w:rFonts w:eastAsiaTheme="majorEastAsia" w:cs="Times New Roman"/>
          <w:sz w:val="20"/>
          <w:szCs w:val="20"/>
          <w:lang w:val="en-GB"/>
        </w:rPr>
        <w:t xml:space="preserve"> UE location.</w:t>
      </w:r>
    </w:p>
    <w:p w14:paraId="4FE4D5B7" w14:textId="77777777" w:rsidR="00831D32" w:rsidRDefault="00831D32" w:rsidP="00831D32">
      <w:pPr>
        <w:pStyle w:val="aff3"/>
        <w:numPr>
          <w:ilvl w:val="0"/>
          <w:numId w:val="11"/>
        </w:numPr>
        <w:spacing w:before="120" w:after="120"/>
        <w:ind w:firstLineChars="0"/>
        <w:rPr>
          <w:rFonts w:eastAsiaTheme="majorEastAsia" w:cs="Times New Roman"/>
          <w:sz w:val="20"/>
          <w:szCs w:val="20"/>
          <w:lang w:val="en-GB"/>
        </w:rPr>
      </w:pPr>
      <w:r>
        <w:rPr>
          <w:rFonts w:eastAsiaTheme="majorEastAsia" w:cs="Times New Roman" w:hint="eastAsia"/>
          <w:sz w:val="20"/>
          <w:szCs w:val="20"/>
          <w:lang w:val="en-GB"/>
        </w:rPr>
        <w:t>O</w:t>
      </w:r>
      <w:r>
        <w:rPr>
          <w:rFonts w:eastAsiaTheme="majorEastAsia" w:cs="Times New Roman"/>
          <w:sz w:val="20"/>
          <w:szCs w:val="20"/>
          <w:lang w:val="en-GB"/>
        </w:rPr>
        <w:t>ption 2: UE self-estimated TA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TA,UE-specific</m:t>
            </m:r>
          </m:sub>
        </m:sSub>
      </m:oMath>
      <w:r>
        <w:rPr>
          <w:rFonts w:eastAsiaTheme="majorEastAsia" w:cs="Times New Roman"/>
          <w:sz w:val="20"/>
          <w:szCs w:val="20"/>
          <w:lang w:val="en-GB"/>
        </w:rPr>
        <w:t>).</w:t>
      </w:r>
    </w:p>
    <w:p w14:paraId="618B0918" w14:textId="044491A5" w:rsidR="00831D32" w:rsidRPr="00737AF1" w:rsidRDefault="00831D32" w:rsidP="00737AF1">
      <w:pPr>
        <w:pStyle w:val="aff3"/>
        <w:numPr>
          <w:ilvl w:val="0"/>
          <w:numId w:val="11"/>
        </w:numPr>
        <w:spacing w:before="120" w:after="120"/>
        <w:ind w:firstLineChars="0"/>
        <w:rPr>
          <w:rFonts w:cs="Times New Roman"/>
          <w:sz w:val="20"/>
          <w:szCs w:val="20"/>
          <w:lang w:val="en-GB"/>
        </w:rPr>
      </w:pPr>
      <w:r w:rsidRPr="00737AF1">
        <w:rPr>
          <w:rFonts w:eastAsiaTheme="majorEastAsia" w:cs="Times New Roman"/>
          <w:sz w:val="20"/>
          <w:szCs w:val="20"/>
          <w:lang w:val="en-GB"/>
        </w:rPr>
        <w:t xml:space="preserve">Option 3: the difference value (in unit of slot) between </w:t>
      </w:r>
      <w:r w:rsidRPr="00737AF1">
        <w:rPr>
          <w:rFonts w:cs="Times New Roman"/>
          <w:bCs/>
          <w:iCs/>
          <w:sz w:val="20"/>
          <w:szCs w:val="20"/>
        </w:rPr>
        <w:t>K_offset</w:t>
      </w:r>
      <w:r w:rsidRPr="00737AF1">
        <w:rPr>
          <w:rFonts w:eastAsiaTheme="majorEastAsia" w:cs="Times New Roman"/>
          <w:sz w:val="20"/>
          <w:szCs w:val="20"/>
          <w:lang w:val="en-GB"/>
        </w:rPr>
        <w:t xml:space="preserve"> </w:t>
      </w:r>
      <w:r w:rsidRPr="00737AF1">
        <w:rPr>
          <w:rFonts w:cs="Times New Roman"/>
          <w:bCs/>
          <w:iCs/>
          <w:sz w:val="20"/>
          <w:szCs w:val="20"/>
        </w:rPr>
        <w:t>signaled in system information and a UE specific K_offset as suggest by UE.</w:t>
      </w:r>
    </w:p>
    <w:p w14:paraId="164D4CE9" w14:textId="77777777" w:rsidR="009C5C8A" w:rsidRPr="00737AF1" w:rsidRDefault="009C5C8A" w:rsidP="00737AF1">
      <w:pPr>
        <w:spacing w:before="120" w:after="120"/>
        <w:rPr>
          <w:rFonts w:cs="Times New Roman"/>
          <w:bCs/>
          <w:iCs/>
          <w:sz w:val="20"/>
          <w:szCs w:val="20"/>
        </w:rPr>
      </w:pPr>
    </w:p>
    <w:p w14:paraId="304A6B1C" w14:textId="53A3B95D" w:rsidR="005055D7" w:rsidRDefault="005055D7" w:rsidP="00737AF1">
      <w:pPr>
        <w:pStyle w:val="2"/>
        <w:spacing w:before="120" w:after="120"/>
        <w:rPr>
          <w:bCs/>
          <w:iCs/>
          <w:sz w:val="20"/>
          <w:szCs w:val="20"/>
        </w:rPr>
      </w:pPr>
      <w:r w:rsidRPr="005055D7">
        <w:rPr>
          <w:bCs/>
          <w:iCs/>
          <w:sz w:val="20"/>
          <w:szCs w:val="20"/>
        </w:rPr>
        <w:t>Issue #2: K_offset value determination</w:t>
      </w:r>
    </w:p>
    <w:p w14:paraId="3BC95621" w14:textId="0AB8D7DC" w:rsidR="008A0124" w:rsidRDefault="008A012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r w:rsidR="00744F81" w:rsidRPr="00744F81">
        <w:rPr>
          <w:rFonts w:ascii="Times New Roman" w:hAnsi="Times New Roman" w:cs="Times New Roman"/>
          <w:bCs/>
          <w:iCs/>
          <w:sz w:val="20"/>
          <w:szCs w:val="20"/>
        </w:rPr>
        <w:t xml:space="preserve"> </w:t>
      </w:r>
      <w:r w:rsidR="00744F81">
        <w:rPr>
          <w:rFonts w:ascii="Times New Roman" w:hAnsi="Times New Roman" w:cs="Times New Roman"/>
          <w:bCs/>
          <w:iCs/>
          <w:sz w:val="20"/>
          <w:szCs w:val="20"/>
        </w:rPr>
        <w:t>meeting</w:t>
      </w:r>
      <w:r w:rsidRPr="00A72DB7">
        <w:rPr>
          <w:rFonts w:ascii="Times New Roman" w:hAnsi="Times New Roman" w:cs="Times New Roman"/>
          <w:bCs/>
          <w:iCs/>
          <w:sz w:val="20"/>
          <w:szCs w:val="20"/>
        </w:rPr>
        <w:t xml:space="preserve">, </w:t>
      </w:r>
      <w:r>
        <w:rPr>
          <w:rFonts w:ascii="Times New Roman" w:hAnsi="Times New Roman" w:cs="Times New Roman"/>
          <w:bCs/>
          <w:iCs/>
          <w:sz w:val="20"/>
          <w:szCs w:val="20"/>
        </w:rPr>
        <w:t>two options were agreed</w:t>
      </w:r>
      <w:r w:rsidR="001F6B7B" w:rsidRPr="001F6B7B">
        <w:rPr>
          <w:rFonts w:ascii="Times New Roman" w:hAnsi="Times New Roman" w:cs="Times New Roman"/>
          <w:bCs/>
          <w:iCs/>
          <w:sz w:val="20"/>
          <w:szCs w:val="20"/>
        </w:rPr>
        <w:t xml:space="preserve"> </w:t>
      </w:r>
      <w:r w:rsidR="001F6B7B">
        <w:rPr>
          <w:rFonts w:ascii="Times New Roman" w:hAnsi="Times New Roman" w:cs="Times New Roman"/>
          <w:bCs/>
          <w:iCs/>
          <w:sz w:val="20"/>
          <w:szCs w:val="20"/>
        </w:rPr>
        <w:t xml:space="preserve">on </w:t>
      </w:r>
      <w:bookmarkStart w:id="6" w:name="_Hlk70433691"/>
      <w:r w:rsidR="001F6B7B">
        <w:rPr>
          <w:rFonts w:ascii="Times New Roman" w:hAnsi="Times New Roman" w:cs="Times New Roman"/>
          <w:bCs/>
          <w:iCs/>
          <w:sz w:val="20"/>
          <w:szCs w:val="20"/>
        </w:rPr>
        <w:t xml:space="preserve">K_offset </w:t>
      </w:r>
      <w:r w:rsidR="001F6B7B" w:rsidRPr="008A0124">
        <w:rPr>
          <w:rFonts w:ascii="Times New Roman" w:hAnsi="Times New Roman" w:cs="Times New Roman"/>
          <w:bCs/>
          <w:iCs/>
          <w:sz w:val="20"/>
          <w:szCs w:val="20"/>
        </w:rPr>
        <w:t>value determination</w:t>
      </w:r>
      <w:r w:rsidR="001F6B7B">
        <w:rPr>
          <w:rFonts w:ascii="Times New Roman" w:hAnsi="Times New Roman" w:cs="Times New Roman"/>
          <w:bCs/>
          <w:iCs/>
          <w:sz w:val="20"/>
          <w:szCs w:val="20"/>
        </w:rPr>
        <w:t>,</w:t>
      </w:r>
      <w:bookmarkEnd w:id="6"/>
      <w:r w:rsidR="001F6B7B">
        <w:rPr>
          <w:rFonts w:ascii="Times New Roman" w:hAnsi="Times New Roman" w:cs="Times New Roman"/>
          <w:bCs/>
          <w:iCs/>
          <w:sz w:val="20"/>
          <w:szCs w:val="20"/>
        </w:rPr>
        <w:t xml:space="preserve"> which needs down-selection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_Ref70328722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8A0124" w14:paraId="7D3B4736" w14:textId="77777777" w:rsidTr="008A0124">
        <w:tc>
          <w:tcPr>
            <w:tcW w:w="9962" w:type="dxa"/>
          </w:tcPr>
          <w:p w14:paraId="54F7AB4C" w14:textId="77777777" w:rsidR="008A0124" w:rsidRDefault="008A0124" w:rsidP="008A0124">
            <w:pPr>
              <w:rPr>
                <w:lang w:eastAsia="x-none"/>
              </w:rPr>
            </w:pPr>
            <w:r w:rsidRPr="005B5A12">
              <w:rPr>
                <w:highlight w:val="green"/>
                <w:lang w:eastAsia="x-none"/>
              </w:rPr>
              <w:t>Agreement:</w:t>
            </w:r>
          </w:p>
          <w:p w14:paraId="3C737806" w14:textId="77777777" w:rsidR="008A0124" w:rsidRPr="00664F4D" w:rsidRDefault="008A0124" w:rsidP="008A0124">
            <w:pPr>
              <w:widowControl/>
              <w:numPr>
                <w:ilvl w:val="0"/>
                <w:numId w:val="43"/>
              </w:numPr>
              <w:jc w:val="left"/>
              <w:rPr>
                <w:lang w:val="x-none" w:eastAsia="x-none"/>
              </w:rPr>
            </w:pPr>
            <w:r w:rsidRPr="00664F4D">
              <w:rPr>
                <w:lang w:val="x-none" w:eastAsia="x-none"/>
              </w:rPr>
              <w:t xml:space="preserve">For </w:t>
            </w:r>
            <w:r>
              <w:rPr>
                <w:lang w:eastAsia="x-none"/>
              </w:rPr>
              <w:t>determination of</w:t>
            </w:r>
            <w:r w:rsidRPr="00664F4D">
              <w:rPr>
                <w:lang w:val="x-none" w:eastAsia="x-none"/>
              </w:rPr>
              <w:t xml:space="preserve"> </w:t>
            </w:r>
            <w:r>
              <w:rPr>
                <w:lang w:eastAsia="x-none"/>
              </w:rPr>
              <w:t>cell-specific K_o</w:t>
            </w:r>
            <w:r w:rsidRPr="00664F4D">
              <w:rPr>
                <w:lang w:val="x-none" w:eastAsia="x-none"/>
              </w:rPr>
              <w:t>ffset in system information, down-select one option from below:</w:t>
            </w:r>
          </w:p>
          <w:p w14:paraId="34D049DC" w14:textId="77777777" w:rsidR="008A0124" w:rsidRPr="00664F4D" w:rsidRDefault="008A0124" w:rsidP="008A0124">
            <w:pPr>
              <w:widowControl/>
              <w:numPr>
                <w:ilvl w:val="1"/>
                <w:numId w:val="43"/>
              </w:numPr>
              <w:jc w:val="left"/>
              <w:rPr>
                <w:lang w:val="x-none" w:eastAsia="x-none"/>
              </w:rPr>
            </w:pPr>
            <w:r w:rsidRPr="00664F4D">
              <w:rPr>
                <w:lang w:val="x-none" w:eastAsia="x-none"/>
              </w:rPr>
              <w:t>Option 1: Signal one offset value for K_offset</w:t>
            </w:r>
          </w:p>
          <w:p w14:paraId="35AE41EF" w14:textId="77777777" w:rsidR="008A0124" w:rsidRPr="006F56A6" w:rsidRDefault="008A0124" w:rsidP="008A0124">
            <w:pPr>
              <w:widowControl/>
              <w:numPr>
                <w:ilvl w:val="2"/>
                <w:numId w:val="43"/>
              </w:numPr>
              <w:jc w:val="left"/>
              <w:rPr>
                <w:lang w:val="x-none" w:eastAsia="x-none"/>
              </w:rPr>
            </w:pPr>
            <w:r w:rsidRPr="006F56A6">
              <w:rPr>
                <w:lang w:val="x-none" w:eastAsia="x-none"/>
              </w:rPr>
              <w:t>Note: For example, the value is expected to cover the RTT of service link plus the RTT between serving satellite and reference point</w:t>
            </w:r>
          </w:p>
          <w:p w14:paraId="79242C76" w14:textId="77777777" w:rsidR="008A0124" w:rsidRPr="00664F4D" w:rsidRDefault="008A0124" w:rsidP="008A0124">
            <w:pPr>
              <w:widowControl/>
              <w:numPr>
                <w:ilvl w:val="1"/>
                <w:numId w:val="43"/>
              </w:numPr>
              <w:jc w:val="left"/>
              <w:rPr>
                <w:lang w:val="x-none" w:eastAsia="x-none"/>
              </w:rPr>
            </w:pPr>
            <w:bookmarkStart w:id="7" w:name="_Hlk70430588"/>
            <w:r w:rsidRPr="00664F4D">
              <w:rPr>
                <w:lang w:val="x-none" w:eastAsia="x-none"/>
              </w:rPr>
              <w:t xml:space="preserve">Option 2: Signal a first offset value and a second offset value. </w:t>
            </w:r>
            <w:bookmarkStart w:id="8" w:name="_Hlk70431864"/>
            <w:r w:rsidRPr="00664F4D">
              <w:rPr>
                <w:lang w:val="x-none" w:eastAsia="x-none"/>
              </w:rPr>
              <w:t>K</w:t>
            </w:r>
            <w:r>
              <w:rPr>
                <w:lang w:eastAsia="x-none"/>
              </w:rPr>
              <w:t>_</w:t>
            </w:r>
            <w:r w:rsidRPr="00664F4D">
              <w:rPr>
                <w:lang w:val="x-none" w:eastAsia="x-none"/>
              </w:rPr>
              <w:t>offset is equal to the sum of the two offset values</w:t>
            </w:r>
            <w:bookmarkEnd w:id="7"/>
            <w:bookmarkEnd w:id="8"/>
          </w:p>
          <w:p w14:paraId="6F1E6CA7" w14:textId="7AA9BF55" w:rsidR="008A0124" w:rsidRPr="00737AF1" w:rsidRDefault="008A0124" w:rsidP="00737AF1">
            <w:pPr>
              <w:widowControl/>
              <w:numPr>
                <w:ilvl w:val="2"/>
                <w:numId w:val="43"/>
              </w:numPr>
              <w:jc w:val="left"/>
              <w:rPr>
                <w:lang w:val="x-none" w:eastAsia="x-none"/>
              </w:rPr>
            </w:pPr>
            <w:r w:rsidRPr="006F56A6">
              <w:rPr>
                <w:lang w:val="x-none" w:eastAsia="x-none"/>
              </w:rPr>
              <w:t xml:space="preserve">Note: For example, the first offset value is expected to cover the RTT between serving satellite and reference point or is determined by common TA, and the second offset value is expected to </w:t>
            </w:r>
            <w:bookmarkStart w:id="9" w:name="_Hlk70432438"/>
            <w:r w:rsidRPr="006F56A6">
              <w:rPr>
                <w:lang w:val="x-none" w:eastAsia="x-none"/>
              </w:rPr>
              <w:t>cover RTT of service link</w:t>
            </w:r>
            <w:bookmarkEnd w:id="9"/>
          </w:p>
        </w:tc>
      </w:tr>
    </w:tbl>
    <w:p w14:paraId="4438D107" w14:textId="760EF17F" w:rsidR="00F51AC9" w:rsidRDefault="00441032" w:rsidP="00EE0FF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In our view, </w:t>
      </w:r>
      <w:r w:rsidRPr="00506D70">
        <w:rPr>
          <w:rFonts w:ascii="Times New Roman" w:hAnsi="Times New Roman" w:cs="Times New Roman"/>
          <w:bCs/>
          <w:iCs/>
          <w:sz w:val="20"/>
          <w:szCs w:val="20"/>
        </w:rPr>
        <w:t>Option 2</w:t>
      </w:r>
      <w:r w:rsidR="00A04970">
        <w:rPr>
          <w:rFonts w:ascii="Times New Roman" w:hAnsi="Times New Roman" w:cs="Times New Roman"/>
          <w:bCs/>
          <w:iCs/>
          <w:sz w:val="20"/>
          <w:szCs w:val="20"/>
        </w:rPr>
        <w:t xml:space="preserve"> (</w:t>
      </w:r>
      <w:r w:rsidR="00A04970" w:rsidRPr="00A04970">
        <w:rPr>
          <w:rFonts w:ascii="Times New Roman" w:hAnsi="Times New Roman" w:cs="Times New Roman"/>
          <w:bCs/>
          <w:iCs/>
          <w:sz w:val="20"/>
          <w:szCs w:val="20"/>
        </w:rPr>
        <w:t xml:space="preserve">K_offset is equal to the sum of the two </w:t>
      </w:r>
      <w:r w:rsidR="00A04970">
        <w:rPr>
          <w:rFonts w:ascii="Times New Roman" w:hAnsi="Times New Roman" w:cs="Times New Roman"/>
          <w:bCs/>
          <w:iCs/>
          <w:sz w:val="20"/>
          <w:szCs w:val="20"/>
        </w:rPr>
        <w:t xml:space="preserve">indicated </w:t>
      </w:r>
      <w:r w:rsidR="00A04970" w:rsidRPr="00A04970">
        <w:rPr>
          <w:rFonts w:ascii="Times New Roman" w:hAnsi="Times New Roman" w:cs="Times New Roman"/>
          <w:bCs/>
          <w:iCs/>
          <w:sz w:val="20"/>
          <w:szCs w:val="20"/>
        </w:rPr>
        <w:t>offset values</w:t>
      </w:r>
      <w:r w:rsidR="00A04970">
        <w:rPr>
          <w:rFonts w:ascii="Times New Roman" w:hAnsi="Times New Roman" w:cs="Times New Roman"/>
          <w:bCs/>
          <w:iCs/>
          <w:sz w:val="20"/>
          <w:szCs w:val="20"/>
        </w:rPr>
        <w:t>)</w:t>
      </w:r>
      <w:r>
        <w:rPr>
          <w:rFonts w:ascii="Times New Roman" w:hAnsi="Times New Roman" w:cs="Times New Roman"/>
          <w:bCs/>
          <w:iCs/>
          <w:sz w:val="20"/>
          <w:szCs w:val="20"/>
        </w:rPr>
        <w:t xml:space="preserve"> </w:t>
      </w:r>
      <w:r w:rsidR="002523FA">
        <w:rPr>
          <w:rFonts w:ascii="Times New Roman" w:hAnsi="Times New Roman" w:cs="Times New Roman"/>
          <w:bCs/>
          <w:iCs/>
          <w:sz w:val="20"/>
          <w:szCs w:val="20"/>
        </w:rPr>
        <w:t xml:space="preserve">with the </w:t>
      </w:r>
      <w:r w:rsidR="002523FA" w:rsidRPr="00506D70">
        <w:rPr>
          <w:rFonts w:ascii="Times New Roman" w:hAnsi="Times New Roman" w:cs="Times New Roman"/>
          <w:bCs/>
          <w:iCs/>
          <w:sz w:val="20"/>
          <w:szCs w:val="20"/>
        </w:rPr>
        <w:t xml:space="preserve">first part </w:t>
      </w:r>
      <w:r w:rsidR="00F9721F">
        <w:rPr>
          <w:rFonts w:ascii="Times New Roman" w:hAnsi="Times New Roman" w:cs="Times New Roman"/>
          <w:bCs/>
          <w:iCs/>
          <w:sz w:val="20"/>
          <w:szCs w:val="20"/>
        </w:rPr>
        <w:t xml:space="preserve">implicitly </w:t>
      </w:r>
      <w:r w:rsidR="002523FA" w:rsidRPr="00EE0FF4">
        <w:rPr>
          <w:rFonts w:ascii="Times New Roman" w:hAnsi="Times New Roman" w:cs="Times New Roman"/>
          <w:bCs/>
          <w:iCs/>
          <w:sz w:val="20"/>
          <w:szCs w:val="20"/>
        </w:rPr>
        <w:t xml:space="preserve">determined </w:t>
      </w:r>
      <w:r w:rsidR="002523FA">
        <w:rPr>
          <w:rFonts w:ascii="Times New Roman" w:hAnsi="Times New Roman" w:cs="Times New Roman"/>
          <w:bCs/>
          <w:iCs/>
          <w:sz w:val="20"/>
          <w:szCs w:val="20"/>
        </w:rPr>
        <w:t>by</w:t>
      </w:r>
      <w:r w:rsidR="002523FA" w:rsidRPr="00EE0FF4">
        <w:rPr>
          <w:rFonts w:ascii="Times New Roman" w:hAnsi="Times New Roman" w:cs="Times New Roman"/>
          <w:bCs/>
          <w:iCs/>
          <w:sz w:val="20"/>
          <w:szCs w:val="20"/>
        </w:rPr>
        <w:t xml:space="preserve"> common TA</w:t>
      </w:r>
      <w:r w:rsidR="002523FA">
        <w:rPr>
          <w:rFonts w:ascii="Times New Roman" w:hAnsi="Times New Roman" w:cs="Times New Roman"/>
          <w:bCs/>
          <w:iCs/>
          <w:sz w:val="20"/>
          <w:szCs w:val="20"/>
        </w:rPr>
        <w:t xml:space="preserve"> </w:t>
      </w:r>
      <w:r w:rsidR="002523FA">
        <w:rPr>
          <w:rFonts w:ascii="Times New Roman" w:hAnsi="Times New Roman" w:cs="Times New Roman" w:hint="eastAsia"/>
          <w:bCs/>
          <w:iCs/>
          <w:sz w:val="20"/>
          <w:szCs w:val="20"/>
        </w:rPr>
        <w:t>(</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sidR="002523FA">
        <w:rPr>
          <w:rFonts w:ascii="Times New Roman" w:hAnsi="Times New Roman" w:cs="Times New Roman" w:hint="eastAsia"/>
          <w:bCs/>
          <w:iCs/>
          <w:sz w:val="20"/>
          <w:szCs w:val="20"/>
        </w:rPr>
        <w:t>)</w:t>
      </w:r>
      <w:r w:rsidR="00DA4176">
        <w:rPr>
          <w:rFonts w:ascii="Times New Roman" w:hAnsi="Times New Roman" w:cs="Times New Roman"/>
          <w:bCs/>
          <w:iCs/>
          <w:sz w:val="20"/>
          <w:szCs w:val="20"/>
        </w:rPr>
        <w:t xml:space="preserve"> is preferred</w:t>
      </w:r>
      <w:r w:rsidR="00590FCF">
        <w:rPr>
          <w:rFonts w:ascii="Times New Roman" w:hAnsi="Times New Roman" w:cs="Times New Roman"/>
          <w:bCs/>
          <w:iCs/>
          <w:sz w:val="20"/>
          <w:szCs w:val="20"/>
        </w:rPr>
        <w:t xml:space="preserve"> </w:t>
      </w:r>
      <w:r w:rsidR="00590FCF">
        <w:rPr>
          <w:rFonts w:ascii="Times New Roman" w:hAnsi="Times New Roman" w:cs="Times New Roman" w:hint="eastAsia"/>
          <w:bCs/>
          <w:iCs/>
          <w:sz w:val="20"/>
          <w:szCs w:val="20"/>
        </w:rPr>
        <w:t>with</w:t>
      </w:r>
      <w:r w:rsidR="00590FCF">
        <w:rPr>
          <w:rFonts w:ascii="Times New Roman" w:hAnsi="Times New Roman" w:cs="Times New Roman"/>
          <w:bCs/>
          <w:iCs/>
          <w:sz w:val="20"/>
          <w:szCs w:val="20"/>
        </w:rPr>
        <w:t xml:space="preserve"> the following benefits:</w:t>
      </w:r>
    </w:p>
    <w:p w14:paraId="2CD3B36F" w14:textId="3A275E36" w:rsidR="001C3635" w:rsidRDefault="001C3635" w:rsidP="001C3635">
      <w:pPr>
        <w:pStyle w:val="aff3"/>
        <w:numPr>
          <w:ilvl w:val="0"/>
          <w:numId w:val="11"/>
        </w:numPr>
        <w:spacing w:before="120" w:after="120"/>
        <w:ind w:firstLineChars="0"/>
        <w:rPr>
          <w:rFonts w:cs="Times New Roman"/>
          <w:bCs/>
          <w:iCs/>
          <w:sz w:val="20"/>
          <w:szCs w:val="20"/>
        </w:rPr>
      </w:pPr>
      <w:r>
        <w:rPr>
          <w:rFonts w:cs="Times New Roman"/>
          <w:bCs/>
          <w:iCs/>
          <w:sz w:val="20"/>
          <w:szCs w:val="20"/>
        </w:rPr>
        <w:t xml:space="preserve">Saving signaling overhead due to reduced range </w:t>
      </w:r>
      <w:r w:rsidR="008D579D">
        <w:rPr>
          <w:rFonts w:cs="Times New Roman"/>
          <w:bCs/>
          <w:iCs/>
          <w:sz w:val="20"/>
          <w:szCs w:val="20"/>
        </w:rPr>
        <w:t xml:space="preserve">of the second indicated </w:t>
      </w:r>
      <w:r w:rsidR="008D579D" w:rsidRPr="008D579D">
        <w:rPr>
          <w:rFonts w:cs="Times New Roman"/>
          <w:bCs/>
          <w:iCs/>
          <w:sz w:val="20"/>
          <w:szCs w:val="20"/>
        </w:rPr>
        <w:t>offset value</w:t>
      </w:r>
      <w:r w:rsidR="005D5AB6">
        <w:rPr>
          <w:rFonts w:cs="Times New Roman"/>
          <w:bCs/>
          <w:iCs/>
          <w:sz w:val="20"/>
          <w:szCs w:val="20"/>
        </w:rPr>
        <w:t xml:space="preserve"> in the case of d</w:t>
      </w:r>
      <w:r w:rsidR="005D5AB6" w:rsidRPr="001932FD">
        <w:rPr>
          <w:rFonts w:cs="Times New Roman"/>
          <w:bCs/>
          <w:iCs/>
          <w:sz w:val="20"/>
          <w:szCs w:val="20"/>
        </w:rPr>
        <w:t>ownlink and uplink frame timing aligned at gNB</w:t>
      </w:r>
      <w:r w:rsidR="005D5AB6">
        <w:rPr>
          <w:rFonts w:cs="Times New Roman"/>
          <w:bCs/>
          <w:iCs/>
          <w:sz w:val="20"/>
          <w:szCs w:val="20"/>
        </w:rPr>
        <w:t>.</w:t>
      </w:r>
    </w:p>
    <w:p w14:paraId="1F395BCD" w14:textId="3C558765" w:rsidR="002523FA" w:rsidRPr="00737AF1" w:rsidRDefault="008F7B2D" w:rsidP="00737AF1">
      <w:pPr>
        <w:pStyle w:val="aff3"/>
        <w:numPr>
          <w:ilvl w:val="0"/>
          <w:numId w:val="11"/>
        </w:numPr>
        <w:spacing w:before="120" w:after="120"/>
        <w:ind w:firstLineChars="0"/>
        <w:rPr>
          <w:rFonts w:cs="Times New Roman"/>
          <w:bCs/>
          <w:iCs/>
          <w:sz w:val="20"/>
          <w:szCs w:val="20"/>
        </w:rPr>
      </w:pPr>
      <w:r w:rsidRPr="00737AF1">
        <w:rPr>
          <w:rFonts w:eastAsiaTheme="minorEastAsia" w:cs="Times New Roman"/>
          <w:bCs/>
          <w:iCs/>
          <w:sz w:val="20"/>
          <w:szCs w:val="20"/>
        </w:rPr>
        <w:t xml:space="preserve">The terminology of </w:t>
      </w:r>
      <w:r w:rsidR="009E4A74" w:rsidRPr="00737AF1">
        <w:rPr>
          <w:rFonts w:cs="Times New Roman"/>
          <w:bCs/>
          <w:iCs/>
          <w:sz w:val="20"/>
          <w:szCs w:val="20"/>
        </w:rPr>
        <w:t xml:space="preserve">the second indicated offset value </w:t>
      </w:r>
      <w:r w:rsidR="00D34DEB">
        <w:rPr>
          <w:rFonts w:cs="Times New Roman"/>
          <w:bCs/>
          <w:iCs/>
          <w:sz w:val="20"/>
          <w:szCs w:val="20"/>
        </w:rPr>
        <w:t xml:space="preserve">can </w:t>
      </w:r>
      <w:r w:rsidR="009E4A74" w:rsidRPr="00737AF1">
        <w:rPr>
          <w:rFonts w:cs="Times New Roman"/>
          <w:bCs/>
          <w:iCs/>
          <w:sz w:val="20"/>
          <w:szCs w:val="20"/>
        </w:rPr>
        <w:t xml:space="preserve">have </w:t>
      </w:r>
      <w:r w:rsidR="00761D98">
        <w:rPr>
          <w:rFonts w:cs="Times New Roman"/>
          <w:bCs/>
          <w:iCs/>
          <w:sz w:val="20"/>
          <w:szCs w:val="20"/>
        </w:rPr>
        <w:t>a</w:t>
      </w:r>
      <w:r w:rsidR="008951DA">
        <w:rPr>
          <w:rFonts w:cs="Times New Roman"/>
          <w:bCs/>
          <w:iCs/>
          <w:sz w:val="20"/>
          <w:szCs w:val="20"/>
        </w:rPr>
        <w:t xml:space="preserve"> </w:t>
      </w:r>
      <w:r w:rsidR="009E4A74" w:rsidRPr="00737AF1">
        <w:rPr>
          <w:rFonts w:cs="Times New Roman"/>
          <w:bCs/>
          <w:iCs/>
          <w:sz w:val="20"/>
          <w:szCs w:val="20"/>
        </w:rPr>
        <w:t xml:space="preserve">definite meaning, i.e., </w:t>
      </w:r>
      <w:r w:rsidR="00FB0A0B">
        <w:rPr>
          <w:rFonts w:cs="Times New Roman"/>
          <w:bCs/>
          <w:iCs/>
          <w:sz w:val="20"/>
          <w:szCs w:val="20"/>
        </w:rPr>
        <w:t xml:space="preserve">to </w:t>
      </w:r>
      <w:r w:rsidR="009E4A74" w:rsidRPr="00737AF1">
        <w:rPr>
          <w:rFonts w:cs="Times New Roman"/>
          <w:bCs/>
          <w:iCs/>
          <w:sz w:val="20"/>
          <w:szCs w:val="20"/>
        </w:rPr>
        <w:t>cover RTT of service link, in both case of downlink and uplink frame timing aligned/not-</w:t>
      </w:r>
      <w:r w:rsidR="003B4E9E" w:rsidRPr="00737AF1">
        <w:rPr>
          <w:rFonts w:cs="Times New Roman"/>
          <w:bCs/>
          <w:iCs/>
          <w:sz w:val="20"/>
          <w:szCs w:val="20"/>
        </w:rPr>
        <w:t>aligned</w:t>
      </w:r>
      <w:r w:rsidR="009E4A74" w:rsidRPr="00737AF1">
        <w:rPr>
          <w:rFonts w:cs="Times New Roman"/>
          <w:bCs/>
          <w:iCs/>
          <w:sz w:val="20"/>
          <w:szCs w:val="20"/>
        </w:rPr>
        <w:t xml:space="preserve"> at gNB.</w:t>
      </w:r>
    </w:p>
    <w:p w14:paraId="71DBE0C5" w14:textId="3E954645" w:rsidR="00F51AC9" w:rsidRDefault="00D277B7" w:rsidP="00EE0FF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urthermore, </w:t>
      </w:r>
    </w:p>
    <w:p w14:paraId="7FB5A02D" w14:textId="157E3A6E" w:rsidR="00457352" w:rsidRDefault="00457352" w:rsidP="00737AF1">
      <w:pPr>
        <w:spacing w:beforeLines="50" w:before="120" w:afterLines="50" w:after="120"/>
        <w:jc w:val="center"/>
        <w:rPr>
          <w:rFonts w:ascii="Times New Roman" w:hAnsi="Times New Roman" w:cs="Times New Roman"/>
          <w:bCs/>
          <w:iCs/>
          <w:sz w:val="20"/>
          <w:szCs w:val="20"/>
        </w:rPr>
      </w:pPr>
      <w:r w:rsidRPr="00457352">
        <w:rPr>
          <w:rFonts w:ascii="Times New Roman" w:hAnsi="Times New Roman" w:cs="Times New Roman"/>
          <w:bCs/>
          <w:iCs/>
          <w:sz w:val="20"/>
          <w:szCs w:val="20"/>
        </w:rPr>
        <w:t xml:space="preserve">K_offset </w:t>
      </w:r>
      <w:r w:rsidR="00DF4DCE" w:rsidRPr="00DF4DCE">
        <w:rPr>
          <w:rFonts w:ascii="Times New Roman" w:hAnsi="Times New Roman" w:cs="Times New Roman"/>
          <w:bCs/>
          <w:iCs/>
          <w:sz w:val="20"/>
          <w:szCs w:val="20"/>
        </w:rPr>
        <w:t>(in unit of slot)</w:t>
      </w:r>
      <w:r w:rsidR="00DF4DCE">
        <w:rPr>
          <w:rFonts w:ascii="Times New Roman" w:hAnsi="Times New Roman" w:cs="Times New Roman"/>
          <w:bCs/>
          <w:iCs/>
          <w:sz w:val="20"/>
          <w:szCs w:val="20"/>
        </w:rPr>
        <w:t xml:space="preserve"> </w:t>
      </w:r>
      <w:r w:rsidRPr="00457352">
        <w:rPr>
          <w:rFonts w:ascii="Times New Roman" w:hAnsi="Times New Roman" w:cs="Times New Roman"/>
          <w:bCs/>
          <w:iCs/>
          <w:sz w:val="20"/>
          <w:szCs w:val="20"/>
        </w:rPr>
        <w:t>= offset_1 + offset_2</w:t>
      </w:r>
    </w:p>
    <w:p w14:paraId="1B84A140" w14:textId="4928B088" w:rsidR="00457352" w:rsidRDefault="00457352" w:rsidP="00EE0FF4">
      <w:pPr>
        <w:spacing w:beforeLines="50" w:before="120" w:afterLines="50" w:after="120"/>
        <w:rPr>
          <w:rFonts w:ascii="Times New Roman" w:eastAsia="Times New Roman" w:hAnsi="Times New Roman" w:cs="Times New Roman"/>
          <w:bCs/>
          <w:iCs/>
          <w:kern w:val="0"/>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 xml:space="preserve">here </w:t>
      </w:r>
      <w:r w:rsidRPr="00737AF1">
        <w:rPr>
          <w:rFonts w:ascii="Times New Roman" w:eastAsia="Times New Roman" w:hAnsi="Times New Roman" w:cs="Times New Roman"/>
          <w:bCs/>
          <w:iCs/>
          <w:kern w:val="0"/>
          <w:sz w:val="20"/>
          <w:szCs w:val="20"/>
        </w:rPr>
        <w:t>offset_1 is implicitly determined by common TA</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Pr>
          <w:rFonts w:ascii="Times New Roman" w:hAnsi="Times New Roman" w:cs="Times New Roman" w:hint="eastAsia"/>
          <w:bCs/>
          <w:iCs/>
          <w:sz w:val="20"/>
          <w:szCs w:val="20"/>
        </w:rPr>
        <w:t>)</w:t>
      </w:r>
      <w:r w:rsidRPr="00737AF1">
        <w:rPr>
          <w:rFonts w:ascii="Times New Roman" w:eastAsia="Times New Roman" w:hAnsi="Times New Roman" w:cs="Times New Roman"/>
          <w:bCs/>
          <w:iCs/>
          <w:kern w:val="0"/>
          <w:sz w:val="20"/>
          <w:szCs w:val="20"/>
        </w:rPr>
        <w:t>, and offset_2 is explicitly indicated in system information.</w:t>
      </w:r>
    </w:p>
    <w:p w14:paraId="7422BA73" w14:textId="7D8BA114" w:rsidR="007C0212" w:rsidRPr="00737AF1" w:rsidRDefault="001957B8" w:rsidP="00737AF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ote that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in unit of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2148F3">
        <w:rPr>
          <w:rFonts w:ascii="Times New Roman" w:hAnsi="Times New Roman" w:cs="Times New Roman" w:hint="eastAsia"/>
          <w:bCs/>
          <w:iCs/>
          <w:sz w:val="20"/>
          <w:szCs w:val="20"/>
        </w:rPr>
        <w:t>,</w:t>
      </w:r>
      <w:r w:rsidR="002148F3">
        <w:rPr>
          <w:rFonts w:ascii="Times New Roman" w:hAnsi="Times New Roman" w:cs="Times New Roman"/>
          <w:bCs/>
          <w:iCs/>
          <w:sz w:val="20"/>
          <w:szCs w:val="20"/>
        </w:rPr>
        <w:t xml:space="preserve"> and </w:t>
      </w:r>
      <w:r w:rsidR="008B4422">
        <w:rPr>
          <w:rFonts w:ascii="Times New Roman" w:hAnsi="Times New Roman" w:cs="Times New Roman"/>
          <w:bCs/>
          <w:iCs/>
          <w:sz w:val="20"/>
          <w:szCs w:val="20"/>
        </w:rPr>
        <w:t xml:space="preserve">a slot has a duration of </w:t>
      </w:r>
      <m:oMath>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oMath>
      <w:r w:rsidR="008B4422">
        <w:rPr>
          <w:rFonts w:ascii="Times New Roman" w:hAnsi="Times New Roman" w:cs="Times New Roman" w:hint="eastAsia"/>
          <w:bCs/>
          <w:iCs/>
          <w:sz w:val="20"/>
          <w:szCs w:val="20"/>
        </w:rPr>
        <w:t xml:space="preserve"> </w:t>
      </w:r>
      <w:r w:rsidR="008B4422">
        <w:rPr>
          <w:rFonts w:ascii="Times New Roman" w:hAnsi="Times New Roman" w:cs="Times New Roman"/>
          <w:bCs/>
          <w:iCs/>
          <w:sz w:val="20"/>
          <w:szCs w:val="20"/>
        </w:rPr>
        <w:t>ms</w:t>
      </w:r>
      <w:r w:rsidR="008C2AB5">
        <w:rPr>
          <w:rFonts w:ascii="Times New Roman" w:hAnsi="Times New Roman" w:cs="Times New Roman"/>
          <w:bCs/>
          <w:iCs/>
          <w:sz w:val="20"/>
          <w:szCs w:val="20"/>
        </w:rPr>
        <w:t>, t</w:t>
      </w:r>
      <w:r w:rsidR="008B4422">
        <w:rPr>
          <w:rFonts w:ascii="Times New Roman" w:hAnsi="Times New Roman" w:cs="Times New Roman"/>
          <w:bCs/>
          <w:iCs/>
          <w:sz w:val="20"/>
          <w:szCs w:val="20"/>
        </w:rPr>
        <w:t xml:space="preserve">hen </w:t>
      </w:r>
      <w:r w:rsidR="00216723" w:rsidRPr="00457352">
        <w:rPr>
          <w:rFonts w:ascii="Times New Roman" w:hAnsi="Times New Roman" w:cs="Times New Roman"/>
          <w:bCs/>
          <w:iCs/>
          <w:sz w:val="20"/>
          <w:szCs w:val="20"/>
        </w:rPr>
        <w:t>offset_1</w:t>
      </w:r>
      <w:r w:rsidR="00216723">
        <w:rPr>
          <w:rFonts w:ascii="Times New Roman" w:hAnsi="Times New Roman" w:cs="Times New Roman"/>
          <w:bCs/>
          <w:iCs/>
          <w:sz w:val="20"/>
          <w:szCs w:val="20"/>
        </w:rPr>
        <w:t xml:space="preserve"> </w:t>
      </w:r>
      <w:r w:rsidR="007600E1">
        <w:rPr>
          <w:rFonts w:ascii="Times New Roman" w:hAnsi="Times New Roman" w:cs="Times New Roman"/>
          <w:bCs/>
          <w:iCs/>
          <w:sz w:val="20"/>
          <w:szCs w:val="20"/>
        </w:rPr>
        <w:t xml:space="preserve">may be </w:t>
      </w:r>
      <w:r w:rsidR="007600E1" w:rsidRPr="00EE0FF4">
        <w:rPr>
          <w:rFonts w:ascii="Times New Roman" w:hAnsi="Times New Roman" w:cs="Times New Roman"/>
          <w:bCs/>
          <w:iCs/>
          <w:sz w:val="20"/>
          <w:szCs w:val="20"/>
        </w:rPr>
        <w:t xml:space="preserve">determined </w:t>
      </w:r>
      <w:r w:rsidR="007600E1">
        <w:rPr>
          <w:rFonts w:ascii="Times New Roman" w:hAnsi="Times New Roman" w:cs="Times New Roman"/>
          <w:bCs/>
          <w:iCs/>
          <w:sz w:val="20"/>
          <w:szCs w:val="20"/>
        </w:rPr>
        <w:t>by</w:t>
      </w:r>
      <w:r w:rsidR="007600E1" w:rsidRPr="00EE0FF4">
        <w:rPr>
          <w:rFonts w:ascii="Times New Roman" w:hAnsi="Times New Roman" w:cs="Times New Roman"/>
          <w:bCs/>
          <w:iCs/>
          <w:sz w:val="20"/>
          <w:szCs w:val="20"/>
        </w:rPr>
        <w:t xml:space="preserve"> common TA</w:t>
      </w:r>
      <w:r w:rsidR="007600E1">
        <w:rPr>
          <w:rFonts w:ascii="Times New Roman" w:hAnsi="Times New Roman" w:cs="Times New Roman"/>
          <w:bCs/>
          <w:iCs/>
          <w:sz w:val="20"/>
          <w:szCs w:val="20"/>
        </w:rPr>
        <w:t xml:space="preserve"> </w:t>
      </w:r>
      <w:r w:rsidR="007600E1">
        <w:rPr>
          <w:rFonts w:ascii="Times New Roman" w:hAnsi="Times New Roman" w:cs="Times New Roman" w:hint="eastAsia"/>
          <w:bCs/>
          <w:iCs/>
          <w:sz w:val="20"/>
          <w:szCs w:val="20"/>
        </w:rPr>
        <w:t>(</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sidR="007600E1">
        <w:rPr>
          <w:rFonts w:ascii="Times New Roman" w:hAnsi="Times New Roman" w:cs="Times New Roman" w:hint="eastAsia"/>
          <w:bCs/>
          <w:iCs/>
          <w:sz w:val="20"/>
          <w:szCs w:val="20"/>
        </w:rPr>
        <w:t>)</w:t>
      </w:r>
      <w:r w:rsidR="00B45DBC">
        <w:rPr>
          <w:rFonts w:ascii="Times New Roman" w:hAnsi="Times New Roman" w:cs="Times New Roman"/>
          <w:bCs/>
          <w:iCs/>
          <w:sz w:val="20"/>
          <w:szCs w:val="20"/>
        </w:rPr>
        <w:t xml:space="preserve"> as</w:t>
      </w:r>
      <w:r w:rsidR="00B850F6">
        <w:rPr>
          <w:rFonts w:ascii="Times New Roman" w:hAnsi="Times New Roman" w:cs="Times New Roman"/>
          <w:bCs/>
          <w:iCs/>
          <w:sz w:val="20"/>
          <w:szCs w:val="20"/>
        </w:rPr>
        <w:t xml:space="preserve"> following</w:t>
      </w:r>
    </w:p>
    <w:p w14:paraId="0ADC240E" w14:textId="6781AD51" w:rsidR="007C0212" w:rsidRPr="00737AF1" w:rsidRDefault="00FA6C95" w:rsidP="00737AF1">
      <w:pPr>
        <w:spacing w:beforeLines="50" w:before="120" w:afterLines="50" w:after="120"/>
        <w:rPr>
          <w:rFonts w:ascii="Times New Roman" w:hAnsi="Times New Roman" w:cs="Times New Roman"/>
          <w:bCs/>
          <w:iCs/>
          <w:sz w:val="20"/>
          <w:szCs w:val="20"/>
        </w:rPr>
      </w:pPr>
      <m:oMathPara>
        <m:oMath>
          <m:sSub>
            <m:sSubPr>
              <m:ctrlPr>
                <w:rPr>
                  <w:rFonts w:ascii="Cambria Math" w:hAnsi="Cambria Math" w:cs="Times New Roman"/>
                  <w:bCs/>
                  <w:i/>
                  <w:iCs/>
                  <w:sz w:val="20"/>
                  <w:szCs w:val="20"/>
                </w:rPr>
              </m:ctrlPr>
            </m:sSubPr>
            <m:e>
              <m:r>
                <w:rPr>
                  <w:rFonts w:ascii="Cambria Math" w:hAnsi="Cambria Math" w:cs="Times New Roman"/>
                  <w:sz w:val="20"/>
                  <w:szCs w:val="20"/>
                </w:rPr>
                <m:t>offset</m:t>
              </m:r>
            </m:e>
            <m:sub>
              <m:r>
                <w:rPr>
                  <w:rFonts w:ascii="Cambria Math" w:hAnsi="Cambria Math" w:cs="Times New Roman"/>
                  <w:sz w:val="20"/>
                  <w:szCs w:val="20"/>
                </w:rPr>
                <m:t>1</m:t>
              </m:r>
            </m:sub>
          </m:sSub>
          <m:r>
            <w:rPr>
              <w:rFonts w:ascii="Cambria Math" w:hAnsi="Cambria Math" w:cs="Times New Roman"/>
              <w:sz w:val="20"/>
              <w:szCs w:val="20"/>
            </w:rPr>
            <m:t>=</m:t>
          </m:r>
          <m:d>
            <m:dPr>
              <m:begChr m:val="⌈"/>
              <m:endChr m:val="⌉"/>
              <m:ctrlPr>
                <w:rPr>
                  <w:rFonts w:ascii="Cambria Math" w:hAnsi="Cambria Math" w:cs="Times New Roman"/>
                  <w:bCs/>
                  <w:i/>
                  <w:iCs/>
                  <w:sz w:val="20"/>
                  <w:szCs w:val="20"/>
                </w:rPr>
              </m:ctrlPr>
            </m:dPr>
            <m:e>
              <m:f>
                <m:fPr>
                  <m:ctrlPr>
                    <w:rPr>
                      <w:rFonts w:ascii="Cambria Math" w:hAnsi="Cambria Math" w:cs="Times New Roman"/>
                      <w:bCs/>
                      <w:i/>
                      <w:iCs/>
                      <w:sz w:val="20"/>
                      <w:szCs w:val="20"/>
                    </w:rPr>
                  </m:ctrlPr>
                </m:fPr>
                <m:num>
                  <m:sSub>
                    <m:sSubPr>
                      <m:ctrlPr>
                        <w:rPr>
                          <w:rFonts w:ascii="Cambria Math" w:hAnsi="Cambria Math" w:cs="Times New Roman"/>
                          <w:bCs/>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sz w:val="20"/>
                      <w:szCs w:val="20"/>
                    </w:rPr>
                    <m:t>×</m:t>
                  </m:r>
                  <m:sSup>
                    <m:sSupPr>
                      <m:ctrlPr>
                        <w:rPr>
                          <w:rFonts w:ascii="Cambria Math" w:hAnsi="Cambria Math" w:cs="Times New Roman"/>
                          <w:bCs/>
                          <w:i/>
                          <w:iCs/>
                          <w:sz w:val="20"/>
                          <w:szCs w:val="20"/>
                        </w:rPr>
                      </m:ctrlPr>
                    </m:sSupPr>
                    <m:e>
                      <m:r>
                        <w:rPr>
                          <w:rFonts w:ascii="Cambria Math" w:hAnsi="Cambria Math" w:cs="Times New Roman"/>
                          <w:sz w:val="20"/>
                          <w:szCs w:val="20"/>
                        </w:rPr>
                        <m:t>10</m:t>
                      </m:r>
                    </m:e>
                    <m:sup>
                      <m:r>
                        <w:rPr>
                          <w:rFonts w:ascii="Cambria Math" w:hAnsi="Cambria Math" w:cs="Times New Roman"/>
                          <w:sz w:val="20"/>
                          <w:szCs w:val="20"/>
                        </w:rPr>
                        <m:t>-3</m:t>
                      </m:r>
                    </m:sup>
                  </m:sSup>
                </m:den>
              </m:f>
            </m:e>
          </m:d>
        </m:oMath>
      </m:oMathPara>
    </w:p>
    <w:p w14:paraId="1907E359" w14:textId="5BFC905B" w:rsidR="00192F3D" w:rsidRDefault="00192F3D" w:rsidP="00192F3D">
      <w:pPr>
        <w:spacing w:beforeLines="50" w:before="120" w:afterLines="50" w:after="120"/>
        <w:rPr>
          <w:rFonts w:ascii="Times New Roman" w:hAnsi="Times New Roman" w:cs="Times New Roman"/>
          <w:bCs/>
          <w:iCs/>
          <w:sz w:val="20"/>
          <w:szCs w:val="20"/>
        </w:rPr>
      </w:pPr>
      <w:bookmarkStart w:id="10" w:name="_Hlk70431625"/>
      <w:r w:rsidRPr="00AA5B22">
        <w:rPr>
          <w:rFonts w:ascii="Times New Roman" w:hAnsi="Times New Roman" w:cs="Times New Roman"/>
          <w:b/>
          <w:i/>
          <w:sz w:val="20"/>
          <w:szCs w:val="20"/>
          <w:u w:val="single"/>
        </w:rPr>
        <w:t>Proposal</w:t>
      </w:r>
      <w:r w:rsidR="00B80F53">
        <w:rPr>
          <w:rFonts w:ascii="Times New Roman" w:hAnsi="Times New Roman" w:cs="Times New Roman"/>
          <w:b/>
          <w:i/>
          <w:sz w:val="20"/>
          <w:szCs w:val="20"/>
          <w:u w:val="single"/>
        </w:rPr>
        <w:t xml:space="preserve"> 5</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AD6A63">
        <w:rPr>
          <w:rFonts w:ascii="Times New Roman" w:hAnsi="Times New Roman" w:cs="Times New Roman"/>
          <w:bCs/>
          <w:iCs/>
          <w:sz w:val="20"/>
          <w:szCs w:val="20"/>
        </w:rPr>
        <w:t xml:space="preserve">Regarding </w:t>
      </w:r>
      <w:r w:rsidRPr="00192F3D">
        <w:rPr>
          <w:rFonts w:ascii="Times New Roman" w:hAnsi="Times New Roman" w:cs="Times New Roman"/>
          <w:bCs/>
          <w:iCs/>
          <w:sz w:val="20"/>
          <w:szCs w:val="20"/>
        </w:rPr>
        <w:t>K_offset value determination,</w:t>
      </w:r>
      <w:r>
        <w:rPr>
          <w:rFonts w:ascii="Times New Roman" w:hAnsi="Times New Roman" w:cs="Times New Roman"/>
          <w:bCs/>
          <w:iCs/>
          <w:sz w:val="20"/>
          <w:szCs w:val="20"/>
        </w:rPr>
        <w:t xml:space="preserve"> </w:t>
      </w:r>
      <w:r w:rsidRPr="00506D70">
        <w:rPr>
          <w:rFonts w:ascii="Times New Roman" w:hAnsi="Times New Roman" w:cs="Times New Roman"/>
          <w:bCs/>
          <w:iCs/>
          <w:sz w:val="20"/>
          <w:szCs w:val="20"/>
        </w:rPr>
        <w:t>Option 2</w:t>
      </w:r>
      <w:r>
        <w:rPr>
          <w:rFonts w:ascii="Times New Roman" w:hAnsi="Times New Roman" w:cs="Times New Roman"/>
          <w:bCs/>
          <w:iCs/>
          <w:sz w:val="20"/>
          <w:szCs w:val="20"/>
        </w:rPr>
        <w:t xml:space="preserve"> (</w:t>
      </w:r>
      <w:r w:rsidRPr="00A04970">
        <w:rPr>
          <w:rFonts w:ascii="Times New Roman" w:hAnsi="Times New Roman" w:cs="Times New Roman"/>
          <w:bCs/>
          <w:iCs/>
          <w:sz w:val="20"/>
          <w:szCs w:val="20"/>
        </w:rPr>
        <w:t xml:space="preserve">K_offset is equal to the sum of the two </w:t>
      </w:r>
      <w:r>
        <w:rPr>
          <w:rFonts w:ascii="Times New Roman" w:hAnsi="Times New Roman" w:cs="Times New Roman"/>
          <w:bCs/>
          <w:iCs/>
          <w:sz w:val="20"/>
          <w:szCs w:val="20"/>
        </w:rPr>
        <w:t xml:space="preserve">indicated </w:t>
      </w:r>
      <w:r w:rsidRPr="00A04970">
        <w:rPr>
          <w:rFonts w:ascii="Times New Roman" w:hAnsi="Times New Roman" w:cs="Times New Roman"/>
          <w:bCs/>
          <w:iCs/>
          <w:sz w:val="20"/>
          <w:szCs w:val="20"/>
        </w:rPr>
        <w:t>offset values</w:t>
      </w:r>
      <w:r>
        <w:rPr>
          <w:rFonts w:ascii="Times New Roman" w:hAnsi="Times New Roman" w:cs="Times New Roman"/>
          <w:bCs/>
          <w:iCs/>
          <w:sz w:val="20"/>
          <w:szCs w:val="20"/>
        </w:rPr>
        <w:t xml:space="preserve">) should be </w:t>
      </w:r>
      <w:r w:rsidR="00AC49F9">
        <w:rPr>
          <w:rFonts w:ascii="Times New Roman" w:hAnsi="Times New Roman" w:cs="Times New Roman"/>
          <w:bCs/>
          <w:iCs/>
          <w:sz w:val="20"/>
          <w:szCs w:val="20"/>
        </w:rPr>
        <w:t>supported</w:t>
      </w:r>
      <w:r w:rsidR="008A4BB5">
        <w:rPr>
          <w:rFonts w:ascii="Times New Roman" w:hAnsi="Times New Roman" w:cs="Times New Roman"/>
          <w:bCs/>
          <w:iCs/>
          <w:sz w:val="20"/>
          <w:szCs w:val="20"/>
        </w:rPr>
        <w:t>, wherein,</w:t>
      </w:r>
    </w:p>
    <w:p w14:paraId="172B46DA" w14:textId="7314EC15" w:rsidR="00453368" w:rsidRDefault="00453368" w:rsidP="00D5528C">
      <w:pPr>
        <w:pStyle w:val="aff3"/>
        <w:numPr>
          <w:ilvl w:val="0"/>
          <w:numId w:val="11"/>
        </w:numPr>
        <w:spacing w:before="120" w:after="120"/>
        <w:ind w:firstLineChars="0"/>
        <w:rPr>
          <w:rFonts w:cs="Times New Roman"/>
          <w:bCs/>
          <w:iCs/>
          <w:sz w:val="20"/>
          <w:szCs w:val="20"/>
        </w:rPr>
      </w:pPr>
      <w:r w:rsidRPr="00A04970">
        <w:rPr>
          <w:rFonts w:cs="Times New Roman"/>
          <w:bCs/>
          <w:iCs/>
          <w:sz w:val="20"/>
          <w:szCs w:val="20"/>
        </w:rPr>
        <w:t>K_offset</w:t>
      </w:r>
      <w:r w:rsidR="000654BE">
        <w:rPr>
          <w:rFonts w:cs="Times New Roman"/>
          <w:bCs/>
          <w:iCs/>
          <w:sz w:val="20"/>
          <w:szCs w:val="20"/>
        </w:rPr>
        <w:t xml:space="preserve"> (in unit of slot)</w:t>
      </w:r>
      <w:r>
        <w:rPr>
          <w:rFonts w:cs="Times New Roman"/>
          <w:bCs/>
          <w:iCs/>
          <w:sz w:val="20"/>
          <w:szCs w:val="20"/>
        </w:rPr>
        <w:t xml:space="preserve"> = offset_1 + offset_2, where </w:t>
      </w:r>
      <w:r w:rsidR="003B01F3">
        <w:rPr>
          <w:rFonts w:cs="Times New Roman"/>
          <w:bCs/>
          <w:iCs/>
          <w:sz w:val="20"/>
          <w:szCs w:val="20"/>
        </w:rPr>
        <w:t xml:space="preserve">offset_2 is </w:t>
      </w:r>
      <w:r w:rsidR="00762FEF">
        <w:rPr>
          <w:rFonts w:cs="Times New Roman"/>
          <w:bCs/>
          <w:iCs/>
          <w:sz w:val="20"/>
          <w:szCs w:val="20"/>
        </w:rPr>
        <w:t>explicitly indicated in system information</w:t>
      </w:r>
      <w:r w:rsidR="004301F7">
        <w:rPr>
          <w:rFonts w:cs="Times New Roman"/>
          <w:bCs/>
          <w:iCs/>
          <w:sz w:val="20"/>
          <w:szCs w:val="20"/>
        </w:rPr>
        <w:t xml:space="preserve">, and offset_1 is implicitly </w:t>
      </w:r>
      <w:r w:rsidR="004301F7" w:rsidRPr="00EE0FF4">
        <w:rPr>
          <w:rFonts w:cs="Times New Roman"/>
          <w:bCs/>
          <w:iCs/>
          <w:sz w:val="20"/>
          <w:szCs w:val="20"/>
        </w:rPr>
        <w:t xml:space="preserve">determined </w:t>
      </w:r>
      <w:r w:rsidR="004301F7">
        <w:rPr>
          <w:rFonts w:cs="Times New Roman"/>
          <w:bCs/>
          <w:iCs/>
          <w:sz w:val="20"/>
          <w:szCs w:val="20"/>
        </w:rPr>
        <w:t>by</w:t>
      </w:r>
      <w:r w:rsidR="004301F7" w:rsidRPr="00EE0FF4">
        <w:rPr>
          <w:rFonts w:cs="Times New Roman"/>
          <w:bCs/>
          <w:iCs/>
          <w:sz w:val="20"/>
          <w:szCs w:val="20"/>
        </w:rPr>
        <w:t xml:space="preserve"> common TA</w:t>
      </w:r>
      <w:r w:rsidR="004301F7">
        <w:rPr>
          <w:rFonts w:cs="Times New Roman"/>
          <w:bCs/>
          <w:iCs/>
          <w:sz w:val="20"/>
          <w:szCs w:val="20"/>
        </w:rPr>
        <w:t xml:space="preserve"> </w:t>
      </w:r>
      <w:r w:rsidR="004301F7">
        <w:rPr>
          <w:rFonts w:cs="Times New Roman" w:hint="eastAsia"/>
          <w:bCs/>
          <w:iCs/>
          <w:sz w:val="20"/>
          <w:szCs w:val="20"/>
        </w:rPr>
        <w:t>(</w:t>
      </w:r>
      <m:oMath>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sidR="004301F7">
        <w:rPr>
          <w:rFonts w:cs="Times New Roman" w:hint="eastAsia"/>
          <w:bCs/>
          <w:iCs/>
          <w:sz w:val="20"/>
          <w:szCs w:val="20"/>
        </w:rPr>
        <w:t>)</w:t>
      </w:r>
      <w:r w:rsidR="004301F7">
        <w:rPr>
          <w:rFonts w:cs="Times New Roman"/>
          <w:bCs/>
          <w:iCs/>
          <w:sz w:val="20"/>
          <w:szCs w:val="20"/>
        </w:rPr>
        <w:t xml:space="preserve"> as following</w:t>
      </w:r>
      <w:r w:rsidR="00762FEF">
        <w:rPr>
          <w:rFonts w:cs="Times New Roman"/>
          <w:bCs/>
          <w:iCs/>
          <w:sz w:val="20"/>
          <w:szCs w:val="20"/>
        </w:rPr>
        <w:t>.</w:t>
      </w:r>
    </w:p>
    <w:p w14:paraId="000BF062" w14:textId="30F2E02D" w:rsidR="00F40BE3" w:rsidRPr="008467D4" w:rsidRDefault="00FA6C95" w:rsidP="00F40BE3">
      <w:pPr>
        <w:pStyle w:val="aff3"/>
        <w:spacing w:before="120" w:after="120"/>
        <w:ind w:left="360" w:firstLineChars="0" w:firstLine="0"/>
        <w:rPr>
          <w:rFonts w:eastAsiaTheme="minorEastAsia" w:cs="Times New Roman"/>
          <w:bCs/>
          <w:iCs/>
          <w:kern w:val="2"/>
          <w:sz w:val="20"/>
          <w:szCs w:val="20"/>
        </w:rPr>
      </w:pPr>
      <m:oMathPara>
        <m:oMath>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offset</m:t>
              </m:r>
            </m:e>
            <m:sub>
              <m:r>
                <w:rPr>
                  <w:rFonts w:ascii="Cambria Math" w:hAnsi="Cambria Math" w:cs="Times New Roman"/>
                  <w:sz w:val="20"/>
                  <w:szCs w:val="20"/>
                </w:rPr>
                <m:t>1</m:t>
              </m:r>
            </m:sub>
          </m:sSub>
          <m:r>
            <w:rPr>
              <w:rFonts w:ascii="Cambria Math" w:hAnsi="Cambria Math" w:cs="Times New Roman"/>
              <w:sz w:val="20"/>
              <w:szCs w:val="20"/>
            </w:rPr>
            <m:t>=</m:t>
          </m:r>
          <m:d>
            <m:dPr>
              <m:begChr m:val="⌈"/>
              <m:endChr m:val="⌉"/>
              <m:ctrlPr>
                <w:rPr>
                  <w:rFonts w:ascii="Cambria Math" w:eastAsiaTheme="minorEastAsia" w:hAnsi="Cambria Math" w:cs="Times New Roman"/>
                  <w:bCs/>
                  <w:i/>
                  <w:iCs/>
                  <w:kern w:val="2"/>
                  <w:sz w:val="20"/>
                  <w:szCs w:val="20"/>
                </w:rPr>
              </m:ctrlPr>
            </m:dPr>
            <m:e>
              <m:f>
                <m:fPr>
                  <m:ctrlPr>
                    <w:rPr>
                      <w:rFonts w:ascii="Cambria Math" w:eastAsiaTheme="minorEastAsia" w:hAnsi="Cambria Math" w:cs="Times New Roman"/>
                      <w:bCs/>
                      <w:i/>
                      <w:iCs/>
                      <w:kern w:val="2"/>
                      <w:sz w:val="20"/>
                      <w:szCs w:val="20"/>
                    </w:rPr>
                  </m:ctrlPr>
                </m:fPr>
                <m:num>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r>
                    <w:rPr>
                      <w:rFonts w:ascii="Cambria Math" w:hAnsi="Cambria Math" w:cs="Times New Roman"/>
                      <w:sz w:val="20"/>
                      <w:szCs w:val="20"/>
                    </w:rPr>
                    <m:t>∙</m:t>
                  </m:r>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eastAsiaTheme="minorEastAsia" w:hAnsi="Cambria Math" w:cs="Times New Roman"/>
                          <w:bCs/>
                          <w:i/>
                          <w:iCs/>
                          <w:kern w:val="2"/>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sz w:val="20"/>
                      <w:szCs w:val="20"/>
                    </w:rPr>
                    <m:t>×</m:t>
                  </m:r>
                  <m:sSup>
                    <m:sSupPr>
                      <m:ctrlPr>
                        <w:rPr>
                          <w:rFonts w:ascii="Cambria Math" w:eastAsiaTheme="minorEastAsia" w:hAnsi="Cambria Math" w:cs="Times New Roman"/>
                          <w:bCs/>
                          <w:i/>
                          <w:iCs/>
                          <w:kern w:val="2"/>
                          <w:sz w:val="20"/>
                          <w:szCs w:val="20"/>
                        </w:rPr>
                      </m:ctrlPr>
                    </m:sSupPr>
                    <m:e>
                      <m:r>
                        <w:rPr>
                          <w:rFonts w:ascii="Cambria Math" w:hAnsi="Cambria Math" w:cs="Times New Roman"/>
                          <w:sz w:val="20"/>
                          <w:szCs w:val="20"/>
                        </w:rPr>
                        <m:t>10</m:t>
                      </m:r>
                    </m:e>
                    <m:sup>
                      <m:r>
                        <w:rPr>
                          <w:rFonts w:ascii="Cambria Math" w:hAnsi="Cambria Math" w:cs="Times New Roman"/>
                          <w:sz w:val="20"/>
                          <w:szCs w:val="20"/>
                        </w:rPr>
                        <m:t>-3</m:t>
                      </m:r>
                    </m:sup>
                  </m:sSup>
                </m:den>
              </m:f>
            </m:e>
          </m:d>
        </m:oMath>
      </m:oMathPara>
    </w:p>
    <w:p w14:paraId="708EEC32" w14:textId="77777777" w:rsidR="008467D4" w:rsidRPr="00737AF1" w:rsidRDefault="008467D4" w:rsidP="00737AF1">
      <w:pPr>
        <w:pStyle w:val="aff3"/>
        <w:spacing w:before="120" w:after="120"/>
        <w:ind w:left="360" w:firstLineChars="0" w:firstLine="0"/>
        <w:rPr>
          <w:rFonts w:eastAsiaTheme="minorEastAsia" w:cs="Times New Roman"/>
          <w:bCs/>
          <w:iCs/>
          <w:sz w:val="20"/>
          <w:szCs w:val="20"/>
        </w:rPr>
      </w:pPr>
    </w:p>
    <w:p w14:paraId="281D4585" w14:textId="0339EE22" w:rsidR="00942D51" w:rsidRDefault="00FB634E" w:rsidP="00737AF1">
      <w:pPr>
        <w:pStyle w:val="2"/>
        <w:spacing w:before="120" w:after="120"/>
        <w:rPr>
          <w:bCs/>
          <w:iCs/>
          <w:sz w:val="20"/>
          <w:szCs w:val="20"/>
        </w:rPr>
      </w:pPr>
      <w:r w:rsidRPr="00737AF1">
        <w:rPr>
          <w:bCs/>
          <w:iCs/>
          <w:sz w:val="20"/>
          <w:szCs w:val="20"/>
        </w:rPr>
        <w:t>Issue #3: Beam-specific K_offset in initial access</w:t>
      </w:r>
    </w:p>
    <w:p w14:paraId="541E1957" w14:textId="0E6F5788" w:rsidR="00365635" w:rsidRDefault="00365635" w:rsidP="0036563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RAN1#103-e</w:t>
      </w:r>
      <w:r w:rsidR="00744F81" w:rsidRPr="00744F81">
        <w:rPr>
          <w:rFonts w:ascii="Times New Roman" w:hAnsi="Times New Roman" w:cs="Times New Roman"/>
          <w:bCs/>
          <w:iCs/>
          <w:sz w:val="20"/>
          <w:szCs w:val="20"/>
        </w:rPr>
        <w:t xml:space="preserve"> </w:t>
      </w:r>
      <w:r w:rsidR="00744F81">
        <w:rPr>
          <w:rFonts w:ascii="Times New Roman" w:hAnsi="Times New Roman" w:cs="Times New Roman"/>
          <w:bCs/>
          <w:iCs/>
          <w:sz w:val="20"/>
          <w:szCs w:val="20"/>
        </w:rPr>
        <w:t>meeting</w:t>
      </w:r>
      <w:r w:rsidRPr="00A72DB7">
        <w:rPr>
          <w:rFonts w:ascii="Times New Roman" w:hAnsi="Times New Roman" w:cs="Times New Roman"/>
          <w:bCs/>
          <w:iCs/>
          <w:sz w:val="20"/>
          <w:szCs w:val="20"/>
        </w:rPr>
        <w:t>, a cell specific K_offset configuration was agreed, while beam specific K_offset was left FFS</w:t>
      </w:r>
      <w:r>
        <w:rPr>
          <w:rFonts w:ascii="Times New Roman" w:hAnsi="Times New Roman" w:cs="Times New Roman"/>
          <w:bCs/>
          <w:iCs/>
          <w:sz w:val="20"/>
          <w:szCs w:val="20"/>
        </w:rPr>
        <w:t xml:space="preserve"> </w:t>
      </w:r>
      <w:r w:rsidR="00AD5C2F">
        <w:rPr>
          <w:rFonts w:ascii="Times New Roman" w:hAnsi="Times New Roman" w:cs="Times New Roman"/>
          <w:bCs/>
          <w:iCs/>
          <w:sz w:val="20"/>
          <w:szCs w:val="20"/>
        </w:rPr>
        <w:fldChar w:fldCharType="begin"/>
      </w:r>
      <w:r w:rsidR="00AD5C2F">
        <w:rPr>
          <w:rFonts w:ascii="Times New Roman" w:hAnsi="Times New Roman" w:cs="Times New Roman"/>
          <w:bCs/>
          <w:iCs/>
          <w:sz w:val="20"/>
          <w:szCs w:val="20"/>
        </w:rPr>
        <w:instrText xml:space="preserve"> REF _Ref67472589 \n \h </w:instrText>
      </w:r>
      <w:r w:rsidR="00AD5C2F">
        <w:rPr>
          <w:rFonts w:ascii="Times New Roman" w:hAnsi="Times New Roman" w:cs="Times New Roman"/>
          <w:bCs/>
          <w:iCs/>
          <w:sz w:val="20"/>
          <w:szCs w:val="20"/>
        </w:rPr>
      </w:r>
      <w:r w:rsidR="00AD5C2F">
        <w:rPr>
          <w:rFonts w:ascii="Times New Roman" w:hAnsi="Times New Roman" w:cs="Times New Roman"/>
          <w:bCs/>
          <w:iCs/>
          <w:sz w:val="20"/>
          <w:szCs w:val="20"/>
        </w:rPr>
        <w:fldChar w:fldCharType="separate"/>
      </w:r>
      <w:r w:rsidR="00AD5C2F">
        <w:rPr>
          <w:rFonts w:ascii="Times New Roman" w:hAnsi="Times New Roman" w:cs="Times New Roman"/>
          <w:bCs/>
          <w:iCs/>
          <w:sz w:val="20"/>
          <w:szCs w:val="20"/>
        </w:rPr>
        <w:t>[3]</w:t>
      </w:r>
      <w:r w:rsidR="00AD5C2F">
        <w:rPr>
          <w:rFonts w:ascii="Times New Roman" w:hAnsi="Times New Roman" w:cs="Times New Roman"/>
          <w:bCs/>
          <w:iCs/>
          <w:sz w:val="20"/>
          <w:szCs w:val="20"/>
        </w:rPr>
        <w:fldChar w:fldCharType="end"/>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_Ref67472589 \r \h </w:instrText>
      </w:r>
      <w:r>
        <w:rPr>
          <w:rFonts w:ascii="Times New Roman" w:hAnsi="Times New Roman" w:cs="Times New Roman"/>
          <w:bCs/>
          <w:iCs/>
          <w:sz w:val="20"/>
          <w:szCs w:val="20"/>
        </w:rPr>
      </w:r>
      <w:r>
        <w:rPr>
          <w:rFonts w:ascii="Times New Roman" w:hAnsi="Times New Roman" w:cs="Times New Roman"/>
          <w:bCs/>
          <w:iCs/>
          <w:sz w:val="20"/>
          <w:szCs w:val="20"/>
        </w:rPr>
        <w:fldChar w:fldCharType="end"/>
      </w:r>
      <w:r w:rsidRPr="00A72DB7">
        <w:rPr>
          <w:rFonts w:ascii="Times New Roman" w:hAnsi="Times New Roman" w:cs="Times New Roman"/>
          <w:bCs/>
          <w:iCs/>
          <w:sz w:val="20"/>
          <w:szCs w:val="20"/>
        </w:rPr>
        <w:t xml:space="preserve">. </w:t>
      </w:r>
    </w:p>
    <w:tbl>
      <w:tblPr>
        <w:tblStyle w:val="aff7"/>
        <w:tblW w:w="0" w:type="auto"/>
        <w:tblLook w:val="04A0" w:firstRow="1" w:lastRow="0" w:firstColumn="1" w:lastColumn="0" w:noHBand="0" w:noVBand="1"/>
      </w:tblPr>
      <w:tblGrid>
        <w:gridCol w:w="9962"/>
      </w:tblGrid>
      <w:tr w:rsidR="00365635" w14:paraId="1F33E1D9" w14:textId="77777777" w:rsidTr="007F6703">
        <w:tc>
          <w:tcPr>
            <w:tcW w:w="9962" w:type="dxa"/>
          </w:tcPr>
          <w:p w14:paraId="21BF0EA0" w14:textId="77777777" w:rsidR="00365635" w:rsidRDefault="00365635" w:rsidP="007F6703">
            <w:pPr>
              <w:rPr>
                <w:lang w:eastAsia="x-none"/>
              </w:rPr>
            </w:pPr>
            <w:r>
              <w:rPr>
                <w:highlight w:val="green"/>
                <w:lang w:eastAsia="x-none"/>
              </w:rPr>
              <w:t>Agreement:</w:t>
            </w:r>
          </w:p>
          <w:p w14:paraId="39A0D8CE" w14:textId="77777777" w:rsidR="00365635" w:rsidRDefault="00365635" w:rsidP="007F6703">
            <w:pPr>
              <w:widowControl/>
              <w:numPr>
                <w:ilvl w:val="0"/>
                <w:numId w:val="12"/>
              </w:numPr>
              <w:jc w:val="left"/>
              <w:rPr>
                <w:lang w:eastAsia="x-none"/>
              </w:rPr>
            </w:pPr>
            <w:r>
              <w:rPr>
                <w:lang w:eastAsia="x-none"/>
              </w:rPr>
              <w:t>For K_offset configured in system information and used in initial access, at least a cell specific K_offset configuration, which is used in all beams of a cell, should be supported.</w:t>
            </w:r>
          </w:p>
          <w:p w14:paraId="6AAA3804" w14:textId="77777777" w:rsidR="00365635" w:rsidRDefault="00365635" w:rsidP="007F6703">
            <w:pPr>
              <w:widowControl/>
              <w:numPr>
                <w:ilvl w:val="0"/>
                <w:numId w:val="12"/>
              </w:numPr>
              <w:jc w:val="left"/>
              <w:rPr>
                <w:bCs/>
                <w:iCs/>
              </w:rPr>
            </w:pPr>
            <w:r w:rsidRPr="00D0219B">
              <w:rPr>
                <w:highlight w:val="yellow"/>
                <w:lang w:eastAsia="x-none"/>
              </w:rPr>
              <w:t>FFS: Beam specific K_offset configured in system information and used in initial access.</w:t>
            </w:r>
          </w:p>
        </w:tc>
      </w:tr>
    </w:tbl>
    <w:p w14:paraId="246C06FE" w14:textId="77777777" w:rsidR="00365635" w:rsidRPr="00D80C88" w:rsidRDefault="00365635" w:rsidP="00365635">
      <w:pPr>
        <w:spacing w:beforeLines="50" w:before="120" w:afterLines="50" w:after="120"/>
        <w:rPr>
          <w:rFonts w:ascii="Times New Roman" w:hAnsi="Times New Roman" w:cs="Times New Roman"/>
          <w:bCs/>
          <w:iCs/>
          <w:sz w:val="20"/>
          <w:szCs w:val="20"/>
        </w:rPr>
      </w:pPr>
      <w:r w:rsidRPr="00D80C88">
        <w:rPr>
          <w:rFonts w:ascii="Times New Roman" w:hAnsi="Times New Roman" w:cs="Times New Roman"/>
          <w:bCs/>
          <w:iCs/>
          <w:sz w:val="20"/>
          <w:szCs w:val="20"/>
        </w:rPr>
        <w:t>Beam specific K_offset is beneficial for finer granularity.</w:t>
      </w:r>
    </w:p>
    <w:p w14:paraId="5F550AD9" w14:textId="77777777" w:rsidR="00365635" w:rsidRDefault="00365635" w:rsidP="0036563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t>Furthermore, c</w:t>
      </w:r>
      <w:r w:rsidRPr="00D80C88">
        <w:rPr>
          <w:rFonts w:ascii="Times New Roman" w:hAnsi="Times New Roman" w:cs="Times New Roman"/>
          <w:bCs/>
          <w:iCs/>
          <w:sz w:val="20"/>
          <w:szCs w:val="20"/>
        </w:rPr>
        <w:t>ompared to repeat</w:t>
      </w:r>
      <w:r>
        <w:rPr>
          <w:rFonts w:ascii="Times New Roman" w:hAnsi="Times New Roman" w:cs="Times New Roman"/>
          <w:bCs/>
          <w:iCs/>
          <w:sz w:val="20"/>
          <w:szCs w:val="20"/>
        </w:rPr>
        <w:t>ing</w:t>
      </w:r>
      <w:r w:rsidRPr="00D80C88">
        <w:rPr>
          <w:rFonts w:ascii="Times New Roman" w:hAnsi="Times New Roman" w:cs="Times New Roman"/>
          <w:bCs/>
          <w:iCs/>
          <w:sz w:val="20"/>
          <w:szCs w:val="20"/>
        </w:rPr>
        <w:t xml:space="preserve"> a list of K_offset values across beams, beam specific SIB, which is only applicable for NTN, can be further considered to reduce signaling overhead. </w:t>
      </w:r>
      <w:r>
        <w:rPr>
          <w:rFonts w:ascii="Times New Roman" w:hAnsi="Times New Roman" w:cs="Times New Roman"/>
          <w:bCs/>
          <w:iCs/>
          <w:sz w:val="20"/>
          <w:szCs w:val="20"/>
        </w:rPr>
        <w:t>T</w:t>
      </w:r>
      <w:r w:rsidRPr="00392317">
        <w:rPr>
          <w:rFonts w:ascii="Times New Roman" w:hAnsi="Times New Roman" w:cs="Times New Roman"/>
          <w:bCs/>
          <w:iCs/>
          <w:sz w:val="20"/>
          <w:szCs w:val="20"/>
        </w:rPr>
        <w:t>he specification impact to support beam specific SIB seems minimal.</w:t>
      </w:r>
    </w:p>
    <w:p w14:paraId="5C8E1919" w14:textId="77777777" w:rsidR="00365635" w:rsidRDefault="00365635" w:rsidP="00365635">
      <w:pPr>
        <w:pStyle w:val="aff3"/>
        <w:numPr>
          <w:ilvl w:val="0"/>
          <w:numId w:val="11"/>
        </w:numPr>
        <w:spacing w:before="120" w:after="120"/>
        <w:ind w:firstLineChars="0"/>
        <w:rPr>
          <w:rFonts w:cs="Times New Roman"/>
          <w:bCs/>
          <w:iCs/>
          <w:sz w:val="20"/>
          <w:szCs w:val="20"/>
        </w:rPr>
      </w:pPr>
      <w:r w:rsidRPr="00567533">
        <w:rPr>
          <w:rFonts w:eastAsiaTheme="minorEastAsia" w:cs="Times New Roman" w:hint="eastAsia"/>
          <w:bCs/>
          <w:iCs/>
          <w:sz w:val="20"/>
          <w:szCs w:val="20"/>
        </w:rPr>
        <w:t>I</w:t>
      </w:r>
      <w:r w:rsidRPr="00567533">
        <w:rPr>
          <w:rFonts w:eastAsiaTheme="minorEastAsia" w:cs="Times New Roman"/>
          <w:bCs/>
          <w:iCs/>
          <w:sz w:val="20"/>
          <w:szCs w:val="20"/>
        </w:rPr>
        <w:t xml:space="preserve">f </w:t>
      </w:r>
      <w:r w:rsidRPr="00567533">
        <w:rPr>
          <w:rFonts w:cs="Times New Roman"/>
          <w:bCs/>
          <w:iCs/>
          <w:sz w:val="20"/>
          <w:szCs w:val="20"/>
        </w:rPr>
        <w:t>beam-specific K_offset is carried in SIB1,</w:t>
      </w:r>
    </w:p>
    <w:p w14:paraId="5265ADFF" w14:textId="77777777" w:rsidR="00365635" w:rsidRPr="003F5F36" w:rsidRDefault="00365635" w:rsidP="00365635">
      <w:pPr>
        <w:pStyle w:val="aff3"/>
        <w:numPr>
          <w:ilvl w:val="1"/>
          <w:numId w:val="11"/>
        </w:numPr>
        <w:spacing w:before="120" w:after="120"/>
        <w:ind w:firstLineChars="0"/>
        <w:rPr>
          <w:rFonts w:cs="Times New Roman"/>
          <w:bCs/>
          <w:iCs/>
          <w:sz w:val="20"/>
          <w:szCs w:val="20"/>
        </w:rPr>
      </w:pPr>
      <w:r>
        <w:rPr>
          <w:rFonts w:cs="Times New Roman"/>
          <w:bCs/>
          <w:iCs/>
          <w:sz w:val="20"/>
          <w:szCs w:val="20"/>
        </w:rPr>
        <w:t>S</w:t>
      </w:r>
      <w:r w:rsidRPr="00567533">
        <w:rPr>
          <w:rFonts w:cs="Times New Roman"/>
          <w:bCs/>
          <w:iCs/>
          <w:sz w:val="20"/>
          <w:szCs w:val="20"/>
        </w:rPr>
        <w:t xml:space="preserve">upport </w:t>
      </w:r>
      <w:r w:rsidRPr="00567533">
        <w:rPr>
          <w:rFonts w:eastAsiaTheme="minorEastAsia" w:cs="Times New Roman"/>
          <w:bCs/>
          <w:iCs/>
          <w:sz w:val="20"/>
          <w:szCs w:val="20"/>
        </w:rPr>
        <w:t>beam specific SIB1.</w:t>
      </w:r>
    </w:p>
    <w:p w14:paraId="21D0E847" w14:textId="77777777" w:rsidR="00365635" w:rsidRPr="00567533" w:rsidRDefault="00365635" w:rsidP="00365635">
      <w:pPr>
        <w:pStyle w:val="aff3"/>
        <w:numPr>
          <w:ilvl w:val="1"/>
          <w:numId w:val="11"/>
        </w:numPr>
        <w:spacing w:before="120" w:after="120"/>
        <w:ind w:firstLineChars="0"/>
        <w:rPr>
          <w:rFonts w:cs="Times New Roman"/>
          <w:bCs/>
          <w:iCs/>
          <w:sz w:val="20"/>
          <w:szCs w:val="20"/>
        </w:rPr>
      </w:pPr>
      <w:r>
        <w:rPr>
          <w:rFonts w:eastAsiaTheme="minorEastAsia" w:cs="Times New Roman"/>
          <w:bCs/>
          <w:iCs/>
          <w:sz w:val="20"/>
          <w:szCs w:val="20"/>
        </w:rPr>
        <w:t xml:space="preserve">UE behavior (no change): </w:t>
      </w:r>
      <w:r w:rsidRPr="00567533">
        <w:rPr>
          <w:rFonts w:eastAsiaTheme="minorEastAsia" w:cs="Times New Roman"/>
          <w:bCs/>
          <w:iCs/>
          <w:sz w:val="20"/>
          <w:szCs w:val="20"/>
        </w:rPr>
        <w:t xml:space="preserve">Note that </w:t>
      </w:r>
      <w:r w:rsidRPr="00567533">
        <w:rPr>
          <w:rFonts w:cs="Times New Roman"/>
          <w:bCs/>
          <w:iCs/>
          <w:sz w:val="20"/>
          <w:szCs w:val="20"/>
        </w:rPr>
        <w:t>each Type0-PDCCH CSS is associated with a SSB. Then PDCCH for beam</w:t>
      </w:r>
      <w:r>
        <w:rPr>
          <w:rFonts w:cs="Times New Roman"/>
          <w:bCs/>
          <w:iCs/>
          <w:sz w:val="20"/>
          <w:szCs w:val="20"/>
        </w:rPr>
        <w:t xml:space="preserve"> </w:t>
      </w:r>
      <w:r w:rsidRPr="00567533">
        <w:rPr>
          <w:rFonts w:cs="Times New Roman"/>
          <w:bCs/>
          <w:iCs/>
          <w:sz w:val="20"/>
          <w:szCs w:val="20"/>
        </w:rPr>
        <w:t xml:space="preserve">specific SIB1 </w:t>
      </w:r>
      <w:r>
        <w:rPr>
          <w:rFonts w:cs="Times New Roman"/>
          <w:bCs/>
          <w:iCs/>
          <w:sz w:val="20"/>
          <w:szCs w:val="20"/>
        </w:rPr>
        <w:t>is</w:t>
      </w:r>
      <w:r w:rsidRPr="00567533">
        <w:rPr>
          <w:rFonts w:cs="Times New Roman"/>
          <w:bCs/>
          <w:iCs/>
          <w:sz w:val="20"/>
          <w:szCs w:val="20"/>
        </w:rPr>
        <w:t xml:space="preserve"> </w:t>
      </w:r>
      <w:r>
        <w:rPr>
          <w:rFonts w:cs="Times New Roman"/>
          <w:bCs/>
          <w:iCs/>
          <w:sz w:val="20"/>
          <w:szCs w:val="20"/>
        </w:rPr>
        <w:t xml:space="preserve">inherently </w:t>
      </w:r>
      <w:r w:rsidRPr="00567533">
        <w:rPr>
          <w:rFonts w:cs="Times New Roman"/>
          <w:bCs/>
          <w:iCs/>
          <w:sz w:val="20"/>
          <w:szCs w:val="20"/>
        </w:rPr>
        <w:t>beam specific, and UE can determine it according to its associated SSB.</w:t>
      </w:r>
    </w:p>
    <w:p w14:paraId="666BC10F" w14:textId="77777777" w:rsidR="00365635" w:rsidRDefault="00365635" w:rsidP="00365635">
      <w:pPr>
        <w:pStyle w:val="aff3"/>
        <w:numPr>
          <w:ilvl w:val="0"/>
          <w:numId w:val="11"/>
        </w:numPr>
        <w:spacing w:before="120" w:after="120"/>
        <w:ind w:firstLineChars="0"/>
        <w:rPr>
          <w:rFonts w:cs="Times New Roman"/>
          <w:bCs/>
          <w:iCs/>
          <w:sz w:val="20"/>
          <w:szCs w:val="20"/>
        </w:rPr>
      </w:pPr>
      <w:r>
        <w:rPr>
          <w:rFonts w:eastAsiaTheme="minorEastAsia" w:cs="Times New Roman" w:hint="eastAsia"/>
          <w:bCs/>
          <w:iCs/>
          <w:sz w:val="20"/>
          <w:szCs w:val="20"/>
        </w:rPr>
        <w:t>I</w:t>
      </w:r>
      <w:r>
        <w:rPr>
          <w:rFonts w:eastAsiaTheme="minorEastAsia" w:cs="Times New Roman"/>
          <w:bCs/>
          <w:iCs/>
          <w:sz w:val="20"/>
          <w:szCs w:val="20"/>
        </w:rPr>
        <w:t xml:space="preserve">f </w:t>
      </w:r>
      <w:r>
        <w:rPr>
          <w:rFonts w:cs="Times New Roman"/>
          <w:bCs/>
          <w:iCs/>
          <w:sz w:val="20"/>
          <w:szCs w:val="20"/>
        </w:rPr>
        <w:t>b</w:t>
      </w:r>
      <w:r w:rsidRPr="008B32E3">
        <w:rPr>
          <w:rFonts w:cs="Times New Roman"/>
          <w:bCs/>
          <w:iCs/>
          <w:sz w:val="20"/>
          <w:szCs w:val="20"/>
        </w:rPr>
        <w:t xml:space="preserve">eam-specific </w:t>
      </w:r>
      <w:r>
        <w:rPr>
          <w:rFonts w:cs="Times New Roman"/>
          <w:bCs/>
          <w:iCs/>
          <w:sz w:val="20"/>
          <w:szCs w:val="20"/>
        </w:rPr>
        <w:t>K_</w:t>
      </w:r>
      <w:r w:rsidRPr="008B32E3">
        <w:rPr>
          <w:rFonts w:cs="Times New Roman"/>
          <w:bCs/>
          <w:iCs/>
          <w:sz w:val="20"/>
          <w:szCs w:val="20"/>
        </w:rPr>
        <w:t>offset</w:t>
      </w:r>
      <w:r>
        <w:rPr>
          <w:rFonts w:cs="Times New Roman"/>
          <w:bCs/>
          <w:iCs/>
          <w:sz w:val="20"/>
          <w:szCs w:val="20"/>
        </w:rPr>
        <w:t xml:space="preserve"> is carried in other SIBs except SIB1, </w:t>
      </w:r>
    </w:p>
    <w:p w14:paraId="4EDA5169" w14:textId="77777777" w:rsidR="00365635" w:rsidRPr="000B2926" w:rsidRDefault="00365635" w:rsidP="00365635">
      <w:pPr>
        <w:pStyle w:val="aff3"/>
        <w:numPr>
          <w:ilvl w:val="1"/>
          <w:numId w:val="11"/>
        </w:numPr>
        <w:spacing w:before="120" w:after="120"/>
        <w:ind w:firstLineChars="0"/>
        <w:rPr>
          <w:rFonts w:cs="Times New Roman"/>
          <w:bCs/>
          <w:iCs/>
          <w:sz w:val="20"/>
          <w:szCs w:val="20"/>
        </w:rPr>
      </w:pPr>
      <w:r>
        <w:rPr>
          <w:rFonts w:cs="Times New Roman"/>
          <w:bCs/>
          <w:iCs/>
          <w:sz w:val="20"/>
          <w:szCs w:val="20"/>
        </w:rPr>
        <w:t>Add beamScope field in SIB-TypeInfo IE (TS 38.331)</w:t>
      </w:r>
    </w:p>
    <w:tbl>
      <w:tblPr>
        <w:tblStyle w:val="aff7"/>
        <w:tblW w:w="0" w:type="auto"/>
        <w:tblLook w:val="04A0" w:firstRow="1" w:lastRow="0" w:firstColumn="1" w:lastColumn="0" w:noHBand="0" w:noVBand="1"/>
      </w:tblPr>
      <w:tblGrid>
        <w:gridCol w:w="9962"/>
      </w:tblGrid>
      <w:tr w:rsidR="00365635" w14:paraId="7A63EAE7" w14:textId="77777777" w:rsidTr="007F6703">
        <w:tc>
          <w:tcPr>
            <w:tcW w:w="9962" w:type="dxa"/>
          </w:tcPr>
          <w:p w14:paraId="287217BE" w14:textId="77777777" w:rsidR="00365635" w:rsidRPr="00FC1DD5" w:rsidRDefault="00365635" w:rsidP="007F6703">
            <w:pPr>
              <w:pStyle w:val="PL"/>
              <w:numPr>
                <w:ilvl w:val="0"/>
                <w:numId w:val="11"/>
              </w:numPr>
              <w:rPr>
                <w:sz w:val="13"/>
                <w:szCs w:val="16"/>
              </w:rPr>
            </w:pPr>
            <w:r w:rsidRPr="00FC1DD5">
              <w:rPr>
                <w:sz w:val="13"/>
                <w:szCs w:val="16"/>
              </w:rPr>
              <w:t xml:space="preserve">SIB-TypeInfo ::=                    </w:t>
            </w:r>
            <w:r w:rsidRPr="00FC1DD5">
              <w:rPr>
                <w:color w:val="993366"/>
                <w:sz w:val="13"/>
                <w:szCs w:val="16"/>
              </w:rPr>
              <w:t>SEQUENCE</w:t>
            </w:r>
            <w:r w:rsidRPr="00FC1DD5">
              <w:rPr>
                <w:sz w:val="13"/>
                <w:szCs w:val="16"/>
              </w:rPr>
              <w:t xml:space="preserve"> {</w:t>
            </w:r>
          </w:p>
          <w:p w14:paraId="3C058B65" w14:textId="77777777" w:rsidR="00365635" w:rsidRPr="00FC1DD5" w:rsidRDefault="00365635" w:rsidP="007F6703">
            <w:pPr>
              <w:pStyle w:val="PL"/>
              <w:numPr>
                <w:ilvl w:val="0"/>
                <w:numId w:val="11"/>
              </w:numPr>
              <w:rPr>
                <w:sz w:val="13"/>
                <w:szCs w:val="16"/>
              </w:rPr>
            </w:pPr>
            <w:r w:rsidRPr="00FC1DD5">
              <w:rPr>
                <w:sz w:val="13"/>
                <w:szCs w:val="16"/>
              </w:rPr>
              <w:t xml:space="preserve">    type                                </w:t>
            </w:r>
            <w:r w:rsidRPr="00FC1DD5">
              <w:rPr>
                <w:color w:val="993366"/>
                <w:sz w:val="13"/>
                <w:szCs w:val="16"/>
              </w:rPr>
              <w:t>ENUMERATED</w:t>
            </w:r>
            <w:r w:rsidRPr="00FC1DD5">
              <w:rPr>
                <w:sz w:val="13"/>
                <w:szCs w:val="16"/>
              </w:rPr>
              <w:t xml:space="preserve"> {sibType2, sibType3, sibType4, sibType5, sibType6, sibType7, sibType8, sibType9,</w:t>
            </w:r>
          </w:p>
          <w:p w14:paraId="3BC18473" w14:textId="77777777" w:rsidR="00365635" w:rsidRPr="00FC1DD5" w:rsidRDefault="00365635" w:rsidP="007F6703">
            <w:pPr>
              <w:pStyle w:val="PL"/>
              <w:numPr>
                <w:ilvl w:val="0"/>
                <w:numId w:val="11"/>
              </w:numPr>
              <w:rPr>
                <w:sz w:val="13"/>
                <w:szCs w:val="16"/>
              </w:rPr>
            </w:pPr>
            <w:r w:rsidRPr="00FC1DD5">
              <w:rPr>
                <w:sz w:val="13"/>
                <w:szCs w:val="16"/>
              </w:rPr>
              <w:t xml:space="preserve">                                                     sibType10-v1610, sibType11-v1610, sibType12-v1610, sibType13-v1610, sibType14-v1610,</w:t>
            </w:r>
          </w:p>
          <w:p w14:paraId="0A02F2B1" w14:textId="77777777" w:rsidR="00365635" w:rsidRPr="00FC1DD5" w:rsidRDefault="00365635" w:rsidP="007F6703">
            <w:pPr>
              <w:pStyle w:val="PL"/>
              <w:numPr>
                <w:ilvl w:val="0"/>
                <w:numId w:val="11"/>
              </w:numPr>
              <w:rPr>
                <w:sz w:val="13"/>
                <w:szCs w:val="16"/>
              </w:rPr>
            </w:pPr>
            <w:r w:rsidRPr="00FC1DD5">
              <w:rPr>
                <w:sz w:val="13"/>
                <w:szCs w:val="16"/>
              </w:rPr>
              <w:t xml:space="preserve">                                                    spare3, spare2, spare1,... },</w:t>
            </w:r>
          </w:p>
          <w:p w14:paraId="2E252BA5" w14:textId="77777777" w:rsidR="00365635" w:rsidRPr="00FC1DD5" w:rsidRDefault="00365635" w:rsidP="007F6703">
            <w:pPr>
              <w:pStyle w:val="PL"/>
              <w:numPr>
                <w:ilvl w:val="0"/>
                <w:numId w:val="11"/>
              </w:numPr>
              <w:rPr>
                <w:color w:val="808080"/>
                <w:sz w:val="13"/>
                <w:szCs w:val="16"/>
              </w:rPr>
            </w:pPr>
            <w:r w:rsidRPr="00FC1DD5">
              <w:rPr>
                <w:sz w:val="13"/>
                <w:szCs w:val="16"/>
              </w:rPr>
              <w:t xml:space="preserve">    valueTag                            </w:t>
            </w:r>
            <w:r w:rsidRPr="00FC1DD5">
              <w:rPr>
                <w:color w:val="993366"/>
                <w:sz w:val="13"/>
                <w:szCs w:val="16"/>
              </w:rPr>
              <w:t>INTEGER</w:t>
            </w:r>
            <w:r w:rsidRPr="00FC1DD5">
              <w:rPr>
                <w:sz w:val="13"/>
                <w:szCs w:val="16"/>
              </w:rPr>
              <w:t xml:space="preserve"> (0..31)                                                  </w:t>
            </w:r>
            <w:r w:rsidRPr="00FC1DD5">
              <w:rPr>
                <w:color w:val="993366"/>
                <w:sz w:val="13"/>
                <w:szCs w:val="16"/>
              </w:rPr>
              <w:t>OPTIONAL</w:t>
            </w:r>
            <w:r w:rsidRPr="00FC1DD5">
              <w:rPr>
                <w:sz w:val="13"/>
                <w:szCs w:val="16"/>
              </w:rPr>
              <w:t xml:space="preserve">, </w:t>
            </w:r>
            <w:r w:rsidRPr="00FC1DD5">
              <w:rPr>
                <w:color w:val="808080"/>
                <w:sz w:val="13"/>
                <w:szCs w:val="16"/>
              </w:rPr>
              <w:t>-- Cond SIB-TYPE</w:t>
            </w:r>
          </w:p>
          <w:p w14:paraId="63082D62" w14:textId="77777777" w:rsidR="00365635" w:rsidRDefault="00365635" w:rsidP="007F6703">
            <w:pPr>
              <w:pStyle w:val="PL"/>
              <w:numPr>
                <w:ilvl w:val="0"/>
                <w:numId w:val="11"/>
              </w:numPr>
              <w:rPr>
                <w:color w:val="808080"/>
                <w:sz w:val="13"/>
                <w:szCs w:val="16"/>
              </w:rPr>
            </w:pPr>
            <w:r w:rsidRPr="00FC1DD5">
              <w:rPr>
                <w:sz w:val="13"/>
                <w:szCs w:val="16"/>
              </w:rPr>
              <w:t xml:space="preserve">    areaScope                           </w:t>
            </w:r>
            <w:r w:rsidRPr="00FC1DD5">
              <w:rPr>
                <w:color w:val="993366"/>
                <w:sz w:val="13"/>
                <w:szCs w:val="16"/>
              </w:rPr>
              <w:t>ENUMERATED</w:t>
            </w:r>
            <w:r w:rsidRPr="00FC1DD5">
              <w:rPr>
                <w:sz w:val="13"/>
                <w:szCs w:val="16"/>
              </w:rPr>
              <w:t xml:space="preserve"> {true}                                                </w:t>
            </w:r>
            <w:r w:rsidRPr="00FC1DD5">
              <w:rPr>
                <w:color w:val="993366"/>
                <w:sz w:val="13"/>
                <w:szCs w:val="16"/>
              </w:rPr>
              <w:t>OPTIONAL</w:t>
            </w:r>
            <w:r w:rsidRPr="00FC1DD5">
              <w:rPr>
                <w:sz w:val="13"/>
                <w:szCs w:val="16"/>
              </w:rPr>
              <w:t xml:space="preserve"> </w:t>
            </w:r>
            <w:r w:rsidRPr="00FC1DD5">
              <w:rPr>
                <w:color w:val="808080"/>
                <w:sz w:val="13"/>
                <w:szCs w:val="16"/>
              </w:rPr>
              <w:t>-- Need S</w:t>
            </w:r>
          </w:p>
          <w:p w14:paraId="4BC1FDA4" w14:textId="77777777" w:rsidR="00365635" w:rsidRPr="00FC1DD5" w:rsidRDefault="00365635" w:rsidP="007F6703">
            <w:pPr>
              <w:pStyle w:val="PL"/>
              <w:numPr>
                <w:ilvl w:val="0"/>
                <w:numId w:val="11"/>
              </w:numPr>
              <w:rPr>
                <w:b/>
                <w:bCs/>
                <w:color w:val="FF0000"/>
                <w:sz w:val="13"/>
                <w:szCs w:val="16"/>
              </w:rPr>
            </w:pPr>
            <w:r w:rsidRPr="00FC1DD5">
              <w:rPr>
                <w:b/>
                <w:bCs/>
                <w:color w:val="FF0000"/>
                <w:sz w:val="13"/>
                <w:szCs w:val="16"/>
              </w:rPr>
              <w:t xml:space="preserve">    beamScope                           ENUMERATED {true}                                                OPTIONAL -- Need S</w:t>
            </w:r>
          </w:p>
          <w:p w14:paraId="6C2C4BC6" w14:textId="77777777" w:rsidR="00365635" w:rsidRPr="00FC1DD5" w:rsidRDefault="00365635" w:rsidP="007F6703">
            <w:pPr>
              <w:pStyle w:val="PL"/>
              <w:numPr>
                <w:ilvl w:val="0"/>
                <w:numId w:val="11"/>
              </w:numPr>
              <w:rPr>
                <w:sz w:val="13"/>
                <w:szCs w:val="16"/>
              </w:rPr>
            </w:pPr>
            <w:r w:rsidRPr="00FC1DD5">
              <w:rPr>
                <w:sz w:val="13"/>
                <w:szCs w:val="16"/>
              </w:rPr>
              <w:t>}</w:t>
            </w:r>
          </w:p>
        </w:tc>
      </w:tr>
    </w:tbl>
    <w:p w14:paraId="6637A969" w14:textId="77777777" w:rsidR="00365635" w:rsidRDefault="00365635" w:rsidP="00365635">
      <w:pPr>
        <w:pStyle w:val="aff3"/>
        <w:numPr>
          <w:ilvl w:val="1"/>
          <w:numId w:val="11"/>
        </w:numPr>
        <w:spacing w:before="120" w:after="120"/>
        <w:ind w:firstLineChars="0"/>
        <w:rPr>
          <w:rFonts w:cs="Times New Roman"/>
          <w:bCs/>
          <w:iCs/>
          <w:sz w:val="20"/>
          <w:szCs w:val="20"/>
        </w:rPr>
      </w:pPr>
      <w:r>
        <w:rPr>
          <w:rFonts w:eastAsiaTheme="minorEastAsia" w:cs="Times New Roman"/>
          <w:bCs/>
          <w:iCs/>
          <w:sz w:val="20"/>
          <w:szCs w:val="20"/>
        </w:rPr>
        <w:t xml:space="preserve">UE behavior (minor change): </w:t>
      </w:r>
      <w:r>
        <w:rPr>
          <w:rFonts w:cs="Times New Roman"/>
          <w:bCs/>
          <w:iCs/>
          <w:sz w:val="20"/>
          <w:szCs w:val="20"/>
        </w:rPr>
        <w:t xml:space="preserve">UE can determine </w:t>
      </w:r>
      <w:r w:rsidRPr="00D134F5">
        <w:rPr>
          <w:rFonts w:cs="Times New Roman"/>
          <w:bCs/>
          <w:iCs/>
          <w:sz w:val="20"/>
          <w:szCs w:val="20"/>
        </w:rPr>
        <w:t>PDCCH monitoring occasion (s)</w:t>
      </w:r>
      <w:r>
        <w:rPr>
          <w:rFonts w:cs="Times New Roman"/>
          <w:bCs/>
          <w:iCs/>
          <w:sz w:val="20"/>
          <w:szCs w:val="20"/>
        </w:rPr>
        <w:t xml:space="preserve"> associated with a given SSB from current specification. To support beam-specific</w:t>
      </w:r>
      <w:r w:rsidRPr="00523F07">
        <w:rPr>
          <w:rFonts w:cs="Times New Roman"/>
          <w:bCs/>
          <w:iCs/>
          <w:sz w:val="20"/>
          <w:szCs w:val="20"/>
        </w:rPr>
        <w:t xml:space="preserve"> </w:t>
      </w:r>
      <w:r>
        <w:rPr>
          <w:rFonts w:cs="Times New Roman"/>
          <w:bCs/>
          <w:iCs/>
          <w:sz w:val="20"/>
          <w:szCs w:val="20"/>
        </w:rPr>
        <w:t xml:space="preserve">SIBs except SIB1, specification can be enhanced to restrict UE only monitoring in </w:t>
      </w:r>
      <w:r w:rsidRPr="00D134F5">
        <w:rPr>
          <w:rFonts w:cs="Times New Roman"/>
          <w:bCs/>
          <w:iCs/>
          <w:sz w:val="20"/>
          <w:szCs w:val="20"/>
        </w:rPr>
        <w:t>PDCCH monitoring occasion (s)</w:t>
      </w:r>
      <w:r>
        <w:rPr>
          <w:rFonts w:cs="Times New Roman"/>
          <w:bCs/>
          <w:iCs/>
          <w:sz w:val="20"/>
          <w:szCs w:val="20"/>
        </w:rPr>
        <w:t xml:space="preserve"> associated with its SSB.</w:t>
      </w:r>
    </w:p>
    <w:tbl>
      <w:tblPr>
        <w:tblStyle w:val="aff7"/>
        <w:tblW w:w="0" w:type="auto"/>
        <w:tblLook w:val="04A0" w:firstRow="1" w:lastRow="0" w:firstColumn="1" w:lastColumn="0" w:noHBand="0" w:noVBand="1"/>
      </w:tblPr>
      <w:tblGrid>
        <w:gridCol w:w="9962"/>
      </w:tblGrid>
      <w:tr w:rsidR="00365635" w14:paraId="3F25D73E" w14:textId="77777777" w:rsidTr="007F6703">
        <w:tc>
          <w:tcPr>
            <w:tcW w:w="9962" w:type="dxa"/>
          </w:tcPr>
          <w:p w14:paraId="006B06FA" w14:textId="50828AA0" w:rsidR="00365635" w:rsidRPr="00713B38" w:rsidRDefault="00680CCB" w:rsidP="007F6703">
            <w:pPr>
              <w:spacing w:before="120" w:after="120"/>
              <w:rPr>
                <w:rFonts w:eastAsiaTheme="minorEastAsia"/>
                <w:lang w:eastAsia="zh-CN"/>
              </w:rPr>
            </w:pPr>
            <w:r>
              <w:rPr>
                <w:rFonts w:eastAsiaTheme="minorEastAsia"/>
                <w:lang w:eastAsia="zh-CN"/>
              </w:rPr>
              <w:t>[Section</w:t>
            </w:r>
            <w:r w:rsidR="00365635" w:rsidRPr="00713B38">
              <w:rPr>
                <w:rFonts w:eastAsiaTheme="minorEastAsia"/>
                <w:lang w:eastAsia="zh-CN"/>
              </w:rPr>
              <w:t xml:space="preserve"> 5.2.2.3.2</w:t>
            </w:r>
            <w:r w:rsidR="00365635" w:rsidRPr="00C1453E">
              <w:rPr>
                <w:lang w:val="en-GB"/>
              </w:rPr>
              <w:t>, TS 38.</w:t>
            </w:r>
            <w:r w:rsidR="00365635">
              <w:rPr>
                <w:lang w:val="en-GB"/>
              </w:rPr>
              <w:t>331</w:t>
            </w:r>
            <w:r>
              <w:rPr>
                <w:lang w:val="en-GB"/>
              </w:rPr>
              <w:t>]</w:t>
            </w:r>
          </w:p>
          <w:p w14:paraId="24F75287" w14:textId="77777777" w:rsidR="00365635" w:rsidRDefault="00365635" w:rsidP="007F6703">
            <w:pPr>
              <w:spacing w:before="120" w:after="120"/>
              <w:rPr>
                <w:bCs/>
                <w:iCs/>
              </w:rPr>
            </w:pPr>
            <w:r w:rsidRPr="00FB655F">
              <w:rPr>
                <w:sz w:val="18"/>
                <w:szCs w:val="18"/>
              </w:rPr>
              <w:t>The [x×N+K]</w:t>
            </w:r>
            <w:r w:rsidRPr="00FB655F">
              <w:rPr>
                <w:sz w:val="18"/>
                <w:szCs w:val="18"/>
                <w:vertAlign w:val="superscript"/>
              </w:rPr>
              <w:t>th</w:t>
            </w:r>
            <w:r w:rsidRPr="00FB655F">
              <w:rPr>
                <w:sz w:val="18"/>
                <w:szCs w:val="18"/>
              </w:rPr>
              <w:t xml:space="preserve"> PDCCH monitoring occasion (s) for SI message in SI-window corresponds to the K</w:t>
            </w:r>
            <w:r w:rsidRPr="00FB655F">
              <w:rPr>
                <w:sz w:val="18"/>
                <w:szCs w:val="18"/>
                <w:vertAlign w:val="superscript"/>
              </w:rPr>
              <w:t>th</w:t>
            </w:r>
            <w:r w:rsidRPr="00FB655F">
              <w:rPr>
                <w:sz w:val="18"/>
                <w:szCs w:val="18"/>
              </w:rPr>
              <w:t xml:space="preserve"> transmitted SSB, where x = 0, 1, ...X-1, K = 1, 2, …N, N is the number of actual transmitted SSBs determined according to </w:t>
            </w:r>
            <w:r w:rsidRPr="00FB655F">
              <w:rPr>
                <w:i/>
                <w:sz w:val="18"/>
                <w:szCs w:val="18"/>
              </w:rPr>
              <w:t>ssb-PositionsInBurst</w:t>
            </w:r>
            <w:r w:rsidRPr="00FB655F">
              <w:rPr>
                <w:sz w:val="18"/>
                <w:szCs w:val="18"/>
              </w:rPr>
              <w:t xml:space="preserve"> in </w:t>
            </w:r>
            <w:r w:rsidRPr="00FB655F">
              <w:rPr>
                <w:i/>
                <w:sz w:val="18"/>
                <w:szCs w:val="18"/>
              </w:rPr>
              <w:t>SIB1</w:t>
            </w:r>
            <w:r w:rsidRPr="00FB655F">
              <w:rPr>
                <w:sz w:val="18"/>
                <w:szCs w:val="18"/>
              </w:rPr>
              <w:t xml:space="preserve"> and X is equal to CEIL(number of PDCCH monitoring occasions in SI-window/N). The actual transmitted SSBs are sequentially numbered from one in ascending order of their SSB indexes. The UE assumes that, in the SI window, PDCCH for </w:t>
            </w:r>
            <w:r w:rsidRPr="00FB655F">
              <w:rPr>
                <w:b/>
                <w:bCs/>
                <w:i/>
                <w:iCs/>
                <w:strike/>
                <w:color w:val="FF0000"/>
                <w:sz w:val="18"/>
                <w:szCs w:val="18"/>
              </w:rPr>
              <w:t>an</w:t>
            </w:r>
            <w:r w:rsidRPr="00FB655F">
              <w:rPr>
                <w:b/>
                <w:bCs/>
                <w:color w:val="FF0000"/>
                <w:sz w:val="18"/>
                <w:szCs w:val="18"/>
              </w:rPr>
              <w:t xml:space="preserve"> a </w:t>
            </w:r>
            <w:r w:rsidRPr="00FB655F">
              <w:rPr>
                <w:b/>
                <w:bCs/>
                <w:color w:val="FF0000"/>
                <w:sz w:val="18"/>
                <w:szCs w:val="18"/>
                <w:lang w:val="en-GB"/>
              </w:rPr>
              <w:t>beam specific</w:t>
            </w:r>
            <w:r w:rsidRPr="00FB655F">
              <w:rPr>
                <w:sz w:val="18"/>
                <w:szCs w:val="18"/>
                <w:lang w:val="en-GB"/>
              </w:rPr>
              <w:t xml:space="preserve"> </w:t>
            </w:r>
            <w:r w:rsidRPr="00FB655F">
              <w:rPr>
                <w:sz w:val="18"/>
                <w:szCs w:val="18"/>
              </w:rPr>
              <w:t xml:space="preserve">SI message is transmitted in at least one PDCCH monitoring occasion corresponding to each transmitted SSB and </w:t>
            </w:r>
            <w:r w:rsidRPr="00FB655F">
              <w:rPr>
                <w:b/>
                <w:bCs/>
                <w:i/>
                <w:iCs/>
                <w:strike/>
                <w:color w:val="FF0000"/>
                <w:sz w:val="18"/>
                <w:szCs w:val="18"/>
              </w:rPr>
              <w:t>thus the selection of SSB for the reception SI messages is up to UE implementation</w:t>
            </w:r>
            <w:r w:rsidRPr="00FB655F">
              <w:rPr>
                <w:b/>
                <w:bCs/>
                <w:color w:val="FF0000"/>
                <w:sz w:val="18"/>
                <w:szCs w:val="18"/>
              </w:rPr>
              <w:t xml:space="preserve"> </w:t>
            </w:r>
            <w:r w:rsidRPr="00FB655F">
              <w:rPr>
                <w:b/>
                <w:bCs/>
                <w:color w:val="FF0000"/>
                <w:sz w:val="18"/>
                <w:szCs w:val="18"/>
                <w:lang w:val="en-GB"/>
              </w:rPr>
              <w:t xml:space="preserve">it is not transmitted in a PDCCH monitoring occasion corresponding to </w:t>
            </w:r>
            <w:r w:rsidRPr="00FB655F">
              <w:rPr>
                <w:b/>
                <w:bCs/>
                <w:color w:val="FF0000"/>
                <w:sz w:val="18"/>
                <w:szCs w:val="18"/>
              </w:rPr>
              <w:t xml:space="preserve">SSBs other than the </w:t>
            </w:r>
            <w:r w:rsidRPr="00FB655F">
              <w:rPr>
                <w:b/>
                <w:bCs/>
                <w:color w:val="FF0000"/>
                <w:sz w:val="18"/>
                <w:szCs w:val="18"/>
                <w:lang w:val="en-GB"/>
              </w:rPr>
              <w:t>transmitted one</w:t>
            </w:r>
            <w:r w:rsidRPr="00FB655F">
              <w:rPr>
                <w:sz w:val="18"/>
                <w:szCs w:val="18"/>
              </w:rPr>
              <w:t>.</w:t>
            </w:r>
          </w:p>
        </w:tc>
      </w:tr>
    </w:tbl>
    <w:p w14:paraId="26667196" w14:textId="04996549" w:rsidR="00365635" w:rsidRDefault="00365635" w:rsidP="00365635">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sidR="00B80F53">
        <w:rPr>
          <w:rFonts w:ascii="Times New Roman" w:hAnsi="Times New Roman" w:cs="Times New Roman"/>
          <w:b/>
          <w:i/>
          <w:sz w:val="20"/>
          <w:szCs w:val="20"/>
          <w:u w:val="single"/>
        </w:rPr>
        <w:t>6</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gNB has the flexibility of configuring cell-specific or beam specific value of K_offset.</w:t>
      </w:r>
    </w:p>
    <w:p w14:paraId="43203F9D" w14:textId="77777777" w:rsidR="00365635" w:rsidRPr="009E21F4" w:rsidRDefault="00365635" w:rsidP="00365635">
      <w:pPr>
        <w:pStyle w:val="aff3"/>
        <w:numPr>
          <w:ilvl w:val="0"/>
          <w:numId w:val="11"/>
        </w:numPr>
        <w:spacing w:before="120" w:after="120"/>
        <w:ind w:firstLineChars="0"/>
        <w:rPr>
          <w:rFonts w:cs="Times New Roman"/>
          <w:bCs/>
          <w:iCs/>
          <w:sz w:val="20"/>
          <w:szCs w:val="20"/>
        </w:rPr>
      </w:pPr>
      <w:r>
        <w:rPr>
          <w:rFonts w:cs="Times New Roman"/>
          <w:bCs/>
          <w:iCs/>
          <w:sz w:val="20"/>
          <w:szCs w:val="20"/>
        </w:rPr>
        <w:t>B</w:t>
      </w:r>
      <w:r w:rsidRPr="009E21F4">
        <w:rPr>
          <w:rFonts w:cs="Times New Roman"/>
          <w:bCs/>
          <w:iCs/>
          <w:sz w:val="20"/>
          <w:szCs w:val="20"/>
        </w:rPr>
        <w:t xml:space="preserve">eam specific </w:t>
      </w:r>
      <w:r>
        <w:rPr>
          <w:rFonts w:cs="Times New Roman"/>
          <w:bCs/>
          <w:iCs/>
          <w:sz w:val="20"/>
          <w:szCs w:val="20"/>
        </w:rPr>
        <w:t>SIB can be supported</w:t>
      </w:r>
      <w:r w:rsidRPr="009E21F4">
        <w:rPr>
          <w:rFonts w:cs="Times New Roman"/>
          <w:bCs/>
          <w:iCs/>
          <w:sz w:val="20"/>
          <w:szCs w:val="20"/>
        </w:rPr>
        <w:t xml:space="preserve">, </w:t>
      </w:r>
      <w:r>
        <w:rPr>
          <w:rFonts w:cs="Times New Roman"/>
          <w:bCs/>
          <w:iCs/>
          <w:sz w:val="20"/>
          <w:szCs w:val="20"/>
        </w:rPr>
        <w:t>i.e.,</w:t>
      </w:r>
      <w:r w:rsidRPr="009E21F4">
        <w:rPr>
          <w:rFonts w:cs="Times New Roman"/>
          <w:bCs/>
          <w:iCs/>
          <w:sz w:val="20"/>
          <w:szCs w:val="20"/>
        </w:rPr>
        <w:t xml:space="preserve"> different beam specific </w:t>
      </w:r>
      <w:r>
        <w:rPr>
          <w:rFonts w:cs="Times New Roman"/>
          <w:bCs/>
          <w:iCs/>
          <w:sz w:val="20"/>
          <w:szCs w:val="20"/>
        </w:rPr>
        <w:t>SIB</w:t>
      </w:r>
      <w:r w:rsidRPr="009E21F4">
        <w:rPr>
          <w:rFonts w:cs="Times New Roman"/>
          <w:bCs/>
          <w:iCs/>
          <w:sz w:val="20"/>
          <w:szCs w:val="20"/>
        </w:rPr>
        <w:t xml:space="preserve"> may carry different beam specific value</w:t>
      </w:r>
      <w:r>
        <w:rPr>
          <w:rFonts w:cs="Times New Roman"/>
          <w:bCs/>
          <w:iCs/>
          <w:sz w:val="20"/>
          <w:szCs w:val="20"/>
        </w:rPr>
        <w:t xml:space="preserve">s (e.g., </w:t>
      </w:r>
      <w:r w:rsidRPr="009E21F4">
        <w:rPr>
          <w:rFonts w:cs="Times New Roman"/>
          <w:bCs/>
          <w:iCs/>
          <w:sz w:val="20"/>
          <w:szCs w:val="20"/>
        </w:rPr>
        <w:t>K_offset</w:t>
      </w:r>
      <w:r>
        <w:rPr>
          <w:rFonts w:cs="Times New Roman"/>
          <w:bCs/>
          <w:iCs/>
          <w:sz w:val="20"/>
          <w:szCs w:val="20"/>
        </w:rPr>
        <w:t>)</w:t>
      </w:r>
      <w:r w:rsidRPr="009E21F4">
        <w:rPr>
          <w:rFonts w:cs="Times New Roman"/>
          <w:bCs/>
          <w:iCs/>
          <w:sz w:val="20"/>
          <w:szCs w:val="20"/>
        </w:rPr>
        <w:t>.</w:t>
      </w:r>
    </w:p>
    <w:p w14:paraId="403B1376" w14:textId="77777777" w:rsidR="00365635" w:rsidRPr="00365635" w:rsidRDefault="00365635" w:rsidP="00237B5F">
      <w:pPr>
        <w:tabs>
          <w:tab w:val="left" w:pos="2650"/>
        </w:tabs>
        <w:spacing w:before="120" w:after="120"/>
        <w:rPr>
          <w:rFonts w:cs="Times New Roman"/>
          <w:bCs/>
          <w:iCs/>
          <w:sz w:val="20"/>
          <w:szCs w:val="20"/>
        </w:rPr>
      </w:pPr>
    </w:p>
    <w:p w14:paraId="6A946E20" w14:textId="77777777" w:rsidR="00D90848" w:rsidRPr="00737AF1" w:rsidRDefault="00D90848" w:rsidP="00737AF1">
      <w:pPr>
        <w:pStyle w:val="2"/>
        <w:spacing w:before="120" w:after="120"/>
        <w:rPr>
          <w:iCs/>
          <w:sz w:val="20"/>
          <w:szCs w:val="20"/>
        </w:rPr>
      </w:pPr>
      <w:r w:rsidRPr="00737AF1">
        <w:rPr>
          <w:bCs/>
          <w:iCs/>
          <w:sz w:val="20"/>
          <w:szCs w:val="20"/>
        </w:rPr>
        <w:t>Issue #4: MAC CE timing relationships</w:t>
      </w:r>
    </w:p>
    <w:p w14:paraId="4CF57B57" w14:textId="4F1C566E" w:rsidR="00EA0B34" w:rsidRDefault="00EA0B34" w:rsidP="00EA0B3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r w:rsidR="00744F81" w:rsidRPr="00744F81">
        <w:rPr>
          <w:rFonts w:ascii="Times New Roman" w:hAnsi="Times New Roman" w:cs="Times New Roman"/>
          <w:bCs/>
          <w:iCs/>
          <w:sz w:val="20"/>
          <w:szCs w:val="20"/>
        </w:rPr>
        <w:t xml:space="preserve"> </w:t>
      </w:r>
      <w:r w:rsidR="00744F81">
        <w:rPr>
          <w:rFonts w:ascii="Times New Roman" w:hAnsi="Times New Roman" w:cs="Times New Roman"/>
          <w:bCs/>
          <w:iCs/>
          <w:sz w:val="20"/>
          <w:szCs w:val="20"/>
        </w:rPr>
        <w:t>meeting</w:t>
      </w:r>
      <w:r w:rsidRPr="00A72DB7">
        <w:rPr>
          <w:rFonts w:ascii="Times New Roman" w:hAnsi="Times New Roman" w:cs="Times New Roman"/>
          <w:bCs/>
          <w:iCs/>
          <w:sz w:val="20"/>
          <w:szCs w:val="20"/>
        </w:rPr>
        <w:t xml:space="preserve">, </w:t>
      </w:r>
      <w:r w:rsidRPr="00EA0B34">
        <w:rPr>
          <w:rFonts w:ascii="Times New Roman" w:hAnsi="Times New Roman" w:cs="Times New Roman"/>
          <w:bCs/>
          <w:iCs/>
          <w:sz w:val="20"/>
          <w:szCs w:val="20"/>
        </w:rPr>
        <w:t>K_mac value</w:t>
      </w:r>
      <w:r>
        <w:rPr>
          <w:rFonts w:ascii="Times New Roman" w:hAnsi="Times New Roman" w:cs="Times New Roman"/>
          <w:bCs/>
          <w:iCs/>
          <w:sz w:val="20"/>
          <w:szCs w:val="20"/>
        </w:rPr>
        <w:t xml:space="preserve"> provided by network was agreed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_Ref70328722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EA0B34" w14:paraId="791CC85E" w14:textId="77777777" w:rsidTr="007F6703">
        <w:tc>
          <w:tcPr>
            <w:tcW w:w="9962" w:type="dxa"/>
          </w:tcPr>
          <w:p w14:paraId="4E7317F4" w14:textId="77777777" w:rsidR="00EA0B34" w:rsidRDefault="00EA0B34" w:rsidP="00EA0B34">
            <w:pPr>
              <w:rPr>
                <w:lang w:eastAsia="x-none"/>
              </w:rPr>
            </w:pPr>
            <w:r w:rsidRPr="00A77EF1">
              <w:rPr>
                <w:highlight w:val="green"/>
                <w:lang w:eastAsia="x-none"/>
              </w:rPr>
              <w:t>Agreement:</w:t>
            </w:r>
          </w:p>
          <w:p w14:paraId="306ABBD1" w14:textId="77777777" w:rsidR="00EA0B34" w:rsidRDefault="00EA0B34" w:rsidP="00EA0B34">
            <w:pPr>
              <w:rPr>
                <w:lang w:eastAsia="x-none"/>
              </w:rPr>
            </w:pPr>
            <w:r>
              <w:rPr>
                <w:lang w:eastAsia="x-none"/>
              </w:rPr>
              <w:t xml:space="preserve">UE can be </w:t>
            </w:r>
            <w:bookmarkStart w:id="11" w:name="_Hlk70439869"/>
            <w:r>
              <w:rPr>
                <w:lang w:eastAsia="x-none"/>
              </w:rPr>
              <w:t>provided by network</w:t>
            </w:r>
            <w:bookmarkEnd w:id="11"/>
            <w:r>
              <w:rPr>
                <w:lang w:eastAsia="x-none"/>
              </w:rPr>
              <w:t xml:space="preserve"> with a </w:t>
            </w:r>
            <w:bookmarkStart w:id="12" w:name="_Hlk70436188"/>
            <w:r>
              <w:rPr>
                <w:lang w:eastAsia="x-none"/>
              </w:rPr>
              <w:t>K_mac value</w:t>
            </w:r>
            <w:bookmarkEnd w:id="12"/>
            <w:r>
              <w:rPr>
                <w:lang w:eastAsia="x-none"/>
              </w:rPr>
              <w:t>.</w:t>
            </w:r>
          </w:p>
          <w:p w14:paraId="282045A6" w14:textId="10A8CA34" w:rsidR="00EA0B34" w:rsidRPr="00EA0B34" w:rsidRDefault="00EA0B34" w:rsidP="00737AF1">
            <w:pPr>
              <w:widowControl/>
              <w:numPr>
                <w:ilvl w:val="0"/>
                <w:numId w:val="44"/>
              </w:numPr>
              <w:jc w:val="left"/>
              <w:rPr>
                <w:lang w:eastAsia="x-none"/>
              </w:rPr>
            </w:pPr>
            <w:r>
              <w:rPr>
                <w:lang w:eastAsia="x-none"/>
              </w:rPr>
              <w:t xml:space="preserve">When UE is not provided by network with a K_mac value, UE assumes </w:t>
            </w:r>
            <w:bookmarkStart w:id="13" w:name="_Hlk70439719"/>
            <w:r>
              <w:rPr>
                <w:lang w:eastAsia="x-none"/>
              </w:rPr>
              <w:t>K_mac</w:t>
            </w:r>
            <w:bookmarkEnd w:id="13"/>
            <w:r>
              <w:rPr>
                <w:lang w:eastAsia="x-none"/>
              </w:rPr>
              <w:t xml:space="preserve"> = 0.</w:t>
            </w:r>
          </w:p>
        </w:tc>
      </w:tr>
    </w:tbl>
    <w:p w14:paraId="3991C3D0" w14:textId="45CC6AC1" w:rsidR="009E10F2" w:rsidRPr="00737AF1" w:rsidRDefault="003B79F9" w:rsidP="00737AF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The</w:t>
      </w:r>
      <w:r>
        <w:rPr>
          <w:rFonts w:ascii="Times New Roman" w:hAnsi="Times New Roman" w:cs="Times New Roman"/>
          <w:bCs/>
          <w:iCs/>
          <w:sz w:val="20"/>
          <w:szCs w:val="20"/>
        </w:rPr>
        <w:t xml:space="preserve"> further question</w:t>
      </w:r>
      <w:r w:rsidR="006D7C3A">
        <w:rPr>
          <w:rFonts w:ascii="Times New Roman" w:hAnsi="Times New Roman" w:cs="Times New Roman"/>
          <w:bCs/>
          <w:iCs/>
          <w:sz w:val="20"/>
          <w:szCs w:val="20"/>
        </w:rPr>
        <w:t xml:space="preserve"> was</w:t>
      </w:r>
      <w:r>
        <w:rPr>
          <w:rFonts w:ascii="Times New Roman" w:hAnsi="Times New Roman" w:cs="Times New Roman"/>
          <w:bCs/>
          <w:iCs/>
          <w:sz w:val="20"/>
          <w:szCs w:val="20"/>
        </w:rPr>
        <w:t xml:space="preserve"> </w:t>
      </w:r>
      <w:r w:rsidR="006D7C3A">
        <w:rPr>
          <w:rFonts w:ascii="Times New Roman" w:hAnsi="Times New Roman" w:cs="Times New Roman"/>
          <w:bCs/>
          <w:iCs/>
          <w:sz w:val="20"/>
          <w:szCs w:val="20"/>
        </w:rPr>
        <w:t>raised</w:t>
      </w:r>
      <w:r>
        <w:rPr>
          <w:rFonts w:ascii="Times New Roman" w:hAnsi="Times New Roman" w:cs="Times New Roman"/>
          <w:bCs/>
          <w:iCs/>
          <w:sz w:val="20"/>
          <w:szCs w:val="20"/>
        </w:rPr>
        <w:t xml:space="preserve"> by </w:t>
      </w:r>
      <w:r w:rsidR="006D7C3A">
        <w:rPr>
          <w:rFonts w:ascii="Times New Roman" w:hAnsi="Times New Roman" w:cs="Times New Roman"/>
          <w:bCs/>
          <w:iCs/>
          <w:sz w:val="20"/>
          <w:szCs w:val="20"/>
        </w:rPr>
        <w:t xml:space="preserve">Moderator </w:t>
      </w:r>
      <w:r w:rsidR="006D7C3A">
        <w:rPr>
          <w:rFonts w:ascii="Times New Roman" w:hAnsi="Times New Roman" w:cs="Times New Roman"/>
          <w:bCs/>
          <w:iCs/>
          <w:sz w:val="20"/>
          <w:szCs w:val="20"/>
        </w:rPr>
        <w:fldChar w:fldCharType="begin"/>
      </w:r>
      <w:r w:rsidR="006D7C3A">
        <w:rPr>
          <w:rFonts w:ascii="Times New Roman" w:hAnsi="Times New Roman" w:cs="Times New Roman"/>
          <w:bCs/>
          <w:iCs/>
          <w:sz w:val="20"/>
          <w:szCs w:val="20"/>
        </w:rPr>
        <w:instrText xml:space="preserve"> REF _Ref70426262 \n \h </w:instrText>
      </w:r>
      <w:r w:rsidR="006D7C3A">
        <w:rPr>
          <w:rFonts w:ascii="Times New Roman" w:hAnsi="Times New Roman" w:cs="Times New Roman"/>
          <w:bCs/>
          <w:iCs/>
          <w:sz w:val="20"/>
          <w:szCs w:val="20"/>
        </w:rPr>
      </w:r>
      <w:r w:rsidR="006D7C3A">
        <w:rPr>
          <w:rFonts w:ascii="Times New Roman" w:hAnsi="Times New Roman" w:cs="Times New Roman"/>
          <w:bCs/>
          <w:iCs/>
          <w:sz w:val="20"/>
          <w:szCs w:val="20"/>
        </w:rPr>
        <w:fldChar w:fldCharType="separate"/>
      </w:r>
      <w:r w:rsidR="006D7C3A">
        <w:rPr>
          <w:rFonts w:ascii="Times New Roman" w:hAnsi="Times New Roman" w:cs="Times New Roman"/>
          <w:bCs/>
          <w:iCs/>
          <w:sz w:val="20"/>
          <w:szCs w:val="20"/>
        </w:rPr>
        <w:t>[2]</w:t>
      </w:r>
      <w:r w:rsidR="006D7C3A">
        <w:rPr>
          <w:rFonts w:ascii="Times New Roman" w:hAnsi="Times New Roman" w:cs="Times New Roman"/>
          <w:bCs/>
          <w:iCs/>
          <w:sz w:val="20"/>
          <w:szCs w:val="20"/>
        </w:rPr>
        <w:fldChar w:fldCharType="end"/>
      </w:r>
      <w:r w:rsidR="006D7C3A">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3B79F9" w14:paraId="4ADABFDA" w14:textId="77777777" w:rsidTr="003B79F9">
        <w:tc>
          <w:tcPr>
            <w:tcW w:w="9962" w:type="dxa"/>
          </w:tcPr>
          <w:p w14:paraId="44FEE377" w14:textId="77777777" w:rsidR="003B79F9" w:rsidRPr="00737AF1" w:rsidRDefault="003B79F9" w:rsidP="003B79F9">
            <w:pPr>
              <w:pStyle w:val="aff3"/>
              <w:widowControl w:val="0"/>
              <w:numPr>
                <w:ilvl w:val="0"/>
                <w:numId w:val="54"/>
              </w:numPr>
              <w:spacing w:beforeLines="0" w:before="120" w:afterLines="0" w:after="120"/>
              <w:ind w:firstLineChars="0"/>
              <w:jc w:val="both"/>
              <w:rPr>
                <w:rFonts w:cs="Times New Roman"/>
                <w:highlight w:val="yellow"/>
              </w:rPr>
            </w:pPr>
            <w:r w:rsidRPr="00737AF1">
              <w:rPr>
                <w:rFonts w:cs="Times New Roman"/>
                <w:highlight w:val="yellow"/>
              </w:rPr>
              <w:t xml:space="preserve">If unaligned DL &amp; UL frame timing at gNB were supported by RAN1: </w:t>
            </w:r>
          </w:p>
          <w:p w14:paraId="01691AD6" w14:textId="77777777" w:rsidR="003B79F9" w:rsidRPr="00737AF1" w:rsidRDefault="003B79F9" w:rsidP="003B79F9">
            <w:pPr>
              <w:pStyle w:val="aff3"/>
              <w:widowControl w:val="0"/>
              <w:numPr>
                <w:ilvl w:val="1"/>
                <w:numId w:val="54"/>
              </w:numPr>
              <w:spacing w:beforeLines="0" w:before="120" w:afterLines="0" w:after="120"/>
              <w:ind w:firstLineChars="0"/>
              <w:jc w:val="both"/>
              <w:rPr>
                <w:rFonts w:cs="Times New Roman"/>
                <w:highlight w:val="yellow"/>
              </w:rPr>
            </w:pPr>
            <w:r w:rsidRPr="00737AF1">
              <w:rPr>
                <w:rFonts w:cs="Times New Roman"/>
                <w:highlight w:val="yellow"/>
              </w:rPr>
              <w:t>What would be the maximum value of unalignment?</w:t>
            </w:r>
          </w:p>
          <w:p w14:paraId="391DE4AE" w14:textId="0BF3A3CA" w:rsidR="003B79F9" w:rsidRPr="00737AF1" w:rsidRDefault="003B79F9" w:rsidP="00737AF1">
            <w:pPr>
              <w:pStyle w:val="aff3"/>
              <w:widowControl w:val="0"/>
              <w:numPr>
                <w:ilvl w:val="1"/>
                <w:numId w:val="54"/>
              </w:numPr>
              <w:spacing w:beforeLines="0" w:before="120" w:afterLines="0" w:after="120"/>
              <w:ind w:firstLineChars="0"/>
              <w:jc w:val="both"/>
              <w:rPr>
                <w:rFonts w:ascii="Arial" w:hAnsi="Arial" w:cs="Arial"/>
                <w:highlight w:val="yellow"/>
              </w:rPr>
            </w:pPr>
            <w:r w:rsidRPr="00737AF1">
              <w:rPr>
                <w:rFonts w:cs="Times New Roman"/>
                <w:highlight w:val="yellow"/>
              </w:rPr>
              <w:t>Would the unalignment be fixed or time-varying?</w:t>
            </w:r>
          </w:p>
        </w:tc>
      </w:tr>
    </w:tbl>
    <w:p w14:paraId="65DD5023" w14:textId="39FFFEE1" w:rsidR="00942D51" w:rsidRDefault="00400A61" w:rsidP="003B79F9">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he above question may be related to the following potential deployment scenarios.</w:t>
      </w:r>
    </w:p>
    <w:p w14:paraId="01588AAC" w14:textId="6A38433C" w:rsidR="00400A61" w:rsidRPr="00737AF1" w:rsidRDefault="00400A61" w:rsidP="00737AF1">
      <w:pPr>
        <w:pStyle w:val="aff3"/>
        <w:numPr>
          <w:ilvl w:val="0"/>
          <w:numId w:val="11"/>
        </w:numPr>
        <w:spacing w:before="120" w:after="120"/>
        <w:ind w:firstLineChars="0"/>
        <w:rPr>
          <w:rFonts w:cs="Times New Roman"/>
          <w:bCs/>
          <w:iCs/>
          <w:sz w:val="20"/>
          <w:szCs w:val="20"/>
        </w:rPr>
      </w:pPr>
      <w:r w:rsidRPr="00737AF1">
        <w:rPr>
          <w:rFonts w:cs="Times New Roman"/>
          <w:bCs/>
          <w:iCs/>
          <w:sz w:val="20"/>
          <w:szCs w:val="20"/>
        </w:rPr>
        <w:t>Scenario 1: RU located at gNB</w:t>
      </w:r>
    </w:p>
    <w:p w14:paraId="3CCC8BDA" w14:textId="6726C0C4" w:rsidR="00400A61" w:rsidRPr="00400A61" w:rsidRDefault="00400A61" w:rsidP="00737AF1">
      <w:pPr>
        <w:pStyle w:val="aff3"/>
        <w:numPr>
          <w:ilvl w:val="0"/>
          <w:numId w:val="11"/>
        </w:numPr>
        <w:spacing w:before="120" w:after="120"/>
        <w:ind w:firstLineChars="0"/>
        <w:rPr>
          <w:rFonts w:cs="Times New Roman"/>
          <w:bCs/>
          <w:iCs/>
          <w:sz w:val="20"/>
          <w:szCs w:val="20"/>
        </w:rPr>
      </w:pPr>
      <w:r w:rsidRPr="00400A61">
        <w:rPr>
          <w:rFonts w:cs="Times New Roman"/>
          <w:bCs/>
          <w:iCs/>
          <w:sz w:val="20"/>
          <w:szCs w:val="20"/>
        </w:rPr>
        <w:t>Scenario 2-a: RU located at gateway, with gateway and gNB co-located</w:t>
      </w:r>
    </w:p>
    <w:p w14:paraId="0E1DF9D9" w14:textId="19AB6E47" w:rsidR="00400A61" w:rsidRPr="00400A61" w:rsidRDefault="00400A61" w:rsidP="00737AF1">
      <w:pPr>
        <w:pStyle w:val="aff3"/>
        <w:numPr>
          <w:ilvl w:val="0"/>
          <w:numId w:val="11"/>
        </w:numPr>
        <w:spacing w:before="120" w:after="120"/>
        <w:ind w:firstLineChars="0"/>
        <w:rPr>
          <w:rFonts w:cs="Times New Roman"/>
          <w:bCs/>
          <w:iCs/>
          <w:sz w:val="20"/>
          <w:szCs w:val="20"/>
        </w:rPr>
      </w:pPr>
      <w:bookmarkStart w:id="14" w:name="_Hlk70439810"/>
      <w:r w:rsidRPr="00400A61">
        <w:rPr>
          <w:rFonts w:cs="Times New Roman"/>
          <w:bCs/>
          <w:iCs/>
          <w:sz w:val="20"/>
          <w:szCs w:val="20"/>
        </w:rPr>
        <w:t>Scenario 2-b: RU located at gateway, with gateway and gNB located away from each other</w:t>
      </w:r>
      <w:bookmarkEnd w:id="14"/>
    </w:p>
    <w:p w14:paraId="31559B27" w14:textId="37925077" w:rsidR="00400A61" w:rsidRDefault="00400A61" w:rsidP="00737AF1">
      <w:pPr>
        <w:pStyle w:val="aff3"/>
        <w:numPr>
          <w:ilvl w:val="0"/>
          <w:numId w:val="11"/>
        </w:numPr>
        <w:spacing w:before="120" w:after="120"/>
        <w:ind w:firstLineChars="0"/>
        <w:rPr>
          <w:rFonts w:cs="Times New Roman"/>
          <w:bCs/>
          <w:iCs/>
          <w:sz w:val="20"/>
          <w:szCs w:val="20"/>
        </w:rPr>
      </w:pPr>
      <w:r w:rsidRPr="00400A61">
        <w:rPr>
          <w:rFonts w:cs="Times New Roman"/>
          <w:bCs/>
          <w:iCs/>
          <w:sz w:val="20"/>
          <w:szCs w:val="20"/>
        </w:rPr>
        <w:t>Scenario 3: RU located at satellite</w:t>
      </w:r>
    </w:p>
    <w:p w14:paraId="79927947" w14:textId="359CC593" w:rsidR="00913C0B" w:rsidRDefault="00913C0B" w:rsidP="003B79F9">
      <w:pPr>
        <w:spacing w:beforeLines="50" w:before="120" w:afterLines="50" w:after="120"/>
        <w:rPr>
          <w:rFonts w:ascii="Times New Roman" w:hAnsi="Times New Roman" w:cs="Times New Roman"/>
          <w:bCs/>
          <w:iCs/>
          <w:sz w:val="20"/>
          <w:szCs w:val="20"/>
        </w:rPr>
      </w:pPr>
    </w:p>
    <w:p w14:paraId="5A546E7E" w14:textId="6998B806" w:rsidR="00EA6923" w:rsidRDefault="00EA692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Pr="00400A61">
        <w:rPr>
          <w:rFonts w:ascii="Times New Roman" w:hAnsi="Times New Roman" w:cs="Times New Roman"/>
          <w:bCs/>
          <w:iCs/>
          <w:sz w:val="20"/>
          <w:szCs w:val="20"/>
        </w:rPr>
        <w:t>Scenario</w:t>
      </w:r>
      <w:r>
        <w:rPr>
          <w:rFonts w:ascii="Times New Roman" w:hAnsi="Times New Roman" w:cs="Times New Roman"/>
          <w:bCs/>
          <w:iCs/>
          <w:sz w:val="20"/>
          <w:szCs w:val="20"/>
        </w:rPr>
        <w:t xml:space="preserve"> 1 and </w:t>
      </w:r>
      <w:r w:rsidR="00AD6DAC" w:rsidRPr="00400A61">
        <w:rPr>
          <w:rFonts w:ascii="Times New Roman" w:hAnsi="Times New Roman" w:cs="Times New Roman"/>
          <w:bCs/>
          <w:iCs/>
          <w:sz w:val="20"/>
          <w:szCs w:val="20"/>
        </w:rPr>
        <w:t>Scenario</w:t>
      </w:r>
      <w:r w:rsidR="00AD6DAC">
        <w:rPr>
          <w:rFonts w:ascii="Times New Roman" w:hAnsi="Times New Roman" w:cs="Times New Roman"/>
          <w:bCs/>
          <w:iCs/>
          <w:sz w:val="20"/>
          <w:szCs w:val="20"/>
        </w:rPr>
        <w:t xml:space="preserve"> </w:t>
      </w:r>
      <w:r>
        <w:rPr>
          <w:rFonts w:ascii="Times New Roman" w:hAnsi="Times New Roman" w:cs="Times New Roman"/>
          <w:bCs/>
          <w:iCs/>
          <w:sz w:val="20"/>
          <w:szCs w:val="20"/>
        </w:rPr>
        <w:t xml:space="preserve">2-a </w:t>
      </w:r>
      <w:r w:rsidR="00144435">
        <w:rPr>
          <w:rFonts w:ascii="Times New Roman" w:hAnsi="Times New Roman" w:cs="Times New Roman"/>
          <w:bCs/>
          <w:iCs/>
          <w:sz w:val="20"/>
          <w:szCs w:val="20"/>
        </w:rPr>
        <w:t>are</w:t>
      </w:r>
      <w:r>
        <w:rPr>
          <w:rFonts w:ascii="Times New Roman" w:hAnsi="Times New Roman" w:cs="Times New Roman"/>
          <w:bCs/>
          <w:iCs/>
          <w:sz w:val="20"/>
          <w:szCs w:val="20"/>
        </w:rPr>
        <w:t xml:space="preserve"> </w:t>
      </w:r>
      <w:r w:rsidR="009F60A1">
        <w:rPr>
          <w:rFonts w:ascii="Times New Roman" w:hAnsi="Times New Roman" w:cs="Times New Roman"/>
          <w:bCs/>
          <w:iCs/>
          <w:sz w:val="20"/>
          <w:szCs w:val="20"/>
        </w:rPr>
        <w:t>corresponding</w:t>
      </w:r>
      <w:r>
        <w:rPr>
          <w:rFonts w:ascii="Times New Roman" w:hAnsi="Times New Roman" w:cs="Times New Roman"/>
          <w:bCs/>
          <w:iCs/>
          <w:sz w:val="20"/>
          <w:szCs w:val="20"/>
        </w:rPr>
        <w:t xml:space="preserve"> to </w:t>
      </w:r>
      <w:r w:rsidR="00AD6DAC">
        <w:rPr>
          <w:rFonts w:ascii="Times New Roman" w:hAnsi="Times New Roman" w:cs="Times New Roman"/>
          <w:bCs/>
          <w:iCs/>
          <w:sz w:val="20"/>
          <w:szCs w:val="20"/>
        </w:rPr>
        <w:t>DL &amp; UL timing aligned at gNB</w:t>
      </w:r>
      <w:r w:rsidR="00144435">
        <w:rPr>
          <w:rFonts w:ascii="Times New Roman" w:hAnsi="Times New Roman" w:cs="Times New Roman"/>
          <w:bCs/>
          <w:iCs/>
          <w:sz w:val="20"/>
          <w:szCs w:val="20"/>
        </w:rPr>
        <w:t xml:space="preserve">, and </w:t>
      </w:r>
      <w:r w:rsidR="00144435" w:rsidRPr="00400A61">
        <w:rPr>
          <w:rFonts w:ascii="Times New Roman" w:hAnsi="Times New Roman" w:cs="Times New Roman"/>
          <w:bCs/>
          <w:iCs/>
          <w:sz w:val="20"/>
          <w:szCs w:val="20"/>
        </w:rPr>
        <w:t>Scenario</w:t>
      </w:r>
      <w:r w:rsidR="00144435">
        <w:rPr>
          <w:rFonts w:ascii="Times New Roman" w:hAnsi="Times New Roman" w:cs="Times New Roman"/>
          <w:bCs/>
          <w:iCs/>
          <w:sz w:val="20"/>
          <w:szCs w:val="20"/>
        </w:rPr>
        <w:t xml:space="preserve"> 2-b and </w:t>
      </w:r>
      <w:r w:rsidR="00144435" w:rsidRPr="00400A61">
        <w:rPr>
          <w:rFonts w:ascii="Times New Roman" w:hAnsi="Times New Roman" w:cs="Times New Roman"/>
          <w:bCs/>
          <w:iCs/>
          <w:sz w:val="20"/>
          <w:szCs w:val="20"/>
        </w:rPr>
        <w:t>Scenario</w:t>
      </w:r>
      <w:r w:rsidR="00144435">
        <w:rPr>
          <w:rFonts w:ascii="Times New Roman" w:hAnsi="Times New Roman" w:cs="Times New Roman"/>
          <w:bCs/>
          <w:iCs/>
          <w:sz w:val="20"/>
          <w:szCs w:val="20"/>
        </w:rPr>
        <w:t xml:space="preserve"> 3 are corresponding to DL &amp; UL timing unaligned at gNB.</w:t>
      </w:r>
      <w:r w:rsidR="00362DD1">
        <w:rPr>
          <w:rFonts w:ascii="Times New Roman" w:hAnsi="Times New Roman" w:cs="Times New Roman"/>
          <w:bCs/>
          <w:iCs/>
          <w:sz w:val="20"/>
          <w:szCs w:val="20"/>
        </w:rPr>
        <w:t xml:space="preserve"> Furthermore, </w:t>
      </w:r>
      <w:r w:rsidR="004D5A40" w:rsidRPr="00400A61">
        <w:rPr>
          <w:rFonts w:ascii="Times New Roman" w:hAnsi="Times New Roman" w:cs="Times New Roman"/>
          <w:bCs/>
          <w:iCs/>
          <w:sz w:val="20"/>
          <w:szCs w:val="20"/>
        </w:rPr>
        <w:t>Scenario</w:t>
      </w:r>
      <w:r w:rsidR="004D5A40">
        <w:rPr>
          <w:rFonts w:ascii="Times New Roman" w:hAnsi="Times New Roman" w:cs="Times New Roman"/>
          <w:bCs/>
          <w:iCs/>
          <w:sz w:val="20"/>
          <w:szCs w:val="20"/>
        </w:rPr>
        <w:t xml:space="preserve"> 3 </w:t>
      </w:r>
      <w:r w:rsidR="00455556">
        <w:rPr>
          <w:rFonts w:ascii="Times New Roman" w:hAnsi="Times New Roman" w:cs="Times New Roman"/>
          <w:bCs/>
          <w:iCs/>
          <w:sz w:val="20"/>
          <w:szCs w:val="20"/>
        </w:rPr>
        <w:t>means</w:t>
      </w:r>
      <w:r w:rsidR="004D5A40">
        <w:rPr>
          <w:rFonts w:ascii="Times New Roman" w:hAnsi="Times New Roman" w:cs="Times New Roman"/>
          <w:bCs/>
          <w:iCs/>
          <w:sz w:val="20"/>
          <w:szCs w:val="20"/>
        </w:rPr>
        <w:t xml:space="preserve"> </w:t>
      </w:r>
      <w:r w:rsidR="00D32DDB" w:rsidRPr="00D32DDB">
        <w:rPr>
          <w:rFonts w:ascii="Times New Roman" w:hAnsi="Times New Roman" w:cs="Times New Roman"/>
          <w:bCs/>
          <w:iCs/>
          <w:sz w:val="20"/>
          <w:szCs w:val="20"/>
        </w:rPr>
        <w:t>transparent payload</w:t>
      </w:r>
      <w:r w:rsidR="00D32DDB">
        <w:rPr>
          <w:rFonts w:ascii="Times New Roman" w:hAnsi="Times New Roman" w:cs="Times New Roman"/>
          <w:bCs/>
          <w:iCs/>
          <w:sz w:val="20"/>
          <w:szCs w:val="20"/>
        </w:rPr>
        <w:t xml:space="preserve"> and</w:t>
      </w:r>
      <w:r w:rsidR="00DF0EF7" w:rsidRPr="00DF0EF7">
        <w:rPr>
          <w:rFonts w:ascii="Times New Roman" w:hAnsi="Times New Roman" w:cs="Times New Roman"/>
          <w:bCs/>
          <w:iCs/>
          <w:sz w:val="20"/>
          <w:szCs w:val="20"/>
        </w:rPr>
        <w:t xml:space="preserve"> </w:t>
      </w:r>
      <w:r w:rsidR="00582337">
        <w:rPr>
          <w:rFonts w:ascii="Times New Roman" w:hAnsi="Times New Roman" w:cs="Times New Roman"/>
          <w:bCs/>
          <w:iCs/>
          <w:sz w:val="20"/>
          <w:szCs w:val="20"/>
        </w:rPr>
        <w:t xml:space="preserve">the study of </w:t>
      </w:r>
      <w:r w:rsidR="00582337" w:rsidRPr="00400A61">
        <w:rPr>
          <w:rFonts w:ascii="Times New Roman" w:hAnsi="Times New Roman" w:cs="Times New Roman"/>
          <w:bCs/>
          <w:iCs/>
          <w:sz w:val="20"/>
          <w:szCs w:val="20"/>
        </w:rPr>
        <w:t>Scenario</w:t>
      </w:r>
      <w:r w:rsidR="00582337">
        <w:rPr>
          <w:rFonts w:ascii="Times New Roman" w:hAnsi="Times New Roman" w:cs="Times New Roman"/>
          <w:bCs/>
          <w:iCs/>
          <w:sz w:val="20"/>
          <w:szCs w:val="20"/>
        </w:rPr>
        <w:t xml:space="preserve"> 3 </w:t>
      </w:r>
      <w:r w:rsidR="00DF0EF7" w:rsidRPr="00C954F8">
        <w:rPr>
          <w:rFonts w:ascii="Times New Roman" w:hAnsi="Times New Roman" w:cs="Times New Roman"/>
          <w:bCs/>
          <w:iCs/>
          <w:sz w:val="20"/>
          <w:szCs w:val="20"/>
        </w:rPr>
        <w:t>is not within Rel-17 scope.</w:t>
      </w:r>
    </w:p>
    <w:p w14:paraId="12AA76F8" w14:textId="73ED226C" w:rsidR="00144435" w:rsidRDefault="004E70E9" w:rsidP="003B79F9">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the above discussion, </w:t>
      </w:r>
      <w:r w:rsidR="009101D6" w:rsidRPr="00400A61">
        <w:rPr>
          <w:rFonts w:ascii="Times New Roman" w:hAnsi="Times New Roman" w:cs="Times New Roman"/>
          <w:bCs/>
          <w:iCs/>
          <w:sz w:val="20"/>
          <w:szCs w:val="20"/>
        </w:rPr>
        <w:t>Scenario 2-b</w:t>
      </w:r>
      <w:r w:rsidR="009101D6">
        <w:rPr>
          <w:rFonts w:ascii="Times New Roman" w:hAnsi="Times New Roman" w:cs="Times New Roman"/>
          <w:bCs/>
          <w:iCs/>
          <w:sz w:val="20"/>
          <w:szCs w:val="20"/>
        </w:rPr>
        <w:t xml:space="preserve"> is the </w:t>
      </w:r>
      <w:bookmarkStart w:id="15" w:name="_Hlk70439837"/>
      <w:r w:rsidR="009101D6">
        <w:rPr>
          <w:rFonts w:ascii="Times New Roman" w:hAnsi="Times New Roman" w:cs="Times New Roman"/>
          <w:bCs/>
          <w:iCs/>
          <w:sz w:val="20"/>
          <w:szCs w:val="20"/>
        </w:rPr>
        <w:t xml:space="preserve">only </w:t>
      </w:r>
      <w:r w:rsidR="009101D6" w:rsidRPr="00737AF1">
        <w:rPr>
          <w:rFonts w:ascii="Times New Roman" w:hAnsi="Times New Roman" w:cs="Times New Roman"/>
          <w:b/>
          <w:iCs/>
          <w:sz w:val="20"/>
          <w:szCs w:val="20"/>
        </w:rPr>
        <w:t>valid</w:t>
      </w:r>
      <w:r w:rsidR="009101D6">
        <w:rPr>
          <w:rFonts w:ascii="Times New Roman" w:hAnsi="Times New Roman" w:cs="Times New Roman"/>
          <w:bCs/>
          <w:iCs/>
          <w:sz w:val="20"/>
          <w:szCs w:val="20"/>
        </w:rPr>
        <w:t xml:space="preserve"> deployment scenario </w:t>
      </w:r>
      <w:r w:rsidR="003D0634">
        <w:rPr>
          <w:rFonts w:ascii="Times New Roman" w:hAnsi="Times New Roman" w:cs="Times New Roman"/>
          <w:bCs/>
          <w:iCs/>
          <w:sz w:val="20"/>
          <w:szCs w:val="20"/>
        </w:rPr>
        <w:t>which requires</w:t>
      </w:r>
      <w:r w:rsidR="009101D6">
        <w:rPr>
          <w:rFonts w:ascii="Times New Roman" w:hAnsi="Times New Roman" w:cs="Times New Roman"/>
          <w:bCs/>
          <w:iCs/>
          <w:sz w:val="20"/>
          <w:szCs w:val="20"/>
        </w:rPr>
        <w:t xml:space="preserve"> DL &amp; UL timing unaligned at gNB</w:t>
      </w:r>
      <w:bookmarkEnd w:id="15"/>
      <w:r w:rsidR="002B21C6">
        <w:rPr>
          <w:rFonts w:ascii="Times New Roman" w:hAnsi="Times New Roman" w:cs="Times New Roman"/>
          <w:bCs/>
          <w:iCs/>
          <w:sz w:val="20"/>
          <w:szCs w:val="20"/>
        </w:rPr>
        <w:t>.</w:t>
      </w:r>
      <w:r w:rsidR="00A97A62">
        <w:rPr>
          <w:rFonts w:ascii="Times New Roman" w:hAnsi="Times New Roman" w:cs="Times New Roman"/>
          <w:bCs/>
          <w:iCs/>
          <w:sz w:val="20"/>
          <w:szCs w:val="20"/>
        </w:rPr>
        <w:t xml:space="preserve"> Thus, </w:t>
      </w:r>
      <w:bookmarkStart w:id="16" w:name="_Hlk70439852"/>
      <w:r w:rsidR="00A97A62">
        <w:rPr>
          <w:rFonts w:ascii="Times New Roman" w:hAnsi="Times New Roman" w:cs="Times New Roman"/>
          <w:bCs/>
          <w:iCs/>
          <w:sz w:val="20"/>
          <w:szCs w:val="20"/>
        </w:rPr>
        <w:t xml:space="preserve">the </w:t>
      </w:r>
      <w:r w:rsidR="00DF65F3" w:rsidRPr="00DF65F3">
        <w:rPr>
          <w:rFonts w:ascii="Times New Roman" w:hAnsi="Times New Roman" w:cs="Times New Roman"/>
          <w:bCs/>
          <w:iCs/>
          <w:sz w:val="20"/>
          <w:szCs w:val="20"/>
        </w:rPr>
        <w:t>K_mac</w:t>
      </w:r>
      <w:r w:rsidR="00DF65F3">
        <w:rPr>
          <w:rFonts w:ascii="Times New Roman" w:hAnsi="Times New Roman" w:cs="Times New Roman"/>
          <w:bCs/>
          <w:iCs/>
          <w:sz w:val="20"/>
          <w:szCs w:val="20"/>
        </w:rPr>
        <w:t xml:space="preserve"> value which is used to compensate the </w:t>
      </w:r>
      <w:r w:rsidR="00A97A62" w:rsidRPr="00A97A62">
        <w:rPr>
          <w:rFonts w:ascii="Times New Roman" w:hAnsi="Times New Roman" w:cs="Times New Roman"/>
          <w:bCs/>
          <w:iCs/>
          <w:sz w:val="20"/>
          <w:szCs w:val="20"/>
        </w:rPr>
        <w:t>unalignment caused by the distance between NTN GW and gNB should be fixed.</w:t>
      </w:r>
      <w:bookmarkEnd w:id="16"/>
    </w:p>
    <w:p w14:paraId="7E6D2519" w14:textId="24FF5F06" w:rsidR="000204D2" w:rsidRDefault="000204D2" w:rsidP="000204D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AA5B22">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0204D2">
        <w:rPr>
          <w:rFonts w:ascii="Times New Roman" w:hAnsi="Times New Roman" w:cs="Times New Roman"/>
          <w:bCs/>
          <w:iCs/>
          <w:sz w:val="20"/>
          <w:szCs w:val="20"/>
        </w:rPr>
        <w:t>Scenario 2-b</w:t>
      </w:r>
      <w:r>
        <w:rPr>
          <w:rFonts w:ascii="Times New Roman" w:hAnsi="Times New Roman" w:cs="Times New Roman"/>
          <w:bCs/>
          <w:iCs/>
          <w:sz w:val="20"/>
          <w:szCs w:val="20"/>
        </w:rPr>
        <w:t xml:space="preserve"> (</w:t>
      </w:r>
      <w:r w:rsidRPr="000204D2">
        <w:rPr>
          <w:rFonts w:ascii="Times New Roman" w:hAnsi="Times New Roman" w:cs="Times New Roman"/>
          <w:bCs/>
          <w:iCs/>
          <w:sz w:val="20"/>
          <w:szCs w:val="20"/>
        </w:rPr>
        <w:t>RU located at gateway, with gateway and gNB located away from each other</w:t>
      </w:r>
      <w:r>
        <w:rPr>
          <w:rFonts w:ascii="Times New Roman" w:hAnsi="Times New Roman" w:cs="Times New Roman"/>
          <w:bCs/>
          <w:iCs/>
          <w:sz w:val="20"/>
          <w:szCs w:val="20"/>
        </w:rPr>
        <w:t xml:space="preserve">) seems as the </w:t>
      </w:r>
      <w:r w:rsidRPr="000204D2">
        <w:rPr>
          <w:rFonts w:ascii="Times New Roman" w:hAnsi="Times New Roman" w:cs="Times New Roman"/>
          <w:bCs/>
          <w:iCs/>
          <w:sz w:val="20"/>
          <w:szCs w:val="20"/>
        </w:rPr>
        <w:t>only valid deployment scenario which requires DL &amp; UL timing unaligned at gNB</w:t>
      </w:r>
      <w:r>
        <w:rPr>
          <w:rFonts w:ascii="Times New Roman" w:hAnsi="Times New Roman" w:cs="Times New Roman"/>
          <w:bCs/>
          <w:iCs/>
          <w:sz w:val="20"/>
          <w:szCs w:val="20"/>
        </w:rPr>
        <w:t>.</w:t>
      </w:r>
    </w:p>
    <w:p w14:paraId="4C6423E7" w14:textId="2E9A652C" w:rsidR="00336778" w:rsidRDefault="00DF65F3" w:rsidP="00DF65F3">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sidR="00B80F53">
        <w:rPr>
          <w:rFonts w:ascii="Times New Roman" w:hAnsi="Times New Roman" w:cs="Times New Roman"/>
          <w:b/>
          <w:i/>
          <w:sz w:val="20"/>
          <w:szCs w:val="20"/>
          <w:u w:val="single"/>
        </w:rPr>
        <w:t>7</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FD24FD">
        <w:rPr>
          <w:rFonts w:ascii="Times New Roman" w:hAnsi="Times New Roman" w:cs="Times New Roman"/>
          <w:bCs/>
          <w:iCs/>
          <w:sz w:val="20"/>
          <w:szCs w:val="20"/>
        </w:rPr>
        <w:t>T</w:t>
      </w:r>
      <w:r w:rsidR="00FD24FD" w:rsidRPr="00FD24FD">
        <w:rPr>
          <w:rFonts w:ascii="Times New Roman" w:hAnsi="Times New Roman" w:cs="Times New Roman"/>
          <w:bCs/>
          <w:iCs/>
          <w:sz w:val="20"/>
          <w:szCs w:val="20"/>
        </w:rPr>
        <w:t xml:space="preserve">he K_mac value </w:t>
      </w:r>
      <w:r w:rsidR="00336778" w:rsidRPr="00336778">
        <w:rPr>
          <w:rFonts w:ascii="Times New Roman" w:hAnsi="Times New Roman" w:cs="Times New Roman"/>
          <w:bCs/>
          <w:iCs/>
          <w:sz w:val="20"/>
          <w:szCs w:val="20"/>
        </w:rPr>
        <w:t>provided by network</w:t>
      </w:r>
      <w:r w:rsidR="00336778">
        <w:rPr>
          <w:rFonts w:ascii="Times New Roman" w:hAnsi="Times New Roman" w:cs="Times New Roman"/>
          <w:bCs/>
          <w:iCs/>
          <w:sz w:val="20"/>
          <w:szCs w:val="20"/>
        </w:rPr>
        <w:t xml:space="preserve"> can be fixed.</w:t>
      </w:r>
    </w:p>
    <w:p w14:paraId="3F248199" w14:textId="289F4686" w:rsidR="00C665F8" w:rsidRDefault="00614869" w:rsidP="007F6703">
      <w:pPr>
        <w:pStyle w:val="aff3"/>
        <w:numPr>
          <w:ilvl w:val="0"/>
          <w:numId w:val="11"/>
        </w:numPr>
        <w:spacing w:before="120" w:after="120"/>
        <w:ind w:firstLineChars="0"/>
        <w:rPr>
          <w:rFonts w:cs="Times New Roman"/>
          <w:bCs/>
          <w:iCs/>
          <w:sz w:val="20"/>
          <w:szCs w:val="20"/>
        </w:rPr>
      </w:pPr>
      <w:r>
        <w:rPr>
          <w:rFonts w:cs="Times New Roman"/>
          <w:bCs/>
          <w:iCs/>
          <w:sz w:val="20"/>
          <w:szCs w:val="20"/>
        </w:rPr>
        <w:t xml:space="preserve">Note: </w:t>
      </w:r>
      <w:r w:rsidR="00C665F8" w:rsidRPr="00C665F8">
        <w:rPr>
          <w:rFonts w:cs="Times New Roman"/>
          <w:bCs/>
          <w:iCs/>
          <w:sz w:val="20"/>
          <w:szCs w:val="20"/>
        </w:rPr>
        <w:t xml:space="preserve">The K_mac </w:t>
      </w:r>
      <w:r w:rsidR="00C665F8" w:rsidRPr="00FD24FD">
        <w:rPr>
          <w:rFonts w:cs="Times New Roman"/>
          <w:bCs/>
          <w:iCs/>
          <w:sz w:val="20"/>
          <w:szCs w:val="20"/>
        </w:rPr>
        <w:t xml:space="preserve">is used to compensate the </w:t>
      </w:r>
      <w:r w:rsidR="00C665F8">
        <w:rPr>
          <w:rFonts w:cs="Times New Roman"/>
          <w:bCs/>
          <w:iCs/>
          <w:sz w:val="20"/>
          <w:szCs w:val="20"/>
        </w:rPr>
        <w:t xml:space="preserve">fixed </w:t>
      </w:r>
      <w:r w:rsidR="00C665F8" w:rsidRPr="00FD24FD">
        <w:rPr>
          <w:rFonts w:cs="Times New Roman"/>
          <w:bCs/>
          <w:iCs/>
          <w:sz w:val="20"/>
          <w:szCs w:val="20"/>
        </w:rPr>
        <w:t>unalignment caused by the distance between NTN GW and gNB</w:t>
      </w:r>
      <w:r w:rsidR="00EF3331">
        <w:rPr>
          <w:rFonts w:cs="Times New Roman"/>
          <w:bCs/>
          <w:iCs/>
          <w:sz w:val="20"/>
          <w:szCs w:val="20"/>
        </w:rPr>
        <w:t xml:space="preserve"> </w:t>
      </w:r>
      <w:r w:rsidR="008E64C9">
        <w:rPr>
          <w:rFonts w:cs="Times New Roman"/>
          <w:bCs/>
          <w:iCs/>
          <w:sz w:val="20"/>
          <w:szCs w:val="20"/>
        </w:rPr>
        <w:t xml:space="preserve">in </w:t>
      </w:r>
      <w:r w:rsidR="008E64C9" w:rsidRPr="000204D2">
        <w:rPr>
          <w:rFonts w:cs="Times New Roman"/>
          <w:bCs/>
          <w:iCs/>
          <w:sz w:val="20"/>
          <w:szCs w:val="20"/>
        </w:rPr>
        <w:t>Scenario 2-b</w:t>
      </w:r>
      <w:r w:rsidR="008E64C9">
        <w:rPr>
          <w:rFonts w:cs="Times New Roman"/>
          <w:bCs/>
          <w:iCs/>
          <w:sz w:val="20"/>
          <w:szCs w:val="20"/>
        </w:rPr>
        <w:t xml:space="preserve"> (</w:t>
      </w:r>
      <w:r w:rsidR="008E64C9" w:rsidRPr="000204D2">
        <w:rPr>
          <w:rFonts w:cs="Times New Roman"/>
          <w:bCs/>
          <w:iCs/>
          <w:sz w:val="20"/>
          <w:szCs w:val="20"/>
        </w:rPr>
        <w:t>RU located at gateway, with gateway and gNB located away from each other</w:t>
      </w:r>
      <w:r w:rsidR="008E64C9">
        <w:rPr>
          <w:rFonts w:cs="Times New Roman"/>
          <w:bCs/>
          <w:iCs/>
          <w:sz w:val="20"/>
          <w:szCs w:val="20"/>
        </w:rPr>
        <w:t>)</w:t>
      </w:r>
      <w:r w:rsidR="00C665F8">
        <w:rPr>
          <w:rFonts w:cs="Times New Roman"/>
          <w:bCs/>
          <w:iCs/>
          <w:sz w:val="20"/>
          <w:szCs w:val="20"/>
        </w:rPr>
        <w:t>.</w:t>
      </w:r>
    </w:p>
    <w:p w14:paraId="4021D976" w14:textId="77777777" w:rsidR="002B21C6" w:rsidRPr="00DF65F3" w:rsidRDefault="002B21C6" w:rsidP="003B79F9">
      <w:pPr>
        <w:spacing w:beforeLines="50" w:before="120" w:afterLines="50" w:after="120"/>
        <w:rPr>
          <w:rFonts w:ascii="Times New Roman" w:hAnsi="Times New Roman" w:cs="Times New Roman"/>
          <w:bCs/>
          <w:iCs/>
          <w:sz w:val="20"/>
          <w:szCs w:val="20"/>
        </w:rPr>
      </w:pPr>
    </w:p>
    <w:p w14:paraId="2B46527D" w14:textId="4DC302F2" w:rsidR="00AD6DAC" w:rsidRDefault="007D49FB" w:rsidP="00737AF1">
      <w:pPr>
        <w:pStyle w:val="2"/>
        <w:spacing w:before="120" w:after="120"/>
        <w:rPr>
          <w:bCs/>
          <w:iCs/>
          <w:sz w:val="20"/>
          <w:szCs w:val="20"/>
        </w:rPr>
      </w:pPr>
      <w:r w:rsidRPr="00737AF1">
        <w:rPr>
          <w:bCs/>
          <w:iCs/>
          <w:sz w:val="20"/>
          <w:szCs w:val="20"/>
        </w:rPr>
        <w:t xml:space="preserve">Issue #7: On </w:t>
      </w:r>
      <w:bookmarkStart w:id="17" w:name="_Hlk70440117"/>
      <w:r w:rsidRPr="00737AF1">
        <w:rPr>
          <w:bCs/>
          <w:iCs/>
          <w:sz w:val="20"/>
          <w:szCs w:val="20"/>
        </w:rPr>
        <w:t>K1/K2 range extension</w:t>
      </w:r>
      <w:bookmarkEnd w:id="17"/>
    </w:p>
    <w:p w14:paraId="24F4B387" w14:textId="04009C33" w:rsidR="00F13EC5" w:rsidRDefault="00E1289D" w:rsidP="00E1289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00F13EC5">
        <w:rPr>
          <w:rFonts w:ascii="Times New Roman" w:hAnsi="Times New Roman" w:cs="Times New Roman"/>
          <w:bCs/>
          <w:iCs/>
          <w:sz w:val="20"/>
          <w:szCs w:val="20"/>
        </w:rPr>
        <w:t>b</w:t>
      </w:r>
      <w:r w:rsidRPr="00A72DB7">
        <w:rPr>
          <w:rFonts w:ascii="Times New Roman" w:hAnsi="Times New Roman" w:cs="Times New Roman"/>
          <w:bCs/>
          <w:iCs/>
          <w:sz w:val="20"/>
          <w:szCs w:val="20"/>
        </w:rPr>
        <w:t>-e</w:t>
      </w:r>
      <w:r w:rsidR="00744F81" w:rsidRPr="00744F81">
        <w:rPr>
          <w:rFonts w:ascii="Times New Roman" w:hAnsi="Times New Roman" w:cs="Times New Roman"/>
          <w:bCs/>
          <w:iCs/>
          <w:sz w:val="20"/>
          <w:szCs w:val="20"/>
        </w:rPr>
        <w:t xml:space="preserve"> </w:t>
      </w:r>
      <w:r w:rsidR="00744F81">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for </w:t>
      </w:r>
      <w:r w:rsidR="00F13EC5">
        <w:rPr>
          <w:rFonts w:ascii="Times New Roman" w:hAnsi="Times New Roman" w:cs="Times New Roman"/>
          <w:bCs/>
          <w:iCs/>
          <w:sz w:val="20"/>
          <w:szCs w:val="20"/>
        </w:rPr>
        <w:t xml:space="preserve">revisit </w:t>
      </w:r>
      <w:r w:rsidR="00EE6435">
        <w:rPr>
          <w:rFonts w:ascii="Times New Roman" w:hAnsi="Times New Roman" w:cs="Times New Roman"/>
          <w:bCs/>
          <w:iCs/>
          <w:sz w:val="20"/>
          <w:szCs w:val="20"/>
        </w:rPr>
        <w:t xml:space="preserve">the issue on </w:t>
      </w:r>
      <w:r w:rsidR="00F13EC5" w:rsidRPr="00F13EC5">
        <w:rPr>
          <w:rFonts w:ascii="Times New Roman" w:hAnsi="Times New Roman" w:cs="Times New Roman"/>
          <w:bCs/>
          <w:iCs/>
          <w:sz w:val="20"/>
          <w:szCs w:val="20"/>
        </w:rPr>
        <w:t>K1/K2 range extension</w:t>
      </w:r>
      <w:r w:rsidR="00F13EC5">
        <w:rPr>
          <w:rFonts w:ascii="Times New Roman" w:hAnsi="Times New Roman" w:cs="Times New Roman"/>
          <w:bCs/>
          <w:iCs/>
          <w:sz w:val="20"/>
          <w:szCs w:val="20"/>
        </w:rPr>
        <w:t xml:space="preserve"> at future RAN1 meeting </w:t>
      </w:r>
      <w:r w:rsidR="00F13EC5">
        <w:rPr>
          <w:rFonts w:ascii="Times New Roman" w:hAnsi="Times New Roman" w:cs="Times New Roman"/>
          <w:bCs/>
          <w:iCs/>
          <w:sz w:val="20"/>
          <w:szCs w:val="20"/>
        </w:rPr>
        <w:fldChar w:fldCharType="begin"/>
      </w:r>
      <w:r w:rsidR="00F13EC5">
        <w:rPr>
          <w:rFonts w:ascii="Times New Roman" w:hAnsi="Times New Roman" w:cs="Times New Roman"/>
          <w:bCs/>
          <w:iCs/>
          <w:sz w:val="20"/>
          <w:szCs w:val="20"/>
        </w:rPr>
        <w:instrText xml:space="preserve"> REF _Ref70426262 \n \h </w:instrText>
      </w:r>
      <w:r w:rsidR="00F13EC5">
        <w:rPr>
          <w:rFonts w:ascii="Times New Roman" w:hAnsi="Times New Roman" w:cs="Times New Roman"/>
          <w:bCs/>
          <w:iCs/>
          <w:sz w:val="20"/>
          <w:szCs w:val="20"/>
        </w:rPr>
      </w:r>
      <w:r w:rsidR="00F13EC5">
        <w:rPr>
          <w:rFonts w:ascii="Times New Roman" w:hAnsi="Times New Roman" w:cs="Times New Roman"/>
          <w:bCs/>
          <w:iCs/>
          <w:sz w:val="20"/>
          <w:szCs w:val="20"/>
        </w:rPr>
        <w:fldChar w:fldCharType="separate"/>
      </w:r>
      <w:r w:rsidR="00F13EC5">
        <w:rPr>
          <w:rFonts w:ascii="Times New Roman" w:hAnsi="Times New Roman" w:cs="Times New Roman"/>
          <w:bCs/>
          <w:iCs/>
          <w:sz w:val="20"/>
          <w:szCs w:val="20"/>
        </w:rPr>
        <w:t>[2]</w:t>
      </w:r>
      <w:r w:rsidR="00F13EC5">
        <w:rPr>
          <w:rFonts w:ascii="Times New Roman" w:hAnsi="Times New Roman" w:cs="Times New Roman"/>
          <w:bCs/>
          <w:iCs/>
          <w:sz w:val="20"/>
          <w:szCs w:val="20"/>
        </w:rPr>
        <w:fldChar w:fldCharType="end"/>
      </w:r>
      <w:r w:rsidR="00F13EC5">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E1289D" w14:paraId="13058BD7" w14:textId="77777777" w:rsidTr="007F6703">
        <w:tc>
          <w:tcPr>
            <w:tcW w:w="9962" w:type="dxa"/>
          </w:tcPr>
          <w:p w14:paraId="27E9BFAC" w14:textId="77777777" w:rsidR="00F13EC5" w:rsidRPr="0046457F" w:rsidRDefault="00F13EC5" w:rsidP="00F13EC5">
            <w:pPr>
              <w:rPr>
                <w:rFonts w:ascii="Arial" w:hAnsi="Arial" w:cs="Arial"/>
                <w:b/>
                <w:bCs/>
                <w:highlight w:val="cyan"/>
                <w:u w:val="single"/>
              </w:rPr>
            </w:pPr>
            <w:r w:rsidRPr="0046457F">
              <w:rPr>
                <w:rFonts w:ascii="Arial" w:hAnsi="Arial" w:cs="Arial"/>
                <w:b/>
                <w:bCs/>
                <w:highlight w:val="cyan"/>
                <w:u w:val="single"/>
              </w:rPr>
              <w:t>Moderator recommendation on Issue #</w:t>
            </w:r>
            <w:r>
              <w:rPr>
                <w:rFonts w:ascii="Arial" w:hAnsi="Arial" w:cs="Arial"/>
                <w:b/>
                <w:bCs/>
                <w:highlight w:val="cyan"/>
                <w:u w:val="single"/>
              </w:rPr>
              <w:t>7</w:t>
            </w:r>
            <w:r w:rsidRPr="0046457F">
              <w:rPr>
                <w:rFonts w:ascii="Arial" w:hAnsi="Arial" w:cs="Arial"/>
                <w:b/>
                <w:bCs/>
                <w:highlight w:val="cyan"/>
                <w:u w:val="single"/>
              </w:rPr>
              <w:t>:</w:t>
            </w:r>
          </w:p>
          <w:p w14:paraId="1B52A45E" w14:textId="69251137" w:rsidR="00E1289D" w:rsidRDefault="00F13EC5" w:rsidP="00F13EC5">
            <w:pPr>
              <w:pStyle w:val="a9"/>
              <w:spacing w:before="120" w:after="120" w:line="256" w:lineRule="auto"/>
              <w:rPr>
                <w:rFonts w:cs="Arial"/>
                <w:highlight w:val="cyan"/>
              </w:rPr>
            </w:pPr>
            <w:r>
              <w:rPr>
                <w:rFonts w:cs="Arial"/>
                <w:highlight w:val="cyan"/>
              </w:rPr>
              <w:t>Revisit the issue at future RAN1 meetings.</w:t>
            </w:r>
          </w:p>
          <w:p w14:paraId="4E12656A" w14:textId="77777777" w:rsidR="00E82097" w:rsidRDefault="00E82097" w:rsidP="00F13EC5">
            <w:pPr>
              <w:pStyle w:val="a9"/>
              <w:spacing w:before="120" w:after="120" w:line="256" w:lineRule="auto"/>
              <w:rPr>
                <w:rFonts w:cs="Arial"/>
                <w:highlight w:val="cyan"/>
              </w:rPr>
            </w:pPr>
          </w:p>
          <w:p w14:paraId="083DFC42" w14:textId="77777777" w:rsidR="00E82097" w:rsidRPr="00032C76" w:rsidRDefault="00E82097" w:rsidP="00E82097">
            <w:pPr>
              <w:rPr>
                <w:rFonts w:ascii="Arial" w:hAnsi="Arial" w:cs="Arial"/>
                <w:b/>
                <w:bCs/>
                <w:highlight w:val="yellow"/>
                <w:u w:val="single"/>
                <w:lang w:eastAsia="ja-JP"/>
              </w:rPr>
            </w:pPr>
            <w:r w:rsidRPr="00032C76">
              <w:rPr>
                <w:rFonts w:ascii="Arial" w:hAnsi="Arial" w:cs="Arial"/>
                <w:b/>
                <w:bCs/>
                <w:highlight w:val="yellow"/>
                <w:u w:val="single"/>
                <w:lang w:eastAsia="ja-JP"/>
              </w:rPr>
              <w:t>Initial proposal 7.2 (Moderator):</w:t>
            </w:r>
          </w:p>
          <w:p w14:paraId="4D033369" w14:textId="77777777" w:rsidR="00E82097" w:rsidRPr="00032C76" w:rsidRDefault="00E82097" w:rsidP="00E82097">
            <w:pPr>
              <w:pStyle w:val="a9"/>
              <w:spacing w:before="120" w:after="120" w:line="256" w:lineRule="auto"/>
              <w:rPr>
                <w:rFonts w:cs="Arial"/>
                <w:highlight w:val="yellow"/>
              </w:rPr>
            </w:pPr>
            <w:r w:rsidRPr="00032C76">
              <w:rPr>
                <w:rFonts w:cs="Arial"/>
                <w:highlight w:val="yellow"/>
              </w:rPr>
              <w:t>Companies are encouraged to provide views on the following aspects on completing the functionality of K1 range extension.</w:t>
            </w:r>
          </w:p>
          <w:p w14:paraId="13D19B57" w14:textId="77777777" w:rsidR="00012E32" w:rsidRDefault="00012E32" w:rsidP="00E82097">
            <w:pPr>
              <w:pStyle w:val="a9"/>
              <w:widowControl w:val="0"/>
              <w:numPr>
                <w:ilvl w:val="0"/>
                <w:numId w:val="56"/>
              </w:numPr>
              <w:spacing w:beforeLines="0" w:afterLines="0" w:after="120" w:line="256" w:lineRule="auto"/>
              <w:jc w:val="both"/>
              <w:rPr>
                <w:rFonts w:cs="Arial"/>
                <w:highlight w:val="yellow"/>
              </w:rPr>
            </w:pPr>
          </w:p>
          <w:p w14:paraId="29A5763E" w14:textId="77777777" w:rsidR="00012E32" w:rsidRDefault="00012E32" w:rsidP="00E82097">
            <w:pPr>
              <w:pStyle w:val="a9"/>
              <w:widowControl w:val="0"/>
              <w:numPr>
                <w:ilvl w:val="0"/>
                <w:numId w:val="56"/>
              </w:numPr>
              <w:spacing w:beforeLines="0" w:afterLines="0" w:after="120" w:line="256" w:lineRule="auto"/>
              <w:jc w:val="both"/>
              <w:rPr>
                <w:rFonts w:cs="Arial"/>
                <w:highlight w:val="yellow"/>
              </w:rPr>
            </w:pPr>
          </w:p>
          <w:p w14:paraId="320A480E" w14:textId="77EF127E" w:rsidR="00E82097" w:rsidRPr="00032C76" w:rsidRDefault="00E82097" w:rsidP="00E82097">
            <w:pPr>
              <w:pStyle w:val="a9"/>
              <w:widowControl w:val="0"/>
              <w:numPr>
                <w:ilvl w:val="0"/>
                <w:numId w:val="56"/>
              </w:numPr>
              <w:spacing w:beforeLines="0" w:afterLines="0" w:after="120" w:line="256" w:lineRule="auto"/>
              <w:jc w:val="both"/>
              <w:rPr>
                <w:rFonts w:cs="Arial"/>
                <w:highlight w:val="yellow"/>
              </w:rPr>
            </w:pPr>
            <w:r>
              <w:rPr>
                <w:rFonts w:cs="Arial"/>
                <w:highlight w:val="yellow"/>
              </w:rPr>
              <w:t>Is there a need to better</w:t>
            </w:r>
            <w:r w:rsidRPr="00032C76">
              <w:rPr>
                <w:rFonts w:cs="Arial"/>
                <w:highlight w:val="yellow"/>
              </w:rPr>
              <w:t xml:space="preserve"> </w:t>
            </w:r>
            <w:bookmarkStart w:id="18" w:name="_Hlk70451106"/>
            <w:r w:rsidRPr="00032C76">
              <w:rPr>
                <w:rFonts w:cs="Arial"/>
                <w:highlight w:val="yellow"/>
              </w:rPr>
              <w:t>accommodate the increased K1 value range in DCI</w:t>
            </w:r>
            <w:bookmarkEnd w:id="18"/>
            <w:r w:rsidRPr="00032C76">
              <w:rPr>
                <w:rFonts w:cs="Arial"/>
                <w:highlight w:val="yellow"/>
              </w:rPr>
              <w:t>?</w:t>
            </w:r>
            <w:r>
              <w:rPr>
                <w:rFonts w:cs="Arial"/>
                <w:highlight w:val="yellow"/>
              </w:rPr>
              <w:t xml:space="preserve"> If yes, what would be you preferred option(s)?</w:t>
            </w:r>
          </w:p>
          <w:p w14:paraId="4F7B1DFF" w14:textId="77777777" w:rsidR="00E82097" w:rsidRPr="00032C76" w:rsidRDefault="00E82097" w:rsidP="00E82097">
            <w:pPr>
              <w:pStyle w:val="a9"/>
              <w:widowControl w:val="0"/>
              <w:numPr>
                <w:ilvl w:val="1"/>
                <w:numId w:val="56"/>
              </w:numPr>
              <w:spacing w:beforeLines="0" w:afterLines="0" w:after="120" w:line="256" w:lineRule="auto"/>
              <w:jc w:val="both"/>
              <w:rPr>
                <w:rFonts w:cs="Arial"/>
                <w:highlight w:val="yellow"/>
              </w:rPr>
            </w:pPr>
            <w:r w:rsidRPr="00032C76">
              <w:rPr>
                <w:rFonts w:cs="Arial"/>
                <w:highlight w:val="yellow"/>
              </w:rPr>
              <w:t xml:space="preserve">Option 1: </w:t>
            </w:r>
            <w:r w:rsidRPr="00032C76">
              <w:rPr>
                <w:rFonts w:cs="Arial"/>
                <w:highlight w:val="yellow"/>
                <w:lang w:eastAsia="ja-JP"/>
              </w:rPr>
              <w:t>Introduce fixed or configurable offset for fallback DCI 1_0</w:t>
            </w:r>
          </w:p>
          <w:p w14:paraId="413AA278" w14:textId="77777777" w:rsidR="00E82097" w:rsidRPr="00032C76" w:rsidRDefault="00E82097" w:rsidP="00E82097">
            <w:pPr>
              <w:pStyle w:val="a9"/>
              <w:widowControl w:val="0"/>
              <w:numPr>
                <w:ilvl w:val="1"/>
                <w:numId w:val="56"/>
              </w:numPr>
              <w:spacing w:beforeLines="0" w:afterLines="0" w:after="120" w:line="256" w:lineRule="auto"/>
              <w:jc w:val="both"/>
              <w:rPr>
                <w:rFonts w:cs="Arial"/>
                <w:highlight w:val="yellow"/>
              </w:rPr>
            </w:pPr>
            <w:r w:rsidRPr="00032C76">
              <w:rPr>
                <w:rFonts w:cs="Arial"/>
                <w:highlight w:val="yellow"/>
              </w:rPr>
              <w:t>Option 2:</w:t>
            </w:r>
            <w:r w:rsidRPr="00032C76">
              <w:rPr>
                <w:rFonts w:cs="Arial"/>
                <w:highlight w:val="yellow"/>
                <w:lang w:eastAsia="ja-JP"/>
              </w:rPr>
              <w:t xml:space="preserve"> Configure two sets of K1 values and use slot index of scheduled PDSCH to signal which K1 set is used</w:t>
            </w:r>
          </w:p>
          <w:p w14:paraId="01779F7A" w14:textId="77777777" w:rsidR="00E82097" w:rsidRPr="00032C76" w:rsidRDefault="00E82097" w:rsidP="00E82097">
            <w:pPr>
              <w:pStyle w:val="a9"/>
              <w:widowControl w:val="0"/>
              <w:numPr>
                <w:ilvl w:val="1"/>
                <w:numId w:val="56"/>
              </w:numPr>
              <w:spacing w:beforeLines="0" w:afterLines="0" w:after="120" w:line="256" w:lineRule="auto"/>
              <w:jc w:val="both"/>
              <w:rPr>
                <w:rFonts w:cs="Arial"/>
                <w:highlight w:val="yellow"/>
              </w:rPr>
            </w:pPr>
            <w:r w:rsidRPr="00032C76">
              <w:rPr>
                <w:rFonts w:cs="Arial"/>
                <w:highlight w:val="yellow"/>
                <w:lang w:eastAsia="ja-JP"/>
              </w:rPr>
              <w:t>Option 3: Reinterpret the PDSCH-to-HARQ_feedback timing indicator field for K1 indication</w:t>
            </w:r>
          </w:p>
          <w:p w14:paraId="73AEC697" w14:textId="297ADAB5" w:rsidR="00E82097" w:rsidRPr="00737AF1" w:rsidRDefault="00E82097" w:rsidP="00737AF1">
            <w:pPr>
              <w:pStyle w:val="a9"/>
              <w:widowControl w:val="0"/>
              <w:numPr>
                <w:ilvl w:val="1"/>
                <w:numId w:val="56"/>
              </w:numPr>
              <w:spacing w:beforeLines="0" w:afterLines="0" w:after="120" w:line="256" w:lineRule="auto"/>
              <w:jc w:val="both"/>
              <w:rPr>
                <w:rFonts w:cs="Arial"/>
                <w:highlight w:val="yellow"/>
              </w:rPr>
            </w:pPr>
            <w:r w:rsidRPr="00032C76">
              <w:rPr>
                <w:rFonts w:cs="Arial"/>
                <w:highlight w:val="yellow"/>
              </w:rPr>
              <w:t xml:space="preserve">Option 4: max # of RRC configured K1 values is increased from 8 to 16 and </w:t>
            </w:r>
            <w:r w:rsidRPr="00032C76">
              <w:rPr>
                <w:rFonts w:cs="Arial"/>
                <w:highlight w:val="yellow"/>
                <w:lang w:eastAsia="ja-JP"/>
              </w:rPr>
              <w:t xml:space="preserve">the size of the PDSCH-to-HARQ_feedback timing indicator field is 0, 1, 2, 3, or </w:t>
            </w:r>
            <w:r w:rsidRPr="00032C76">
              <w:rPr>
                <w:rFonts w:cs="Arial"/>
                <w:color w:val="FF0000"/>
                <w:highlight w:val="yellow"/>
                <w:lang w:eastAsia="ja-JP"/>
              </w:rPr>
              <w:t>4</w:t>
            </w:r>
            <w:r w:rsidRPr="00032C76">
              <w:rPr>
                <w:rFonts w:cs="Arial"/>
                <w:highlight w:val="yellow"/>
                <w:lang w:eastAsia="ja-JP"/>
              </w:rPr>
              <w:t xml:space="preserve"> bits in non-fallback DCI 1_1/1_2</w:t>
            </w:r>
          </w:p>
        </w:tc>
      </w:tr>
    </w:tbl>
    <w:p w14:paraId="43E59B36" w14:textId="77777777" w:rsidR="00012E32" w:rsidRDefault="00012E32" w:rsidP="00012E32">
      <w:pPr>
        <w:spacing w:beforeLines="50" w:before="120" w:afterLines="50" w:after="120"/>
        <w:jc w:val="center"/>
      </w:pPr>
      <w:r>
        <w:object w:dxaOrig="11437" w:dyaOrig="3337" w14:anchorId="35DEE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14pt" o:ole="">
            <v:imagedata r:id="rId8" o:title=""/>
          </v:shape>
          <o:OLEObject Type="Embed" ProgID="Visio.Drawing.15" ShapeID="_x0000_i1025" DrawAspect="Content" ObjectID="_1682188412" r:id="rId9"/>
        </w:object>
      </w:r>
    </w:p>
    <w:p w14:paraId="5A803D3C" w14:textId="314B86EC" w:rsidR="00012E32" w:rsidRPr="00F94D6C" w:rsidRDefault="00012E32" w:rsidP="00012E32">
      <w:pPr>
        <w:pStyle w:val="15"/>
        <w:spacing w:before="120" w:after="120" w:line="240" w:lineRule="auto"/>
        <w:ind w:leftChars="0" w:left="0"/>
        <w:jc w:val="center"/>
        <w:rPr>
          <w:bCs/>
          <w:sz w:val="20"/>
        </w:rPr>
      </w:pPr>
      <w:r w:rsidRPr="0048531E">
        <w:rPr>
          <w:b/>
          <w:sz w:val="21"/>
        </w:rPr>
        <w:t xml:space="preserve">Figure </w:t>
      </w:r>
      <w:r>
        <w:rPr>
          <w:b/>
          <w:sz w:val="21"/>
        </w:rPr>
        <w:t>1</w:t>
      </w:r>
      <w:r w:rsidRPr="0048531E">
        <w:rPr>
          <w:b/>
          <w:sz w:val="21"/>
        </w:rPr>
        <w:t xml:space="preserve">: </w:t>
      </w:r>
      <w:r w:rsidRPr="006E7038">
        <w:rPr>
          <w:b/>
          <w:sz w:val="21"/>
        </w:rPr>
        <w:t>DL dominated frame structure with &gt;16 concatenated DL slots</w:t>
      </w:r>
      <w:r>
        <w:rPr>
          <w:b/>
          <w:sz w:val="21"/>
        </w:rPr>
        <w:t xml:space="preserve"> in ATG</w:t>
      </w:r>
      <w:r w:rsidRPr="006E7038">
        <w:rPr>
          <w:b/>
          <w:sz w:val="21"/>
        </w:rPr>
        <w:t>.</w:t>
      </w:r>
    </w:p>
    <w:p w14:paraId="04B9FFBE" w14:textId="7B989D89" w:rsidR="00012E32" w:rsidRDefault="00012E32" w:rsidP="00012E32">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As shown in Figure </w:t>
      </w:r>
      <w:r w:rsidR="0056607B">
        <w:rPr>
          <w:rFonts w:ascii="Times New Roman" w:hAnsi="Times New Roman" w:cs="Times New Roman"/>
          <w:bCs/>
          <w:sz w:val="20"/>
          <w:szCs w:val="20"/>
        </w:rPr>
        <w:t>1</w:t>
      </w:r>
      <w:r>
        <w:rPr>
          <w:rFonts w:ascii="Times New Roman" w:hAnsi="Times New Roman" w:cs="Times New Roman"/>
          <w:bCs/>
          <w:sz w:val="20"/>
          <w:szCs w:val="20"/>
        </w:rPr>
        <w:t xml:space="preserve">, for a </w:t>
      </w:r>
      <w:r w:rsidRPr="00804096">
        <w:rPr>
          <w:rFonts w:ascii="Times New Roman" w:hAnsi="Times New Roman" w:cs="Times New Roman"/>
          <w:bCs/>
          <w:sz w:val="20"/>
          <w:szCs w:val="20"/>
        </w:rPr>
        <w:t xml:space="preserve">DL dominated </w:t>
      </w:r>
      <w:r w:rsidRPr="008D025E">
        <w:rPr>
          <w:rFonts w:ascii="Times New Roman" w:hAnsi="Times New Roman" w:cs="Times New Roman"/>
          <w:bCs/>
          <w:sz w:val="20"/>
          <w:szCs w:val="20"/>
        </w:rPr>
        <w:t>TDD frame structure (</w:t>
      </w:r>
      <w:r>
        <w:rPr>
          <w:rFonts w:ascii="Times New Roman" w:hAnsi="Times New Roman" w:cs="Times New Roman"/>
          <w:bCs/>
          <w:sz w:val="20"/>
          <w:szCs w:val="20"/>
        </w:rPr>
        <w:t xml:space="preserve">e.g., </w:t>
      </w:r>
      <w:r w:rsidRPr="008D025E">
        <w:rPr>
          <w:rFonts w:ascii="Times New Roman" w:hAnsi="Times New Roman" w:cs="Times New Roman"/>
          <w:bCs/>
          <w:sz w:val="20"/>
          <w:szCs w:val="20"/>
        </w:rPr>
        <w:t>27DL:4GP:9UL)</w:t>
      </w:r>
      <w:r>
        <w:rPr>
          <w:rFonts w:ascii="Times New Roman" w:hAnsi="Times New Roman" w:cs="Times New Roman"/>
          <w:bCs/>
          <w:sz w:val="20"/>
          <w:szCs w:val="20"/>
        </w:rPr>
        <w:t xml:space="preserve"> </w:t>
      </w:r>
      <w:r w:rsidRPr="00804096">
        <w:rPr>
          <w:rFonts w:ascii="Times New Roman" w:hAnsi="Times New Roman" w:cs="Times New Roman"/>
          <w:bCs/>
          <w:sz w:val="20"/>
          <w:szCs w:val="20"/>
        </w:rPr>
        <w:t>in ATG</w:t>
      </w:r>
      <w:r>
        <w:rPr>
          <w:rFonts w:ascii="Times New Roman" w:hAnsi="Times New Roman" w:cs="Times New Roman"/>
          <w:bCs/>
          <w:sz w:val="20"/>
          <w:szCs w:val="20"/>
        </w:rPr>
        <w:t xml:space="preserve">, when </w:t>
      </w:r>
      <w:r w:rsidRPr="009A260D">
        <w:rPr>
          <w:rFonts w:ascii="Times New Roman" w:hAnsi="Times New Roman" w:cs="Times New Roman"/>
          <w:bCs/>
          <w:sz w:val="20"/>
          <w:szCs w:val="20"/>
        </w:rPr>
        <w:t xml:space="preserve">the value range of K1 </w:t>
      </w:r>
      <w:r>
        <w:rPr>
          <w:rFonts w:ascii="Times New Roman" w:hAnsi="Times New Roman" w:cs="Times New Roman"/>
          <w:bCs/>
          <w:sz w:val="20"/>
          <w:szCs w:val="20"/>
        </w:rPr>
        <w:t xml:space="preserve">extended </w:t>
      </w:r>
      <w:r w:rsidRPr="009A260D">
        <w:rPr>
          <w:rFonts w:ascii="Times New Roman" w:hAnsi="Times New Roman" w:cs="Times New Roman"/>
          <w:bCs/>
          <w:sz w:val="20"/>
          <w:szCs w:val="20"/>
        </w:rPr>
        <w:t>to (0..31)</w:t>
      </w:r>
      <w:r>
        <w:rPr>
          <w:rFonts w:ascii="Times New Roman" w:hAnsi="Times New Roman" w:cs="Times New Roman"/>
          <w:bCs/>
          <w:sz w:val="20"/>
          <w:szCs w:val="20"/>
        </w:rPr>
        <w:t xml:space="preserve">, several candidates of k1 values (e.g., 31, 22, 13) can guarantee that all PDSCH has a corresponding UL slot for HARQ feedback. Thus, at least for ATG scenario, the network can be workable even if the </w:t>
      </w:r>
      <w:r w:rsidRPr="0012729B">
        <w:rPr>
          <w:rFonts w:ascii="Times New Roman" w:hAnsi="Times New Roman" w:cs="Times New Roman"/>
          <w:bCs/>
          <w:sz w:val="20"/>
          <w:szCs w:val="20"/>
        </w:rPr>
        <w:t>size of the PDSCH-to-HARQ_feedback timing indicator field in DCI</w:t>
      </w:r>
      <w:r>
        <w:rPr>
          <w:rFonts w:ascii="Times New Roman" w:hAnsi="Times New Roman" w:cs="Times New Roman"/>
          <w:bCs/>
          <w:sz w:val="20"/>
          <w:szCs w:val="20"/>
        </w:rPr>
        <w:t xml:space="preserve"> does not change.</w:t>
      </w:r>
    </w:p>
    <w:p w14:paraId="6C32C7D7" w14:textId="77777777" w:rsidR="00AF537F" w:rsidRDefault="00AF537F" w:rsidP="00AF537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lastRenderedPageBreak/>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sz w:val="20"/>
          <w:szCs w:val="20"/>
        </w:rPr>
        <w:t>A</w:t>
      </w:r>
      <w:r w:rsidRPr="00430ABB">
        <w:rPr>
          <w:rFonts w:ascii="Times New Roman" w:hAnsi="Times New Roman" w:cs="Times New Roman"/>
          <w:sz w:val="20"/>
          <w:szCs w:val="20"/>
        </w:rPr>
        <w:t>t least for ATG scenario, the network can be workable even if the size of the PDSCH-to-HARQ_feedback timing indicator field in DCI does not change.</w:t>
      </w:r>
    </w:p>
    <w:p w14:paraId="2C76B82F" w14:textId="77777777" w:rsidR="00AF537F" w:rsidRDefault="00AF537F" w:rsidP="00012E32">
      <w:pPr>
        <w:spacing w:beforeLines="50" w:before="120" w:afterLines="50" w:after="120"/>
        <w:rPr>
          <w:rFonts w:ascii="Times New Roman" w:hAnsi="Times New Roman" w:cs="Times New Roman"/>
          <w:bCs/>
          <w:sz w:val="20"/>
          <w:szCs w:val="20"/>
        </w:rPr>
      </w:pPr>
    </w:p>
    <w:p w14:paraId="77FA207A" w14:textId="7419F1AE" w:rsidR="00520569" w:rsidRDefault="00012E32" w:rsidP="00012E32">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Nevertheless, </w:t>
      </w:r>
      <w:r w:rsidR="00520569">
        <w:rPr>
          <w:rFonts w:ascii="Times New Roman" w:hAnsi="Times New Roman" w:cs="Times New Roman"/>
          <w:bCs/>
          <w:sz w:val="20"/>
          <w:szCs w:val="20"/>
        </w:rPr>
        <w:t xml:space="preserve">increase K1 value range in DCI is </w:t>
      </w:r>
      <w:r w:rsidR="00EC44C9">
        <w:rPr>
          <w:rFonts w:ascii="Times New Roman" w:hAnsi="Times New Roman" w:cs="Times New Roman"/>
          <w:bCs/>
          <w:sz w:val="20"/>
          <w:szCs w:val="20"/>
        </w:rPr>
        <w:t>beneficial</w:t>
      </w:r>
      <w:r w:rsidR="00520569">
        <w:rPr>
          <w:rFonts w:ascii="Times New Roman" w:hAnsi="Times New Roman" w:cs="Times New Roman"/>
          <w:bCs/>
          <w:sz w:val="20"/>
          <w:szCs w:val="20"/>
        </w:rPr>
        <w:t xml:space="preserve"> to allow higher scheduling flexibility. Regarding the </w:t>
      </w:r>
      <w:r w:rsidR="00DB40AA">
        <w:rPr>
          <w:rFonts w:ascii="Times New Roman" w:hAnsi="Times New Roman" w:cs="Times New Roman"/>
          <w:bCs/>
          <w:sz w:val="20"/>
          <w:szCs w:val="20"/>
        </w:rPr>
        <w:t xml:space="preserve">candidate solutions, </w:t>
      </w:r>
      <w:r w:rsidR="00DD3035">
        <w:rPr>
          <w:rFonts w:ascii="Times New Roman" w:hAnsi="Times New Roman" w:cs="Times New Roman"/>
          <w:bCs/>
          <w:sz w:val="20"/>
          <w:szCs w:val="20"/>
        </w:rPr>
        <w:t xml:space="preserve">Option 4 </w:t>
      </w:r>
      <w:r w:rsidR="009D6A38">
        <w:rPr>
          <w:rFonts w:ascii="Times New Roman" w:hAnsi="Times New Roman" w:cs="Times New Roman"/>
          <w:bCs/>
          <w:sz w:val="20"/>
          <w:szCs w:val="20"/>
        </w:rPr>
        <w:t>(</w:t>
      </w:r>
      <w:r w:rsidR="009D6A38" w:rsidRPr="009D6A38">
        <w:rPr>
          <w:rFonts w:ascii="Times New Roman" w:hAnsi="Times New Roman" w:cs="Times New Roman"/>
          <w:bCs/>
          <w:sz w:val="20"/>
          <w:szCs w:val="20"/>
        </w:rPr>
        <w:t>the size of the PDSCH-to-HARQ_feedback timing indicator field is 0, 1, 2, 3, or 4 bits in non-fallback DCI 1_1/1_2</w:t>
      </w:r>
      <w:r w:rsidR="009D6A38">
        <w:rPr>
          <w:rFonts w:ascii="Times New Roman" w:hAnsi="Times New Roman" w:cs="Times New Roman"/>
          <w:bCs/>
          <w:sz w:val="20"/>
          <w:szCs w:val="20"/>
        </w:rPr>
        <w:t xml:space="preserve">) </w:t>
      </w:r>
      <w:r w:rsidR="00DD3035" w:rsidRPr="00DD3035">
        <w:rPr>
          <w:rFonts w:ascii="Times New Roman" w:hAnsi="Times New Roman" w:cs="Times New Roman"/>
          <w:bCs/>
          <w:sz w:val="20"/>
          <w:szCs w:val="20"/>
        </w:rPr>
        <w:t xml:space="preserve">is preferred </w:t>
      </w:r>
      <w:r w:rsidR="009D6A38">
        <w:rPr>
          <w:rFonts w:ascii="Times New Roman" w:hAnsi="Times New Roman" w:cs="Times New Roman"/>
          <w:bCs/>
          <w:sz w:val="20"/>
          <w:szCs w:val="20"/>
        </w:rPr>
        <w:t xml:space="preserve">for less </w:t>
      </w:r>
      <w:r w:rsidR="009D6A38" w:rsidRPr="009D6A38">
        <w:rPr>
          <w:rFonts w:ascii="Times New Roman" w:hAnsi="Times New Roman" w:cs="Times New Roman"/>
          <w:bCs/>
          <w:sz w:val="20"/>
          <w:szCs w:val="20"/>
        </w:rPr>
        <w:t>spec impact</w:t>
      </w:r>
      <w:r w:rsidR="00DD3035" w:rsidRPr="00DD3035">
        <w:rPr>
          <w:rFonts w:ascii="Times New Roman" w:hAnsi="Times New Roman" w:cs="Times New Roman"/>
          <w:bCs/>
          <w:sz w:val="20"/>
          <w:szCs w:val="20"/>
        </w:rPr>
        <w:t>.</w:t>
      </w:r>
    </w:p>
    <w:p w14:paraId="0F157706" w14:textId="3EEB4B08" w:rsidR="0004171F" w:rsidRDefault="009D6A38" w:rsidP="009D6A38">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sidR="00B80F53">
        <w:rPr>
          <w:rFonts w:ascii="Times New Roman" w:hAnsi="Times New Roman" w:cs="Times New Roman"/>
          <w:b/>
          <w:i/>
          <w:sz w:val="20"/>
          <w:szCs w:val="20"/>
          <w:u w:val="single"/>
        </w:rPr>
        <w:t>8</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If </w:t>
      </w:r>
      <w:r w:rsidR="0004171F">
        <w:rPr>
          <w:rFonts w:ascii="Times New Roman" w:hAnsi="Times New Roman" w:cs="Times New Roman"/>
          <w:bCs/>
          <w:sz w:val="20"/>
          <w:szCs w:val="20"/>
        </w:rPr>
        <w:t>increase</w:t>
      </w:r>
      <w:r w:rsidR="00C93F9C">
        <w:rPr>
          <w:rFonts w:ascii="Times New Roman" w:hAnsi="Times New Roman" w:cs="Times New Roman"/>
          <w:bCs/>
          <w:sz w:val="20"/>
          <w:szCs w:val="20"/>
        </w:rPr>
        <w:t>d</w:t>
      </w:r>
      <w:r w:rsidR="0004171F">
        <w:rPr>
          <w:rFonts w:ascii="Times New Roman" w:hAnsi="Times New Roman" w:cs="Times New Roman"/>
          <w:bCs/>
          <w:sz w:val="20"/>
          <w:szCs w:val="20"/>
        </w:rPr>
        <w:t xml:space="preserve"> K1 value range in DCI is supported, </w:t>
      </w:r>
      <w:r w:rsidR="00C93F9C">
        <w:rPr>
          <w:rFonts w:ascii="Times New Roman" w:hAnsi="Times New Roman" w:cs="Times New Roman"/>
          <w:bCs/>
          <w:sz w:val="20"/>
          <w:szCs w:val="20"/>
        </w:rPr>
        <w:t>Option 4 (</w:t>
      </w:r>
      <w:r w:rsidR="00C93F9C" w:rsidRPr="009D6A38">
        <w:rPr>
          <w:rFonts w:ascii="Times New Roman" w:hAnsi="Times New Roman" w:cs="Times New Roman"/>
          <w:bCs/>
          <w:sz w:val="20"/>
          <w:szCs w:val="20"/>
        </w:rPr>
        <w:t>the size of the PDSCH-to-HARQ_feedback timing indicator field is 0, 1, 2, 3, or 4 bits in non-fallback DCI 1_1/1_2</w:t>
      </w:r>
      <w:r w:rsidR="00C93F9C">
        <w:rPr>
          <w:rFonts w:ascii="Times New Roman" w:hAnsi="Times New Roman" w:cs="Times New Roman"/>
          <w:bCs/>
          <w:sz w:val="20"/>
          <w:szCs w:val="20"/>
        </w:rPr>
        <w:t xml:space="preserve">) </w:t>
      </w:r>
      <w:r w:rsidR="00C93F9C" w:rsidRPr="00DD3035">
        <w:rPr>
          <w:rFonts w:ascii="Times New Roman" w:hAnsi="Times New Roman" w:cs="Times New Roman"/>
          <w:bCs/>
          <w:sz w:val="20"/>
          <w:szCs w:val="20"/>
        </w:rPr>
        <w:t xml:space="preserve">is preferred </w:t>
      </w:r>
      <w:r w:rsidR="00C93F9C">
        <w:rPr>
          <w:rFonts w:ascii="Times New Roman" w:hAnsi="Times New Roman" w:cs="Times New Roman"/>
          <w:bCs/>
          <w:sz w:val="20"/>
          <w:szCs w:val="20"/>
        </w:rPr>
        <w:t xml:space="preserve">for less </w:t>
      </w:r>
      <w:r w:rsidR="00C93F9C" w:rsidRPr="009D6A38">
        <w:rPr>
          <w:rFonts w:ascii="Times New Roman" w:hAnsi="Times New Roman" w:cs="Times New Roman"/>
          <w:bCs/>
          <w:sz w:val="20"/>
          <w:szCs w:val="20"/>
        </w:rPr>
        <w:t>spec impact</w:t>
      </w:r>
      <w:r w:rsidR="00C93F9C" w:rsidRPr="00DD3035">
        <w:rPr>
          <w:rFonts w:ascii="Times New Roman" w:hAnsi="Times New Roman" w:cs="Times New Roman"/>
          <w:bCs/>
          <w:sz w:val="20"/>
          <w:szCs w:val="20"/>
        </w:rPr>
        <w:t>.</w:t>
      </w:r>
    </w:p>
    <w:p w14:paraId="5BA76D2A" w14:textId="77777777" w:rsidR="00012E32" w:rsidRDefault="00012E32" w:rsidP="00012E32">
      <w:pPr>
        <w:spacing w:beforeLines="50" w:before="120" w:afterLines="50" w:after="120"/>
        <w:rPr>
          <w:rFonts w:ascii="Times New Roman" w:hAnsi="Times New Roman" w:cs="Times New Roman"/>
          <w:bCs/>
          <w:sz w:val="20"/>
          <w:szCs w:val="20"/>
        </w:rPr>
      </w:pPr>
    </w:p>
    <w:p w14:paraId="59D95144" w14:textId="32912B59" w:rsidR="007F6703" w:rsidRPr="00737AF1" w:rsidRDefault="00072FE6" w:rsidP="00737AF1">
      <w:pPr>
        <w:pStyle w:val="2"/>
        <w:spacing w:before="120" w:after="120"/>
        <w:rPr>
          <w:bCs/>
          <w:iCs/>
          <w:sz w:val="20"/>
          <w:szCs w:val="20"/>
        </w:rPr>
      </w:pPr>
      <w:r w:rsidRPr="00737AF1">
        <w:rPr>
          <w:bCs/>
          <w:iCs/>
          <w:sz w:val="20"/>
          <w:szCs w:val="20"/>
        </w:rPr>
        <w:t>Issue #9: Start of RAR window</w:t>
      </w:r>
    </w:p>
    <w:p w14:paraId="437BFCE1" w14:textId="6FC60773" w:rsidR="00610371" w:rsidRDefault="00610371" w:rsidP="0061037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r w:rsidR="00744F81" w:rsidRPr="00744F81">
        <w:rPr>
          <w:rFonts w:ascii="Times New Roman" w:hAnsi="Times New Roman" w:cs="Times New Roman"/>
          <w:bCs/>
          <w:iCs/>
          <w:sz w:val="20"/>
          <w:szCs w:val="20"/>
        </w:rPr>
        <w:t xml:space="preserve"> </w:t>
      </w:r>
      <w:r w:rsidR="00744F81">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w:t>
      </w:r>
      <w:r w:rsidRPr="00610371">
        <w:rPr>
          <w:rFonts w:ascii="Times New Roman" w:hAnsi="Times New Roman" w:cs="Times New Roman"/>
          <w:bCs/>
          <w:iCs/>
          <w:sz w:val="20"/>
          <w:szCs w:val="20"/>
        </w:rPr>
        <w:t>to propose a refined formulation on how to offset the start of RAR window</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_Ref70426262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610371" w14:paraId="56DE8B38" w14:textId="77777777" w:rsidTr="006B2FFE">
        <w:tc>
          <w:tcPr>
            <w:tcW w:w="9962" w:type="dxa"/>
          </w:tcPr>
          <w:p w14:paraId="2759641F" w14:textId="77777777" w:rsidR="00610371" w:rsidRPr="00737AF1" w:rsidRDefault="00610371" w:rsidP="00610371">
            <w:pPr>
              <w:rPr>
                <w:b/>
                <w:bCs/>
                <w:highlight w:val="cyan"/>
                <w:u w:val="single"/>
              </w:rPr>
            </w:pPr>
            <w:r w:rsidRPr="00737AF1">
              <w:rPr>
                <w:rFonts w:asciiTheme="minorHAnsi" w:hAnsiTheme="minorHAnsi" w:cstheme="minorBidi"/>
                <w:b/>
                <w:bCs/>
                <w:highlight w:val="cyan"/>
                <w:u w:val="single"/>
              </w:rPr>
              <w:t>Moderator recommendation on Issue #9:</w:t>
            </w:r>
          </w:p>
          <w:p w14:paraId="2B62CC5C" w14:textId="77777777" w:rsidR="00610371" w:rsidRPr="00737AF1" w:rsidRDefault="00610371" w:rsidP="00610371">
            <w:pPr>
              <w:rPr>
                <w:highlight w:val="cyan"/>
              </w:rPr>
            </w:pPr>
            <w:r w:rsidRPr="00737AF1">
              <w:rPr>
                <w:rFonts w:asciiTheme="minorHAnsi" w:hAnsiTheme="minorHAnsi" w:cstheme="minorBidi"/>
                <w:highlight w:val="cyan"/>
              </w:rPr>
              <w:t>Companies are encouraged</w:t>
            </w:r>
            <w:bookmarkStart w:id="19" w:name="_Hlk70452239"/>
            <w:r w:rsidRPr="00737AF1">
              <w:rPr>
                <w:rFonts w:asciiTheme="minorHAnsi" w:hAnsiTheme="minorHAnsi" w:cstheme="minorBidi"/>
                <w:highlight w:val="cyan"/>
              </w:rPr>
              <w:t xml:space="preserve"> to propose</w:t>
            </w:r>
            <w:bookmarkEnd w:id="19"/>
            <w:r w:rsidRPr="00737AF1">
              <w:rPr>
                <w:rFonts w:asciiTheme="minorHAnsi" w:hAnsiTheme="minorHAnsi" w:cstheme="minorBidi"/>
                <w:highlight w:val="cyan"/>
              </w:rPr>
              <w:t xml:space="preserve"> </w:t>
            </w:r>
            <w:bookmarkStart w:id="20" w:name="_Hlk70452218"/>
            <w:r w:rsidRPr="00737AF1">
              <w:rPr>
                <w:rFonts w:asciiTheme="minorHAnsi" w:hAnsiTheme="minorHAnsi" w:cstheme="minorBidi"/>
                <w:highlight w:val="cyan"/>
              </w:rPr>
              <w:t xml:space="preserve">a refined formulation on how to offset the start of RAR window </w:t>
            </w:r>
            <w:bookmarkEnd w:id="20"/>
            <w:r w:rsidRPr="00737AF1">
              <w:rPr>
                <w:rFonts w:asciiTheme="minorHAnsi" w:hAnsiTheme="minorHAnsi" w:cstheme="minorBidi"/>
                <w:highlight w:val="cyan"/>
              </w:rPr>
              <w:t>using the below formulation as a starting point:</w:t>
            </w:r>
          </w:p>
          <w:p w14:paraId="0846A9C3" w14:textId="77777777" w:rsidR="00610371" w:rsidRPr="00737AF1" w:rsidRDefault="00610371" w:rsidP="00610371">
            <w:pPr>
              <w:pStyle w:val="a9"/>
              <w:widowControl w:val="0"/>
              <w:numPr>
                <w:ilvl w:val="0"/>
                <w:numId w:val="58"/>
              </w:numPr>
              <w:spacing w:beforeLines="0" w:afterLines="0" w:after="120" w:line="256" w:lineRule="auto"/>
              <w:jc w:val="both"/>
              <w:rPr>
                <w:i/>
                <w:iCs/>
                <w:highlight w:val="cyan"/>
              </w:rPr>
            </w:pPr>
            <w:r w:rsidRPr="00737AF1">
              <w:rPr>
                <w:i/>
                <w:iCs/>
                <w:highlight w:val="cyan"/>
              </w:rPr>
              <w:t>The start of ra-ResponseWindow and msgB-ResponseWindow are compensated by UE-gNB RTT.</w:t>
            </w:r>
          </w:p>
          <w:p w14:paraId="19EB4421" w14:textId="77777777" w:rsidR="00610371" w:rsidRPr="00737AF1" w:rsidRDefault="00610371" w:rsidP="00610371">
            <w:pPr>
              <w:pStyle w:val="aff3"/>
              <w:widowControl w:val="0"/>
              <w:numPr>
                <w:ilvl w:val="0"/>
                <w:numId w:val="58"/>
              </w:numPr>
              <w:spacing w:beforeLines="0" w:before="120" w:afterLines="0" w:after="120"/>
              <w:ind w:firstLineChars="0"/>
              <w:jc w:val="both"/>
              <w:rPr>
                <w:rFonts w:cs="Times New Roman"/>
                <w:i/>
                <w:iCs/>
                <w:highlight w:val="cyan"/>
              </w:rPr>
            </w:pPr>
            <w:r w:rsidRPr="00737AF1">
              <w:rPr>
                <w:rFonts w:cs="Times New Roman"/>
                <w:i/>
                <w:iCs/>
                <w:color w:val="000000"/>
                <w:highlight w:val="cyan"/>
                <w:lang w:eastAsia="ko-KR"/>
              </w:rPr>
              <w:t xml:space="preserve">If downlink and uplink frame timing are </w:t>
            </w:r>
            <w:r w:rsidRPr="00737AF1">
              <w:rPr>
                <w:rFonts w:cs="Times New Roman"/>
                <w:i/>
                <w:iCs/>
                <w:color w:val="000000"/>
                <w:highlight w:val="cyan"/>
                <w:u w:val="single"/>
                <w:lang w:eastAsia="ko-KR"/>
              </w:rPr>
              <w:t>not</w:t>
            </w:r>
            <w:r w:rsidRPr="00737AF1">
              <w:rPr>
                <w:rFonts w:cs="Times New Roman"/>
                <w:i/>
                <w:iCs/>
                <w:color w:val="000000"/>
                <w:highlight w:val="cyan"/>
                <w:lang w:eastAsia="ko-KR"/>
              </w:rPr>
              <w:t xml:space="preserve"> aligned at gNB, feeder link RTT is signaled to UE.</w:t>
            </w:r>
          </w:p>
          <w:p w14:paraId="71A178DB" w14:textId="77777777" w:rsidR="00610371" w:rsidRPr="00737AF1" w:rsidRDefault="00610371" w:rsidP="00610371">
            <w:pPr>
              <w:pStyle w:val="aff3"/>
              <w:widowControl w:val="0"/>
              <w:numPr>
                <w:ilvl w:val="1"/>
                <w:numId w:val="58"/>
              </w:numPr>
              <w:spacing w:beforeLines="0" w:before="120" w:afterLines="0" w:after="120"/>
              <w:ind w:firstLineChars="0"/>
              <w:jc w:val="both"/>
              <w:rPr>
                <w:rFonts w:cs="Times New Roman"/>
                <w:i/>
                <w:iCs/>
                <w:highlight w:val="cyan"/>
              </w:rPr>
            </w:pPr>
            <w:r w:rsidRPr="00737AF1">
              <w:rPr>
                <w:rFonts w:cs="Times New Roman"/>
                <w:i/>
                <w:iCs/>
                <w:color w:val="000000"/>
                <w:highlight w:val="cyan"/>
                <w:lang w:eastAsia="ko-KR"/>
              </w:rPr>
              <w:t>FFS signaling details</w:t>
            </w:r>
          </w:p>
          <w:p w14:paraId="6EE15DF6" w14:textId="6BEEF888" w:rsidR="00610371" w:rsidRPr="00737AF1" w:rsidRDefault="00610371" w:rsidP="00737AF1">
            <w:pPr>
              <w:pStyle w:val="aff3"/>
              <w:widowControl w:val="0"/>
              <w:numPr>
                <w:ilvl w:val="0"/>
                <w:numId w:val="58"/>
              </w:numPr>
              <w:spacing w:beforeLines="0" w:before="120" w:afterLines="0" w:after="120"/>
              <w:ind w:firstLineChars="0"/>
              <w:jc w:val="both"/>
              <w:rPr>
                <w:rFonts w:ascii="Arial" w:hAnsi="Arial" w:cs="Arial"/>
                <w:i/>
                <w:iCs/>
                <w:highlight w:val="cyan"/>
              </w:rPr>
            </w:pPr>
            <w:r w:rsidRPr="00737AF1">
              <w:rPr>
                <w:rFonts w:cs="Times New Roman"/>
                <w:i/>
                <w:iCs/>
                <w:color w:val="000000"/>
                <w:highlight w:val="cyan"/>
                <w:lang w:eastAsia="ko-KR"/>
              </w:rPr>
              <w:t>Note: If downlink and uplink frame timing are aligned at gNB, there is no need to signal feeder link RTT. Instead, UE can determine the start of RAR window based on downlink timing.</w:t>
            </w:r>
          </w:p>
        </w:tc>
      </w:tr>
    </w:tbl>
    <w:p w14:paraId="4BFAA236" w14:textId="70EF72B2" w:rsidR="009A064F" w:rsidRDefault="009A064F" w:rsidP="009A064F">
      <w:pPr>
        <w:spacing w:beforeLines="50" w:before="120" w:afterLines="50" w:after="120"/>
        <w:jc w:val="center"/>
      </w:pPr>
      <w:r>
        <w:object w:dxaOrig="9301" w:dyaOrig="2833" w14:anchorId="49B5E4C3">
          <v:shape id="_x0000_i1026" type="#_x0000_t75" style="width:336.35pt;height:102pt" o:ole="">
            <v:imagedata r:id="rId10" o:title=""/>
          </v:shape>
          <o:OLEObject Type="Embed" ProgID="Visio.Drawing.15" ShapeID="_x0000_i1026" DrawAspect="Content" ObjectID="_1682188413" r:id="rId11"/>
        </w:object>
      </w:r>
    </w:p>
    <w:p w14:paraId="692DBE1E" w14:textId="77777777" w:rsidR="009A064F" w:rsidRDefault="009A064F" w:rsidP="009A064F">
      <w:pPr>
        <w:pStyle w:val="aff3"/>
        <w:numPr>
          <w:ilvl w:val="0"/>
          <w:numId w:val="22"/>
        </w:numPr>
        <w:spacing w:before="120" w:after="120"/>
        <w:ind w:firstLineChars="0"/>
        <w:jc w:val="center"/>
        <w:rPr>
          <w:rFonts w:cs="Times New Roman"/>
          <w:bCs/>
          <w:iCs/>
          <w:sz w:val="20"/>
          <w:szCs w:val="20"/>
        </w:rPr>
      </w:pPr>
      <w:bookmarkStart w:id="21" w:name="_Hlk70452427"/>
      <w:r>
        <w:rPr>
          <w:rFonts w:cs="Times New Roman"/>
          <w:bCs/>
          <w:iCs/>
          <w:sz w:val="20"/>
          <w:szCs w:val="20"/>
        </w:rPr>
        <w:t>D</w:t>
      </w:r>
      <w:r w:rsidRPr="008E7203">
        <w:rPr>
          <w:rFonts w:cs="Times New Roman"/>
          <w:bCs/>
          <w:iCs/>
          <w:sz w:val="20"/>
          <w:szCs w:val="20"/>
        </w:rPr>
        <w:t>ownlink and uplink frame timing</w:t>
      </w:r>
      <w:r>
        <w:rPr>
          <w:rFonts w:cs="Times New Roman"/>
          <w:bCs/>
          <w:iCs/>
          <w:sz w:val="20"/>
          <w:szCs w:val="20"/>
        </w:rPr>
        <w:t xml:space="preserve"> aligned at gNB</w:t>
      </w:r>
      <w:bookmarkEnd w:id="21"/>
    </w:p>
    <w:p w14:paraId="1AE37033" w14:textId="3DAF06FE" w:rsidR="009A064F" w:rsidRPr="00193F78" w:rsidRDefault="009708DA" w:rsidP="009A064F">
      <w:pPr>
        <w:spacing w:beforeLines="50" w:before="120" w:afterLines="50" w:after="120"/>
        <w:jc w:val="center"/>
        <w:rPr>
          <w:rFonts w:ascii="Times New Roman" w:hAnsi="Times New Roman" w:cs="Times New Roman"/>
          <w:bCs/>
          <w:iCs/>
          <w:sz w:val="20"/>
          <w:szCs w:val="20"/>
        </w:rPr>
      </w:pPr>
      <w:r>
        <w:object w:dxaOrig="8545" w:dyaOrig="3145" w14:anchorId="6693584A">
          <v:shape id="_x0000_i1027" type="#_x0000_t75" style="width:426pt;height:156pt" o:ole="">
            <v:imagedata r:id="rId12" o:title=""/>
          </v:shape>
          <o:OLEObject Type="Embed" ProgID="Visio.Drawing.15" ShapeID="_x0000_i1027" DrawAspect="Content" ObjectID="_1682188414" r:id="rId13"/>
        </w:object>
      </w:r>
    </w:p>
    <w:p w14:paraId="22540C34" w14:textId="1843AFAB" w:rsidR="009A064F" w:rsidRPr="00927F4B" w:rsidRDefault="009A064F" w:rsidP="009A064F">
      <w:pPr>
        <w:pStyle w:val="aff3"/>
        <w:numPr>
          <w:ilvl w:val="0"/>
          <w:numId w:val="22"/>
        </w:numPr>
        <w:spacing w:before="120" w:after="120"/>
        <w:ind w:firstLineChars="0"/>
        <w:jc w:val="center"/>
        <w:rPr>
          <w:rFonts w:cs="Times New Roman"/>
          <w:bCs/>
          <w:iCs/>
          <w:sz w:val="20"/>
          <w:szCs w:val="20"/>
        </w:rPr>
      </w:pPr>
      <w:r w:rsidRPr="00927F4B">
        <w:rPr>
          <w:rFonts w:cs="Times New Roman"/>
          <w:bCs/>
          <w:iCs/>
          <w:sz w:val="20"/>
          <w:szCs w:val="20"/>
        </w:rPr>
        <w:t xml:space="preserve">Downlink and uplink frame timing </w:t>
      </w:r>
      <w:r w:rsidR="00FD2C60">
        <w:rPr>
          <w:rFonts w:cs="Times New Roman"/>
          <w:bCs/>
          <w:iCs/>
          <w:sz w:val="20"/>
          <w:szCs w:val="20"/>
        </w:rPr>
        <w:t>un</w:t>
      </w:r>
      <w:r w:rsidRPr="00927F4B">
        <w:rPr>
          <w:rFonts w:cs="Times New Roman"/>
          <w:bCs/>
          <w:iCs/>
          <w:sz w:val="20"/>
          <w:szCs w:val="20"/>
        </w:rPr>
        <w:t xml:space="preserve">aligned at </w:t>
      </w:r>
      <w:r w:rsidR="00FD2C60">
        <w:rPr>
          <w:rFonts w:cs="Times New Roman"/>
          <w:bCs/>
          <w:iCs/>
          <w:sz w:val="20"/>
          <w:szCs w:val="20"/>
        </w:rPr>
        <w:t>gNB</w:t>
      </w:r>
    </w:p>
    <w:p w14:paraId="0D64D8CC" w14:textId="77777777" w:rsidR="009A064F" w:rsidRPr="0046339C" w:rsidRDefault="009A064F" w:rsidP="009A064F">
      <w:pPr>
        <w:pStyle w:val="15"/>
        <w:spacing w:before="120" w:after="120" w:line="240" w:lineRule="auto"/>
        <w:ind w:leftChars="0" w:left="0"/>
        <w:jc w:val="center"/>
        <w:rPr>
          <w:bCs/>
          <w:iCs/>
          <w:sz w:val="20"/>
        </w:rPr>
      </w:pPr>
      <w:r w:rsidRPr="0048531E">
        <w:rPr>
          <w:b/>
          <w:sz w:val="21"/>
        </w:rPr>
        <w:t xml:space="preserve">Figure </w:t>
      </w:r>
      <w:r>
        <w:rPr>
          <w:b/>
          <w:sz w:val="21"/>
        </w:rPr>
        <w:t>2</w:t>
      </w:r>
      <w:r w:rsidRPr="0048531E">
        <w:rPr>
          <w:b/>
          <w:sz w:val="21"/>
        </w:rPr>
        <w:t xml:space="preserve">: </w:t>
      </w:r>
      <w:r w:rsidRPr="003A33F3">
        <w:rPr>
          <w:b/>
          <w:sz w:val="21"/>
        </w:rPr>
        <w:t>Start of RAR window</w:t>
      </w:r>
      <w:r>
        <w:rPr>
          <w:b/>
          <w:sz w:val="21"/>
        </w:rPr>
        <w:t>.</w:t>
      </w:r>
    </w:p>
    <w:p w14:paraId="70DDBC89" w14:textId="3F51FAB3" w:rsidR="009A064F" w:rsidRDefault="009A064F" w:rsidP="009A064F">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s shown in Figure 2,</w:t>
      </w:r>
      <w:r w:rsidR="00FD2C60">
        <w:rPr>
          <w:rFonts w:ascii="Times New Roman" w:hAnsi="Times New Roman" w:cs="Times New Roman"/>
          <w:bCs/>
          <w:iCs/>
          <w:sz w:val="20"/>
          <w:szCs w:val="20"/>
        </w:rPr>
        <w:t xml:space="preserve"> in both case</w:t>
      </w:r>
      <w:r w:rsidR="000D3F55">
        <w:rPr>
          <w:rFonts w:ascii="Times New Roman" w:hAnsi="Times New Roman" w:cs="Times New Roman"/>
          <w:bCs/>
          <w:iCs/>
          <w:sz w:val="20"/>
          <w:szCs w:val="20"/>
        </w:rPr>
        <w:t>s</w:t>
      </w:r>
      <w:r w:rsidR="00FD2C60">
        <w:rPr>
          <w:rFonts w:ascii="Times New Roman" w:hAnsi="Times New Roman" w:cs="Times New Roman"/>
          <w:bCs/>
          <w:iCs/>
          <w:sz w:val="20"/>
          <w:szCs w:val="20"/>
        </w:rPr>
        <w:t xml:space="preserve"> of </w:t>
      </w:r>
      <w:r w:rsidR="000D3F55">
        <w:rPr>
          <w:rFonts w:ascii="Times New Roman" w:hAnsi="Times New Roman" w:cs="Times New Roman"/>
          <w:bCs/>
          <w:iCs/>
          <w:sz w:val="20"/>
          <w:szCs w:val="20"/>
        </w:rPr>
        <w:t>d</w:t>
      </w:r>
      <w:r w:rsidR="00FD2C60" w:rsidRPr="00FD2C60">
        <w:rPr>
          <w:rFonts w:ascii="Times New Roman" w:hAnsi="Times New Roman" w:cs="Times New Roman"/>
          <w:bCs/>
          <w:iCs/>
          <w:sz w:val="20"/>
          <w:szCs w:val="20"/>
        </w:rPr>
        <w:t>ownlink and uplink frame timing aligned</w:t>
      </w:r>
      <w:r w:rsidR="000D3F55">
        <w:rPr>
          <w:rFonts w:ascii="Times New Roman" w:hAnsi="Times New Roman" w:cs="Times New Roman"/>
          <w:bCs/>
          <w:iCs/>
          <w:sz w:val="20"/>
          <w:szCs w:val="20"/>
        </w:rPr>
        <w:t>/unaligned</w:t>
      </w:r>
      <w:r w:rsidR="00FD2C60" w:rsidRPr="00FD2C60">
        <w:rPr>
          <w:rFonts w:ascii="Times New Roman" w:hAnsi="Times New Roman" w:cs="Times New Roman"/>
          <w:bCs/>
          <w:iCs/>
          <w:sz w:val="20"/>
          <w:szCs w:val="20"/>
        </w:rPr>
        <w:t xml:space="preserve"> at gNB</w:t>
      </w:r>
      <w:r w:rsidR="009A5716">
        <w:rPr>
          <w:rFonts w:ascii="Times New Roman" w:hAnsi="Times New Roman" w:cs="Times New Roman"/>
          <w:bCs/>
          <w:iCs/>
          <w:sz w:val="20"/>
          <w:szCs w:val="20"/>
        </w:rPr>
        <w:t xml:space="preserve">, </w:t>
      </w:r>
      <w:r w:rsidR="00E33199">
        <w:rPr>
          <w:rFonts w:ascii="Times New Roman" w:hAnsi="Times New Roman" w:cs="Times New Roman" w:hint="eastAsia"/>
          <w:bCs/>
          <w:iCs/>
          <w:sz w:val="20"/>
          <w:szCs w:val="20"/>
        </w:rPr>
        <w:t>t</w:t>
      </w:r>
      <w:r w:rsidR="00E33199" w:rsidRPr="00E33199">
        <w:rPr>
          <w:rFonts w:ascii="Times New Roman" w:hAnsi="Times New Roman" w:cs="Times New Roman"/>
          <w:bCs/>
          <w:iCs/>
          <w:sz w:val="20"/>
          <w:szCs w:val="20"/>
        </w:rPr>
        <w:t>he start of ra-ResponseWindow and msgB-ResponseWindow are compensated by UE-gNB RTT.</w:t>
      </w:r>
    </w:p>
    <w:p w14:paraId="6B3245EE" w14:textId="649EC6DF" w:rsidR="007D3509" w:rsidRDefault="008F2CA5" w:rsidP="00FD5F93">
      <w:pPr>
        <w:pStyle w:val="aff3"/>
        <w:numPr>
          <w:ilvl w:val="0"/>
          <w:numId w:val="11"/>
        </w:numPr>
        <w:tabs>
          <w:tab w:val="left" w:pos="6952"/>
        </w:tabs>
        <w:spacing w:before="120" w:after="120"/>
        <w:ind w:firstLineChars="0"/>
        <w:rPr>
          <w:rFonts w:cs="Times New Roman"/>
          <w:bCs/>
          <w:iCs/>
          <w:sz w:val="20"/>
          <w:szCs w:val="20"/>
        </w:rPr>
      </w:pPr>
      <w:r>
        <w:rPr>
          <w:rFonts w:cs="Times New Roman"/>
          <w:bCs/>
          <w:iCs/>
          <w:sz w:val="20"/>
          <w:szCs w:val="20"/>
        </w:rPr>
        <w:t>If</w:t>
      </w:r>
      <w:r w:rsidR="00A807E3" w:rsidRPr="00737AF1">
        <w:rPr>
          <w:rFonts w:cs="Times New Roman"/>
          <w:bCs/>
          <w:iCs/>
          <w:sz w:val="20"/>
          <w:szCs w:val="20"/>
        </w:rPr>
        <w:t xml:space="preserve"> downlink and uplink frame timing are aligned at gNB, </w:t>
      </w:r>
      <w:r w:rsidR="007D3509">
        <w:rPr>
          <w:rFonts w:cs="Times New Roman"/>
          <w:bCs/>
          <w:iCs/>
          <w:sz w:val="20"/>
          <w:szCs w:val="20"/>
        </w:rPr>
        <w:t xml:space="preserve">the </w:t>
      </w:r>
      <w:r w:rsidR="007D3509" w:rsidRPr="006B2FFE">
        <w:rPr>
          <w:rFonts w:cs="Times New Roman"/>
          <w:bCs/>
          <w:iCs/>
          <w:sz w:val="20"/>
          <w:szCs w:val="20"/>
        </w:rPr>
        <w:t>UE-gNB RTT</w:t>
      </w:r>
      <w:r w:rsidR="007D3509">
        <w:rPr>
          <w:rFonts w:cs="Times New Roman"/>
          <w:bCs/>
          <w:iCs/>
          <w:sz w:val="20"/>
          <w:szCs w:val="20"/>
        </w:rPr>
        <w:t xml:space="preserve"> is equal to </w:t>
      </w:r>
      <w:bookmarkStart w:id="22" w:name="_Hlk70456034"/>
      <w:r w:rsidR="007D3509">
        <w:rPr>
          <w:rFonts w:cs="Times New Roman"/>
          <w:bCs/>
          <w:iCs/>
          <w:sz w:val="20"/>
          <w:szCs w:val="20"/>
        </w:rPr>
        <w:t>the t</w:t>
      </w:r>
      <w:r w:rsidR="007D3509" w:rsidRPr="007D3509">
        <w:rPr>
          <w:rFonts w:cs="Times New Roman"/>
          <w:bCs/>
          <w:iCs/>
          <w:sz w:val="20"/>
          <w:szCs w:val="20"/>
        </w:rPr>
        <w:t xml:space="preserve">iming </w:t>
      </w:r>
      <w:r w:rsidR="007D3509">
        <w:rPr>
          <w:rFonts w:cs="Times New Roman"/>
          <w:bCs/>
          <w:iCs/>
          <w:sz w:val="20"/>
          <w:szCs w:val="20"/>
        </w:rPr>
        <w:t>a</w:t>
      </w:r>
      <w:r w:rsidR="007D3509" w:rsidRPr="007D3509">
        <w:rPr>
          <w:rFonts w:cs="Times New Roman"/>
          <w:bCs/>
          <w:iCs/>
          <w:sz w:val="20"/>
          <w:szCs w:val="20"/>
        </w:rPr>
        <w:t xml:space="preserve">dvance </w:t>
      </w:r>
      <w:r w:rsidR="007D3509">
        <w:rPr>
          <w:rFonts w:cs="Times New Roman"/>
          <w:bCs/>
          <w:iCs/>
          <w:sz w:val="20"/>
          <w:szCs w:val="20"/>
        </w:rPr>
        <w:t>(</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r w:rsidR="007D3509">
        <w:rPr>
          <w:rFonts w:cs="Times New Roman"/>
          <w:bCs/>
          <w:iCs/>
          <w:sz w:val="20"/>
          <w:szCs w:val="20"/>
        </w:rPr>
        <w:t xml:space="preserve">) </w:t>
      </w:r>
      <w:r w:rsidR="007D3509" w:rsidRPr="007D3509">
        <w:rPr>
          <w:rFonts w:cs="Times New Roman"/>
          <w:bCs/>
          <w:iCs/>
          <w:sz w:val="20"/>
          <w:szCs w:val="20"/>
        </w:rPr>
        <w:t>applied by an NR NTN UE</w:t>
      </w:r>
      <w:r w:rsidR="00AB3D8E">
        <w:rPr>
          <w:rFonts w:cs="Times New Roman"/>
          <w:bCs/>
          <w:iCs/>
          <w:sz w:val="20"/>
          <w:szCs w:val="20"/>
        </w:rPr>
        <w:t>,</w:t>
      </w:r>
      <w:bookmarkEnd w:id="22"/>
      <w:r w:rsidR="00AB3D8E">
        <w:rPr>
          <w:rFonts w:cs="Times New Roman"/>
          <w:bCs/>
          <w:iCs/>
          <w:sz w:val="20"/>
          <w:szCs w:val="20"/>
        </w:rPr>
        <w:t xml:space="preserve"> thus </w:t>
      </w:r>
      <w:r w:rsidR="00AB3D8E" w:rsidRPr="006B2FFE">
        <w:rPr>
          <w:rFonts w:cs="Times New Roman"/>
          <w:bCs/>
          <w:iCs/>
          <w:sz w:val="20"/>
          <w:szCs w:val="20"/>
        </w:rPr>
        <w:t xml:space="preserve">there is no need to signal </w:t>
      </w:r>
      <w:r w:rsidR="00F227DE">
        <w:rPr>
          <w:rFonts w:cs="Times New Roman"/>
          <w:bCs/>
          <w:iCs/>
          <w:sz w:val="20"/>
          <w:szCs w:val="20"/>
        </w:rPr>
        <w:t xml:space="preserve">an </w:t>
      </w:r>
      <w:r w:rsidR="00AB3D8E" w:rsidRPr="006B2FFE">
        <w:rPr>
          <w:rFonts w:cs="Times New Roman"/>
          <w:bCs/>
          <w:iCs/>
          <w:sz w:val="20"/>
          <w:szCs w:val="20"/>
        </w:rPr>
        <w:t>additional K_RAR_offset.</w:t>
      </w:r>
    </w:p>
    <w:p w14:paraId="2BDA1481" w14:textId="02007800" w:rsidR="00550B29" w:rsidRDefault="008F2CA5" w:rsidP="00FD5F93">
      <w:pPr>
        <w:pStyle w:val="aff3"/>
        <w:numPr>
          <w:ilvl w:val="0"/>
          <w:numId w:val="11"/>
        </w:numPr>
        <w:tabs>
          <w:tab w:val="left" w:pos="6952"/>
        </w:tabs>
        <w:spacing w:before="120" w:after="120"/>
        <w:ind w:firstLineChars="0"/>
        <w:rPr>
          <w:rFonts w:cs="Times New Roman"/>
          <w:bCs/>
          <w:iCs/>
          <w:sz w:val="20"/>
          <w:szCs w:val="20"/>
        </w:rPr>
      </w:pPr>
      <w:r>
        <w:rPr>
          <w:rFonts w:cs="Times New Roman"/>
          <w:bCs/>
          <w:iCs/>
          <w:sz w:val="20"/>
          <w:szCs w:val="20"/>
        </w:rPr>
        <w:lastRenderedPageBreak/>
        <w:t>If</w:t>
      </w:r>
      <w:r w:rsidR="009708DA" w:rsidRPr="006B2FFE">
        <w:rPr>
          <w:rFonts w:cs="Times New Roman"/>
          <w:bCs/>
          <w:iCs/>
          <w:sz w:val="20"/>
          <w:szCs w:val="20"/>
        </w:rPr>
        <w:t xml:space="preserve"> downlink and uplink frame timing are </w:t>
      </w:r>
      <w:r w:rsidR="00391A56" w:rsidRPr="00737AF1">
        <w:rPr>
          <w:rFonts w:cs="Times New Roman"/>
          <w:bCs/>
          <w:i/>
          <w:sz w:val="20"/>
          <w:szCs w:val="20"/>
          <w:u w:val="single"/>
        </w:rPr>
        <w:t>not</w:t>
      </w:r>
      <w:r w:rsidR="00391A56">
        <w:rPr>
          <w:rFonts w:cs="Times New Roman"/>
          <w:bCs/>
          <w:iCs/>
          <w:sz w:val="20"/>
          <w:szCs w:val="20"/>
        </w:rPr>
        <w:t xml:space="preserve"> </w:t>
      </w:r>
      <w:r w:rsidR="009708DA" w:rsidRPr="006B2FFE">
        <w:rPr>
          <w:rFonts w:cs="Times New Roman"/>
          <w:bCs/>
          <w:iCs/>
          <w:sz w:val="20"/>
          <w:szCs w:val="20"/>
        </w:rPr>
        <w:t>aligned at gNB,</w:t>
      </w:r>
      <w:r w:rsidR="009708DA">
        <w:rPr>
          <w:rFonts w:cs="Times New Roman"/>
          <w:bCs/>
          <w:iCs/>
          <w:sz w:val="20"/>
          <w:szCs w:val="20"/>
        </w:rPr>
        <w:t xml:space="preserve"> </w:t>
      </w:r>
      <w:r w:rsidR="00E62517">
        <w:rPr>
          <w:rFonts w:cs="Times New Roman"/>
          <w:bCs/>
          <w:iCs/>
          <w:sz w:val="20"/>
          <w:szCs w:val="20"/>
        </w:rPr>
        <w:t xml:space="preserve">an </w:t>
      </w:r>
      <w:r w:rsidR="00F227DE" w:rsidRPr="006B2FFE">
        <w:rPr>
          <w:rFonts w:cs="Times New Roman"/>
          <w:bCs/>
          <w:iCs/>
          <w:sz w:val="20"/>
          <w:szCs w:val="20"/>
        </w:rPr>
        <w:t>additional K_RAR_offset</w:t>
      </w:r>
      <w:r w:rsidR="00F227DE">
        <w:rPr>
          <w:rFonts w:cs="Times New Roman"/>
          <w:bCs/>
          <w:iCs/>
          <w:sz w:val="20"/>
          <w:szCs w:val="20"/>
        </w:rPr>
        <w:t xml:space="preserve"> is needed to </w:t>
      </w:r>
      <w:r w:rsidR="00482633">
        <w:rPr>
          <w:rFonts w:cs="Times New Roman"/>
          <w:bCs/>
          <w:iCs/>
          <w:sz w:val="20"/>
          <w:szCs w:val="20"/>
        </w:rPr>
        <w:t xml:space="preserve">assist UE to </w:t>
      </w:r>
      <w:r w:rsidR="00135993">
        <w:rPr>
          <w:rFonts w:cs="Times New Roman"/>
          <w:bCs/>
          <w:iCs/>
          <w:sz w:val="20"/>
          <w:szCs w:val="20"/>
        </w:rPr>
        <w:t>determine</w:t>
      </w:r>
      <w:r w:rsidR="00DB295E">
        <w:rPr>
          <w:rFonts w:cs="Times New Roman"/>
          <w:bCs/>
          <w:iCs/>
          <w:sz w:val="20"/>
          <w:szCs w:val="20"/>
        </w:rPr>
        <w:t xml:space="preserve"> the </w:t>
      </w:r>
      <w:r w:rsidR="00DB295E" w:rsidRPr="006B2FFE">
        <w:rPr>
          <w:rFonts w:cs="Times New Roman"/>
          <w:bCs/>
          <w:iCs/>
          <w:sz w:val="20"/>
          <w:szCs w:val="20"/>
        </w:rPr>
        <w:t>UE-gNB RTT</w:t>
      </w:r>
      <w:r w:rsidR="008B22D8">
        <w:rPr>
          <w:rFonts w:cs="Times New Roman"/>
          <w:bCs/>
          <w:iCs/>
          <w:sz w:val="20"/>
          <w:szCs w:val="20"/>
        </w:rPr>
        <w:t xml:space="preserve">, </w:t>
      </w:r>
      <w:r w:rsidR="000B318E">
        <w:rPr>
          <w:rFonts w:cs="Times New Roman"/>
          <w:bCs/>
          <w:iCs/>
          <w:sz w:val="20"/>
          <w:szCs w:val="20"/>
        </w:rPr>
        <w:t>wherein,</w:t>
      </w:r>
    </w:p>
    <w:p w14:paraId="265CA8E2" w14:textId="769CAB48" w:rsidR="00550B29" w:rsidRDefault="00550B29" w:rsidP="00550B29">
      <w:pPr>
        <w:tabs>
          <w:tab w:val="left" w:pos="6952"/>
        </w:tabs>
        <w:spacing w:before="120" w:after="120"/>
        <w:jc w:val="center"/>
        <w:rPr>
          <w:rFonts w:ascii="Times New Roman" w:hAnsi="Times New Roman" w:cs="Times New Roman"/>
          <w:bCs/>
          <w:iCs/>
          <w:sz w:val="20"/>
          <w:szCs w:val="20"/>
        </w:rPr>
      </w:pPr>
      <w:r w:rsidRPr="00550B29">
        <w:rPr>
          <w:rFonts w:ascii="Times New Roman" w:hAnsi="Times New Roman" w:cs="Times New Roman"/>
          <w:bCs/>
          <w:iCs/>
          <w:sz w:val="20"/>
          <w:szCs w:val="20"/>
        </w:rPr>
        <w:t xml:space="preserve">K_RAR_offset = UE-gNB RTT -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30A5F6F3" w14:textId="6D9363EB" w:rsidR="00550B29" w:rsidRDefault="00550B29" w:rsidP="00550B29">
      <w:pPr>
        <w:tabs>
          <w:tab w:val="left" w:pos="6952"/>
        </w:tabs>
        <w:spacing w:before="120" w:after="120"/>
        <w:jc w:val="center"/>
        <w:rPr>
          <w:rFonts w:ascii="Times New Roman" w:hAnsi="Times New Roman" w:cs="Times New Roman"/>
          <w:bCs/>
          <w:iCs/>
          <w:sz w:val="20"/>
          <w:szCs w:val="20"/>
        </w:rPr>
      </w:pPr>
      <w:r>
        <w:rPr>
          <w:rFonts w:ascii="Times New Roman" w:hAnsi="Times New Roman" w:cs="Times New Roman"/>
          <w:bCs/>
          <w:iCs/>
          <w:sz w:val="20"/>
          <w:szCs w:val="20"/>
        </w:rPr>
        <w:t>T</w:t>
      </w:r>
      <w:r w:rsidRPr="00E33199">
        <w:rPr>
          <w:rFonts w:ascii="Times New Roman" w:hAnsi="Times New Roman" w:cs="Times New Roman"/>
          <w:bCs/>
          <w:iCs/>
          <w:sz w:val="20"/>
          <w:szCs w:val="20"/>
        </w:rPr>
        <w:t>he start of ra-ResponseWindow and msgB-ResponseWindow</w:t>
      </w:r>
      <w:r>
        <w:rPr>
          <w:rFonts w:ascii="Times New Roman" w:hAnsi="Times New Roman" w:cs="Times New Roman"/>
          <w:bCs/>
          <w:iCs/>
          <w:sz w:val="20"/>
          <w:szCs w:val="20"/>
        </w:rPr>
        <w:t xml:space="preserve"> = </w:t>
      </w:r>
      <w:r w:rsidRPr="00550B29">
        <w:rPr>
          <w:rFonts w:ascii="Times New Roman" w:hAnsi="Times New Roman" w:cs="Times New Roman"/>
          <w:bCs/>
          <w:iCs/>
          <w:sz w:val="20"/>
          <w:szCs w:val="20"/>
        </w:rPr>
        <w:t>K_RAR_offset</w:t>
      </w:r>
      <w:r>
        <w:rPr>
          <w:rFonts w:ascii="Times New Roman" w:hAnsi="Times New Roman" w:cs="Times New Roman"/>
          <w:bCs/>
          <w:iCs/>
          <w:sz w:val="20"/>
          <w:szCs w:val="20"/>
        </w:rPr>
        <w:t xml:space="preserve"> +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22ECD145" w14:textId="62E34D95" w:rsidR="007F27E3" w:rsidRDefault="00550B29" w:rsidP="00DB295E">
      <w:pPr>
        <w:tabs>
          <w:tab w:val="left" w:pos="6952"/>
        </w:tabs>
        <w:spacing w:before="120" w:after="120"/>
        <w:rPr>
          <w:rFonts w:ascii="Times New Roman" w:hAnsi="Times New Roman" w:cs="Times New Roman"/>
          <w:bCs/>
          <w:iCs/>
          <w:sz w:val="20"/>
          <w:szCs w:val="20"/>
        </w:rPr>
      </w:pPr>
      <w:r>
        <w:rPr>
          <w:rFonts w:ascii="Times New Roman" w:hAnsi="Times New Roman" w:cs="Times New Roman"/>
          <w:bCs/>
          <w:iCs/>
          <w:sz w:val="20"/>
          <w:szCs w:val="20"/>
        </w:rPr>
        <w:t>More specifically, i</w:t>
      </w:r>
      <w:r w:rsidR="001C6899">
        <w:rPr>
          <w:rFonts w:ascii="Times New Roman" w:hAnsi="Times New Roman" w:cs="Times New Roman"/>
          <w:bCs/>
          <w:iCs/>
          <w:sz w:val="20"/>
          <w:szCs w:val="20"/>
        </w:rPr>
        <w:t>n</w:t>
      </w:r>
      <w:r w:rsidR="007F27E3">
        <w:rPr>
          <w:rFonts w:ascii="Times New Roman" w:hAnsi="Times New Roman" w:cs="Times New Roman"/>
          <w:bCs/>
          <w:iCs/>
          <w:sz w:val="20"/>
          <w:szCs w:val="20"/>
        </w:rPr>
        <w:t xml:space="preserve"> </w:t>
      </w:r>
      <w:r w:rsidR="001B74DE">
        <w:rPr>
          <w:rFonts w:ascii="Times New Roman" w:hAnsi="Times New Roman" w:cs="Times New Roman"/>
          <w:bCs/>
          <w:iCs/>
          <w:sz w:val="20"/>
          <w:szCs w:val="20"/>
        </w:rPr>
        <w:t xml:space="preserve">deployment scenario 2-b </w:t>
      </w:r>
      <w:r w:rsidR="001C6899">
        <w:rPr>
          <w:rFonts w:ascii="Times New Roman" w:hAnsi="Times New Roman" w:cs="Times New Roman"/>
          <w:bCs/>
          <w:iCs/>
          <w:sz w:val="20"/>
          <w:szCs w:val="20"/>
        </w:rPr>
        <w:t>(</w:t>
      </w:r>
      <w:r w:rsidR="001C6899" w:rsidRPr="001C6899">
        <w:rPr>
          <w:rFonts w:ascii="Times New Roman" w:hAnsi="Times New Roman" w:cs="Times New Roman"/>
          <w:bCs/>
          <w:iCs/>
          <w:sz w:val="20"/>
          <w:szCs w:val="20"/>
        </w:rPr>
        <w:t>RU located at gateway, with gateway and gNB located away from each other</w:t>
      </w:r>
      <w:r w:rsidR="001C6899">
        <w:rPr>
          <w:rFonts w:ascii="Times New Roman" w:hAnsi="Times New Roman" w:cs="Times New Roman"/>
          <w:bCs/>
          <w:iCs/>
          <w:sz w:val="20"/>
          <w:szCs w:val="20"/>
        </w:rPr>
        <w:t xml:space="preserve">) </w:t>
      </w:r>
      <w:r w:rsidR="001B74DE">
        <w:rPr>
          <w:rFonts w:ascii="Times New Roman" w:hAnsi="Times New Roman" w:cs="Times New Roman"/>
          <w:bCs/>
          <w:iCs/>
          <w:sz w:val="20"/>
          <w:szCs w:val="20"/>
        </w:rPr>
        <w:t xml:space="preserve">as discussed </w:t>
      </w:r>
      <w:r w:rsidR="00E974CD">
        <w:rPr>
          <w:rFonts w:ascii="Times New Roman" w:hAnsi="Times New Roman" w:cs="Times New Roman"/>
          <w:bCs/>
          <w:iCs/>
          <w:sz w:val="20"/>
          <w:szCs w:val="20"/>
        </w:rPr>
        <w:t xml:space="preserve">in Issue #4, </w:t>
      </w:r>
      <w:r w:rsidR="001C6899" w:rsidRPr="006B2FFE">
        <w:rPr>
          <w:rFonts w:ascii="Times New Roman" w:hAnsi="Times New Roman" w:cs="Times New Roman"/>
          <w:bCs/>
          <w:iCs/>
          <w:sz w:val="20"/>
          <w:szCs w:val="20"/>
        </w:rPr>
        <w:t>K_RAR_offset</w:t>
      </w:r>
      <w:r w:rsidR="001C6899">
        <w:rPr>
          <w:rFonts w:ascii="Times New Roman" w:hAnsi="Times New Roman" w:cs="Times New Roman"/>
          <w:bCs/>
          <w:iCs/>
          <w:sz w:val="20"/>
          <w:szCs w:val="20"/>
        </w:rPr>
        <w:t xml:space="preserve"> </w:t>
      </w:r>
      <w:r w:rsidR="00F03D63">
        <w:rPr>
          <w:rFonts w:ascii="Times New Roman" w:hAnsi="Times New Roman" w:cs="Times New Roman"/>
          <w:bCs/>
          <w:iCs/>
          <w:sz w:val="20"/>
          <w:szCs w:val="20"/>
        </w:rPr>
        <w:t xml:space="preserve">is fixed which is equal to </w:t>
      </w:r>
      <w:r w:rsidR="00674A10">
        <w:rPr>
          <w:rFonts w:ascii="Times New Roman" w:hAnsi="Times New Roman" w:cs="Times New Roman"/>
          <w:bCs/>
          <w:iCs/>
          <w:sz w:val="20"/>
          <w:szCs w:val="20"/>
        </w:rPr>
        <w:t xml:space="preserve">2 * </w:t>
      </w:r>
      <w:r w:rsidR="00674A10" w:rsidRPr="00674A10">
        <w:rPr>
          <w:rFonts w:ascii="Times New Roman" w:hAnsi="Times New Roman" w:cs="Times New Roman"/>
          <w:bCs/>
          <w:iCs/>
          <w:sz w:val="20"/>
          <w:szCs w:val="20"/>
        </w:rPr>
        <w:t xml:space="preserve">the </w:t>
      </w:r>
      <w:r w:rsidR="00674A10">
        <w:rPr>
          <w:rFonts w:ascii="Times New Roman" w:hAnsi="Times New Roman" w:cs="Times New Roman"/>
          <w:bCs/>
          <w:iCs/>
          <w:sz w:val="20"/>
          <w:szCs w:val="20"/>
        </w:rPr>
        <w:t>propagation delay</w:t>
      </w:r>
      <w:r w:rsidR="00674A10" w:rsidRPr="00674A10">
        <w:rPr>
          <w:rFonts w:ascii="Times New Roman" w:hAnsi="Times New Roman" w:cs="Times New Roman"/>
          <w:bCs/>
          <w:iCs/>
          <w:sz w:val="20"/>
          <w:szCs w:val="20"/>
        </w:rPr>
        <w:t xml:space="preserve"> between NTN GW and gNB</w:t>
      </w:r>
      <w:r w:rsidR="004B12EB">
        <w:rPr>
          <w:rFonts w:ascii="Times New Roman" w:hAnsi="Times New Roman" w:cs="Times New Roman"/>
          <w:bCs/>
          <w:iCs/>
          <w:sz w:val="20"/>
          <w:szCs w:val="20"/>
        </w:rPr>
        <w:t>.</w:t>
      </w:r>
    </w:p>
    <w:p w14:paraId="0DB5ED88" w14:textId="3790F780" w:rsidR="004B12EB" w:rsidRDefault="00E71A88" w:rsidP="00DB295E">
      <w:pPr>
        <w:tabs>
          <w:tab w:val="left" w:pos="6952"/>
        </w:tabs>
        <w:spacing w:before="120" w:after="120"/>
        <w:rPr>
          <w:rFonts w:ascii="Times New Roman" w:hAnsi="Times New Roman" w:cs="Times New Roman"/>
          <w:bCs/>
          <w:iCs/>
          <w:sz w:val="20"/>
          <w:szCs w:val="20"/>
        </w:rPr>
      </w:pPr>
      <w:r>
        <w:rPr>
          <w:rFonts w:ascii="Times New Roman" w:hAnsi="Times New Roman" w:cs="Times New Roman"/>
          <w:bCs/>
          <w:iCs/>
          <w:sz w:val="20"/>
          <w:szCs w:val="20"/>
        </w:rPr>
        <w:t xml:space="preserve">In </w:t>
      </w:r>
      <w:r w:rsidR="00DB6CB5">
        <w:rPr>
          <w:rFonts w:ascii="Times New Roman" w:hAnsi="Times New Roman" w:cs="Times New Roman"/>
          <w:bCs/>
          <w:iCs/>
          <w:sz w:val="20"/>
          <w:szCs w:val="20"/>
        </w:rPr>
        <w:t>deployment scenario 3 (</w:t>
      </w:r>
      <w:r w:rsidR="00DB6CB5" w:rsidRPr="00DB6CB5">
        <w:rPr>
          <w:rFonts w:ascii="Times New Roman" w:hAnsi="Times New Roman" w:cs="Times New Roman"/>
          <w:bCs/>
          <w:iCs/>
          <w:sz w:val="20"/>
          <w:szCs w:val="20"/>
        </w:rPr>
        <w:t>RU located at satellite</w:t>
      </w:r>
      <w:r w:rsidR="00DB6CB5">
        <w:rPr>
          <w:rFonts w:ascii="Times New Roman" w:hAnsi="Times New Roman" w:cs="Times New Roman"/>
          <w:bCs/>
          <w:iCs/>
          <w:sz w:val="20"/>
          <w:szCs w:val="20"/>
        </w:rPr>
        <w:t xml:space="preserve">) </w:t>
      </w:r>
      <w:r>
        <w:rPr>
          <w:rFonts w:ascii="Times New Roman" w:hAnsi="Times New Roman" w:cs="Times New Roman"/>
          <w:bCs/>
          <w:iCs/>
          <w:sz w:val="20"/>
          <w:szCs w:val="20"/>
        </w:rPr>
        <w:t>if</w:t>
      </w:r>
      <w:r w:rsidR="00DB6CB5">
        <w:rPr>
          <w:rFonts w:ascii="Times New Roman" w:hAnsi="Times New Roman" w:cs="Times New Roman"/>
          <w:bCs/>
          <w:iCs/>
          <w:sz w:val="20"/>
          <w:szCs w:val="20"/>
        </w:rPr>
        <w:t xml:space="preserve"> supported, </w:t>
      </w:r>
      <w:r w:rsidR="00CC134F" w:rsidRPr="006B2FFE">
        <w:rPr>
          <w:rFonts w:ascii="Times New Roman" w:hAnsi="Times New Roman" w:cs="Times New Roman"/>
          <w:bCs/>
          <w:iCs/>
          <w:sz w:val="20"/>
          <w:szCs w:val="20"/>
        </w:rPr>
        <w:t>K_RAR_offset</w:t>
      </w:r>
      <w:r w:rsidR="00CC134F">
        <w:rPr>
          <w:rFonts w:ascii="Times New Roman" w:hAnsi="Times New Roman" w:cs="Times New Roman"/>
          <w:bCs/>
          <w:iCs/>
          <w:sz w:val="20"/>
          <w:szCs w:val="20"/>
        </w:rPr>
        <w:t xml:space="preserve"> = feeder link RTT.</w:t>
      </w:r>
    </w:p>
    <w:p w14:paraId="5F5B83FE" w14:textId="17F7A6C0" w:rsidR="00BA4526" w:rsidRDefault="00BA4526" w:rsidP="00BA4526">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sidR="00B80F53">
        <w:rPr>
          <w:rFonts w:ascii="Times New Roman" w:hAnsi="Times New Roman" w:cs="Times New Roman"/>
          <w:b/>
          <w:i/>
          <w:sz w:val="20"/>
          <w:szCs w:val="20"/>
          <w:u w:val="single"/>
        </w:rPr>
        <w:t>9</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T</w:t>
      </w:r>
      <w:r w:rsidRPr="00BA4526">
        <w:rPr>
          <w:rFonts w:ascii="Times New Roman" w:hAnsi="Times New Roman" w:cs="Times New Roman"/>
          <w:bCs/>
          <w:iCs/>
          <w:sz w:val="20"/>
          <w:szCs w:val="20"/>
        </w:rPr>
        <w:t>he start of ra-ResponseWindow and msgB-ResponseWindow are compensated by UE-gNB RTT.</w:t>
      </w:r>
    </w:p>
    <w:p w14:paraId="2957E357" w14:textId="450524E8" w:rsidR="008F2CA5" w:rsidRDefault="0096681A" w:rsidP="008F2CA5">
      <w:pPr>
        <w:pStyle w:val="aff3"/>
        <w:numPr>
          <w:ilvl w:val="0"/>
          <w:numId w:val="11"/>
        </w:numPr>
        <w:spacing w:before="120" w:after="120"/>
        <w:ind w:firstLineChars="0"/>
        <w:rPr>
          <w:rFonts w:cs="Times New Roman"/>
          <w:bCs/>
          <w:iCs/>
          <w:sz w:val="20"/>
          <w:szCs w:val="20"/>
        </w:rPr>
      </w:pPr>
      <w:r>
        <w:rPr>
          <w:rFonts w:cs="Times New Roman"/>
          <w:bCs/>
          <w:iCs/>
          <w:sz w:val="20"/>
          <w:szCs w:val="20"/>
        </w:rPr>
        <w:t>If</w:t>
      </w:r>
      <w:r w:rsidRPr="006B2FFE">
        <w:rPr>
          <w:rFonts w:cs="Times New Roman"/>
          <w:bCs/>
          <w:iCs/>
          <w:sz w:val="20"/>
          <w:szCs w:val="20"/>
        </w:rPr>
        <w:t xml:space="preserve"> downlink and uplink frame timing are aligned at gNB,</w:t>
      </w:r>
      <w:r>
        <w:rPr>
          <w:rFonts w:cs="Times New Roman"/>
          <w:bCs/>
          <w:iCs/>
          <w:sz w:val="20"/>
          <w:szCs w:val="20"/>
        </w:rPr>
        <w:t xml:space="preserve"> no </w:t>
      </w:r>
      <w:r w:rsidRPr="006B2FFE">
        <w:rPr>
          <w:rFonts w:cs="Times New Roman"/>
          <w:bCs/>
          <w:iCs/>
          <w:sz w:val="20"/>
          <w:szCs w:val="20"/>
        </w:rPr>
        <w:t xml:space="preserve">additional </w:t>
      </w:r>
      <w:r>
        <w:rPr>
          <w:rFonts w:cs="Times New Roman"/>
          <w:bCs/>
          <w:iCs/>
          <w:sz w:val="20"/>
          <w:szCs w:val="20"/>
        </w:rPr>
        <w:t>signal</w:t>
      </w:r>
      <w:r w:rsidR="00C00386">
        <w:rPr>
          <w:rFonts w:cs="Times New Roman"/>
          <w:bCs/>
          <w:iCs/>
          <w:sz w:val="20"/>
          <w:szCs w:val="20"/>
        </w:rPr>
        <w:t xml:space="preserve"> is needed</w:t>
      </w:r>
      <w:r w:rsidR="003A527C">
        <w:rPr>
          <w:rFonts w:cs="Times New Roman"/>
          <w:bCs/>
          <w:iCs/>
          <w:sz w:val="20"/>
          <w:szCs w:val="20"/>
        </w:rPr>
        <w:t>.</w:t>
      </w:r>
    </w:p>
    <w:p w14:paraId="7738FD0E" w14:textId="4B1F7FCD" w:rsidR="00FC64AF" w:rsidRDefault="00011831" w:rsidP="008F2CA5">
      <w:pPr>
        <w:pStyle w:val="aff3"/>
        <w:numPr>
          <w:ilvl w:val="0"/>
          <w:numId w:val="11"/>
        </w:numPr>
        <w:spacing w:before="120" w:after="120"/>
        <w:ind w:firstLineChars="0"/>
        <w:rPr>
          <w:rFonts w:cs="Times New Roman"/>
          <w:bCs/>
          <w:iCs/>
          <w:sz w:val="20"/>
          <w:szCs w:val="20"/>
        </w:rPr>
      </w:pPr>
      <w:r>
        <w:rPr>
          <w:rFonts w:cs="Times New Roman"/>
          <w:bCs/>
          <w:iCs/>
          <w:sz w:val="20"/>
          <w:szCs w:val="20"/>
        </w:rPr>
        <w:t>If</w:t>
      </w:r>
      <w:r w:rsidRPr="006B2FFE">
        <w:rPr>
          <w:rFonts w:cs="Times New Roman"/>
          <w:bCs/>
          <w:iCs/>
          <w:sz w:val="20"/>
          <w:szCs w:val="20"/>
        </w:rPr>
        <w:t xml:space="preserve"> downlink and uplink frame timing are </w:t>
      </w:r>
      <w:r w:rsidRPr="006B2FFE">
        <w:rPr>
          <w:rFonts w:cs="Times New Roman"/>
          <w:bCs/>
          <w:i/>
          <w:sz w:val="20"/>
          <w:szCs w:val="20"/>
          <w:u w:val="single"/>
        </w:rPr>
        <w:t>not</w:t>
      </w:r>
      <w:r>
        <w:rPr>
          <w:rFonts w:cs="Times New Roman"/>
          <w:bCs/>
          <w:iCs/>
          <w:sz w:val="20"/>
          <w:szCs w:val="20"/>
        </w:rPr>
        <w:t xml:space="preserve"> </w:t>
      </w:r>
      <w:r w:rsidRPr="006B2FFE">
        <w:rPr>
          <w:rFonts w:cs="Times New Roman"/>
          <w:bCs/>
          <w:iCs/>
          <w:sz w:val="20"/>
          <w:szCs w:val="20"/>
        </w:rPr>
        <w:t>aligned at gNB,</w:t>
      </w:r>
      <w:r>
        <w:rPr>
          <w:rFonts w:cs="Times New Roman"/>
          <w:bCs/>
          <w:iCs/>
          <w:sz w:val="20"/>
          <w:szCs w:val="20"/>
        </w:rPr>
        <w:t xml:space="preserve"> an </w:t>
      </w:r>
      <w:r w:rsidRPr="006B2FFE">
        <w:rPr>
          <w:rFonts w:cs="Times New Roman"/>
          <w:bCs/>
          <w:iCs/>
          <w:sz w:val="20"/>
          <w:szCs w:val="20"/>
        </w:rPr>
        <w:t>additional K_RAR_offset</w:t>
      </w:r>
      <w:r>
        <w:rPr>
          <w:rFonts w:cs="Times New Roman"/>
          <w:bCs/>
          <w:iCs/>
          <w:sz w:val="20"/>
          <w:szCs w:val="20"/>
        </w:rPr>
        <w:t xml:space="preserve"> is needed</w:t>
      </w:r>
      <w:r w:rsidR="003A527C">
        <w:rPr>
          <w:rFonts w:cs="Times New Roman"/>
          <w:bCs/>
          <w:iCs/>
          <w:sz w:val="20"/>
          <w:szCs w:val="20"/>
        </w:rPr>
        <w:t>,</w:t>
      </w:r>
      <w:r w:rsidR="000B318E">
        <w:rPr>
          <w:rFonts w:cs="Times New Roman"/>
          <w:bCs/>
          <w:iCs/>
          <w:sz w:val="20"/>
          <w:szCs w:val="20"/>
        </w:rPr>
        <w:t xml:space="preserve"> </w:t>
      </w:r>
      <w:r w:rsidR="00B23273">
        <w:rPr>
          <w:rFonts w:cs="Times New Roman"/>
          <w:bCs/>
          <w:iCs/>
          <w:sz w:val="20"/>
          <w:szCs w:val="20"/>
        </w:rPr>
        <w:t>wherein,</w:t>
      </w:r>
    </w:p>
    <w:p w14:paraId="29049226" w14:textId="77777777" w:rsidR="00FC64AF" w:rsidRPr="00FC64AF" w:rsidRDefault="00FC64AF" w:rsidP="00737AF1">
      <w:pPr>
        <w:tabs>
          <w:tab w:val="left" w:pos="6952"/>
        </w:tabs>
        <w:spacing w:before="120" w:after="120"/>
        <w:jc w:val="center"/>
        <w:rPr>
          <w:rFonts w:cs="Times New Roman"/>
          <w:bCs/>
          <w:iCs/>
          <w:sz w:val="20"/>
          <w:szCs w:val="20"/>
        </w:rPr>
      </w:pPr>
      <w:r w:rsidRPr="00FC64AF">
        <w:rPr>
          <w:rFonts w:ascii="Times New Roman" w:hAnsi="Times New Roman" w:cs="Times New Roman"/>
          <w:bCs/>
          <w:iCs/>
          <w:sz w:val="20"/>
          <w:szCs w:val="20"/>
        </w:rPr>
        <w:t xml:space="preserve">K_RAR_offset = UE-gNB RTT -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2F6797AB" w14:textId="0AF0A0B7" w:rsidR="00FC64AF" w:rsidRDefault="00FC64AF" w:rsidP="00737AF1">
      <w:pPr>
        <w:tabs>
          <w:tab w:val="left" w:pos="6952"/>
        </w:tabs>
        <w:spacing w:before="120" w:after="120"/>
        <w:jc w:val="center"/>
        <w:rPr>
          <w:rFonts w:ascii="Times New Roman" w:hAnsi="Times New Roman" w:cs="Times New Roman"/>
          <w:bCs/>
          <w:iCs/>
          <w:sz w:val="20"/>
          <w:szCs w:val="20"/>
        </w:rPr>
      </w:pPr>
      <w:r w:rsidRPr="00FC64AF">
        <w:rPr>
          <w:rFonts w:ascii="Times New Roman" w:hAnsi="Times New Roman" w:cs="Times New Roman"/>
          <w:bCs/>
          <w:iCs/>
          <w:sz w:val="20"/>
          <w:szCs w:val="20"/>
        </w:rPr>
        <w:t xml:space="preserve">The start of ra-ResponseWindow and msgB-ResponseWindow = K_RAR_offset +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4C52316B" w14:textId="2B8DFE10" w:rsidR="001F21BD" w:rsidRPr="00FC64AF" w:rsidRDefault="001F21BD" w:rsidP="00D70398">
      <w:pPr>
        <w:pStyle w:val="aff3"/>
        <w:spacing w:before="120" w:after="120"/>
        <w:ind w:left="360" w:firstLineChars="0" w:firstLine="0"/>
        <w:rPr>
          <w:rFonts w:cs="Times New Roman"/>
          <w:bCs/>
          <w:iCs/>
          <w:sz w:val="20"/>
          <w:szCs w:val="20"/>
        </w:rPr>
      </w:pPr>
      <w:r>
        <w:rPr>
          <w:rFonts w:cs="Times New Roman"/>
          <w:bCs/>
          <w:iCs/>
          <w:sz w:val="20"/>
          <w:szCs w:val="20"/>
        </w:rPr>
        <w:t>w</w:t>
      </w:r>
      <w:r>
        <w:rPr>
          <w:rFonts w:cs="Times New Roman" w:hint="eastAsia"/>
          <w:bCs/>
          <w:iCs/>
          <w:sz w:val="20"/>
          <w:szCs w:val="20"/>
        </w:rPr>
        <w:t>here</w:t>
      </w:r>
      <w:r>
        <w:rPr>
          <w:rFonts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r>
        <w:rPr>
          <w:rFonts w:cs="Times New Roman" w:hint="eastAsia"/>
          <w:bCs/>
          <w:iCs/>
          <w:sz w:val="20"/>
          <w:szCs w:val="20"/>
        </w:rPr>
        <w:t xml:space="preserve"> </w:t>
      </w:r>
      <w:r>
        <w:rPr>
          <w:rFonts w:cs="Times New Roman"/>
          <w:bCs/>
          <w:iCs/>
          <w:sz w:val="20"/>
          <w:szCs w:val="20"/>
        </w:rPr>
        <w:t xml:space="preserve">is </w:t>
      </w:r>
      <w:r w:rsidRPr="001F21BD">
        <w:rPr>
          <w:rFonts w:cs="Times New Roman"/>
          <w:bCs/>
          <w:iCs/>
          <w:sz w:val="20"/>
          <w:szCs w:val="20"/>
        </w:rPr>
        <w:t>the timing advance applied by an NR NTN UE</w:t>
      </w:r>
      <w:r w:rsidR="00D70398">
        <w:rPr>
          <w:rFonts w:cs="Times New Roman"/>
          <w:bCs/>
          <w:iCs/>
          <w:sz w:val="20"/>
          <w:szCs w:val="20"/>
        </w:rPr>
        <w:t>.</w:t>
      </w:r>
    </w:p>
    <w:p w14:paraId="6A68660E" w14:textId="5FD6D7D3" w:rsidR="00B62556" w:rsidRPr="00737AF1" w:rsidRDefault="00FC64AF" w:rsidP="00737AF1">
      <w:pPr>
        <w:pStyle w:val="aff3"/>
        <w:numPr>
          <w:ilvl w:val="1"/>
          <w:numId w:val="11"/>
        </w:numPr>
        <w:spacing w:before="120" w:after="120"/>
        <w:ind w:firstLineChars="0"/>
        <w:rPr>
          <w:rFonts w:cs="Times New Roman"/>
          <w:bCs/>
          <w:iCs/>
          <w:sz w:val="20"/>
          <w:szCs w:val="20"/>
        </w:rPr>
      </w:pPr>
      <w:r>
        <w:rPr>
          <w:rFonts w:eastAsiaTheme="minorEastAsia" w:cs="Times New Roman" w:hint="eastAsia"/>
          <w:bCs/>
          <w:iCs/>
          <w:sz w:val="20"/>
          <w:szCs w:val="20"/>
        </w:rPr>
        <w:t>I</w:t>
      </w:r>
      <w:r>
        <w:rPr>
          <w:rFonts w:eastAsiaTheme="minorEastAsia" w:cs="Times New Roman"/>
          <w:bCs/>
          <w:iCs/>
          <w:sz w:val="20"/>
          <w:szCs w:val="20"/>
        </w:rPr>
        <w:t xml:space="preserve">n </w:t>
      </w:r>
      <w:r w:rsidR="00114B37">
        <w:rPr>
          <w:rFonts w:cs="Times New Roman"/>
          <w:bCs/>
          <w:iCs/>
          <w:sz w:val="20"/>
          <w:szCs w:val="20"/>
        </w:rPr>
        <w:t>scenario 2-b (</w:t>
      </w:r>
      <w:r w:rsidR="00114B37" w:rsidRPr="001C6899">
        <w:rPr>
          <w:rFonts w:cs="Times New Roman"/>
          <w:bCs/>
          <w:iCs/>
          <w:sz w:val="20"/>
          <w:szCs w:val="20"/>
        </w:rPr>
        <w:t>RU located at gateway, with gateway and gNB located away from each other</w:t>
      </w:r>
      <w:r w:rsidR="00114B37">
        <w:rPr>
          <w:rFonts w:cs="Times New Roman"/>
          <w:bCs/>
          <w:iCs/>
          <w:sz w:val="20"/>
          <w:szCs w:val="20"/>
        </w:rPr>
        <w:t xml:space="preserve">), </w:t>
      </w:r>
    </w:p>
    <w:p w14:paraId="6548624C" w14:textId="52D86821" w:rsidR="00B62556" w:rsidRDefault="00E71A88" w:rsidP="00737AF1">
      <w:pPr>
        <w:spacing w:beforeLines="50" w:before="120" w:afterLines="50" w:after="120"/>
        <w:jc w:val="center"/>
        <w:rPr>
          <w:rFonts w:ascii="Times New Roman" w:hAnsi="Times New Roman" w:cs="Times New Roman"/>
          <w:bCs/>
          <w:iCs/>
          <w:sz w:val="20"/>
          <w:szCs w:val="20"/>
        </w:rPr>
      </w:pPr>
      <w:r w:rsidRPr="006B2FFE">
        <w:rPr>
          <w:rFonts w:ascii="Times New Roman" w:hAnsi="Times New Roman" w:cs="Times New Roman"/>
          <w:bCs/>
          <w:iCs/>
          <w:sz w:val="20"/>
          <w:szCs w:val="20"/>
        </w:rPr>
        <w:t>K_RAR_offset</w:t>
      </w:r>
      <w:r>
        <w:rPr>
          <w:rFonts w:ascii="Times New Roman" w:hAnsi="Times New Roman" w:cs="Times New Roman"/>
          <w:bCs/>
          <w:iCs/>
          <w:sz w:val="20"/>
          <w:szCs w:val="20"/>
        </w:rPr>
        <w:t xml:space="preserve"> = 2 * </w:t>
      </w:r>
      <w:r w:rsidRPr="00674A10">
        <w:rPr>
          <w:rFonts w:ascii="Times New Roman" w:hAnsi="Times New Roman" w:cs="Times New Roman"/>
          <w:bCs/>
          <w:iCs/>
          <w:sz w:val="20"/>
          <w:szCs w:val="20"/>
        </w:rPr>
        <w:t xml:space="preserve">the </w:t>
      </w:r>
      <w:r>
        <w:rPr>
          <w:rFonts w:ascii="Times New Roman" w:hAnsi="Times New Roman" w:cs="Times New Roman"/>
          <w:bCs/>
          <w:iCs/>
          <w:sz w:val="20"/>
          <w:szCs w:val="20"/>
        </w:rPr>
        <w:t>propagation delay</w:t>
      </w:r>
      <w:r w:rsidRPr="00674A10">
        <w:rPr>
          <w:rFonts w:ascii="Times New Roman" w:hAnsi="Times New Roman" w:cs="Times New Roman"/>
          <w:bCs/>
          <w:iCs/>
          <w:sz w:val="20"/>
          <w:szCs w:val="20"/>
        </w:rPr>
        <w:t xml:space="preserve"> between NTN GW and gNB</w:t>
      </w:r>
    </w:p>
    <w:p w14:paraId="218218EF" w14:textId="3500AE5F" w:rsidR="00B62556" w:rsidRDefault="00931300" w:rsidP="00737AF1">
      <w:pPr>
        <w:pStyle w:val="aff3"/>
        <w:numPr>
          <w:ilvl w:val="1"/>
          <w:numId w:val="11"/>
        </w:numPr>
        <w:spacing w:before="120" w:after="120"/>
        <w:ind w:firstLineChars="0"/>
        <w:rPr>
          <w:rFonts w:cs="Times New Roman"/>
          <w:bCs/>
          <w:iCs/>
          <w:sz w:val="20"/>
          <w:szCs w:val="20"/>
        </w:rPr>
      </w:pPr>
      <w:r>
        <w:rPr>
          <w:rFonts w:cs="Times New Roman"/>
          <w:bCs/>
          <w:iCs/>
          <w:sz w:val="20"/>
          <w:szCs w:val="20"/>
        </w:rPr>
        <w:t>In scenario 3 (</w:t>
      </w:r>
      <w:r w:rsidRPr="00DB6CB5">
        <w:rPr>
          <w:rFonts w:cs="Times New Roman"/>
          <w:bCs/>
          <w:iCs/>
          <w:sz w:val="20"/>
          <w:szCs w:val="20"/>
        </w:rPr>
        <w:t>RU located at satellite</w:t>
      </w:r>
      <w:r>
        <w:rPr>
          <w:rFonts w:cs="Times New Roman"/>
          <w:bCs/>
          <w:iCs/>
          <w:sz w:val="20"/>
          <w:szCs w:val="20"/>
        </w:rPr>
        <w:t>) if supported,</w:t>
      </w:r>
    </w:p>
    <w:p w14:paraId="7BFB8EC1" w14:textId="3F495552" w:rsidR="00E71A88" w:rsidRDefault="00931300" w:rsidP="00737AF1">
      <w:pPr>
        <w:spacing w:beforeLines="50" w:before="120" w:afterLines="50" w:after="120"/>
        <w:jc w:val="center"/>
        <w:rPr>
          <w:rFonts w:ascii="Times New Roman" w:hAnsi="Times New Roman" w:cs="Times New Roman"/>
          <w:bCs/>
          <w:iCs/>
          <w:sz w:val="20"/>
          <w:szCs w:val="20"/>
        </w:rPr>
      </w:pPr>
      <w:r w:rsidRPr="006B2FFE">
        <w:rPr>
          <w:rFonts w:ascii="Times New Roman" w:hAnsi="Times New Roman" w:cs="Times New Roman"/>
          <w:bCs/>
          <w:iCs/>
          <w:sz w:val="20"/>
          <w:szCs w:val="20"/>
        </w:rPr>
        <w:t>K_RAR_offset</w:t>
      </w:r>
      <w:r>
        <w:rPr>
          <w:rFonts w:ascii="Times New Roman" w:hAnsi="Times New Roman" w:cs="Times New Roman"/>
          <w:bCs/>
          <w:iCs/>
          <w:sz w:val="20"/>
          <w:szCs w:val="20"/>
        </w:rPr>
        <w:t xml:space="preserve"> = feeder link RTT</w:t>
      </w:r>
    </w:p>
    <w:bookmarkEnd w:id="10"/>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5DA0EEE0" w:rsidR="00172B86" w:rsidRDefault="004B161B" w:rsidP="00E418FC">
      <w:pPr>
        <w:rPr>
          <w:rFonts w:ascii="Times New Roman" w:hAnsi="Times New Roman" w:cs="Times New Roman"/>
          <w:sz w:val="20"/>
          <w:szCs w:val="20"/>
          <w:lang w:val="en-GB"/>
        </w:rPr>
      </w:pPr>
      <w:r w:rsidRPr="00023239">
        <w:rPr>
          <w:rFonts w:ascii="Times New Roman" w:hAnsi="Times New Roman" w:cs="Times New Roman"/>
          <w:sz w:val="20"/>
          <w:szCs w:val="20"/>
          <w:lang w:val="en-GB"/>
        </w:rPr>
        <w:t xml:space="preserve">In this contribution, we share </w:t>
      </w:r>
      <w:r w:rsidRPr="00023239">
        <w:rPr>
          <w:rFonts w:ascii="Times New Roman" w:eastAsia="MS Mincho" w:hAnsi="Times New Roman" w:cs="Times New Roman"/>
          <w:sz w:val="20"/>
          <w:szCs w:val="20"/>
          <w:lang w:eastAsia="ja-JP"/>
        </w:rPr>
        <w:t xml:space="preserve">our views </w:t>
      </w:r>
      <w:r w:rsidR="00ED39FC" w:rsidRPr="00023239">
        <w:rPr>
          <w:rFonts w:ascii="Times New Roman" w:hAnsi="Times New Roman" w:cs="Times New Roman"/>
          <w:bCs/>
          <w:iCs/>
          <w:sz w:val="20"/>
          <w:szCs w:val="20"/>
        </w:rPr>
        <w:t xml:space="preserve">on </w:t>
      </w:r>
      <w:r w:rsidR="00CD4BB3" w:rsidRPr="00023239">
        <w:rPr>
          <w:rFonts w:ascii="Times New Roman" w:hAnsi="Times New Roman" w:cs="Times New Roman"/>
          <w:bCs/>
          <w:iCs/>
          <w:sz w:val="20"/>
          <w:szCs w:val="20"/>
        </w:rPr>
        <w:t xml:space="preserve">related issues on </w:t>
      </w:r>
      <w:r w:rsidR="00CD4BB3" w:rsidRPr="00023239">
        <w:rPr>
          <w:rFonts w:ascii="Times New Roman" w:hAnsi="Times New Roman" w:cs="Times New Roman"/>
          <w:sz w:val="20"/>
          <w:szCs w:val="20"/>
        </w:rPr>
        <w:t>timing relationship enhancements for NTN</w:t>
      </w:r>
      <w:r w:rsidRPr="00023239">
        <w:rPr>
          <w:rFonts w:ascii="Times New Roman" w:hAnsi="Times New Roman" w:cs="Times New Roman"/>
          <w:sz w:val="20"/>
          <w:szCs w:val="20"/>
          <w:lang w:val="en-GB"/>
        </w:rPr>
        <w:t>. The observations and proposals are summarised as follows:</w:t>
      </w:r>
    </w:p>
    <w:p w14:paraId="45F18368" w14:textId="77777777" w:rsidR="001130E2" w:rsidRDefault="001130E2" w:rsidP="001130E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AA5B22">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0204D2">
        <w:rPr>
          <w:rFonts w:ascii="Times New Roman" w:hAnsi="Times New Roman" w:cs="Times New Roman"/>
          <w:bCs/>
          <w:iCs/>
          <w:sz w:val="20"/>
          <w:szCs w:val="20"/>
        </w:rPr>
        <w:t>Scenario 2-b</w:t>
      </w:r>
      <w:r>
        <w:rPr>
          <w:rFonts w:ascii="Times New Roman" w:hAnsi="Times New Roman" w:cs="Times New Roman"/>
          <w:bCs/>
          <w:iCs/>
          <w:sz w:val="20"/>
          <w:szCs w:val="20"/>
        </w:rPr>
        <w:t xml:space="preserve"> (</w:t>
      </w:r>
      <w:r w:rsidRPr="000204D2">
        <w:rPr>
          <w:rFonts w:ascii="Times New Roman" w:hAnsi="Times New Roman" w:cs="Times New Roman"/>
          <w:bCs/>
          <w:iCs/>
          <w:sz w:val="20"/>
          <w:szCs w:val="20"/>
        </w:rPr>
        <w:t>RU located at gateway, with gateway and gNB located away from each other</w:t>
      </w:r>
      <w:r>
        <w:rPr>
          <w:rFonts w:ascii="Times New Roman" w:hAnsi="Times New Roman" w:cs="Times New Roman"/>
          <w:bCs/>
          <w:iCs/>
          <w:sz w:val="20"/>
          <w:szCs w:val="20"/>
        </w:rPr>
        <w:t xml:space="preserve">) seems as the </w:t>
      </w:r>
      <w:r w:rsidRPr="000204D2">
        <w:rPr>
          <w:rFonts w:ascii="Times New Roman" w:hAnsi="Times New Roman" w:cs="Times New Roman"/>
          <w:bCs/>
          <w:iCs/>
          <w:sz w:val="20"/>
          <w:szCs w:val="20"/>
        </w:rPr>
        <w:t>only valid deployment scenario which requires DL &amp; UL timing unaligned at gNB</w:t>
      </w:r>
      <w:r>
        <w:rPr>
          <w:rFonts w:ascii="Times New Roman" w:hAnsi="Times New Roman" w:cs="Times New Roman"/>
          <w:bCs/>
          <w:iCs/>
          <w:sz w:val="20"/>
          <w:szCs w:val="20"/>
        </w:rPr>
        <w:t>.</w:t>
      </w:r>
    </w:p>
    <w:p w14:paraId="7BC4BF72" w14:textId="3510A02B" w:rsidR="001130E2" w:rsidRDefault="00ED02B9" w:rsidP="00217277">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sz w:val="20"/>
          <w:szCs w:val="20"/>
        </w:rPr>
        <w:t>A</w:t>
      </w:r>
      <w:r w:rsidRPr="00430ABB">
        <w:rPr>
          <w:rFonts w:ascii="Times New Roman" w:hAnsi="Times New Roman" w:cs="Times New Roman"/>
          <w:sz w:val="20"/>
          <w:szCs w:val="20"/>
        </w:rPr>
        <w:t>t least for ATG scenario, the network can be workable even if the size of the PDSCH-to-HARQ_feedback timing indicator field in DCI does not change.</w:t>
      </w:r>
    </w:p>
    <w:p w14:paraId="70C98852" w14:textId="77777777" w:rsidR="007E7AE3" w:rsidRDefault="007E7AE3" w:rsidP="007E7AE3">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AD6A63">
        <w:rPr>
          <w:rFonts w:ascii="Times New Roman" w:hAnsi="Times New Roman" w:cs="Times New Roman"/>
          <w:bCs/>
          <w:iCs/>
          <w:sz w:val="20"/>
          <w:szCs w:val="20"/>
        </w:rPr>
        <w:t>Regarding K_offset update after initial access, both Option 1</w:t>
      </w:r>
      <w:r>
        <w:rPr>
          <w:rFonts w:ascii="Times New Roman" w:hAnsi="Times New Roman" w:cs="Times New Roman"/>
          <w:bCs/>
          <w:iCs/>
          <w:sz w:val="20"/>
          <w:szCs w:val="20"/>
        </w:rPr>
        <w:t xml:space="preserve"> (</w:t>
      </w:r>
      <w:r w:rsidRPr="00AD6A63">
        <w:rPr>
          <w:rFonts w:ascii="Times New Roman" w:hAnsi="Times New Roman" w:cs="Times New Roman"/>
          <w:bCs/>
          <w:iCs/>
          <w:sz w:val="20"/>
          <w:szCs w:val="20"/>
        </w:rPr>
        <w:t>RRC reconfiguration</w:t>
      </w:r>
      <w:r>
        <w:rPr>
          <w:rFonts w:ascii="Times New Roman" w:hAnsi="Times New Roman" w:cs="Times New Roman"/>
          <w:bCs/>
          <w:iCs/>
          <w:sz w:val="20"/>
          <w:szCs w:val="20"/>
        </w:rPr>
        <w:t>)</w:t>
      </w:r>
      <w:r w:rsidRPr="00AD6A63">
        <w:rPr>
          <w:rFonts w:ascii="Times New Roman" w:hAnsi="Times New Roman" w:cs="Times New Roman"/>
          <w:bCs/>
          <w:iCs/>
          <w:sz w:val="20"/>
          <w:szCs w:val="20"/>
        </w:rPr>
        <w:t xml:space="preserve"> and Option 2</w:t>
      </w:r>
      <w:r>
        <w:rPr>
          <w:rFonts w:ascii="Times New Roman" w:hAnsi="Times New Roman" w:cs="Times New Roman"/>
          <w:bCs/>
          <w:iCs/>
          <w:sz w:val="20"/>
          <w:szCs w:val="20"/>
        </w:rPr>
        <w:t xml:space="preserve"> (</w:t>
      </w:r>
      <w:r w:rsidRPr="00AD6A63">
        <w:rPr>
          <w:rFonts w:ascii="Times New Roman" w:hAnsi="Times New Roman" w:cs="Times New Roman"/>
          <w:bCs/>
          <w:iCs/>
          <w:sz w:val="20"/>
          <w:szCs w:val="20"/>
        </w:rPr>
        <w:t>MAC CE</w:t>
      </w:r>
      <w:r>
        <w:rPr>
          <w:rFonts w:ascii="Times New Roman" w:hAnsi="Times New Roman" w:cs="Times New Roman"/>
          <w:bCs/>
          <w:iCs/>
          <w:sz w:val="20"/>
          <w:szCs w:val="20"/>
        </w:rPr>
        <w:t>)</w:t>
      </w:r>
      <w:r w:rsidRPr="00AD6A63">
        <w:rPr>
          <w:rFonts w:ascii="Times New Roman" w:hAnsi="Times New Roman" w:cs="Times New Roman"/>
          <w:bCs/>
          <w:iCs/>
          <w:sz w:val="20"/>
          <w:szCs w:val="20"/>
        </w:rPr>
        <w:t xml:space="preserve"> can be supported</w:t>
      </w:r>
      <w:r>
        <w:rPr>
          <w:rFonts w:ascii="Times New Roman" w:hAnsi="Times New Roman" w:cs="Times New Roman"/>
          <w:bCs/>
          <w:iCs/>
          <w:sz w:val="20"/>
          <w:szCs w:val="20"/>
        </w:rPr>
        <w:t>.</w:t>
      </w:r>
    </w:p>
    <w:p w14:paraId="7E7F9FB5" w14:textId="77777777" w:rsidR="007E7AE3" w:rsidRDefault="007E7AE3" w:rsidP="007E7AE3">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2</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I</w:t>
      </w:r>
      <w:r w:rsidRPr="00AD6A63">
        <w:rPr>
          <w:rFonts w:ascii="Times New Roman" w:hAnsi="Times New Roman" w:cs="Times New Roman"/>
          <w:bCs/>
          <w:iCs/>
          <w:sz w:val="20"/>
          <w:szCs w:val="20"/>
        </w:rPr>
        <w:t>f further down-selection is needed, Option 2</w:t>
      </w:r>
      <w:r>
        <w:rPr>
          <w:rFonts w:ascii="Times New Roman" w:hAnsi="Times New Roman" w:cs="Times New Roman"/>
          <w:bCs/>
          <w:iCs/>
          <w:sz w:val="20"/>
          <w:szCs w:val="20"/>
        </w:rPr>
        <w:t xml:space="preserve"> (</w:t>
      </w:r>
      <w:r w:rsidRPr="00AD6A63">
        <w:rPr>
          <w:rFonts w:ascii="Times New Roman" w:hAnsi="Times New Roman" w:cs="Times New Roman"/>
          <w:bCs/>
          <w:iCs/>
          <w:sz w:val="20"/>
          <w:szCs w:val="20"/>
        </w:rPr>
        <w:t>MAC CE</w:t>
      </w:r>
      <w:r>
        <w:rPr>
          <w:rFonts w:ascii="Times New Roman" w:hAnsi="Times New Roman" w:cs="Times New Roman"/>
          <w:bCs/>
          <w:iCs/>
          <w:sz w:val="20"/>
          <w:szCs w:val="20"/>
        </w:rPr>
        <w:t>)</w:t>
      </w:r>
      <w:r w:rsidRPr="00AD6A63">
        <w:rPr>
          <w:rFonts w:ascii="Times New Roman" w:hAnsi="Times New Roman" w:cs="Times New Roman"/>
          <w:bCs/>
          <w:iCs/>
          <w:sz w:val="20"/>
          <w:szCs w:val="20"/>
        </w:rPr>
        <w:t xml:space="preserve"> is preferred for universality.</w:t>
      </w:r>
    </w:p>
    <w:p w14:paraId="6289E16B" w14:textId="77777777" w:rsidR="00A07636" w:rsidRPr="00F56455" w:rsidRDefault="00A07636" w:rsidP="00A07636">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3</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W</w:t>
      </w:r>
      <w:r w:rsidRPr="00F56455">
        <w:rPr>
          <w:rFonts w:ascii="Times New Roman" w:hAnsi="Times New Roman" w:cs="Times New Roman"/>
          <w:bCs/>
          <w:iCs/>
          <w:sz w:val="20"/>
          <w:szCs w:val="20"/>
        </w:rPr>
        <w:t>hen UE is provided with K_offset value other than the one signaled in system information:</w:t>
      </w:r>
    </w:p>
    <w:p w14:paraId="5E99C266" w14:textId="77777777" w:rsidR="00A07636" w:rsidRDefault="00A07636" w:rsidP="00A07636">
      <w:pPr>
        <w:pStyle w:val="aff3"/>
        <w:numPr>
          <w:ilvl w:val="0"/>
          <w:numId w:val="11"/>
        </w:numPr>
        <w:spacing w:before="120" w:after="120"/>
        <w:ind w:firstLineChars="0"/>
        <w:rPr>
          <w:rFonts w:cs="Times New Roman"/>
          <w:bCs/>
          <w:iCs/>
          <w:sz w:val="20"/>
          <w:szCs w:val="20"/>
        </w:rPr>
      </w:pPr>
      <w:r w:rsidRPr="00F56455">
        <w:rPr>
          <w:rFonts w:cs="Times New Roman"/>
          <w:bCs/>
          <w:iCs/>
          <w:sz w:val="20"/>
          <w:szCs w:val="20"/>
        </w:rPr>
        <w:t>The K_offset value signaled in system information is used for</w:t>
      </w:r>
    </w:p>
    <w:p w14:paraId="4BC3BEE9" w14:textId="77777777" w:rsidR="00A07636" w:rsidRPr="00F56455" w:rsidRDefault="00A07636" w:rsidP="00A07636">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transmission timing of HARQ-ACK on PUCCH to MsgB / Msg4</w:t>
      </w:r>
    </w:p>
    <w:p w14:paraId="2F7FD427" w14:textId="77777777" w:rsidR="00A07636" w:rsidRPr="00F56455" w:rsidRDefault="00A07636" w:rsidP="00A07636">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transmission timing of RAR / fallbackRAR grant scheduled PUSCH</w:t>
      </w:r>
    </w:p>
    <w:p w14:paraId="55FA9809" w14:textId="77777777" w:rsidR="00A07636" w:rsidRPr="00F56455" w:rsidRDefault="00A07636" w:rsidP="00A07636">
      <w:pPr>
        <w:pStyle w:val="aff3"/>
        <w:numPr>
          <w:ilvl w:val="0"/>
          <w:numId w:val="11"/>
        </w:numPr>
        <w:spacing w:before="120" w:after="120"/>
        <w:ind w:firstLineChars="0"/>
        <w:rPr>
          <w:rFonts w:cs="Times New Roman"/>
          <w:bCs/>
          <w:iCs/>
          <w:sz w:val="20"/>
          <w:szCs w:val="20"/>
        </w:rPr>
      </w:pPr>
      <w:r w:rsidRPr="00F56455">
        <w:rPr>
          <w:rFonts w:cs="Times New Roman"/>
          <w:bCs/>
          <w:iCs/>
          <w:sz w:val="20"/>
          <w:szCs w:val="20"/>
        </w:rPr>
        <w:t>The K_offset value other than the one signaled in system information is used for</w:t>
      </w:r>
    </w:p>
    <w:p w14:paraId="09A77022" w14:textId="77777777" w:rsidR="00A07636" w:rsidRPr="00F56455" w:rsidRDefault="00A07636" w:rsidP="00A07636">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transmission timing of DCI scheduled PUSCH (including CSI on PUSCH)</w:t>
      </w:r>
    </w:p>
    <w:p w14:paraId="77857A2D" w14:textId="77777777" w:rsidR="00A07636" w:rsidRPr="00F56455" w:rsidRDefault="00A07636" w:rsidP="00A07636">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transmission timing of HARQ-ACK on PUCCH (except HARQ-ACK on PUCCH to MsgB / Msg4)</w:t>
      </w:r>
    </w:p>
    <w:p w14:paraId="56AD0888" w14:textId="77777777" w:rsidR="00A07636" w:rsidRPr="00F56455" w:rsidRDefault="00A07636" w:rsidP="00A07636">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CSI reference resource timing</w:t>
      </w:r>
    </w:p>
    <w:p w14:paraId="472D30BB" w14:textId="77777777" w:rsidR="00A07636" w:rsidRPr="00F56455" w:rsidRDefault="00A07636" w:rsidP="00A07636">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transmission timing of aperiodic SRS</w:t>
      </w:r>
    </w:p>
    <w:p w14:paraId="2BB36248" w14:textId="77777777" w:rsidR="00A07636" w:rsidRPr="00904678" w:rsidRDefault="00A07636" w:rsidP="00A07636">
      <w:pPr>
        <w:pStyle w:val="aff3"/>
        <w:numPr>
          <w:ilvl w:val="1"/>
          <w:numId w:val="11"/>
        </w:numPr>
        <w:spacing w:before="120" w:after="120"/>
        <w:ind w:firstLineChars="0"/>
        <w:rPr>
          <w:rFonts w:cs="Times New Roman"/>
          <w:bCs/>
          <w:iCs/>
          <w:sz w:val="20"/>
          <w:szCs w:val="20"/>
        </w:rPr>
      </w:pPr>
      <w:r w:rsidRPr="00F56455">
        <w:rPr>
          <w:rFonts w:cs="Times New Roman"/>
          <w:bCs/>
          <w:iCs/>
          <w:sz w:val="20"/>
          <w:szCs w:val="20"/>
        </w:rPr>
        <w:t>The first transmission opportunity of PUSCH in Configured Grant Type 2</w:t>
      </w:r>
    </w:p>
    <w:p w14:paraId="1BCE30A9" w14:textId="77777777" w:rsidR="00A07636" w:rsidRDefault="00A07636" w:rsidP="00A07636">
      <w:pPr>
        <w:pStyle w:val="aff3"/>
        <w:numPr>
          <w:ilvl w:val="0"/>
          <w:numId w:val="11"/>
        </w:numPr>
        <w:spacing w:before="120" w:after="120"/>
        <w:ind w:firstLineChars="0"/>
        <w:rPr>
          <w:rFonts w:cs="Times New Roman"/>
          <w:bCs/>
          <w:iCs/>
          <w:sz w:val="20"/>
          <w:szCs w:val="20"/>
        </w:rPr>
      </w:pPr>
      <w:r w:rsidRPr="00112F93">
        <w:rPr>
          <w:rFonts w:cs="Times New Roman"/>
          <w:bCs/>
          <w:iCs/>
          <w:sz w:val="20"/>
          <w:szCs w:val="20"/>
        </w:rPr>
        <w:t>FFS: the transmission timing adjustment upon the reception of timing advance command</w:t>
      </w:r>
    </w:p>
    <w:p w14:paraId="4758A71E" w14:textId="77777777" w:rsidR="00A07636" w:rsidRDefault="00A07636" w:rsidP="00A07636">
      <w:pPr>
        <w:rPr>
          <w:rFonts w:ascii="Times New Roman" w:eastAsiaTheme="majorEastAsia"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68233D">
        <w:rPr>
          <w:rFonts w:ascii="Times New Roman" w:eastAsiaTheme="majorEastAsia" w:hAnsi="Times New Roman" w:cs="Times New Roman"/>
          <w:sz w:val="20"/>
          <w:szCs w:val="20"/>
          <w:lang w:val="en-GB"/>
        </w:rPr>
        <w:t xml:space="preserve">RAN1 to further study the </w:t>
      </w:r>
      <w:r>
        <w:rPr>
          <w:rFonts w:ascii="Times New Roman" w:eastAsiaTheme="majorEastAsia" w:hAnsi="Times New Roman" w:cs="Times New Roman"/>
          <w:sz w:val="20"/>
          <w:szCs w:val="20"/>
          <w:lang w:val="en-GB"/>
        </w:rPr>
        <w:t>details</w:t>
      </w:r>
      <w:r w:rsidRPr="0068233D">
        <w:rPr>
          <w:rFonts w:ascii="Times New Roman" w:eastAsiaTheme="majorEastAsia" w:hAnsi="Times New Roman" w:cs="Times New Roman"/>
          <w:sz w:val="20"/>
          <w:szCs w:val="20"/>
          <w:lang w:val="en-GB"/>
        </w:rPr>
        <w:t xml:space="preserve"> of </w:t>
      </w:r>
      <w:r>
        <w:rPr>
          <w:rFonts w:ascii="Times New Roman" w:hAnsi="Times New Roman" w:cs="Times New Roman"/>
          <w:bCs/>
          <w:iCs/>
          <w:sz w:val="20"/>
          <w:szCs w:val="20"/>
        </w:rPr>
        <w:t xml:space="preserve">UE reporting TA related information to </w:t>
      </w:r>
      <w:r w:rsidRPr="00E447A4">
        <w:rPr>
          <w:rFonts w:ascii="Times New Roman" w:hAnsi="Times New Roman" w:cs="Times New Roman"/>
          <w:bCs/>
          <w:iCs/>
          <w:sz w:val="20"/>
          <w:szCs w:val="20"/>
        </w:rPr>
        <w:t>facilitat</w:t>
      </w:r>
      <w:r>
        <w:rPr>
          <w:rFonts w:ascii="Times New Roman" w:hAnsi="Times New Roman" w:cs="Times New Roman"/>
          <w:bCs/>
          <w:iCs/>
          <w:sz w:val="20"/>
          <w:szCs w:val="20"/>
        </w:rPr>
        <w:t>e</w:t>
      </w:r>
      <w:r w:rsidRPr="00E447A4">
        <w:rPr>
          <w:rFonts w:ascii="Times New Roman" w:hAnsi="Times New Roman" w:cs="Times New Roman"/>
          <w:bCs/>
          <w:iCs/>
          <w:sz w:val="20"/>
          <w:szCs w:val="20"/>
        </w:rPr>
        <w:t xml:space="preserve"> network updating K_offset after initial access</w:t>
      </w:r>
      <w:r>
        <w:rPr>
          <w:rFonts w:ascii="Times New Roman" w:eastAsiaTheme="majorEastAsia" w:hAnsi="Times New Roman" w:cs="Times New Roman"/>
          <w:sz w:val="20"/>
          <w:szCs w:val="20"/>
          <w:lang w:val="en-GB"/>
        </w:rPr>
        <w:t>. The following reporting information can be further studied.</w:t>
      </w:r>
    </w:p>
    <w:p w14:paraId="2F101679" w14:textId="77777777" w:rsidR="00A07636" w:rsidRDefault="00A07636" w:rsidP="00A07636">
      <w:pPr>
        <w:pStyle w:val="aff3"/>
        <w:numPr>
          <w:ilvl w:val="0"/>
          <w:numId w:val="11"/>
        </w:numPr>
        <w:spacing w:before="120" w:after="120"/>
        <w:ind w:firstLineChars="0"/>
        <w:rPr>
          <w:rFonts w:eastAsiaTheme="majorEastAsia" w:cs="Times New Roman"/>
          <w:sz w:val="20"/>
          <w:szCs w:val="20"/>
          <w:lang w:val="en-GB"/>
        </w:rPr>
      </w:pPr>
      <w:r>
        <w:rPr>
          <w:rFonts w:eastAsiaTheme="majorEastAsia" w:cs="Times New Roman" w:hint="eastAsia"/>
          <w:sz w:val="20"/>
          <w:szCs w:val="20"/>
          <w:lang w:val="en-GB"/>
        </w:rPr>
        <w:t>O</w:t>
      </w:r>
      <w:r>
        <w:rPr>
          <w:rFonts w:eastAsiaTheme="majorEastAsia" w:cs="Times New Roman"/>
          <w:sz w:val="20"/>
          <w:szCs w:val="20"/>
          <w:lang w:val="en-GB"/>
        </w:rPr>
        <w:t>ption 1</w:t>
      </w:r>
      <w:r>
        <w:rPr>
          <w:rFonts w:eastAsiaTheme="majorEastAsia" w:cs="Times New Roman" w:hint="eastAsia"/>
          <w:sz w:val="20"/>
          <w:szCs w:val="20"/>
          <w:lang w:val="en-GB"/>
        </w:rPr>
        <w:t>:</w:t>
      </w:r>
      <w:r>
        <w:rPr>
          <w:rFonts w:eastAsiaTheme="majorEastAsia" w:cs="Times New Roman"/>
          <w:sz w:val="20"/>
          <w:szCs w:val="20"/>
          <w:lang w:val="en-GB"/>
        </w:rPr>
        <w:t xml:space="preserve"> UE location.</w:t>
      </w:r>
    </w:p>
    <w:p w14:paraId="173ADB01" w14:textId="77777777" w:rsidR="00A07636" w:rsidRDefault="00A07636" w:rsidP="00A07636">
      <w:pPr>
        <w:pStyle w:val="aff3"/>
        <w:numPr>
          <w:ilvl w:val="0"/>
          <w:numId w:val="11"/>
        </w:numPr>
        <w:spacing w:before="120" w:after="120"/>
        <w:ind w:firstLineChars="0"/>
        <w:rPr>
          <w:rFonts w:eastAsiaTheme="majorEastAsia" w:cs="Times New Roman"/>
          <w:sz w:val="20"/>
          <w:szCs w:val="20"/>
          <w:lang w:val="en-GB"/>
        </w:rPr>
      </w:pPr>
      <w:r>
        <w:rPr>
          <w:rFonts w:eastAsiaTheme="majorEastAsia" w:cs="Times New Roman" w:hint="eastAsia"/>
          <w:sz w:val="20"/>
          <w:szCs w:val="20"/>
          <w:lang w:val="en-GB"/>
        </w:rPr>
        <w:t>O</w:t>
      </w:r>
      <w:r>
        <w:rPr>
          <w:rFonts w:eastAsiaTheme="majorEastAsia" w:cs="Times New Roman"/>
          <w:sz w:val="20"/>
          <w:szCs w:val="20"/>
          <w:lang w:val="en-GB"/>
        </w:rPr>
        <w:t>ption 2: UE self-estimated TA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TA,UE-specific</m:t>
            </m:r>
          </m:sub>
        </m:sSub>
      </m:oMath>
      <w:r>
        <w:rPr>
          <w:rFonts w:eastAsiaTheme="majorEastAsia" w:cs="Times New Roman"/>
          <w:sz w:val="20"/>
          <w:szCs w:val="20"/>
          <w:lang w:val="en-GB"/>
        </w:rPr>
        <w:t>).</w:t>
      </w:r>
    </w:p>
    <w:p w14:paraId="47F06DEF" w14:textId="77777777" w:rsidR="00A07636" w:rsidRPr="00737AF1" w:rsidRDefault="00A07636" w:rsidP="00A07636">
      <w:pPr>
        <w:pStyle w:val="aff3"/>
        <w:numPr>
          <w:ilvl w:val="0"/>
          <w:numId w:val="11"/>
        </w:numPr>
        <w:spacing w:before="120" w:after="120"/>
        <w:ind w:firstLineChars="0"/>
        <w:rPr>
          <w:rFonts w:cs="Times New Roman"/>
          <w:sz w:val="20"/>
          <w:szCs w:val="20"/>
          <w:lang w:val="en-GB"/>
        </w:rPr>
      </w:pPr>
      <w:r w:rsidRPr="00737AF1">
        <w:rPr>
          <w:rFonts w:eastAsiaTheme="majorEastAsia" w:cs="Times New Roman"/>
          <w:sz w:val="20"/>
          <w:szCs w:val="20"/>
          <w:lang w:val="en-GB"/>
        </w:rPr>
        <w:lastRenderedPageBreak/>
        <w:t xml:space="preserve">Option 3: the difference value (in unit of slot) between </w:t>
      </w:r>
      <w:r w:rsidRPr="00737AF1">
        <w:rPr>
          <w:rFonts w:cs="Times New Roman"/>
          <w:bCs/>
          <w:iCs/>
          <w:sz w:val="20"/>
          <w:szCs w:val="20"/>
        </w:rPr>
        <w:t>K_offset</w:t>
      </w:r>
      <w:r w:rsidRPr="00737AF1">
        <w:rPr>
          <w:rFonts w:eastAsiaTheme="majorEastAsia" w:cs="Times New Roman"/>
          <w:sz w:val="20"/>
          <w:szCs w:val="20"/>
          <w:lang w:val="en-GB"/>
        </w:rPr>
        <w:t xml:space="preserve"> </w:t>
      </w:r>
      <w:r w:rsidRPr="00737AF1">
        <w:rPr>
          <w:rFonts w:cs="Times New Roman"/>
          <w:bCs/>
          <w:iCs/>
          <w:sz w:val="20"/>
          <w:szCs w:val="20"/>
        </w:rPr>
        <w:t>signaled in system information and a UE specific K_offset as suggest by UE.</w:t>
      </w:r>
    </w:p>
    <w:p w14:paraId="2E9FA42D" w14:textId="77777777" w:rsidR="004D4183" w:rsidRDefault="004D4183" w:rsidP="004D4183">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5</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AD6A63">
        <w:rPr>
          <w:rFonts w:ascii="Times New Roman" w:hAnsi="Times New Roman" w:cs="Times New Roman"/>
          <w:bCs/>
          <w:iCs/>
          <w:sz w:val="20"/>
          <w:szCs w:val="20"/>
        </w:rPr>
        <w:t xml:space="preserve">Regarding </w:t>
      </w:r>
      <w:r w:rsidRPr="00192F3D">
        <w:rPr>
          <w:rFonts w:ascii="Times New Roman" w:hAnsi="Times New Roman" w:cs="Times New Roman"/>
          <w:bCs/>
          <w:iCs/>
          <w:sz w:val="20"/>
          <w:szCs w:val="20"/>
        </w:rPr>
        <w:t>K_offset value determination,</w:t>
      </w:r>
      <w:r>
        <w:rPr>
          <w:rFonts w:ascii="Times New Roman" w:hAnsi="Times New Roman" w:cs="Times New Roman"/>
          <w:bCs/>
          <w:iCs/>
          <w:sz w:val="20"/>
          <w:szCs w:val="20"/>
        </w:rPr>
        <w:t xml:space="preserve"> </w:t>
      </w:r>
      <w:r w:rsidRPr="00506D70">
        <w:rPr>
          <w:rFonts w:ascii="Times New Roman" w:hAnsi="Times New Roman" w:cs="Times New Roman"/>
          <w:bCs/>
          <w:iCs/>
          <w:sz w:val="20"/>
          <w:szCs w:val="20"/>
        </w:rPr>
        <w:t>Option 2</w:t>
      </w:r>
      <w:r>
        <w:rPr>
          <w:rFonts w:ascii="Times New Roman" w:hAnsi="Times New Roman" w:cs="Times New Roman"/>
          <w:bCs/>
          <w:iCs/>
          <w:sz w:val="20"/>
          <w:szCs w:val="20"/>
        </w:rPr>
        <w:t xml:space="preserve"> (</w:t>
      </w:r>
      <w:r w:rsidRPr="00A04970">
        <w:rPr>
          <w:rFonts w:ascii="Times New Roman" w:hAnsi="Times New Roman" w:cs="Times New Roman"/>
          <w:bCs/>
          <w:iCs/>
          <w:sz w:val="20"/>
          <w:szCs w:val="20"/>
        </w:rPr>
        <w:t xml:space="preserve">K_offset is equal to the sum of the two </w:t>
      </w:r>
      <w:r>
        <w:rPr>
          <w:rFonts w:ascii="Times New Roman" w:hAnsi="Times New Roman" w:cs="Times New Roman"/>
          <w:bCs/>
          <w:iCs/>
          <w:sz w:val="20"/>
          <w:szCs w:val="20"/>
        </w:rPr>
        <w:t xml:space="preserve">indicated </w:t>
      </w:r>
      <w:r w:rsidRPr="00A04970">
        <w:rPr>
          <w:rFonts w:ascii="Times New Roman" w:hAnsi="Times New Roman" w:cs="Times New Roman"/>
          <w:bCs/>
          <w:iCs/>
          <w:sz w:val="20"/>
          <w:szCs w:val="20"/>
        </w:rPr>
        <w:t>offset values</w:t>
      </w:r>
      <w:r>
        <w:rPr>
          <w:rFonts w:ascii="Times New Roman" w:hAnsi="Times New Roman" w:cs="Times New Roman"/>
          <w:bCs/>
          <w:iCs/>
          <w:sz w:val="20"/>
          <w:szCs w:val="20"/>
        </w:rPr>
        <w:t>) should be supported, wherein,</w:t>
      </w:r>
    </w:p>
    <w:p w14:paraId="3D6A17A9" w14:textId="77777777" w:rsidR="004D4183" w:rsidRDefault="004D4183" w:rsidP="004D4183">
      <w:pPr>
        <w:pStyle w:val="aff3"/>
        <w:numPr>
          <w:ilvl w:val="0"/>
          <w:numId w:val="11"/>
        </w:numPr>
        <w:spacing w:before="120" w:after="120"/>
        <w:ind w:firstLineChars="0"/>
        <w:rPr>
          <w:rFonts w:cs="Times New Roman"/>
          <w:bCs/>
          <w:iCs/>
          <w:sz w:val="20"/>
          <w:szCs w:val="20"/>
        </w:rPr>
      </w:pPr>
      <w:r w:rsidRPr="00A04970">
        <w:rPr>
          <w:rFonts w:cs="Times New Roman"/>
          <w:bCs/>
          <w:iCs/>
          <w:sz w:val="20"/>
          <w:szCs w:val="20"/>
        </w:rPr>
        <w:t>K_offset</w:t>
      </w:r>
      <w:r>
        <w:rPr>
          <w:rFonts w:cs="Times New Roman"/>
          <w:bCs/>
          <w:iCs/>
          <w:sz w:val="20"/>
          <w:szCs w:val="20"/>
        </w:rPr>
        <w:t xml:space="preserve"> (in unit of slot) = offset_1 + offset_2, where offset_2 is explicitly indicated in system information, and offset_1 is implicitly </w:t>
      </w:r>
      <w:r w:rsidRPr="00EE0FF4">
        <w:rPr>
          <w:rFonts w:cs="Times New Roman"/>
          <w:bCs/>
          <w:iCs/>
          <w:sz w:val="20"/>
          <w:szCs w:val="20"/>
        </w:rPr>
        <w:t xml:space="preserve">determined </w:t>
      </w:r>
      <w:r>
        <w:rPr>
          <w:rFonts w:cs="Times New Roman"/>
          <w:bCs/>
          <w:iCs/>
          <w:sz w:val="20"/>
          <w:szCs w:val="20"/>
        </w:rPr>
        <w:t>by</w:t>
      </w:r>
      <w:r w:rsidRPr="00EE0FF4">
        <w:rPr>
          <w:rFonts w:cs="Times New Roman"/>
          <w:bCs/>
          <w:iCs/>
          <w:sz w:val="20"/>
          <w:szCs w:val="20"/>
        </w:rPr>
        <w:t xml:space="preserve"> common TA</w:t>
      </w:r>
      <w:r>
        <w:rPr>
          <w:rFonts w:cs="Times New Roman"/>
          <w:bCs/>
          <w:iCs/>
          <w:sz w:val="20"/>
          <w:szCs w:val="20"/>
        </w:rPr>
        <w:t xml:space="preserve"> </w:t>
      </w:r>
      <w:r>
        <w:rPr>
          <w:rFonts w:cs="Times New Roman" w:hint="eastAsia"/>
          <w:bCs/>
          <w:iCs/>
          <w:sz w:val="20"/>
          <w:szCs w:val="20"/>
        </w:rPr>
        <w:t>(</w:t>
      </w:r>
      <m:oMath>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Pr>
          <w:rFonts w:cs="Times New Roman" w:hint="eastAsia"/>
          <w:bCs/>
          <w:iCs/>
          <w:sz w:val="20"/>
          <w:szCs w:val="20"/>
        </w:rPr>
        <w:t>)</w:t>
      </w:r>
      <w:r>
        <w:rPr>
          <w:rFonts w:cs="Times New Roman"/>
          <w:bCs/>
          <w:iCs/>
          <w:sz w:val="20"/>
          <w:szCs w:val="20"/>
        </w:rPr>
        <w:t xml:space="preserve"> as following.</w:t>
      </w:r>
    </w:p>
    <w:p w14:paraId="2A1A798D" w14:textId="77777777" w:rsidR="004D4183" w:rsidRPr="008467D4" w:rsidRDefault="00FA6C95" w:rsidP="004D4183">
      <w:pPr>
        <w:pStyle w:val="aff3"/>
        <w:spacing w:before="120" w:after="120"/>
        <w:ind w:left="360" w:firstLineChars="0" w:firstLine="0"/>
        <w:rPr>
          <w:rFonts w:eastAsiaTheme="minorEastAsia" w:cs="Times New Roman"/>
          <w:bCs/>
          <w:iCs/>
          <w:kern w:val="2"/>
          <w:sz w:val="20"/>
          <w:szCs w:val="20"/>
        </w:rPr>
      </w:pPr>
      <m:oMathPara>
        <m:oMath>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offset</m:t>
              </m:r>
            </m:e>
            <m:sub>
              <m:r>
                <w:rPr>
                  <w:rFonts w:ascii="Cambria Math" w:hAnsi="Cambria Math" w:cs="Times New Roman"/>
                  <w:sz w:val="20"/>
                  <w:szCs w:val="20"/>
                </w:rPr>
                <m:t>1</m:t>
              </m:r>
            </m:sub>
          </m:sSub>
          <m:r>
            <w:rPr>
              <w:rFonts w:ascii="Cambria Math" w:hAnsi="Cambria Math" w:cs="Times New Roman"/>
              <w:sz w:val="20"/>
              <w:szCs w:val="20"/>
            </w:rPr>
            <m:t>=</m:t>
          </m:r>
          <m:d>
            <m:dPr>
              <m:begChr m:val="⌈"/>
              <m:endChr m:val="⌉"/>
              <m:ctrlPr>
                <w:rPr>
                  <w:rFonts w:ascii="Cambria Math" w:eastAsiaTheme="minorEastAsia" w:hAnsi="Cambria Math" w:cs="Times New Roman"/>
                  <w:bCs/>
                  <w:i/>
                  <w:iCs/>
                  <w:kern w:val="2"/>
                  <w:sz w:val="20"/>
                  <w:szCs w:val="20"/>
                </w:rPr>
              </m:ctrlPr>
            </m:dPr>
            <m:e>
              <m:f>
                <m:fPr>
                  <m:ctrlPr>
                    <w:rPr>
                      <w:rFonts w:ascii="Cambria Math" w:eastAsiaTheme="minorEastAsia" w:hAnsi="Cambria Math" w:cs="Times New Roman"/>
                      <w:bCs/>
                      <w:i/>
                      <w:iCs/>
                      <w:kern w:val="2"/>
                      <w:sz w:val="20"/>
                      <w:szCs w:val="20"/>
                    </w:rPr>
                  </m:ctrlPr>
                </m:fPr>
                <m:num>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r>
                    <w:rPr>
                      <w:rFonts w:ascii="Cambria Math" w:hAnsi="Cambria Math" w:cs="Times New Roman"/>
                      <w:sz w:val="20"/>
                      <w:szCs w:val="20"/>
                    </w:rPr>
                    <m:t>∙</m:t>
                  </m:r>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eastAsiaTheme="minorEastAsia" w:hAnsi="Cambria Math" w:cs="Times New Roman"/>
                          <w:bCs/>
                          <w:i/>
                          <w:iCs/>
                          <w:kern w:val="2"/>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sz w:val="20"/>
                      <w:szCs w:val="20"/>
                    </w:rPr>
                    <m:t>×</m:t>
                  </m:r>
                  <m:sSup>
                    <m:sSupPr>
                      <m:ctrlPr>
                        <w:rPr>
                          <w:rFonts w:ascii="Cambria Math" w:eastAsiaTheme="minorEastAsia" w:hAnsi="Cambria Math" w:cs="Times New Roman"/>
                          <w:bCs/>
                          <w:i/>
                          <w:iCs/>
                          <w:kern w:val="2"/>
                          <w:sz w:val="20"/>
                          <w:szCs w:val="20"/>
                        </w:rPr>
                      </m:ctrlPr>
                    </m:sSupPr>
                    <m:e>
                      <m:r>
                        <w:rPr>
                          <w:rFonts w:ascii="Cambria Math" w:hAnsi="Cambria Math" w:cs="Times New Roman"/>
                          <w:sz w:val="20"/>
                          <w:szCs w:val="20"/>
                        </w:rPr>
                        <m:t>10</m:t>
                      </m:r>
                    </m:e>
                    <m:sup>
                      <m:r>
                        <w:rPr>
                          <w:rFonts w:ascii="Cambria Math" w:hAnsi="Cambria Math" w:cs="Times New Roman"/>
                          <w:sz w:val="20"/>
                          <w:szCs w:val="20"/>
                        </w:rPr>
                        <m:t>-3</m:t>
                      </m:r>
                    </m:sup>
                  </m:sSup>
                </m:den>
              </m:f>
            </m:e>
          </m:d>
        </m:oMath>
      </m:oMathPara>
    </w:p>
    <w:p w14:paraId="2E6DE34B" w14:textId="77777777" w:rsidR="00265F28" w:rsidRDefault="00265F28" w:rsidP="00265F28">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6</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gNB has the flexibility of configuring cell-specific or beam specific value of K_offset.</w:t>
      </w:r>
    </w:p>
    <w:p w14:paraId="48B571FD" w14:textId="77777777" w:rsidR="00265F28" w:rsidRPr="009E21F4" w:rsidRDefault="00265F28" w:rsidP="00265F28">
      <w:pPr>
        <w:pStyle w:val="aff3"/>
        <w:numPr>
          <w:ilvl w:val="0"/>
          <w:numId w:val="11"/>
        </w:numPr>
        <w:spacing w:before="120" w:after="120"/>
        <w:ind w:firstLineChars="0"/>
        <w:rPr>
          <w:rFonts w:cs="Times New Roman"/>
          <w:bCs/>
          <w:iCs/>
          <w:sz w:val="20"/>
          <w:szCs w:val="20"/>
        </w:rPr>
      </w:pPr>
      <w:r>
        <w:rPr>
          <w:rFonts w:cs="Times New Roman"/>
          <w:bCs/>
          <w:iCs/>
          <w:sz w:val="20"/>
          <w:szCs w:val="20"/>
        </w:rPr>
        <w:t>B</w:t>
      </w:r>
      <w:r w:rsidRPr="009E21F4">
        <w:rPr>
          <w:rFonts w:cs="Times New Roman"/>
          <w:bCs/>
          <w:iCs/>
          <w:sz w:val="20"/>
          <w:szCs w:val="20"/>
        </w:rPr>
        <w:t xml:space="preserve">eam specific </w:t>
      </w:r>
      <w:r>
        <w:rPr>
          <w:rFonts w:cs="Times New Roman"/>
          <w:bCs/>
          <w:iCs/>
          <w:sz w:val="20"/>
          <w:szCs w:val="20"/>
        </w:rPr>
        <w:t>SIB can be supported</w:t>
      </w:r>
      <w:r w:rsidRPr="009E21F4">
        <w:rPr>
          <w:rFonts w:cs="Times New Roman"/>
          <w:bCs/>
          <w:iCs/>
          <w:sz w:val="20"/>
          <w:szCs w:val="20"/>
        </w:rPr>
        <w:t xml:space="preserve">, </w:t>
      </w:r>
      <w:r>
        <w:rPr>
          <w:rFonts w:cs="Times New Roman"/>
          <w:bCs/>
          <w:iCs/>
          <w:sz w:val="20"/>
          <w:szCs w:val="20"/>
        </w:rPr>
        <w:t>i.e.,</w:t>
      </w:r>
      <w:r w:rsidRPr="009E21F4">
        <w:rPr>
          <w:rFonts w:cs="Times New Roman"/>
          <w:bCs/>
          <w:iCs/>
          <w:sz w:val="20"/>
          <w:szCs w:val="20"/>
        </w:rPr>
        <w:t xml:space="preserve"> different beam specific </w:t>
      </w:r>
      <w:r>
        <w:rPr>
          <w:rFonts w:cs="Times New Roman"/>
          <w:bCs/>
          <w:iCs/>
          <w:sz w:val="20"/>
          <w:szCs w:val="20"/>
        </w:rPr>
        <w:t>SIB</w:t>
      </w:r>
      <w:r w:rsidRPr="009E21F4">
        <w:rPr>
          <w:rFonts w:cs="Times New Roman"/>
          <w:bCs/>
          <w:iCs/>
          <w:sz w:val="20"/>
          <w:szCs w:val="20"/>
        </w:rPr>
        <w:t xml:space="preserve"> may carry different beam specific value</w:t>
      </w:r>
      <w:r>
        <w:rPr>
          <w:rFonts w:cs="Times New Roman"/>
          <w:bCs/>
          <w:iCs/>
          <w:sz w:val="20"/>
          <w:szCs w:val="20"/>
        </w:rPr>
        <w:t xml:space="preserve">s (e.g., </w:t>
      </w:r>
      <w:r w:rsidRPr="009E21F4">
        <w:rPr>
          <w:rFonts w:cs="Times New Roman"/>
          <w:bCs/>
          <w:iCs/>
          <w:sz w:val="20"/>
          <w:szCs w:val="20"/>
        </w:rPr>
        <w:t>K_offset</w:t>
      </w:r>
      <w:r>
        <w:rPr>
          <w:rFonts w:cs="Times New Roman"/>
          <w:bCs/>
          <w:iCs/>
          <w:sz w:val="20"/>
          <w:szCs w:val="20"/>
        </w:rPr>
        <w:t>)</w:t>
      </w:r>
      <w:r w:rsidRPr="009E21F4">
        <w:rPr>
          <w:rFonts w:cs="Times New Roman"/>
          <w:bCs/>
          <w:iCs/>
          <w:sz w:val="20"/>
          <w:szCs w:val="20"/>
        </w:rPr>
        <w:t>.</w:t>
      </w:r>
    </w:p>
    <w:p w14:paraId="4C07212D" w14:textId="77777777" w:rsidR="001130E2" w:rsidRDefault="001130E2" w:rsidP="001130E2">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7</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T</w:t>
      </w:r>
      <w:r w:rsidRPr="00FD24FD">
        <w:rPr>
          <w:rFonts w:ascii="Times New Roman" w:hAnsi="Times New Roman" w:cs="Times New Roman"/>
          <w:bCs/>
          <w:iCs/>
          <w:sz w:val="20"/>
          <w:szCs w:val="20"/>
        </w:rPr>
        <w:t xml:space="preserve">he K_mac value </w:t>
      </w:r>
      <w:r w:rsidRPr="00336778">
        <w:rPr>
          <w:rFonts w:ascii="Times New Roman" w:hAnsi="Times New Roman" w:cs="Times New Roman"/>
          <w:bCs/>
          <w:iCs/>
          <w:sz w:val="20"/>
          <w:szCs w:val="20"/>
        </w:rPr>
        <w:t>provided by network</w:t>
      </w:r>
      <w:r>
        <w:rPr>
          <w:rFonts w:ascii="Times New Roman" w:hAnsi="Times New Roman" w:cs="Times New Roman"/>
          <w:bCs/>
          <w:iCs/>
          <w:sz w:val="20"/>
          <w:szCs w:val="20"/>
        </w:rPr>
        <w:t xml:space="preserve"> can be fixed.</w:t>
      </w:r>
    </w:p>
    <w:p w14:paraId="489088D3" w14:textId="77777777" w:rsidR="001130E2" w:rsidRDefault="001130E2" w:rsidP="001130E2">
      <w:pPr>
        <w:pStyle w:val="aff3"/>
        <w:numPr>
          <w:ilvl w:val="0"/>
          <w:numId w:val="11"/>
        </w:numPr>
        <w:spacing w:before="120" w:after="120"/>
        <w:ind w:firstLineChars="0"/>
        <w:rPr>
          <w:rFonts w:cs="Times New Roman"/>
          <w:bCs/>
          <w:iCs/>
          <w:sz w:val="20"/>
          <w:szCs w:val="20"/>
        </w:rPr>
      </w:pPr>
      <w:r>
        <w:rPr>
          <w:rFonts w:cs="Times New Roman"/>
          <w:bCs/>
          <w:iCs/>
          <w:sz w:val="20"/>
          <w:szCs w:val="20"/>
        </w:rPr>
        <w:t xml:space="preserve">Note: </w:t>
      </w:r>
      <w:r w:rsidRPr="00C665F8">
        <w:rPr>
          <w:rFonts w:cs="Times New Roman"/>
          <w:bCs/>
          <w:iCs/>
          <w:sz w:val="20"/>
          <w:szCs w:val="20"/>
        </w:rPr>
        <w:t xml:space="preserve">The K_mac </w:t>
      </w:r>
      <w:r w:rsidRPr="00FD24FD">
        <w:rPr>
          <w:rFonts w:cs="Times New Roman"/>
          <w:bCs/>
          <w:iCs/>
          <w:sz w:val="20"/>
          <w:szCs w:val="20"/>
        </w:rPr>
        <w:t xml:space="preserve">is used to compensate the </w:t>
      </w:r>
      <w:r>
        <w:rPr>
          <w:rFonts w:cs="Times New Roman"/>
          <w:bCs/>
          <w:iCs/>
          <w:sz w:val="20"/>
          <w:szCs w:val="20"/>
        </w:rPr>
        <w:t xml:space="preserve">fixed </w:t>
      </w:r>
      <w:r w:rsidRPr="00FD24FD">
        <w:rPr>
          <w:rFonts w:cs="Times New Roman"/>
          <w:bCs/>
          <w:iCs/>
          <w:sz w:val="20"/>
          <w:szCs w:val="20"/>
        </w:rPr>
        <w:t>unalignment caused by the distance between NTN GW and gNB</w:t>
      </w:r>
      <w:r>
        <w:rPr>
          <w:rFonts w:cs="Times New Roman"/>
          <w:bCs/>
          <w:iCs/>
          <w:sz w:val="20"/>
          <w:szCs w:val="20"/>
        </w:rPr>
        <w:t xml:space="preserve"> in </w:t>
      </w:r>
      <w:r w:rsidRPr="000204D2">
        <w:rPr>
          <w:rFonts w:cs="Times New Roman"/>
          <w:bCs/>
          <w:iCs/>
          <w:sz w:val="20"/>
          <w:szCs w:val="20"/>
        </w:rPr>
        <w:t>Scenario 2-b</w:t>
      </w:r>
      <w:r>
        <w:rPr>
          <w:rFonts w:cs="Times New Roman"/>
          <w:bCs/>
          <w:iCs/>
          <w:sz w:val="20"/>
          <w:szCs w:val="20"/>
        </w:rPr>
        <w:t xml:space="preserve"> (</w:t>
      </w:r>
      <w:r w:rsidRPr="000204D2">
        <w:rPr>
          <w:rFonts w:cs="Times New Roman"/>
          <w:bCs/>
          <w:iCs/>
          <w:sz w:val="20"/>
          <w:szCs w:val="20"/>
        </w:rPr>
        <w:t>RU located at gateway, with gateway and gNB located away from each other</w:t>
      </w:r>
      <w:r>
        <w:rPr>
          <w:rFonts w:cs="Times New Roman"/>
          <w:bCs/>
          <w:iCs/>
          <w:sz w:val="20"/>
          <w:szCs w:val="20"/>
        </w:rPr>
        <w:t>).</w:t>
      </w:r>
    </w:p>
    <w:p w14:paraId="183734A1" w14:textId="77777777" w:rsidR="00217277" w:rsidRDefault="00217277" w:rsidP="00217277">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8</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If </w:t>
      </w:r>
      <w:r>
        <w:rPr>
          <w:rFonts w:ascii="Times New Roman" w:hAnsi="Times New Roman" w:cs="Times New Roman"/>
          <w:bCs/>
          <w:sz w:val="20"/>
          <w:szCs w:val="20"/>
        </w:rPr>
        <w:t>increased K1 value range in DCI is supported, Option 4 (</w:t>
      </w:r>
      <w:r w:rsidRPr="009D6A38">
        <w:rPr>
          <w:rFonts w:ascii="Times New Roman" w:hAnsi="Times New Roman" w:cs="Times New Roman"/>
          <w:bCs/>
          <w:sz w:val="20"/>
          <w:szCs w:val="20"/>
        </w:rPr>
        <w:t>the size of the PDSCH-to-HARQ_feedback timing indicator field is 0, 1, 2, 3, or 4 bits in non-fallback DCI 1_1/1_2</w:t>
      </w:r>
      <w:r>
        <w:rPr>
          <w:rFonts w:ascii="Times New Roman" w:hAnsi="Times New Roman" w:cs="Times New Roman"/>
          <w:bCs/>
          <w:sz w:val="20"/>
          <w:szCs w:val="20"/>
        </w:rPr>
        <w:t xml:space="preserve">) </w:t>
      </w:r>
      <w:r w:rsidRPr="00DD3035">
        <w:rPr>
          <w:rFonts w:ascii="Times New Roman" w:hAnsi="Times New Roman" w:cs="Times New Roman"/>
          <w:bCs/>
          <w:sz w:val="20"/>
          <w:szCs w:val="20"/>
        </w:rPr>
        <w:t xml:space="preserve">is preferred </w:t>
      </w:r>
      <w:r>
        <w:rPr>
          <w:rFonts w:ascii="Times New Roman" w:hAnsi="Times New Roman" w:cs="Times New Roman"/>
          <w:bCs/>
          <w:sz w:val="20"/>
          <w:szCs w:val="20"/>
        </w:rPr>
        <w:t xml:space="preserve">for less </w:t>
      </w:r>
      <w:r w:rsidRPr="009D6A38">
        <w:rPr>
          <w:rFonts w:ascii="Times New Roman" w:hAnsi="Times New Roman" w:cs="Times New Roman"/>
          <w:bCs/>
          <w:sz w:val="20"/>
          <w:szCs w:val="20"/>
        </w:rPr>
        <w:t>spec impact</w:t>
      </w:r>
      <w:r w:rsidRPr="00DD3035">
        <w:rPr>
          <w:rFonts w:ascii="Times New Roman" w:hAnsi="Times New Roman" w:cs="Times New Roman"/>
          <w:bCs/>
          <w:sz w:val="20"/>
          <w:szCs w:val="20"/>
        </w:rPr>
        <w:t>.</w:t>
      </w:r>
    </w:p>
    <w:p w14:paraId="35CDDB93" w14:textId="77777777" w:rsidR="00AC1F06" w:rsidRDefault="00AC1F06" w:rsidP="00AC1F06">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9</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T</w:t>
      </w:r>
      <w:r w:rsidRPr="00BA4526">
        <w:rPr>
          <w:rFonts w:ascii="Times New Roman" w:hAnsi="Times New Roman" w:cs="Times New Roman"/>
          <w:bCs/>
          <w:iCs/>
          <w:sz w:val="20"/>
          <w:szCs w:val="20"/>
        </w:rPr>
        <w:t>he start of ra-ResponseWindow and msgB-ResponseWindow are compensated by UE-gNB RTT.</w:t>
      </w:r>
    </w:p>
    <w:p w14:paraId="356D53B2" w14:textId="77777777" w:rsidR="00AC1F06" w:rsidRDefault="00AC1F06" w:rsidP="00AC1F06">
      <w:pPr>
        <w:pStyle w:val="aff3"/>
        <w:numPr>
          <w:ilvl w:val="0"/>
          <w:numId w:val="11"/>
        </w:numPr>
        <w:spacing w:before="120" w:after="120"/>
        <w:ind w:firstLineChars="0"/>
        <w:rPr>
          <w:rFonts w:cs="Times New Roman"/>
          <w:bCs/>
          <w:iCs/>
          <w:sz w:val="20"/>
          <w:szCs w:val="20"/>
        </w:rPr>
      </w:pPr>
      <w:r>
        <w:rPr>
          <w:rFonts w:cs="Times New Roman"/>
          <w:bCs/>
          <w:iCs/>
          <w:sz w:val="20"/>
          <w:szCs w:val="20"/>
        </w:rPr>
        <w:t>If</w:t>
      </w:r>
      <w:r w:rsidRPr="006B2FFE">
        <w:rPr>
          <w:rFonts w:cs="Times New Roman"/>
          <w:bCs/>
          <w:iCs/>
          <w:sz w:val="20"/>
          <w:szCs w:val="20"/>
        </w:rPr>
        <w:t xml:space="preserve"> downlink and uplink frame timing are aligned at gNB,</w:t>
      </w:r>
      <w:r>
        <w:rPr>
          <w:rFonts w:cs="Times New Roman"/>
          <w:bCs/>
          <w:iCs/>
          <w:sz w:val="20"/>
          <w:szCs w:val="20"/>
        </w:rPr>
        <w:t xml:space="preserve"> no </w:t>
      </w:r>
      <w:r w:rsidRPr="006B2FFE">
        <w:rPr>
          <w:rFonts w:cs="Times New Roman"/>
          <w:bCs/>
          <w:iCs/>
          <w:sz w:val="20"/>
          <w:szCs w:val="20"/>
        </w:rPr>
        <w:t xml:space="preserve">additional </w:t>
      </w:r>
      <w:r>
        <w:rPr>
          <w:rFonts w:cs="Times New Roman"/>
          <w:bCs/>
          <w:iCs/>
          <w:sz w:val="20"/>
          <w:szCs w:val="20"/>
        </w:rPr>
        <w:t>signal is needed.</w:t>
      </w:r>
    </w:p>
    <w:p w14:paraId="3E309D78" w14:textId="77777777" w:rsidR="00AC1F06" w:rsidRDefault="00AC1F06" w:rsidP="00AC1F06">
      <w:pPr>
        <w:pStyle w:val="aff3"/>
        <w:numPr>
          <w:ilvl w:val="0"/>
          <w:numId w:val="11"/>
        </w:numPr>
        <w:spacing w:before="120" w:after="120"/>
        <w:ind w:firstLineChars="0"/>
        <w:rPr>
          <w:rFonts w:cs="Times New Roman"/>
          <w:bCs/>
          <w:iCs/>
          <w:sz w:val="20"/>
          <w:szCs w:val="20"/>
        </w:rPr>
      </w:pPr>
      <w:r>
        <w:rPr>
          <w:rFonts w:cs="Times New Roman"/>
          <w:bCs/>
          <w:iCs/>
          <w:sz w:val="20"/>
          <w:szCs w:val="20"/>
        </w:rPr>
        <w:t>If</w:t>
      </w:r>
      <w:r w:rsidRPr="006B2FFE">
        <w:rPr>
          <w:rFonts w:cs="Times New Roman"/>
          <w:bCs/>
          <w:iCs/>
          <w:sz w:val="20"/>
          <w:szCs w:val="20"/>
        </w:rPr>
        <w:t xml:space="preserve"> downlink and uplink frame timing are </w:t>
      </w:r>
      <w:r w:rsidRPr="006B2FFE">
        <w:rPr>
          <w:rFonts w:cs="Times New Roman"/>
          <w:bCs/>
          <w:i/>
          <w:sz w:val="20"/>
          <w:szCs w:val="20"/>
          <w:u w:val="single"/>
        </w:rPr>
        <w:t>not</w:t>
      </w:r>
      <w:r>
        <w:rPr>
          <w:rFonts w:cs="Times New Roman"/>
          <w:bCs/>
          <w:iCs/>
          <w:sz w:val="20"/>
          <w:szCs w:val="20"/>
        </w:rPr>
        <w:t xml:space="preserve"> </w:t>
      </w:r>
      <w:r w:rsidRPr="006B2FFE">
        <w:rPr>
          <w:rFonts w:cs="Times New Roman"/>
          <w:bCs/>
          <w:iCs/>
          <w:sz w:val="20"/>
          <w:szCs w:val="20"/>
        </w:rPr>
        <w:t>aligned at gNB,</w:t>
      </w:r>
      <w:r>
        <w:rPr>
          <w:rFonts w:cs="Times New Roman"/>
          <w:bCs/>
          <w:iCs/>
          <w:sz w:val="20"/>
          <w:szCs w:val="20"/>
        </w:rPr>
        <w:t xml:space="preserve"> an </w:t>
      </w:r>
      <w:r w:rsidRPr="006B2FFE">
        <w:rPr>
          <w:rFonts w:cs="Times New Roman"/>
          <w:bCs/>
          <w:iCs/>
          <w:sz w:val="20"/>
          <w:szCs w:val="20"/>
        </w:rPr>
        <w:t>additional K_RAR_offset</w:t>
      </w:r>
      <w:r>
        <w:rPr>
          <w:rFonts w:cs="Times New Roman"/>
          <w:bCs/>
          <w:iCs/>
          <w:sz w:val="20"/>
          <w:szCs w:val="20"/>
        </w:rPr>
        <w:t xml:space="preserve"> is needed, wherein,</w:t>
      </w:r>
    </w:p>
    <w:p w14:paraId="6A15DB35" w14:textId="77777777" w:rsidR="00AC1F06" w:rsidRPr="00FC64AF" w:rsidRDefault="00AC1F06" w:rsidP="00AC1F06">
      <w:pPr>
        <w:tabs>
          <w:tab w:val="left" w:pos="6952"/>
        </w:tabs>
        <w:spacing w:before="120" w:after="120"/>
        <w:jc w:val="center"/>
        <w:rPr>
          <w:rFonts w:cs="Times New Roman"/>
          <w:bCs/>
          <w:iCs/>
          <w:sz w:val="20"/>
          <w:szCs w:val="20"/>
        </w:rPr>
      </w:pPr>
      <w:r w:rsidRPr="00FC64AF">
        <w:rPr>
          <w:rFonts w:ascii="Times New Roman" w:hAnsi="Times New Roman" w:cs="Times New Roman"/>
          <w:bCs/>
          <w:iCs/>
          <w:sz w:val="20"/>
          <w:szCs w:val="20"/>
        </w:rPr>
        <w:t xml:space="preserve">K_RAR_offset = UE-gNB RTT -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63877F8E" w14:textId="77777777" w:rsidR="00AC1F06" w:rsidRDefault="00AC1F06" w:rsidP="00AC1F06">
      <w:pPr>
        <w:tabs>
          <w:tab w:val="left" w:pos="6952"/>
        </w:tabs>
        <w:spacing w:before="120" w:after="120"/>
        <w:jc w:val="center"/>
        <w:rPr>
          <w:rFonts w:ascii="Times New Roman" w:hAnsi="Times New Roman" w:cs="Times New Roman"/>
          <w:bCs/>
          <w:iCs/>
          <w:sz w:val="20"/>
          <w:szCs w:val="20"/>
        </w:rPr>
      </w:pPr>
      <w:r w:rsidRPr="00FC64AF">
        <w:rPr>
          <w:rFonts w:ascii="Times New Roman" w:hAnsi="Times New Roman" w:cs="Times New Roman"/>
          <w:bCs/>
          <w:iCs/>
          <w:sz w:val="20"/>
          <w:szCs w:val="20"/>
        </w:rPr>
        <w:t xml:space="preserve">The start of ra-ResponseWindow and msgB-ResponseWindow = K_RAR_offset +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60355BBA" w14:textId="77777777" w:rsidR="00AC1F06" w:rsidRPr="00FC64AF" w:rsidRDefault="00AC1F06" w:rsidP="00AC1F06">
      <w:pPr>
        <w:pStyle w:val="aff3"/>
        <w:spacing w:before="120" w:after="120"/>
        <w:ind w:left="360" w:firstLineChars="0" w:firstLine="0"/>
        <w:rPr>
          <w:rFonts w:cs="Times New Roman"/>
          <w:bCs/>
          <w:iCs/>
          <w:sz w:val="20"/>
          <w:szCs w:val="20"/>
        </w:rPr>
      </w:pPr>
      <w:r>
        <w:rPr>
          <w:rFonts w:cs="Times New Roman"/>
          <w:bCs/>
          <w:iCs/>
          <w:sz w:val="20"/>
          <w:szCs w:val="20"/>
        </w:rPr>
        <w:t>w</w:t>
      </w:r>
      <w:r>
        <w:rPr>
          <w:rFonts w:cs="Times New Roman" w:hint="eastAsia"/>
          <w:bCs/>
          <w:iCs/>
          <w:sz w:val="20"/>
          <w:szCs w:val="20"/>
        </w:rPr>
        <w:t>here</w:t>
      </w:r>
      <w:r>
        <w:rPr>
          <w:rFonts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r>
        <w:rPr>
          <w:rFonts w:cs="Times New Roman" w:hint="eastAsia"/>
          <w:bCs/>
          <w:iCs/>
          <w:sz w:val="20"/>
          <w:szCs w:val="20"/>
        </w:rPr>
        <w:t xml:space="preserve"> </w:t>
      </w:r>
      <w:r>
        <w:rPr>
          <w:rFonts w:cs="Times New Roman"/>
          <w:bCs/>
          <w:iCs/>
          <w:sz w:val="20"/>
          <w:szCs w:val="20"/>
        </w:rPr>
        <w:t xml:space="preserve">is </w:t>
      </w:r>
      <w:r w:rsidRPr="001F21BD">
        <w:rPr>
          <w:rFonts w:cs="Times New Roman"/>
          <w:bCs/>
          <w:iCs/>
          <w:sz w:val="20"/>
          <w:szCs w:val="20"/>
        </w:rPr>
        <w:t>the timing advance applied by an NR NTN UE</w:t>
      </w:r>
      <w:r>
        <w:rPr>
          <w:rFonts w:cs="Times New Roman"/>
          <w:bCs/>
          <w:iCs/>
          <w:sz w:val="20"/>
          <w:szCs w:val="20"/>
        </w:rPr>
        <w:t>.</w:t>
      </w:r>
    </w:p>
    <w:p w14:paraId="7A0CD30C" w14:textId="77777777" w:rsidR="00AC1F06" w:rsidRPr="00737AF1" w:rsidRDefault="00AC1F06" w:rsidP="00AC1F06">
      <w:pPr>
        <w:pStyle w:val="aff3"/>
        <w:numPr>
          <w:ilvl w:val="1"/>
          <w:numId w:val="11"/>
        </w:numPr>
        <w:spacing w:before="120" w:after="120"/>
        <w:ind w:firstLineChars="0"/>
        <w:rPr>
          <w:rFonts w:cs="Times New Roman"/>
          <w:bCs/>
          <w:iCs/>
          <w:sz w:val="20"/>
          <w:szCs w:val="20"/>
        </w:rPr>
      </w:pPr>
      <w:r>
        <w:rPr>
          <w:rFonts w:eastAsiaTheme="minorEastAsia" w:cs="Times New Roman" w:hint="eastAsia"/>
          <w:bCs/>
          <w:iCs/>
          <w:sz w:val="20"/>
          <w:szCs w:val="20"/>
        </w:rPr>
        <w:t>I</w:t>
      </w:r>
      <w:r>
        <w:rPr>
          <w:rFonts w:eastAsiaTheme="minorEastAsia" w:cs="Times New Roman"/>
          <w:bCs/>
          <w:iCs/>
          <w:sz w:val="20"/>
          <w:szCs w:val="20"/>
        </w:rPr>
        <w:t xml:space="preserve">n </w:t>
      </w:r>
      <w:r>
        <w:rPr>
          <w:rFonts w:cs="Times New Roman"/>
          <w:bCs/>
          <w:iCs/>
          <w:sz w:val="20"/>
          <w:szCs w:val="20"/>
        </w:rPr>
        <w:t>scenario 2-b (</w:t>
      </w:r>
      <w:r w:rsidRPr="001C6899">
        <w:rPr>
          <w:rFonts w:cs="Times New Roman"/>
          <w:bCs/>
          <w:iCs/>
          <w:sz w:val="20"/>
          <w:szCs w:val="20"/>
        </w:rPr>
        <w:t>RU located at gateway, with gateway and gNB located away from each other</w:t>
      </w:r>
      <w:r>
        <w:rPr>
          <w:rFonts w:cs="Times New Roman"/>
          <w:bCs/>
          <w:iCs/>
          <w:sz w:val="20"/>
          <w:szCs w:val="20"/>
        </w:rPr>
        <w:t xml:space="preserve">), </w:t>
      </w:r>
    </w:p>
    <w:p w14:paraId="59096373" w14:textId="77777777" w:rsidR="00AC1F06" w:rsidRDefault="00AC1F06" w:rsidP="00AC1F06">
      <w:pPr>
        <w:spacing w:beforeLines="50" w:before="120" w:afterLines="50" w:after="120"/>
        <w:jc w:val="center"/>
        <w:rPr>
          <w:rFonts w:ascii="Times New Roman" w:hAnsi="Times New Roman" w:cs="Times New Roman"/>
          <w:bCs/>
          <w:iCs/>
          <w:sz w:val="20"/>
          <w:szCs w:val="20"/>
        </w:rPr>
      </w:pPr>
      <w:r w:rsidRPr="006B2FFE">
        <w:rPr>
          <w:rFonts w:ascii="Times New Roman" w:hAnsi="Times New Roman" w:cs="Times New Roman"/>
          <w:bCs/>
          <w:iCs/>
          <w:sz w:val="20"/>
          <w:szCs w:val="20"/>
        </w:rPr>
        <w:t>K_RAR_offset</w:t>
      </w:r>
      <w:r>
        <w:rPr>
          <w:rFonts w:ascii="Times New Roman" w:hAnsi="Times New Roman" w:cs="Times New Roman"/>
          <w:bCs/>
          <w:iCs/>
          <w:sz w:val="20"/>
          <w:szCs w:val="20"/>
        </w:rPr>
        <w:t xml:space="preserve"> = 2 * </w:t>
      </w:r>
      <w:r w:rsidRPr="00674A10">
        <w:rPr>
          <w:rFonts w:ascii="Times New Roman" w:hAnsi="Times New Roman" w:cs="Times New Roman"/>
          <w:bCs/>
          <w:iCs/>
          <w:sz w:val="20"/>
          <w:szCs w:val="20"/>
        </w:rPr>
        <w:t xml:space="preserve">the </w:t>
      </w:r>
      <w:r>
        <w:rPr>
          <w:rFonts w:ascii="Times New Roman" w:hAnsi="Times New Roman" w:cs="Times New Roman"/>
          <w:bCs/>
          <w:iCs/>
          <w:sz w:val="20"/>
          <w:szCs w:val="20"/>
        </w:rPr>
        <w:t>propagation delay</w:t>
      </w:r>
      <w:r w:rsidRPr="00674A10">
        <w:rPr>
          <w:rFonts w:ascii="Times New Roman" w:hAnsi="Times New Roman" w:cs="Times New Roman"/>
          <w:bCs/>
          <w:iCs/>
          <w:sz w:val="20"/>
          <w:szCs w:val="20"/>
        </w:rPr>
        <w:t xml:space="preserve"> between NTN GW and gNB</w:t>
      </w:r>
    </w:p>
    <w:p w14:paraId="583928CA" w14:textId="77777777" w:rsidR="00AC1F06" w:rsidRDefault="00AC1F06" w:rsidP="00AC1F06">
      <w:pPr>
        <w:pStyle w:val="aff3"/>
        <w:numPr>
          <w:ilvl w:val="1"/>
          <w:numId w:val="11"/>
        </w:numPr>
        <w:spacing w:before="120" w:after="120"/>
        <w:ind w:firstLineChars="0"/>
        <w:rPr>
          <w:rFonts w:cs="Times New Roman"/>
          <w:bCs/>
          <w:iCs/>
          <w:sz w:val="20"/>
          <w:szCs w:val="20"/>
        </w:rPr>
      </w:pPr>
      <w:r>
        <w:rPr>
          <w:rFonts w:cs="Times New Roman"/>
          <w:bCs/>
          <w:iCs/>
          <w:sz w:val="20"/>
          <w:szCs w:val="20"/>
        </w:rPr>
        <w:t>In scenario 3 (</w:t>
      </w:r>
      <w:r w:rsidRPr="00DB6CB5">
        <w:rPr>
          <w:rFonts w:cs="Times New Roman"/>
          <w:bCs/>
          <w:iCs/>
          <w:sz w:val="20"/>
          <w:szCs w:val="20"/>
        </w:rPr>
        <w:t>RU located at satellite</w:t>
      </w:r>
      <w:r>
        <w:rPr>
          <w:rFonts w:cs="Times New Roman"/>
          <w:bCs/>
          <w:iCs/>
          <w:sz w:val="20"/>
          <w:szCs w:val="20"/>
        </w:rPr>
        <w:t>) if supported,</w:t>
      </w:r>
    </w:p>
    <w:p w14:paraId="23DEAA72" w14:textId="77777777" w:rsidR="00AC1F06" w:rsidRDefault="00AC1F06" w:rsidP="00AC1F06">
      <w:pPr>
        <w:spacing w:beforeLines="50" w:before="120" w:afterLines="50" w:after="120"/>
        <w:jc w:val="center"/>
        <w:rPr>
          <w:rFonts w:ascii="Times New Roman" w:hAnsi="Times New Roman" w:cs="Times New Roman"/>
          <w:bCs/>
          <w:iCs/>
          <w:sz w:val="20"/>
          <w:szCs w:val="20"/>
        </w:rPr>
      </w:pPr>
      <w:r w:rsidRPr="006B2FFE">
        <w:rPr>
          <w:rFonts w:ascii="Times New Roman" w:hAnsi="Times New Roman" w:cs="Times New Roman"/>
          <w:bCs/>
          <w:iCs/>
          <w:sz w:val="20"/>
          <w:szCs w:val="20"/>
        </w:rPr>
        <w:t>K_RAR_offset</w:t>
      </w:r>
      <w:r>
        <w:rPr>
          <w:rFonts w:ascii="Times New Roman" w:hAnsi="Times New Roman" w:cs="Times New Roman"/>
          <w:bCs/>
          <w:iCs/>
          <w:sz w:val="20"/>
          <w:szCs w:val="20"/>
        </w:rPr>
        <w:t xml:space="preserve"> = feeder link RTT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2B9101AC" w14:textId="6F668F8F" w:rsidR="00CE1268" w:rsidRDefault="00CE1268" w:rsidP="00A72DB7">
      <w:pPr>
        <w:pStyle w:val="aff3"/>
        <w:numPr>
          <w:ilvl w:val="0"/>
          <w:numId w:val="6"/>
        </w:numPr>
        <w:spacing w:before="120" w:after="120"/>
        <w:ind w:firstLineChars="0"/>
        <w:rPr>
          <w:rFonts w:cs="Times New Roman"/>
          <w:sz w:val="20"/>
          <w:szCs w:val="20"/>
        </w:rPr>
      </w:pPr>
      <w:bookmarkStart w:id="23" w:name="_Ref70328722"/>
      <w:bookmarkStart w:id="24" w:name="_Ref67471987"/>
      <w:bookmarkStart w:id="25" w:name="_Ref67471996"/>
      <w:bookmarkStart w:id="26" w:name="_Ref60817485"/>
      <w:bookmarkStart w:id="27" w:name="_Ref53511278"/>
      <w:bookmarkStart w:id="28" w:name="_Ref53491160"/>
      <w:bookmarkStart w:id="29" w:name="_Ref30757894"/>
      <w:bookmarkStart w:id="30" w:name="_Ref23496549"/>
      <w:bookmarkStart w:id="31" w:name="_Ref533782101"/>
      <w:bookmarkStart w:id="32" w:name="_Ref521313643"/>
      <w:bookmarkStart w:id="33" w:name="_Ref521162878"/>
      <w:bookmarkStart w:id="34" w:name="_Ref505867252"/>
      <w:bookmarkStart w:id="35" w:name="_Ref505807368"/>
      <w:r w:rsidRPr="00851E9B">
        <w:rPr>
          <w:rFonts w:cs="Times New Roman"/>
          <w:sz w:val="20"/>
          <w:szCs w:val="20"/>
        </w:rPr>
        <w:t>Chairman's Notes RAN1#10</w:t>
      </w:r>
      <w:r>
        <w:rPr>
          <w:rFonts w:cs="Times New Roman"/>
          <w:sz w:val="20"/>
          <w:szCs w:val="20"/>
        </w:rPr>
        <w:t>4b</w:t>
      </w:r>
      <w:r w:rsidRPr="00506209">
        <w:rPr>
          <w:rFonts w:cs="Times New Roman"/>
          <w:sz w:val="20"/>
          <w:szCs w:val="20"/>
        </w:rPr>
        <w:t xml:space="preserve">-e, </w:t>
      </w:r>
      <w:r w:rsidRPr="00CE1268">
        <w:rPr>
          <w:rFonts w:cs="Times New Roman"/>
          <w:sz w:val="20"/>
          <w:szCs w:val="20"/>
        </w:rPr>
        <w:t>April 12th – 20th, 2021</w:t>
      </w:r>
      <w:r w:rsidRPr="00506209">
        <w:rPr>
          <w:rFonts w:cs="Times New Roman"/>
          <w:sz w:val="20"/>
          <w:szCs w:val="20"/>
        </w:rPr>
        <w:t>.</w:t>
      </w:r>
      <w:bookmarkEnd w:id="23"/>
    </w:p>
    <w:p w14:paraId="4C9E523E" w14:textId="363C88B8" w:rsidR="00291BA5" w:rsidRDefault="002B4715" w:rsidP="00A72DB7">
      <w:pPr>
        <w:pStyle w:val="aff3"/>
        <w:numPr>
          <w:ilvl w:val="0"/>
          <w:numId w:val="6"/>
        </w:numPr>
        <w:spacing w:before="120" w:after="120"/>
        <w:ind w:firstLineChars="0"/>
        <w:rPr>
          <w:rFonts w:cs="Times New Roman"/>
          <w:sz w:val="20"/>
          <w:szCs w:val="20"/>
        </w:rPr>
      </w:pPr>
      <w:bookmarkStart w:id="36" w:name="_Ref70426262"/>
      <w:r w:rsidRPr="002B4715">
        <w:rPr>
          <w:rFonts w:cs="Times New Roman"/>
          <w:sz w:val="20"/>
          <w:szCs w:val="20"/>
        </w:rPr>
        <w:t>R1-2104099</w:t>
      </w:r>
      <w:r>
        <w:rPr>
          <w:rFonts w:cs="Times New Roman"/>
          <w:sz w:val="20"/>
          <w:szCs w:val="20"/>
        </w:rPr>
        <w:t>, “</w:t>
      </w:r>
      <w:r w:rsidRPr="002B4715">
        <w:rPr>
          <w:rFonts w:cs="Times New Roman"/>
          <w:sz w:val="20"/>
          <w:szCs w:val="20"/>
        </w:rPr>
        <w:t>Feature lead summary#5 on timing relationship enhancements</w:t>
      </w:r>
      <w:r>
        <w:rPr>
          <w:rFonts w:cs="Times New Roman"/>
          <w:sz w:val="20"/>
          <w:szCs w:val="20"/>
        </w:rPr>
        <w:t xml:space="preserve">”, </w:t>
      </w:r>
      <w:r w:rsidRPr="00AE0070">
        <w:rPr>
          <w:rFonts w:cs="Times New Roman"/>
          <w:sz w:val="20"/>
          <w:szCs w:val="20"/>
        </w:rPr>
        <w:t>e-Meeting,</w:t>
      </w:r>
      <w:r>
        <w:rPr>
          <w:rFonts w:cs="Times New Roman"/>
          <w:sz w:val="20"/>
          <w:szCs w:val="20"/>
        </w:rPr>
        <w:t xml:space="preserve"> </w:t>
      </w:r>
      <w:r w:rsidRPr="00CE1268">
        <w:rPr>
          <w:rFonts w:cs="Times New Roman"/>
          <w:sz w:val="20"/>
          <w:szCs w:val="20"/>
        </w:rPr>
        <w:t>April 12th – 20th, 2021</w:t>
      </w:r>
      <w:r w:rsidRPr="00506209">
        <w:rPr>
          <w:rFonts w:cs="Times New Roman"/>
          <w:sz w:val="20"/>
          <w:szCs w:val="20"/>
        </w:rPr>
        <w:t>.</w:t>
      </w:r>
      <w:bookmarkEnd w:id="36"/>
    </w:p>
    <w:p w14:paraId="13F02435" w14:textId="4E9B13F8" w:rsidR="009742F6" w:rsidRPr="007E7AE3" w:rsidRDefault="005F1897" w:rsidP="00B21147">
      <w:pPr>
        <w:pStyle w:val="aff3"/>
        <w:numPr>
          <w:ilvl w:val="0"/>
          <w:numId w:val="6"/>
        </w:numPr>
        <w:spacing w:before="120" w:after="120"/>
        <w:ind w:firstLineChars="0"/>
        <w:rPr>
          <w:rFonts w:cs="Times New Roman"/>
          <w:sz w:val="20"/>
          <w:szCs w:val="20"/>
        </w:rPr>
      </w:pPr>
      <w:bookmarkStart w:id="37" w:name="_Ref67472589"/>
      <w:r w:rsidRPr="007E7AE3">
        <w:rPr>
          <w:rFonts w:cs="Times New Roman"/>
          <w:sz w:val="20"/>
          <w:szCs w:val="20"/>
        </w:rPr>
        <w:t>Chairman's Notes RAN1#103-e, October 26th – November 13th, 2020.</w:t>
      </w:r>
      <w:bookmarkEnd w:id="37"/>
      <w:bookmarkEnd w:id="24"/>
      <w:bookmarkEnd w:id="25"/>
      <w:bookmarkEnd w:id="26"/>
      <w:bookmarkEnd w:id="27"/>
      <w:bookmarkEnd w:id="28"/>
      <w:bookmarkEnd w:id="29"/>
      <w:bookmarkEnd w:id="30"/>
      <w:bookmarkEnd w:id="31"/>
      <w:bookmarkEnd w:id="32"/>
      <w:bookmarkEnd w:id="33"/>
      <w:bookmarkEnd w:id="34"/>
      <w:bookmarkEnd w:id="35"/>
    </w:p>
    <w:sectPr w:rsidR="009742F6" w:rsidRPr="007E7AE3" w:rsidSect="004B161B">
      <w:footerReference w:type="default" r:id="rId14"/>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69347" w14:textId="77777777" w:rsidR="007F6703" w:rsidRDefault="007F6703" w:rsidP="004B161B">
      <w:r>
        <w:separator/>
      </w:r>
    </w:p>
  </w:endnote>
  <w:endnote w:type="continuationSeparator" w:id="0">
    <w:p w14:paraId="119445AC" w14:textId="77777777" w:rsidR="007F6703" w:rsidRDefault="007F6703"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2F753" w14:textId="046FFE2B" w:rsidR="007F6703" w:rsidRDefault="007F6703"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C8E22" w14:textId="77777777" w:rsidR="007F6703" w:rsidRDefault="007F6703" w:rsidP="004B161B">
      <w:r>
        <w:separator/>
      </w:r>
    </w:p>
  </w:footnote>
  <w:footnote w:type="continuationSeparator" w:id="0">
    <w:p w14:paraId="2FF4EAC0" w14:textId="77777777" w:rsidR="007F6703" w:rsidRDefault="007F6703"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9F3BB8"/>
    <w:multiLevelType w:val="hybridMultilevel"/>
    <w:tmpl w:val="6512D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611B5"/>
    <w:multiLevelType w:val="hybridMultilevel"/>
    <w:tmpl w:val="E00AA47A"/>
    <w:lvl w:ilvl="0" w:tplc="C2C6A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8E2BD5"/>
    <w:multiLevelType w:val="hybridMultilevel"/>
    <w:tmpl w:val="A4946B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1421F3"/>
    <w:multiLevelType w:val="hybridMultilevel"/>
    <w:tmpl w:val="52A85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543173"/>
    <w:multiLevelType w:val="hybridMultilevel"/>
    <w:tmpl w:val="EC168C52"/>
    <w:lvl w:ilvl="0" w:tplc="6A72FD6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4583D"/>
    <w:multiLevelType w:val="hybridMultilevel"/>
    <w:tmpl w:val="AD5C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102249"/>
    <w:multiLevelType w:val="hybridMultilevel"/>
    <w:tmpl w:val="2B863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1F41B5"/>
    <w:multiLevelType w:val="hybridMultilevel"/>
    <w:tmpl w:val="B732B108"/>
    <w:lvl w:ilvl="0" w:tplc="6A72FD6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A6F4D5E"/>
    <w:multiLevelType w:val="hybridMultilevel"/>
    <w:tmpl w:val="C85C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5"/>
  </w:num>
  <w:num w:numId="4">
    <w:abstractNumId w:val="31"/>
  </w:num>
  <w:num w:numId="5">
    <w:abstractNumId w:val="22"/>
  </w:num>
  <w:num w:numId="6">
    <w:abstractNumId w:val="8"/>
  </w:num>
  <w:num w:numId="7">
    <w:abstractNumId w:val="17"/>
    <w:lvlOverride w:ilvl="0">
      <w:startOverride w:val="1"/>
    </w:lvlOverride>
  </w:num>
  <w:num w:numId="8">
    <w:abstractNumId w:val="23"/>
  </w:num>
  <w:num w:numId="9">
    <w:abstractNumId w:val="13"/>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
  </w:num>
  <w:num w:numId="13">
    <w:abstractNumId w:val="12"/>
  </w:num>
  <w:num w:numId="14">
    <w:abstractNumId w:val="28"/>
  </w:num>
  <w:num w:numId="15">
    <w:abstractNumId w:val="5"/>
  </w:num>
  <w:num w:numId="16">
    <w:abstractNumId w:val="24"/>
  </w:num>
  <w:num w:numId="17">
    <w:abstractNumId w:val="29"/>
  </w:num>
  <w:num w:numId="18">
    <w:abstractNumId w:val="10"/>
  </w:num>
  <w:num w:numId="19">
    <w:abstractNumId w:val="21"/>
  </w:num>
  <w:num w:numId="20">
    <w:abstractNumId w:val="22"/>
  </w:num>
  <w:num w:numId="21">
    <w:abstractNumId w:val="18"/>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2"/>
  </w:num>
  <w:num w:numId="26">
    <w:abstractNumId w:val="2"/>
  </w:num>
  <w:num w:numId="27">
    <w:abstractNumId w:val="12"/>
  </w:num>
  <w:num w:numId="28">
    <w:abstractNumId w:val="28"/>
  </w:num>
  <w:num w:numId="29">
    <w:abstractNumId w:val="5"/>
  </w:num>
  <w:num w:numId="30">
    <w:abstractNumId w:val="24"/>
  </w:num>
  <w:num w:numId="31">
    <w:abstractNumId w:val="29"/>
  </w:num>
  <w:num w:numId="32">
    <w:abstractNumId w:val="22"/>
  </w:num>
  <w:num w:numId="33">
    <w:abstractNumId w:val="30"/>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14"/>
  </w:num>
  <w:num w:numId="41">
    <w:abstractNumId w:val="22"/>
  </w:num>
  <w:num w:numId="42">
    <w:abstractNumId w:val="26"/>
  </w:num>
  <w:num w:numId="43">
    <w:abstractNumId w:val="25"/>
  </w:num>
  <w:num w:numId="44">
    <w:abstractNumId w:val="1"/>
  </w:num>
  <w:num w:numId="45">
    <w:abstractNumId w:val="22"/>
  </w:num>
  <w:num w:numId="46">
    <w:abstractNumId w:val="11"/>
  </w:num>
  <w:num w:numId="47">
    <w:abstractNumId w:val="22"/>
  </w:num>
  <w:num w:numId="48">
    <w:abstractNumId w:val="22"/>
  </w:num>
  <w:num w:numId="49">
    <w:abstractNumId w:val="22"/>
  </w:num>
  <w:num w:numId="50">
    <w:abstractNumId w:val="16"/>
  </w:num>
  <w:num w:numId="51">
    <w:abstractNumId w:val="22"/>
  </w:num>
  <w:num w:numId="52">
    <w:abstractNumId w:val="4"/>
  </w:num>
  <w:num w:numId="53">
    <w:abstractNumId w:val="22"/>
  </w:num>
  <w:num w:numId="54">
    <w:abstractNumId w:val="9"/>
  </w:num>
  <w:num w:numId="55">
    <w:abstractNumId w:val="22"/>
  </w:num>
  <w:num w:numId="56">
    <w:abstractNumId w:val="7"/>
  </w:num>
  <w:num w:numId="57">
    <w:abstractNumId w:val="22"/>
  </w:num>
  <w:num w:numId="58">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696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10A7"/>
    <w:rsid w:val="0000134D"/>
    <w:rsid w:val="00001E21"/>
    <w:rsid w:val="0000231E"/>
    <w:rsid w:val="00002BE1"/>
    <w:rsid w:val="00002EFA"/>
    <w:rsid w:val="000034AA"/>
    <w:rsid w:val="000034BD"/>
    <w:rsid w:val="000038DE"/>
    <w:rsid w:val="00003D61"/>
    <w:rsid w:val="00004CAF"/>
    <w:rsid w:val="000050CA"/>
    <w:rsid w:val="00005379"/>
    <w:rsid w:val="00006B61"/>
    <w:rsid w:val="00006D73"/>
    <w:rsid w:val="00006E84"/>
    <w:rsid w:val="00007822"/>
    <w:rsid w:val="00007875"/>
    <w:rsid w:val="000079D5"/>
    <w:rsid w:val="0001003F"/>
    <w:rsid w:val="000106DB"/>
    <w:rsid w:val="000107F8"/>
    <w:rsid w:val="00010BB5"/>
    <w:rsid w:val="00010E4C"/>
    <w:rsid w:val="00010EF1"/>
    <w:rsid w:val="0001154B"/>
    <w:rsid w:val="0001180A"/>
    <w:rsid w:val="00011831"/>
    <w:rsid w:val="00011DB4"/>
    <w:rsid w:val="00012594"/>
    <w:rsid w:val="00012E32"/>
    <w:rsid w:val="0001361C"/>
    <w:rsid w:val="00013BB4"/>
    <w:rsid w:val="00013C86"/>
    <w:rsid w:val="000146A2"/>
    <w:rsid w:val="00014CDB"/>
    <w:rsid w:val="000159C0"/>
    <w:rsid w:val="00015E8B"/>
    <w:rsid w:val="00016E8F"/>
    <w:rsid w:val="00017B4D"/>
    <w:rsid w:val="00017E60"/>
    <w:rsid w:val="000204D2"/>
    <w:rsid w:val="000208DF"/>
    <w:rsid w:val="00020ED5"/>
    <w:rsid w:val="00021E78"/>
    <w:rsid w:val="000220AE"/>
    <w:rsid w:val="00022364"/>
    <w:rsid w:val="00022630"/>
    <w:rsid w:val="000229DB"/>
    <w:rsid w:val="00022ED6"/>
    <w:rsid w:val="000231C9"/>
    <w:rsid w:val="00023239"/>
    <w:rsid w:val="00023492"/>
    <w:rsid w:val="00023563"/>
    <w:rsid w:val="000235BE"/>
    <w:rsid w:val="000236F7"/>
    <w:rsid w:val="000237A4"/>
    <w:rsid w:val="00023CB5"/>
    <w:rsid w:val="00023D98"/>
    <w:rsid w:val="00023F22"/>
    <w:rsid w:val="00024121"/>
    <w:rsid w:val="0002455F"/>
    <w:rsid w:val="00024C65"/>
    <w:rsid w:val="000253A6"/>
    <w:rsid w:val="00025721"/>
    <w:rsid w:val="00025876"/>
    <w:rsid w:val="00025C6D"/>
    <w:rsid w:val="00025F63"/>
    <w:rsid w:val="0002605F"/>
    <w:rsid w:val="000264FB"/>
    <w:rsid w:val="00026AFA"/>
    <w:rsid w:val="000276BF"/>
    <w:rsid w:val="00027A3D"/>
    <w:rsid w:val="00030C95"/>
    <w:rsid w:val="0003128F"/>
    <w:rsid w:val="000317B2"/>
    <w:rsid w:val="000318B5"/>
    <w:rsid w:val="00031B0E"/>
    <w:rsid w:val="00031F9F"/>
    <w:rsid w:val="00031FC4"/>
    <w:rsid w:val="0003278C"/>
    <w:rsid w:val="00032C4E"/>
    <w:rsid w:val="00032C91"/>
    <w:rsid w:val="00033085"/>
    <w:rsid w:val="00033347"/>
    <w:rsid w:val="00033767"/>
    <w:rsid w:val="00033BEF"/>
    <w:rsid w:val="00034179"/>
    <w:rsid w:val="00034272"/>
    <w:rsid w:val="00034BE6"/>
    <w:rsid w:val="00035782"/>
    <w:rsid w:val="00035A84"/>
    <w:rsid w:val="00036044"/>
    <w:rsid w:val="00036118"/>
    <w:rsid w:val="00036EF7"/>
    <w:rsid w:val="00036FEE"/>
    <w:rsid w:val="000376ED"/>
    <w:rsid w:val="000379F0"/>
    <w:rsid w:val="00037A6A"/>
    <w:rsid w:val="00037B23"/>
    <w:rsid w:val="00037B78"/>
    <w:rsid w:val="00037E60"/>
    <w:rsid w:val="00040465"/>
    <w:rsid w:val="00040D37"/>
    <w:rsid w:val="0004156F"/>
    <w:rsid w:val="0004171F"/>
    <w:rsid w:val="0004224A"/>
    <w:rsid w:val="00042A4D"/>
    <w:rsid w:val="000439A8"/>
    <w:rsid w:val="00044304"/>
    <w:rsid w:val="00044368"/>
    <w:rsid w:val="0004446D"/>
    <w:rsid w:val="00044CB5"/>
    <w:rsid w:val="000459B1"/>
    <w:rsid w:val="00045C93"/>
    <w:rsid w:val="00046127"/>
    <w:rsid w:val="0004655C"/>
    <w:rsid w:val="00047536"/>
    <w:rsid w:val="000475BF"/>
    <w:rsid w:val="00050161"/>
    <w:rsid w:val="0005016F"/>
    <w:rsid w:val="000507B2"/>
    <w:rsid w:val="00050924"/>
    <w:rsid w:val="000510E7"/>
    <w:rsid w:val="000527E7"/>
    <w:rsid w:val="00052DEC"/>
    <w:rsid w:val="00052ECA"/>
    <w:rsid w:val="000535B2"/>
    <w:rsid w:val="000538E9"/>
    <w:rsid w:val="0005397C"/>
    <w:rsid w:val="00053C3F"/>
    <w:rsid w:val="000546D0"/>
    <w:rsid w:val="00054A81"/>
    <w:rsid w:val="000558BB"/>
    <w:rsid w:val="00056077"/>
    <w:rsid w:val="0005690F"/>
    <w:rsid w:val="00056A36"/>
    <w:rsid w:val="00056F09"/>
    <w:rsid w:val="000572BC"/>
    <w:rsid w:val="00057396"/>
    <w:rsid w:val="000577A9"/>
    <w:rsid w:val="000577C6"/>
    <w:rsid w:val="0005784D"/>
    <w:rsid w:val="000602EC"/>
    <w:rsid w:val="000605FA"/>
    <w:rsid w:val="000607DF"/>
    <w:rsid w:val="00061136"/>
    <w:rsid w:val="000616BD"/>
    <w:rsid w:val="000620FF"/>
    <w:rsid w:val="00062315"/>
    <w:rsid w:val="0006321A"/>
    <w:rsid w:val="00063E3A"/>
    <w:rsid w:val="00064264"/>
    <w:rsid w:val="000647F4"/>
    <w:rsid w:val="00064A26"/>
    <w:rsid w:val="00064B32"/>
    <w:rsid w:val="00065229"/>
    <w:rsid w:val="000654BE"/>
    <w:rsid w:val="000654F3"/>
    <w:rsid w:val="00065652"/>
    <w:rsid w:val="0006617A"/>
    <w:rsid w:val="0006675C"/>
    <w:rsid w:val="000667CE"/>
    <w:rsid w:val="00067232"/>
    <w:rsid w:val="0006759A"/>
    <w:rsid w:val="00067C75"/>
    <w:rsid w:val="0007046C"/>
    <w:rsid w:val="00070B13"/>
    <w:rsid w:val="00070CAF"/>
    <w:rsid w:val="00071DE6"/>
    <w:rsid w:val="00072047"/>
    <w:rsid w:val="0007281F"/>
    <w:rsid w:val="00072FE6"/>
    <w:rsid w:val="00073219"/>
    <w:rsid w:val="0007329F"/>
    <w:rsid w:val="00073494"/>
    <w:rsid w:val="00073AF8"/>
    <w:rsid w:val="00073B10"/>
    <w:rsid w:val="00073B16"/>
    <w:rsid w:val="00073F1B"/>
    <w:rsid w:val="00074636"/>
    <w:rsid w:val="00074F02"/>
    <w:rsid w:val="00075371"/>
    <w:rsid w:val="00075496"/>
    <w:rsid w:val="000756F1"/>
    <w:rsid w:val="0007571C"/>
    <w:rsid w:val="00075A77"/>
    <w:rsid w:val="00075C34"/>
    <w:rsid w:val="00075CFE"/>
    <w:rsid w:val="0007640C"/>
    <w:rsid w:val="000764B0"/>
    <w:rsid w:val="000767FE"/>
    <w:rsid w:val="00077C7A"/>
    <w:rsid w:val="00077F14"/>
    <w:rsid w:val="00080156"/>
    <w:rsid w:val="0008057D"/>
    <w:rsid w:val="000805F8"/>
    <w:rsid w:val="000807DD"/>
    <w:rsid w:val="00080F27"/>
    <w:rsid w:val="0008105C"/>
    <w:rsid w:val="00081146"/>
    <w:rsid w:val="000812C5"/>
    <w:rsid w:val="000820C2"/>
    <w:rsid w:val="000825A9"/>
    <w:rsid w:val="0008276E"/>
    <w:rsid w:val="00082830"/>
    <w:rsid w:val="00082BDA"/>
    <w:rsid w:val="00082F53"/>
    <w:rsid w:val="0008407D"/>
    <w:rsid w:val="0008429A"/>
    <w:rsid w:val="000848F1"/>
    <w:rsid w:val="00085991"/>
    <w:rsid w:val="00086CE7"/>
    <w:rsid w:val="00086F99"/>
    <w:rsid w:val="00087360"/>
    <w:rsid w:val="00087549"/>
    <w:rsid w:val="00087C9E"/>
    <w:rsid w:val="000909AF"/>
    <w:rsid w:val="00090ACD"/>
    <w:rsid w:val="00090BD2"/>
    <w:rsid w:val="00091338"/>
    <w:rsid w:val="000918A2"/>
    <w:rsid w:val="0009190C"/>
    <w:rsid w:val="0009222B"/>
    <w:rsid w:val="000930A9"/>
    <w:rsid w:val="00093291"/>
    <w:rsid w:val="00093353"/>
    <w:rsid w:val="00093729"/>
    <w:rsid w:val="00093AF8"/>
    <w:rsid w:val="000943DD"/>
    <w:rsid w:val="000948C2"/>
    <w:rsid w:val="00094A89"/>
    <w:rsid w:val="00095594"/>
    <w:rsid w:val="00095B66"/>
    <w:rsid w:val="00096BD2"/>
    <w:rsid w:val="00097AB6"/>
    <w:rsid w:val="000A0C40"/>
    <w:rsid w:val="000A0C57"/>
    <w:rsid w:val="000A1054"/>
    <w:rsid w:val="000A129E"/>
    <w:rsid w:val="000A133F"/>
    <w:rsid w:val="000A1A90"/>
    <w:rsid w:val="000A1BFF"/>
    <w:rsid w:val="000A1ECC"/>
    <w:rsid w:val="000A3815"/>
    <w:rsid w:val="000A3F8C"/>
    <w:rsid w:val="000A4284"/>
    <w:rsid w:val="000A43FE"/>
    <w:rsid w:val="000A4736"/>
    <w:rsid w:val="000A49F0"/>
    <w:rsid w:val="000A4BC0"/>
    <w:rsid w:val="000A50A6"/>
    <w:rsid w:val="000A50BE"/>
    <w:rsid w:val="000A53DB"/>
    <w:rsid w:val="000A5428"/>
    <w:rsid w:val="000A571C"/>
    <w:rsid w:val="000A580D"/>
    <w:rsid w:val="000A584F"/>
    <w:rsid w:val="000A612F"/>
    <w:rsid w:val="000A6793"/>
    <w:rsid w:val="000A7600"/>
    <w:rsid w:val="000A7CE9"/>
    <w:rsid w:val="000B0890"/>
    <w:rsid w:val="000B09A2"/>
    <w:rsid w:val="000B0E3A"/>
    <w:rsid w:val="000B15F3"/>
    <w:rsid w:val="000B171B"/>
    <w:rsid w:val="000B1F6E"/>
    <w:rsid w:val="000B2090"/>
    <w:rsid w:val="000B27E0"/>
    <w:rsid w:val="000B2926"/>
    <w:rsid w:val="000B29EC"/>
    <w:rsid w:val="000B2D04"/>
    <w:rsid w:val="000B3023"/>
    <w:rsid w:val="000B312F"/>
    <w:rsid w:val="000B318E"/>
    <w:rsid w:val="000B3324"/>
    <w:rsid w:val="000B336C"/>
    <w:rsid w:val="000B346E"/>
    <w:rsid w:val="000B3813"/>
    <w:rsid w:val="000B3913"/>
    <w:rsid w:val="000B3B52"/>
    <w:rsid w:val="000B4924"/>
    <w:rsid w:val="000B4B23"/>
    <w:rsid w:val="000B5483"/>
    <w:rsid w:val="000B5725"/>
    <w:rsid w:val="000B5932"/>
    <w:rsid w:val="000B5B10"/>
    <w:rsid w:val="000B6E10"/>
    <w:rsid w:val="000B6F3C"/>
    <w:rsid w:val="000B78CE"/>
    <w:rsid w:val="000B7D86"/>
    <w:rsid w:val="000C08BB"/>
    <w:rsid w:val="000C0A9C"/>
    <w:rsid w:val="000C0CBE"/>
    <w:rsid w:val="000C145F"/>
    <w:rsid w:val="000C23FB"/>
    <w:rsid w:val="000C246D"/>
    <w:rsid w:val="000C2492"/>
    <w:rsid w:val="000C34BC"/>
    <w:rsid w:val="000C3C17"/>
    <w:rsid w:val="000C3E6A"/>
    <w:rsid w:val="000C423D"/>
    <w:rsid w:val="000C427D"/>
    <w:rsid w:val="000C436D"/>
    <w:rsid w:val="000C440B"/>
    <w:rsid w:val="000C46DF"/>
    <w:rsid w:val="000C4726"/>
    <w:rsid w:val="000C48AD"/>
    <w:rsid w:val="000C49DF"/>
    <w:rsid w:val="000C53E8"/>
    <w:rsid w:val="000C55CC"/>
    <w:rsid w:val="000C568C"/>
    <w:rsid w:val="000C5B92"/>
    <w:rsid w:val="000C5CDE"/>
    <w:rsid w:val="000C5DEF"/>
    <w:rsid w:val="000C6507"/>
    <w:rsid w:val="000C7758"/>
    <w:rsid w:val="000C7933"/>
    <w:rsid w:val="000D0952"/>
    <w:rsid w:val="000D0A25"/>
    <w:rsid w:val="000D10B4"/>
    <w:rsid w:val="000D1113"/>
    <w:rsid w:val="000D2551"/>
    <w:rsid w:val="000D3F55"/>
    <w:rsid w:val="000D41F4"/>
    <w:rsid w:val="000D4302"/>
    <w:rsid w:val="000D44D3"/>
    <w:rsid w:val="000D4843"/>
    <w:rsid w:val="000D49FF"/>
    <w:rsid w:val="000D56AE"/>
    <w:rsid w:val="000D6492"/>
    <w:rsid w:val="000D6F7C"/>
    <w:rsid w:val="000D7513"/>
    <w:rsid w:val="000D766E"/>
    <w:rsid w:val="000E14DA"/>
    <w:rsid w:val="000E151D"/>
    <w:rsid w:val="000E1856"/>
    <w:rsid w:val="000E2581"/>
    <w:rsid w:val="000E2F39"/>
    <w:rsid w:val="000E3159"/>
    <w:rsid w:val="000E33E4"/>
    <w:rsid w:val="000E3614"/>
    <w:rsid w:val="000E3A51"/>
    <w:rsid w:val="000E40CF"/>
    <w:rsid w:val="000E4BCC"/>
    <w:rsid w:val="000E4D79"/>
    <w:rsid w:val="000E4D8D"/>
    <w:rsid w:val="000E4E2E"/>
    <w:rsid w:val="000E5953"/>
    <w:rsid w:val="000E59FA"/>
    <w:rsid w:val="000E5D98"/>
    <w:rsid w:val="000E628F"/>
    <w:rsid w:val="000E6B33"/>
    <w:rsid w:val="000E6E51"/>
    <w:rsid w:val="000E7178"/>
    <w:rsid w:val="000E7725"/>
    <w:rsid w:val="000F002D"/>
    <w:rsid w:val="000F01A8"/>
    <w:rsid w:val="000F05AD"/>
    <w:rsid w:val="000F174F"/>
    <w:rsid w:val="000F19D9"/>
    <w:rsid w:val="000F1A93"/>
    <w:rsid w:val="000F22A8"/>
    <w:rsid w:val="000F2457"/>
    <w:rsid w:val="000F2F3F"/>
    <w:rsid w:val="000F3025"/>
    <w:rsid w:val="000F35A6"/>
    <w:rsid w:val="000F3650"/>
    <w:rsid w:val="000F38FB"/>
    <w:rsid w:val="000F3C49"/>
    <w:rsid w:val="000F43E6"/>
    <w:rsid w:val="000F446A"/>
    <w:rsid w:val="000F46A9"/>
    <w:rsid w:val="000F4818"/>
    <w:rsid w:val="000F497E"/>
    <w:rsid w:val="000F4EB9"/>
    <w:rsid w:val="000F5397"/>
    <w:rsid w:val="000F5BD6"/>
    <w:rsid w:val="000F5C84"/>
    <w:rsid w:val="000F6356"/>
    <w:rsid w:val="000F69FE"/>
    <w:rsid w:val="000F6F9C"/>
    <w:rsid w:val="000F738E"/>
    <w:rsid w:val="000F7790"/>
    <w:rsid w:val="000F77EC"/>
    <w:rsid w:val="000F783F"/>
    <w:rsid w:val="000F7FC9"/>
    <w:rsid w:val="0010042A"/>
    <w:rsid w:val="0010067A"/>
    <w:rsid w:val="00101320"/>
    <w:rsid w:val="00101632"/>
    <w:rsid w:val="001019CB"/>
    <w:rsid w:val="00102A1A"/>
    <w:rsid w:val="00102BB4"/>
    <w:rsid w:val="00103401"/>
    <w:rsid w:val="00103B75"/>
    <w:rsid w:val="001040A5"/>
    <w:rsid w:val="00104A0B"/>
    <w:rsid w:val="0010522A"/>
    <w:rsid w:val="00105238"/>
    <w:rsid w:val="0010538A"/>
    <w:rsid w:val="0010590A"/>
    <w:rsid w:val="00105B80"/>
    <w:rsid w:val="00105C38"/>
    <w:rsid w:val="00105CF8"/>
    <w:rsid w:val="00105D25"/>
    <w:rsid w:val="00106247"/>
    <w:rsid w:val="00107163"/>
    <w:rsid w:val="0010776B"/>
    <w:rsid w:val="00107ADE"/>
    <w:rsid w:val="00107E0B"/>
    <w:rsid w:val="00107EB2"/>
    <w:rsid w:val="001104E4"/>
    <w:rsid w:val="00110D51"/>
    <w:rsid w:val="00111510"/>
    <w:rsid w:val="001127FA"/>
    <w:rsid w:val="00112B47"/>
    <w:rsid w:val="00112D06"/>
    <w:rsid w:val="00112F93"/>
    <w:rsid w:val="001130E2"/>
    <w:rsid w:val="0011378F"/>
    <w:rsid w:val="0011406B"/>
    <w:rsid w:val="001142DB"/>
    <w:rsid w:val="00114760"/>
    <w:rsid w:val="00114B37"/>
    <w:rsid w:val="00114BC8"/>
    <w:rsid w:val="00114C58"/>
    <w:rsid w:val="00115876"/>
    <w:rsid w:val="00115B5C"/>
    <w:rsid w:val="00115C4D"/>
    <w:rsid w:val="00115D6C"/>
    <w:rsid w:val="00116096"/>
    <w:rsid w:val="00116422"/>
    <w:rsid w:val="001165F6"/>
    <w:rsid w:val="00116723"/>
    <w:rsid w:val="00116BF7"/>
    <w:rsid w:val="00116C69"/>
    <w:rsid w:val="00116D53"/>
    <w:rsid w:val="00117B57"/>
    <w:rsid w:val="00120F75"/>
    <w:rsid w:val="001211DE"/>
    <w:rsid w:val="00121340"/>
    <w:rsid w:val="0012147A"/>
    <w:rsid w:val="001214E7"/>
    <w:rsid w:val="0012175D"/>
    <w:rsid w:val="00121957"/>
    <w:rsid w:val="00121C4F"/>
    <w:rsid w:val="00121DE4"/>
    <w:rsid w:val="00121FBB"/>
    <w:rsid w:val="0012207E"/>
    <w:rsid w:val="00122255"/>
    <w:rsid w:val="00122318"/>
    <w:rsid w:val="00122426"/>
    <w:rsid w:val="0012286E"/>
    <w:rsid w:val="00122A9D"/>
    <w:rsid w:val="001233C6"/>
    <w:rsid w:val="00123680"/>
    <w:rsid w:val="00123968"/>
    <w:rsid w:val="0012400A"/>
    <w:rsid w:val="001260D8"/>
    <w:rsid w:val="0012610A"/>
    <w:rsid w:val="00126590"/>
    <w:rsid w:val="0012659E"/>
    <w:rsid w:val="0012729B"/>
    <w:rsid w:val="001272D0"/>
    <w:rsid w:val="001273C6"/>
    <w:rsid w:val="00127BA7"/>
    <w:rsid w:val="00130C4F"/>
    <w:rsid w:val="00130CF5"/>
    <w:rsid w:val="00130FF0"/>
    <w:rsid w:val="001315F9"/>
    <w:rsid w:val="00131AF7"/>
    <w:rsid w:val="00132A52"/>
    <w:rsid w:val="00132B3E"/>
    <w:rsid w:val="00132C03"/>
    <w:rsid w:val="00132F67"/>
    <w:rsid w:val="0013375E"/>
    <w:rsid w:val="001337DF"/>
    <w:rsid w:val="00133E23"/>
    <w:rsid w:val="001340EA"/>
    <w:rsid w:val="0013412F"/>
    <w:rsid w:val="00134468"/>
    <w:rsid w:val="00134E9F"/>
    <w:rsid w:val="00134FB6"/>
    <w:rsid w:val="00135295"/>
    <w:rsid w:val="001352A2"/>
    <w:rsid w:val="00135993"/>
    <w:rsid w:val="00136062"/>
    <w:rsid w:val="0013623F"/>
    <w:rsid w:val="001367C1"/>
    <w:rsid w:val="001368E1"/>
    <w:rsid w:val="001375F0"/>
    <w:rsid w:val="0013771D"/>
    <w:rsid w:val="00137DB6"/>
    <w:rsid w:val="00137F50"/>
    <w:rsid w:val="00140D12"/>
    <w:rsid w:val="00141E77"/>
    <w:rsid w:val="00142C04"/>
    <w:rsid w:val="00142C6A"/>
    <w:rsid w:val="00142DB0"/>
    <w:rsid w:val="0014307C"/>
    <w:rsid w:val="00143086"/>
    <w:rsid w:val="00143403"/>
    <w:rsid w:val="00143618"/>
    <w:rsid w:val="00143EA8"/>
    <w:rsid w:val="00144435"/>
    <w:rsid w:val="001447C3"/>
    <w:rsid w:val="00145554"/>
    <w:rsid w:val="00146358"/>
    <w:rsid w:val="00146393"/>
    <w:rsid w:val="00146A67"/>
    <w:rsid w:val="00146A88"/>
    <w:rsid w:val="00146BE8"/>
    <w:rsid w:val="00146E29"/>
    <w:rsid w:val="00147736"/>
    <w:rsid w:val="001504B9"/>
    <w:rsid w:val="0015087A"/>
    <w:rsid w:val="00150EB8"/>
    <w:rsid w:val="001511C3"/>
    <w:rsid w:val="00151730"/>
    <w:rsid w:val="00152334"/>
    <w:rsid w:val="0015267B"/>
    <w:rsid w:val="00152846"/>
    <w:rsid w:val="00152F19"/>
    <w:rsid w:val="00153B8D"/>
    <w:rsid w:val="00153CEB"/>
    <w:rsid w:val="00153E66"/>
    <w:rsid w:val="00153F67"/>
    <w:rsid w:val="00154199"/>
    <w:rsid w:val="00154359"/>
    <w:rsid w:val="00155214"/>
    <w:rsid w:val="00155659"/>
    <w:rsid w:val="0015597D"/>
    <w:rsid w:val="00155B85"/>
    <w:rsid w:val="00155B90"/>
    <w:rsid w:val="00155C10"/>
    <w:rsid w:val="00155EE6"/>
    <w:rsid w:val="00155F0B"/>
    <w:rsid w:val="001564B3"/>
    <w:rsid w:val="001578A7"/>
    <w:rsid w:val="001579BC"/>
    <w:rsid w:val="00157E26"/>
    <w:rsid w:val="00157FD9"/>
    <w:rsid w:val="00160481"/>
    <w:rsid w:val="00161D10"/>
    <w:rsid w:val="001621DF"/>
    <w:rsid w:val="0016260A"/>
    <w:rsid w:val="00162C81"/>
    <w:rsid w:val="00163058"/>
    <w:rsid w:val="00163078"/>
    <w:rsid w:val="00163BE3"/>
    <w:rsid w:val="00163E11"/>
    <w:rsid w:val="001645CE"/>
    <w:rsid w:val="001649FA"/>
    <w:rsid w:val="00164A6F"/>
    <w:rsid w:val="00165BE7"/>
    <w:rsid w:val="00165CC4"/>
    <w:rsid w:val="00165D1C"/>
    <w:rsid w:val="001662C2"/>
    <w:rsid w:val="00166350"/>
    <w:rsid w:val="001664E1"/>
    <w:rsid w:val="0016667A"/>
    <w:rsid w:val="00166EA5"/>
    <w:rsid w:val="00166F5C"/>
    <w:rsid w:val="001673FA"/>
    <w:rsid w:val="00167436"/>
    <w:rsid w:val="00167C1F"/>
    <w:rsid w:val="00167C93"/>
    <w:rsid w:val="00167FE5"/>
    <w:rsid w:val="00170609"/>
    <w:rsid w:val="00170D45"/>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5D1"/>
    <w:rsid w:val="00174890"/>
    <w:rsid w:val="00174A5C"/>
    <w:rsid w:val="00174B46"/>
    <w:rsid w:val="00175344"/>
    <w:rsid w:val="00175AE9"/>
    <w:rsid w:val="00175B13"/>
    <w:rsid w:val="00175B4F"/>
    <w:rsid w:val="00176149"/>
    <w:rsid w:val="00176455"/>
    <w:rsid w:val="00176A9B"/>
    <w:rsid w:val="001771DB"/>
    <w:rsid w:val="0017736A"/>
    <w:rsid w:val="00177D56"/>
    <w:rsid w:val="00177F2B"/>
    <w:rsid w:val="0018086A"/>
    <w:rsid w:val="00180B53"/>
    <w:rsid w:val="001815D7"/>
    <w:rsid w:val="00182593"/>
    <w:rsid w:val="00182BF2"/>
    <w:rsid w:val="00182E5A"/>
    <w:rsid w:val="00182FF3"/>
    <w:rsid w:val="00183080"/>
    <w:rsid w:val="00183151"/>
    <w:rsid w:val="00183517"/>
    <w:rsid w:val="001836BB"/>
    <w:rsid w:val="001837DF"/>
    <w:rsid w:val="0018382B"/>
    <w:rsid w:val="001842E9"/>
    <w:rsid w:val="00184892"/>
    <w:rsid w:val="00184A62"/>
    <w:rsid w:val="00184C9B"/>
    <w:rsid w:val="00185167"/>
    <w:rsid w:val="00185B10"/>
    <w:rsid w:val="0018659E"/>
    <w:rsid w:val="00186874"/>
    <w:rsid w:val="00186FEC"/>
    <w:rsid w:val="001875A6"/>
    <w:rsid w:val="001875B3"/>
    <w:rsid w:val="001876A0"/>
    <w:rsid w:val="00187808"/>
    <w:rsid w:val="0018793C"/>
    <w:rsid w:val="00187966"/>
    <w:rsid w:val="001908EE"/>
    <w:rsid w:val="00190939"/>
    <w:rsid w:val="00190C96"/>
    <w:rsid w:val="001911E1"/>
    <w:rsid w:val="00191418"/>
    <w:rsid w:val="001914A5"/>
    <w:rsid w:val="001914EF"/>
    <w:rsid w:val="0019171D"/>
    <w:rsid w:val="00191BE7"/>
    <w:rsid w:val="00191E95"/>
    <w:rsid w:val="00192157"/>
    <w:rsid w:val="001924F4"/>
    <w:rsid w:val="001925AF"/>
    <w:rsid w:val="00192AFF"/>
    <w:rsid w:val="00192C0F"/>
    <w:rsid w:val="00192F3D"/>
    <w:rsid w:val="00193224"/>
    <w:rsid w:val="001932FD"/>
    <w:rsid w:val="00193332"/>
    <w:rsid w:val="001934AD"/>
    <w:rsid w:val="00193831"/>
    <w:rsid w:val="00193F78"/>
    <w:rsid w:val="00194961"/>
    <w:rsid w:val="00194B4E"/>
    <w:rsid w:val="00195748"/>
    <w:rsid w:val="001957B8"/>
    <w:rsid w:val="00195F2B"/>
    <w:rsid w:val="00196765"/>
    <w:rsid w:val="001968F8"/>
    <w:rsid w:val="0019696E"/>
    <w:rsid w:val="00196F0A"/>
    <w:rsid w:val="00197335"/>
    <w:rsid w:val="00197580"/>
    <w:rsid w:val="00197A15"/>
    <w:rsid w:val="001A045A"/>
    <w:rsid w:val="001A1132"/>
    <w:rsid w:val="001A1EF5"/>
    <w:rsid w:val="001A2B09"/>
    <w:rsid w:val="001A2B1E"/>
    <w:rsid w:val="001A2BF6"/>
    <w:rsid w:val="001A2D9E"/>
    <w:rsid w:val="001A317B"/>
    <w:rsid w:val="001A341D"/>
    <w:rsid w:val="001A36F3"/>
    <w:rsid w:val="001A36FC"/>
    <w:rsid w:val="001A3A9B"/>
    <w:rsid w:val="001A41EE"/>
    <w:rsid w:val="001A4B43"/>
    <w:rsid w:val="001A5015"/>
    <w:rsid w:val="001A59E6"/>
    <w:rsid w:val="001A6200"/>
    <w:rsid w:val="001A66CB"/>
    <w:rsid w:val="001A6B0F"/>
    <w:rsid w:val="001A6C94"/>
    <w:rsid w:val="001A6E60"/>
    <w:rsid w:val="001A7073"/>
    <w:rsid w:val="001A70E5"/>
    <w:rsid w:val="001A78C3"/>
    <w:rsid w:val="001A7AAA"/>
    <w:rsid w:val="001A7F76"/>
    <w:rsid w:val="001B0A86"/>
    <w:rsid w:val="001B0D77"/>
    <w:rsid w:val="001B11E1"/>
    <w:rsid w:val="001B15AA"/>
    <w:rsid w:val="001B16B9"/>
    <w:rsid w:val="001B16CB"/>
    <w:rsid w:val="001B1A72"/>
    <w:rsid w:val="001B1E01"/>
    <w:rsid w:val="001B28C0"/>
    <w:rsid w:val="001B2FEE"/>
    <w:rsid w:val="001B376D"/>
    <w:rsid w:val="001B3924"/>
    <w:rsid w:val="001B3A23"/>
    <w:rsid w:val="001B3C1C"/>
    <w:rsid w:val="001B4361"/>
    <w:rsid w:val="001B49D2"/>
    <w:rsid w:val="001B54A7"/>
    <w:rsid w:val="001B5700"/>
    <w:rsid w:val="001B57ED"/>
    <w:rsid w:val="001B6504"/>
    <w:rsid w:val="001B6EDD"/>
    <w:rsid w:val="001B7173"/>
    <w:rsid w:val="001B74DE"/>
    <w:rsid w:val="001C010A"/>
    <w:rsid w:val="001C04F2"/>
    <w:rsid w:val="001C0B34"/>
    <w:rsid w:val="001C144E"/>
    <w:rsid w:val="001C15B8"/>
    <w:rsid w:val="001C1713"/>
    <w:rsid w:val="001C204C"/>
    <w:rsid w:val="001C21B0"/>
    <w:rsid w:val="001C245E"/>
    <w:rsid w:val="001C2D82"/>
    <w:rsid w:val="001C3635"/>
    <w:rsid w:val="001C3CDE"/>
    <w:rsid w:val="001C3FD6"/>
    <w:rsid w:val="001C46B2"/>
    <w:rsid w:val="001C4D10"/>
    <w:rsid w:val="001C5172"/>
    <w:rsid w:val="001C51E5"/>
    <w:rsid w:val="001C5538"/>
    <w:rsid w:val="001C556A"/>
    <w:rsid w:val="001C5792"/>
    <w:rsid w:val="001C5A47"/>
    <w:rsid w:val="001C5AF1"/>
    <w:rsid w:val="001C5BF9"/>
    <w:rsid w:val="001C6899"/>
    <w:rsid w:val="001C6EAD"/>
    <w:rsid w:val="001C6EDB"/>
    <w:rsid w:val="001C71F4"/>
    <w:rsid w:val="001C7CDF"/>
    <w:rsid w:val="001C7D5D"/>
    <w:rsid w:val="001C7F5E"/>
    <w:rsid w:val="001D04B0"/>
    <w:rsid w:val="001D12D8"/>
    <w:rsid w:val="001D1B82"/>
    <w:rsid w:val="001D2297"/>
    <w:rsid w:val="001D23BE"/>
    <w:rsid w:val="001D2695"/>
    <w:rsid w:val="001D2AA2"/>
    <w:rsid w:val="001D3216"/>
    <w:rsid w:val="001D33A5"/>
    <w:rsid w:val="001D3412"/>
    <w:rsid w:val="001D3AF1"/>
    <w:rsid w:val="001D4543"/>
    <w:rsid w:val="001D4616"/>
    <w:rsid w:val="001D5387"/>
    <w:rsid w:val="001D54A8"/>
    <w:rsid w:val="001D56C7"/>
    <w:rsid w:val="001D57B2"/>
    <w:rsid w:val="001D5D06"/>
    <w:rsid w:val="001D63C7"/>
    <w:rsid w:val="001D653D"/>
    <w:rsid w:val="001D654E"/>
    <w:rsid w:val="001D6595"/>
    <w:rsid w:val="001D6AC5"/>
    <w:rsid w:val="001D7373"/>
    <w:rsid w:val="001D73AC"/>
    <w:rsid w:val="001D76C7"/>
    <w:rsid w:val="001D7AAF"/>
    <w:rsid w:val="001D7F7B"/>
    <w:rsid w:val="001E11D3"/>
    <w:rsid w:val="001E128B"/>
    <w:rsid w:val="001E1BB9"/>
    <w:rsid w:val="001E1F26"/>
    <w:rsid w:val="001E1F9D"/>
    <w:rsid w:val="001E204C"/>
    <w:rsid w:val="001E2392"/>
    <w:rsid w:val="001E2B5E"/>
    <w:rsid w:val="001E2F20"/>
    <w:rsid w:val="001E36B1"/>
    <w:rsid w:val="001E3833"/>
    <w:rsid w:val="001E3E74"/>
    <w:rsid w:val="001E4406"/>
    <w:rsid w:val="001E45B0"/>
    <w:rsid w:val="001E492A"/>
    <w:rsid w:val="001E51EF"/>
    <w:rsid w:val="001E533B"/>
    <w:rsid w:val="001E5852"/>
    <w:rsid w:val="001E5E4B"/>
    <w:rsid w:val="001E5E72"/>
    <w:rsid w:val="001E7E0B"/>
    <w:rsid w:val="001E7E87"/>
    <w:rsid w:val="001F004F"/>
    <w:rsid w:val="001F0050"/>
    <w:rsid w:val="001F1892"/>
    <w:rsid w:val="001F2194"/>
    <w:rsid w:val="001F21BD"/>
    <w:rsid w:val="001F2833"/>
    <w:rsid w:val="001F3963"/>
    <w:rsid w:val="001F40A0"/>
    <w:rsid w:val="001F45FC"/>
    <w:rsid w:val="001F59ED"/>
    <w:rsid w:val="001F5FE9"/>
    <w:rsid w:val="001F68FF"/>
    <w:rsid w:val="001F6B7B"/>
    <w:rsid w:val="001F77D8"/>
    <w:rsid w:val="001F7D84"/>
    <w:rsid w:val="001F7E20"/>
    <w:rsid w:val="002001CB"/>
    <w:rsid w:val="00200D6C"/>
    <w:rsid w:val="00201182"/>
    <w:rsid w:val="00201301"/>
    <w:rsid w:val="0020192F"/>
    <w:rsid w:val="00201BAB"/>
    <w:rsid w:val="0020289C"/>
    <w:rsid w:val="00202CFB"/>
    <w:rsid w:val="00202EA6"/>
    <w:rsid w:val="002030D2"/>
    <w:rsid w:val="0020330E"/>
    <w:rsid w:val="002038DE"/>
    <w:rsid w:val="00203A74"/>
    <w:rsid w:val="00203AF2"/>
    <w:rsid w:val="00203CE1"/>
    <w:rsid w:val="0020405A"/>
    <w:rsid w:val="002044AF"/>
    <w:rsid w:val="002048B6"/>
    <w:rsid w:val="00204C35"/>
    <w:rsid w:val="00204E86"/>
    <w:rsid w:val="00204F23"/>
    <w:rsid w:val="0020500D"/>
    <w:rsid w:val="002050D1"/>
    <w:rsid w:val="002050F6"/>
    <w:rsid w:val="002057B4"/>
    <w:rsid w:val="00205975"/>
    <w:rsid w:val="00205C3D"/>
    <w:rsid w:val="0020644C"/>
    <w:rsid w:val="00206EC2"/>
    <w:rsid w:val="00207381"/>
    <w:rsid w:val="00207518"/>
    <w:rsid w:val="00207AB1"/>
    <w:rsid w:val="0021000F"/>
    <w:rsid w:val="0021008D"/>
    <w:rsid w:val="00210228"/>
    <w:rsid w:val="00210763"/>
    <w:rsid w:val="00210B52"/>
    <w:rsid w:val="00210EE6"/>
    <w:rsid w:val="00210FF3"/>
    <w:rsid w:val="00211102"/>
    <w:rsid w:val="00211333"/>
    <w:rsid w:val="00211455"/>
    <w:rsid w:val="00211A21"/>
    <w:rsid w:val="00211B51"/>
    <w:rsid w:val="00212379"/>
    <w:rsid w:val="00212DE4"/>
    <w:rsid w:val="002132F1"/>
    <w:rsid w:val="002134F8"/>
    <w:rsid w:val="00213895"/>
    <w:rsid w:val="002139D1"/>
    <w:rsid w:val="00213BB1"/>
    <w:rsid w:val="00213C9E"/>
    <w:rsid w:val="00214206"/>
    <w:rsid w:val="002148F3"/>
    <w:rsid w:val="00214A8E"/>
    <w:rsid w:val="00216723"/>
    <w:rsid w:val="002171B5"/>
    <w:rsid w:val="00217277"/>
    <w:rsid w:val="00217602"/>
    <w:rsid w:val="002177DC"/>
    <w:rsid w:val="002202F4"/>
    <w:rsid w:val="0022067A"/>
    <w:rsid w:val="002209E7"/>
    <w:rsid w:val="00220C08"/>
    <w:rsid w:val="00221F50"/>
    <w:rsid w:val="002226B5"/>
    <w:rsid w:val="00222F8F"/>
    <w:rsid w:val="002234FA"/>
    <w:rsid w:val="00223EB0"/>
    <w:rsid w:val="002241AE"/>
    <w:rsid w:val="00224311"/>
    <w:rsid w:val="002248ED"/>
    <w:rsid w:val="00224BD0"/>
    <w:rsid w:val="002251DF"/>
    <w:rsid w:val="002255EC"/>
    <w:rsid w:val="00225B48"/>
    <w:rsid w:val="002263CD"/>
    <w:rsid w:val="00226794"/>
    <w:rsid w:val="00226895"/>
    <w:rsid w:val="00230094"/>
    <w:rsid w:val="002304D1"/>
    <w:rsid w:val="00230C0C"/>
    <w:rsid w:val="00230F8A"/>
    <w:rsid w:val="002315AE"/>
    <w:rsid w:val="00231BBB"/>
    <w:rsid w:val="002323DF"/>
    <w:rsid w:val="002327D7"/>
    <w:rsid w:val="0023314E"/>
    <w:rsid w:val="00233C58"/>
    <w:rsid w:val="00234135"/>
    <w:rsid w:val="00234570"/>
    <w:rsid w:val="00234886"/>
    <w:rsid w:val="002359FA"/>
    <w:rsid w:val="002360C3"/>
    <w:rsid w:val="002362EF"/>
    <w:rsid w:val="00236862"/>
    <w:rsid w:val="00236B9E"/>
    <w:rsid w:val="00236E50"/>
    <w:rsid w:val="00237849"/>
    <w:rsid w:val="00237B5F"/>
    <w:rsid w:val="0024052A"/>
    <w:rsid w:val="00240A67"/>
    <w:rsid w:val="00240CAC"/>
    <w:rsid w:val="00240D14"/>
    <w:rsid w:val="00241C91"/>
    <w:rsid w:val="002424EF"/>
    <w:rsid w:val="00242A2B"/>
    <w:rsid w:val="0024344B"/>
    <w:rsid w:val="00243621"/>
    <w:rsid w:val="00243707"/>
    <w:rsid w:val="00243A7C"/>
    <w:rsid w:val="00243CAA"/>
    <w:rsid w:val="00243D40"/>
    <w:rsid w:val="00244166"/>
    <w:rsid w:val="00244228"/>
    <w:rsid w:val="00244BDC"/>
    <w:rsid w:val="00244F4B"/>
    <w:rsid w:val="00245B0D"/>
    <w:rsid w:val="00245D8C"/>
    <w:rsid w:val="00246FA7"/>
    <w:rsid w:val="00247037"/>
    <w:rsid w:val="0024735D"/>
    <w:rsid w:val="002479F7"/>
    <w:rsid w:val="00247E76"/>
    <w:rsid w:val="002500F1"/>
    <w:rsid w:val="00250176"/>
    <w:rsid w:val="0025050A"/>
    <w:rsid w:val="002509A5"/>
    <w:rsid w:val="00250A54"/>
    <w:rsid w:val="00250BCA"/>
    <w:rsid w:val="00250E6F"/>
    <w:rsid w:val="002523FA"/>
    <w:rsid w:val="002527A7"/>
    <w:rsid w:val="00252DD0"/>
    <w:rsid w:val="00253064"/>
    <w:rsid w:val="00253542"/>
    <w:rsid w:val="00253A4E"/>
    <w:rsid w:val="00253D20"/>
    <w:rsid w:val="0025484B"/>
    <w:rsid w:val="00254A91"/>
    <w:rsid w:val="00254F55"/>
    <w:rsid w:val="00255550"/>
    <w:rsid w:val="00255651"/>
    <w:rsid w:val="002559C2"/>
    <w:rsid w:val="002568BD"/>
    <w:rsid w:val="002569EB"/>
    <w:rsid w:val="00257D24"/>
    <w:rsid w:val="00257E4A"/>
    <w:rsid w:val="00257F56"/>
    <w:rsid w:val="002603C4"/>
    <w:rsid w:val="002608E6"/>
    <w:rsid w:val="00260CE5"/>
    <w:rsid w:val="00260D93"/>
    <w:rsid w:val="00260E93"/>
    <w:rsid w:val="002615E4"/>
    <w:rsid w:val="00261D2C"/>
    <w:rsid w:val="00261F39"/>
    <w:rsid w:val="0026211C"/>
    <w:rsid w:val="00262244"/>
    <w:rsid w:val="002624F0"/>
    <w:rsid w:val="002625A2"/>
    <w:rsid w:val="00262BA2"/>
    <w:rsid w:val="002630B2"/>
    <w:rsid w:val="00263309"/>
    <w:rsid w:val="002633B8"/>
    <w:rsid w:val="002634AD"/>
    <w:rsid w:val="00263823"/>
    <w:rsid w:val="0026391A"/>
    <w:rsid w:val="00263B2A"/>
    <w:rsid w:val="00264636"/>
    <w:rsid w:val="002648D8"/>
    <w:rsid w:val="00264B87"/>
    <w:rsid w:val="00264DF0"/>
    <w:rsid w:val="002652DB"/>
    <w:rsid w:val="00265F28"/>
    <w:rsid w:val="0026604D"/>
    <w:rsid w:val="0026615D"/>
    <w:rsid w:val="002661EC"/>
    <w:rsid w:val="0026694F"/>
    <w:rsid w:val="0026784C"/>
    <w:rsid w:val="002678ED"/>
    <w:rsid w:val="00267A89"/>
    <w:rsid w:val="00267C41"/>
    <w:rsid w:val="00267E58"/>
    <w:rsid w:val="00270BF2"/>
    <w:rsid w:val="00270CAD"/>
    <w:rsid w:val="00270D00"/>
    <w:rsid w:val="00270EB2"/>
    <w:rsid w:val="00271E7C"/>
    <w:rsid w:val="002726DA"/>
    <w:rsid w:val="00272D53"/>
    <w:rsid w:val="00272E7C"/>
    <w:rsid w:val="00273C06"/>
    <w:rsid w:val="00273D4B"/>
    <w:rsid w:val="00273F20"/>
    <w:rsid w:val="00274383"/>
    <w:rsid w:val="00274513"/>
    <w:rsid w:val="002746CD"/>
    <w:rsid w:val="002747B1"/>
    <w:rsid w:val="00275362"/>
    <w:rsid w:val="00275E83"/>
    <w:rsid w:val="002768B9"/>
    <w:rsid w:val="0027725D"/>
    <w:rsid w:val="00277529"/>
    <w:rsid w:val="0027764A"/>
    <w:rsid w:val="00280051"/>
    <w:rsid w:val="00280704"/>
    <w:rsid w:val="00281A3E"/>
    <w:rsid w:val="00281CFE"/>
    <w:rsid w:val="002820B0"/>
    <w:rsid w:val="00282FB9"/>
    <w:rsid w:val="002837B0"/>
    <w:rsid w:val="002839CA"/>
    <w:rsid w:val="00283D72"/>
    <w:rsid w:val="0028420F"/>
    <w:rsid w:val="002842D1"/>
    <w:rsid w:val="00284CB5"/>
    <w:rsid w:val="00284E4B"/>
    <w:rsid w:val="002852D6"/>
    <w:rsid w:val="002853D5"/>
    <w:rsid w:val="00285844"/>
    <w:rsid w:val="00285AB8"/>
    <w:rsid w:val="00285D56"/>
    <w:rsid w:val="002860B2"/>
    <w:rsid w:val="0028611A"/>
    <w:rsid w:val="00286483"/>
    <w:rsid w:val="0028676E"/>
    <w:rsid w:val="00287475"/>
    <w:rsid w:val="00287642"/>
    <w:rsid w:val="0028765C"/>
    <w:rsid w:val="00287AF3"/>
    <w:rsid w:val="002901DE"/>
    <w:rsid w:val="00290305"/>
    <w:rsid w:val="0029054F"/>
    <w:rsid w:val="002911AF"/>
    <w:rsid w:val="002913AD"/>
    <w:rsid w:val="00291604"/>
    <w:rsid w:val="0029198E"/>
    <w:rsid w:val="00291A5B"/>
    <w:rsid w:val="00291BA5"/>
    <w:rsid w:val="00291E36"/>
    <w:rsid w:val="002921ED"/>
    <w:rsid w:val="0029248E"/>
    <w:rsid w:val="00292696"/>
    <w:rsid w:val="00292C4D"/>
    <w:rsid w:val="002931F3"/>
    <w:rsid w:val="00293204"/>
    <w:rsid w:val="002936FF"/>
    <w:rsid w:val="00294538"/>
    <w:rsid w:val="00294A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609"/>
    <w:rsid w:val="002A0374"/>
    <w:rsid w:val="002A047A"/>
    <w:rsid w:val="002A0735"/>
    <w:rsid w:val="002A13A4"/>
    <w:rsid w:val="002A1510"/>
    <w:rsid w:val="002A1C21"/>
    <w:rsid w:val="002A25BC"/>
    <w:rsid w:val="002A2EDB"/>
    <w:rsid w:val="002A2F08"/>
    <w:rsid w:val="002A311B"/>
    <w:rsid w:val="002A324E"/>
    <w:rsid w:val="002A34A6"/>
    <w:rsid w:val="002A3B5B"/>
    <w:rsid w:val="002A3EF2"/>
    <w:rsid w:val="002A3F7A"/>
    <w:rsid w:val="002A3F9B"/>
    <w:rsid w:val="002A4177"/>
    <w:rsid w:val="002A43A6"/>
    <w:rsid w:val="002A4D90"/>
    <w:rsid w:val="002A4E36"/>
    <w:rsid w:val="002A562B"/>
    <w:rsid w:val="002A57E0"/>
    <w:rsid w:val="002A5B31"/>
    <w:rsid w:val="002A751A"/>
    <w:rsid w:val="002A7ECD"/>
    <w:rsid w:val="002A7EF7"/>
    <w:rsid w:val="002B0265"/>
    <w:rsid w:val="002B0706"/>
    <w:rsid w:val="002B0818"/>
    <w:rsid w:val="002B0B93"/>
    <w:rsid w:val="002B0CD9"/>
    <w:rsid w:val="002B0DE3"/>
    <w:rsid w:val="002B134B"/>
    <w:rsid w:val="002B1930"/>
    <w:rsid w:val="002B198D"/>
    <w:rsid w:val="002B21C6"/>
    <w:rsid w:val="002B22EB"/>
    <w:rsid w:val="002B2608"/>
    <w:rsid w:val="002B2C38"/>
    <w:rsid w:val="002B3D83"/>
    <w:rsid w:val="002B4586"/>
    <w:rsid w:val="002B4715"/>
    <w:rsid w:val="002B4E99"/>
    <w:rsid w:val="002B4F3D"/>
    <w:rsid w:val="002B603A"/>
    <w:rsid w:val="002B67DC"/>
    <w:rsid w:val="002B696D"/>
    <w:rsid w:val="002B6F4A"/>
    <w:rsid w:val="002B6FD1"/>
    <w:rsid w:val="002B7234"/>
    <w:rsid w:val="002B7308"/>
    <w:rsid w:val="002B74A6"/>
    <w:rsid w:val="002B75EE"/>
    <w:rsid w:val="002B771E"/>
    <w:rsid w:val="002B7F2D"/>
    <w:rsid w:val="002B7F87"/>
    <w:rsid w:val="002C0286"/>
    <w:rsid w:val="002C0405"/>
    <w:rsid w:val="002C0836"/>
    <w:rsid w:val="002C0BDB"/>
    <w:rsid w:val="002C1146"/>
    <w:rsid w:val="002C23F0"/>
    <w:rsid w:val="002C2861"/>
    <w:rsid w:val="002C2995"/>
    <w:rsid w:val="002C29B3"/>
    <w:rsid w:val="002C2A39"/>
    <w:rsid w:val="002C3370"/>
    <w:rsid w:val="002C34B7"/>
    <w:rsid w:val="002C3683"/>
    <w:rsid w:val="002C5A60"/>
    <w:rsid w:val="002C6262"/>
    <w:rsid w:val="002C70DF"/>
    <w:rsid w:val="002D0BFF"/>
    <w:rsid w:val="002D1152"/>
    <w:rsid w:val="002D1FAC"/>
    <w:rsid w:val="002D2239"/>
    <w:rsid w:val="002D2716"/>
    <w:rsid w:val="002D2E6A"/>
    <w:rsid w:val="002D2F68"/>
    <w:rsid w:val="002D2FCF"/>
    <w:rsid w:val="002D3361"/>
    <w:rsid w:val="002D3599"/>
    <w:rsid w:val="002D35A5"/>
    <w:rsid w:val="002D389D"/>
    <w:rsid w:val="002D3970"/>
    <w:rsid w:val="002D480E"/>
    <w:rsid w:val="002D482E"/>
    <w:rsid w:val="002D56DA"/>
    <w:rsid w:val="002D5732"/>
    <w:rsid w:val="002D5B9F"/>
    <w:rsid w:val="002D5DDE"/>
    <w:rsid w:val="002D7106"/>
    <w:rsid w:val="002D737A"/>
    <w:rsid w:val="002D73A1"/>
    <w:rsid w:val="002D757F"/>
    <w:rsid w:val="002E02FD"/>
    <w:rsid w:val="002E17E4"/>
    <w:rsid w:val="002E1E88"/>
    <w:rsid w:val="002E2055"/>
    <w:rsid w:val="002E20E0"/>
    <w:rsid w:val="002E254A"/>
    <w:rsid w:val="002E2643"/>
    <w:rsid w:val="002E26B8"/>
    <w:rsid w:val="002E2B4F"/>
    <w:rsid w:val="002E2E17"/>
    <w:rsid w:val="002E369C"/>
    <w:rsid w:val="002E3B97"/>
    <w:rsid w:val="002E3F17"/>
    <w:rsid w:val="002E4046"/>
    <w:rsid w:val="002E4DCD"/>
    <w:rsid w:val="002E5292"/>
    <w:rsid w:val="002E5763"/>
    <w:rsid w:val="002E6216"/>
    <w:rsid w:val="002E6337"/>
    <w:rsid w:val="002E634D"/>
    <w:rsid w:val="002E64AE"/>
    <w:rsid w:val="002E6583"/>
    <w:rsid w:val="002E67DC"/>
    <w:rsid w:val="002E696D"/>
    <w:rsid w:val="002E6DFE"/>
    <w:rsid w:val="002E7157"/>
    <w:rsid w:val="002E7876"/>
    <w:rsid w:val="002E78B0"/>
    <w:rsid w:val="002F006C"/>
    <w:rsid w:val="002F02C3"/>
    <w:rsid w:val="002F076E"/>
    <w:rsid w:val="002F0C4D"/>
    <w:rsid w:val="002F1134"/>
    <w:rsid w:val="002F15CE"/>
    <w:rsid w:val="002F205B"/>
    <w:rsid w:val="002F248B"/>
    <w:rsid w:val="002F2610"/>
    <w:rsid w:val="002F261C"/>
    <w:rsid w:val="002F2D58"/>
    <w:rsid w:val="002F3304"/>
    <w:rsid w:val="002F3793"/>
    <w:rsid w:val="002F3794"/>
    <w:rsid w:val="002F3A9D"/>
    <w:rsid w:val="002F3DA0"/>
    <w:rsid w:val="002F3FDF"/>
    <w:rsid w:val="002F449D"/>
    <w:rsid w:val="002F4BF5"/>
    <w:rsid w:val="002F51CA"/>
    <w:rsid w:val="002F521D"/>
    <w:rsid w:val="002F5286"/>
    <w:rsid w:val="002F5845"/>
    <w:rsid w:val="002F5E58"/>
    <w:rsid w:val="002F617B"/>
    <w:rsid w:val="002F6555"/>
    <w:rsid w:val="002F67B4"/>
    <w:rsid w:val="002F6F3C"/>
    <w:rsid w:val="003003AF"/>
    <w:rsid w:val="00300763"/>
    <w:rsid w:val="003007E2"/>
    <w:rsid w:val="00301262"/>
    <w:rsid w:val="00301355"/>
    <w:rsid w:val="003013D2"/>
    <w:rsid w:val="00301414"/>
    <w:rsid w:val="00301AD8"/>
    <w:rsid w:val="00301EBD"/>
    <w:rsid w:val="0030208C"/>
    <w:rsid w:val="00302D8F"/>
    <w:rsid w:val="00302DA7"/>
    <w:rsid w:val="00302DE8"/>
    <w:rsid w:val="00302E3C"/>
    <w:rsid w:val="0030309D"/>
    <w:rsid w:val="00303325"/>
    <w:rsid w:val="003037E3"/>
    <w:rsid w:val="00303820"/>
    <w:rsid w:val="00303C53"/>
    <w:rsid w:val="00304222"/>
    <w:rsid w:val="00304615"/>
    <w:rsid w:val="00304837"/>
    <w:rsid w:val="00304A7D"/>
    <w:rsid w:val="00304E3F"/>
    <w:rsid w:val="00305116"/>
    <w:rsid w:val="0030544C"/>
    <w:rsid w:val="003061BF"/>
    <w:rsid w:val="0030673E"/>
    <w:rsid w:val="0030784A"/>
    <w:rsid w:val="00307A44"/>
    <w:rsid w:val="00307AAF"/>
    <w:rsid w:val="00307C00"/>
    <w:rsid w:val="003109F3"/>
    <w:rsid w:val="00310A8A"/>
    <w:rsid w:val="00310F96"/>
    <w:rsid w:val="00311651"/>
    <w:rsid w:val="00311DC9"/>
    <w:rsid w:val="00312ABE"/>
    <w:rsid w:val="00313487"/>
    <w:rsid w:val="00313734"/>
    <w:rsid w:val="00313F41"/>
    <w:rsid w:val="0031402B"/>
    <w:rsid w:val="00314463"/>
    <w:rsid w:val="00314578"/>
    <w:rsid w:val="0031494E"/>
    <w:rsid w:val="00314C95"/>
    <w:rsid w:val="003167A8"/>
    <w:rsid w:val="00316A8D"/>
    <w:rsid w:val="00316EDA"/>
    <w:rsid w:val="003170A3"/>
    <w:rsid w:val="00317365"/>
    <w:rsid w:val="003179F2"/>
    <w:rsid w:val="00317AAA"/>
    <w:rsid w:val="003207D5"/>
    <w:rsid w:val="003211CF"/>
    <w:rsid w:val="003214A2"/>
    <w:rsid w:val="00321537"/>
    <w:rsid w:val="00321934"/>
    <w:rsid w:val="00321F6A"/>
    <w:rsid w:val="00322212"/>
    <w:rsid w:val="00323039"/>
    <w:rsid w:val="0032317A"/>
    <w:rsid w:val="003234A9"/>
    <w:rsid w:val="00323501"/>
    <w:rsid w:val="00323689"/>
    <w:rsid w:val="00323F71"/>
    <w:rsid w:val="00324227"/>
    <w:rsid w:val="00324945"/>
    <w:rsid w:val="00324FE0"/>
    <w:rsid w:val="00325143"/>
    <w:rsid w:val="00325510"/>
    <w:rsid w:val="003256A4"/>
    <w:rsid w:val="00325B82"/>
    <w:rsid w:val="00325CFC"/>
    <w:rsid w:val="00325F5E"/>
    <w:rsid w:val="00325F7B"/>
    <w:rsid w:val="00326209"/>
    <w:rsid w:val="003269FE"/>
    <w:rsid w:val="00326BAD"/>
    <w:rsid w:val="00327361"/>
    <w:rsid w:val="00327816"/>
    <w:rsid w:val="00330133"/>
    <w:rsid w:val="00330B5A"/>
    <w:rsid w:val="00330CEC"/>
    <w:rsid w:val="00330D6B"/>
    <w:rsid w:val="00330F7F"/>
    <w:rsid w:val="0033178A"/>
    <w:rsid w:val="003317DC"/>
    <w:rsid w:val="00331B61"/>
    <w:rsid w:val="00332BE8"/>
    <w:rsid w:val="003332EC"/>
    <w:rsid w:val="00333509"/>
    <w:rsid w:val="00333711"/>
    <w:rsid w:val="00333842"/>
    <w:rsid w:val="0033389E"/>
    <w:rsid w:val="003338A5"/>
    <w:rsid w:val="003344E4"/>
    <w:rsid w:val="003351D3"/>
    <w:rsid w:val="003356F8"/>
    <w:rsid w:val="00335A7B"/>
    <w:rsid w:val="00335B47"/>
    <w:rsid w:val="0033618A"/>
    <w:rsid w:val="00336778"/>
    <w:rsid w:val="00336DA4"/>
    <w:rsid w:val="00337B27"/>
    <w:rsid w:val="00337D55"/>
    <w:rsid w:val="003401EB"/>
    <w:rsid w:val="003405B6"/>
    <w:rsid w:val="00340828"/>
    <w:rsid w:val="00340A4F"/>
    <w:rsid w:val="00340CC4"/>
    <w:rsid w:val="0034163F"/>
    <w:rsid w:val="0034226D"/>
    <w:rsid w:val="00342C1F"/>
    <w:rsid w:val="00342C24"/>
    <w:rsid w:val="00342D75"/>
    <w:rsid w:val="00342F9A"/>
    <w:rsid w:val="003432A6"/>
    <w:rsid w:val="0034334A"/>
    <w:rsid w:val="00343E8A"/>
    <w:rsid w:val="00344F37"/>
    <w:rsid w:val="003450C5"/>
    <w:rsid w:val="00345648"/>
    <w:rsid w:val="0034599C"/>
    <w:rsid w:val="00345D7E"/>
    <w:rsid w:val="00345F95"/>
    <w:rsid w:val="00346C42"/>
    <w:rsid w:val="00346DF5"/>
    <w:rsid w:val="00346FD2"/>
    <w:rsid w:val="003470CE"/>
    <w:rsid w:val="00347569"/>
    <w:rsid w:val="00347BD4"/>
    <w:rsid w:val="0035028E"/>
    <w:rsid w:val="003503BA"/>
    <w:rsid w:val="00350F69"/>
    <w:rsid w:val="00351000"/>
    <w:rsid w:val="00351292"/>
    <w:rsid w:val="0035177D"/>
    <w:rsid w:val="003519E2"/>
    <w:rsid w:val="003519E6"/>
    <w:rsid w:val="00351D12"/>
    <w:rsid w:val="003521DC"/>
    <w:rsid w:val="003523B7"/>
    <w:rsid w:val="003529F1"/>
    <w:rsid w:val="00353029"/>
    <w:rsid w:val="0035318E"/>
    <w:rsid w:val="00353244"/>
    <w:rsid w:val="0035325B"/>
    <w:rsid w:val="003532C6"/>
    <w:rsid w:val="00353350"/>
    <w:rsid w:val="003542DB"/>
    <w:rsid w:val="00354301"/>
    <w:rsid w:val="0035453B"/>
    <w:rsid w:val="00354900"/>
    <w:rsid w:val="00354F6C"/>
    <w:rsid w:val="0035504D"/>
    <w:rsid w:val="0035572F"/>
    <w:rsid w:val="00355BBA"/>
    <w:rsid w:val="00356018"/>
    <w:rsid w:val="00356214"/>
    <w:rsid w:val="00356795"/>
    <w:rsid w:val="0035697F"/>
    <w:rsid w:val="003569B6"/>
    <w:rsid w:val="00360441"/>
    <w:rsid w:val="00360486"/>
    <w:rsid w:val="0036127D"/>
    <w:rsid w:val="003612C5"/>
    <w:rsid w:val="0036159E"/>
    <w:rsid w:val="00361F21"/>
    <w:rsid w:val="003625B5"/>
    <w:rsid w:val="003628C3"/>
    <w:rsid w:val="00362DD1"/>
    <w:rsid w:val="00362FFC"/>
    <w:rsid w:val="003641B9"/>
    <w:rsid w:val="00364519"/>
    <w:rsid w:val="003645ED"/>
    <w:rsid w:val="003646ED"/>
    <w:rsid w:val="0036479A"/>
    <w:rsid w:val="0036491E"/>
    <w:rsid w:val="00364A98"/>
    <w:rsid w:val="00364CBA"/>
    <w:rsid w:val="00365032"/>
    <w:rsid w:val="00365110"/>
    <w:rsid w:val="003654C4"/>
    <w:rsid w:val="00365635"/>
    <w:rsid w:val="00365A9D"/>
    <w:rsid w:val="003660A4"/>
    <w:rsid w:val="00366BEA"/>
    <w:rsid w:val="00367582"/>
    <w:rsid w:val="003676B4"/>
    <w:rsid w:val="0036790A"/>
    <w:rsid w:val="00367A16"/>
    <w:rsid w:val="0037011B"/>
    <w:rsid w:val="0037043F"/>
    <w:rsid w:val="00370BC1"/>
    <w:rsid w:val="003714D3"/>
    <w:rsid w:val="0037202D"/>
    <w:rsid w:val="00372AA8"/>
    <w:rsid w:val="00372DF4"/>
    <w:rsid w:val="0037375E"/>
    <w:rsid w:val="00373D3B"/>
    <w:rsid w:val="00374054"/>
    <w:rsid w:val="0037414A"/>
    <w:rsid w:val="00374244"/>
    <w:rsid w:val="00374506"/>
    <w:rsid w:val="00374ACE"/>
    <w:rsid w:val="00374F71"/>
    <w:rsid w:val="00375559"/>
    <w:rsid w:val="00375698"/>
    <w:rsid w:val="00375DBC"/>
    <w:rsid w:val="00375FA8"/>
    <w:rsid w:val="003767C0"/>
    <w:rsid w:val="00376E05"/>
    <w:rsid w:val="00377821"/>
    <w:rsid w:val="003800EA"/>
    <w:rsid w:val="003802DA"/>
    <w:rsid w:val="00380660"/>
    <w:rsid w:val="0038088A"/>
    <w:rsid w:val="00380934"/>
    <w:rsid w:val="00380CAD"/>
    <w:rsid w:val="003810BD"/>
    <w:rsid w:val="00381588"/>
    <w:rsid w:val="0038161E"/>
    <w:rsid w:val="00381A6E"/>
    <w:rsid w:val="0038246F"/>
    <w:rsid w:val="00382866"/>
    <w:rsid w:val="00382869"/>
    <w:rsid w:val="0038308C"/>
    <w:rsid w:val="003838B9"/>
    <w:rsid w:val="00383E87"/>
    <w:rsid w:val="0038486B"/>
    <w:rsid w:val="00384FC0"/>
    <w:rsid w:val="00385241"/>
    <w:rsid w:val="00385560"/>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96"/>
    <w:rsid w:val="003907DD"/>
    <w:rsid w:val="003909D9"/>
    <w:rsid w:val="00391295"/>
    <w:rsid w:val="00391304"/>
    <w:rsid w:val="003914EC"/>
    <w:rsid w:val="003917C3"/>
    <w:rsid w:val="00391A56"/>
    <w:rsid w:val="00391D53"/>
    <w:rsid w:val="00392317"/>
    <w:rsid w:val="003929DB"/>
    <w:rsid w:val="00392EC4"/>
    <w:rsid w:val="00393E1A"/>
    <w:rsid w:val="00393EF3"/>
    <w:rsid w:val="00394148"/>
    <w:rsid w:val="003944D7"/>
    <w:rsid w:val="0039454F"/>
    <w:rsid w:val="003948D2"/>
    <w:rsid w:val="00394DBD"/>
    <w:rsid w:val="00394ECF"/>
    <w:rsid w:val="003952D4"/>
    <w:rsid w:val="00395AA4"/>
    <w:rsid w:val="00395E4E"/>
    <w:rsid w:val="00395FF5"/>
    <w:rsid w:val="003961AE"/>
    <w:rsid w:val="00396245"/>
    <w:rsid w:val="00396508"/>
    <w:rsid w:val="003966A3"/>
    <w:rsid w:val="0039670D"/>
    <w:rsid w:val="00396EAC"/>
    <w:rsid w:val="00396EEA"/>
    <w:rsid w:val="0039760C"/>
    <w:rsid w:val="003979E4"/>
    <w:rsid w:val="00397B85"/>
    <w:rsid w:val="003A0152"/>
    <w:rsid w:val="003A0C29"/>
    <w:rsid w:val="003A0FAF"/>
    <w:rsid w:val="003A249D"/>
    <w:rsid w:val="003A2B30"/>
    <w:rsid w:val="003A31AF"/>
    <w:rsid w:val="003A33F3"/>
    <w:rsid w:val="003A3B05"/>
    <w:rsid w:val="003A3E3F"/>
    <w:rsid w:val="003A507E"/>
    <w:rsid w:val="003A527C"/>
    <w:rsid w:val="003A5A6B"/>
    <w:rsid w:val="003A70CD"/>
    <w:rsid w:val="003A773D"/>
    <w:rsid w:val="003B01F3"/>
    <w:rsid w:val="003B06F9"/>
    <w:rsid w:val="003B0B6A"/>
    <w:rsid w:val="003B1007"/>
    <w:rsid w:val="003B1160"/>
    <w:rsid w:val="003B15F5"/>
    <w:rsid w:val="003B172E"/>
    <w:rsid w:val="003B1EC3"/>
    <w:rsid w:val="003B1FC4"/>
    <w:rsid w:val="003B25A0"/>
    <w:rsid w:val="003B26D6"/>
    <w:rsid w:val="003B4865"/>
    <w:rsid w:val="003B4DEA"/>
    <w:rsid w:val="003B4E9E"/>
    <w:rsid w:val="003B4F52"/>
    <w:rsid w:val="003B52B2"/>
    <w:rsid w:val="003B558F"/>
    <w:rsid w:val="003B5666"/>
    <w:rsid w:val="003B58BE"/>
    <w:rsid w:val="003B5A59"/>
    <w:rsid w:val="003B5E67"/>
    <w:rsid w:val="003B605A"/>
    <w:rsid w:val="003B60C3"/>
    <w:rsid w:val="003B6256"/>
    <w:rsid w:val="003B6365"/>
    <w:rsid w:val="003B6F21"/>
    <w:rsid w:val="003B73AC"/>
    <w:rsid w:val="003B7927"/>
    <w:rsid w:val="003B79F9"/>
    <w:rsid w:val="003B7CE9"/>
    <w:rsid w:val="003B7D08"/>
    <w:rsid w:val="003C0150"/>
    <w:rsid w:val="003C0359"/>
    <w:rsid w:val="003C0559"/>
    <w:rsid w:val="003C11A4"/>
    <w:rsid w:val="003C12D6"/>
    <w:rsid w:val="003C1982"/>
    <w:rsid w:val="003C1CEC"/>
    <w:rsid w:val="003C216A"/>
    <w:rsid w:val="003C24EF"/>
    <w:rsid w:val="003C27FE"/>
    <w:rsid w:val="003C2ABA"/>
    <w:rsid w:val="003C314B"/>
    <w:rsid w:val="003C3262"/>
    <w:rsid w:val="003C350F"/>
    <w:rsid w:val="003C3654"/>
    <w:rsid w:val="003C3822"/>
    <w:rsid w:val="003C3968"/>
    <w:rsid w:val="003C3CB9"/>
    <w:rsid w:val="003C437C"/>
    <w:rsid w:val="003C4B7A"/>
    <w:rsid w:val="003C4DDE"/>
    <w:rsid w:val="003C4EAF"/>
    <w:rsid w:val="003C54B3"/>
    <w:rsid w:val="003C5630"/>
    <w:rsid w:val="003C57F7"/>
    <w:rsid w:val="003C6122"/>
    <w:rsid w:val="003C625F"/>
    <w:rsid w:val="003C6876"/>
    <w:rsid w:val="003C6A1B"/>
    <w:rsid w:val="003C6F27"/>
    <w:rsid w:val="003C738E"/>
    <w:rsid w:val="003C7D1D"/>
    <w:rsid w:val="003C7FFA"/>
    <w:rsid w:val="003D0573"/>
    <w:rsid w:val="003D0627"/>
    <w:rsid w:val="003D0634"/>
    <w:rsid w:val="003D0BF3"/>
    <w:rsid w:val="003D1080"/>
    <w:rsid w:val="003D1417"/>
    <w:rsid w:val="003D1F29"/>
    <w:rsid w:val="003D2537"/>
    <w:rsid w:val="003D2EAD"/>
    <w:rsid w:val="003D3569"/>
    <w:rsid w:val="003D39B2"/>
    <w:rsid w:val="003D46FF"/>
    <w:rsid w:val="003D4884"/>
    <w:rsid w:val="003D4A3B"/>
    <w:rsid w:val="003D4C77"/>
    <w:rsid w:val="003D5AA6"/>
    <w:rsid w:val="003D5ABB"/>
    <w:rsid w:val="003D5CB6"/>
    <w:rsid w:val="003D6C59"/>
    <w:rsid w:val="003D6CEE"/>
    <w:rsid w:val="003D7B76"/>
    <w:rsid w:val="003E0687"/>
    <w:rsid w:val="003E0848"/>
    <w:rsid w:val="003E1230"/>
    <w:rsid w:val="003E1BAD"/>
    <w:rsid w:val="003E1E28"/>
    <w:rsid w:val="003E22F7"/>
    <w:rsid w:val="003E2407"/>
    <w:rsid w:val="003E241C"/>
    <w:rsid w:val="003E2552"/>
    <w:rsid w:val="003E277F"/>
    <w:rsid w:val="003E2981"/>
    <w:rsid w:val="003E2CB1"/>
    <w:rsid w:val="003E2D29"/>
    <w:rsid w:val="003E2D83"/>
    <w:rsid w:val="003E2F29"/>
    <w:rsid w:val="003E34E7"/>
    <w:rsid w:val="003E3D52"/>
    <w:rsid w:val="003E3EC5"/>
    <w:rsid w:val="003E469A"/>
    <w:rsid w:val="003E48C7"/>
    <w:rsid w:val="003E4F1D"/>
    <w:rsid w:val="003E568D"/>
    <w:rsid w:val="003E56A3"/>
    <w:rsid w:val="003E5C15"/>
    <w:rsid w:val="003E6283"/>
    <w:rsid w:val="003E67F2"/>
    <w:rsid w:val="003E6EFF"/>
    <w:rsid w:val="003E72A1"/>
    <w:rsid w:val="003E7E6F"/>
    <w:rsid w:val="003F087E"/>
    <w:rsid w:val="003F14B2"/>
    <w:rsid w:val="003F161F"/>
    <w:rsid w:val="003F1815"/>
    <w:rsid w:val="003F18E1"/>
    <w:rsid w:val="003F2463"/>
    <w:rsid w:val="003F278A"/>
    <w:rsid w:val="003F296D"/>
    <w:rsid w:val="003F2B08"/>
    <w:rsid w:val="003F2F24"/>
    <w:rsid w:val="003F30A3"/>
    <w:rsid w:val="003F3401"/>
    <w:rsid w:val="003F3768"/>
    <w:rsid w:val="003F3CD7"/>
    <w:rsid w:val="003F4744"/>
    <w:rsid w:val="003F48A6"/>
    <w:rsid w:val="003F5371"/>
    <w:rsid w:val="003F5786"/>
    <w:rsid w:val="003F57E8"/>
    <w:rsid w:val="003F5EB6"/>
    <w:rsid w:val="003F5F36"/>
    <w:rsid w:val="003F6CAE"/>
    <w:rsid w:val="003F6DC5"/>
    <w:rsid w:val="003F70C8"/>
    <w:rsid w:val="003F7331"/>
    <w:rsid w:val="003F73EA"/>
    <w:rsid w:val="003F7428"/>
    <w:rsid w:val="003F7B60"/>
    <w:rsid w:val="00400A61"/>
    <w:rsid w:val="00400C58"/>
    <w:rsid w:val="0040160D"/>
    <w:rsid w:val="0040183D"/>
    <w:rsid w:val="004018DB"/>
    <w:rsid w:val="00401AB0"/>
    <w:rsid w:val="00401DAD"/>
    <w:rsid w:val="00402068"/>
    <w:rsid w:val="00402236"/>
    <w:rsid w:val="00402336"/>
    <w:rsid w:val="004023A4"/>
    <w:rsid w:val="00402825"/>
    <w:rsid w:val="00402B11"/>
    <w:rsid w:val="00402CDC"/>
    <w:rsid w:val="00402EC3"/>
    <w:rsid w:val="0040319A"/>
    <w:rsid w:val="004036F6"/>
    <w:rsid w:val="00403BE9"/>
    <w:rsid w:val="00403C2E"/>
    <w:rsid w:val="00403D83"/>
    <w:rsid w:val="00403E76"/>
    <w:rsid w:val="00404392"/>
    <w:rsid w:val="0040458B"/>
    <w:rsid w:val="00404B13"/>
    <w:rsid w:val="00404DAD"/>
    <w:rsid w:val="004053D1"/>
    <w:rsid w:val="004058A9"/>
    <w:rsid w:val="00405DB1"/>
    <w:rsid w:val="00405EAC"/>
    <w:rsid w:val="0040640F"/>
    <w:rsid w:val="00406472"/>
    <w:rsid w:val="0040654D"/>
    <w:rsid w:val="0040677A"/>
    <w:rsid w:val="00406D13"/>
    <w:rsid w:val="0040730E"/>
    <w:rsid w:val="00407377"/>
    <w:rsid w:val="0040742A"/>
    <w:rsid w:val="00407D53"/>
    <w:rsid w:val="00410144"/>
    <w:rsid w:val="00410735"/>
    <w:rsid w:val="00410919"/>
    <w:rsid w:val="0041100D"/>
    <w:rsid w:val="00411279"/>
    <w:rsid w:val="0041193D"/>
    <w:rsid w:val="00412073"/>
    <w:rsid w:val="0041268C"/>
    <w:rsid w:val="00412CB4"/>
    <w:rsid w:val="004147AA"/>
    <w:rsid w:val="00414C17"/>
    <w:rsid w:val="00414F1D"/>
    <w:rsid w:val="00415181"/>
    <w:rsid w:val="00415895"/>
    <w:rsid w:val="00415DA8"/>
    <w:rsid w:val="00415F4B"/>
    <w:rsid w:val="00415FB5"/>
    <w:rsid w:val="004165AA"/>
    <w:rsid w:val="004169CB"/>
    <w:rsid w:val="00417496"/>
    <w:rsid w:val="004209E5"/>
    <w:rsid w:val="004223A0"/>
    <w:rsid w:val="00422C8D"/>
    <w:rsid w:val="00423CE1"/>
    <w:rsid w:val="004244C6"/>
    <w:rsid w:val="0042456B"/>
    <w:rsid w:val="00424DC6"/>
    <w:rsid w:val="00424E0E"/>
    <w:rsid w:val="00425726"/>
    <w:rsid w:val="00425877"/>
    <w:rsid w:val="004265B2"/>
    <w:rsid w:val="00427379"/>
    <w:rsid w:val="004278F4"/>
    <w:rsid w:val="004301F7"/>
    <w:rsid w:val="0043044C"/>
    <w:rsid w:val="00430ABB"/>
    <w:rsid w:val="004315AF"/>
    <w:rsid w:val="004316B5"/>
    <w:rsid w:val="00432417"/>
    <w:rsid w:val="00432783"/>
    <w:rsid w:val="0043279E"/>
    <w:rsid w:val="0043336B"/>
    <w:rsid w:val="004333CC"/>
    <w:rsid w:val="004334D6"/>
    <w:rsid w:val="00434D74"/>
    <w:rsid w:val="004352CC"/>
    <w:rsid w:val="0043576E"/>
    <w:rsid w:val="00435C77"/>
    <w:rsid w:val="00435D37"/>
    <w:rsid w:val="00436005"/>
    <w:rsid w:val="0043642C"/>
    <w:rsid w:val="004364A7"/>
    <w:rsid w:val="0043655B"/>
    <w:rsid w:val="004368CB"/>
    <w:rsid w:val="00436A19"/>
    <w:rsid w:val="00436F71"/>
    <w:rsid w:val="004377EA"/>
    <w:rsid w:val="004379A3"/>
    <w:rsid w:val="00437A81"/>
    <w:rsid w:val="00440850"/>
    <w:rsid w:val="00441032"/>
    <w:rsid w:val="0044174C"/>
    <w:rsid w:val="00441875"/>
    <w:rsid w:val="0044192F"/>
    <w:rsid w:val="004419BC"/>
    <w:rsid w:val="00441F8F"/>
    <w:rsid w:val="004423C0"/>
    <w:rsid w:val="004426F2"/>
    <w:rsid w:val="00442D47"/>
    <w:rsid w:val="00443D80"/>
    <w:rsid w:val="0044410C"/>
    <w:rsid w:val="004449A1"/>
    <w:rsid w:val="004451EB"/>
    <w:rsid w:val="00445721"/>
    <w:rsid w:val="004460C1"/>
    <w:rsid w:val="0044667F"/>
    <w:rsid w:val="004470A2"/>
    <w:rsid w:val="004506BC"/>
    <w:rsid w:val="00450711"/>
    <w:rsid w:val="004509D8"/>
    <w:rsid w:val="00450DCE"/>
    <w:rsid w:val="00450FC2"/>
    <w:rsid w:val="00451357"/>
    <w:rsid w:val="004513C9"/>
    <w:rsid w:val="0045148F"/>
    <w:rsid w:val="00451511"/>
    <w:rsid w:val="004528E7"/>
    <w:rsid w:val="00452AB0"/>
    <w:rsid w:val="00452D1D"/>
    <w:rsid w:val="00453368"/>
    <w:rsid w:val="004539CF"/>
    <w:rsid w:val="00453CDA"/>
    <w:rsid w:val="00453D77"/>
    <w:rsid w:val="004541BA"/>
    <w:rsid w:val="00454600"/>
    <w:rsid w:val="00455084"/>
    <w:rsid w:val="0045519D"/>
    <w:rsid w:val="0045547D"/>
    <w:rsid w:val="00455556"/>
    <w:rsid w:val="004556E5"/>
    <w:rsid w:val="00456480"/>
    <w:rsid w:val="004566A6"/>
    <w:rsid w:val="0045670D"/>
    <w:rsid w:val="00456FCF"/>
    <w:rsid w:val="00457352"/>
    <w:rsid w:val="004578DD"/>
    <w:rsid w:val="00457944"/>
    <w:rsid w:val="00457AFE"/>
    <w:rsid w:val="00460720"/>
    <w:rsid w:val="00461E0E"/>
    <w:rsid w:val="00461FB3"/>
    <w:rsid w:val="00462094"/>
    <w:rsid w:val="00462933"/>
    <w:rsid w:val="0046339C"/>
    <w:rsid w:val="0046362C"/>
    <w:rsid w:val="00463D91"/>
    <w:rsid w:val="00464392"/>
    <w:rsid w:val="004648D9"/>
    <w:rsid w:val="00464F58"/>
    <w:rsid w:val="00465229"/>
    <w:rsid w:val="004652B0"/>
    <w:rsid w:val="004656A4"/>
    <w:rsid w:val="00466973"/>
    <w:rsid w:val="00467152"/>
    <w:rsid w:val="004676A2"/>
    <w:rsid w:val="00467C79"/>
    <w:rsid w:val="00467FB1"/>
    <w:rsid w:val="00470732"/>
    <w:rsid w:val="00470D81"/>
    <w:rsid w:val="00471565"/>
    <w:rsid w:val="00471D77"/>
    <w:rsid w:val="00471F1D"/>
    <w:rsid w:val="004727E3"/>
    <w:rsid w:val="00472977"/>
    <w:rsid w:val="00472C7E"/>
    <w:rsid w:val="0047316E"/>
    <w:rsid w:val="00473416"/>
    <w:rsid w:val="00473B03"/>
    <w:rsid w:val="00473E02"/>
    <w:rsid w:val="004748C6"/>
    <w:rsid w:val="00474D80"/>
    <w:rsid w:val="0047507E"/>
    <w:rsid w:val="004750A8"/>
    <w:rsid w:val="0047562C"/>
    <w:rsid w:val="004757B8"/>
    <w:rsid w:val="00476044"/>
    <w:rsid w:val="00476A4F"/>
    <w:rsid w:val="004772E9"/>
    <w:rsid w:val="00477558"/>
    <w:rsid w:val="00477634"/>
    <w:rsid w:val="0047779E"/>
    <w:rsid w:val="00477CD0"/>
    <w:rsid w:val="004805D6"/>
    <w:rsid w:val="00480C2A"/>
    <w:rsid w:val="00481615"/>
    <w:rsid w:val="004816E0"/>
    <w:rsid w:val="00481EDC"/>
    <w:rsid w:val="004825AC"/>
    <w:rsid w:val="00482633"/>
    <w:rsid w:val="00482F06"/>
    <w:rsid w:val="0048343E"/>
    <w:rsid w:val="004837EC"/>
    <w:rsid w:val="00483B05"/>
    <w:rsid w:val="00483B9B"/>
    <w:rsid w:val="0048419D"/>
    <w:rsid w:val="004841E6"/>
    <w:rsid w:val="0048445E"/>
    <w:rsid w:val="004845FD"/>
    <w:rsid w:val="00484967"/>
    <w:rsid w:val="00484D83"/>
    <w:rsid w:val="00484DBF"/>
    <w:rsid w:val="00485101"/>
    <w:rsid w:val="0048531E"/>
    <w:rsid w:val="004856E9"/>
    <w:rsid w:val="00486210"/>
    <w:rsid w:val="00486405"/>
    <w:rsid w:val="00486C3C"/>
    <w:rsid w:val="00486E67"/>
    <w:rsid w:val="00490107"/>
    <w:rsid w:val="0049086A"/>
    <w:rsid w:val="004912A8"/>
    <w:rsid w:val="00491C67"/>
    <w:rsid w:val="00492A2C"/>
    <w:rsid w:val="00492E16"/>
    <w:rsid w:val="00492F4B"/>
    <w:rsid w:val="00493187"/>
    <w:rsid w:val="004934AF"/>
    <w:rsid w:val="00493541"/>
    <w:rsid w:val="00493837"/>
    <w:rsid w:val="00493A9D"/>
    <w:rsid w:val="0049441E"/>
    <w:rsid w:val="00495E28"/>
    <w:rsid w:val="00496A74"/>
    <w:rsid w:val="0049735A"/>
    <w:rsid w:val="00497B6E"/>
    <w:rsid w:val="00497FC1"/>
    <w:rsid w:val="004A0230"/>
    <w:rsid w:val="004A02E0"/>
    <w:rsid w:val="004A0683"/>
    <w:rsid w:val="004A06C8"/>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BA2"/>
    <w:rsid w:val="004A5490"/>
    <w:rsid w:val="004A5C44"/>
    <w:rsid w:val="004A623A"/>
    <w:rsid w:val="004A62A8"/>
    <w:rsid w:val="004A7BE6"/>
    <w:rsid w:val="004A7E2E"/>
    <w:rsid w:val="004B05B2"/>
    <w:rsid w:val="004B0786"/>
    <w:rsid w:val="004B0A7C"/>
    <w:rsid w:val="004B12EB"/>
    <w:rsid w:val="004B13FE"/>
    <w:rsid w:val="004B161B"/>
    <w:rsid w:val="004B1831"/>
    <w:rsid w:val="004B1DFD"/>
    <w:rsid w:val="004B24A5"/>
    <w:rsid w:val="004B24ED"/>
    <w:rsid w:val="004B37E0"/>
    <w:rsid w:val="004B42DC"/>
    <w:rsid w:val="004B4517"/>
    <w:rsid w:val="004B472A"/>
    <w:rsid w:val="004B47D1"/>
    <w:rsid w:val="004B48A7"/>
    <w:rsid w:val="004B4D03"/>
    <w:rsid w:val="004B59DF"/>
    <w:rsid w:val="004B5E3E"/>
    <w:rsid w:val="004B5F4D"/>
    <w:rsid w:val="004B637F"/>
    <w:rsid w:val="004B65A7"/>
    <w:rsid w:val="004B67CE"/>
    <w:rsid w:val="004B6A00"/>
    <w:rsid w:val="004B72D3"/>
    <w:rsid w:val="004B7E83"/>
    <w:rsid w:val="004B7F71"/>
    <w:rsid w:val="004C0069"/>
    <w:rsid w:val="004C0974"/>
    <w:rsid w:val="004C0A65"/>
    <w:rsid w:val="004C0C0B"/>
    <w:rsid w:val="004C0CE3"/>
    <w:rsid w:val="004C0FD6"/>
    <w:rsid w:val="004C1112"/>
    <w:rsid w:val="004C1454"/>
    <w:rsid w:val="004C1869"/>
    <w:rsid w:val="004C1B69"/>
    <w:rsid w:val="004C1BBE"/>
    <w:rsid w:val="004C26BE"/>
    <w:rsid w:val="004C29D5"/>
    <w:rsid w:val="004C30E4"/>
    <w:rsid w:val="004C31FD"/>
    <w:rsid w:val="004C322C"/>
    <w:rsid w:val="004C38D3"/>
    <w:rsid w:val="004C3A0C"/>
    <w:rsid w:val="004C3DC1"/>
    <w:rsid w:val="004C43CB"/>
    <w:rsid w:val="004C4453"/>
    <w:rsid w:val="004C47B7"/>
    <w:rsid w:val="004C48FB"/>
    <w:rsid w:val="004C49AB"/>
    <w:rsid w:val="004C4AB9"/>
    <w:rsid w:val="004C4BB9"/>
    <w:rsid w:val="004C4BE6"/>
    <w:rsid w:val="004C5ED0"/>
    <w:rsid w:val="004C6823"/>
    <w:rsid w:val="004C6D95"/>
    <w:rsid w:val="004C70F5"/>
    <w:rsid w:val="004C75D3"/>
    <w:rsid w:val="004C779A"/>
    <w:rsid w:val="004C7C8E"/>
    <w:rsid w:val="004D00DE"/>
    <w:rsid w:val="004D0B78"/>
    <w:rsid w:val="004D11EC"/>
    <w:rsid w:val="004D1913"/>
    <w:rsid w:val="004D1A56"/>
    <w:rsid w:val="004D1BED"/>
    <w:rsid w:val="004D1CDB"/>
    <w:rsid w:val="004D20AB"/>
    <w:rsid w:val="004D21D6"/>
    <w:rsid w:val="004D236E"/>
    <w:rsid w:val="004D23DD"/>
    <w:rsid w:val="004D26F9"/>
    <w:rsid w:val="004D2F0A"/>
    <w:rsid w:val="004D2F6B"/>
    <w:rsid w:val="004D303D"/>
    <w:rsid w:val="004D3276"/>
    <w:rsid w:val="004D375A"/>
    <w:rsid w:val="004D3C7E"/>
    <w:rsid w:val="004D3F99"/>
    <w:rsid w:val="004D4183"/>
    <w:rsid w:val="004D41A4"/>
    <w:rsid w:val="004D47A8"/>
    <w:rsid w:val="004D4843"/>
    <w:rsid w:val="004D48F6"/>
    <w:rsid w:val="004D5156"/>
    <w:rsid w:val="004D5A40"/>
    <w:rsid w:val="004D5E39"/>
    <w:rsid w:val="004D6AAA"/>
    <w:rsid w:val="004D6D77"/>
    <w:rsid w:val="004D7198"/>
    <w:rsid w:val="004D71B6"/>
    <w:rsid w:val="004D78F5"/>
    <w:rsid w:val="004D7BB4"/>
    <w:rsid w:val="004D7D6D"/>
    <w:rsid w:val="004E0339"/>
    <w:rsid w:val="004E0441"/>
    <w:rsid w:val="004E08B5"/>
    <w:rsid w:val="004E1BD6"/>
    <w:rsid w:val="004E2119"/>
    <w:rsid w:val="004E23E8"/>
    <w:rsid w:val="004E264E"/>
    <w:rsid w:val="004E265E"/>
    <w:rsid w:val="004E26BC"/>
    <w:rsid w:val="004E2B3F"/>
    <w:rsid w:val="004E2BA9"/>
    <w:rsid w:val="004E2E33"/>
    <w:rsid w:val="004E3E10"/>
    <w:rsid w:val="004E408E"/>
    <w:rsid w:val="004E41E5"/>
    <w:rsid w:val="004E49D5"/>
    <w:rsid w:val="004E4E0E"/>
    <w:rsid w:val="004E5303"/>
    <w:rsid w:val="004E54D7"/>
    <w:rsid w:val="004E5835"/>
    <w:rsid w:val="004E5B74"/>
    <w:rsid w:val="004E647A"/>
    <w:rsid w:val="004E674E"/>
    <w:rsid w:val="004E6A85"/>
    <w:rsid w:val="004E6D35"/>
    <w:rsid w:val="004E6D67"/>
    <w:rsid w:val="004E6D82"/>
    <w:rsid w:val="004E70E9"/>
    <w:rsid w:val="004E70F3"/>
    <w:rsid w:val="004F06E8"/>
    <w:rsid w:val="004F0968"/>
    <w:rsid w:val="004F096C"/>
    <w:rsid w:val="004F0E85"/>
    <w:rsid w:val="004F0E92"/>
    <w:rsid w:val="004F1400"/>
    <w:rsid w:val="004F15F6"/>
    <w:rsid w:val="004F18BC"/>
    <w:rsid w:val="004F1DD2"/>
    <w:rsid w:val="004F3081"/>
    <w:rsid w:val="004F363E"/>
    <w:rsid w:val="004F41B5"/>
    <w:rsid w:val="004F44D7"/>
    <w:rsid w:val="004F4527"/>
    <w:rsid w:val="004F456A"/>
    <w:rsid w:val="004F4809"/>
    <w:rsid w:val="004F4828"/>
    <w:rsid w:val="004F4F83"/>
    <w:rsid w:val="004F57C3"/>
    <w:rsid w:val="004F593E"/>
    <w:rsid w:val="004F602B"/>
    <w:rsid w:val="004F60BE"/>
    <w:rsid w:val="004F6A38"/>
    <w:rsid w:val="004F6B1F"/>
    <w:rsid w:val="004F6DDE"/>
    <w:rsid w:val="004F6E80"/>
    <w:rsid w:val="004F6FF8"/>
    <w:rsid w:val="004F70C6"/>
    <w:rsid w:val="0050037E"/>
    <w:rsid w:val="005009D1"/>
    <w:rsid w:val="00500D26"/>
    <w:rsid w:val="0050146D"/>
    <w:rsid w:val="005016E2"/>
    <w:rsid w:val="00501BF1"/>
    <w:rsid w:val="00502D54"/>
    <w:rsid w:val="00502F86"/>
    <w:rsid w:val="0050339E"/>
    <w:rsid w:val="00503502"/>
    <w:rsid w:val="0050352D"/>
    <w:rsid w:val="00503C07"/>
    <w:rsid w:val="00503D6E"/>
    <w:rsid w:val="00503E82"/>
    <w:rsid w:val="00503F0B"/>
    <w:rsid w:val="0050408D"/>
    <w:rsid w:val="005041ED"/>
    <w:rsid w:val="005047FB"/>
    <w:rsid w:val="00504A96"/>
    <w:rsid w:val="005055D7"/>
    <w:rsid w:val="005057C1"/>
    <w:rsid w:val="005059B3"/>
    <w:rsid w:val="00506209"/>
    <w:rsid w:val="00506919"/>
    <w:rsid w:val="00506BD8"/>
    <w:rsid w:val="00506C38"/>
    <w:rsid w:val="00506D70"/>
    <w:rsid w:val="00507385"/>
    <w:rsid w:val="005075CC"/>
    <w:rsid w:val="00507D11"/>
    <w:rsid w:val="0051054B"/>
    <w:rsid w:val="00510A80"/>
    <w:rsid w:val="00510D1C"/>
    <w:rsid w:val="00510EA7"/>
    <w:rsid w:val="00511904"/>
    <w:rsid w:val="00512C9F"/>
    <w:rsid w:val="00512FF9"/>
    <w:rsid w:val="00513235"/>
    <w:rsid w:val="005136E1"/>
    <w:rsid w:val="00513712"/>
    <w:rsid w:val="00513B1F"/>
    <w:rsid w:val="00513D7C"/>
    <w:rsid w:val="00514705"/>
    <w:rsid w:val="00514DD8"/>
    <w:rsid w:val="0051549F"/>
    <w:rsid w:val="00515730"/>
    <w:rsid w:val="00515BAC"/>
    <w:rsid w:val="00516381"/>
    <w:rsid w:val="00516515"/>
    <w:rsid w:val="005170AD"/>
    <w:rsid w:val="005172CA"/>
    <w:rsid w:val="005173A4"/>
    <w:rsid w:val="00517440"/>
    <w:rsid w:val="00517638"/>
    <w:rsid w:val="00517C9A"/>
    <w:rsid w:val="00520066"/>
    <w:rsid w:val="00520227"/>
    <w:rsid w:val="00520569"/>
    <w:rsid w:val="00521DFB"/>
    <w:rsid w:val="00522AC9"/>
    <w:rsid w:val="00522C50"/>
    <w:rsid w:val="005232E7"/>
    <w:rsid w:val="00523381"/>
    <w:rsid w:val="005234B6"/>
    <w:rsid w:val="0052353F"/>
    <w:rsid w:val="005236B8"/>
    <w:rsid w:val="00523F07"/>
    <w:rsid w:val="0052434F"/>
    <w:rsid w:val="005244DA"/>
    <w:rsid w:val="00524AC1"/>
    <w:rsid w:val="00524DA6"/>
    <w:rsid w:val="00524E26"/>
    <w:rsid w:val="005250D9"/>
    <w:rsid w:val="00525C9D"/>
    <w:rsid w:val="00525CFA"/>
    <w:rsid w:val="00525EC5"/>
    <w:rsid w:val="005260CE"/>
    <w:rsid w:val="005264BA"/>
    <w:rsid w:val="005264BD"/>
    <w:rsid w:val="0052699D"/>
    <w:rsid w:val="00526DA4"/>
    <w:rsid w:val="00527FA6"/>
    <w:rsid w:val="00527FBB"/>
    <w:rsid w:val="00530076"/>
    <w:rsid w:val="00530189"/>
    <w:rsid w:val="00530F2A"/>
    <w:rsid w:val="005311E0"/>
    <w:rsid w:val="005318E6"/>
    <w:rsid w:val="00531B68"/>
    <w:rsid w:val="00531D94"/>
    <w:rsid w:val="005323A0"/>
    <w:rsid w:val="00532434"/>
    <w:rsid w:val="00532B4A"/>
    <w:rsid w:val="00532EC2"/>
    <w:rsid w:val="00532FC3"/>
    <w:rsid w:val="0053300E"/>
    <w:rsid w:val="0053339D"/>
    <w:rsid w:val="005336AC"/>
    <w:rsid w:val="00533F51"/>
    <w:rsid w:val="0053408B"/>
    <w:rsid w:val="005341E4"/>
    <w:rsid w:val="00534418"/>
    <w:rsid w:val="0053541C"/>
    <w:rsid w:val="005356F6"/>
    <w:rsid w:val="00535847"/>
    <w:rsid w:val="0053604A"/>
    <w:rsid w:val="00536194"/>
    <w:rsid w:val="005362BA"/>
    <w:rsid w:val="00536BD0"/>
    <w:rsid w:val="00536D5E"/>
    <w:rsid w:val="00537A1F"/>
    <w:rsid w:val="00537C15"/>
    <w:rsid w:val="00537EA6"/>
    <w:rsid w:val="0054002D"/>
    <w:rsid w:val="005401E5"/>
    <w:rsid w:val="00540357"/>
    <w:rsid w:val="0054077A"/>
    <w:rsid w:val="00540A3D"/>
    <w:rsid w:val="00540F02"/>
    <w:rsid w:val="00541108"/>
    <w:rsid w:val="00541139"/>
    <w:rsid w:val="005414ED"/>
    <w:rsid w:val="00541C37"/>
    <w:rsid w:val="00542541"/>
    <w:rsid w:val="00543752"/>
    <w:rsid w:val="005447E7"/>
    <w:rsid w:val="00544E74"/>
    <w:rsid w:val="0054506F"/>
    <w:rsid w:val="00545FC1"/>
    <w:rsid w:val="005460CE"/>
    <w:rsid w:val="00546393"/>
    <w:rsid w:val="0054645A"/>
    <w:rsid w:val="005466C3"/>
    <w:rsid w:val="00546D70"/>
    <w:rsid w:val="00546EF6"/>
    <w:rsid w:val="005479E5"/>
    <w:rsid w:val="00547F2D"/>
    <w:rsid w:val="005501FB"/>
    <w:rsid w:val="00550483"/>
    <w:rsid w:val="00550649"/>
    <w:rsid w:val="005507ED"/>
    <w:rsid w:val="005508BB"/>
    <w:rsid w:val="005508FF"/>
    <w:rsid w:val="00550B29"/>
    <w:rsid w:val="00551001"/>
    <w:rsid w:val="005518AB"/>
    <w:rsid w:val="00552074"/>
    <w:rsid w:val="0055248E"/>
    <w:rsid w:val="005528FE"/>
    <w:rsid w:val="0055290F"/>
    <w:rsid w:val="0055291F"/>
    <w:rsid w:val="00552A1A"/>
    <w:rsid w:val="00552B0E"/>
    <w:rsid w:val="00552DD6"/>
    <w:rsid w:val="00552ECD"/>
    <w:rsid w:val="005535DF"/>
    <w:rsid w:val="00553B56"/>
    <w:rsid w:val="0055461D"/>
    <w:rsid w:val="0055476E"/>
    <w:rsid w:val="005551DC"/>
    <w:rsid w:val="00555CE4"/>
    <w:rsid w:val="00555DBB"/>
    <w:rsid w:val="00555DE8"/>
    <w:rsid w:val="00555DE9"/>
    <w:rsid w:val="00555DF3"/>
    <w:rsid w:val="0055608B"/>
    <w:rsid w:val="005567ED"/>
    <w:rsid w:val="0055687D"/>
    <w:rsid w:val="0055708F"/>
    <w:rsid w:val="00557479"/>
    <w:rsid w:val="00557790"/>
    <w:rsid w:val="00557F76"/>
    <w:rsid w:val="00560BE1"/>
    <w:rsid w:val="00560CE7"/>
    <w:rsid w:val="00560F3B"/>
    <w:rsid w:val="005611FB"/>
    <w:rsid w:val="005614A4"/>
    <w:rsid w:val="00561C1D"/>
    <w:rsid w:val="00561EE4"/>
    <w:rsid w:val="0056258A"/>
    <w:rsid w:val="005627F9"/>
    <w:rsid w:val="005628E5"/>
    <w:rsid w:val="00563428"/>
    <w:rsid w:val="005639C9"/>
    <w:rsid w:val="00563C0D"/>
    <w:rsid w:val="005645A7"/>
    <w:rsid w:val="00564732"/>
    <w:rsid w:val="00564813"/>
    <w:rsid w:val="005648F3"/>
    <w:rsid w:val="00565A01"/>
    <w:rsid w:val="00565C1D"/>
    <w:rsid w:val="0056607B"/>
    <w:rsid w:val="0056641F"/>
    <w:rsid w:val="00566624"/>
    <w:rsid w:val="00566707"/>
    <w:rsid w:val="0056675D"/>
    <w:rsid w:val="00566876"/>
    <w:rsid w:val="00566944"/>
    <w:rsid w:val="00566D57"/>
    <w:rsid w:val="00567240"/>
    <w:rsid w:val="00567533"/>
    <w:rsid w:val="00567608"/>
    <w:rsid w:val="005678C2"/>
    <w:rsid w:val="00567933"/>
    <w:rsid w:val="005704BF"/>
    <w:rsid w:val="00570EFC"/>
    <w:rsid w:val="00571258"/>
    <w:rsid w:val="00571559"/>
    <w:rsid w:val="005716ED"/>
    <w:rsid w:val="00571914"/>
    <w:rsid w:val="00571981"/>
    <w:rsid w:val="00571AA9"/>
    <w:rsid w:val="00571B70"/>
    <w:rsid w:val="00572229"/>
    <w:rsid w:val="00572750"/>
    <w:rsid w:val="00572F78"/>
    <w:rsid w:val="0057330F"/>
    <w:rsid w:val="00573921"/>
    <w:rsid w:val="00574420"/>
    <w:rsid w:val="00574951"/>
    <w:rsid w:val="00574A78"/>
    <w:rsid w:val="005753A2"/>
    <w:rsid w:val="0057591A"/>
    <w:rsid w:val="00575A67"/>
    <w:rsid w:val="00575F09"/>
    <w:rsid w:val="00576848"/>
    <w:rsid w:val="00576D9E"/>
    <w:rsid w:val="00577570"/>
    <w:rsid w:val="005775EE"/>
    <w:rsid w:val="00577639"/>
    <w:rsid w:val="00577AB2"/>
    <w:rsid w:val="00577BFD"/>
    <w:rsid w:val="00577DB9"/>
    <w:rsid w:val="00580080"/>
    <w:rsid w:val="00580163"/>
    <w:rsid w:val="005801E6"/>
    <w:rsid w:val="0058091F"/>
    <w:rsid w:val="00580F64"/>
    <w:rsid w:val="00581002"/>
    <w:rsid w:val="005814A0"/>
    <w:rsid w:val="00581BE4"/>
    <w:rsid w:val="00581C19"/>
    <w:rsid w:val="00582337"/>
    <w:rsid w:val="00582692"/>
    <w:rsid w:val="0058295D"/>
    <w:rsid w:val="0058363C"/>
    <w:rsid w:val="00583DA9"/>
    <w:rsid w:val="0058401B"/>
    <w:rsid w:val="00584128"/>
    <w:rsid w:val="005841A0"/>
    <w:rsid w:val="0058436C"/>
    <w:rsid w:val="0058453A"/>
    <w:rsid w:val="00584C76"/>
    <w:rsid w:val="00585127"/>
    <w:rsid w:val="0058532B"/>
    <w:rsid w:val="00585522"/>
    <w:rsid w:val="005856AA"/>
    <w:rsid w:val="005858C4"/>
    <w:rsid w:val="005860B8"/>
    <w:rsid w:val="00586241"/>
    <w:rsid w:val="0058657A"/>
    <w:rsid w:val="00586909"/>
    <w:rsid w:val="005869E7"/>
    <w:rsid w:val="00586ABF"/>
    <w:rsid w:val="00586D66"/>
    <w:rsid w:val="00586FD0"/>
    <w:rsid w:val="00587531"/>
    <w:rsid w:val="00587D10"/>
    <w:rsid w:val="0059002D"/>
    <w:rsid w:val="005901BC"/>
    <w:rsid w:val="00590361"/>
    <w:rsid w:val="005908E1"/>
    <w:rsid w:val="00590B5F"/>
    <w:rsid w:val="00590FCF"/>
    <w:rsid w:val="005912F1"/>
    <w:rsid w:val="00591EE7"/>
    <w:rsid w:val="00591F7C"/>
    <w:rsid w:val="0059216C"/>
    <w:rsid w:val="005926FE"/>
    <w:rsid w:val="0059287C"/>
    <w:rsid w:val="00592CBC"/>
    <w:rsid w:val="00592D86"/>
    <w:rsid w:val="005932F2"/>
    <w:rsid w:val="0059380A"/>
    <w:rsid w:val="005938F5"/>
    <w:rsid w:val="00593A22"/>
    <w:rsid w:val="00593B23"/>
    <w:rsid w:val="00593F69"/>
    <w:rsid w:val="00593F6F"/>
    <w:rsid w:val="0059507F"/>
    <w:rsid w:val="005955E8"/>
    <w:rsid w:val="0059584D"/>
    <w:rsid w:val="005958EF"/>
    <w:rsid w:val="00595915"/>
    <w:rsid w:val="00595CA7"/>
    <w:rsid w:val="00596778"/>
    <w:rsid w:val="00596973"/>
    <w:rsid w:val="005969E1"/>
    <w:rsid w:val="00596CCB"/>
    <w:rsid w:val="00597126"/>
    <w:rsid w:val="00597466"/>
    <w:rsid w:val="0059747D"/>
    <w:rsid w:val="005A0764"/>
    <w:rsid w:val="005A07BF"/>
    <w:rsid w:val="005A0E4D"/>
    <w:rsid w:val="005A3414"/>
    <w:rsid w:val="005A3417"/>
    <w:rsid w:val="005A3D4D"/>
    <w:rsid w:val="005A408B"/>
    <w:rsid w:val="005A4C6E"/>
    <w:rsid w:val="005A5332"/>
    <w:rsid w:val="005A58F3"/>
    <w:rsid w:val="005A6023"/>
    <w:rsid w:val="005A6628"/>
    <w:rsid w:val="005A6D8A"/>
    <w:rsid w:val="005A70CA"/>
    <w:rsid w:val="005A752F"/>
    <w:rsid w:val="005B0BC2"/>
    <w:rsid w:val="005B0BC6"/>
    <w:rsid w:val="005B0CF7"/>
    <w:rsid w:val="005B0CFC"/>
    <w:rsid w:val="005B11D5"/>
    <w:rsid w:val="005B1907"/>
    <w:rsid w:val="005B2C18"/>
    <w:rsid w:val="005B2F07"/>
    <w:rsid w:val="005B3582"/>
    <w:rsid w:val="005B360D"/>
    <w:rsid w:val="005B37BD"/>
    <w:rsid w:val="005B39E2"/>
    <w:rsid w:val="005B3D62"/>
    <w:rsid w:val="005B482E"/>
    <w:rsid w:val="005B4EC7"/>
    <w:rsid w:val="005B4FE5"/>
    <w:rsid w:val="005B54D4"/>
    <w:rsid w:val="005B5958"/>
    <w:rsid w:val="005B5E88"/>
    <w:rsid w:val="005B71D3"/>
    <w:rsid w:val="005B74C7"/>
    <w:rsid w:val="005B7A62"/>
    <w:rsid w:val="005B7CAF"/>
    <w:rsid w:val="005C07F6"/>
    <w:rsid w:val="005C0878"/>
    <w:rsid w:val="005C0F3A"/>
    <w:rsid w:val="005C1C59"/>
    <w:rsid w:val="005C1D74"/>
    <w:rsid w:val="005C2466"/>
    <w:rsid w:val="005C27ED"/>
    <w:rsid w:val="005C2EE9"/>
    <w:rsid w:val="005C363E"/>
    <w:rsid w:val="005C3E22"/>
    <w:rsid w:val="005C3F0B"/>
    <w:rsid w:val="005C4344"/>
    <w:rsid w:val="005C44AF"/>
    <w:rsid w:val="005C46A8"/>
    <w:rsid w:val="005C4DC5"/>
    <w:rsid w:val="005C4E72"/>
    <w:rsid w:val="005C5E63"/>
    <w:rsid w:val="005C6049"/>
    <w:rsid w:val="005C61BA"/>
    <w:rsid w:val="005C63C2"/>
    <w:rsid w:val="005C6B50"/>
    <w:rsid w:val="005C6F8F"/>
    <w:rsid w:val="005C7054"/>
    <w:rsid w:val="005C75DF"/>
    <w:rsid w:val="005C7865"/>
    <w:rsid w:val="005C7AF6"/>
    <w:rsid w:val="005C7F3C"/>
    <w:rsid w:val="005D003C"/>
    <w:rsid w:val="005D077C"/>
    <w:rsid w:val="005D099A"/>
    <w:rsid w:val="005D10A2"/>
    <w:rsid w:val="005D13DB"/>
    <w:rsid w:val="005D14C2"/>
    <w:rsid w:val="005D22B1"/>
    <w:rsid w:val="005D263B"/>
    <w:rsid w:val="005D2721"/>
    <w:rsid w:val="005D293A"/>
    <w:rsid w:val="005D298D"/>
    <w:rsid w:val="005D2AD6"/>
    <w:rsid w:val="005D2E08"/>
    <w:rsid w:val="005D3629"/>
    <w:rsid w:val="005D3BD9"/>
    <w:rsid w:val="005D4049"/>
    <w:rsid w:val="005D4322"/>
    <w:rsid w:val="005D4B49"/>
    <w:rsid w:val="005D4D2D"/>
    <w:rsid w:val="005D4E09"/>
    <w:rsid w:val="005D4EF5"/>
    <w:rsid w:val="005D5120"/>
    <w:rsid w:val="005D533B"/>
    <w:rsid w:val="005D58DF"/>
    <w:rsid w:val="005D58FA"/>
    <w:rsid w:val="005D5AB6"/>
    <w:rsid w:val="005D5F73"/>
    <w:rsid w:val="005D6210"/>
    <w:rsid w:val="005D693C"/>
    <w:rsid w:val="005D6B4C"/>
    <w:rsid w:val="005D6DA0"/>
    <w:rsid w:val="005D79E9"/>
    <w:rsid w:val="005E0435"/>
    <w:rsid w:val="005E0933"/>
    <w:rsid w:val="005E09DB"/>
    <w:rsid w:val="005E0CBC"/>
    <w:rsid w:val="005E1111"/>
    <w:rsid w:val="005E1504"/>
    <w:rsid w:val="005E1854"/>
    <w:rsid w:val="005E26FF"/>
    <w:rsid w:val="005E2717"/>
    <w:rsid w:val="005E2E5A"/>
    <w:rsid w:val="005E330F"/>
    <w:rsid w:val="005E394C"/>
    <w:rsid w:val="005E3CC8"/>
    <w:rsid w:val="005E3D72"/>
    <w:rsid w:val="005E3E9B"/>
    <w:rsid w:val="005E45C4"/>
    <w:rsid w:val="005E4983"/>
    <w:rsid w:val="005E4C70"/>
    <w:rsid w:val="005E50C5"/>
    <w:rsid w:val="005E5319"/>
    <w:rsid w:val="005E55EA"/>
    <w:rsid w:val="005E5888"/>
    <w:rsid w:val="005E5941"/>
    <w:rsid w:val="005E5C81"/>
    <w:rsid w:val="005E5CBB"/>
    <w:rsid w:val="005E7F89"/>
    <w:rsid w:val="005F0BEB"/>
    <w:rsid w:val="005F0F38"/>
    <w:rsid w:val="005F13EE"/>
    <w:rsid w:val="005F1594"/>
    <w:rsid w:val="005F15F8"/>
    <w:rsid w:val="005F1897"/>
    <w:rsid w:val="005F1A20"/>
    <w:rsid w:val="005F1F1A"/>
    <w:rsid w:val="005F274F"/>
    <w:rsid w:val="005F31DF"/>
    <w:rsid w:val="005F3476"/>
    <w:rsid w:val="005F3A40"/>
    <w:rsid w:val="005F3B97"/>
    <w:rsid w:val="005F3E54"/>
    <w:rsid w:val="005F453D"/>
    <w:rsid w:val="005F4553"/>
    <w:rsid w:val="005F5C0A"/>
    <w:rsid w:val="005F60F2"/>
    <w:rsid w:val="005F6B16"/>
    <w:rsid w:val="005F6BD5"/>
    <w:rsid w:val="005F6BDD"/>
    <w:rsid w:val="005F6D4C"/>
    <w:rsid w:val="005F6E03"/>
    <w:rsid w:val="005F7864"/>
    <w:rsid w:val="005F7957"/>
    <w:rsid w:val="005F7969"/>
    <w:rsid w:val="00600B84"/>
    <w:rsid w:val="00600C95"/>
    <w:rsid w:val="00600FFE"/>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999"/>
    <w:rsid w:val="00604FF5"/>
    <w:rsid w:val="006052CE"/>
    <w:rsid w:val="00605B3C"/>
    <w:rsid w:val="00605C3D"/>
    <w:rsid w:val="0060632F"/>
    <w:rsid w:val="006066D0"/>
    <w:rsid w:val="006067BB"/>
    <w:rsid w:val="00606CAE"/>
    <w:rsid w:val="00607E3E"/>
    <w:rsid w:val="00610115"/>
    <w:rsid w:val="00610371"/>
    <w:rsid w:val="00611696"/>
    <w:rsid w:val="0061177F"/>
    <w:rsid w:val="00611A94"/>
    <w:rsid w:val="00611B0D"/>
    <w:rsid w:val="00611B1C"/>
    <w:rsid w:val="00611E1D"/>
    <w:rsid w:val="006123AC"/>
    <w:rsid w:val="00612A0F"/>
    <w:rsid w:val="00612BA1"/>
    <w:rsid w:val="006132E2"/>
    <w:rsid w:val="00613345"/>
    <w:rsid w:val="0061338F"/>
    <w:rsid w:val="00613F47"/>
    <w:rsid w:val="00614072"/>
    <w:rsid w:val="006141EF"/>
    <w:rsid w:val="006147A9"/>
    <w:rsid w:val="00614869"/>
    <w:rsid w:val="00614DDD"/>
    <w:rsid w:val="006159DA"/>
    <w:rsid w:val="00615A06"/>
    <w:rsid w:val="0061632F"/>
    <w:rsid w:val="006163C5"/>
    <w:rsid w:val="00616438"/>
    <w:rsid w:val="00616876"/>
    <w:rsid w:val="00616974"/>
    <w:rsid w:val="00616EC2"/>
    <w:rsid w:val="0061748D"/>
    <w:rsid w:val="00617E25"/>
    <w:rsid w:val="00617F1C"/>
    <w:rsid w:val="00617FC2"/>
    <w:rsid w:val="00620A1E"/>
    <w:rsid w:val="00620F4F"/>
    <w:rsid w:val="006212CC"/>
    <w:rsid w:val="0062164A"/>
    <w:rsid w:val="0062175E"/>
    <w:rsid w:val="0062186F"/>
    <w:rsid w:val="00621DC9"/>
    <w:rsid w:val="00622395"/>
    <w:rsid w:val="0062239B"/>
    <w:rsid w:val="00622794"/>
    <w:rsid w:val="00622A1E"/>
    <w:rsid w:val="00623BE4"/>
    <w:rsid w:val="00623BE9"/>
    <w:rsid w:val="00624593"/>
    <w:rsid w:val="00624984"/>
    <w:rsid w:val="00624D2A"/>
    <w:rsid w:val="00624F44"/>
    <w:rsid w:val="006250F3"/>
    <w:rsid w:val="00625733"/>
    <w:rsid w:val="00625808"/>
    <w:rsid w:val="00625B62"/>
    <w:rsid w:val="006268E7"/>
    <w:rsid w:val="00626ED4"/>
    <w:rsid w:val="00626F77"/>
    <w:rsid w:val="00627684"/>
    <w:rsid w:val="00627953"/>
    <w:rsid w:val="00630196"/>
    <w:rsid w:val="0063087E"/>
    <w:rsid w:val="00630D19"/>
    <w:rsid w:val="00630F12"/>
    <w:rsid w:val="006311BD"/>
    <w:rsid w:val="006318EC"/>
    <w:rsid w:val="00631DEC"/>
    <w:rsid w:val="00631F4C"/>
    <w:rsid w:val="00632775"/>
    <w:rsid w:val="00632834"/>
    <w:rsid w:val="00632AF3"/>
    <w:rsid w:val="00633D16"/>
    <w:rsid w:val="00633D1A"/>
    <w:rsid w:val="0063479C"/>
    <w:rsid w:val="00634863"/>
    <w:rsid w:val="0063573C"/>
    <w:rsid w:val="00635D6B"/>
    <w:rsid w:val="00635DF0"/>
    <w:rsid w:val="0063620E"/>
    <w:rsid w:val="006367B3"/>
    <w:rsid w:val="00636CE7"/>
    <w:rsid w:val="00636EFC"/>
    <w:rsid w:val="00637006"/>
    <w:rsid w:val="006372EB"/>
    <w:rsid w:val="0063740E"/>
    <w:rsid w:val="00637540"/>
    <w:rsid w:val="006375B2"/>
    <w:rsid w:val="00637BF8"/>
    <w:rsid w:val="00637D94"/>
    <w:rsid w:val="00637ED4"/>
    <w:rsid w:val="00640EF2"/>
    <w:rsid w:val="00640F13"/>
    <w:rsid w:val="00641EDF"/>
    <w:rsid w:val="006425D9"/>
    <w:rsid w:val="00642607"/>
    <w:rsid w:val="00642884"/>
    <w:rsid w:val="00642CEB"/>
    <w:rsid w:val="00644D36"/>
    <w:rsid w:val="00645222"/>
    <w:rsid w:val="00645377"/>
    <w:rsid w:val="00645D48"/>
    <w:rsid w:val="00646412"/>
    <w:rsid w:val="006464B8"/>
    <w:rsid w:val="00646D8A"/>
    <w:rsid w:val="00646D9E"/>
    <w:rsid w:val="00646F1A"/>
    <w:rsid w:val="0064704E"/>
    <w:rsid w:val="00647520"/>
    <w:rsid w:val="00647577"/>
    <w:rsid w:val="00647704"/>
    <w:rsid w:val="00647E13"/>
    <w:rsid w:val="00650216"/>
    <w:rsid w:val="00650A79"/>
    <w:rsid w:val="0065150D"/>
    <w:rsid w:val="006516BA"/>
    <w:rsid w:val="0065170D"/>
    <w:rsid w:val="00651727"/>
    <w:rsid w:val="006517DC"/>
    <w:rsid w:val="00651AF4"/>
    <w:rsid w:val="00652557"/>
    <w:rsid w:val="006526A7"/>
    <w:rsid w:val="006528C9"/>
    <w:rsid w:val="00652F58"/>
    <w:rsid w:val="006530F6"/>
    <w:rsid w:val="00653ADF"/>
    <w:rsid w:val="00654188"/>
    <w:rsid w:val="006542D2"/>
    <w:rsid w:val="0065432F"/>
    <w:rsid w:val="00654C89"/>
    <w:rsid w:val="00654CCE"/>
    <w:rsid w:val="00654CE2"/>
    <w:rsid w:val="00654D58"/>
    <w:rsid w:val="00655E92"/>
    <w:rsid w:val="006562EF"/>
    <w:rsid w:val="00656C6F"/>
    <w:rsid w:val="00656F77"/>
    <w:rsid w:val="00657466"/>
    <w:rsid w:val="00657A64"/>
    <w:rsid w:val="00660385"/>
    <w:rsid w:val="006605CC"/>
    <w:rsid w:val="006605F8"/>
    <w:rsid w:val="00660955"/>
    <w:rsid w:val="00661899"/>
    <w:rsid w:val="00661ABE"/>
    <w:rsid w:val="00662024"/>
    <w:rsid w:val="00662038"/>
    <w:rsid w:val="006620B6"/>
    <w:rsid w:val="0066220F"/>
    <w:rsid w:val="00662720"/>
    <w:rsid w:val="00662C75"/>
    <w:rsid w:val="006636D3"/>
    <w:rsid w:val="006636E8"/>
    <w:rsid w:val="00663FA7"/>
    <w:rsid w:val="0066425F"/>
    <w:rsid w:val="0066471A"/>
    <w:rsid w:val="00664A9F"/>
    <w:rsid w:val="006652A6"/>
    <w:rsid w:val="006656D9"/>
    <w:rsid w:val="00665E2C"/>
    <w:rsid w:val="00666157"/>
    <w:rsid w:val="00666724"/>
    <w:rsid w:val="00666978"/>
    <w:rsid w:val="00666CAC"/>
    <w:rsid w:val="00666D2F"/>
    <w:rsid w:val="00666D5E"/>
    <w:rsid w:val="00666E69"/>
    <w:rsid w:val="00666E91"/>
    <w:rsid w:val="006671C6"/>
    <w:rsid w:val="00667316"/>
    <w:rsid w:val="0066783C"/>
    <w:rsid w:val="006679D5"/>
    <w:rsid w:val="00667C77"/>
    <w:rsid w:val="006700AA"/>
    <w:rsid w:val="0067035C"/>
    <w:rsid w:val="006703A7"/>
    <w:rsid w:val="0067085B"/>
    <w:rsid w:val="0067089A"/>
    <w:rsid w:val="006709AB"/>
    <w:rsid w:val="00670D76"/>
    <w:rsid w:val="0067119A"/>
    <w:rsid w:val="006714BE"/>
    <w:rsid w:val="006714CF"/>
    <w:rsid w:val="00671775"/>
    <w:rsid w:val="006717C1"/>
    <w:rsid w:val="00671F8B"/>
    <w:rsid w:val="006721D3"/>
    <w:rsid w:val="0067238C"/>
    <w:rsid w:val="006727DF"/>
    <w:rsid w:val="00672FB8"/>
    <w:rsid w:val="00673EC1"/>
    <w:rsid w:val="0067466E"/>
    <w:rsid w:val="00674A10"/>
    <w:rsid w:val="0067552D"/>
    <w:rsid w:val="00675E22"/>
    <w:rsid w:val="00676032"/>
    <w:rsid w:val="00676045"/>
    <w:rsid w:val="006765E7"/>
    <w:rsid w:val="0067667E"/>
    <w:rsid w:val="00676C1C"/>
    <w:rsid w:val="006775F3"/>
    <w:rsid w:val="00677DD8"/>
    <w:rsid w:val="00680255"/>
    <w:rsid w:val="00680CCB"/>
    <w:rsid w:val="006813F6"/>
    <w:rsid w:val="00681602"/>
    <w:rsid w:val="0068165B"/>
    <w:rsid w:val="00681853"/>
    <w:rsid w:val="00681E3F"/>
    <w:rsid w:val="0068238E"/>
    <w:rsid w:val="0068245F"/>
    <w:rsid w:val="006827A6"/>
    <w:rsid w:val="00682A9B"/>
    <w:rsid w:val="00682F1F"/>
    <w:rsid w:val="00683415"/>
    <w:rsid w:val="00683BD7"/>
    <w:rsid w:val="00684B15"/>
    <w:rsid w:val="0068599D"/>
    <w:rsid w:val="0068699C"/>
    <w:rsid w:val="00686D3B"/>
    <w:rsid w:val="00690265"/>
    <w:rsid w:val="00690995"/>
    <w:rsid w:val="00690AD9"/>
    <w:rsid w:val="00690E6D"/>
    <w:rsid w:val="006913BF"/>
    <w:rsid w:val="00691454"/>
    <w:rsid w:val="0069179C"/>
    <w:rsid w:val="00691B7F"/>
    <w:rsid w:val="00692284"/>
    <w:rsid w:val="006927E5"/>
    <w:rsid w:val="00692B8C"/>
    <w:rsid w:val="00693082"/>
    <w:rsid w:val="00693676"/>
    <w:rsid w:val="0069429F"/>
    <w:rsid w:val="00694305"/>
    <w:rsid w:val="006955D5"/>
    <w:rsid w:val="00695693"/>
    <w:rsid w:val="006956CA"/>
    <w:rsid w:val="00695B07"/>
    <w:rsid w:val="00695BC3"/>
    <w:rsid w:val="00695CF2"/>
    <w:rsid w:val="00695EE6"/>
    <w:rsid w:val="00696264"/>
    <w:rsid w:val="0069645E"/>
    <w:rsid w:val="00697122"/>
    <w:rsid w:val="006974E8"/>
    <w:rsid w:val="00697621"/>
    <w:rsid w:val="006A1143"/>
    <w:rsid w:val="006A14F8"/>
    <w:rsid w:val="006A1FA2"/>
    <w:rsid w:val="006A2171"/>
    <w:rsid w:val="006A21B0"/>
    <w:rsid w:val="006A2684"/>
    <w:rsid w:val="006A3CF7"/>
    <w:rsid w:val="006A4635"/>
    <w:rsid w:val="006A47C0"/>
    <w:rsid w:val="006A4EFF"/>
    <w:rsid w:val="006A553A"/>
    <w:rsid w:val="006A55C5"/>
    <w:rsid w:val="006A5799"/>
    <w:rsid w:val="006A592C"/>
    <w:rsid w:val="006A5D40"/>
    <w:rsid w:val="006A6362"/>
    <w:rsid w:val="006A7BD7"/>
    <w:rsid w:val="006B00CE"/>
    <w:rsid w:val="006B01C8"/>
    <w:rsid w:val="006B0CE2"/>
    <w:rsid w:val="006B141C"/>
    <w:rsid w:val="006B1880"/>
    <w:rsid w:val="006B20A8"/>
    <w:rsid w:val="006B2A64"/>
    <w:rsid w:val="006B3241"/>
    <w:rsid w:val="006B330F"/>
    <w:rsid w:val="006B3B67"/>
    <w:rsid w:val="006B4DBB"/>
    <w:rsid w:val="006B58C9"/>
    <w:rsid w:val="006B5A9B"/>
    <w:rsid w:val="006B5C48"/>
    <w:rsid w:val="006B60FA"/>
    <w:rsid w:val="006B61B1"/>
    <w:rsid w:val="006B6B63"/>
    <w:rsid w:val="006B6C63"/>
    <w:rsid w:val="006B6F4A"/>
    <w:rsid w:val="006B70EF"/>
    <w:rsid w:val="006C02A7"/>
    <w:rsid w:val="006C0EFC"/>
    <w:rsid w:val="006C1809"/>
    <w:rsid w:val="006C1825"/>
    <w:rsid w:val="006C2187"/>
    <w:rsid w:val="006C22A0"/>
    <w:rsid w:val="006C266A"/>
    <w:rsid w:val="006C2719"/>
    <w:rsid w:val="006C2A73"/>
    <w:rsid w:val="006C2C1D"/>
    <w:rsid w:val="006C2CD6"/>
    <w:rsid w:val="006C3191"/>
    <w:rsid w:val="006C363A"/>
    <w:rsid w:val="006C46B1"/>
    <w:rsid w:val="006C4DDE"/>
    <w:rsid w:val="006C5313"/>
    <w:rsid w:val="006C68A2"/>
    <w:rsid w:val="006C6BFF"/>
    <w:rsid w:val="006C79C6"/>
    <w:rsid w:val="006C7A4B"/>
    <w:rsid w:val="006D080F"/>
    <w:rsid w:val="006D0CB4"/>
    <w:rsid w:val="006D0D0B"/>
    <w:rsid w:val="006D1D2E"/>
    <w:rsid w:val="006D228D"/>
    <w:rsid w:val="006D2F18"/>
    <w:rsid w:val="006D3F24"/>
    <w:rsid w:val="006D4F9A"/>
    <w:rsid w:val="006D52AC"/>
    <w:rsid w:val="006D5326"/>
    <w:rsid w:val="006D54DD"/>
    <w:rsid w:val="006D5538"/>
    <w:rsid w:val="006D7C0E"/>
    <w:rsid w:val="006D7C3A"/>
    <w:rsid w:val="006E0114"/>
    <w:rsid w:val="006E08C0"/>
    <w:rsid w:val="006E13EC"/>
    <w:rsid w:val="006E1462"/>
    <w:rsid w:val="006E1636"/>
    <w:rsid w:val="006E177C"/>
    <w:rsid w:val="006E20C6"/>
    <w:rsid w:val="006E20FD"/>
    <w:rsid w:val="006E243F"/>
    <w:rsid w:val="006E253D"/>
    <w:rsid w:val="006E2B02"/>
    <w:rsid w:val="006E2C31"/>
    <w:rsid w:val="006E32AE"/>
    <w:rsid w:val="006E3C49"/>
    <w:rsid w:val="006E4065"/>
    <w:rsid w:val="006E407C"/>
    <w:rsid w:val="006E431E"/>
    <w:rsid w:val="006E44D6"/>
    <w:rsid w:val="006E4567"/>
    <w:rsid w:val="006E5EC1"/>
    <w:rsid w:val="006E6C74"/>
    <w:rsid w:val="006E6D39"/>
    <w:rsid w:val="006E7038"/>
    <w:rsid w:val="006E7705"/>
    <w:rsid w:val="006E7CEA"/>
    <w:rsid w:val="006E7E12"/>
    <w:rsid w:val="006F0795"/>
    <w:rsid w:val="006F0DDF"/>
    <w:rsid w:val="006F1416"/>
    <w:rsid w:val="006F1B87"/>
    <w:rsid w:val="006F1FF3"/>
    <w:rsid w:val="006F2597"/>
    <w:rsid w:val="006F2FD0"/>
    <w:rsid w:val="006F2FD2"/>
    <w:rsid w:val="006F3018"/>
    <w:rsid w:val="006F3B3F"/>
    <w:rsid w:val="006F3E44"/>
    <w:rsid w:val="006F40DB"/>
    <w:rsid w:val="006F4F9F"/>
    <w:rsid w:val="006F4FA0"/>
    <w:rsid w:val="006F50A7"/>
    <w:rsid w:val="006F5601"/>
    <w:rsid w:val="006F6AFC"/>
    <w:rsid w:val="006F6CB0"/>
    <w:rsid w:val="006F70C7"/>
    <w:rsid w:val="006F73AB"/>
    <w:rsid w:val="006F7743"/>
    <w:rsid w:val="006F78E3"/>
    <w:rsid w:val="006F7A08"/>
    <w:rsid w:val="006F7CB5"/>
    <w:rsid w:val="006F7E04"/>
    <w:rsid w:val="006F7E9A"/>
    <w:rsid w:val="0070039C"/>
    <w:rsid w:val="00700538"/>
    <w:rsid w:val="0070060C"/>
    <w:rsid w:val="00700C30"/>
    <w:rsid w:val="00700E00"/>
    <w:rsid w:val="00700E77"/>
    <w:rsid w:val="00701426"/>
    <w:rsid w:val="00701979"/>
    <w:rsid w:val="00701B0F"/>
    <w:rsid w:val="00701F51"/>
    <w:rsid w:val="00702452"/>
    <w:rsid w:val="0070268F"/>
    <w:rsid w:val="0070297C"/>
    <w:rsid w:val="00702DEC"/>
    <w:rsid w:val="00703157"/>
    <w:rsid w:val="0070324E"/>
    <w:rsid w:val="0070361E"/>
    <w:rsid w:val="00703A74"/>
    <w:rsid w:val="00704016"/>
    <w:rsid w:val="00704537"/>
    <w:rsid w:val="00704712"/>
    <w:rsid w:val="00704716"/>
    <w:rsid w:val="007047A9"/>
    <w:rsid w:val="0070497B"/>
    <w:rsid w:val="00704DB2"/>
    <w:rsid w:val="007051CC"/>
    <w:rsid w:val="00705AD1"/>
    <w:rsid w:val="00705BD7"/>
    <w:rsid w:val="00705C44"/>
    <w:rsid w:val="0070633F"/>
    <w:rsid w:val="0070680F"/>
    <w:rsid w:val="007068FB"/>
    <w:rsid w:val="00706B27"/>
    <w:rsid w:val="0070771C"/>
    <w:rsid w:val="00707CED"/>
    <w:rsid w:val="00707D23"/>
    <w:rsid w:val="00710AC1"/>
    <w:rsid w:val="00710BFA"/>
    <w:rsid w:val="00711B72"/>
    <w:rsid w:val="00711F41"/>
    <w:rsid w:val="00712218"/>
    <w:rsid w:val="0071234C"/>
    <w:rsid w:val="007127FE"/>
    <w:rsid w:val="0071288D"/>
    <w:rsid w:val="00712B84"/>
    <w:rsid w:val="00712B9D"/>
    <w:rsid w:val="00712D29"/>
    <w:rsid w:val="00713100"/>
    <w:rsid w:val="0071316C"/>
    <w:rsid w:val="00713B38"/>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6A"/>
    <w:rsid w:val="007167E8"/>
    <w:rsid w:val="00716CB7"/>
    <w:rsid w:val="00716E5A"/>
    <w:rsid w:val="007170C9"/>
    <w:rsid w:val="0071746B"/>
    <w:rsid w:val="00717779"/>
    <w:rsid w:val="007204F5"/>
    <w:rsid w:val="00721827"/>
    <w:rsid w:val="00721898"/>
    <w:rsid w:val="00721DB1"/>
    <w:rsid w:val="0072239B"/>
    <w:rsid w:val="00722404"/>
    <w:rsid w:val="00722560"/>
    <w:rsid w:val="0072263C"/>
    <w:rsid w:val="00722B92"/>
    <w:rsid w:val="0072357D"/>
    <w:rsid w:val="007239EE"/>
    <w:rsid w:val="00723E89"/>
    <w:rsid w:val="00724765"/>
    <w:rsid w:val="00724A55"/>
    <w:rsid w:val="00724B52"/>
    <w:rsid w:val="00724D59"/>
    <w:rsid w:val="007251BE"/>
    <w:rsid w:val="007252C6"/>
    <w:rsid w:val="00725418"/>
    <w:rsid w:val="00725FCE"/>
    <w:rsid w:val="007261DD"/>
    <w:rsid w:val="00727467"/>
    <w:rsid w:val="00727AE4"/>
    <w:rsid w:val="00727F28"/>
    <w:rsid w:val="007310C3"/>
    <w:rsid w:val="00731331"/>
    <w:rsid w:val="007318A4"/>
    <w:rsid w:val="00731A05"/>
    <w:rsid w:val="00731B52"/>
    <w:rsid w:val="00731C08"/>
    <w:rsid w:val="00731FD8"/>
    <w:rsid w:val="0073261E"/>
    <w:rsid w:val="00732B8B"/>
    <w:rsid w:val="00732D87"/>
    <w:rsid w:val="007330B3"/>
    <w:rsid w:val="00734E15"/>
    <w:rsid w:val="00735306"/>
    <w:rsid w:val="0073568C"/>
    <w:rsid w:val="00735A28"/>
    <w:rsid w:val="00735E1A"/>
    <w:rsid w:val="0073603E"/>
    <w:rsid w:val="00736070"/>
    <w:rsid w:val="007362DC"/>
    <w:rsid w:val="00736BC8"/>
    <w:rsid w:val="00737084"/>
    <w:rsid w:val="00737496"/>
    <w:rsid w:val="0073773D"/>
    <w:rsid w:val="007379DA"/>
    <w:rsid w:val="00737AF1"/>
    <w:rsid w:val="00737BE7"/>
    <w:rsid w:val="007402AD"/>
    <w:rsid w:val="007402D0"/>
    <w:rsid w:val="00740524"/>
    <w:rsid w:val="00740570"/>
    <w:rsid w:val="00740908"/>
    <w:rsid w:val="00740F2D"/>
    <w:rsid w:val="0074135B"/>
    <w:rsid w:val="007413F9"/>
    <w:rsid w:val="00741617"/>
    <w:rsid w:val="00741D8F"/>
    <w:rsid w:val="0074201B"/>
    <w:rsid w:val="0074216A"/>
    <w:rsid w:val="00742265"/>
    <w:rsid w:val="007426B0"/>
    <w:rsid w:val="00742BDA"/>
    <w:rsid w:val="007447AD"/>
    <w:rsid w:val="00744A7B"/>
    <w:rsid w:val="00744F81"/>
    <w:rsid w:val="007452AE"/>
    <w:rsid w:val="0074592A"/>
    <w:rsid w:val="0074594B"/>
    <w:rsid w:val="007467D9"/>
    <w:rsid w:val="00746CCA"/>
    <w:rsid w:val="00746F18"/>
    <w:rsid w:val="00746F3A"/>
    <w:rsid w:val="00747ADC"/>
    <w:rsid w:val="00747EB1"/>
    <w:rsid w:val="00750309"/>
    <w:rsid w:val="00750521"/>
    <w:rsid w:val="007507AD"/>
    <w:rsid w:val="0075081A"/>
    <w:rsid w:val="00750B79"/>
    <w:rsid w:val="0075109E"/>
    <w:rsid w:val="00751672"/>
    <w:rsid w:val="00751693"/>
    <w:rsid w:val="00751761"/>
    <w:rsid w:val="00751D95"/>
    <w:rsid w:val="00751DA9"/>
    <w:rsid w:val="00751E53"/>
    <w:rsid w:val="0075247A"/>
    <w:rsid w:val="00752809"/>
    <w:rsid w:val="00752F1E"/>
    <w:rsid w:val="007530CC"/>
    <w:rsid w:val="0075332B"/>
    <w:rsid w:val="00753431"/>
    <w:rsid w:val="007538BE"/>
    <w:rsid w:val="007544E4"/>
    <w:rsid w:val="007544EA"/>
    <w:rsid w:val="0075474D"/>
    <w:rsid w:val="00754A76"/>
    <w:rsid w:val="00754E4A"/>
    <w:rsid w:val="00755799"/>
    <w:rsid w:val="00755F7F"/>
    <w:rsid w:val="0075665B"/>
    <w:rsid w:val="0075724E"/>
    <w:rsid w:val="00757354"/>
    <w:rsid w:val="00757576"/>
    <w:rsid w:val="0075783A"/>
    <w:rsid w:val="007578E5"/>
    <w:rsid w:val="00760046"/>
    <w:rsid w:val="007600E1"/>
    <w:rsid w:val="0076015C"/>
    <w:rsid w:val="0076024B"/>
    <w:rsid w:val="00761091"/>
    <w:rsid w:val="007610E3"/>
    <w:rsid w:val="00761D98"/>
    <w:rsid w:val="007620EC"/>
    <w:rsid w:val="00762F09"/>
    <w:rsid w:val="00762FEF"/>
    <w:rsid w:val="007630F9"/>
    <w:rsid w:val="00763550"/>
    <w:rsid w:val="0076381F"/>
    <w:rsid w:val="00763ECF"/>
    <w:rsid w:val="0076434E"/>
    <w:rsid w:val="0076475F"/>
    <w:rsid w:val="0076486A"/>
    <w:rsid w:val="00764BD0"/>
    <w:rsid w:val="007650E0"/>
    <w:rsid w:val="007652C0"/>
    <w:rsid w:val="007654C1"/>
    <w:rsid w:val="00765CDC"/>
    <w:rsid w:val="007663E6"/>
    <w:rsid w:val="00766534"/>
    <w:rsid w:val="00766735"/>
    <w:rsid w:val="00766D4C"/>
    <w:rsid w:val="00767074"/>
    <w:rsid w:val="00767526"/>
    <w:rsid w:val="0076769D"/>
    <w:rsid w:val="00767974"/>
    <w:rsid w:val="00767A7D"/>
    <w:rsid w:val="00767FDA"/>
    <w:rsid w:val="0077091D"/>
    <w:rsid w:val="00770A1A"/>
    <w:rsid w:val="00771D2B"/>
    <w:rsid w:val="00771D57"/>
    <w:rsid w:val="00771E30"/>
    <w:rsid w:val="00772080"/>
    <w:rsid w:val="0077282A"/>
    <w:rsid w:val="007729E1"/>
    <w:rsid w:val="00772E02"/>
    <w:rsid w:val="00772F5E"/>
    <w:rsid w:val="007730BB"/>
    <w:rsid w:val="007730D7"/>
    <w:rsid w:val="00773D9E"/>
    <w:rsid w:val="0077454F"/>
    <w:rsid w:val="00774B37"/>
    <w:rsid w:val="00774DFB"/>
    <w:rsid w:val="00774E3B"/>
    <w:rsid w:val="0077500D"/>
    <w:rsid w:val="00775815"/>
    <w:rsid w:val="0077624B"/>
    <w:rsid w:val="00776964"/>
    <w:rsid w:val="007778FA"/>
    <w:rsid w:val="0077797B"/>
    <w:rsid w:val="00777A6D"/>
    <w:rsid w:val="00777A6E"/>
    <w:rsid w:val="00777AC5"/>
    <w:rsid w:val="00777B24"/>
    <w:rsid w:val="00777EB6"/>
    <w:rsid w:val="00777F4D"/>
    <w:rsid w:val="00780020"/>
    <w:rsid w:val="007803AF"/>
    <w:rsid w:val="00780509"/>
    <w:rsid w:val="00780961"/>
    <w:rsid w:val="00780A1E"/>
    <w:rsid w:val="007812FE"/>
    <w:rsid w:val="00781B56"/>
    <w:rsid w:val="0078217D"/>
    <w:rsid w:val="00782206"/>
    <w:rsid w:val="0078257A"/>
    <w:rsid w:val="00782645"/>
    <w:rsid w:val="00782C15"/>
    <w:rsid w:val="00783865"/>
    <w:rsid w:val="00783F03"/>
    <w:rsid w:val="0078406E"/>
    <w:rsid w:val="0078411F"/>
    <w:rsid w:val="007841D3"/>
    <w:rsid w:val="00784F7D"/>
    <w:rsid w:val="00784F96"/>
    <w:rsid w:val="007853F8"/>
    <w:rsid w:val="007857B0"/>
    <w:rsid w:val="00785CB9"/>
    <w:rsid w:val="00785FEA"/>
    <w:rsid w:val="0078653A"/>
    <w:rsid w:val="007868D5"/>
    <w:rsid w:val="007868F9"/>
    <w:rsid w:val="0078692B"/>
    <w:rsid w:val="00786C58"/>
    <w:rsid w:val="00786F7E"/>
    <w:rsid w:val="007879C4"/>
    <w:rsid w:val="0079030A"/>
    <w:rsid w:val="00790514"/>
    <w:rsid w:val="00790C85"/>
    <w:rsid w:val="00790DA8"/>
    <w:rsid w:val="007911AD"/>
    <w:rsid w:val="00791EF7"/>
    <w:rsid w:val="007925A2"/>
    <w:rsid w:val="00792770"/>
    <w:rsid w:val="0079299F"/>
    <w:rsid w:val="00793002"/>
    <w:rsid w:val="00793304"/>
    <w:rsid w:val="00793703"/>
    <w:rsid w:val="00793718"/>
    <w:rsid w:val="0079377D"/>
    <w:rsid w:val="00793BDD"/>
    <w:rsid w:val="00793D15"/>
    <w:rsid w:val="00793FCF"/>
    <w:rsid w:val="0079416B"/>
    <w:rsid w:val="0079420E"/>
    <w:rsid w:val="00794659"/>
    <w:rsid w:val="00794C1F"/>
    <w:rsid w:val="00795064"/>
    <w:rsid w:val="007953F9"/>
    <w:rsid w:val="0079548A"/>
    <w:rsid w:val="007962B0"/>
    <w:rsid w:val="0079654D"/>
    <w:rsid w:val="0079666D"/>
    <w:rsid w:val="00796A52"/>
    <w:rsid w:val="00797674"/>
    <w:rsid w:val="007A09B1"/>
    <w:rsid w:val="007A0CC2"/>
    <w:rsid w:val="007A1252"/>
    <w:rsid w:val="007A1B2B"/>
    <w:rsid w:val="007A20EF"/>
    <w:rsid w:val="007A20F6"/>
    <w:rsid w:val="007A244D"/>
    <w:rsid w:val="007A27DE"/>
    <w:rsid w:val="007A289F"/>
    <w:rsid w:val="007A2A76"/>
    <w:rsid w:val="007A2D56"/>
    <w:rsid w:val="007A3985"/>
    <w:rsid w:val="007A3FEB"/>
    <w:rsid w:val="007A53B5"/>
    <w:rsid w:val="007A5500"/>
    <w:rsid w:val="007A5640"/>
    <w:rsid w:val="007A571B"/>
    <w:rsid w:val="007A5743"/>
    <w:rsid w:val="007A5832"/>
    <w:rsid w:val="007A59B2"/>
    <w:rsid w:val="007A5BF2"/>
    <w:rsid w:val="007A5C61"/>
    <w:rsid w:val="007A6425"/>
    <w:rsid w:val="007A6749"/>
    <w:rsid w:val="007A69D8"/>
    <w:rsid w:val="007A6BA2"/>
    <w:rsid w:val="007A6FDD"/>
    <w:rsid w:val="007A7B51"/>
    <w:rsid w:val="007A7C5F"/>
    <w:rsid w:val="007A7DB1"/>
    <w:rsid w:val="007B0387"/>
    <w:rsid w:val="007B06BB"/>
    <w:rsid w:val="007B074F"/>
    <w:rsid w:val="007B0A9A"/>
    <w:rsid w:val="007B0BF3"/>
    <w:rsid w:val="007B10F4"/>
    <w:rsid w:val="007B171E"/>
    <w:rsid w:val="007B1EA5"/>
    <w:rsid w:val="007B1F3A"/>
    <w:rsid w:val="007B24CB"/>
    <w:rsid w:val="007B2689"/>
    <w:rsid w:val="007B2D41"/>
    <w:rsid w:val="007B2E97"/>
    <w:rsid w:val="007B3A66"/>
    <w:rsid w:val="007B3B41"/>
    <w:rsid w:val="007B3C88"/>
    <w:rsid w:val="007B40BB"/>
    <w:rsid w:val="007B413C"/>
    <w:rsid w:val="007B433B"/>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212"/>
    <w:rsid w:val="007C07B2"/>
    <w:rsid w:val="007C0DDC"/>
    <w:rsid w:val="007C1590"/>
    <w:rsid w:val="007C1994"/>
    <w:rsid w:val="007C1B1B"/>
    <w:rsid w:val="007C1DBF"/>
    <w:rsid w:val="007C1FEC"/>
    <w:rsid w:val="007C21A4"/>
    <w:rsid w:val="007C21D9"/>
    <w:rsid w:val="007C22F1"/>
    <w:rsid w:val="007C2458"/>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B0A"/>
    <w:rsid w:val="007C6CC1"/>
    <w:rsid w:val="007C6D50"/>
    <w:rsid w:val="007C732D"/>
    <w:rsid w:val="007C7EF0"/>
    <w:rsid w:val="007D0B2F"/>
    <w:rsid w:val="007D0BCA"/>
    <w:rsid w:val="007D0BEA"/>
    <w:rsid w:val="007D0E6B"/>
    <w:rsid w:val="007D1844"/>
    <w:rsid w:val="007D18CB"/>
    <w:rsid w:val="007D1C07"/>
    <w:rsid w:val="007D21AE"/>
    <w:rsid w:val="007D2714"/>
    <w:rsid w:val="007D2889"/>
    <w:rsid w:val="007D2CB0"/>
    <w:rsid w:val="007D2E4E"/>
    <w:rsid w:val="007D2FB8"/>
    <w:rsid w:val="007D32FE"/>
    <w:rsid w:val="007D3509"/>
    <w:rsid w:val="007D352E"/>
    <w:rsid w:val="007D3591"/>
    <w:rsid w:val="007D380A"/>
    <w:rsid w:val="007D467F"/>
    <w:rsid w:val="007D49FB"/>
    <w:rsid w:val="007D4B0F"/>
    <w:rsid w:val="007D50A2"/>
    <w:rsid w:val="007D5436"/>
    <w:rsid w:val="007D5E01"/>
    <w:rsid w:val="007D61D2"/>
    <w:rsid w:val="007D6336"/>
    <w:rsid w:val="007D63EE"/>
    <w:rsid w:val="007D67F3"/>
    <w:rsid w:val="007D6AC3"/>
    <w:rsid w:val="007D6AD3"/>
    <w:rsid w:val="007D6F22"/>
    <w:rsid w:val="007D70D5"/>
    <w:rsid w:val="007D7133"/>
    <w:rsid w:val="007D7563"/>
    <w:rsid w:val="007D787F"/>
    <w:rsid w:val="007D79B5"/>
    <w:rsid w:val="007E0639"/>
    <w:rsid w:val="007E0729"/>
    <w:rsid w:val="007E0ACF"/>
    <w:rsid w:val="007E1A36"/>
    <w:rsid w:val="007E2131"/>
    <w:rsid w:val="007E3C8C"/>
    <w:rsid w:val="007E417B"/>
    <w:rsid w:val="007E491C"/>
    <w:rsid w:val="007E4A23"/>
    <w:rsid w:val="007E4D03"/>
    <w:rsid w:val="007E4D04"/>
    <w:rsid w:val="007E510B"/>
    <w:rsid w:val="007E550F"/>
    <w:rsid w:val="007E569A"/>
    <w:rsid w:val="007E5B72"/>
    <w:rsid w:val="007E6318"/>
    <w:rsid w:val="007E6F20"/>
    <w:rsid w:val="007E76E8"/>
    <w:rsid w:val="007E7AE3"/>
    <w:rsid w:val="007E7D67"/>
    <w:rsid w:val="007E7FDF"/>
    <w:rsid w:val="007F0452"/>
    <w:rsid w:val="007F0466"/>
    <w:rsid w:val="007F0E7C"/>
    <w:rsid w:val="007F0F22"/>
    <w:rsid w:val="007F0F67"/>
    <w:rsid w:val="007F1A8C"/>
    <w:rsid w:val="007F1B08"/>
    <w:rsid w:val="007F27E3"/>
    <w:rsid w:val="007F28C8"/>
    <w:rsid w:val="007F29C5"/>
    <w:rsid w:val="007F3237"/>
    <w:rsid w:val="007F35BB"/>
    <w:rsid w:val="007F367F"/>
    <w:rsid w:val="007F4053"/>
    <w:rsid w:val="007F41B3"/>
    <w:rsid w:val="007F43B5"/>
    <w:rsid w:val="007F4413"/>
    <w:rsid w:val="007F44B9"/>
    <w:rsid w:val="007F44C4"/>
    <w:rsid w:val="007F4AE5"/>
    <w:rsid w:val="007F4D8E"/>
    <w:rsid w:val="007F60D8"/>
    <w:rsid w:val="007F66C1"/>
    <w:rsid w:val="007F6703"/>
    <w:rsid w:val="007F6A57"/>
    <w:rsid w:val="007F6A8E"/>
    <w:rsid w:val="007F6C24"/>
    <w:rsid w:val="007F796E"/>
    <w:rsid w:val="0080001A"/>
    <w:rsid w:val="00800333"/>
    <w:rsid w:val="00800407"/>
    <w:rsid w:val="0080060C"/>
    <w:rsid w:val="0080130E"/>
    <w:rsid w:val="0080143D"/>
    <w:rsid w:val="00801B89"/>
    <w:rsid w:val="00802237"/>
    <w:rsid w:val="0080233D"/>
    <w:rsid w:val="0080243E"/>
    <w:rsid w:val="0080253C"/>
    <w:rsid w:val="008030DC"/>
    <w:rsid w:val="00803118"/>
    <w:rsid w:val="00803273"/>
    <w:rsid w:val="00803D4F"/>
    <w:rsid w:val="00804096"/>
    <w:rsid w:val="00804B08"/>
    <w:rsid w:val="00804FD8"/>
    <w:rsid w:val="008053EA"/>
    <w:rsid w:val="008054DA"/>
    <w:rsid w:val="00806B91"/>
    <w:rsid w:val="00807088"/>
    <w:rsid w:val="00807219"/>
    <w:rsid w:val="00810BE2"/>
    <w:rsid w:val="00810E94"/>
    <w:rsid w:val="00810F3C"/>
    <w:rsid w:val="00811572"/>
    <w:rsid w:val="00812575"/>
    <w:rsid w:val="008129C5"/>
    <w:rsid w:val="00812DF3"/>
    <w:rsid w:val="00813514"/>
    <w:rsid w:val="00813536"/>
    <w:rsid w:val="008138FC"/>
    <w:rsid w:val="00813C7F"/>
    <w:rsid w:val="00814282"/>
    <w:rsid w:val="008142E1"/>
    <w:rsid w:val="008148E3"/>
    <w:rsid w:val="008149B7"/>
    <w:rsid w:val="00814B1D"/>
    <w:rsid w:val="00814D27"/>
    <w:rsid w:val="00814E38"/>
    <w:rsid w:val="00814EAA"/>
    <w:rsid w:val="0081519E"/>
    <w:rsid w:val="008156D5"/>
    <w:rsid w:val="00815872"/>
    <w:rsid w:val="0081590F"/>
    <w:rsid w:val="008163F0"/>
    <w:rsid w:val="00816501"/>
    <w:rsid w:val="0081661C"/>
    <w:rsid w:val="00816DB3"/>
    <w:rsid w:val="00817084"/>
    <w:rsid w:val="0081773D"/>
    <w:rsid w:val="008179E1"/>
    <w:rsid w:val="00817D51"/>
    <w:rsid w:val="00817FEE"/>
    <w:rsid w:val="00820318"/>
    <w:rsid w:val="00820348"/>
    <w:rsid w:val="00820522"/>
    <w:rsid w:val="00821D8C"/>
    <w:rsid w:val="00822881"/>
    <w:rsid w:val="00822929"/>
    <w:rsid w:val="0082293F"/>
    <w:rsid w:val="00822BE4"/>
    <w:rsid w:val="008234F1"/>
    <w:rsid w:val="00823577"/>
    <w:rsid w:val="0082395A"/>
    <w:rsid w:val="00823B65"/>
    <w:rsid w:val="00824495"/>
    <w:rsid w:val="008249F1"/>
    <w:rsid w:val="00824A4F"/>
    <w:rsid w:val="00824DD1"/>
    <w:rsid w:val="0082503F"/>
    <w:rsid w:val="00825285"/>
    <w:rsid w:val="008255C8"/>
    <w:rsid w:val="008258B3"/>
    <w:rsid w:val="00825C19"/>
    <w:rsid w:val="00825D48"/>
    <w:rsid w:val="008262D3"/>
    <w:rsid w:val="008265A7"/>
    <w:rsid w:val="0082687C"/>
    <w:rsid w:val="00826BDB"/>
    <w:rsid w:val="008274E0"/>
    <w:rsid w:val="00827998"/>
    <w:rsid w:val="008279C9"/>
    <w:rsid w:val="00827BBD"/>
    <w:rsid w:val="00827F2E"/>
    <w:rsid w:val="00830012"/>
    <w:rsid w:val="00830871"/>
    <w:rsid w:val="00830C3D"/>
    <w:rsid w:val="00830D3E"/>
    <w:rsid w:val="00831165"/>
    <w:rsid w:val="00831994"/>
    <w:rsid w:val="00831D32"/>
    <w:rsid w:val="00831E07"/>
    <w:rsid w:val="00832ACD"/>
    <w:rsid w:val="00832BD8"/>
    <w:rsid w:val="00832D77"/>
    <w:rsid w:val="00832DD9"/>
    <w:rsid w:val="00832DF5"/>
    <w:rsid w:val="00833016"/>
    <w:rsid w:val="00833C32"/>
    <w:rsid w:val="00834A64"/>
    <w:rsid w:val="00834B68"/>
    <w:rsid w:val="00834F00"/>
    <w:rsid w:val="0083502D"/>
    <w:rsid w:val="00835339"/>
    <w:rsid w:val="008359CD"/>
    <w:rsid w:val="00835F30"/>
    <w:rsid w:val="008361B3"/>
    <w:rsid w:val="00836CB8"/>
    <w:rsid w:val="00836E53"/>
    <w:rsid w:val="008378D8"/>
    <w:rsid w:val="00837C88"/>
    <w:rsid w:val="00837FF2"/>
    <w:rsid w:val="008401D0"/>
    <w:rsid w:val="0084066C"/>
    <w:rsid w:val="00840772"/>
    <w:rsid w:val="008413BC"/>
    <w:rsid w:val="00841D60"/>
    <w:rsid w:val="00841EA9"/>
    <w:rsid w:val="0084240B"/>
    <w:rsid w:val="008429A1"/>
    <w:rsid w:val="00842C8E"/>
    <w:rsid w:val="00842EBE"/>
    <w:rsid w:val="00843FA3"/>
    <w:rsid w:val="00844224"/>
    <w:rsid w:val="00844375"/>
    <w:rsid w:val="00844A3E"/>
    <w:rsid w:val="00844BB0"/>
    <w:rsid w:val="00845183"/>
    <w:rsid w:val="0084544B"/>
    <w:rsid w:val="00845A74"/>
    <w:rsid w:val="00846078"/>
    <w:rsid w:val="008463FB"/>
    <w:rsid w:val="008467D4"/>
    <w:rsid w:val="00846D9D"/>
    <w:rsid w:val="008478F8"/>
    <w:rsid w:val="00847AF2"/>
    <w:rsid w:val="00847E67"/>
    <w:rsid w:val="008504C4"/>
    <w:rsid w:val="00850B8F"/>
    <w:rsid w:val="00850BA8"/>
    <w:rsid w:val="0085125E"/>
    <w:rsid w:val="00851A6B"/>
    <w:rsid w:val="00851D1F"/>
    <w:rsid w:val="00851E9B"/>
    <w:rsid w:val="0085229F"/>
    <w:rsid w:val="008522E9"/>
    <w:rsid w:val="0085231D"/>
    <w:rsid w:val="00853043"/>
    <w:rsid w:val="00853AB0"/>
    <w:rsid w:val="00853C11"/>
    <w:rsid w:val="00854270"/>
    <w:rsid w:val="008547CB"/>
    <w:rsid w:val="008557C7"/>
    <w:rsid w:val="00855934"/>
    <w:rsid w:val="00856097"/>
    <w:rsid w:val="0085614F"/>
    <w:rsid w:val="0085670C"/>
    <w:rsid w:val="008568CE"/>
    <w:rsid w:val="00856E00"/>
    <w:rsid w:val="0085764B"/>
    <w:rsid w:val="00857AA1"/>
    <w:rsid w:val="00860141"/>
    <w:rsid w:val="0086047C"/>
    <w:rsid w:val="008606E2"/>
    <w:rsid w:val="008607A2"/>
    <w:rsid w:val="00860DEC"/>
    <w:rsid w:val="00860ECC"/>
    <w:rsid w:val="008613FA"/>
    <w:rsid w:val="00861C92"/>
    <w:rsid w:val="00861E9D"/>
    <w:rsid w:val="00861EA6"/>
    <w:rsid w:val="00862D55"/>
    <w:rsid w:val="008636DD"/>
    <w:rsid w:val="008637F5"/>
    <w:rsid w:val="00863A2D"/>
    <w:rsid w:val="00863A9D"/>
    <w:rsid w:val="0086418A"/>
    <w:rsid w:val="008644CD"/>
    <w:rsid w:val="00866BD4"/>
    <w:rsid w:val="00866C0E"/>
    <w:rsid w:val="00866E2B"/>
    <w:rsid w:val="00867485"/>
    <w:rsid w:val="0086752F"/>
    <w:rsid w:val="00867C4A"/>
    <w:rsid w:val="00867DE3"/>
    <w:rsid w:val="00870121"/>
    <w:rsid w:val="0087032A"/>
    <w:rsid w:val="00871589"/>
    <w:rsid w:val="00871D85"/>
    <w:rsid w:val="00871DA3"/>
    <w:rsid w:val="008723E6"/>
    <w:rsid w:val="00872637"/>
    <w:rsid w:val="00873046"/>
    <w:rsid w:val="008736E4"/>
    <w:rsid w:val="008743F0"/>
    <w:rsid w:val="0087470A"/>
    <w:rsid w:val="00874860"/>
    <w:rsid w:val="00874E71"/>
    <w:rsid w:val="00874F0C"/>
    <w:rsid w:val="00875516"/>
    <w:rsid w:val="0087565C"/>
    <w:rsid w:val="0087572D"/>
    <w:rsid w:val="008762E8"/>
    <w:rsid w:val="00876314"/>
    <w:rsid w:val="008763C0"/>
    <w:rsid w:val="00876594"/>
    <w:rsid w:val="008767EE"/>
    <w:rsid w:val="00877187"/>
    <w:rsid w:val="008775EF"/>
    <w:rsid w:val="00877CDC"/>
    <w:rsid w:val="00877D15"/>
    <w:rsid w:val="008804EA"/>
    <w:rsid w:val="0088069F"/>
    <w:rsid w:val="0088106C"/>
    <w:rsid w:val="0088138D"/>
    <w:rsid w:val="008813B2"/>
    <w:rsid w:val="00881598"/>
    <w:rsid w:val="008815BB"/>
    <w:rsid w:val="008815F5"/>
    <w:rsid w:val="00881AE5"/>
    <w:rsid w:val="008821EB"/>
    <w:rsid w:val="00882A25"/>
    <w:rsid w:val="00882C1E"/>
    <w:rsid w:val="008835CE"/>
    <w:rsid w:val="008838FE"/>
    <w:rsid w:val="008844CF"/>
    <w:rsid w:val="00884539"/>
    <w:rsid w:val="008846C7"/>
    <w:rsid w:val="00884711"/>
    <w:rsid w:val="00885571"/>
    <w:rsid w:val="00885653"/>
    <w:rsid w:val="00886836"/>
    <w:rsid w:val="0088773F"/>
    <w:rsid w:val="00890B76"/>
    <w:rsid w:val="00890BCD"/>
    <w:rsid w:val="00890CC4"/>
    <w:rsid w:val="008916C8"/>
    <w:rsid w:val="0089195A"/>
    <w:rsid w:val="00891C60"/>
    <w:rsid w:val="00891D6A"/>
    <w:rsid w:val="00892056"/>
    <w:rsid w:val="00892171"/>
    <w:rsid w:val="00892339"/>
    <w:rsid w:val="00892412"/>
    <w:rsid w:val="00892F3E"/>
    <w:rsid w:val="00892F3F"/>
    <w:rsid w:val="00893A75"/>
    <w:rsid w:val="00893ACF"/>
    <w:rsid w:val="00894BF8"/>
    <w:rsid w:val="00894CE4"/>
    <w:rsid w:val="00894F30"/>
    <w:rsid w:val="008951DA"/>
    <w:rsid w:val="00895CDD"/>
    <w:rsid w:val="00895D61"/>
    <w:rsid w:val="00896117"/>
    <w:rsid w:val="00896454"/>
    <w:rsid w:val="00896641"/>
    <w:rsid w:val="008967AD"/>
    <w:rsid w:val="00896A70"/>
    <w:rsid w:val="008979BE"/>
    <w:rsid w:val="008A0124"/>
    <w:rsid w:val="008A02BA"/>
    <w:rsid w:val="008A0C4F"/>
    <w:rsid w:val="008A0F7A"/>
    <w:rsid w:val="008A143B"/>
    <w:rsid w:val="008A222C"/>
    <w:rsid w:val="008A2DE6"/>
    <w:rsid w:val="008A2F9B"/>
    <w:rsid w:val="008A33EE"/>
    <w:rsid w:val="008A3D58"/>
    <w:rsid w:val="008A47A0"/>
    <w:rsid w:val="008A4AA0"/>
    <w:rsid w:val="008A4BB5"/>
    <w:rsid w:val="008A4CB1"/>
    <w:rsid w:val="008A5292"/>
    <w:rsid w:val="008A5368"/>
    <w:rsid w:val="008A5991"/>
    <w:rsid w:val="008A5AAD"/>
    <w:rsid w:val="008A5CD0"/>
    <w:rsid w:val="008A6301"/>
    <w:rsid w:val="008A6311"/>
    <w:rsid w:val="008A66D8"/>
    <w:rsid w:val="008A6BA5"/>
    <w:rsid w:val="008A6C24"/>
    <w:rsid w:val="008A6D7F"/>
    <w:rsid w:val="008A703C"/>
    <w:rsid w:val="008A73A4"/>
    <w:rsid w:val="008A7599"/>
    <w:rsid w:val="008A7924"/>
    <w:rsid w:val="008B090F"/>
    <w:rsid w:val="008B1010"/>
    <w:rsid w:val="008B13A1"/>
    <w:rsid w:val="008B146A"/>
    <w:rsid w:val="008B15E7"/>
    <w:rsid w:val="008B1738"/>
    <w:rsid w:val="008B1800"/>
    <w:rsid w:val="008B1CD1"/>
    <w:rsid w:val="008B1E30"/>
    <w:rsid w:val="008B1F24"/>
    <w:rsid w:val="008B22D8"/>
    <w:rsid w:val="008B2630"/>
    <w:rsid w:val="008B2C19"/>
    <w:rsid w:val="008B2E70"/>
    <w:rsid w:val="008B3243"/>
    <w:rsid w:val="008B32E3"/>
    <w:rsid w:val="008B33F8"/>
    <w:rsid w:val="008B382A"/>
    <w:rsid w:val="008B3E25"/>
    <w:rsid w:val="008B422D"/>
    <w:rsid w:val="008B4397"/>
    <w:rsid w:val="008B4422"/>
    <w:rsid w:val="008B4495"/>
    <w:rsid w:val="008B44D4"/>
    <w:rsid w:val="008B465D"/>
    <w:rsid w:val="008B4EB7"/>
    <w:rsid w:val="008B4F12"/>
    <w:rsid w:val="008B50F2"/>
    <w:rsid w:val="008B56F7"/>
    <w:rsid w:val="008B5E66"/>
    <w:rsid w:val="008B5EFE"/>
    <w:rsid w:val="008B5F86"/>
    <w:rsid w:val="008B6097"/>
    <w:rsid w:val="008B610A"/>
    <w:rsid w:val="008B6414"/>
    <w:rsid w:val="008B64DB"/>
    <w:rsid w:val="008B7A7D"/>
    <w:rsid w:val="008B7C2F"/>
    <w:rsid w:val="008C0171"/>
    <w:rsid w:val="008C01EC"/>
    <w:rsid w:val="008C02B3"/>
    <w:rsid w:val="008C02E5"/>
    <w:rsid w:val="008C04AF"/>
    <w:rsid w:val="008C081A"/>
    <w:rsid w:val="008C092A"/>
    <w:rsid w:val="008C15F5"/>
    <w:rsid w:val="008C1C9D"/>
    <w:rsid w:val="008C1ED5"/>
    <w:rsid w:val="008C28B2"/>
    <w:rsid w:val="008C29BB"/>
    <w:rsid w:val="008C2AB5"/>
    <w:rsid w:val="008C32F2"/>
    <w:rsid w:val="008C33F1"/>
    <w:rsid w:val="008C3713"/>
    <w:rsid w:val="008C38F4"/>
    <w:rsid w:val="008C3DBC"/>
    <w:rsid w:val="008C3EED"/>
    <w:rsid w:val="008C4167"/>
    <w:rsid w:val="008C4765"/>
    <w:rsid w:val="008C4A1C"/>
    <w:rsid w:val="008C4CBD"/>
    <w:rsid w:val="008C5B8F"/>
    <w:rsid w:val="008C5D49"/>
    <w:rsid w:val="008C601F"/>
    <w:rsid w:val="008C62A2"/>
    <w:rsid w:val="008C63FB"/>
    <w:rsid w:val="008C6AF2"/>
    <w:rsid w:val="008C6B38"/>
    <w:rsid w:val="008C6C6F"/>
    <w:rsid w:val="008C7071"/>
    <w:rsid w:val="008C728A"/>
    <w:rsid w:val="008C74D3"/>
    <w:rsid w:val="008C755F"/>
    <w:rsid w:val="008C7AAF"/>
    <w:rsid w:val="008C7C21"/>
    <w:rsid w:val="008C7EA1"/>
    <w:rsid w:val="008D025E"/>
    <w:rsid w:val="008D03CE"/>
    <w:rsid w:val="008D04EF"/>
    <w:rsid w:val="008D090C"/>
    <w:rsid w:val="008D0968"/>
    <w:rsid w:val="008D0D71"/>
    <w:rsid w:val="008D1FF2"/>
    <w:rsid w:val="008D3500"/>
    <w:rsid w:val="008D36F3"/>
    <w:rsid w:val="008D3A9A"/>
    <w:rsid w:val="008D480D"/>
    <w:rsid w:val="008D4A38"/>
    <w:rsid w:val="008D5214"/>
    <w:rsid w:val="008D54A2"/>
    <w:rsid w:val="008D5771"/>
    <w:rsid w:val="008D579D"/>
    <w:rsid w:val="008D57A8"/>
    <w:rsid w:val="008D57F9"/>
    <w:rsid w:val="008D5C7E"/>
    <w:rsid w:val="008D5E74"/>
    <w:rsid w:val="008D61CB"/>
    <w:rsid w:val="008D6AD2"/>
    <w:rsid w:val="008D7724"/>
    <w:rsid w:val="008D7CEE"/>
    <w:rsid w:val="008E00D6"/>
    <w:rsid w:val="008E01A2"/>
    <w:rsid w:val="008E1922"/>
    <w:rsid w:val="008E194E"/>
    <w:rsid w:val="008E1C3F"/>
    <w:rsid w:val="008E1C42"/>
    <w:rsid w:val="008E2853"/>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FB0"/>
    <w:rsid w:val="008E60C2"/>
    <w:rsid w:val="008E64C9"/>
    <w:rsid w:val="008E6CDB"/>
    <w:rsid w:val="008E6D5F"/>
    <w:rsid w:val="008E7196"/>
    <w:rsid w:val="008E7203"/>
    <w:rsid w:val="008E7312"/>
    <w:rsid w:val="008E74E2"/>
    <w:rsid w:val="008E7B52"/>
    <w:rsid w:val="008E7BB1"/>
    <w:rsid w:val="008F01B4"/>
    <w:rsid w:val="008F02A2"/>
    <w:rsid w:val="008F07E4"/>
    <w:rsid w:val="008F0897"/>
    <w:rsid w:val="008F0CE2"/>
    <w:rsid w:val="008F294B"/>
    <w:rsid w:val="008F2A51"/>
    <w:rsid w:val="008F2CA5"/>
    <w:rsid w:val="008F2CA9"/>
    <w:rsid w:val="008F3649"/>
    <w:rsid w:val="008F499D"/>
    <w:rsid w:val="008F5017"/>
    <w:rsid w:val="008F54A1"/>
    <w:rsid w:val="008F5B53"/>
    <w:rsid w:val="008F5D05"/>
    <w:rsid w:val="008F6338"/>
    <w:rsid w:val="008F64C6"/>
    <w:rsid w:val="008F6895"/>
    <w:rsid w:val="008F6C21"/>
    <w:rsid w:val="008F6D62"/>
    <w:rsid w:val="008F725D"/>
    <w:rsid w:val="008F766C"/>
    <w:rsid w:val="008F7681"/>
    <w:rsid w:val="008F786C"/>
    <w:rsid w:val="008F7B2D"/>
    <w:rsid w:val="0090038A"/>
    <w:rsid w:val="00900430"/>
    <w:rsid w:val="009007EC"/>
    <w:rsid w:val="00900C8B"/>
    <w:rsid w:val="00900FE3"/>
    <w:rsid w:val="00901013"/>
    <w:rsid w:val="009014F8"/>
    <w:rsid w:val="009015D2"/>
    <w:rsid w:val="0090166D"/>
    <w:rsid w:val="00901914"/>
    <w:rsid w:val="00901C8E"/>
    <w:rsid w:val="00901EEC"/>
    <w:rsid w:val="00902996"/>
    <w:rsid w:val="00902EA6"/>
    <w:rsid w:val="009032DF"/>
    <w:rsid w:val="0090371D"/>
    <w:rsid w:val="0090377C"/>
    <w:rsid w:val="00903A29"/>
    <w:rsid w:val="00903CBC"/>
    <w:rsid w:val="009040E4"/>
    <w:rsid w:val="009043A6"/>
    <w:rsid w:val="0090451E"/>
    <w:rsid w:val="009049F4"/>
    <w:rsid w:val="00904ADD"/>
    <w:rsid w:val="00904DA9"/>
    <w:rsid w:val="009051D3"/>
    <w:rsid w:val="00905312"/>
    <w:rsid w:val="00905B2C"/>
    <w:rsid w:val="00906223"/>
    <w:rsid w:val="00906449"/>
    <w:rsid w:val="0090663F"/>
    <w:rsid w:val="009066B1"/>
    <w:rsid w:val="00906CB7"/>
    <w:rsid w:val="00906D2F"/>
    <w:rsid w:val="0090726B"/>
    <w:rsid w:val="0090768D"/>
    <w:rsid w:val="00907988"/>
    <w:rsid w:val="00907C70"/>
    <w:rsid w:val="009101D6"/>
    <w:rsid w:val="00910C47"/>
    <w:rsid w:val="0091117D"/>
    <w:rsid w:val="00912137"/>
    <w:rsid w:val="00912312"/>
    <w:rsid w:val="0091272A"/>
    <w:rsid w:val="009127B8"/>
    <w:rsid w:val="00912AA7"/>
    <w:rsid w:val="00912D54"/>
    <w:rsid w:val="00912DDE"/>
    <w:rsid w:val="0091314A"/>
    <w:rsid w:val="009134AE"/>
    <w:rsid w:val="00913898"/>
    <w:rsid w:val="00913C0B"/>
    <w:rsid w:val="009143A2"/>
    <w:rsid w:val="009150E6"/>
    <w:rsid w:val="009158B9"/>
    <w:rsid w:val="009159B1"/>
    <w:rsid w:val="00915B66"/>
    <w:rsid w:val="00915B79"/>
    <w:rsid w:val="00915D2B"/>
    <w:rsid w:val="009168BB"/>
    <w:rsid w:val="00916968"/>
    <w:rsid w:val="0091696C"/>
    <w:rsid w:val="00916B59"/>
    <w:rsid w:val="00917EDA"/>
    <w:rsid w:val="00920143"/>
    <w:rsid w:val="00920447"/>
    <w:rsid w:val="00920636"/>
    <w:rsid w:val="00920CE7"/>
    <w:rsid w:val="00920D0D"/>
    <w:rsid w:val="00920F9E"/>
    <w:rsid w:val="00921455"/>
    <w:rsid w:val="009218F3"/>
    <w:rsid w:val="00921FE3"/>
    <w:rsid w:val="009222D1"/>
    <w:rsid w:val="00922368"/>
    <w:rsid w:val="0092236D"/>
    <w:rsid w:val="00922788"/>
    <w:rsid w:val="00922ACB"/>
    <w:rsid w:val="009235E5"/>
    <w:rsid w:val="00923F41"/>
    <w:rsid w:val="0092403A"/>
    <w:rsid w:val="009240C7"/>
    <w:rsid w:val="00924858"/>
    <w:rsid w:val="00924DED"/>
    <w:rsid w:val="00924E33"/>
    <w:rsid w:val="009251E3"/>
    <w:rsid w:val="0092526D"/>
    <w:rsid w:val="00925C5A"/>
    <w:rsid w:val="0092679A"/>
    <w:rsid w:val="00926F39"/>
    <w:rsid w:val="009272A1"/>
    <w:rsid w:val="00927A82"/>
    <w:rsid w:val="00927F4B"/>
    <w:rsid w:val="0093084F"/>
    <w:rsid w:val="00930D75"/>
    <w:rsid w:val="00930DB5"/>
    <w:rsid w:val="00930F26"/>
    <w:rsid w:val="00931300"/>
    <w:rsid w:val="00931403"/>
    <w:rsid w:val="0093148D"/>
    <w:rsid w:val="0093176E"/>
    <w:rsid w:val="00931886"/>
    <w:rsid w:val="00931A56"/>
    <w:rsid w:val="00931B64"/>
    <w:rsid w:val="00931E46"/>
    <w:rsid w:val="00931E4B"/>
    <w:rsid w:val="00932135"/>
    <w:rsid w:val="00932859"/>
    <w:rsid w:val="00932A3E"/>
    <w:rsid w:val="00932CF0"/>
    <w:rsid w:val="009332CC"/>
    <w:rsid w:val="00933FC8"/>
    <w:rsid w:val="009346E5"/>
    <w:rsid w:val="00934916"/>
    <w:rsid w:val="00934CD5"/>
    <w:rsid w:val="00934D0C"/>
    <w:rsid w:val="009350C6"/>
    <w:rsid w:val="009357D7"/>
    <w:rsid w:val="0093590A"/>
    <w:rsid w:val="009370FC"/>
    <w:rsid w:val="00937111"/>
    <w:rsid w:val="009374FC"/>
    <w:rsid w:val="00937659"/>
    <w:rsid w:val="00940983"/>
    <w:rsid w:val="00940D78"/>
    <w:rsid w:val="00941CF9"/>
    <w:rsid w:val="00942D3F"/>
    <w:rsid w:val="00942D51"/>
    <w:rsid w:val="00943153"/>
    <w:rsid w:val="00943716"/>
    <w:rsid w:val="00943897"/>
    <w:rsid w:val="00943BE6"/>
    <w:rsid w:val="0094423D"/>
    <w:rsid w:val="0094425D"/>
    <w:rsid w:val="009442A9"/>
    <w:rsid w:val="0094494C"/>
    <w:rsid w:val="00944A3A"/>
    <w:rsid w:val="00944C2F"/>
    <w:rsid w:val="009459EB"/>
    <w:rsid w:val="0094632F"/>
    <w:rsid w:val="0094663E"/>
    <w:rsid w:val="00946C8F"/>
    <w:rsid w:val="0094701F"/>
    <w:rsid w:val="0094748F"/>
    <w:rsid w:val="00947697"/>
    <w:rsid w:val="009477D4"/>
    <w:rsid w:val="009477DE"/>
    <w:rsid w:val="00950734"/>
    <w:rsid w:val="00950901"/>
    <w:rsid w:val="00951718"/>
    <w:rsid w:val="009517DA"/>
    <w:rsid w:val="009521A2"/>
    <w:rsid w:val="00952372"/>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96F"/>
    <w:rsid w:val="00955CD4"/>
    <w:rsid w:val="009560E9"/>
    <w:rsid w:val="00956302"/>
    <w:rsid w:val="0095642B"/>
    <w:rsid w:val="009569B0"/>
    <w:rsid w:val="00956F14"/>
    <w:rsid w:val="009571C1"/>
    <w:rsid w:val="009571F1"/>
    <w:rsid w:val="009572D6"/>
    <w:rsid w:val="00957679"/>
    <w:rsid w:val="0095791E"/>
    <w:rsid w:val="00957C48"/>
    <w:rsid w:val="00957E42"/>
    <w:rsid w:val="009605EB"/>
    <w:rsid w:val="009613FC"/>
    <w:rsid w:val="00961578"/>
    <w:rsid w:val="0096182C"/>
    <w:rsid w:val="00961988"/>
    <w:rsid w:val="00961C76"/>
    <w:rsid w:val="00961F0A"/>
    <w:rsid w:val="00962A19"/>
    <w:rsid w:val="00962DE3"/>
    <w:rsid w:val="009633A0"/>
    <w:rsid w:val="00963483"/>
    <w:rsid w:val="009634C5"/>
    <w:rsid w:val="009637F5"/>
    <w:rsid w:val="00963992"/>
    <w:rsid w:val="00963B06"/>
    <w:rsid w:val="009640B1"/>
    <w:rsid w:val="00964C8D"/>
    <w:rsid w:val="0096510D"/>
    <w:rsid w:val="00965245"/>
    <w:rsid w:val="009658D0"/>
    <w:rsid w:val="00965C54"/>
    <w:rsid w:val="00966539"/>
    <w:rsid w:val="0096681A"/>
    <w:rsid w:val="00966B3C"/>
    <w:rsid w:val="00966D71"/>
    <w:rsid w:val="009678E3"/>
    <w:rsid w:val="00967CA3"/>
    <w:rsid w:val="00967E22"/>
    <w:rsid w:val="00967E6C"/>
    <w:rsid w:val="0097063D"/>
    <w:rsid w:val="009708DA"/>
    <w:rsid w:val="00970DB5"/>
    <w:rsid w:val="00970DE2"/>
    <w:rsid w:val="00971150"/>
    <w:rsid w:val="009714F9"/>
    <w:rsid w:val="00972080"/>
    <w:rsid w:val="009720C8"/>
    <w:rsid w:val="00972105"/>
    <w:rsid w:val="00972DFB"/>
    <w:rsid w:val="009733CB"/>
    <w:rsid w:val="009734C6"/>
    <w:rsid w:val="009736D5"/>
    <w:rsid w:val="00973A96"/>
    <w:rsid w:val="009741D5"/>
    <w:rsid w:val="009742F6"/>
    <w:rsid w:val="00974F8D"/>
    <w:rsid w:val="0097525B"/>
    <w:rsid w:val="0097592D"/>
    <w:rsid w:val="00975A86"/>
    <w:rsid w:val="0097649B"/>
    <w:rsid w:val="00977411"/>
    <w:rsid w:val="00977699"/>
    <w:rsid w:val="00980108"/>
    <w:rsid w:val="00980233"/>
    <w:rsid w:val="00980543"/>
    <w:rsid w:val="009806D0"/>
    <w:rsid w:val="00980CFF"/>
    <w:rsid w:val="009811DD"/>
    <w:rsid w:val="00981CFF"/>
    <w:rsid w:val="00981D40"/>
    <w:rsid w:val="0098239B"/>
    <w:rsid w:val="0098264C"/>
    <w:rsid w:val="00982828"/>
    <w:rsid w:val="00982AA0"/>
    <w:rsid w:val="00983858"/>
    <w:rsid w:val="0098387A"/>
    <w:rsid w:val="009844F2"/>
    <w:rsid w:val="0098471D"/>
    <w:rsid w:val="00984E4D"/>
    <w:rsid w:val="009862B8"/>
    <w:rsid w:val="00986AED"/>
    <w:rsid w:val="00987402"/>
    <w:rsid w:val="00987851"/>
    <w:rsid w:val="00987918"/>
    <w:rsid w:val="00990861"/>
    <w:rsid w:val="00990C3F"/>
    <w:rsid w:val="00991335"/>
    <w:rsid w:val="00991A1D"/>
    <w:rsid w:val="009923EF"/>
    <w:rsid w:val="009925B6"/>
    <w:rsid w:val="00993075"/>
    <w:rsid w:val="0099395F"/>
    <w:rsid w:val="009940BB"/>
    <w:rsid w:val="00994489"/>
    <w:rsid w:val="00994734"/>
    <w:rsid w:val="00994907"/>
    <w:rsid w:val="00994A6A"/>
    <w:rsid w:val="00994B6E"/>
    <w:rsid w:val="00995780"/>
    <w:rsid w:val="00995904"/>
    <w:rsid w:val="009962EB"/>
    <w:rsid w:val="009962F7"/>
    <w:rsid w:val="0099675E"/>
    <w:rsid w:val="00997167"/>
    <w:rsid w:val="00997B28"/>
    <w:rsid w:val="009A038A"/>
    <w:rsid w:val="009A03BB"/>
    <w:rsid w:val="009A064F"/>
    <w:rsid w:val="009A0AFD"/>
    <w:rsid w:val="009A0E2A"/>
    <w:rsid w:val="009A1517"/>
    <w:rsid w:val="009A260D"/>
    <w:rsid w:val="009A275F"/>
    <w:rsid w:val="009A2CD1"/>
    <w:rsid w:val="009A2E91"/>
    <w:rsid w:val="009A320A"/>
    <w:rsid w:val="009A322C"/>
    <w:rsid w:val="009A37CD"/>
    <w:rsid w:val="009A4595"/>
    <w:rsid w:val="009A45F1"/>
    <w:rsid w:val="009A48D8"/>
    <w:rsid w:val="009A4A4F"/>
    <w:rsid w:val="009A50F9"/>
    <w:rsid w:val="009A5716"/>
    <w:rsid w:val="009A5840"/>
    <w:rsid w:val="009A60CA"/>
    <w:rsid w:val="009A626A"/>
    <w:rsid w:val="009A6743"/>
    <w:rsid w:val="009A78CA"/>
    <w:rsid w:val="009B00F3"/>
    <w:rsid w:val="009B04CD"/>
    <w:rsid w:val="009B1F27"/>
    <w:rsid w:val="009B2382"/>
    <w:rsid w:val="009B26A1"/>
    <w:rsid w:val="009B2858"/>
    <w:rsid w:val="009B2A8A"/>
    <w:rsid w:val="009B356F"/>
    <w:rsid w:val="009B3B71"/>
    <w:rsid w:val="009B3B79"/>
    <w:rsid w:val="009B3CD1"/>
    <w:rsid w:val="009B4111"/>
    <w:rsid w:val="009B4238"/>
    <w:rsid w:val="009B4693"/>
    <w:rsid w:val="009B4C3D"/>
    <w:rsid w:val="009B4FD0"/>
    <w:rsid w:val="009B57F4"/>
    <w:rsid w:val="009B5980"/>
    <w:rsid w:val="009B5E51"/>
    <w:rsid w:val="009B6528"/>
    <w:rsid w:val="009B65A9"/>
    <w:rsid w:val="009B667E"/>
    <w:rsid w:val="009B6694"/>
    <w:rsid w:val="009B71C9"/>
    <w:rsid w:val="009B7C8F"/>
    <w:rsid w:val="009B7FBA"/>
    <w:rsid w:val="009C0554"/>
    <w:rsid w:val="009C0D06"/>
    <w:rsid w:val="009C10AF"/>
    <w:rsid w:val="009C1128"/>
    <w:rsid w:val="009C11E7"/>
    <w:rsid w:val="009C1933"/>
    <w:rsid w:val="009C2601"/>
    <w:rsid w:val="009C27C0"/>
    <w:rsid w:val="009C2877"/>
    <w:rsid w:val="009C2DF5"/>
    <w:rsid w:val="009C3227"/>
    <w:rsid w:val="009C33CD"/>
    <w:rsid w:val="009C3854"/>
    <w:rsid w:val="009C3891"/>
    <w:rsid w:val="009C3A85"/>
    <w:rsid w:val="009C5570"/>
    <w:rsid w:val="009C5C8A"/>
    <w:rsid w:val="009C5D03"/>
    <w:rsid w:val="009C5D43"/>
    <w:rsid w:val="009C603C"/>
    <w:rsid w:val="009C60C7"/>
    <w:rsid w:val="009C62AE"/>
    <w:rsid w:val="009C644D"/>
    <w:rsid w:val="009C672F"/>
    <w:rsid w:val="009C6811"/>
    <w:rsid w:val="009C69FC"/>
    <w:rsid w:val="009C6ECF"/>
    <w:rsid w:val="009C7762"/>
    <w:rsid w:val="009C78A9"/>
    <w:rsid w:val="009D07CD"/>
    <w:rsid w:val="009D0988"/>
    <w:rsid w:val="009D0F7B"/>
    <w:rsid w:val="009D1431"/>
    <w:rsid w:val="009D1965"/>
    <w:rsid w:val="009D1F17"/>
    <w:rsid w:val="009D21B1"/>
    <w:rsid w:val="009D21EE"/>
    <w:rsid w:val="009D2B03"/>
    <w:rsid w:val="009D2F50"/>
    <w:rsid w:val="009D305C"/>
    <w:rsid w:val="009D33FA"/>
    <w:rsid w:val="009D374D"/>
    <w:rsid w:val="009D4710"/>
    <w:rsid w:val="009D4CD9"/>
    <w:rsid w:val="009D536F"/>
    <w:rsid w:val="009D572F"/>
    <w:rsid w:val="009D59ED"/>
    <w:rsid w:val="009D5BDD"/>
    <w:rsid w:val="009D6076"/>
    <w:rsid w:val="009D659A"/>
    <w:rsid w:val="009D66A2"/>
    <w:rsid w:val="009D6832"/>
    <w:rsid w:val="009D6A38"/>
    <w:rsid w:val="009D6DA7"/>
    <w:rsid w:val="009D7274"/>
    <w:rsid w:val="009D7364"/>
    <w:rsid w:val="009D73EB"/>
    <w:rsid w:val="009D7528"/>
    <w:rsid w:val="009D7930"/>
    <w:rsid w:val="009D7CE1"/>
    <w:rsid w:val="009D7FB1"/>
    <w:rsid w:val="009E0A84"/>
    <w:rsid w:val="009E0C2C"/>
    <w:rsid w:val="009E0D3E"/>
    <w:rsid w:val="009E0F01"/>
    <w:rsid w:val="009E10F2"/>
    <w:rsid w:val="009E110E"/>
    <w:rsid w:val="009E1242"/>
    <w:rsid w:val="009E1291"/>
    <w:rsid w:val="009E147C"/>
    <w:rsid w:val="009E1772"/>
    <w:rsid w:val="009E21F4"/>
    <w:rsid w:val="009E2633"/>
    <w:rsid w:val="009E3969"/>
    <w:rsid w:val="009E40DE"/>
    <w:rsid w:val="009E4195"/>
    <w:rsid w:val="009E4A74"/>
    <w:rsid w:val="009E4E48"/>
    <w:rsid w:val="009E50E5"/>
    <w:rsid w:val="009E5623"/>
    <w:rsid w:val="009E597F"/>
    <w:rsid w:val="009E7156"/>
    <w:rsid w:val="009E769A"/>
    <w:rsid w:val="009E7BB4"/>
    <w:rsid w:val="009E7DB0"/>
    <w:rsid w:val="009E7EE0"/>
    <w:rsid w:val="009E7FAD"/>
    <w:rsid w:val="009F0266"/>
    <w:rsid w:val="009F03DD"/>
    <w:rsid w:val="009F06E3"/>
    <w:rsid w:val="009F089E"/>
    <w:rsid w:val="009F09BF"/>
    <w:rsid w:val="009F0A50"/>
    <w:rsid w:val="009F0E23"/>
    <w:rsid w:val="009F0E9B"/>
    <w:rsid w:val="009F12C5"/>
    <w:rsid w:val="009F19E8"/>
    <w:rsid w:val="009F1A3B"/>
    <w:rsid w:val="009F23CA"/>
    <w:rsid w:val="009F288C"/>
    <w:rsid w:val="009F28DF"/>
    <w:rsid w:val="009F2DE2"/>
    <w:rsid w:val="009F34B9"/>
    <w:rsid w:val="009F3538"/>
    <w:rsid w:val="009F3570"/>
    <w:rsid w:val="009F3912"/>
    <w:rsid w:val="009F3C3B"/>
    <w:rsid w:val="009F3D94"/>
    <w:rsid w:val="009F414B"/>
    <w:rsid w:val="009F451F"/>
    <w:rsid w:val="009F4D0F"/>
    <w:rsid w:val="009F5118"/>
    <w:rsid w:val="009F5538"/>
    <w:rsid w:val="009F587D"/>
    <w:rsid w:val="009F5E98"/>
    <w:rsid w:val="009F60A1"/>
    <w:rsid w:val="009F6268"/>
    <w:rsid w:val="009F7309"/>
    <w:rsid w:val="009F7FD7"/>
    <w:rsid w:val="00A001A7"/>
    <w:rsid w:val="00A003CF"/>
    <w:rsid w:val="00A007AB"/>
    <w:rsid w:val="00A01295"/>
    <w:rsid w:val="00A01BC1"/>
    <w:rsid w:val="00A01F0A"/>
    <w:rsid w:val="00A01F93"/>
    <w:rsid w:val="00A022C5"/>
    <w:rsid w:val="00A02D38"/>
    <w:rsid w:val="00A0347D"/>
    <w:rsid w:val="00A039C8"/>
    <w:rsid w:val="00A03A6B"/>
    <w:rsid w:val="00A042B5"/>
    <w:rsid w:val="00A04970"/>
    <w:rsid w:val="00A051DA"/>
    <w:rsid w:val="00A052DC"/>
    <w:rsid w:val="00A05B58"/>
    <w:rsid w:val="00A06BBF"/>
    <w:rsid w:val="00A06EC3"/>
    <w:rsid w:val="00A071ED"/>
    <w:rsid w:val="00A07636"/>
    <w:rsid w:val="00A07FA9"/>
    <w:rsid w:val="00A10523"/>
    <w:rsid w:val="00A106A7"/>
    <w:rsid w:val="00A107E6"/>
    <w:rsid w:val="00A10B8B"/>
    <w:rsid w:val="00A110DD"/>
    <w:rsid w:val="00A1191B"/>
    <w:rsid w:val="00A11A6F"/>
    <w:rsid w:val="00A11D15"/>
    <w:rsid w:val="00A11EB7"/>
    <w:rsid w:val="00A12041"/>
    <w:rsid w:val="00A1327D"/>
    <w:rsid w:val="00A134C0"/>
    <w:rsid w:val="00A13CEE"/>
    <w:rsid w:val="00A14371"/>
    <w:rsid w:val="00A1444C"/>
    <w:rsid w:val="00A14DEA"/>
    <w:rsid w:val="00A14FD7"/>
    <w:rsid w:val="00A15499"/>
    <w:rsid w:val="00A160F6"/>
    <w:rsid w:val="00A16F2D"/>
    <w:rsid w:val="00A16F96"/>
    <w:rsid w:val="00A175EE"/>
    <w:rsid w:val="00A17631"/>
    <w:rsid w:val="00A17B67"/>
    <w:rsid w:val="00A17C52"/>
    <w:rsid w:val="00A2019D"/>
    <w:rsid w:val="00A20B27"/>
    <w:rsid w:val="00A20BBA"/>
    <w:rsid w:val="00A216D5"/>
    <w:rsid w:val="00A21A9E"/>
    <w:rsid w:val="00A2201E"/>
    <w:rsid w:val="00A221BB"/>
    <w:rsid w:val="00A227BA"/>
    <w:rsid w:val="00A22805"/>
    <w:rsid w:val="00A22BCE"/>
    <w:rsid w:val="00A22C3F"/>
    <w:rsid w:val="00A22D56"/>
    <w:rsid w:val="00A22E44"/>
    <w:rsid w:val="00A23085"/>
    <w:rsid w:val="00A237B2"/>
    <w:rsid w:val="00A240B3"/>
    <w:rsid w:val="00A241DC"/>
    <w:rsid w:val="00A2468F"/>
    <w:rsid w:val="00A24CC4"/>
    <w:rsid w:val="00A24EE9"/>
    <w:rsid w:val="00A2514B"/>
    <w:rsid w:val="00A25BCC"/>
    <w:rsid w:val="00A25BEC"/>
    <w:rsid w:val="00A25D35"/>
    <w:rsid w:val="00A2641A"/>
    <w:rsid w:val="00A269E7"/>
    <w:rsid w:val="00A27306"/>
    <w:rsid w:val="00A27824"/>
    <w:rsid w:val="00A27C98"/>
    <w:rsid w:val="00A314A3"/>
    <w:rsid w:val="00A31FE4"/>
    <w:rsid w:val="00A328C3"/>
    <w:rsid w:val="00A3299B"/>
    <w:rsid w:val="00A32C5A"/>
    <w:rsid w:val="00A32E55"/>
    <w:rsid w:val="00A330C8"/>
    <w:rsid w:val="00A34521"/>
    <w:rsid w:val="00A346AE"/>
    <w:rsid w:val="00A34919"/>
    <w:rsid w:val="00A3497D"/>
    <w:rsid w:val="00A34C16"/>
    <w:rsid w:val="00A34CE4"/>
    <w:rsid w:val="00A3528D"/>
    <w:rsid w:val="00A35482"/>
    <w:rsid w:val="00A355E5"/>
    <w:rsid w:val="00A368D3"/>
    <w:rsid w:val="00A36BD2"/>
    <w:rsid w:val="00A36D5A"/>
    <w:rsid w:val="00A37800"/>
    <w:rsid w:val="00A37AD7"/>
    <w:rsid w:val="00A40AA0"/>
    <w:rsid w:val="00A40BCD"/>
    <w:rsid w:val="00A4117C"/>
    <w:rsid w:val="00A41529"/>
    <w:rsid w:val="00A419C6"/>
    <w:rsid w:val="00A41A04"/>
    <w:rsid w:val="00A421A9"/>
    <w:rsid w:val="00A425F1"/>
    <w:rsid w:val="00A430D5"/>
    <w:rsid w:val="00A43576"/>
    <w:rsid w:val="00A446E8"/>
    <w:rsid w:val="00A4482C"/>
    <w:rsid w:val="00A44A26"/>
    <w:rsid w:val="00A45494"/>
    <w:rsid w:val="00A454B6"/>
    <w:rsid w:val="00A45B72"/>
    <w:rsid w:val="00A45CC5"/>
    <w:rsid w:val="00A45D40"/>
    <w:rsid w:val="00A46147"/>
    <w:rsid w:val="00A46AF5"/>
    <w:rsid w:val="00A46BD0"/>
    <w:rsid w:val="00A47D16"/>
    <w:rsid w:val="00A47D70"/>
    <w:rsid w:val="00A503B4"/>
    <w:rsid w:val="00A50497"/>
    <w:rsid w:val="00A50629"/>
    <w:rsid w:val="00A50EB8"/>
    <w:rsid w:val="00A50EE2"/>
    <w:rsid w:val="00A519EF"/>
    <w:rsid w:val="00A51FDE"/>
    <w:rsid w:val="00A52729"/>
    <w:rsid w:val="00A5307F"/>
    <w:rsid w:val="00A53249"/>
    <w:rsid w:val="00A53384"/>
    <w:rsid w:val="00A5357D"/>
    <w:rsid w:val="00A5367F"/>
    <w:rsid w:val="00A54621"/>
    <w:rsid w:val="00A5511D"/>
    <w:rsid w:val="00A55BC9"/>
    <w:rsid w:val="00A55D82"/>
    <w:rsid w:val="00A55E48"/>
    <w:rsid w:val="00A5661F"/>
    <w:rsid w:val="00A56903"/>
    <w:rsid w:val="00A569A7"/>
    <w:rsid w:val="00A56FA2"/>
    <w:rsid w:val="00A5717B"/>
    <w:rsid w:val="00A576A2"/>
    <w:rsid w:val="00A577D2"/>
    <w:rsid w:val="00A57AF4"/>
    <w:rsid w:val="00A57D72"/>
    <w:rsid w:val="00A6005D"/>
    <w:rsid w:val="00A601AF"/>
    <w:rsid w:val="00A61178"/>
    <w:rsid w:val="00A61DFE"/>
    <w:rsid w:val="00A61F05"/>
    <w:rsid w:val="00A61F8B"/>
    <w:rsid w:val="00A62220"/>
    <w:rsid w:val="00A624B0"/>
    <w:rsid w:val="00A6360D"/>
    <w:rsid w:val="00A63CB3"/>
    <w:rsid w:val="00A64439"/>
    <w:rsid w:val="00A64AC1"/>
    <w:rsid w:val="00A64E74"/>
    <w:rsid w:val="00A6513D"/>
    <w:rsid w:val="00A65331"/>
    <w:rsid w:val="00A66296"/>
    <w:rsid w:val="00A666E3"/>
    <w:rsid w:val="00A669FE"/>
    <w:rsid w:val="00A66B89"/>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2DB7"/>
    <w:rsid w:val="00A73239"/>
    <w:rsid w:val="00A735F1"/>
    <w:rsid w:val="00A737D2"/>
    <w:rsid w:val="00A740FB"/>
    <w:rsid w:val="00A750D6"/>
    <w:rsid w:val="00A752B0"/>
    <w:rsid w:val="00A754D1"/>
    <w:rsid w:val="00A75BA0"/>
    <w:rsid w:val="00A765E4"/>
    <w:rsid w:val="00A76DAE"/>
    <w:rsid w:val="00A772FF"/>
    <w:rsid w:val="00A807E3"/>
    <w:rsid w:val="00A809A3"/>
    <w:rsid w:val="00A81486"/>
    <w:rsid w:val="00A815EB"/>
    <w:rsid w:val="00A81BA8"/>
    <w:rsid w:val="00A81E55"/>
    <w:rsid w:val="00A83125"/>
    <w:rsid w:val="00A83176"/>
    <w:rsid w:val="00A832CA"/>
    <w:rsid w:val="00A84377"/>
    <w:rsid w:val="00A84F1F"/>
    <w:rsid w:val="00A850EC"/>
    <w:rsid w:val="00A85434"/>
    <w:rsid w:val="00A854E7"/>
    <w:rsid w:val="00A86276"/>
    <w:rsid w:val="00A8632F"/>
    <w:rsid w:val="00A86478"/>
    <w:rsid w:val="00A866A4"/>
    <w:rsid w:val="00A86813"/>
    <w:rsid w:val="00A869AB"/>
    <w:rsid w:val="00A86B76"/>
    <w:rsid w:val="00A86DC0"/>
    <w:rsid w:val="00A87B10"/>
    <w:rsid w:val="00A87D0C"/>
    <w:rsid w:val="00A90041"/>
    <w:rsid w:val="00A90256"/>
    <w:rsid w:val="00A90618"/>
    <w:rsid w:val="00A90646"/>
    <w:rsid w:val="00A90A62"/>
    <w:rsid w:val="00A90A65"/>
    <w:rsid w:val="00A90B2D"/>
    <w:rsid w:val="00A90C89"/>
    <w:rsid w:val="00A91837"/>
    <w:rsid w:val="00A92176"/>
    <w:rsid w:val="00A92BB3"/>
    <w:rsid w:val="00A92D9A"/>
    <w:rsid w:val="00A92E2F"/>
    <w:rsid w:val="00A92FC6"/>
    <w:rsid w:val="00A92FC9"/>
    <w:rsid w:val="00A94178"/>
    <w:rsid w:val="00A941C8"/>
    <w:rsid w:val="00A9433B"/>
    <w:rsid w:val="00A946BC"/>
    <w:rsid w:val="00A94BA0"/>
    <w:rsid w:val="00A94FD7"/>
    <w:rsid w:val="00A958AF"/>
    <w:rsid w:val="00A95C26"/>
    <w:rsid w:val="00A969E3"/>
    <w:rsid w:val="00A96E88"/>
    <w:rsid w:val="00A97A62"/>
    <w:rsid w:val="00A97E38"/>
    <w:rsid w:val="00AA0012"/>
    <w:rsid w:val="00AA17BC"/>
    <w:rsid w:val="00AA18D0"/>
    <w:rsid w:val="00AA1D13"/>
    <w:rsid w:val="00AA20D6"/>
    <w:rsid w:val="00AA2131"/>
    <w:rsid w:val="00AA2F6D"/>
    <w:rsid w:val="00AA3344"/>
    <w:rsid w:val="00AA3C41"/>
    <w:rsid w:val="00AA3F2F"/>
    <w:rsid w:val="00AA45A7"/>
    <w:rsid w:val="00AA598D"/>
    <w:rsid w:val="00AA5B10"/>
    <w:rsid w:val="00AA5B22"/>
    <w:rsid w:val="00AA610D"/>
    <w:rsid w:val="00AA68DA"/>
    <w:rsid w:val="00AA6B5F"/>
    <w:rsid w:val="00AA6C0A"/>
    <w:rsid w:val="00AA7047"/>
    <w:rsid w:val="00AB1123"/>
    <w:rsid w:val="00AB1153"/>
    <w:rsid w:val="00AB15BA"/>
    <w:rsid w:val="00AB161C"/>
    <w:rsid w:val="00AB1648"/>
    <w:rsid w:val="00AB1819"/>
    <w:rsid w:val="00AB1843"/>
    <w:rsid w:val="00AB184D"/>
    <w:rsid w:val="00AB2207"/>
    <w:rsid w:val="00AB31CD"/>
    <w:rsid w:val="00AB328F"/>
    <w:rsid w:val="00AB39E3"/>
    <w:rsid w:val="00AB3C01"/>
    <w:rsid w:val="00AB3D8E"/>
    <w:rsid w:val="00AB3F2F"/>
    <w:rsid w:val="00AB45BA"/>
    <w:rsid w:val="00AB45EB"/>
    <w:rsid w:val="00AB4ADE"/>
    <w:rsid w:val="00AB4E07"/>
    <w:rsid w:val="00AB545E"/>
    <w:rsid w:val="00AB588B"/>
    <w:rsid w:val="00AB60EF"/>
    <w:rsid w:val="00AB644C"/>
    <w:rsid w:val="00AB6FED"/>
    <w:rsid w:val="00AB7618"/>
    <w:rsid w:val="00AB7E26"/>
    <w:rsid w:val="00AB7E84"/>
    <w:rsid w:val="00AB7EDB"/>
    <w:rsid w:val="00AC0B0C"/>
    <w:rsid w:val="00AC1591"/>
    <w:rsid w:val="00AC184A"/>
    <w:rsid w:val="00AC1856"/>
    <w:rsid w:val="00AC1D17"/>
    <w:rsid w:val="00AC1F06"/>
    <w:rsid w:val="00AC2638"/>
    <w:rsid w:val="00AC289E"/>
    <w:rsid w:val="00AC2B98"/>
    <w:rsid w:val="00AC309B"/>
    <w:rsid w:val="00AC3A61"/>
    <w:rsid w:val="00AC3F33"/>
    <w:rsid w:val="00AC3FA6"/>
    <w:rsid w:val="00AC49F9"/>
    <w:rsid w:val="00AC52A1"/>
    <w:rsid w:val="00AC535A"/>
    <w:rsid w:val="00AC5B94"/>
    <w:rsid w:val="00AC60B0"/>
    <w:rsid w:val="00AC6638"/>
    <w:rsid w:val="00AC6695"/>
    <w:rsid w:val="00AC6835"/>
    <w:rsid w:val="00AC6D65"/>
    <w:rsid w:val="00AC75DE"/>
    <w:rsid w:val="00AC7701"/>
    <w:rsid w:val="00AC7803"/>
    <w:rsid w:val="00AC7BFF"/>
    <w:rsid w:val="00AD00AD"/>
    <w:rsid w:val="00AD0371"/>
    <w:rsid w:val="00AD08E1"/>
    <w:rsid w:val="00AD16E6"/>
    <w:rsid w:val="00AD1736"/>
    <w:rsid w:val="00AD2031"/>
    <w:rsid w:val="00AD2242"/>
    <w:rsid w:val="00AD2673"/>
    <w:rsid w:val="00AD26E2"/>
    <w:rsid w:val="00AD2737"/>
    <w:rsid w:val="00AD27B5"/>
    <w:rsid w:val="00AD2A39"/>
    <w:rsid w:val="00AD2E5F"/>
    <w:rsid w:val="00AD4125"/>
    <w:rsid w:val="00AD46D3"/>
    <w:rsid w:val="00AD5B10"/>
    <w:rsid w:val="00AD5C2F"/>
    <w:rsid w:val="00AD6A63"/>
    <w:rsid w:val="00AD6BE4"/>
    <w:rsid w:val="00AD6CE0"/>
    <w:rsid w:val="00AD6DAC"/>
    <w:rsid w:val="00AD7193"/>
    <w:rsid w:val="00AD7680"/>
    <w:rsid w:val="00AD7F48"/>
    <w:rsid w:val="00AE0070"/>
    <w:rsid w:val="00AE04A2"/>
    <w:rsid w:val="00AE054E"/>
    <w:rsid w:val="00AE0BB6"/>
    <w:rsid w:val="00AE132D"/>
    <w:rsid w:val="00AE1CD4"/>
    <w:rsid w:val="00AE1DE3"/>
    <w:rsid w:val="00AE224E"/>
    <w:rsid w:val="00AE23FD"/>
    <w:rsid w:val="00AE26E2"/>
    <w:rsid w:val="00AE2719"/>
    <w:rsid w:val="00AE293E"/>
    <w:rsid w:val="00AE2AE8"/>
    <w:rsid w:val="00AE2BF9"/>
    <w:rsid w:val="00AE3211"/>
    <w:rsid w:val="00AE32D0"/>
    <w:rsid w:val="00AE3776"/>
    <w:rsid w:val="00AE38AC"/>
    <w:rsid w:val="00AE3C6B"/>
    <w:rsid w:val="00AE42F7"/>
    <w:rsid w:val="00AE434A"/>
    <w:rsid w:val="00AE4528"/>
    <w:rsid w:val="00AE4B62"/>
    <w:rsid w:val="00AE4D33"/>
    <w:rsid w:val="00AE55C9"/>
    <w:rsid w:val="00AE5C4E"/>
    <w:rsid w:val="00AE5C62"/>
    <w:rsid w:val="00AE5D62"/>
    <w:rsid w:val="00AE6094"/>
    <w:rsid w:val="00AE61DF"/>
    <w:rsid w:val="00AE62AA"/>
    <w:rsid w:val="00AE653F"/>
    <w:rsid w:val="00AE6802"/>
    <w:rsid w:val="00AE6FFB"/>
    <w:rsid w:val="00AE7431"/>
    <w:rsid w:val="00AE7600"/>
    <w:rsid w:val="00AE7AD3"/>
    <w:rsid w:val="00AF007B"/>
    <w:rsid w:val="00AF0560"/>
    <w:rsid w:val="00AF0C32"/>
    <w:rsid w:val="00AF0CCD"/>
    <w:rsid w:val="00AF0DE1"/>
    <w:rsid w:val="00AF0E1C"/>
    <w:rsid w:val="00AF165A"/>
    <w:rsid w:val="00AF1A39"/>
    <w:rsid w:val="00AF249A"/>
    <w:rsid w:val="00AF2CD2"/>
    <w:rsid w:val="00AF2DDD"/>
    <w:rsid w:val="00AF32E0"/>
    <w:rsid w:val="00AF3C68"/>
    <w:rsid w:val="00AF4547"/>
    <w:rsid w:val="00AF537F"/>
    <w:rsid w:val="00AF5428"/>
    <w:rsid w:val="00AF55BE"/>
    <w:rsid w:val="00AF5791"/>
    <w:rsid w:val="00AF59ED"/>
    <w:rsid w:val="00AF79C1"/>
    <w:rsid w:val="00B00629"/>
    <w:rsid w:val="00B00A78"/>
    <w:rsid w:val="00B01038"/>
    <w:rsid w:val="00B01CA4"/>
    <w:rsid w:val="00B01D14"/>
    <w:rsid w:val="00B01E8F"/>
    <w:rsid w:val="00B025B8"/>
    <w:rsid w:val="00B03641"/>
    <w:rsid w:val="00B03BBA"/>
    <w:rsid w:val="00B04A53"/>
    <w:rsid w:val="00B04F6B"/>
    <w:rsid w:val="00B059D5"/>
    <w:rsid w:val="00B062DC"/>
    <w:rsid w:val="00B06521"/>
    <w:rsid w:val="00B066DF"/>
    <w:rsid w:val="00B066EB"/>
    <w:rsid w:val="00B06C41"/>
    <w:rsid w:val="00B07652"/>
    <w:rsid w:val="00B07A00"/>
    <w:rsid w:val="00B10660"/>
    <w:rsid w:val="00B106AB"/>
    <w:rsid w:val="00B11198"/>
    <w:rsid w:val="00B1144F"/>
    <w:rsid w:val="00B11BCA"/>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620A"/>
    <w:rsid w:val="00B169A1"/>
    <w:rsid w:val="00B17511"/>
    <w:rsid w:val="00B17E39"/>
    <w:rsid w:val="00B17E43"/>
    <w:rsid w:val="00B20286"/>
    <w:rsid w:val="00B202DE"/>
    <w:rsid w:val="00B20332"/>
    <w:rsid w:val="00B205AE"/>
    <w:rsid w:val="00B208D1"/>
    <w:rsid w:val="00B209C6"/>
    <w:rsid w:val="00B20B22"/>
    <w:rsid w:val="00B21027"/>
    <w:rsid w:val="00B21468"/>
    <w:rsid w:val="00B21D71"/>
    <w:rsid w:val="00B21EB3"/>
    <w:rsid w:val="00B228BB"/>
    <w:rsid w:val="00B229EA"/>
    <w:rsid w:val="00B23175"/>
    <w:rsid w:val="00B23273"/>
    <w:rsid w:val="00B2340D"/>
    <w:rsid w:val="00B23726"/>
    <w:rsid w:val="00B23CDF"/>
    <w:rsid w:val="00B23E9D"/>
    <w:rsid w:val="00B2422D"/>
    <w:rsid w:val="00B245A0"/>
    <w:rsid w:val="00B2489F"/>
    <w:rsid w:val="00B248A6"/>
    <w:rsid w:val="00B24FF6"/>
    <w:rsid w:val="00B2506A"/>
    <w:rsid w:val="00B25197"/>
    <w:rsid w:val="00B25D00"/>
    <w:rsid w:val="00B2622B"/>
    <w:rsid w:val="00B26B11"/>
    <w:rsid w:val="00B26C0C"/>
    <w:rsid w:val="00B26F21"/>
    <w:rsid w:val="00B27068"/>
    <w:rsid w:val="00B272D6"/>
    <w:rsid w:val="00B2753C"/>
    <w:rsid w:val="00B2764F"/>
    <w:rsid w:val="00B2766D"/>
    <w:rsid w:val="00B27830"/>
    <w:rsid w:val="00B27F9F"/>
    <w:rsid w:val="00B304B4"/>
    <w:rsid w:val="00B305A2"/>
    <w:rsid w:val="00B318C9"/>
    <w:rsid w:val="00B32D69"/>
    <w:rsid w:val="00B3304F"/>
    <w:rsid w:val="00B33A7D"/>
    <w:rsid w:val="00B33AAF"/>
    <w:rsid w:val="00B33F2C"/>
    <w:rsid w:val="00B3445C"/>
    <w:rsid w:val="00B34876"/>
    <w:rsid w:val="00B34FD4"/>
    <w:rsid w:val="00B35040"/>
    <w:rsid w:val="00B35530"/>
    <w:rsid w:val="00B35C49"/>
    <w:rsid w:val="00B36493"/>
    <w:rsid w:val="00B36659"/>
    <w:rsid w:val="00B36866"/>
    <w:rsid w:val="00B368F6"/>
    <w:rsid w:val="00B36C23"/>
    <w:rsid w:val="00B36F59"/>
    <w:rsid w:val="00B3790C"/>
    <w:rsid w:val="00B37ED4"/>
    <w:rsid w:val="00B40145"/>
    <w:rsid w:val="00B40502"/>
    <w:rsid w:val="00B40573"/>
    <w:rsid w:val="00B40FAB"/>
    <w:rsid w:val="00B41124"/>
    <w:rsid w:val="00B414C2"/>
    <w:rsid w:val="00B41687"/>
    <w:rsid w:val="00B417B9"/>
    <w:rsid w:val="00B4193F"/>
    <w:rsid w:val="00B41B29"/>
    <w:rsid w:val="00B4217F"/>
    <w:rsid w:val="00B4222D"/>
    <w:rsid w:val="00B431A8"/>
    <w:rsid w:val="00B4383C"/>
    <w:rsid w:val="00B43AAF"/>
    <w:rsid w:val="00B4411E"/>
    <w:rsid w:val="00B44313"/>
    <w:rsid w:val="00B445CF"/>
    <w:rsid w:val="00B449DD"/>
    <w:rsid w:val="00B45DBC"/>
    <w:rsid w:val="00B4673F"/>
    <w:rsid w:val="00B46885"/>
    <w:rsid w:val="00B4691E"/>
    <w:rsid w:val="00B46B47"/>
    <w:rsid w:val="00B46EAB"/>
    <w:rsid w:val="00B47226"/>
    <w:rsid w:val="00B47716"/>
    <w:rsid w:val="00B479C7"/>
    <w:rsid w:val="00B47D29"/>
    <w:rsid w:val="00B47ED7"/>
    <w:rsid w:val="00B509F0"/>
    <w:rsid w:val="00B50AD1"/>
    <w:rsid w:val="00B51CD9"/>
    <w:rsid w:val="00B5223C"/>
    <w:rsid w:val="00B52ADE"/>
    <w:rsid w:val="00B52C6F"/>
    <w:rsid w:val="00B53534"/>
    <w:rsid w:val="00B53895"/>
    <w:rsid w:val="00B538EF"/>
    <w:rsid w:val="00B53D74"/>
    <w:rsid w:val="00B53F7A"/>
    <w:rsid w:val="00B543F3"/>
    <w:rsid w:val="00B54469"/>
    <w:rsid w:val="00B557EF"/>
    <w:rsid w:val="00B55855"/>
    <w:rsid w:val="00B55968"/>
    <w:rsid w:val="00B55E1D"/>
    <w:rsid w:val="00B566FB"/>
    <w:rsid w:val="00B56F0F"/>
    <w:rsid w:val="00B5701B"/>
    <w:rsid w:val="00B575E5"/>
    <w:rsid w:val="00B57E37"/>
    <w:rsid w:val="00B57F10"/>
    <w:rsid w:val="00B57F91"/>
    <w:rsid w:val="00B603C0"/>
    <w:rsid w:val="00B60593"/>
    <w:rsid w:val="00B6117B"/>
    <w:rsid w:val="00B615A2"/>
    <w:rsid w:val="00B61734"/>
    <w:rsid w:val="00B6176C"/>
    <w:rsid w:val="00B6191A"/>
    <w:rsid w:val="00B61F0F"/>
    <w:rsid w:val="00B62556"/>
    <w:rsid w:val="00B625E3"/>
    <w:rsid w:val="00B635F9"/>
    <w:rsid w:val="00B63B7E"/>
    <w:rsid w:val="00B64753"/>
    <w:rsid w:val="00B647E6"/>
    <w:rsid w:val="00B64B3D"/>
    <w:rsid w:val="00B64C78"/>
    <w:rsid w:val="00B64D64"/>
    <w:rsid w:val="00B64F57"/>
    <w:rsid w:val="00B65492"/>
    <w:rsid w:val="00B65BBC"/>
    <w:rsid w:val="00B65C74"/>
    <w:rsid w:val="00B66370"/>
    <w:rsid w:val="00B66E0A"/>
    <w:rsid w:val="00B66F0A"/>
    <w:rsid w:val="00B67002"/>
    <w:rsid w:val="00B6706F"/>
    <w:rsid w:val="00B67386"/>
    <w:rsid w:val="00B673A5"/>
    <w:rsid w:val="00B67AAD"/>
    <w:rsid w:val="00B70137"/>
    <w:rsid w:val="00B702E6"/>
    <w:rsid w:val="00B70AE6"/>
    <w:rsid w:val="00B70AE9"/>
    <w:rsid w:val="00B718E0"/>
    <w:rsid w:val="00B71D69"/>
    <w:rsid w:val="00B72A15"/>
    <w:rsid w:val="00B72F95"/>
    <w:rsid w:val="00B736BA"/>
    <w:rsid w:val="00B7380F"/>
    <w:rsid w:val="00B73E88"/>
    <w:rsid w:val="00B747DD"/>
    <w:rsid w:val="00B74902"/>
    <w:rsid w:val="00B74BC7"/>
    <w:rsid w:val="00B74F6A"/>
    <w:rsid w:val="00B75530"/>
    <w:rsid w:val="00B75870"/>
    <w:rsid w:val="00B75925"/>
    <w:rsid w:val="00B75A04"/>
    <w:rsid w:val="00B75A2C"/>
    <w:rsid w:val="00B760BF"/>
    <w:rsid w:val="00B766C9"/>
    <w:rsid w:val="00B76BE7"/>
    <w:rsid w:val="00B76CE5"/>
    <w:rsid w:val="00B7738D"/>
    <w:rsid w:val="00B7780B"/>
    <w:rsid w:val="00B77B88"/>
    <w:rsid w:val="00B806F3"/>
    <w:rsid w:val="00B80AF5"/>
    <w:rsid w:val="00B80F53"/>
    <w:rsid w:val="00B80FA0"/>
    <w:rsid w:val="00B82BCC"/>
    <w:rsid w:val="00B82C2A"/>
    <w:rsid w:val="00B831AF"/>
    <w:rsid w:val="00B833A0"/>
    <w:rsid w:val="00B8365A"/>
    <w:rsid w:val="00B83871"/>
    <w:rsid w:val="00B839E5"/>
    <w:rsid w:val="00B845D2"/>
    <w:rsid w:val="00B847E9"/>
    <w:rsid w:val="00B84D37"/>
    <w:rsid w:val="00B850F6"/>
    <w:rsid w:val="00B85153"/>
    <w:rsid w:val="00B851D3"/>
    <w:rsid w:val="00B85337"/>
    <w:rsid w:val="00B854A7"/>
    <w:rsid w:val="00B86154"/>
    <w:rsid w:val="00B8654F"/>
    <w:rsid w:val="00B867E4"/>
    <w:rsid w:val="00B867F4"/>
    <w:rsid w:val="00B86F7A"/>
    <w:rsid w:val="00B86F96"/>
    <w:rsid w:val="00B87130"/>
    <w:rsid w:val="00B87C75"/>
    <w:rsid w:val="00B900DE"/>
    <w:rsid w:val="00B9018F"/>
    <w:rsid w:val="00B9069C"/>
    <w:rsid w:val="00B909DE"/>
    <w:rsid w:val="00B91072"/>
    <w:rsid w:val="00B9147F"/>
    <w:rsid w:val="00B91619"/>
    <w:rsid w:val="00B91B6C"/>
    <w:rsid w:val="00B91CA0"/>
    <w:rsid w:val="00B92729"/>
    <w:rsid w:val="00B927ED"/>
    <w:rsid w:val="00B9304B"/>
    <w:rsid w:val="00B949C5"/>
    <w:rsid w:val="00B95077"/>
    <w:rsid w:val="00B9525A"/>
    <w:rsid w:val="00B95281"/>
    <w:rsid w:val="00B955FE"/>
    <w:rsid w:val="00B9561C"/>
    <w:rsid w:val="00B95D6E"/>
    <w:rsid w:val="00B95E50"/>
    <w:rsid w:val="00B96578"/>
    <w:rsid w:val="00B96712"/>
    <w:rsid w:val="00B9673A"/>
    <w:rsid w:val="00B96AFA"/>
    <w:rsid w:val="00B97E42"/>
    <w:rsid w:val="00BA0050"/>
    <w:rsid w:val="00BA07CB"/>
    <w:rsid w:val="00BA0C53"/>
    <w:rsid w:val="00BA1214"/>
    <w:rsid w:val="00BA12E3"/>
    <w:rsid w:val="00BA1BD8"/>
    <w:rsid w:val="00BA2039"/>
    <w:rsid w:val="00BA203E"/>
    <w:rsid w:val="00BA221D"/>
    <w:rsid w:val="00BA2321"/>
    <w:rsid w:val="00BA26F7"/>
    <w:rsid w:val="00BA2A07"/>
    <w:rsid w:val="00BA2CC3"/>
    <w:rsid w:val="00BA322A"/>
    <w:rsid w:val="00BA3285"/>
    <w:rsid w:val="00BA337D"/>
    <w:rsid w:val="00BA3600"/>
    <w:rsid w:val="00BA3E0D"/>
    <w:rsid w:val="00BA429C"/>
    <w:rsid w:val="00BA4526"/>
    <w:rsid w:val="00BA45E8"/>
    <w:rsid w:val="00BA470A"/>
    <w:rsid w:val="00BA4D04"/>
    <w:rsid w:val="00BA4D13"/>
    <w:rsid w:val="00BA548F"/>
    <w:rsid w:val="00BA5537"/>
    <w:rsid w:val="00BA5CC4"/>
    <w:rsid w:val="00BA6589"/>
    <w:rsid w:val="00BA67FD"/>
    <w:rsid w:val="00BA7259"/>
    <w:rsid w:val="00BA73DC"/>
    <w:rsid w:val="00BB05F6"/>
    <w:rsid w:val="00BB0C47"/>
    <w:rsid w:val="00BB0F01"/>
    <w:rsid w:val="00BB11CA"/>
    <w:rsid w:val="00BB1432"/>
    <w:rsid w:val="00BB16D9"/>
    <w:rsid w:val="00BB2453"/>
    <w:rsid w:val="00BB33F0"/>
    <w:rsid w:val="00BB3629"/>
    <w:rsid w:val="00BB3BD4"/>
    <w:rsid w:val="00BB3F8E"/>
    <w:rsid w:val="00BB46DE"/>
    <w:rsid w:val="00BB4824"/>
    <w:rsid w:val="00BB4C5D"/>
    <w:rsid w:val="00BB4DF6"/>
    <w:rsid w:val="00BB50EC"/>
    <w:rsid w:val="00BB5520"/>
    <w:rsid w:val="00BB5BDC"/>
    <w:rsid w:val="00BB5D77"/>
    <w:rsid w:val="00BB5EFD"/>
    <w:rsid w:val="00BB6E82"/>
    <w:rsid w:val="00BB701F"/>
    <w:rsid w:val="00BB7384"/>
    <w:rsid w:val="00BB740A"/>
    <w:rsid w:val="00BB752C"/>
    <w:rsid w:val="00BB7552"/>
    <w:rsid w:val="00BB792B"/>
    <w:rsid w:val="00BB7E98"/>
    <w:rsid w:val="00BB7EDC"/>
    <w:rsid w:val="00BB7F18"/>
    <w:rsid w:val="00BB7F6E"/>
    <w:rsid w:val="00BC001F"/>
    <w:rsid w:val="00BC0069"/>
    <w:rsid w:val="00BC0A69"/>
    <w:rsid w:val="00BC0D3F"/>
    <w:rsid w:val="00BC1930"/>
    <w:rsid w:val="00BC1DA7"/>
    <w:rsid w:val="00BC313E"/>
    <w:rsid w:val="00BC3302"/>
    <w:rsid w:val="00BC378D"/>
    <w:rsid w:val="00BC37A1"/>
    <w:rsid w:val="00BC382A"/>
    <w:rsid w:val="00BC3911"/>
    <w:rsid w:val="00BC39FE"/>
    <w:rsid w:val="00BC3E43"/>
    <w:rsid w:val="00BC43BD"/>
    <w:rsid w:val="00BC4452"/>
    <w:rsid w:val="00BC470D"/>
    <w:rsid w:val="00BC5016"/>
    <w:rsid w:val="00BC51C6"/>
    <w:rsid w:val="00BC54E7"/>
    <w:rsid w:val="00BC6170"/>
    <w:rsid w:val="00BC631F"/>
    <w:rsid w:val="00BC679B"/>
    <w:rsid w:val="00BC683B"/>
    <w:rsid w:val="00BC69DC"/>
    <w:rsid w:val="00BC69F6"/>
    <w:rsid w:val="00BC703E"/>
    <w:rsid w:val="00BC7BE2"/>
    <w:rsid w:val="00BC7DDA"/>
    <w:rsid w:val="00BD0174"/>
    <w:rsid w:val="00BD08B3"/>
    <w:rsid w:val="00BD08D0"/>
    <w:rsid w:val="00BD0AAF"/>
    <w:rsid w:val="00BD11CA"/>
    <w:rsid w:val="00BD12D2"/>
    <w:rsid w:val="00BD1DB8"/>
    <w:rsid w:val="00BD1F5A"/>
    <w:rsid w:val="00BD2060"/>
    <w:rsid w:val="00BD31DA"/>
    <w:rsid w:val="00BD386D"/>
    <w:rsid w:val="00BD3B8C"/>
    <w:rsid w:val="00BD40E9"/>
    <w:rsid w:val="00BD449D"/>
    <w:rsid w:val="00BD4507"/>
    <w:rsid w:val="00BD47F5"/>
    <w:rsid w:val="00BD4DE4"/>
    <w:rsid w:val="00BD5F60"/>
    <w:rsid w:val="00BD60EF"/>
    <w:rsid w:val="00BD68A7"/>
    <w:rsid w:val="00BD6B70"/>
    <w:rsid w:val="00BD6B7F"/>
    <w:rsid w:val="00BD6B80"/>
    <w:rsid w:val="00BD7469"/>
    <w:rsid w:val="00BD7488"/>
    <w:rsid w:val="00BD7A9B"/>
    <w:rsid w:val="00BE053F"/>
    <w:rsid w:val="00BE07F9"/>
    <w:rsid w:val="00BE0CE9"/>
    <w:rsid w:val="00BE0D4D"/>
    <w:rsid w:val="00BE11BD"/>
    <w:rsid w:val="00BE1253"/>
    <w:rsid w:val="00BE193B"/>
    <w:rsid w:val="00BE1B9E"/>
    <w:rsid w:val="00BE2011"/>
    <w:rsid w:val="00BE2113"/>
    <w:rsid w:val="00BE2267"/>
    <w:rsid w:val="00BE24D4"/>
    <w:rsid w:val="00BE2601"/>
    <w:rsid w:val="00BE3528"/>
    <w:rsid w:val="00BE3878"/>
    <w:rsid w:val="00BE40D6"/>
    <w:rsid w:val="00BE43B9"/>
    <w:rsid w:val="00BE4550"/>
    <w:rsid w:val="00BE552D"/>
    <w:rsid w:val="00BE59FC"/>
    <w:rsid w:val="00BE5F03"/>
    <w:rsid w:val="00BE62A6"/>
    <w:rsid w:val="00BE6BAE"/>
    <w:rsid w:val="00BE6C3F"/>
    <w:rsid w:val="00BE6FB4"/>
    <w:rsid w:val="00BE7182"/>
    <w:rsid w:val="00BE7576"/>
    <w:rsid w:val="00BE76DC"/>
    <w:rsid w:val="00BF03D1"/>
    <w:rsid w:val="00BF0F68"/>
    <w:rsid w:val="00BF1063"/>
    <w:rsid w:val="00BF1094"/>
    <w:rsid w:val="00BF14D6"/>
    <w:rsid w:val="00BF185C"/>
    <w:rsid w:val="00BF1BD5"/>
    <w:rsid w:val="00BF23DF"/>
    <w:rsid w:val="00BF2492"/>
    <w:rsid w:val="00BF26AE"/>
    <w:rsid w:val="00BF2D60"/>
    <w:rsid w:val="00BF33C6"/>
    <w:rsid w:val="00BF3967"/>
    <w:rsid w:val="00BF3C08"/>
    <w:rsid w:val="00BF4334"/>
    <w:rsid w:val="00BF4370"/>
    <w:rsid w:val="00BF4CD1"/>
    <w:rsid w:val="00BF4E4E"/>
    <w:rsid w:val="00BF4EEB"/>
    <w:rsid w:val="00BF4F48"/>
    <w:rsid w:val="00BF4F51"/>
    <w:rsid w:val="00BF5033"/>
    <w:rsid w:val="00BF5331"/>
    <w:rsid w:val="00BF5758"/>
    <w:rsid w:val="00BF57FC"/>
    <w:rsid w:val="00BF626C"/>
    <w:rsid w:val="00BF6861"/>
    <w:rsid w:val="00BF6CD9"/>
    <w:rsid w:val="00BF6D55"/>
    <w:rsid w:val="00BF7841"/>
    <w:rsid w:val="00C00386"/>
    <w:rsid w:val="00C00812"/>
    <w:rsid w:val="00C00C40"/>
    <w:rsid w:val="00C01D29"/>
    <w:rsid w:val="00C0286E"/>
    <w:rsid w:val="00C02A5A"/>
    <w:rsid w:val="00C02D62"/>
    <w:rsid w:val="00C03F20"/>
    <w:rsid w:val="00C04C82"/>
    <w:rsid w:val="00C05574"/>
    <w:rsid w:val="00C06075"/>
    <w:rsid w:val="00C062AA"/>
    <w:rsid w:val="00C0663C"/>
    <w:rsid w:val="00C06CA9"/>
    <w:rsid w:val="00C0786C"/>
    <w:rsid w:val="00C07A30"/>
    <w:rsid w:val="00C07A92"/>
    <w:rsid w:val="00C101C5"/>
    <w:rsid w:val="00C102D8"/>
    <w:rsid w:val="00C1103A"/>
    <w:rsid w:val="00C11348"/>
    <w:rsid w:val="00C119AB"/>
    <w:rsid w:val="00C11C39"/>
    <w:rsid w:val="00C11ED3"/>
    <w:rsid w:val="00C1234B"/>
    <w:rsid w:val="00C12514"/>
    <w:rsid w:val="00C126B3"/>
    <w:rsid w:val="00C12871"/>
    <w:rsid w:val="00C1372E"/>
    <w:rsid w:val="00C138E4"/>
    <w:rsid w:val="00C13D83"/>
    <w:rsid w:val="00C14675"/>
    <w:rsid w:val="00C14AC4"/>
    <w:rsid w:val="00C14B64"/>
    <w:rsid w:val="00C15043"/>
    <w:rsid w:val="00C15132"/>
    <w:rsid w:val="00C151B7"/>
    <w:rsid w:val="00C15566"/>
    <w:rsid w:val="00C1560A"/>
    <w:rsid w:val="00C15E43"/>
    <w:rsid w:val="00C16008"/>
    <w:rsid w:val="00C166A6"/>
    <w:rsid w:val="00C16C6B"/>
    <w:rsid w:val="00C16F8E"/>
    <w:rsid w:val="00C17B16"/>
    <w:rsid w:val="00C17E0B"/>
    <w:rsid w:val="00C17F52"/>
    <w:rsid w:val="00C17FB0"/>
    <w:rsid w:val="00C205B8"/>
    <w:rsid w:val="00C20D64"/>
    <w:rsid w:val="00C21AE2"/>
    <w:rsid w:val="00C21C17"/>
    <w:rsid w:val="00C22467"/>
    <w:rsid w:val="00C22853"/>
    <w:rsid w:val="00C22D2A"/>
    <w:rsid w:val="00C22EED"/>
    <w:rsid w:val="00C235DA"/>
    <w:rsid w:val="00C23C68"/>
    <w:rsid w:val="00C241BF"/>
    <w:rsid w:val="00C24BBD"/>
    <w:rsid w:val="00C25766"/>
    <w:rsid w:val="00C25AD2"/>
    <w:rsid w:val="00C25FEC"/>
    <w:rsid w:val="00C2609B"/>
    <w:rsid w:val="00C26468"/>
    <w:rsid w:val="00C26652"/>
    <w:rsid w:val="00C26B54"/>
    <w:rsid w:val="00C26B89"/>
    <w:rsid w:val="00C26E0F"/>
    <w:rsid w:val="00C274F0"/>
    <w:rsid w:val="00C274F7"/>
    <w:rsid w:val="00C278C2"/>
    <w:rsid w:val="00C3008C"/>
    <w:rsid w:val="00C30641"/>
    <w:rsid w:val="00C30895"/>
    <w:rsid w:val="00C30C88"/>
    <w:rsid w:val="00C31F02"/>
    <w:rsid w:val="00C3208F"/>
    <w:rsid w:val="00C3221C"/>
    <w:rsid w:val="00C32572"/>
    <w:rsid w:val="00C32C6F"/>
    <w:rsid w:val="00C32DCE"/>
    <w:rsid w:val="00C32F1C"/>
    <w:rsid w:val="00C330F7"/>
    <w:rsid w:val="00C333DB"/>
    <w:rsid w:val="00C33554"/>
    <w:rsid w:val="00C33EDA"/>
    <w:rsid w:val="00C3450C"/>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1F3"/>
    <w:rsid w:val="00C42A83"/>
    <w:rsid w:val="00C42B97"/>
    <w:rsid w:val="00C42F37"/>
    <w:rsid w:val="00C43323"/>
    <w:rsid w:val="00C43749"/>
    <w:rsid w:val="00C43D51"/>
    <w:rsid w:val="00C440C7"/>
    <w:rsid w:val="00C4418F"/>
    <w:rsid w:val="00C44222"/>
    <w:rsid w:val="00C451BD"/>
    <w:rsid w:val="00C451D3"/>
    <w:rsid w:val="00C45439"/>
    <w:rsid w:val="00C45BB0"/>
    <w:rsid w:val="00C45C78"/>
    <w:rsid w:val="00C45E23"/>
    <w:rsid w:val="00C460AA"/>
    <w:rsid w:val="00C4671C"/>
    <w:rsid w:val="00C46FB4"/>
    <w:rsid w:val="00C47037"/>
    <w:rsid w:val="00C47417"/>
    <w:rsid w:val="00C47B59"/>
    <w:rsid w:val="00C502C7"/>
    <w:rsid w:val="00C502FF"/>
    <w:rsid w:val="00C50363"/>
    <w:rsid w:val="00C50438"/>
    <w:rsid w:val="00C5048D"/>
    <w:rsid w:val="00C505BE"/>
    <w:rsid w:val="00C50749"/>
    <w:rsid w:val="00C50E48"/>
    <w:rsid w:val="00C50EA9"/>
    <w:rsid w:val="00C50EC3"/>
    <w:rsid w:val="00C51264"/>
    <w:rsid w:val="00C513E1"/>
    <w:rsid w:val="00C51946"/>
    <w:rsid w:val="00C51A4A"/>
    <w:rsid w:val="00C51A51"/>
    <w:rsid w:val="00C51AFD"/>
    <w:rsid w:val="00C51BD4"/>
    <w:rsid w:val="00C524E1"/>
    <w:rsid w:val="00C52559"/>
    <w:rsid w:val="00C52EDA"/>
    <w:rsid w:val="00C531DE"/>
    <w:rsid w:val="00C53882"/>
    <w:rsid w:val="00C53C74"/>
    <w:rsid w:val="00C552FC"/>
    <w:rsid w:val="00C55578"/>
    <w:rsid w:val="00C55D57"/>
    <w:rsid w:val="00C5662A"/>
    <w:rsid w:val="00C570BB"/>
    <w:rsid w:val="00C57437"/>
    <w:rsid w:val="00C57DBF"/>
    <w:rsid w:val="00C57F89"/>
    <w:rsid w:val="00C6010E"/>
    <w:rsid w:val="00C61213"/>
    <w:rsid w:val="00C61418"/>
    <w:rsid w:val="00C61919"/>
    <w:rsid w:val="00C61992"/>
    <w:rsid w:val="00C61A8B"/>
    <w:rsid w:val="00C61C6B"/>
    <w:rsid w:val="00C621A7"/>
    <w:rsid w:val="00C623F1"/>
    <w:rsid w:val="00C62D41"/>
    <w:rsid w:val="00C62DCF"/>
    <w:rsid w:val="00C62F34"/>
    <w:rsid w:val="00C633F2"/>
    <w:rsid w:val="00C6342E"/>
    <w:rsid w:val="00C63B04"/>
    <w:rsid w:val="00C63C6E"/>
    <w:rsid w:val="00C63EF6"/>
    <w:rsid w:val="00C64011"/>
    <w:rsid w:val="00C6425F"/>
    <w:rsid w:val="00C6437E"/>
    <w:rsid w:val="00C64A7D"/>
    <w:rsid w:val="00C64E05"/>
    <w:rsid w:val="00C65091"/>
    <w:rsid w:val="00C65C03"/>
    <w:rsid w:val="00C65E7B"/>
    <w:rsid w:val="00C66569"/>
    <w:rsid w:val="00C6657E"/>
    <w:rsid w:val="00C665F8"/>
    <w:rsid w:val="00C66815"/>
    <w:rsid w:val="00C66953"/>
    <w:rsid w:val="00C6732D"/>
    <w:rsid w:val="00C674E7"/>
    <w:rsid w:val="00C67B1A"/>
    <w:rsid w:val="00C67C56"/>
    <w:rsid w:val="00C700B1"/>
    <w:rsid w:val="00C70161"/>
    <w:rsid w:val="00C70B34"/>
    <w:rsid w:val="00C70EB4"/>
    <w:rsid w:val="00C70FFD"/>
    <w:rsid w:val="00C7106C"/>
    <w:rsid w:val="00C710F2"/>
    <w:rsid w:val="00C7154E"/>
    <w:rsid w:val="00C71585"/>
    <w:rsid w:val="00C715CF"/>
    <w:rsid w:val="00C719F6"/>
    <w:rsid w:val="00C71C39"/>
    <w:rsid w:val="00C72221"/>
    <w:rsid w:val="00C72394"/>
    <w:rsid w:val="00C72AA4"/>
    <w:rsid w:val="00C72B34"/>
    <w:rsid w:val="00C72BDD"/>
    <w:rsid w:val="00C73A93"/>
    <w:rsid w:val="00C749BC"/>
    <w:rsid w:val="00C74CB3"/>
    <w:rsid w:val="00C74D1B"/>
    <w:rsid w:val="00C756CA"/>
    <w:rsid w:val="00C759A3"/>
    <w:rsid w:val="00C75BD8"/>
    <w:rsid w:val="00C765F2"/>
    <w:rsid w:val="00C76A97"/>
    <w:rsid w:val="00C76D27"/>
    <w:rsid w:val="00C76D4B"/>
    <w:rsid w:val="00C771D2"/>
    <w:rsid w:val="00C775BD"/>
    <w:rsid w:val="00C77A2D"/>
    <w:rsid w:val="00C8008B"/>
    <w:rsid w:val="00C803C5"/>
    <w:rsid w:val="00C80DF5"/>
    <w:rsid w:val="00C810F4"/>
    <w:rsid w:val="00C81166"/>
    <w:rsid w:val="00C816EE"/>
    <w:rsid w:val="00C821B5"/>
    <w:rsid w:val="00C8257F"/>
    <w:rsid w:val="00C828D0"/>
    <w:rsid w:val="00C835E6"/>
    <w:rsid w:val="00C83FCD"/>
    <w:rsid w:val="00C8412D"/>
    <w:rsid w:val="00C843B0"/>
    <w:rsid w:val="00C845E5"/>
    <w:rsid w:val="00C8492D"/>
    <w:rsid w:val="00C84EEC"/>
    <w:rsid w:val="00C8528D"/>
    <w:rsid w:val="00C8537D"/>
    <w:rsid w:val="00C85A5B"/>
    <w:rsid w:val="00C85E9F"/>
    <w:rsid w:val="00C8667D"/>
    <w:rsid w:val="00C86BBB"/>
    <w:rsid w:val="00C86D46"/>
    <w:rsid w:val="00C87030"/>
    <w:rsid w:val="00C873B3"/>
    <w:rsid w:val="00C87DA8"/>
    <w:rsid w:val="00C9079D"/>
    <w:rsid w:val="00C90990"/>
    <w:rsid w:val="00C90B09"/>
    <w:rsid w:val="00C91914"/>
    <w:rsid w:val="00C919B4"/>
    <w:rsid w:val="00C92215"/>
    <w:rsid w:val="00C9262A"/>
    <w:rsid w:val="00C92B4E"/>
    <w:rsid w:val="00C92DE7"/>
    <w:rsid w:val="00C933C5"/>
    <w:rsid w:val="00C937BB"/>
    <w:rsid w:val="00C93F9C"/>
    <w:rsid w:val="00C9531F"/>
    <w:rsid w:val="00C954F8"/>
    <w:rsid w:val="00C955C6"/>
    <w:rsid w:val="00C95640"/>
    <w:rsid w:val="00C96AC1"/>
    <w:rsid w:val="00C973B4"/>
    <w:rsid w:val="00CA0183"/>
    <w:rsid w:val="00CA020C"/>
    <w:rsid w:val="00CA0491"/>
    <w:rsid w:val="00CA0BEC"/>
    <w:rsid w:val="00CA0E31"/>
    <w:rsid w:val="00CA1847"/>
    <w:rsid w:val="00CA188F"/>
    <w:rsid w:val="00CA2B4C"/>
    <w:rsid w:val="00CA2B7E"/>
    <w:rsid w:val="00CA2DC4"/>
    <w:rsid w:val="00CA3393"/>
    <w:rsid w:val="00CA3875"/>
    <w:rsid w:val="00CA3CD7"/>
    <w:rsid w:val="00CA402B"/>
    <w:rsid w:val="00CA500B"/>
    <w:rsid w:val="00CA5415"/>
    <w:rsid w:val="00CA5456"/>
    <w:rsid w:val="00CA56CC"/>
    <w:rsid w:val="00CA5840"/>
    <w:rsid w:val="00CA5E19"/>
    <w:rsid w:val="00CA6188"/>
    <w:rsid w:val="00CA637F"/>
    <w:rsid w:val="00CA6ABB"/>
    <w:rsid w:val="00CA6C73"/>
    <w:rsid w:val="00CA733F"/>
    <w:rsid w:val="00CA734B"/>
    <w:rsid w:val="00CA7A2E"/>
    <w:rsid w:val="00CA7A83"/>
    <w:rsid w:val="00CB06F4"/>
    <w:rsid w:val="00CB0BC6"/>
    <w:rsid w:val="00CB152C"/>
    <w:rsid w:val="00CB1D9E"/>
    <w:rsid w:val="00CB295E"/>
    <w:rsid w:val="00CB300A"/>
    <w:rsid w:val="00CB3146"/>
    <w:rsid w:val="00CB3755"/>
    <w:rsid w:val="00CB39D2"/>
    <w:rsid w:val="00CB39E0"/>
    <w:rsid w:val="00CB3F3F"/>
    <w:rsid w:val="00CB41D6"/>
    <w:rsid w:val="00CB4C8A"/>
    <w:rsid w:val="00CB54FC"/>
    <w:rsid w:val="00CB562A"/>
    <w:rsid w:val="00CB5682"/>
    <w:rsid w:val="00CB57D2"/>
    <w:rsid w:val="00CB58F9"/>
    <w:rsid w:val="00CB59B3"/>
    <w:rsid w:val="00CB5D0F"/>
    <w:rsid w:val="00CB62C8"/>
    <w:rsid w:val="00CB63C6"/>
    <w:rsid w:val="00CB6408"/>
    <w:rsid w:val="00CB64B1"/>
    <w:rsid w:val="00CB66CE"/>
    <w:rsid w:val="00CB6748"/>
    <w:rsid w:val="00CB6BE1"/>
    <w:rsid w:val="00CB6EF4"/>
    <w:rsid w:val="00CB7660"/>
    <w:rsid w:val="00CB77E2"/>
    <w:rsid w:val="00CB7C0F"/>
    <w:rsid w:val="00CC0473"/>
    <w:rsid w:val="00CC0B88"/>
    <w:rsid w:val="00CC134F"/>
    <w:rsid w:val="00CC136F"/>
    <w:rsid w:val="00CC1A25"/>
    <w:rsid w:val="00CC1C39"/>
    <w:rsid w:val="00CC1C78"/>
    <w:rsid w:val="00CC25CF"/>
    <w:rsid w:val="00CC324D"/>
    <w:rsid w:val="00CC38BB"/>
    <w:rsid w:val="00CC3C0F"/>
    <w:rsid w:val="00CC3E79"/>
    <w:rsid w:val="00CC3F8D"/>
    <w:rsid w:val="00CC43EC"/>
    <w:rsid w:val="00CC4EE8"/>
    <w:rsid w:val="00CC55CA"/>
    <w:rsid w:val="00CC594A"/>
    <w:rsid w:val="00CC6612"/>
    <w:rsid w:val="00CC6977"/>
    <w:rsid w:val="00CC7E3E"/>
    <w:rsid w:val="00CD053E"/>
    <w:rsid w:val="00CD0939"/>
    <w:rsid w:val="00CD0F18"/>
    <w:rsid w:val="00CD16E5"/>
    <w:rsid w:val="00CD1960"/>
    <w:rsid w:val="00CD1BD9"/>
    <w:rsid w:val="00CD1C36"/>
    <w:rsid w:val="00CD1F34"/>
    <w:rsid w:val="00CD269B"/>
    <w:rsid w:val="00CD2867"/>
    <w:rsid w:val="00CD456B"/>
    <w:rsid w:val="00CD4BB3"/>
    <w:rsid w:val="00CD5712"/>
    <w:rsid w:val="00CD5E02"/>
    <w:rsid w:val="00CD5E59"/>
    <w:rsid w:val="00CD5F7B"/>
    <w:rsid w:val="00CD6120"/>
    <w:rsid w:val="00CD6837"/>
    <w:rsid w:val="00CD68C2"/>
    <w:rsid w:val="00CD6BF0"/>
    <w:rsid w:val="00CD6C0C"/>
    <w:rsid w:val="00CD6DCD"/>
    <w:rsid w:val="00CD6F0F"/>
    <w:rsid w:val="00CD7072"/>
    <w:rsid w:val="00CD7328"/>
    <w:rsid w:val="00CE03D5"/>
    <w:rsid w:val="00CE0555"/>
    <w:rsid w:val="00CE074B"/>
    <w:rsid w:val="00CE07B6"/>
    <w:rsid w:val="00CE08A0"/>
    <w:rsid w:val="00CE0F34"/>
    <w:rsid w:val="00CE101C"/>
    <w:rsid w:val="00CE113E"/>
    <w:rsid w:val="00CE1268"/>
    <w:rsid w:val="00CE1392"/>
    <w:rsid w:val="00CE1C32"/>
    <w:rsid w:val="00CE1EF4"/>
    <w:rsid w:val="00CE2112"/>
    <w:rsid w:val="00CE21D5"/>
    <w:rsid w:val="00CE22CC"/>
    <w:rsid w:val="00CE2FE2"/>
    <w:rsid w:val="00CE31D8"/>
    <w:rsid w:val="00CE3220"/>
    <w:rsid w:val="00CE34B7"/>
    <w:rsid w:val="00CE38A2"/>
    <w:rsid w:val="00CE39DC"/>
    <w:rsid w:val="00CE43B1"/>
    <w:rsid w:val="00CE43D1"/>
    <w:rsid w:val="00CE4986"/>
    <w:rsid w:val="00CE4AF3"/>
    <w:rsid w:val="00CE4B09"/>
    <w:rsid w:val="00CE52D3"/>
    <w:rsid w:val="00CE532A"/>
    <w:rsid w:val="00CE5933"/>
    <w:rsid w:val="00CE5AC2"/>
    <w:rsid w:val="00CE5E97"/>
    <w:rsid w:val="00CE6562"/>
    <w:rsid w:val="00CE6648"/>
    <w:rsid w:val="00CE6887"/>
    <w:rsid w:val="00CE6999"/>
    <w:rsid w:val="00CE6E60"/>
    <w:rsid w:val="00CE6E63"/>
    <w:rsid w:val="00CF0286"/>
    <w:rsid w:val="00CF0B8D"/>
    <w:rsid w:val="00CF0C86"/>
    <w:rsid w:val="00CF0D01"/>
    <w:rsid w:val="00CF0E73"/>
    <w:rsid w:val="00CF1048"/>
    <w:rsid w:val="00CF1477"/>
    <w:rsid w:val="00CF19E0"/>
    <w:rsid w:val="00CF1B83"/>
    <w:rsid w:val="00CF2585"/>
    <w:rsid w:val="00CF279A"/>
    <w:rsid w:val="00CF2B75"/>
    <w:rsid w:val="00CF3A08"/>
    <w:rsid w:val="00CF3F68"/>
    <w:rsid w:val="00CF409D"/>
    <w:rsid w:val="00CF4562"/>
    <w:rsid w:val="00CF52F3"/>
    <w:rsid w:val="00CF581A"/>
    <w:rsid w:val="00CF5BA3"/>
    <w:rsid w:val="00CF60EE"/>
    <w:rsid w:val="00CF63B4"/>
    <w:rsid w:val="00CF65BD"/>
    <w:rsid w:val="00CF7942"/>
    <w:rsid w:val="00CF79E3"/>
    <w:rsid w:val="00CF7F4B"/>
    <w:rsid w:val="00D001E0"/>
    <w:rsid w:val="00D00452"/>
    <w:rsid w:val="00D009A1"/>
    <w:rsid w:val="00D016F7"/>
    <w:rsid w:val="00D018A5"/>
    <w:rsid w:val="00D01E34"/>
    <w:rsid w:val="00D0219B"/>
    <w:rsid w:val="00D0225C"/>
    <w:rsid w:val="00D024BE"/>
    <w:rsid w:val="00D02B37"/>
    <w:rsid w:val="00D02F8B"/>
    <w:rsid w:val="00D03295"/>
    <w:rsid w:val="00D03B6C"/>
    <w:rsid w:val="00D043B5"/>
    <w:rsid w:val="00D047FD"/>
    <w:rsid w:val="00D04AB7"/>
    <w:rsid w:val="00D04D8B"/>
    <w:rsid w:val="00D05117"/>
    <w:rsid w:val="00D051DE"/>
    <w:rsid w:val="00D05316"/>
    <w:rsid w:val="00D05748"/>
    <w:rsid w:val="00D06265"/>
    <w:rsid w:val="00D06DFE"/>
    <w:rsid w:val="00D07C3D"/>
    <w:rsid w:val="00D07DC7"/>
    <w:rsid w:val="00D07DCA"/>
    <w:rsid w:val="00D07F45"/>
    <w:rsid w:val="00D100B6"/>
    <w:rsid w:val="00D10FA8"/>
    <w:rsid w:val="00D110B2"/>
    <w:rsid w:val="00D1134E"/>
    <w:rsid w:val="00D11377"/>
    <w:rsid w:val="00D11CC7"/>
    <w:rsid w:val="00D11E24"/>
    <w:rsid w:val="00D11F75"/>
    <w:rsid w:val="00D127DB"/>
    <w:rsid w:val="00D133A3"/>
    <w:rsid w:val="00D134F5"/>
    <w:rsid w:val="00D13766"/>
    <w:rsid w:val="00D1409C"/>
    <w:rsid w:val="00D14168"/>
    <w:rsid w:val="00D14676"/>
    <w:rsid w:val="00D147EF"/>
    <w:rsid w:val="00D14BC3"/>
    <w:rsid w:val="00D14D1C"/>
    <w:rsid w:val="00D14F62"/>
    <w:rsid w:val="00D15122"/>
    <w:rsid w:val="00D15554"/>
    <w:rsid w:val="00D157B8"/>
    <w:rsid w:val="00D161D4"/>
    <w:rsid w:val="00D16D24"/>
    <w:rsid w:val="00D16D7E"/>
    <w:rsid w:val="00D1713F"/>
    <w:rsid w:val="00D1774E"/>
    <w:rsid w:val="00D1776C"/>
    <w:rsid w:val="00D178D5"/>
    <w:rsid w:val="00D178EB"/>
    <w:rsid w:val="00D17903"/>
    <w:rsid w:val="00D17AF8"/>
    <w:rsid w:val="00D17BE9"/>
    <w:rsid w:val="00D17F90"/>
    <w:rsid w:val="00D20071"/>
    <w:rsid w:val="00D2073A"/>
    <w:rsid w:val="00D2097A"/>
    <w:rsid w:val="00D20D9F"/>
    <w:rsid w:val="00D2176E"/>
    <w:rsid w:val="00D21788"/>
    <w:rsid w:val="00D21DD7"/>
    <w:rsid w:val="00D22172"/>
    <w:rsid w:val="00D2228A"/>
    <w:rsid w:val="00D224C5"/>
    <w:rsid w:val="00D22864"/>
    <w:rsid w:val="00D22C6F"/>
    <w:rsid w:val="00D22C9C"/>
    <w:rsid w:val="00D22F99"/>
    <w:rsid w:val="00D231BA"/>
    <w:rsid w:val="00D233A4"/>
    <w:rsid w:val="00D2376D"/>
    <w:rsid w:val="00D23CB8"/>
    <w:rsid w:val="00D23DCE"/>
    <w:rsid w:val="00D2456F"/>
    <w:rsid w:val="00D247E5"/>
    <w:rsid w:val="00D2497B"/>
    <w:rsid w:val="00D24D1E"/>
    <w:rsid w:val="00D25397"/>
    <w:rsid w:val="00D2556E"/>
    <w:rsid w:val="00D2583A"/>
    <w:rsid w:val="00D25880"/>
    <w:rsid w:val="00D2589E"/>
    <w:rsid w:val="00D25966"/>
    <w:rsid w:val="00D25C6B"/>
    <w:rsid w:val="00D25E4E"/>
    <w:rsid w:val="00D261F9"/>
    <w:rsid w:val="00D267E1"/>
    <w:rsid w:val="00D26996"/>
    <w:rsid w:val="00D27460"/>
    <w:rsid w:val="00D275A5"/>
    <w:rsid w:val="00D277B7"/>
    <w:rsid w:val="00D30134"/>
    <w:rsid w:val="00D309B1"/>
    <w:rsid w:val="00D30C26"/>
    <w:rsid w:val="00D315EF"/>
    <w:rsid w:val="00D31F51"/>
    <w:rsid w:val="00D32DDB"/>
    <w:rsid w:val="00D34101"/>
    <w:rsid w:val="00D34DEB"/>
    <w:rsid w:val="00D351FE"/>
    <w:rsid w:val="00D352F2"/>
    <w:rsid w:val="00D357ED"/>
    <w:rsid w:val="00D35A43"/>
    <w:rsid w:val="00D35EEB"/>
    <w:rsid w:val="00D36AA6"/>
    <w:rsid w:val="00D36FDC"/>
    <w:rsid w:val="00D37582"/>
    <w:rsid w:val="00D37870"/>
    <w:rsid w:val="00D3793F"/>
    <w:rsid w:val="00D4096D"/>
    <w:rsid w:val="00D40DFB"/>
    <w:rsid w:val="00D4105B"/>
    <w:rsid w:val="00D41303"/>
    <w:rsid w:val="00D414E4"/>
    <w:rsid w:val="00D41641"/>
    <w:rsid w:val="00D41726"/>
    <w:rsid w:val="00D41860"/>
    <w:rsid w:val="00D41F7F"/>
    <w:rsid w:val="00D42051"/>
    <w:rsid w:val="00D42179"/>
    <w:rsid w:val="00D42393"/>
    <w:rsid w:val="00D42B37"/>
    <w:rsid w:val="00D43448"/>
    <w:rsid w:val="00D439BD"/>
    <w:rsid w:val="00D43FBA"/>
    <w:rsid w:val="00D44B0C"/>
    <w:rsid w:val="00D44F3E"/>
    <w:rsid w:val="00D452F2"/>
    <w:rsid w:val="00D45543"/>
    <w:rsid w:val="00D455DE"/>
    <w:rsid w:val="00D4569F"/>
    <w:rsid w:val="00D45BA1"/>
    <w:rsid w:val="00D45FDA"/>
    <w:rsid w:val="00D467FF"/>
    <w:rsid w:val="00D46AF9"/>
    <w:rsid w:val="00D46EAB"/>
    <w:rsid w:val="00D46FD7"/>
    <w:rsid w:val="00D4755E"/>
    <w:rsid w:val="00D4772F"/>
    <w:rsid w:val="00D479ED"/>
    <w:rsid w:val="00D50529"/>
    <w:rsid w:val="00D50A1B"/>
    <w:rsid w:val="00D510B9"/>
    <w:rsid w:val="00D5126F"/>
    <w:rsid w:val="00D512F0"/>
    <w:rsid w:val="00D5132F"/>
    <w:rsid w:val="00D51417"/>
    <w:rsid w:val="00D51577"/>
    <w:rsid w:val="00D5168E"/>
    <w:rsid w:val="00D51B7C"/>
    <w:rsid w:val="00D51F66"/>
    <w:rsid w:val="00D52195"/>
    <w:rsid w:val="00D5228A"/>
    <w:rsid w:val="00D523FD"/>
    <w:rsid w:val="00D52823"/>
    <w:rsid w:val="00D528EE"/>
    <w:rsid w:val="00D52FD5"/>
    <w:rsid w:val="00D5321B"/>
    <w:rsid w:val="00D53EC8"/>
    <w:rsid w:val="00D54087"/>
    <w:rsid w:val="00D54423"/>
    <w:rsid w:val="00D545A9"/>
    <w:rsid w:val="00D5528C"/>
    <w:rsid w:val="00D55DD4"/>
    <w:rsid w:val="00D55F44"/>
    <w:rsid w:val="00D5601C"/>
    <w:rsid w:val="00D561B7"/>
    <w:rsid w:val="00D56900"/>
    <w:rsid w:val="00D572F8"/>
    <w:rsid w:val="00D5738D"/>
    <w:rsid w:val="00D57AEC"/>
    <w:rsid w:val="00D57B28"/>
    <w:rsid w:val="00D60AAD"/>
    <w:rsid w:val="00D60BB4"/>
    <w:rsid w:val="00D60E0B"/>
    <w:rsid w:val="00D6185A"/>
    <w:rsid w:val="00D61B0B"/>
    <w:rsid w:val="00D6241B"/>
    <w:rsid w:val="00D63061"/>
    <w:rsid w:val="00D636DF"/>
    <w:rsid w:val="00D63720"/>
    <w:rsid w:val="00D637F9"/>
    <w:rsid w:val="00D63AFD"/>
    <w:rsid w:val="00D63BE3"/>
    <w:rsid w:val="00D64027"/>
    <w:rsid w:val="00D64842"/>
    <w:rsid w:val="00D64A9B"/>
    <w:rsid w:val="00D65041"/>
    <w:rsid w:val="00D6524A"/>
    <w:rsid w:val="00D65F37"/>
    <w:rsid w:val="00D6600D"/>
    <w:rsid w:val="00D660F7"/>
    <w:rsid w:val="00D66927"/>
    <w:rsid w:val="00D66D6A"/>
    <w:rsid w:val="00D66D97"/>
    <w:rsid w:val="00D66EAB"/>
    <w:rsid w:val="00D67DFD"/>
    <w:rsid w:val="00D70398"/>
    <w:rsid w:val="00D703EF"/>
    <w:rsid w:val="00D71A22"/>
    <w:rsid w:val="00D722A5"/>
    <w:rsid w:val="00D7235A"/>
    <w:rsid w:val="00D72405"/>
    <w:rsid w:val="00D72B55"/>
    <w:rsid w:val="00D72D3B"/>
    <w:rsid w:val="00D72DE7"/>
    <w:rsid w:val="00D731D7"/>
    <w:rsid w:val="00D733E9"/>
    <w:rsid w:val="00D73867"/>
    <w:rsid w:val="00D747CD"/>
    <w:rsid w:val="00D754FC"/>
    <w:rsid w:val="00D75CC6"/>
    <w:rsid w:val="00D75D62"/>
    <w:rsid w:val="00D7632A"/>
    <w:rsid w:val="00D7687F"/>
    <w:rsid w:val="00D769C1"/>
    <w:rsid w:val="00D76D96"/>
    <w:rsid w:val="00D77312"/>
    <w:rsid w:val="00D7775C"/>
    <w:rsid w:val="00D778DA"/>
    <w:rsid w:val="00D77B10"/>
    <w:rsid w:val="00D809BE"/>
    <w:rsid w:val="00D80A64"/>
    <w:rsid w:val="00D80C88"/>
    <w:rsid w:val="00D81078"/>
    <w:rsid w:val="00D81418"/>
    <w:rsid w:val="00D814D4"/>
    <w:rsid w:val="00D816A4"/>
    <w:rsid w:val="00D82219"/>
    <w:rsid w:val="00D825A7"/>
    <w:rsid w:val="00D82609"/>
    <w:rsid w:val="00D82732"/>
    <w:rsid w:val="00D82804"/>
    <w:rsid w:val="00D82A70"/>
    <w:rsid w:val="00D82B8C"/>
    <w:rsid w:val="00D82B8D"/>
    <w:rsid w:val="00D8318D"/>
    <w:rsid w:val="00D837E1"/>
    <w:rsid w:val="00D83A1E"/>
    <w:rsid w:val="00D83A32"/>
    <w:rsid w:val="00D840A6"/>
    <w:rsid w:val="00D847CD"/>
    <w:rsid w:val="00D84812"/>
    <w:rsid w:val="00D84914"/>
    <w:rsid w:val="00D84CE6"/>
    <w:rsid w:val="00D84D2B"/>
    <w:rsid w:val="00D8533E"/>
    <w:rsid w:val="00D8674C"/>
    <w:rsid w:val="00D869DF"/>
    <w:rsid w:val="00D86C3E"/>
    <w:rsid w:val="00D8751D"/>
    <w:rsid w:val="00D90848"/>
    <w:rsid w:val="00D9093F"/>
    <w:rsid w:val="00D911CA"/>
    <w:rsid w:val="00D91418"/>
    <w:rsid w:val="00D91467"/>
    <w:rsid w:val="00D91670"/>
    <w:rsid w:val="00D91969"/>
    <w:rsid w:val="00D927C5"/>
    <w:rsid w:val="00D9375F"/>
    <w:rsid w:val="00D93FBE"/>
    <w:rsid w:val="00D94F2D"/>
    <w:rsid w:val="00D9539F"/>
    <w:rsid w:val="00D95807"/>
    <w:rsid w:val="00D95857"/>
    <w:rsid w:val="00D95C68"/>
    <w:rsid w:val="00D969A2"/>
    <w:rsid w:val="00D97649"/>
    <w:rsid w:val="00D97EE7"/>
    <w:rsid w:val="00DA04DE"/>
    <w:rsid w:val="00DA05A1"/>
    <w:rsid w:val="00DA0949"/>
    <w:rsid w:val="00DA0988"/>
    <w:rsid w:val="00DA0F79"/>
    <w:rsid w:val="00DA17A9"/>
    <w:rsid w:val="00DA1ED7"/>
    <w:rsid w:val="00DA2229"/>
    <w:rsid w:val="00DA22B9"/>
    <w:rsid w:val="00DA36C5"/>
    <w:rsid w:val="00DA3A36"/>
    <w:rsid w:val="00DA4176"/>
    <w:rsid w:val="00DA493E"/>
    <w:rsid w:val="00DA4CDD"/>
    <w:rsid w:val="00DA521D"/>
    <w:rsid w:val="00DA5A62"/>
    <w:rsid w:val="00DA651B"/>
    <w:rsid w:val="00DA65BC"/>
    <w:rsid w:val="00DA6C13"/>
    <w:rsid w:val="00DA6EB9"/>
    <w:rsid w:val="00DA7233"/>
    <w:rsid w:val="00DA7530"/>
    <w:rsid w:val="00DA79C0"/>
    <w:rsid w:val="00DA7B8B"/>
    <w:rsid w:val="00DB038D"/>
    <w:rsid w:val="00DB04B4"/>
    <w:rsid w:val="00DB054D"/>
    <w:rsid w:val="00DB0621"/>
    <w:rsid w:val="00DB1A46"/>
    <w:rsid w:val="00DB1F0D"/>
    <w:rsid w:val="00DB295E"/>
    <w:rsid w:val="00DB301E"/>
    <w:rsid w:val="00DB301F"/>
    <w:rsid w:val="00DB3C67"/>
    <w:rsid w:val="00DB3D0C"/>
    <w:rsid w:val="00DB40AA"/>
    <w:rsid w:val="00DB40DC"/>
    <w:rsid w:val="00DB4893"/>
    <w:rsid w:val="00DB4D4B"/>
    <w:rsid w:val="00DB4DA5"/>
    <w:rsid w:val="00DB57E5"/>
    <w:rsid w:val="00DB5F6F"/>
    <w:rsid w:val="00DB672A"/>
    <w:rsid w:val="00DB6847"/>
    <w:rsid w:val="00DB6CB5"/>
    <w:rsid w:val="00DB6EB3"/>
    <w:rsid w:val="00DB7250"/>
    <w:rsid w:val="00DB737B"/>
    <w:rsid w:val="00DB7BFD"/>
    <w:rsid w:val="00DB7D11"/>
    <w:rsid w:val="00DC017A"/>
    <w:rsid w:val="00DC034B"/>
    <w:rsid w:val="00DC0716"/>
    <w:rsid w:val="00DC07D5"/>
    <w:rsid w:val="00DC0C4D"/>
    <w:rsid w:val="00DC16E8"/>
    <w:rsid w:val="00DC1882"/>
    <w:rsid w:val="00DC18CC"/>
    <w:rsid w:val="00DC1AA5"/>
    <w:rsid w:val="00DC1B4A"/>
    <w:rsid w:val="00DC1C27"/>
    <w:rsid w:val="00DC1CAC"/>
    <w:rsid w:val="00DC23F9"/>
    <w:rsid w:val="00DC2CBD"/>
    <w:rsid w:val="00DC2F1E"/>
    <w:rsid w:val="00DC3202"/>
    <w:rsid w:val="00DC3210"/>
    <w:rsid w:val="00DC34B3"/>
    <w:rsid w:val="00DC37F1"/>
    <w:rsid w:val="00DC3C89"/>
    <w:rsid w:val="00DC403F"/>
    <w:rsid w:val="00DC4430"/>
    <w:rsid w:val="00DC4A32"/>
    <w:rsid w:val="00DC4B28"/>
    <w:rsid w:val="00DC538E"/>
    <w:rsid w:val="00DC55BD"/>
    <w:rsid w:val="00DC6E5A"/>
    <w:rsid w:val="00DC6F22"/>
    <w:rsid w:val="00DC77F3"/>
    <w:rsid w:val="00DD021F"/>
    <w:rsid w:val="00DD02B3"/>
    <w:rsid w:val="00DD0579"/>
    <w:rsid w:val="00DD0C12"/>
    <w:rsid w:val="00DD0DD0"/>
    <w:rsid w:val="00DD143B"/>
    <w:rsid w:val="00DD15BA"/>
    <w:rsid w:val="00DD1D81"/>
    <w:rsid w:val="00DD1DF7"/>
    <w:rsid w:val="00DD1F0F"/>
    <w:rsid w:val="00DD24AF"/>
    <w:rsid w:val="00DD2538"/>
    <w:rsid w:val="00DD26D9"/>
    <w:rsid w:val="00DD2A24"/>
    <w:rsid w:val="00DD2A67"/>
    <w:rsid w:val="00DD2C00"/>
    <w:rsid w:val="00DD3035"/>
    <w:rsid w:val="00DD30AB"/>
    <w:rsid w:val="00DD311A"/>
    <w:rsid w:val="00DD369E"/>
    <w:rsid w:val="00DD36BA"/>
    <w:rsid w:val="00DD3FC3"/>
    <w:rsid w:val="00DD4315"/>
    <w:rsid w:val="00DD4959"/>
    <w:rsid w:val="00DD4999"/>
    <w:rsid w:val="00DD4A01"/>
    <w:rsid w:val="00DD4ADB"/>
    <w:rsid w:val="00DD4B3C"/>
    <w:rsid w:val="00DD54FC"/>
    <w:rsid w:val="00DD6AB1"/>
    <w:rsid w:val="00DD6E09"/>
    <w:rsid w:val="00DD76E6"/>
    <w:rsid w:val="00DD7E1F"/>
    <w:rsid w:val="00DD7E21"/>
    <w:rsid w:val="00DE0C5F"/>
    <w:rsid w:val="00DE192D"/>
    <w:rsid w:val="00DE1D2F"/>
    <w:rsid w:val="00DE1F71"/>
    <w:rsid w:val="00DE1FD5"/>
    <w:rsid w:val="00DE202D"/>
    <w:rsid w:val="00DE2943"/>
    <w:rsid w:val="00DE2D6F"/>
    <w:rsid w:val="00DE2F47"/>
    <w:rsid w:val="00DE316E"/>
    <w:rsid w:val="00DE364E"/>
    <w:rsid w:val="00DE3DCD"/>
    <w:rsid w:val="00DE3ED5"/>
    <w:rsid w:val="00DE4554"/>
    <w:rsid w:val="00DE4D18"/>
    <w:rsid w:val="00DE4D2F"/>
    <w:rsid w:val="00DE50B7"/>
    <w:rsid w:val="00DE61CD"/>
    <w:rsid w:val="00DE6BED"/>
    <w:rsid w:val="00DE6BF1"/>
    <w:rsid w:val="00DE6EB9"/>
    <w:rsid w:val="00DE7037"/>
    <w:rsid w:val="00DE7358"/>
    <w:rsid w:val="00DE78DE"/>
    <w:rsid w:val="00DE7AFE"/>
    <w:rsid w:val="00DE7C56"/>
    <w:rsid w:val="00DF08C0"/>
    <w:rsid w:val="00DF0DCB"/>
    <w:rsid w:val="00DF0EF7"/>
    <w:rsid w:val="00DF134F"/>
    <w:rsid w:val="00DF1492"/>
    <w:rsid w:val="00DF1B22"/>
    <w:rsid w:val="00DF1CA1"/>
    <w:rsid w:val="00DF1CF6"/>
    <w:rsid w:val="00DF2257"/>
    <w:rsid w:val="00DF2291"/>
    <w:rsid w:val="00DF2F1B"/>
    <w:rsid w:val="00DF2FA0"/>
    <w:rsid w:val="00DF3213"/>
    <w:rsid w:val="00DF390A"/>
    <w:rsid w:val="00DF3B24"/>
    <w:rsid w:val="00DF3E29"/>
    <w:rsid w:val="00DF4DCE"/>
    <w:rsid w:val="00DF4E6B"/>
    <w:rsid w:val="00DF5362"/>
    <w:rsid w:val="00DF56F4"/>
    <w:rsid w:val="00DF573E"/>
    <w:rsid w:val="00DF59D8"/>
    <w:rsid w:val="00DF5BFA"/>
    <w:rsid w:val="00DF632E"/>
    <w:rsid w:val="00DF6567"/>
    <w:rsid w:val="00DF65F3"/>
    <w:rsid w:val="00DF6995"/>
    <w:rsid w:val="00DF710B"/>
    <w:rsid w:val="00E00238"/>
    <w:rsid w:val="00E00288"/>
    <w:rsid w:val="00E005F1"/>
    <w:rsid w:val="00E00629"/>
    <w:rsid w:val="00E01212"/>
    <w:rsid w:val="00E0170B"/>
    <w:rsid w:val="00E019E7"/>
    <w:rsid w:val="00E01BD4"/>
    <w:rsid w:val="00E01F21"/>
    <w:rsid w:val="00E02220"/>
    <w:rsid w:val="00E0231A"/>
    <w:rsid w:val="00E0254B"/>
    <w:rsid w:val="00E02A39"/>
    <w:rsid w:val="00E02DA9"/>
    <w:rsid w:val="00E043F3"/>
    <w:rsid w:val="00E0467A"/>
    <w:rsid w:val="00E04847"/>
    <w:rsid w:val="00E05086"/>
    <w:rsid w:val="00E05272"/>
    <w:rsid w:val="00E05BF3"/>
    <w:rsid w:val="00E05D18"/>
    <w:rsid w:val="00E05ED2"/>
    <w:rsid w:val="00E05F28"/>
    <w:rsid w:val="00E05F81"/>
    <w:rsid w:val="00E0650D"/>
    <w:rsid w:val="00E06CAD"/>
    <w:rsid w:val="00E07253"/>
    <w:rsid w:val="00E074EB"/>
    <w:rsid w:val="00E077D1"/>
    <w:rsid w:val="00E0797F"/>
    <w:rsid w:val="00E07C2A"/>
    <w:rsid w:val="00E07F70"/>
    <w:rsid w:val="00E10525"/>
    <w:rsid w:val="00E106F5"/>
    <w:rsid w:val="00E10B41"/>
    <w:rsid w:val="00E11DF3"/>
    <w:rsid w:val="00E11FD2"/>
    <w:rsid w:val="00E12111"/>
    <w:rsid w:val="00E12132"/>
    <w:rsid w:val="00E121D4"/>
    <w:rsid w:val="00E122CA"/>
    <w:rsid w:val="00E12824"/>
    <w:rsid w:val="00E1289D"/>
    <w:rsid w:val="00E128AB"/>
    <w:rsid w:val="00E12987"/>
    <w:rsid w:val="00E12CC5"/>
    <w:rsid w:val="00E12DC4"/>
    <w:rsid w:val="00E12E21"/>
    <w:rsid w:val="00E131A9"/>
    <w:rsid w:val="00E13F28"/>
    <w:rsid w:val="00E14BE9"/>
    <w:rsid w:val="00E14F73"/>
    <w:rsid w:val="00E1503A"/>
    <w:rsid w:val="00E1552B"/>
    <w:rsid w:val="00E15947"/>
    <w:rsid w:val="00E15B7E"/>
    <w:rsid w:val="00E15D11"/>
    <w:rsid w:val="00E162A5"/>
    <w:rsid w:val="00E16AD4"/>
    <w:rsid w:val="00E170F5"/>
    <w:rsid w:val="00E178F7"/>
    <w:rsid w:val="00E21A2C"/>
    <w:rsid w:val="00E22319"/>
    <w:rsid w:val="00E22BCA"/>
    <w:rsid w:val="00E22CC4"/>
    <w:rsid w:val="00E2327C"/>
    <w:rsid w:val="00E237FB"/>
    <w:rsid w:val="00E23A45"/>
    <w:rsid w:val="00E245E6"/>
    <w:rsid w:val="00E2468C"/>
    <w:rsid w:val="00E2498E"/>
    <w:rsid w:val="00E24BBA"/>
    <w:rsid w:val="00E24FF4"/>
    <w:rsid w:val="00E2524A"/>
    <w:rsid w:val="00E25754"/>
    <w:rsid w:val="00E25B0F"/>
    <w:rsid w:val="00E25DE8"/>
    <w:rsid w:val="00E26427"/>
    <w:rsid w:val="00E26C7D"/>
    <w:rsid w:val="00E2718A"/>
    <w:rsid w:val="00E27194"/>
    <w:rsid w:val="00E27737"/>
    <w:rsid w:val="00E3029C"/>
    <w:rsid w:val="00E30303"/>
    <w:rsid w:val="00E30310"/>
    <w:rsid w:val="00E30465"/>
    <w:rsid w:val="00E3070E"/>
    <w:rsid w:val="00E30A23"/>
    <w:rsid w:val="00E30C28"/>
    <w:rsid w:val="00E310B9"/>
    <w:rsid w:val="00E312DB"/>
    <w:rsid w:val="00E3166C"/>
    <w:rsid w:val="00E317B7"/>
    <w:rsid w:val="00E31DCC"/>
    <w:rsid w:val="00E31F94"/>
    <w:rsid w:val="00E32254"/>
    <w:rsid w:val="00E32673"/>
    <w:rsid w:val="00E32A6A"/>
    <w:rsid w:val="00E32CD8"/>
    <w:rsid w:val="00E3317F"/>
    <w:rsid w:val="00E33184"/>
    <w:rsid w:val="00E33199"/>
    <w:rsid w:val="00E33C8F"/>
    <w:rsid w:val="00E341FF"/>
    <w:rsid w:val="00E34B3D"/>
    <w:rsid w:val="00E34D57"/>
    <w:rsid w:val="00E359D0"/>
    <w:rsid w:val="00E36273"/>
    <w:rsid w:val="00E367B4"/>
    <w:rsid w:val="00E367B6"/>
    <w:rsid w:val="00E367E0"/>
    <w:rsid w:val="00E36956"/>
    <w:rsid w:val="00E36E30"/>
    <w:rsid w:val="00E372E1"/>
    <w:rsid w:val="00E37453"/>
    <w:rsid w:val="00E3768B"/>
    <w:rsid w:val="00E37EAE"/>
    <w:rsid w:val="00E37EFE"/>
    <w:rsid w:val="00E40542"/>
    <w:rsid w:val="00E4071C"/>
    <w:rsid w:val="00E408A6"/>
    <w:rsid w:val="00E414A1"/>
    <w:rsid w:val="00E418FC"/>
    <w:rsid w:val="00E41A10"/>
    <w:rsid w:val="00E431A8"/>
    <w:rsid w:val="00E4330F"/>
    <w:rsid w:val="00E4343D"/>
    <w:rsid w:val="00E43585"/>
    <w:rsid w:val="00E437FE"/>
    <w:rsid w:val="00E4405C"/>
    <w:rsid w:val="00E44386"/>
    <w:rsid w:val="00E447A4"/>
    <w:rsid w:val="00E449E0"/>
    <w:rsid w:val="00E44B2C"/>
    <w:rsid w:val="00E4545A"/>
    <w:rsid w:val="00E4594F"/>
    <w:rsid w:val="00E45C15"/>
    <w:rsid w:val="00E45E3E"/>
    <w:rsid w:val="00E45F11"/>
    <w:rsid w:val="00E46229"/>
    <w:rsid w:val="00E462D7"/>
    <w:rsid w:val="00E47566"/>
    <w:rsid w:val="00E47AA6"/>
    <w:rsid w:val="00E50637"/>
    <w:rsid w:val="00E50E75"/>
    <w:rsid w:val="00E5151D"/>
    <w:rsid w:val="00E516B4"/>
    <w:rsid w:val="00E517D2"/>
    <w:rsid w:val="00E51935"/>
    <w:rsid w:val="00E51DD3"/>
    <w:rsid w:val="00E52129"/>
    <w:rsid w:val="00E52172"/>
    <w:rsid w:val="00E52DE7"/>
    <w:rsid w:val="00E53768"/>
    <w:rsid w:val="00E54256"/>
    <w:rsid w:val="00E54529"/>
    <w:rsid w:val="00E5483C"/>
    <w:rsid w:val="00E54983"/>
    <w:rsid w:val="00E550EC"/>
    <w:rsid w:val="00E553B2"/>
    <w:rsid w:val="00E554E5"/>
    <w:rsid w:val="00E55734"/>
    <w:rsid w:val="00E55AE0"/>
    <w:rsid w:val="00E56A2D"/>
    <w:rsid w:val="00E56F2C"/>
    <w:rsid w:val="00E57A0F"/>
    <w:rsid w:val="00E57B1B"/>
    <w:rsid w:val="00E60369"/>
    <w:rsid w:val="00E6058E"/>
    <w:rsid w:val="00E6084A"/>
    <w:rsid w:val="00E60CFB"/>
    <w:rsid w:val="00E60D55"/>
    <w:rsid w:val="00E61278"/>
    <w:rsid w:val="00E615FF"/>
    <w:rsid w:val="00E61800"/>
    <w:rsid w:val="00E619A7"/>
    <w:rsid w:val="00E61A7F"/>
    <w:rsid w:val="00E61CCC"/>
    <w:rsid w:val="00E61D4E"/>
    <w:rsid w:val="00E61EDC"/>
    <w:rsid w:val="00E62517"/>
    <w:rsid w:val="00E6270B"/>
    <w:rsid w:val="00E627F8"/>
    <w:rsid w:val="00E62C90"/>
    <w:rsid w:val="00E62EF8"/>
    <w:rsid w:val="00E6337E"/>
    <w:rsid w:val="00E633F0"/>
    <w:rsid w:val="00E6420C"/>
    <w:rsid w:val="00E64884"/>
    <w:rsid w:val="00E64915"/>
    <w:rsid w:val="00E6500E"/>
    <w:rsid w:val="00E65562"/>
    <w:rsid w:val="00E65740"/>
    <w:rsid w:val="00E65899"/>
    <w:rsid w:val="00E65F96"/>
    <w:rsid w:val="00E660C8"/>
    <w:rsid w:val="00E662BB"/>
    <w:rsid w:val="00E6648C"/>
    <w:rsid w:val="00E676ED"/>
    <w:rsid w:val="00E67786"/>
    <w:rsid w:val="00E6788F"/>
    <w:rsid w:val="00E706EA"/>
    <w:rsid w:val="00E7070D"/>
    <w:rsid w:val="00E70965"/>
    <w:rsid w:val="00E70A1C"/>
    <w:rsid w:val="00E70D05"/>
    <w:rsid w:val="00E7109F"/>
    <w:rsid w:val="00E7136D"/>
    <w:rsid w:val="00E7179D"/>
    <w:rsid w:val="00E71A10"/>
    <w:rsid w:val="00E71A88"/>
    <w:rsid w:val="00E71AC6"/>
    <w:rsid w:val="00E71E24"/>
    <w:rsid w:val="00E72109"/>
    <w:rsid w:val="00E729B5"/>
    <w:rsid w:val="00E72E49"/>
    <w:rsid w:val="00E73359"/>
    <w:rsid w:val="00E734CF"/>
    <w:rsid w:val="00E736AD"/>
    <w:rsid w:val="00E739FC"/>
    <w:rsid w:val="00E73A3C"/>
    <w:rsid w:val="00E73D93"/>
    <w:rsid w:val="00E74412"/>
    <w:rsid w:val="00E748ED"/>
    <w:rsid w:val="00E74DDB"/>
    <w:rsid w:val="00E75007"/>
    <w:rsid w:val="00E756D4"/>
    <w:rsid w:val="00E75726"/>
    <w:rsid w:val="00E75FD2"/>
    <w:rsid w:val="00E76133"/>
    <w:rsid w:val="00E7667D"/>
    <w:rsid w:val="00E768DA"/>
    <w:rsid w:val="00E76AC4"/>
    <w:rsid w:val="00E76E6B"/>
    <w:rsid w:val="00E76EC7"/>
    <w:rsid w:val="00E77C83"/>
    <w:rsid w:val="00E8076F"/>
    <w:rsid w:val="00E80816"/>
    <w:rsid w:val="00E80942"/>
    <w:rsid w:val="00E80A24"/>
    <w:rsid w:val="00E813BC"/>
    <w:rsid w:val="00E8157F"/>
    <w:rsid w:val="00E81636"/>
    <w:rsid w:val="00E82097"/>
    <w:rsid w:val="00E820C4"/>
    <w:rsid w:val="00E821F0"/>
    <w:rsid w:val="00E82307"/>
    <w:rsid w:val="00E82477"/>
    <w:rsid w:val="00E82A51"/>
    <w:rsid w:val="00E82F2B"/>
    <w:rsid w:val="00E83C65"/>
    <w:rsid w:val="00E84D92"/>
    <w:rsid w:val="00E84E1F"/>
    <w:rsid w:val="00E85359"/>
    <w:rsid w:val="00E85504"/>
    <w:rsid w:val="00E85C10"/>
    <w:rsid w:val="00E85FB4"/>
    <w:rsid w:val="00E86368"/>
    <w:rsid w:val="00E8699D"/>
    <w:rsid w:val="00E86ABC"/>
    <w:rsid w:val="00E86C47"/>
    <w:rsid w:val="00E86DBF"/>
    <w:rsid w:val="00E873AE"/>
    <w:rsid w:val="00E875EC"/>
    <w:rsid w:val="00E87A5B"/>
    <w:rsid w:val="00E900D5"/>
    <w:rsid w:val="00E91498"/>
    <w:rsid w:val="00E916E3"/>
    <w:rsid w:val="00E91788"/>
    <w:rsid w:val="00E92B51"/>
    <w:rsid w:val="00E92E5D"/>
    <w:rsid w:val="00E934F6"/>
    <w:rsid w:val="00E93622"/>
    <w:rsid w:val="00E93CE0"/>
    <w:rsid w:val="00E9469D"/>
    <w:rsid w:val="00E94C98"/>
    <w:rsid w:val="00E94DBC"/>
    <w:rsid w:val="00E9548C"/>
    <w:rsid w:val="00E956D4"/>
    <w:rsid w:val="00E95964"/>
    <w:rsid w:val="00E959E5"/>
    <w:rsid w:val="00E959EC"/>
    <w:rsid w:val="00E95D52"/>
    <w:rsid w:val="00E95DA7"/>
    <w:rsid w:val="00E960A1"/>
    <w:rsid w:val="00E9630F"/>
    <w:rsid w:val="00E96E4F"/>
    <w:rsid w:val="00E974CD"/>
    <w:rsid w:val="00E97559"/>
    <w:rsid w:val="00E976E5"/>
    <w:rsid w:val="00EA0594"/>
    <w:rsid w:val="00EA0B34"/>
    <w:rsid w:val="00EA0CFD"/>
    <w:rsid w:val="00EA16E5"/>
    <w:rsid w:val="00EA18EA"/>
    <w:rsid w:val="00EA1F0B"/>
    <w:rsid w:val="00EA21D4"/>
    <w:rsid w:val="00EA26DD"/>
    <w:rsid w:val="00EA2752"/>
    <w:rsid w:val="00EA3D4A"/>
    <w:rsid w:val="00EA4247"/>
    <w:rsid w:val="00EA4E4B"/>
    <w:rsid w:val="00EA54C7"/>
    <w:rsid w:val="00EA5AC8"/>
    <w:rsid w:val="00EA6129"/>
    <w:rsid w:val="00EA6456"/>
    <w:rsid w:val="00EA6923"/>
    <w:rsid w:val="00EB05B0"/>
    <w:rsid w:val="00EB0615"/>
    <w:rsid w:val="00EB0681"/>
    <w:rsid w:val="00EB08B6"/>
    <w:rsid w:val="00EB0DC9"/>
    <w:rsid w:val="00EB116E"/>
    <w:rsid w:val="00EB1329"/>
    <w:rsid w:val="00EB1939"/>
    <w:rsid w:val="00EB20E9"/>
    <w:rsid w:val="00EB22F3"/>
    <w:rsid w:val="00EB250A"/>
    <w:rsid w:val="00EB2E22"/>
    <w:rsid w:val="00EB2E3C"/>
    <w:rsid w:val="00EB3D91"/>
    <w:rsid w:val="00EB3DD6"/>
    <w:rsid w:val="00EB468D"/>
    <w:rsid w:val="00EB46B7"/>
    <w:rsid w:val="00EB492D"/>
    <w:rsid w:val="00EB4B99"/>
    <w:rsid w:val="00EB4C11"/>
    <w:rsid w:val="00EB5D20"/>
    <w:rsid w:val="00EB5E67"/>
    <w:rsid w:val="00EB5EDD"/>
    <w:rsid w:val="00EB5FEC"/>
    <w:rsid w:val="00EB5FEE"/>
    <w:rsid w:val="00EB68CF"/>
    <w:rsid w:val="00EB6C4F"/>
    <w:rsid w:val="00EB6C5C"/>
    <w:rsid w:val="00EB6D3D"/>
    <w:rsid w:val="00EB71A9"/>
    <w:rsid w:val="00EB7665"/>
    <w:rsid w:val="00EB76AC"/>
    <w:rsid w:val="00EB7CE0"/>
    <w:rsid w:val="00EB7FD1"/>
    <w:rsid w:val="00EC0A64"/>
    <w:rsid w:val="00EC0B52"/>
    <w:rsid w:val="00EC2254"/>
    <w:rsid w:val="00EC25EB"/>
    <w:rsid w:val="00EC277F"/>
    <w:rsid w:val="00EC2B32"/>
    <w:rsid w:val="00EC30AB"/>
    <w:rsid w:val="00EC327F"/>
    <w:rsid w:val="00EC32ED"/>
    <w:rsid w:val="00EC40EB"/>
    <w:rsid w:val="00EC42C7"/>
    <w:rsid w:val="00EC447C"/>
    <w:rsid w:val="00EC44C9"/>
    <w:rsid w:val="00EC4E75"/>
    <w:rsid w:val="00EC50C9"/>
    <w:rsid w:val="00EC5208"/>
    <w:rsid w:val="00EC58C7"/>
    <w:rsid w:val="00EC5D91"/>
    <w:rsid w:val="00EC63F4"/>
    <w:rsid w:val="00EC667C"/>
    <w:rsid w:val="00EC7224"/>
    <w:rsid w:val="00EC7B72"/>
    <w:rsid w:val="00EC7C15"/>
    <w:rsid w:val="00ED02B9"/>
    <w:rsid w:val="00ED0A3B"/>
    <w:rsid w:val="00ED1233"/>
    <w:rsid w:val="00ED1994"/>
    <w:rsid w:val="00ED2372"/>
    <w:rsid w:val="00ED254C"/>
    <w:rsid w:val="00ED275A"/>
    <w:rsid w:val="00ED2C02"/>
    <w:rsid w:val="00ED2FFA"/>
    <w:rsid w:val="00ED330C"/>
    <w:rsid w:val="00ED36DA"/>
    <w:rsid w:val="00ED378F"/>
    <w:rsid w:val="00ED39C2"/>
    <w:rsid w:val="00ED39FC"/>
    <w:rsid w:val="00ED3A48"/>
    <w:rsid w:val="00ED3B54"/>
    <w:rsid w:val="00ED3CB2"/>
    <w:rsid w:val="00ED3D23"/>
    <w:rsid w:val="00ED54C4"/>
    <w:rsid w:val="00ED59D3"/>
    <w:rsid w:val="00ED5AE7"/>
    <w:rsid w:val="00ED5BD4"/>
    <w:rsid w:val="00ED5EB6"/>
    <w:rsid w:val="00ED6244"/>
    <w:rsid w:val="00ED67E8"/>
    <w:rsid w:val="00ED6AB2"/>
    <w:rsid w:val="00ED737B"/>
    <w:rsid w:val="00ED7EAD"/>
    <w:rsid w:val="00ED7EDF"/>
    <w:rsid w:val="00ED7F24"/>
    <w:rsid w:val="00EE0219"/>
    <w:rsid w:val="00EE04CA"/>
    <w:rsid w:val="00EE0D40"/>
    <w:rsid w:val="00EE0DE1"/>
    <w:rsid w:val="00EE0FB7"/>
    <w:rsid w:val="00EE0FF4"/>
    <w:rsid w:val="00EE1412"/>
    <w:rsid w:val="00EE24E9"/>
    <w:rsid w:val="00EE2882"/>
    <w:rsid w:val="00EE2B73"/>
    <w:rsid w:val="00EE2F0C"/>
    <w:rsid w:val="00EE3143"/>
    <w:rsid w:val="00EE3184"/>
    <w:rsid w:val="00EE327D"/>
    <w:rsid w:val="00EE397A"/>
    <w:rsid w:val="00EE3D16"/>
    <w:rsid w:val="00EE3D20"/>
    <w:rsid w:val="00EE3FB6"/>
    <w:rsid w:val="00EE4131"/>
    <w:rsid w:val="00EE4354"/>
    <w:rsid w:val="00EE4BAA"/>
    <w:rsid w:val="00EE4FB7"/>
    <w:rsid w:val="00EE54AB"/>
    <w:rsid w:val="00EE5566"/>
    <w:rsid w:val="00EE597D"/>
    <w:rsid w:val="00EE5F45"/>
    <w:rsid w:val="00EE6435"/>
    <w:rsid w:val="00EE664B"/>
    <w:rsid w:val="00EE67D2"/>
    <w:rsid w:val="00EE68C2"/>
    <w:rsid w:val="00EE6D18"/>
    <w:rsid w:val="00EE766D"/>
    <w:rsid w:val="00EE7756"/>
    <w:rsid w:val="00EE7ABF"/>
    <w:rsid w:val="00EE7BAC"/>
    <w:rsid w:val="00EF001E"/>
    <w:rsid w:val="00EF0372"/>
    <w:rsid w:val="00EF0550"/>
    <w:rsid w:val="00EF05BD"/>
    <w:rsid w:val="00EF123C"/>
    <w:rsid w:val="00EF21C4"/>
    <w:rsid w:val="00EF293B"/>
    <w:rsid w:val="00EF2988"/>
    <w:rsid w:val="00EF3331"/>
    <w:rsid w:val="00EF33AB"/>
    <w:rsid w:val="00EF46AE"/>
    <w:rsid w:val="00EF4717"/>
    <w:rsid w:val="00EF4C52"/>
    <w:rsid w:val="00EF4D8C"/>
    <w:rsid w:val="00EF5080"/>
    <w:rsid w:val="00EF54E9"/>
    <w:rsid w:val="00EF5982"/>
    <w:rsid w:val="00EF6128"/>
    <w:rsid w:val="00EF64AA"/>
    <w:rsid w:val="00EF665A"/>
    <w:rsid w:val="00EF6DBD"/>
    <w:rsid w:val="00EF6FFF"/>
    <w:rsid w:val="00F00442"/>
    <w:rsid w:val="00F00F98"/>
    <w:rsid w:val="00F01C96"/>
    <w:rsid w:val="00F02074"/>
    <w:rsid w:val="00F02536"/>
    <w:rsid w:val="00F02658"/>
    <w:rsid w:val="00F02CD0"/>
    <w:rsid w:val="00F02D1C"/>
    <w:rsid w:val="00F03391"/>
    <w:rsid w:val="00F03653"/>
    <w:rsid w:val="00F038F1"/>
    <w:rsid w:val="00F03D63"/>
    <w:rsid w:val="00F048CC"/>
    <w:rsid w:val="00F04ECF"/>
    <w:rsid w:val="00F051DB"/>
    <w:rsid w:val="00F05268"/>
    <w:rsid w:val="00F054C4"/>
    <w:rsid w:val="00F05BF5"/>
    <w:rsid w:val="00F05FA3"/>
    <w:rsid w:val="00F065EB"/>
    <w:rsid w:val="00F06CEE"/>
    <w:rsid w:val="00F07043"/>
    <w:rsid w:val="00F070E7"/>
    <w:rsid w:val="00F07410"/>
    <w:rsid w:val="00F10392"/>
    <w:rsid w:val="00F1066E"/>
    <w:rsid w:val="00F10A3C"/>
    <w:rsid w:val="00F10EF7"/>
    <w:rsid w:val="00F11187"/>
    <w:rsid w:val="00F115BC"/>
    <w:rsid w:val="00F118BF"/>
    <w:rsid w:val="00F11A29"/>
    <w:rsid w:val="00F12863"/>
    <w:rsid w:val="00F12B62"/>
    <w:rsid w:val="00F12E83"/>
    <w:rsid w:val="00F13A60"/>
    <w:rsid w:val="00F13AEA"/>
    <w:rsid w:val="00F13EC5"/>
    <w:rsid w:val="00F14FD0"/>
    <w:rsid w:val="00F15047"/>
    <w:rsid w:val="00F1601C"/>
    <w:rsid w:val="00F16046"/>
    <w:rsid w:val="00F1605B"/>
    <w:rsid w:val="00F16865"/>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27DE"/>
    <w:rsid w:val="00F232AC"/>
    <w:rsid w:val="00F23674"/>
    <w:rsid w:val="00F236A3"/>
    <w:rsid w:val="00F247D3"/>
    <w:rsid w:val="00F24829"/>
    <w:rsid w:val="00F25833"/>
    <w:rsid w:val="00F25A54"/>
    <w:rsid w:val="00F25CC0"/>
    <w:rsid w:val="00F25FB8"/>
    <w:rsid w:val="00F26154"/>
    <w:rsid w:val="00F261E5"/>
    <w:rsid w:val="00F2631B"/>
    <w:rsid w:val="00F26A35"/>
    <w:rsid w:val="00F27B5F"/>
    <w:rsid w:val="00F27DD5"/>
    <w:rsid w:val="00F27E26"/>
    <w:rsid w:val="00F27FEB"/>
    <w:rsid w:val="00F30565"/>
    <w:rsid w:val="00F3080E"/>
    <w:rsid w:val="00F315DF"/>
    <w:rsid w:val="00F31775"/>
    <w:rsid w:val="00F32DF6"/>
    <w:rsid w:val="00F32E97"/>
    <w:rsid w:val="00F3328D"/>
    <w:rsid w:val="00F333AF"/>
    <w:rsid w:val="00F334F6"/>
    <w:rsid w:val="00F33D79"/>
    <w:rsid w:val="00F340F6"/>
    <w:rsid w:val="00F341AB"/>
    <w:rsid w:val="00F342B3"/>
    <w:rsid w:val="00F345C7"/>
    <w:rsid w:val="00F34759"/>
    <w:rsid w:val="00F34FFA"/>
    <w:rsid w:val="00F3536E"/>
    <w:rsid w:val="00F35488"/>
    <w:rsid w:val="00F35663"/>
    <w:rsid w:val="00F356B7"/>
    <w:rsid w:val="00F35CED"/>
    <w:rsid w:val="00F363F4"/>
    <w:rsid w:val="00F36512"/>
    <w:rsid w:val="00F368F9"/>
    <w:rsid w:val="00F36C30"/>
    <w:rsid w:val="00F36EF2"/>
    <w:rsid w:val="00F375AB"/>
    <w:rsid w:val="00F400DD"/>
    <w:rsid w:val="00F4075C"/>
    <w:rsid w:val="00F4098E"/>
    <w:rsid w:val="00F40B2D"/>
    <w:rsid w:val="00F40BE3"/>
    <w:rsid w:val="00F40EE8"/>
    <w:rsid w:val="00F417F3"/>
    <w:rsid w:val="00F41977"/>
    <w:rsid w:val="00F41B2E"/>
    <w:rsid w:val="00F41CBC"/>
    <w:rsid w:val="00F42903"/>
    <w:rsid w:val="00F4303A"/>
    <w:rsid w:val="00F433CF"/>
    <w:rsid w:val="00F434E7"/>
    <w:rsid w:val="00F43AE5"/>
    <w:rsid w:val="00F43B81"/>
    <w:rsid w:val="00F43F0E"/>
    <w:rsid w:val="00F44012"/>
    <w:rsid w:val="00F440CF"/>
    <w:rsid w:val="00F44611"/>
    <w:rsid w:val="00F44AEF"/>
    <w:rsid w:val="00F45611"/>
    <w:rsid w:val="00F45DC7"/>
    <w:rsid w:val="00F45E80"/>
    <w:rsid w:val="00F45EF3"/>
    <w:rsid w:val="00F461A1"/>
    <w:rsid w:val="00F46636"/>
    <w:rsid w:val="00F469EA"/>
    <w:rsid w:val="00F473FA"/>
    <w:rsid w:val="00F47E1A"/>
    <w:rsid w:val="00F47F3D"/>
    <w:rsid w:val="00F50188"/>
    <w:rsid w:val="00F50306"/>
    <w:rsid w:val="00F505FE"/>
    <w:rsid w:val="00F50BF0"/>
    <w:rsid w:val="00F50D80"/>
    <w:rsid w:val="00F50E66"/>
    <w:rsid w:val="00F50EB1"/>
    <w:rsid w:val="00F50F80"/>
    <w:rsid w:val="00F51138"/>
    <w:rsid w:val="00F51AC9"/>
    <w:rsid w:val="00F521F0"/>
    <w:rsid w:val="00F522F6"/>
    <w:rsid w:val="00F52A36"/>
    <w:rsid w:val="00F52A47"/>
    <w:rsid w:val="00F52A58"/>
    <w:rsid w:val="00F52AED"/>
    <w:rsid w:val="00F52CF9"/>
    <w:rsid w:val="00F53221"/>
    <w:rsid w:val="00F534CD"/>
    <w:rsid w:val="00F53720"/>
    <w:rsid w:val="00F54264"/>
    <w:rsid w:val="00F543E9"/>
    <w:rsid w:val="00F5472D"/>
    <w:rsid w:val="00F54AB2"/>
    <w:rsid w:val="00F54E78"/>
    <w:rsid w:val="00F54F28"/>
    <w:rsid w:val="00F555AC"/>
    <w:rsid w:val="00F5560F"/>
    <w:rsid w:val="00F55E8E"/>
    <w:rsid w:val="00F5601E"/>
    <w:rsid w:val="00F56455"/>
    <w:rsid w:val="00F56BB9"/>
    <w:rsid w:val="00F57008"/>
    <w:rsid w:val="00F571A6"/>
    <w:rsid w:val="00F572DD"/>
    <w:rsid w:val="00F600D8"/>
    <w:rsid w:val="00F600DC"/>
    <w:rsid w:val="00F60198"/>
    <w:rsid w:val="00F6019F"/>
    <w:rsid w:val="00F605A7"/>
    <w:rsid w:val="00F60BDF"/>
    <w:rsid w:val="00F60EB0"/>
    <w:rsid w:val="00F619B1"/>
    <w:rsid w:val="00F61BF7"/>
    <w:rsid w:val="00F61F17"/>
    <w:rsid w:val="00F62997"/>
    <w:rsid w:val="00F63448"/>
    <w:rsid w:val="00F6355F"/>
    <w:rsid w:val="00F652D6"/>
    <w:rsid w:val="00F66855"/>
    <w:rsid w:val="00F67958"/>
    <w:rsid w:val="00F70416"/>
    <w:rsid w:val="00F70419"/>
    <w:rsid w:val="00F715F7"/>
    <w:rsid w:val="00F71D3F"/>
    <w:rsid w:val="00F71F2B"/>
    <w:rsid w:val="00F7228C"/>
    <w:rsid w:val="00F723F0"/>
    <w:rsid w:val="00F72679"/>
    <w:rsid w:val="00F727B0"/>
    <w:rsid w:val="00F72AF4"/>
    <w:rsid w:val="00F72BF2"/>
    <w:rsid w:val="00F72F20"/>
    <w:rsid w:val="00F730F7"/>
    <w:rsid w:val="00F73937"/>
    <w:rsid w:val="00F73F75"/>
    <w:rsid w:val="00F74D04"/>
    <w:rsid w:val="00F75AD6"/>
    <w:rsid w:val="00F75BBC"/>
    <w:rsid w:val="00F75C61"/>
    <w:rsid w:val="00F75D65"/>
    <w:rsid w:val="00F76032"/>
    <w:rsid w:val="00F76A70"/>
    <w:rsid w:val="00F76A96"/>
    <w:rsid w:val="00F772AC"/>
    <w:rsid w:val="00F77478"/>
    <w:rsid w:val="00F7773A"/>
    <w:rsid w:val="00F77E69"/>
    <w:rsid w:val="00F80366"/>
    <w:rsid w:val="00F803A2"/>
    <w:rsid w:val="00F803F0"/>
    <w:rsid w:val="00F80DDD"/>
    <w:rsid w:val="00F80EDD"/>
    <w:rsid w:val="00F8104C"/>
    <w:rsid w:val="00F8104E"/>
    <w:rsid w:val="00F81700"/>
    <w:rsid w:val="00F81EE5"/>
    <w:rsid w:val="00F81F8A"/>
    <w:rsid w:val="00F8257C"/>
    <w:rsid w:val="00F828E7"/>
    <w:rsid w:val="00F8306E"/>
    <w:rsid w:val="00F83185"/>
    <w:rsid w:val="00F832BB"/>
    <w:rsid w:val="00F8375B"/>
    <w:rsid w:val="00F838BC"/>
    <w:rsid w:val="00F838F3"/>
    <w:rsid w:val="00F8393C"/>
    <w:rsid w:val="00F83FE7"/>
    <w:rsid w:val="00F848A1"/>
    <w:rsid w:val="00F85A68"/>
    <w:rsid w:val="00F85BCC"/>
    <w:rsid w:val="00F86D9D"/>
    <w:rsid w:val="00F86FED"/>
    <w:rsid w:val="00F878D8"/>
    <w:rsid w:val="00F903AE"/>
    <w:rsid w:val="00F90603"/>
    <w:rsid w:val="00F909C5"/>
    <w:rsid w:val="00F90E71"/>
    <w:rsid w:val="00F91135"/>
    <w:rsid w:val="00F91211"/>
    <w:rsid w:val="00F91617"/>
    <w:rsid w:val="00F917EA"/>
    <w:rsid w:val="00F9184E"/>
    <w:rsid w:val="00F918B6"/>
    <w:rsid w:val="00F91A56"/>
    <w:rsid w:val="00F92407"/>
    <w:rsid w:val="00F92700"/>
    <w:rsid w:val="00F9282A"/>
    <w:rsid w:val="00F92F7B"/>
    <w:rsid w:val="00F93841"/>
    <w:rsid w:val="00F93B2E"/>
    <w:rsid w:val="00F93B38"/>
    <w:rsid w:val="00F93EF3"/>
    <w:rsid w:val="00F93FB2"/>
    <w:rsid w:val="00F9407E"/>
    <w:rsid w:val="00F940C5"/>
    <w:rsid w:val="00F9488B"/>
    <w:rsid w:val="00F94D6C"/>
    <w:rsid w:val="00F94DF8"/>
    <w:rsid w:val="00F94F43"/>
    <w:rsid w:val="00F95560"/>
    <w:rsid w:val="00F962F4"/>
    <w:rsid w:val="00F9642F"/>
    <w:rsid w:val="00F9682E"/>
    <w:rsid w:val="00F96836"/>
    <w:rsid w:val="00F96F12"/>
    <w:rsid w:val="00F97000"/>
    <w:rsid w:val="00F9721F"/>
    <w:rsid w:val="00FA07B0"/>
    <w:rsid w:val="00FA0FBC"/>
    <w:rsid w:val="00FA1CC3"/>
    <w:rsid w:val="00FA1CE3"/>
    <w:rsid w:val="00FA1DA4"/>
    <w:rsid w:val="00FA1FBC"/>
    <w:rsid w:val="00FA2B1F"/>
    <w:rsid w:val="00FA2D89"/>
    <w:rsid w:val="00FA3122"/>
    <w:rsid w:val="00FA3835"/>
    <w:rsid w:val="00FA3CF3"/>
    <w:rsid w:val="00FA3DCD"/>
    <w:rsid w:val="00FA3EEC"/>
    <w:rsid w:val="00FA4148"/>
    <w:rsid w:val="00FA4D8B"/>
    <w:rsid w:val="00FA4FC0"/>
    <w:rsid w:val="00FA5067"/>
    <w:rsid w:val="00FA53D5"/>
    <w:rsid w:val="00FA545A"/>
    <w:rsid w:val="00FA5A12"/>
    <w:rsid w:val="00FA6913"/>
    <w:rsid w:val="00FA6C39"/>
    <w:rsid w:val="00FA6C95"/>
    <w:rsid w:val="00FA6CAE"/>
    <w:rsid w:val="00FA7421"/>
    <w:rsid w:val="00FA7785"/>
    <w:rsid w:val="00FA7B50"/>
    <w:rsid w:val="00FA7BC5"/>
    <w:rsid w:val="00FA7C13"/>
    <w:rsid w:val="00FB0347"/>
    <w:rsid w:val="00FB0349"/>
    <w:rsid w:val="00FB0651"/>
    <w:rsid w:val="00FB0783"/>
    <w:rsid w:val="00FB0A0B"/>
    <w:rsid w:val="00FB0E3A"/>
    <w:rsid w:val="00FB1005"/>
    <w:rsid w:val="00FB13E3"/>
    <w:rsid w:val="00FB1459"/>
    <w:rsid w:val="00FB15AF"/>
    <w:rsid w:val="00FB1708"/>
    <w:rsid w:val="00FB1744"/>
    <w:rsid w:val="00FB1A3C"/>
    <w:rsid w:val="00FB1D0E"/>
    <w:rsid w:val="00FB1D50"/>
    <w:rsid w:val="00FB1E7B"/>
    <w:rsid w:val="00FB225C"/>
    <w:rsid w:val="00FB2A50"/>
    <w:rsid w:val="00FB2B92"/>
    <w:rsid w:val="00FB2D2E"/>
    <w:rsid w:val="00FB2E07"/>
    <w:rsid w:val="00FB2FA4"/>
    <w:rsid w:val="00FB3211"/>
    <w:rsid w:val="00FB321B"/>
    <w:rsid w:val="00FB3A60"/>
    <w:rsid w:val="00FB3AEB"/>
    <w:rsid w:val="00FB3F99"/>
    <w:rsid w:val="00FB44E5"/>
    <w:rsid w:val="00FB45B3"/>
    <w:rsid w:val="00FB4B86"/>
    <w:rsid w:val="00FB4BBA"/>
    <w:rsid w:val="00FB50BC"/>
    <w:rsid w:val="00FB56B3"/>
    <w:rsid w:val="00FB59C2"/>
    <w:rsid w:val="00FB5C0B"/>
    <w:rsid w:val="00FB5C9F"/>
    <w:rsid w:val="00FB5D28"/>
    <w:rsid w:val="00FB5F9E"/>
    <w:rsid w:val="00FB6036"/>
    <w:rsid w:val="00FB603A"/>
    <w:rsid w:val="00FB61B5"/>
    <w:rsid w:val="00FB634E"/>
    <w:rsid w:val="00FB6414"/>
    <w:rsid w:val="00FB655F"/>
    <w:rsid w:val="00FB6730"/>
    <w:rsid w:val="00FB6766"/>
    <w:rsid w:val="00FB6DB7"/>
    <w:rsid w:val="00FB7C73"/>
    <w:rsid w:val="00FC00AE"/>
    <w:rsid w:val="00FC0213"/>
    <w:rsid w:val="00FC06B0"/>
    <w:rsid w:val="00FC0A8F"/>
    <w:rsid w:val="00FC0E50"/>
    <w:rsid w:val="00FC0F56"/>
    <w:rsid w:val="00FC1148"/>
    <w:rsid w:val="00FC1177"/>
    <w:rsid w:val="00FC11AE"/>
    <w:rsid w:val="00FC1410"/>
    <w:rsid w:val="00FC17D4"/>
    <w:rsid w:val="00FC199C"/>
    <w:rsid w:val="00FC1DD5"/>
    <w:rsid w:val="00FC20E3"/>
    <w:rsid w:val="00FC29D5"/>
    <w:rsid w:val="00FC351E"/>
    <w:rsid w:val="00FC39D3"/>
    <w:rsid w:val="00FC3A87"/>
    <w:rsid w:val="00FC3BBF"/>
    <w:rsid w:val="00FC3C8B"/>
    <w:rsid w:val="00FC3E31"/>
    <w:rsid w:val="00FC4470"/>
    <w:rsid w:val="00FC4635"/>
    <w:rsid w:val="00FC47C5"/>
    <w:rsid w:val="00FC4BBC"/>
    <w:rsid w:val="00FC4D7E"/>
    <w:rsid w:val="00FC4D81"/>
    <w:rsid w:val="00FC552D"/>
    <w:rsid w:val="00FC577D"/>
    <w:rsid w:val="00FC5A20"/>
    <w:rsid w:val="00FC5BE3"/>
    <w:rsid w:val="00FC5E2D"/>
    <w:rsid w:val="00FC64AF"/>
    <w:rsid w:val="00FC6C64"/>
    <w:rsid w:val="00FC6D94"/>
    <w:rsid w:val="00FC76A3"/>
    <w:rsid w:val="00FC77D4"/>
    <w:rsid w:val="00FC7881"/>
    <w:rsid w:val="00FC7C2B"/>
    <w:rsid w:val="00FD00A7"/>
    <w:rsid w:val="00FD02E0"/>
    <w:rsid w:val="00FD041C"/>
    <w:rsid w:val="00FD05A2"/>
    <w:rsid w:val="00FD07FB"/>
    <w:rsid w:val="00FD09BE"/>
    <w:rsid w:val="00FD1DE3"/>
    <w:rsid w:val="00FD221E"/>
    <w:rsid w:val="00FD24FD"/>
    <w:rsid w:val="00FD295E"/>
    <w:rsid w:val="00FD2A4E"/>
    <w:rsid w:val="00FD2C60"/>
    <w:rsid w:val="00FD2D7B"/>
    <w:rsid w:val="00FD2D9F"/>
    <w:rsid w:val="00FD32FA"/>
    <w:rsid w:val="00FD3570"/>
    <w:rsid w:val="00FD41E1"/>
    <w:rsid w:val="00FD4FB3"/>
    <w:rsid w:val="00FD51C9"/>
    <w:rsid w:val="00FD5E0E"/>
    <w:rsid w:val="00FD5F93"/>
    <w:rsid w:val="00FD62D5"/>
    <w:rsid w:val="00FD6A39"/>
    <w:rsid w:val="00FD6A79"/>
    <w:rsid w:val="00FD7BF1"/>
    <w:rsid w:val="00FE0365"/>
    <w:rsid w:val="00FE1381"/>
    <w:rsid w:val="00FE1CDF"/>
    <w:rsid w:val="00FE22CE"/>
    <w:rsid w:val="00FE2705"/>
    <w:rsid w:val="00FE27AB"/>
    <w:rsid w:val="00FE34EC"/>
    <w:rsid w:val="00FE35C1"/>
    <w:rsid w:val="00FE3B21"/>
    <w:rsid w:val="00FE3B9A"/>
    <w:rsid w:val="00FE3F1C"/>
    <w:rsid w:val="00FE4932"/>
    <w:rsid w:val="00FE4BBA"/>
    <w:rsid w:val="00FE4E94"/>
    <w:rsid w:val="00FE578D"/>
    <w:rsid w:val="00FE62D9"/>
    <w:rsid w:val="00FE6396"/>
    <w:rsid w:val="00FE641F"/>
    <w:rsid w:val="00FE66BD"/>
    <w:rsid w:val="00FE6825"/>
    <w:rsid w:val="00FE6B12"/>
    <w:rsid w:val="00FE6CDA"/>
    <w:rsid w:val="00FE703B"/>
    <w:rsid w:val="00FE70D6"/>
    <w:rsid w:val="00FE7215"/>
    <w:rsid w:val="00FE73EE"/>
    <w:rsid w:val="00FE7879"/>
    <w:rsid w:val="00FE7994"/>
    <w:rsid w:val="00FE79A4"/>
    <w:rsid w:val="00FE7CE4"/>
    <w:rsid w:val="00FF0214"/>
    <w:rsid w:val="00FF080B"/>
    <w:rsid w:val="00FF0E79"/>
    <w:rsid w:val="00FF0ED4"/>
    <w:rsid w:val="00FF133B"/>
    <w:rsid w:val="00FF172D"/>
    <w:rsid w:val="00FF1A8D"/>
    <w:rsid w:val="00FF1BDA"/>
    <w:rsid w:val="00FF2133"/>
    <w:rsid w:val="00FF3183"/>
    <w:rsid w:val="00FF31D5"/>
    <w:rsid w:val="00FF3211"/>
    <w:rsid w:val="00FF32C2"/>
    <w:rsid w:val="00FF3A00"/>
    <w:rsid w:val="00FF4421"/>
    <w:rsid w:val="00FF44CF"/>
    <w:rsid w:val="00FF5C12"/>
    <w:rsid w:val="00FF6C4B"/>
    <w:rsid w:val="00FF6E35"/>
    <w:rsid w:val="00FF71AB"/>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qFormat/>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uiPriority w:val="39"/>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EmailDiscussion">
    <w:name w:val="EmailDiscussion"/>
    <w:basedOn w:val="a1"/>
    <w:next w:val="a1"/>
    <w:rsid w:val="009E0F01"/>
    <w:pPr>
      <w:numPr>
        <w:numId w:val="19"/>
      </w:numPr>
      <w:spacing w:before="40"/>
    </w:pPr>
    <w:rPr>
      <w:rFonts w:ascii="Arial" w:eastAsia="MS Mincho" w:hAnsi="Arial"/>
      <w:b/>
      <w:sz w:val="21"/>
      <w:lang w:eastAsia="en-GB"/>
    </w:rPr>
  </w:style>
  <w:style w:type="table" w:styleId="1-3">
    <w:name w:val="Grid Table 1 Light Accent 3"/>
    <w:basedOn w:val="a3"/>
    <w:uiPriority w:val="46"/>
    <w:rsid w:val="00A56FA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apple-converted-space">
    <w:name w:val="apple-converted-space"/>
    <w:basedOn w:val="a2"/>
    <w:rsid w:val="00582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65485028">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632832262">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78194120">
      <w:bodyDiv w:val="1"/>
      <w:marLeft w:val="0"/>
      <w:marRight w:val="0"/>
      <w:marTop w:val="0"/>
      <w:marBottom w:val="0"/>
      <w:divBdr>
        <w:top w:val="none" w:sz="0" w:space="0" w:color="auto"/>
        <w:left w:val="none" w:sz="0" w:space="0" w:color="auto"/>
        <w:bottom w:val="none" w:sz="0" w:space="0" w:color="auto"/>
        <w:right w:val="none" w:sz="0" w:space="0" w:color="auto"/>
      </w:divBdr>
    </w:div>
    <w:div w:id="1000353847">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527527135">
      <w:bodyDiv w:val="1"/>
      <w:marLeft w:val="0"/>
      <w:marRight w:val="0"/>
      <w:marTop w:val="0"/>
      <w:marBottom w:val="0"/>
      <w:divBdr>
        <w:top w:val="none" w:sz="0" w:space="0" w:color="auto"/>
        <w:left w:val="none" w:sz="0" w:space="0" w:color="auto"/>
        <w:bottom w:val="none" w:sz="0" w:space="0" w:color="auto"/>
        <w:right w:val="none" w:sz="0" w:space="0" w:color="auto"/>
      </w:divBdr>
      <w:divsChild>
        <w:div w:id="801848710">
          <w:marLeft w:val="446"/>
          <w:marRight w:val="0"/>
          <w:marTop w:val="0"/>
          <w:marBottom w:val="0"/>
          <w:divBdr>
            <w:top w:val="none" w:sz="0" w:space="0" w:color="auto"/>
            <w:left w:val="none" w:sz="0" w:space="0" w:color="auto"/>
            <w:bottom w:val="none" w:sz="0" w:space="0" w:color="auto"/>
            <w:right w:val="none" w:sz="0" w:space="0" w:color="auto"/>
          </w:divBdr>
        </w:div>
      </w:divsChild>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2169</TotalTime>
  <Pages>8</Pages>
  <Words>3323</Words>
  <Characters>18943</Characters>
  <Application>Microsoft Office Word</Application>
  <DocSecurity>0</DocSecurity>
  <Lines>157</Lines>
  <Paragraphs>44</Paragraphs>
  <ScaleCrop>false</ScaleCrop>
  <Company/>
  <LinksUpToDate>false</LinksUpToDate>
  <CharactersWithSpaces>22222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1922</cp:revision>
  <dcterms:created xsi:type="dcterms:W3CDTF">2020-10-13T08:13:00Z</dcterms:created>
  <dcterms:modified xsi:type="dcterms:W3CDTF">2021-05-10T13:47:00Z</dcterms:modified>
</cp:coreProperties>
</file>