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[12]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24105E">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DC11F5">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DC11F5">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DC11F5">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990695">
            <w:pPr>
              <w:rPr>
                <w:lang w:val="en-US" w:eastAsia="ko-KR"/>
              </w:rPr>
            </w:pPr>
            <w:r w:rsidRPr="0AFDD737">
              <w:rPr>
                <w:lang w:val="en-US" w:eastAsia="ko-KR"/>
              </w:rPr>
              <w:t>Nokia, NSB</w:t>
            </w:r>
          </w:p>
        </w:tc>
        <w:tc>
          <w:tcPr>
            <w:tcW w:w="1372" w:type="dxa"/>
          </w:tcPr>
          <w:p w14:paraId="4EF984AD" w14:textId="77777777" w:rsidR="005351B3" w:rsidRDefault="005351B3" w:rsidP="00990695">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990695">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w:t>
            </w:r>
            <w:r>
              <w:rPr>
                <w:lang w:val="en-US"/>
              </w:rPr>
              <w:lastRenderedPageBreak/>
              <w:t>devices (e.g., number of RX or MIMO layers). Other signaling is assumed to be as non-RedCap.</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990695">
            <w:pPr>
              <w:rPr>
                <w:lang w:val="en-US" w:eastAsia="ko-KR"/>
              </w:rPr>
            </w:pPr>
            <w:r w:rsidRPr="0AFDD737">
              <w:rPr>
                <w:lang w:val="en-US" w:eastAsia="ko-KR"/>
              </w:rPr>
              <w:t>Nokia, NSB</w:t>
            </w:r>
          </w:p>
        </w:tc>
        <w:tc>
          <w:tcPr>
            <w:tcW w:w="4105" w:type="pct"/>
          </w:tcPr>
          <w:p w14:paraId="1E6E78D8" w14:textId="06F65E48" w:rsidR="005351B3" w:rsidRDefault="005351B3" w:rsidP="00990695">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990695">
            <w:pPr>
              <w:spacing w:after="0"/>
              <w:rPr>
                <w:lang w:val="en-US"/>
              </w:rPr>
            </w:pPr>
            <w:r w:rsidRPr="0AFDD737">
              <w:rPr>
                <w:lang w:val="en-US"/>
              </w:rPr>
              <w:t>64 QAM support (256 support can be indicated in the UE Capability report)</w:t>
            </w:r>
          </w:p>
          <w:p w14:paraId="26593B5D" w14:textId="77777777" w:rsidR="005351B3" w:rsidRDefault="005351B3" w:rsidP="00990695">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990695">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lastRenderedPageBreak/>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24105E">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990695">
            <w:pPr>
              <w:rPr>
                <w:lang w:val="en-US" w:eastAsia="ko-KR"/>
              </w:rPr>
            </w:pPr>
            <w:r w:rsidRPr="0AFDD737">
              <w:rPr>
                <w:lang w:val="en-US" w:eastAsia="ko-KR"/>
              </w:rPr>
              <w:t>Nokia, NSB</w:t>
            </w:r>
          </w:p>
        </w:tc>
        <w:tc>
          <w:tcPr>
            <w:tcW w:w="1372" w:type="dxa"/>
          </w:tcPr>
          <w:p w14:paraId="238C54B6" w14:textId="77777777" w:rsidR="005351B3" w:rsidRDefault="005351B3" w:rsidP="00990695">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990695">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DC11F5">
            <w:pPr>
              <w:rPr>
                <w:lang w:val="en-US" w:eastAsia="ko-KR"/>
              </w:rPr>
            </w:pPr>
            <w:r>
              <w:rPr>
                <w:lang w:val="en-US" w:eastAsia="ko-KR"/>
              </w:rPr>
              <w:t>Ericsson</w:t>
            </w:r>
          </w:p>
        </w:tc>
        <w:tc>
          <w:tcPr>
            <w:tcW w:w="1372" w:type="dxa"/>
          </w:tcPr>
          <w:p w14:paraId="2391BA81" w14:textId="77777777" w:rsidR="00C50919" w:rsidRDefault="00C50919" w:rsidP="00DC11F5">
            <w:pPr>
              <w:tabs>
                <w:tab w:val="left" w:pos="551"/>
              </w:tabs>
              <w:rPr>
                <w:lang w:val="en-US" w:eastAsia="ko-KR"/>
              </w:rPr>
            </w:pPr>
            <w:r>
              <w:rPr>
                <w:lang w:val="en-US" w:eastAsia="ko-KR"/>
              </w:rPr>
              <w:t>N</w:t>
            </w:r>
          </w:p>
        </w:tc>
        <w:tc>
          <w:tcPr>
            <w:tcW w:w="6780" w:type="dxa"/>
          </w:tcPr>
          <w:p w14:paraId="28ACB218" w14:textId="77777777" w:rsidR="00C50919" w:rsidRDefault="00C50919" w:rsidP="00DC11F5">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 xml:space="preserve">As mentioned by Huawei, RAN1 </w:t>
            </w:r>
            <w:r>
              <w:rPr>
                <w:lang w:val="en-US"/>
              </w:rPr>
              <w:t>can</w:t>
            </w:r>
            <w:r>
              <w:rPr>
                <w:lang w:val="en-US"/>
              </w:rPr>
              <w:t xml:space="preserve"> discuss the set of L1 capabilities.</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24105E">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lastRenderedPageBreak/>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990695">
            <w:pPr>
              <w:rPr>
                <w:lang w:val="en-US" w:eastAsia="ko-KR"/>
              </w:rPr>
            </w:pPr>
            <w:r w:rsidRPr="0AFDD737">
              <w:rPr>
                <w:lang w:val="en-US" w:eastAsia="ko-KR"/>
              </w:rPr>
              <w:t>Nokia, NSB</w:t>
            </w:r>
          </w:p>
        </w:tc>
        <w:tc>
          <w:tcPr>
            <w:tcW w:w="1372" w:type="dxa"/>
          </w:tcPr>
          <w:p w14:paraId="403157D7" w14:textId="77777777" w:rsidR="005351B3" w:rsidRDefault="005351B3" w:rsidP="00990695">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990695">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990695">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DC11F5">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DC11F5">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DC11F5">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lastRenderedPageBreak/>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24105E">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366F33">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990695">
            <w:pPr>
              <w:rPr>
                <w:lang w:val="en-US" w:eastAsia="ko-KR"/>
              </w:rPr>
            </w:pPr>
            <w:r w:rsidRPr="0AFDD737">
              <w:rPr>
                <w:lang w:val="en-US" w:eastAsia="ko-KR"/>
              </w:rPr>
              <w:t>Nokia, NSB</w:t>
            </w:r>
          </w:p>
        </w:tc>
        <w:tc>
          <w:tcPr>
            <w:tcW w:w="1372" w:type="dxa"/>
          </w:tcPr>
          <w:p w14:paraId="2694FCEC" w14:textId="77777777" w:rsidR="005351B3" w:rsidRDefault="005351B3" w:rsidP="00990695">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990695">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DC11F5">
            <w:pPr>
              <w:rPr>
                <w:rFonts w:eastAsia="游明朝"/>
                <w:lang w:val="en-US" w:eastAsia="ja-JP"/>
              </w:rPr>
            </w:pPr>
            <w:r>
              <w:rPr>
                <w:rFonts w:eastAsia="游明朝"/>
                <w:lang w:val="en-US" w:eastAsia="ja-JP"/>
              </w:rPr>
              <w:lastRenderedPageBreak/>
              <w:t>Ericsson</w:t>
            </w:r>
          </w:p>
        </w:tc>
        <w:tc>
          <w:tcPr>
            <w:tcW w:w="1372" w:type="dxa"/>
          </w:tcPr>
          <w:p w14:paraId="51F0553C" w14:textId="77777777" w:rsidR="000B2010" w:rsidRDefault="000B2010" w:rsidP="00DC11F5">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DC11F5">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DC11F5">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DC11F5">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DC11F5">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DC11F5">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DC11F5">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DC11F5">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DC11F5">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DC11F5">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bl>
    <w:p w14:paraId="58C227CD" w14:textId="77777777" w:rsidR="005C29D4" w:rsidRPr="00AD5B99" w:rsidRDefault="005C29D4" w:rsidP="001330AA">
      <w:pPr>
        <w:spacing w:after="100" w:afterAutospacing="1"/>
        <w:jc w:val="both"/>
        <w:rPr>
          <w:rFonts w:eastAsia="游明朝"/>
          <w:lang w:val="en-US"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F417B7"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w:t>
            </w:r>
            <w:r w:rsidRPr="00927E76">
              <w:rPr>
                <w:rFonts w:eastAsia="DengXian"/>
                <w:lang w:val="en-US" w:eastAsia="zh-CN"/>
              </w:rPr>
              <w:lastRenderedPageBreak/>
              <w:t>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37F1C">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24105E">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lastRenderedPageBreak/>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366F33">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990695">
            <w:pPr>
              <w:rPr>
                <w:lang w:val="en-US" w:eastAsia="ko-KR"/>
              </w:rPr>
            </w:pPr>
            <w:r w:rsidRPr="0AFDD737">
              <w:rPr>
                <w:lang w:val="en-US" w:eastAsia="ko-KR"/>
              </w:rPr>
              <w:t>Nokia, NSB</w:t>
            </w:r>
          </w:p>
        </w:tc>
        <w:tc>
          <w:tcPr>
            <w:tcW w:w="1372" w:type="dxa"/>
          </w:tcPr>
          <w:p w14:paraId="632C9B79" w14:textId="77777777" w:rsidR="003C2F28" w:rsidRDefault="003C2F28" w:rsidP="00990695">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990695">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DC11F5">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DC11F5">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DC11F5">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bookmarkStart w:id="9" w:name="_GoBack"/>
            <w:bookmarkEnd w:id="9"/>
          </w:p>
        </w:tc>
        <w:tc>
          <w:tcPr>
            <w:tcW w:w="6780" w:type="dxa"/>
          </w:tcPr>
          <w:p w14:paraId="54FC26E1" w14:textId="77777777" w:rsidR="007149D4" w:rsidRDefault="007149D4" w:rsidP="00E62792">
            <w:pPr>
              <w:rPr>
                <w:lang w:val="en-US"/>
              </w:rPr>
            </w:pP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lastRenderedPageBreak/>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0"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0"/>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lastRenderedPageBreak/>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640C1"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640C1"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640C1"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640C1"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4640C1"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640C1"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640C1"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640C1"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640C1"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640C1"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640C1"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640C1"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640C1"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640C1"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640C1"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640C1"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640C1"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lastRenderedPageBreak/>
              <w:t>[18]</w:t>
            </w:r>
          </w:p>
        </w:tc>
        <w:tc>
          <w:tcPr>
            <w:tcW w:w="1456" w:type="dxa"/>
            <w:tcMar>
              <w:top w:w="0" w:type="dxa"/>
              <w:left w:w="70" w:type="dxa"/>
              <w:bottom w:w="0" w:type="dxa"/>
              <w:right w:w="70" w:type="dxa"/>
            </w:tcMar>
          </w:tcPr>
          <w:p w14:paraId="2ECC4FF0" w14:textId="50BEAFC0" w:rsidR="003603CF" w:rsidRPr="00706212" w:rsidRDefault="004640C1"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640C1"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640C1"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640C1"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640C1"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640C1"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640C1"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640C1"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640C1"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640C1"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640C1"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640C1"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640C1"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4640C1"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9252C" w14:textId="77777777" w:rsidR="004640C1" w:rsidRDefault="004640C1" w:rsidP="00581A60">
      <w:pPr>
        <w:spacing w:after="0"/>
      </w:pPr>
      <w:r>
        <w:separator/>
      </w:r>
    </w:p>
  </w:endnote>
  <w:endnote w:type="continuationSeparator" w:id="0">
    <w:p w14:paraId="135A3458" w14:textId="77777777" w:rsidR="004640C1" w:rsidRDefault="004640C1" w:rsidP="00581A60">
      <w:pPr>
        <w:spacing w:after="0"/>
      </w:pPr>
      <w:r>
        <w:continuationSeparator/>
      </w:r>
    </w:p>
  </w:endnote>
  <w:endnote w:type="continuationNotice" w:id="1">
    <w:p w14:paraId="5FDBC431" w14:textId="77777777" w:rsidR="004640C1" w:rsidRDefault="00464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75FA7" w14:textId="77777777" w:rsidR="004640C1" w:rsidRDefault="004640C1" w:rsidP="00581A60">
      <w:pPr>
        <w:spacing w:after="0"/>
      </w:pPr>
      <w:r>
        <w:separator/>
      </w:r>
    </w:p>
  </w:footnote>
  <w:footnote w:type="continuationSeparator" w:id="0">
    <w:p w14:paraId="6007A14B" w14:textId="77777777" w:rsidR="004640C1" w:rsidRDefault="004640C1" w:rsidP="00581A60">
      <w:pPr>
        <w:spacing w:after="0"/>
      </w:pPr>
      <w:r>
        <w:continuationSeparator/>
      </w:r>
    </w:p>
  </w:footnote>
  <w:footnote w:type="continuationNotice" w:id="1">
    <w:p w14:paraId="30E91591" w14:textId="77777777" w:rsidR="004640C1" w:rsidRDefault="004640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44529-3A98-48A9-8E88-8E598A98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5571</Words>
  <Characters>31760</Characters>
  <Application>Microsoft Office Word</Application>
  <DocSecurity>0</DocSecurity>
  <Lines>264</Lines>
  <Paragraphs>74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37257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14</cp:revision>
  <dcterms:created xsi:type="dcterms:W3CDTF">2021-05-19T19:38:00Z</dcterms:created>
  <dcterms:modified xsi:type="dcterms:W3CDTF">2021-05-19T20:22:00Z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