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aff4"/>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f8"/>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afff3"/>
              <w:numPr>
                <w:ilvl w:val="0"/>
                <w:numId w:val="31"/>
              </w:numPr>
              <w:rPr>
                <w:lang w:eastAsia="en-US"/>
              </w:rPr>
            </w:pPr>
            <w:r>
              <w:rPr>
                <w:lang w:eastAsia="en-US"/>
              </w:rPr>
              <w:t>Definitions of UE/TRP Rx/Tx timing errors and Timing Error Groups</w:t>
            </w:r>
          </w:p>
          <w:p w14:paraId="512D2E25" w14:textId="77777777" w:rsidR="00C83FCA" w:rsidRDefault="00A479B6">
            <w:pPr>
              <w:pStyle w:val="afff3"/>
              <w:numPr>
                <w:ilvl w:val="0"/>
                <w:numId w:val="31"/>
              </w:numPr>
              <w:rPr>
                <w:lang w:eastAsia="en-US"/>
              </w:rPr>
            </w:pPr>
            <w:r>
              <w:rPr>
                <w:lang w:eastAsia="en-US"/>
              </w:rPr>
              <w:t>Methods for mitigating UE/TRP Tx/Rx timing errors</w:t>
            </w:r>
          </w:p>
          <w:p w14:paraId="4D50301C" w14:textId="77777777" w:rsidR="00C83FCA" w:rsidRDefault="00A479B6">
            <w:pPr>
              <w:pStyle w:val="afff3"/>
              <w:numPr>
                <w:ilvl w:val="1"/>
                <w:numId w:val="31"/>
              </w:numPr>
              <w:rPr>
                <w:lang w:eastAsia="en-US"/>
              </w:rPr>
            </w:pPr>
            <w:r>
              <w:rPr>
                <w:lang w:eastAsia="en-US"/>
              </w:rPr>
              <w:t>TRP Tx and UE Rx timing errors for DL TDOA</w:t>
            </w:r>
          </w:p>
          <w:p w14:paraId="185286E1" w14:textId="77777777" w:rsidR="00C83FCA" w:rsidRDefault="00A479B6">
            <w:pPr>
              <w:pStyle w:val="afff3"/>
              <w:numPr>
                <w:ilvl w:val="1"/>
                <w:numId w:val="31"/>
              </w:numPr>
              <w:rPr>
                <w:lang w:eastAsia="en-US"/>
              </w:rPr>
            </w:pPr>
            <w:r>
              <w:rPr>
                <w:lang w:eastAsia="en-US"/>
              </w:rPr>
              <w:t>UE Tx and TRP Rx timing errors for UL TDOA</w:t>
            </w:r>
          </w:p>
          <w:p w14:paraId="310D1E03" w14:textId="77777777" w:rsidR="00C83FCA" w:rsidRDefault="00A479B6">
            <w:pPr>
              <w:pStyle w:val="afff3"/>
              <w:numPr>
                <w:ilvl w:val="1"/>
                <w:numId w:val="31"/>
              </w:numPr>
              <w:rPr>
                <w:lang w:eastAsia="en-US"/>
              </w:rPr>
            </w:pPr>
            <w:r>
              <w:rPr>
                <w:lang w:eastAsia="en-US"/>
              </w:rPr>
              <w:t>UE/gNB Rx/Tx timing errors in DL+UL positioning</w:t>
            </w:r>
          </w:p>
          <w:p w14:paraId="5F451C60" w14:textId="77777777" w:rsidR="00C83FCA" w:rsidRDefault="00A479B6">
            <w:pPr>
              <w:pStyle w:val="afff3"/>
              <w:numPr>
                <w:ilvl w:val="0"/>
                <w:numId w:val="31"/>
              </w:numPr>
              <w:rPr>
                <w:lang w:eastAsia="en-US"/>
              </w:rPr>
            </w:pPr>
            <w:r>
              <w:rPr>
                <w:lang w:eastAsia="en-US"/>
              </w:rPr>
              <w:t>Reference devices for mitigating UE/gNB Tx/Rx timing errors</w:t>
            </w:r>
          </w:p>
          <w:p w14:paraId="795E6D0F" w14:textId="77777777" w:rsidR="00C83FCA" w:rsidRDefault="00A479B6">
            <w:pPr>
              <w:pStyle w:val="afff3"/>
              <w:numPr>
                <w:ilvl w:val="0"/>
                <w:numId w:val="31"/>
              </w:numPr>
              <w:rPr>
                <w:lang w:eastAsia="en-US"/>
              </w:rPr>
            </w:pPr>
            <w:r>
              <w:rPr>
                <w:lang w:eastAsia="en-US"/>
              </w:rPr>
              <w:t>Measurement enhancements for mitigating UE/gNB Tx/Rx timing errors</w:t>
            </w:r>
          </w:p>
          <w:p w14:paraId="368ABEA7" w14:textId="77777777" w:rsidR="00C83FCA" w:rsidRDefault="00A479B6">
            <w:pPr>
              <w:pStyle w:val="afff3"/>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afff3"/>
        <w:numPr>
          <w:ilvl w:val="0"/>
          <w:numId w:val="32"/>
        </w:numPr>
      </w:pPr>
      <w:r>
        <w:t>The following highlights will be used in this summary:</w:t>
      </w:r>
    </w:p>
    <w:p w14:paraId="1D0C6AF6"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af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af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af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aff8"/>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2"/>
      </w:pPr>
      <w:r>
        <w:t xml:space="preserve">Antenna array phase </w:t>
      </w:r>
      <w:proofErr w:type="spellStart"/>
      <w:r>
        <w:t>center</w:t>
      </w:r>
      <w:proofErr w:type="spellEnd"/>
      <w:r>
        <w:t xml:space="preserve"> offset</w:t>
      </w:r>
    </w:p>
    <w:p w14:paraId="76AE900C"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afff3"/>
        <w:numPr>
          <w:ilvl w:val="0"/>
          <w:numId w:val="34"/>
        </w:numPr>
        <w:rPr>
          <w:sz w:val="18"/>
          <w:szCs w:val="18"/>
        </w:rPr>
      </w:pPr>
      <w:r>
        <w:rPr>
          <w:sz w:val="18"/>
          <w:szCs w:val="18"/>
        </w:rPr>
        <w:lastRenderedPageBreak/>
        <w:t xml:space="preserve">(Nokia, </w:t>
      </w:r>
      <w:hyperlink r:id="rId12" w:history="1">
        <w:r>
          <w:rPr>
            <w:rStyle w:val="afff0"/>
            <w:sz w:val="18"/>
            <w:szCs w:val="18"/>
          </w:rPr>
          <w:t>R1-2105512</w:t>
        </w:r>
      </w:hyperlink>
      <w:r>
        <w:rPr>
          <w:sz w:val="18"/>
          <w:szCs w:val="18"/>
        </w:rPr>
        <w:t xml:space="preserve">[14]) Proposal 1: UE to include reporting of </w:t>
      </w:r>
      <w:proofErr w:type="spellStart"/>
      <w:r>
        <w:rPr>
          <w:sz w:val="18"/>
          <w:szCs w:val="18"/>
        </w:rPr>
        <w:t>gNB</w:t>
      </w:r>
      <w:proofErr w:type="spellEnd"/>
      <w:r>
        <w:rPr>
          <w:sz w:val="18"/>
          <w:szCs w:val="18"/>
        </w:rPr>
        <w:t xml:space="preserve"> specific SRS-Pos TOD offsets to gNB/LMF for post-compensation of direction specific UE antenna phase center offsets thereby enhancing the positioning accuracy.</w:t>
      </w:r>
    </w:p>
    <w:p w14:paraId="1FB9A29E" w14:textId="77777777" w:rsidR="00C83FCA" w:rsidRDefault="00A479B6">
      <w:pPr>
        <w:pStyle w:val="afff3"/>
        <w:numPr>
          <w:ilvl w:val="0"/>
          <w:numId w:val="34"/>
        </w:numPr>
        <w:rPr>
          <w:sz w:val="18"/>
          <w:szCs w:val="18"/>
        </w:rPr>
      </w:pPr>
      <w:r>
        <w:rPr>
          <w:sz w:val="18"/>
          <w:szCs w:val="18"/>
        </w:rPr>
        <w:t xml:space="preserve">(Nokia, </w:t>
      </w:r>
      <w:hyperlink r:id="rId13" w:history="1">
        <w:r>
          <w:rPr>
            <w:rStyle w:val="afff0"/>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afff3"/>
        <w:numPr>
          <w:ilvl w:val="0"/>
          <w:numId w:val="34"/>
        </w:numPr>
        <w:rPr>
          <w:sz w:val="18"/>
          <w:szCs w:val="18"/>
        </w:rPr>
      </w:pPr>
      <w:r>
        <w:rPr>
          <w:sz w:val="18"/>
          <w:szCs w:val="18"/>
        </w:rPr>
        <w:t xml:space="preserve">(Nokia, </w:t>
      </w:r>
      <w:hyperlink r:id="rId14" w:history="1">
        <w:r>
          <w:rPr>
            <w:rStyle w:val="afff0"/>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afff3"/>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afff3"/>
        <w:numPr>
          <w:ilvl w:val="0"/>
          <w:numId w:val="34"/>
        </w:numPr>
        <w:rPr>
          <w:sz w:val="18"/>
          <w:szCs w:val="18"/>
        </w:rPr>
      </w:pPr>
      <w:r>
        <w:rPr>
          <w:sz w:val="18"/>
          <w:szCs w:val="18"/>
        </w:rPr>
        <w:t xml:space="preserve">(Fraunhofer, </w:t>
      </w:r>
      <w:hyperlink r:id="rId15" w:history="1">
        <w:r>
          <w:rPr>
            <w:rStyle w:val="afff0"/>
            <w:sz w:val="18"/>
            <w:szCs w:val="18"/>
          </w:rPr>
          <w:t>R1-2105856</w:t>
        </w:r>
      </w:hyperlink>
      <w:r>
        <w:rPr>
          <w:sz w:val="18"/>
          <w:szCs w:val="18"/>
        </w:rPr>
        <w:t xml:space="preserve"> [17]) Proposal 1: </w:t>
      </w:r>
      <w:r>
        <w:rPr>
          <w:sz w:val="18"/>
          <w:szCs w:val="18"/>
        </w:rPr>
        <w:tab/>
      </w:r>
    </w:p>
    <w:p w14:paraId="71B489A9" w14:textId="77777777" w:rsidR="00C83FCA" w:rsidRDefault="00A479B6">
      <w:pPr>
        <w:pStyle w:val="afff3"/>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af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afff3"/>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afff3"/>
        <w:numPr>
          <w:ilvl w:val="0"/>
          <w:numId w:val="34"/>
        </w:numPr>
        <w:rPr>
          <w:sz w:val="18"/>
          <w:szCs w:val="18"/>
        </w:rPr>
      </w:pPr>
      <w:r>
        <w:rPr>
          <w:sz w:val="18"/>
          <w:szCs w:val="18"/>
        </w:rPr>
        <w:t xml:space="preserve">(Fraunhofer, </w:t>
      </w:r>
      <w:hyperlink r:id="rId16" w:history="1">
        <w:r>
          <w:rPr>
            <w:rStyle w:val="afff0"/>
            <w:sz w:val="18"/>
            <w:szCs w:val="18"/>
          </w:rPr>
          <w:t>R1-2105856</w:t>
        </w:r>
      </w:hyperlink>
      <w:r>
        <w:rPr>
          <w:sz w:val="18"/>
          <w:szCs w:val="18"/>
        </w:rPr>
        <w:t xml:space="preserve"> [17]) Proposal 2: For mitigating TRP Rx timing errors:</w:t>
      </w:r>
    </w:p>
    <w:p w14:paraId="5B4A43DD" w14:textId="77777777" w:rsidR="00C83FCA" w:rsidRDefault="00A479B6">
      <w:pPr>
        <w:pStyle w:val="afff3"/>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afff3"/>
        <w:numPr>
          <w:ilvl w:val="0"/>
          <w:numId w:val="34"/>
        </w:numPr>
        <w:rPr>
          <w:sz w:val="18"/>
          <w:szCs w:val="18"/>
        </w:rPr>
      </w:pPr>
      <w:r>
        <w:rPr>
          <w:sz w:val="18"/>
          <w:szCs w:val="18"/>
        </w:rPr>
        <w:t xml:space="preserve">(Fraunhofer, </w:t>
      </w:r>
      <w:hyperlink r:id="rId17" w:history="1">
        <w:r>
          <w:rPr>
            <w:rStyle w:val="afff0"/>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afff3"/>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afff3"/>
        <w:numPr>
          <w:ilvl w:val="0"/>
          <w:numId w:val="34"/>
        </w:numPr>
        <w:rPr>
          <w:sz w:val="18"/>
          <w:szCs w:val="18"/>
        </w:rPr>
      </w:pPr>
      <w:r>
        <w:rPr>
          <w:sz w:val="18"/>
          <w:szCs w:val="18"/>
        </w:rPr>
        <w:t xml:space="preserve">(Fraunhofer, </w:t>
      </w:r>
      <w:hyperlink r:id="rId18" w:history="1">
        <w:r>
          <w:rPr>
            <w:rStyle w:val="afff0"/>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3"/>
      </w:pPr>
      <w:r>
        <w:rPr>
          <w:highlight w:val="yellow"/>
        </w:rPr>
        <w:t>Proposal 2.1-1</w:t>
      </w:r>
      <w:bookmarkEnd w:id="14"/>
    </w:p>
    <w:p w14:paraId="4D3C9220" w14:textId="77777777" w:rsidR="00C83FCA" w:rsidRDefault="00A479B6">
      <w:pPr>
        <w:pStyle w:val="af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afff3"/>
        <w:numPr>
          <w:ilvl w:val="1"/>
          <w:numId w:val="34"/>
        </w:numPr>
        <w:rPr>
          <w:sz w:val="18"/>
          <w:szCs w:val="18"/>
        </w:rPr>
      </w:pPr>
      <w:r>
        <w:rPr>
          <w:sz w:val="18"/>
          <w:szCs w:val="18"/>
        </w:rPr>
        <w:t xml:space="preserve"> UE to include reporting of </w:t>
      </w:r>
      <w:proofErr w:type="spellStart"/>
      <w:r>
        <w:rPr>
          <w:sz w:val="18"/>
          <w:szCs w:val="18"/>
        </w:rPr>
        <w:t>gNB</w:t>
      </w:r>
      <w:proofErr w:type="spellEnd"/>
      <w:r>
        <w:rPr>
          <w:sz w:val="18"/>
          <w:szCs w:val="18"/>
        </w:rPr>
        <w:t xml:space="preserve"> specific SRS-Pos TOD offsets to gNB/LMF for post-compensation of direction-specific UE antenna phase center offsets.</w:t>
      </w:r>
    </w:p>
    <w:p w14:paraId="5AABAAE6" w14:textId="77777777" w:rsidR="00C83FCA" w:rsidRDefault="00A479B6">
      <w:pPr>
        <w:pStyle w:val="afff3"/>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af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afff3"/>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afff3"/>
        <w:ind w:left="360"/>
        <w:rPr>
          <w:sz w:val="18"/>
          <w:szCs w:val="18"/>
        </w:rPr>
      </w:pPr>
    </w:p>
    <w:p w14:paraId="79F81B51" w14:textId="77777777" w:rsidR="00C83FCA" w:rsidRDefault="00C83FCA">
      <w:pPr>
        <w:rPr>
          <w:lang w:val="en-US"/>
        </w:rPr>
      </w:pPr>
    </w:p>
    <w:p w14:paraId="3E3CECC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Tx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highlight w:val="yellow"/>
                <w:lang w:eastAsia="zh-CN"/>
              </w:rPr>
              <w:t>.</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lastRenderedPageBreak/>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2"/>
      </w:pPr>
      <w:r>
        <w:t>Definition of UE Rx-Tx time difference measurements</w:t>
      </w:r>
    </w:p>
    <w:p w14:paraId="002D51B9"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afff3"/>
        <w:numPr>
          <w:ilvl w:val="0"/>
          <w:numId w:val="37"/>
        </w:numPr>
        <w:rPr>
          <w:szCs w:val="20"/>
        </w:rPr>
      </w:pPr>
      <w:r>
        <w:t xml:space="preserve"> (Qualcomm, </w:t>
      </w:r>
      <w:hyperlink r:id="rId19" w:history="1">
        <w:r>
          <w:rPr>
            <w:rStyle w:val="af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1A45037" w14:textId="77777777" w:rsidR="00C83FCA" w:rsidRDefault="00A479B6">
      <w:pPr>
        <w:pStyle w:val="af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3"/>
      </w:pPr>
      <w:r>
        <w:rPr>
          <w:highlight w:val="yellow"/>
        </w:rPr>
        <w:t>Proposal 2.2-1</w:t>
      </w:r>
    </w:p>
    <w:p w14:paraId="07D24669" w14:textId="77777777" w:rsidR="00C83FCA" w:rsidRDefault="00A479B6">
      <w:pPr>
        <w:pStyle w:val="afff3"/>
        <w:numPr>
          <w:ilvl w:val="0"/>
          <w:numId w:val="38"/>
        </w:numPr>
        <w:rPr>
          <w:rFonts w:eastAsia="宋体"/>
          <w:lang w:eastAsia="zh-CN"/>
        </w:rPr>
      </w:pPr>
      <w:r>
        <w:rPr>
          <w:rFonts w:eastAsia="宋体"/>
          <w:lang w:eastAsia="zh-CN"/>
        </w:rPr>
        <w:lastRenderedPageBreak/>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afff3"/>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afff3"/>
        <w:rPr>
          <w:rFonts w:eastAsia="宋体"/>
          <w:lang w:val="en-GB" w:eastAsia="zh-CN"/>
        </w:rPr>
      </w:pPr>
    </w:p>
    <w:p w14:paraId="5E9AAF8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2"/>
      </w:pPr>
      <w:r>
        <w:t>Inter-TRP timing error</w:t>
      </w:r>
    </w:p>
    <w:p w14:paraId="0C16A2F0"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0" w:history="1">
        <w:r>
          <w:rPr>
            <w:rStyle w:val="afff0"/>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af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1"/>
      </w:pPr>
      <w:r>
        <w:t xml:space="preserve">Methods for mitigating UE/TRP Tx/Rx timing errors </w:t>
      </w:r>
    </w:p>
    <w:p w14:paraId="4566033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aff8"/>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afff3"/>
              <w:numPr>
                <w:ilvl w:val="0"/>
                <w:numId w:val="39"/>
              </w:numPr>
            </w:pPr>
            <w:r>
              <w:t xml:space="preserve">Option 1: </w:t>
            </w:r>
          </w:p>
          <w:p w14:paraId="47913C10" w14:textId="77777777" w:rsidR="00C83FCA" w:rsidRDefault="00A479B6">
            <w:pPr>
              <w:pStyle w:val="afff3"/>
              <w:numPr>
                <w:ilvl w:val="1"/>
                <w:numId w:val="39"/>
              </w:numPr>
            </w:pPr>
            <w:r>
              <w:rPr>
                <w:lang w:eastAsia="zh-CN"/>
              </w:rPr>
              <w:t>Support a TRP to provide the association information of DL PRS resources with Tx TEGs to LMF</w:t>
            </w:r>
          </w:p>
          <w:p w14:paraId="29B9FFE4" w14:textId="77777777" w:rsidR="00C83FCA" w:rsidRDefault="00A479B6">
            <w:pPr>
              <w:pStyle w:val="afff3"/>
              <w:numPr>
                <w:ilvl w:val="0"/>
                <w:numId w:val="39"/>
              </w:numPr>
              <w:rPr>
                <w:lang w:eastAsia="zh-CN"/>
              </w:rPr>
            </w:pPr>
            <w:r>
              <w:rPr>
                <w:lang w:eastAsia="zh-CN"/>
              </w:rPr>
              <w:t xml:space="preserve">Option 2: </w:t>
            </w:r>
          </w:p>
          <w:p w14:paraId="5F9A8BA4" w14:textId="77777777" w:rsidR="00C83FCA" w:rsidRDefault="00A479B6">
            <w:pPr>
              <w:pStyle w:val="afff3"/>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afff3"/>
              <w:numPr>
                <w:ilvl w:val="0"/>
                <w:numId w:val="33"/>
              </w:numPr>
              <w:rPr>
                <w:lang w:eastAsia="zh-CN"/>
              </w:rPr>
            </w:pPr>
            <w:r>
              <w:rPr>
                <w:lang w:eastAsia="zh-CN"/>
              </w:rPr>
              <w:t xml:space="preserve">Option 3: </w:t>
            </w:r>
          </w:p>
          <w:p w14:paraId="68C1BE06" w14:textId="77777777" w:rsidR="00C83FCA" w:rsidRDefault="00A479B6">
            <w:pPr>
              <w:pStyle w:val="afff3"/>
              <w:numPr>
                <w:ilvl w:val="1"/>
                <w:numId w:val="33"/>
              </w:numPr>
              <w:rPr>
                <w:lang w:eastAsia="zh-CN"/>
              </w:rPr>
            </w:pPr>
            <w:r>
              <w:rPr>
                <w:lang w:eastAsia="zh-CN"/>
              </w:rPr>
              <w:t>Support a TRP to provide the Tx timing errors per Tx TEG to LMF</w:t>
            </w:r>
          </w:p>
          <w:p w14:paraId="6BA3EE1A" w14:textId="77777777" w:rsidR="00C83FCA" w:rsidRDefault="00A479B6">
            <w:pPr>
              <w:pStyle w:val="afff3"/>
              <w:numPr>
                <w:ilvl w:val="0"/>
                <w:numId w:val="33"/>
              </w:numPr>
              <w:rPr>
                <w:lang w:eastAsia="zh-CN"/>
              </w:rPr>
            </w:pPr>
            <w:r>
              <w:rPr>
                <w:lang w:eastAsia="zh-CN"/>
              </w:rPr>
              <w:t xml:space="preserve">Option 4: </w:t>
            </w:r>
          </w:p>
          <w:p w14:paraId="0AF25A4D" w14:textId="77777777" w:rsidR="00C83FCA" w:rsidRDefault="00A479B6">
            <w:pPr>
              <w:pStyle w:val="afff3"/>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afff3"/>
              <w:numPr>
                <w:ilvl w:val="0"/>
                <w:numId w:val="33"/>
              </w:numPr>
              <w:rPr>
                <w:lang w:eastAsia="zh-CN"/>
              </w:rPr>
            </w:pPr>
            <w:r>
              <w:rPr>
                <w:lang w:eastAsia="zh-CN"/>
              </w:rPr>
              <w:t xml:space="preserve">Option 5: </w:t>
            </w:r>
          </w:p>
          <w:p w14:paraId="39B17E0D" w14:textId="77777777" w:rsidR="00C83FCA" w:rsidRDefault="00A479B6">
            <w:pPr>
              <w:pStyle w:val="afff3"/>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afff3"/>
              <w:numPr>
                <w:ilvl w:val="0"/>
                <w:numId w:val="33"/>
              </w:numPr>
              <w:rPr>
                <w:lang w:eastAsia="zh-CN"/>
              </w:rPr>
            </w:pPr>
            <w:r>
              <w:rPr>
                <w:lang w:eastAsia="zh-CN"/>
              </w:rPr>
              <w:t xml:space="preserve">Option 6: </w:t>
            </w:r>
          </w:p>
          <w:p w14:paraId="76CE16C7" w14:textId="77777777" w:rsidR="00C83FCA" w:rsidRDefault="00A479B6">
            <w:pPr>
              <w:pStyle w:val="afff3"/>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afff3"/>
              <w:numPr>
                <w:ilvl w:val="0"/>
                <w:numId w:val="33"/>
              </w:numPr>
              <w:rPr>
                <w:lang w:eastAsia="zh-CN"/>
              </w:rPr>
            </w:pPr>
            <w:r>
              <w:rPr>
                <w:lang w:eastAsia="zh-CN"/>
              </w:rPr>
              <w:t>Option7:</w:t>
            </w:r>
          </w:p>
          <w:p w14:paraId="2E239BA9" w14:textId="77777777" w:rsidR="00C83FCA" w:rsidRDefault="00A479B6">
            <w:pPr>
              <w:pStyle w:val="afff3"/>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afff3"/>
              <w:numPr>
                <w:ilvl w:val="0"/>
                <w:numId w:val="33"/>
              </w:numPr>
              <w:rPr>
                <w:lang w:eastAsia="zh-CN"/>
              </w:rPr>
            </w:pPr>
            <w:r>
              <w:rPr>
                <w:lang w:eastAsia="zh-CN"/>
              </w:rPr>
              <w:t xml:space="preserve">Option 8: </w:t>
            </w:r>
          </w:p>
          <w:p w14:paraId="474E6647" w14:textId="77777777" w:rsidR="00C83FCA" w:rsidRDefault="00A479B6">
            <w:pPr>
              <w:pStyle w:val="af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afff3"/>
              <w:numPr>
                <w:ilvl w:val="0"/>
                <w:numId w:val="33"/>
              </w:numPr>
              <w:rPr>
                <w:lang w:eastAsia="zh-CN"/>
              </w:rPr>
            </w:pPr>
            <w:r>
              <w:rPr>
                <w:lang w:eastAsia="zh-CN"/>
              </w:rPr>
              <w:t xml:space="preserve">Option 9: </w:t>
            </w:r>
          </w:p>
          <w:p w14:paraId="6479D5A8" w14:textId="77777777" w:rsidR="00C83FCA" w:rsidRDefault="00A479B6">
            <w:pPr>
              <w:pStyle w:val="afff3"/>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afff3"/>
              <w:numPr>
                <w:ilvl w:val="0"/>
                <w:numId w:val="33"/>
              </w:numPr>
              <w:rPr>
                <w:lang w:eastAsia="zh-CN"/>
              </w:rPr>
            </w:pPr>
            <w:r>
              <w:rPr>
                <w:lang w:eastAsia="zh-CN"/>
              </w:rPr>
              <w:t>Option10:</w:t>
            </w:r>
          </w:p>
          <w:p w14:paraId="5DE58685" w14:textId="77777777" w:rsidR="00C83FCA" w:rsidRDefault="00A479B6">
            <w:pPr>
              <w:pStyle w:val="afff3"/>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afff3"/>
              <w:numPr>
                <w:ilvl w:val="0"/>
                <w:numId w:val="33"/>
              </w:numPr>
              <w:rPr>
                <w:lang w:eastAsia="zh-CN"/>
              </w:rPr>
            </w:pPr>
            <w:r>
              <w:rPr>
                <w:lang w:eastAsia="zh-CN"/>
              </w:rPr>
              <w:t>FFS: details of the signalling, procedures, and UE capability</w:t>
            </w:r>
          </w:p>
          <w:p w14:paraId="7AEF4CC7" w14:textId="77777777" w:rsidR="00C83FCA" w:rsidRDefault="00A479B6">
            <w:pPr>
              <w:pStyle w:val="afff3"/>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afff3"/>
              <w:numPr>
                <w:ilvl w:val="0"/>
                <w:numId w:val="33"/>
              </w:numPr>
              <w:rPr>
                <w:lang w:eastAsia="zh-CN"/>
              </w:rPr>
            </w:pPr>
            <w:r>
              <w:rPr>
                <w:lang w:eastAsia="zh-CN"/>
              </w:rPr>
              <w:t>Note: Other options are not precluded.</w:t>
            </w:r>
          </w:p>
          <w:p w14:paraId="38BC3C9D" w14:textId="77777777" w:rsidR="00C83FCA" w:rsidRDefault="00A479B6">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af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af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afff3"/>
              <w:numPr>
                <w:ilvl w:val="1"/>
                <w:numId w:val="40"/>
              </w:numPr>
              <w:ind w:left="1080"/>
              <w:rPr>
                <w:rFonts w:eastAsia="宋体"/>
                <w:lang w:eastAsia="zh-CN"/>
              </w:rPr>
            </w:pPr>
            <w:r>
              <w:rPr>
                <w:rFonts w:eastAsia="宋体"/>
                <w:lang w:eastAsia="zh-CN"/>
              </w:rPr>
              <w:lastRenderedPageBreak/>
              <w:t>Support a TRP providing the association information of DL PRS resources with Tx TEGs to the LMF if the TRP has multiple TEGs</w:t>
            </w:r>
          </w:p>
          <w:p w14:paraId="7F778F6F" w14:textId="77777777" w:rsidR="00C83FCA" w:rsidRDefault="00A479B6">
            <w:pPr>
              <w:pStyle w:val="af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afff3"/>
              <w:numPr>
                <w:ilvl w:val="1"/>
                <w:numId w:val="40"/>
              </w:numPr>
              <w:ind w:left="1080"/>
              <w:rPr>
                <w:rFonts w:eastAsia="宋体"/>
                <w:lang w:eastAsia="zh-CN"/>
              </w:rPr>
            </w:pPr>
            <w:r>
              <w:rPr>
                <w:rFonts w:eastAsia="宋体"/>
                <w:lang w:eastAsia="zh-CN"/>
              </w:rPr>
              <w:t>FFS: the details of the signalling, procedures, and UE capability</w:t>
            </w:r>
          </w:p>
          <w:p w14:paraId="6401B4B3" w14:textId="77777777" w:rsidR="00C83FCA" w:rsidRDefault="00A479B6">
            <w:pPr>
              <w:pStyle w:val="af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af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afff3"/>
        <w:numPr>
          <w:ilvl w:val="0"/>
          <w:numId w:val="37"/>
        </w:numPr>
        <w:rPr>
          <w:rFonts w:eastAsia="宋体"/>
          <w:szCs w:val="20"/>
          <w:lang w:eastAsia="zh-CN"/>
        </w:rPr>
      </w:pPr>
      <w:r>
        <w:t xml:space="preserve">(vivo, </w:t>
      </w:r>
      <w:hyperlink r:id="rId21" w:history="1">
        <w:r>
          <w:rPr>
            <w:rStyle w:val="afff0"/>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afff3"/>
        <w:numPr>
          <w:ilvl w:val="0"/>
          <w:numId w:val="37"/>
        </w:numPr>
        <w:rPr>
          <w:rFonts w:eastAsia="宋体"/>
          <w:szCs w:val="20"/>
          <w:lang w:eastAsia="zh-CN"/>
        </w:rPr>
      </w:pPr>
      <w:r>
        <w:t xml:space="preserve">(vivo, </w:t>
      </w:r>
      <w:hyperlink r:id="rId22" w:history="1">
        <w:r>
          <w:rPr>
            <w:rStyle w:val="af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af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afff3"/>
        <w:numPr>
          <w:ilvl w:val="0"/>
          <w:numId w:val="37"/>
        </w:numPr>
        <w:rPr>
          <w:rFonts w:eastAsia="宋体"/>
          <w:szCs w:val="20"/>
          <w:lang w:eastAsia="zh-CN"/>
        </w:rPr>
      </w:pPr>
      <w:r>
        <w:t xml:space="preserve"> (vivo, </w:t>
      </w:r>
      <w:hyperlink r:id="rId23" w:history="1">
        <w:r>
          <w:rPr>
            <w:rStyle w:val="af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afff3"/>
        <w:numPr>
          <w:ilvl w:val="0"/>
          <w:numId w:val="37"/>
        </w:numPr>
        <w:rPr>
          <w:rFonts w:eastAsia="宋体"/>
          <w:szCs w:val="20"/>
          <w:lang w:eastAsia="zh-CN"/>
        </w:rPr>
      </w:pPr>
      <w:r>
        <w:t xml:space="preserve"> (CATT, </w:t>
      </w:r>
      <w:hyperlink r:id="rId24" w:history="1">
        <w:r>
          <w:rPr>
            <w:rStyle w:val="afff0"/>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afff3"/>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afff3"/>
        <w:numPr>
          <w:ilvl w:val="0"/>
          <w:numId w:val="37"/>
        </w:numPr>
        <w:rPr>
          <w:rFonts w:eastAsia="宋体"/>
          <w:szCs w:val="20"/>
          <w:lang w:eastAsia="zh-CN"/>
        </w:rPr>
      </w:pPr>
      <w:r>
        <w:t xml:space="preserve"> (CATT, </w:t>
      </w:r>
      <w:hyperlink r:id="rId25" w:history="1">
        <w:r>
          <w:rPr>
            <w:rStyle w:val="afff0"/>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afff3"/>
        <w:ind w:left="284"/>
        <w:rPr>
          <w:rFonts w:eastAsia="宋体"/>
          <w:szCs w:val="20"/>
          <w:lang w:eastAsia="zh-CN"/>
        </w:rPr>
      </w:pPr>
    </w:p>
    <w:p w14:paraId="2CA36798" w14:textId="77777777" w:rsidR="00C83FCA" w:rsidRDefault="00A479B6">
      <w:pPr>
        <w:pStyle w:val="Guidance"/>
        <w:ind w:left="284"/>
        <w:rPr>
          <w:lang w:eastAsia="zh-CN"/>
        </w:rPr>
      </w:pPr>
      <w:r>
        <w:rPr>
          <w:lang w:eastAsia="zh-CN"/>
        </w:rPr>
        <w:lastRenderedPageBreak/>
        <w:t>FL: The options were discussed in the previous meeting w/o a conclusion. Suggest further discussion in 3.1-6.</w:t>
      </w:r>
    </w:p>
    <w:p w14:paraId="13C9EB2B"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(Qualcomm, </w:t>
      </w:r>
      <w:hyperlink r:id="rId26"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7"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RAN2..</w:t>
      </w:r>
    </w:p>
    <w:p w14:paraId="26B0DCF5"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8"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afff3"/>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0" w:history="1">
        <w:r>
          <w:rPr>
            <w:rStyle w:val="af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(Apple, </w:t>
      </w:r>
      <w:hyperlink r:id="rId31" w:history="1">
        <w:r>
          <w:rPr>
            <w:rStyle w:val="af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584DACF2"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(Sony, </w:t>
      </w:r>
      <w:hyperlink r:id="rId32" w:history="1">
        <w:r>
          <w:rPr>
            <w:rStyle w:val="afff0"/>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af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af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af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af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af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(Samsung, </w:t>
      </w:r>
      <w:hyperlink r:id="rId33" w:history="1">
        <w:r>
          <w:rPr>
            <w:rStyle w:val="af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44E7C26F" w14:textId="77777777" w:rsidR="00C83FCA" w:rsidRDefault="00A479B6">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0A1B00F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34" w:history="1">
        <w:r>
          <w:rPr>
            <w:rStyle w:val="af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(MTK, </w:t>
      </w:r>
      <w:hyperlink r:id="rId35" w:history="1">
        <w:r>
          <w:rPr>
            <w:rStyle w:val="af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afff3"/>
        <w:numPr>
          <w:ilvl w:val="0"/>
          <w:numId w:val="37"/>
        </w:numPr>
        <w:rPr>
          <w:rFonts w:eastAsia="宋体"/>
          <w:szCs w:val="20"/>
          <w:lang w:eastAsia="zh-CN"/>
        </w:rPr>
      </w:pPr>
      <w:r>
        <w:rPr>
          <w:rFonts w:eastAsia="宋体" w:hint="eastAsia"/>
          <w:szCs w:val="20"/>
          <w:lang w:eastAsia="zh-CN"/>
        </w:rPr>
        <w:lastRenderedPageBreak/>
        <w:t xml:space="preserve"> (MTK, </w:t>
      </w:r>
      <w:hyperlink r:id="rId36" w:history="1">
        <w:r>
          <w:rPr>
            <w:rStyle w:val="af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7"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38" w:history="1">
        <w:r>
          <w:rPr>
            <w:rStyle w:val="af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39" w:history="1">
        <w:r>
          <w:rPr>
            <w:rStyle w:val="af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40" w:history="1">
        <w:r>
          <w:rPr>
            <w:rStyle w:val="af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41" w:history="1">
        <w:r>
          <w:rPr>
            <w:rStyle w:val="af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2" w:history="1">
        <w:r>
          <w:rPr>
            <w:rStyle w:val="afff0"/>
          </w:rPr>
          <w:t>R1-2105908</w:t>
        </w:r>
      </w:hyperlink>
      <w:r>
        <w:t>[19]) Proposal 19</w:t>
      </w:r>
      <w:r>
        <w:tab/>
        <w:t xml:space="preserve">Timing errors per UE/gNB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3" w:history="1">
        <w:r>
          <w:rPr>
            <w:rStyle w:val="afff0"/>
          </w:rPr>
          <w:t>R1-2105908</w:t>
        </w:r>
      </w:hyperlink>
      <w:r>
        <w:t>[19]) Proposal 20</w:t>
      </w:r>
      <w:r>
        <w:tab/>
        <w:t xml:space="preserve">Timing errors differences between UE/gNB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afe"/>
        <w:rPr>
          <w:rFonts w:ascii="Times New Roman" w:hAnsi="Times New Roman" w:cs="Times New Roman"/>
        </w:rPr>
      </w:pPr>
    </w:p>
    <w:p w14:paraId="1E1A78E7"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af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af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afff3"/>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6EEFF0C0" w14:textId="77777777" w:rsidR="00C83FCA" w:rsidRDefault="00C83FCA">
      <w:pPr>
        <w:pStyle w:val="afff3"/>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lastRenderedPageBreak/>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3"/>
      </w:pPr>
      <w:r>
        <w:rPr>
          <w:highlight w:val="magenta"/>
        </w:rPr>
        <w:t>Proposal 3.1-1</w:t>
      </w:r>
      <w:r>
        <w:t xml:space="preserve"> </w:t>
      </w:r>
      <w:r>
        <w:rPr>
          <w:rStyle w:val="NOChar1"/>
        </w:rPr>
        <w:t>(H)</w:t>
      </w:r>
    </w:p>
    <w:p w14:paraId="71804F66" w14:textId="77777777" w:rsidR="00C83FCA" w:rsidRDefault="00A479B6">
      <w:pPr>
        <w:pStyle w:val="afff3"/>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afff3"/>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afff3"/>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afff3"/>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afff3"/>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afff3"/>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afff3"/>
        <w:rPr>
          <w:rFonts w:eastAsia="宋体"/>
          <w:lang w:eastAsia="zh-CN"/>
        </w:rPr>
      </w:pPr>
    </w:p>
    <w:p w14:paraId="5D80DD88"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af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afff3"/>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think it is more suitable to associate Rx TEG ID with DL RSTD measurement. Consider this case: UE has 2 Rx TEGs and different Rx </w:t>
            </w:r>
            <w:r>
              <w:rPr>
                <w:rFonts w:eastAsiaTheme="minorEastAsia"/>
                <w:sz w:val="16"/>
                <w:szCs w:val="16"/>
                <w:lang w:eastAsia="zh-CN"/>
              </w:rPr>
              <w:lastRenderedPageBreak/>
              <w:t>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aff8"/>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f4"/>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f4"/>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f4"/>
                    <w:numPr>
                      <w:ilvl w:val="2"/>
                      <w:numId w:val="42"/>
                    </w:numPr>
                    <w:spacing w:line="257" w:lineRule="auto"/>
                    <w:ind w:firstLineChars="0"/>
                    <w:contextualSpacing/>
                  </w:pPr>
                  <w:r>
                    <w:t>FFS: the details of the signalling,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40AFB39F"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afff3"/>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afff3"/>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afff3"/>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afff3"/>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afff3"/>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afff3"/>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aff8"/>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f4"/>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f4"/>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lastRenderedPageBreak/>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afff3"/>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afff3"/>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afff3"/>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afff3"/>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6DDEF755"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afff3"/>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afff3"/>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afff3"/>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afff3"/>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afff3"/>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宋体"/>
                <w:sz w:val="16"/>
                <w:szCs w:val="16"/>
                <w:lang w:val="en-US" w:eastAsia="zh-CN"/>
              </w:rPr>
            </w:pPr>
          </w:p>
        </w:tc>
      </w:tr>
    </w:tbl>
    <w:p w14:paraId="0FB8DB18" w14:textId="77777777" w:rsidR="00C83FCA" w:rsidRDefault="00C83FCA">
      <w:pPr>
        <w:pStyle w:val="afff3"/>
        <w:ind w:left="851"/>
        <w:rPr>
          <w:rFonts w:eastAsia="宋体"/>
          <w:szCs w:val="20"/>
          <w:lang w:eastAsia="zh-CN"/>
        </w:rPr>
      </w:pPr>
    </w:p>
    <w:p w14:paraId="41B9EFE0" w14:textId="77777777" w:rsidR="00C83FCA" w:rsidRDefault="00C83FCA">
      <w:pPr>
        <w:rPr>
          <w:rFonts w:eastAsia="宋体"/>
          <w:lang w:val="en-US" w:eastAsia="zh-CN"/>
        </w:rPr>
      </w:pPr>
    </w:p>
    <w:p w14:paraId="15343B25" w14:textId="77777777" w:rsidR="00C83FCA" w:rsidRDefault="00A479B6">
      <w:pPr>
        <w:pStyle w:val="3"/>
      </w:pPr>
      <w:r>
        <w:rPr>
          <w:highlight w:val="magenta"/>
        </w:rPr>
        <w:t>Proposal 3.1-2</w:t>
      </w:r>
      <w:r>
        <w:t xml:space="preserve"> (H)</w:t>
      </w:r>
    </w:p>
    <w:p w14:paraId="0FCDBAF5" w14:textId="77777777" w:rsidR="00C83FCA" w:rsidRDefault="00A479B6">
      <w:pPr>
        <w:pStyle w:val="afff3"/>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afff3"/>
        <w:rPr>
          <w:rFonts w:eastAsia="宋体"/>
          <w:lang w:eastAsia="zh-CN"/>
        </w:rPr>
      </w:pPr>
    </w:p>
    <w:p w14:paraId="64E9925C"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bl>
    <w:p w14:paraId="5750F99A" w14:textId="77777777" w:rsidR="00C83FCA" w:rsidRDefault="00C83FCA">
      <w:pPr>
        <w:pStyle w:val="0Maintext"/>
        <w:rPr>
          <w:highlight w:val="yellow"/>
        </w:rPr>
      </w:pPr>
    </w:p>
    <w:p w14:paraId="58846C39" w14:textId="77777777" w:rsidR="00C83FCA" w:rsidRDefault="00A479B6">
      <w:pPr>
        <w:pStyle w:val="3"/>
      </w:pPr>
      <w:r>
        <w:rPr>
          <w:highlight w:val="magenta"/>
        </w:rPr>
        <w:t>Proposal 3.1-3</w:t>
      </w:r>
      <w:r>
        <w:t xml:space="preserve"> (H)</w:t>
      </w:r>
    </w:p>
    <w:p w14:paraId="6B38BA65" w14:textId="77777777" w:rsidR="00C83FCA" w:rsidRDefault="00A479B6">
      <w:pPr>
        <w:pStyle w:val="af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afff3"/>
        <w:numPr>
          <w:ilvl w:val="0"/>
          <w:numId w:val="33"/>
        </w:numPr>
        <w:rPr>
          <w:lang w:eastAsia="zh-CN"/>
        </w:rPr>
      </w:pPr>
      <w:r>
        <w:rPr>
          <w:lang w:eastAsia="zh-CN"/>
        </w:rPr>
        <w:t>FFS: details of the signalling,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lastRenderedPageBreak/>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a8"/>
              <w:jc w:val="both"/>
              <w:rPr>
                <w:lang w:val="en-US"/>
              </w:rPr>
            </w:pPr>
            <w:bookmarkStart w:id="17" w:name="_Ref71275908"/>
            <w:r>
              <w:rPr>
                <w:lang w:val="en-US"/>
              </w:rPr>
              <w:t xml:space="preserve">Figure </w:t>
            </w:r>
            <w:bookmarkEnd w:id="17"/>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NR-DL-TDOA-AdditionalMeasurementElement-r16 ::=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afff3"/>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w:t>
            </w:r>
            <w:r>
              <w:rPr>
                <w:lang w:eastAsia="zh-CN"/>
              </w:rPr>
              <w:lastRenderedPageBreak/>
              <w:t xml:space="preserve">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bl>
    <w:p w14:paraId="458A5C51" w14:textId="77777777" w:rsidR="00C83FCA" w:rsidRDefault="00A479B6">
      <w:pPr>
        <w:pStyle w:val="3"/>
      </w:pPr>
      <w:r>
        <w:rPr>
          <w:highlight w:val="yellow"/>
        </w:rPr>
        <w:t>Proposal 3.1-4</w:t>
      </w:r>
    </w:p>
    <w:p w14:paraId="680468AA" w14:textId="77777777" w:rsidR="00C83FCA" w:rsidRDefault="00A479B6">
      <w:pPr>
        <w:pStyle w:val="af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afff3"/>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3"/>
      </w:pPr>
      <w:r>
        <w:rPr>
          <w:highlight w:val="yellow"/>
        </w:rPr>
        <w:t>Proposal 3.1-5</w:t>
      </w:r>
    </w:p>
    <w:p w14:paraId="7E49C081" w14:textId="77777777" w:rsidR="00C83FCA" w:rsidRDefault="00A479B6">
      <w:pPr>
        <w:pStyle w:val="af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lastRenderedPageBreak/>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3"/>
      </w:pPr>
      <w:r>
        <w:rPr>
          <w:highlight w:val="yellow"/>
        </w:rPr>
        <w:t>Proposal 3.1-6</w:t>
      </w:r>
    </w:p>
    <w:p w14:paraId="6434E54C" w14:textId="77777777" w:rsidR="00C83FCA" w:rsidRDefault="00A479B6">
      <w:pPr>
        <w:pStyle w:val="afff3"/>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afff3"/>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afff3"/>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afff3"/>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afff3"/>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afff3"/>
        <w:rPr>
          <w:rFonts w:eastAsia="宋体"/>
          <w:lang w:eastAsia="zh-CN"/>
        </w:rPr>
      </w:pPr>
    </w:p>
    <w:p w14:paraId="3067548B"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afff3"/>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afff3"/>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afff3"/>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afff3"/>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afff3"/>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afff3"/>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2"/>
      </w:pPr>
      <w:bookmarkStart w:id="18" w:name="_Toc69027115"/>
      <w:r>
        <w:t>UE Tx and TRP Rx timing errors for UL TDOA</w:t>
      </w:r>
      <w:bookmarkEnd w:id="18"/>
    </w:p>
    <w:p w14:paraId="2C9F58C2"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aff8"/>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lastRenderedPageBreak/>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afff3"/>
              <w:numPr>
                <w:ilvl w:val="0"/>
                <w:numId w:val="39"/>
              </w:numPr>
            </w:pPr>
            <w:r>
              <w:t xml:space="preserve">Option 1: </w:t>
            </w:r>
          </w:p>
          <w:p w14:paraId="467E3809" w14:textId="77777777" w:rsidR="00C83FCA" w:rsidRDefault="00A479B6">
            <w:pPr>
              <w:pStyle w:val="afff3"/>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afff3"/>
              <w:numPr>
                <w:ilvl w:val="0"/>
                <w:numId w:val="39"/>
              </w:numPr>
            </w:pPr>
            <w:r>
              <w:t xml:space="preserve">Option 2: </w:t>
            </w:r>
          </w:p>
          <w:p w14:paraId="5C76D4BF" w14:textId="77777777" w:rsidR="00C83FCA" w:rsidRDefault="00A479B6">
            <w:pPr>
              <w:pStyle w:val="af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afff3"/>
              <w:numPr>
                <w:ilvl w:val="0"/>
                <w:numId w:val="33"/>
              </w:numPr>
            </w:pPr>
            <w:r>
              <w:t xml:space="preserve">Option 3: </w:t>
            </w:r>
          </w:p>
          <w:p w14:paraId="228AD91F" w14:textId="77777777" w:rsidR="00C83FCA" w:rsidRDefault="00A479B6">
            <w:pPr>
              <w:pStyle w:val="af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afff3"/>
              <w:numPr>
                <w:ilvl w:val="0"/>
                <w:numId w:val="33"/>
              </w:numPr>
            </w:pPr>
            <w:r>
              <w:t xml:space="preserve">Option 4: </w:t>
            </w:r>
          </w:p>
          <w:p w14:paraId="0EBC1AEF" w14:textId="77777777" w:rsidR="00C83FCA" w:rsidRDefault="00A479B6">
            <w:pPr>
              <w:pStyle w:val="af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afff3"/>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afff3"/>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afff3"/>
              <w:numPr>
                <w:ilvl w:val="0"/>
                <w:numId w:val="33"/>
              </w:numPr>
              <w:rPr>
                <w:lang w:eastAsia="zh-CN"/>
              </w:rPr>
            </w:pPr>
            <w:r>
              <w:rPr>
                <w:lang w:eastAsia="zh-CN"/>
              </w:rPr>
              <w:t>Note: Other options are not precluded.</w:t>
            </w:r>
          </w:p>
          <w:p w14:paraId="1E2C9E18" w14:textId="77777777" w:rsidR="00C83FCA" w:rsidRDefault="00A479B6">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af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af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afe"/>
        <w:rPr>
          <w:rFonts w:ascii="Times New Roman" w:hAnsi="Times New Roman" w:cs="Times New Roman"/>
          <w:lang w:val="en-US"/>
        </w:rPr>
      </w:pPr>
    </w:p>
    <w:p w14:paraId="0722A450" w14:textId="77777777" w:rsidR="00C83FCA" w:rsidRDefault="00A479B6">
      <w:pPr>
        <w:pStyle w:val="af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5" w:history="1">
        <w:r>
          <w:rPr>
            <w:rStyle w:val="afff0"/>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6" w:history="1">
        <w:r>
          <w:rPr>
            <w:rStyle w:val="afff0"/>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7" w:history="1">
        <w:r>
          <w:rPr>
            <w:rStyle w:val="afff0"/>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lastRenderedPageBreak/>
        <w:t xml:space="preserve">(vivo, </w:t>
      </w:r>
      <w:hyperlink r:id="rId48" w:history="1">
        <w:r>
          <w:rPr>
            <w:rStyle w:val="afff0"/>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afff3"/>
        <w:numPr>
          <w:ilvl w:val="0"/>
          <w:numId w:val="37"/>
        </w:numPr>
        <w:rPr>
          <w:rFonts w:eastAsia="宋体"/>
          <w:szCs w:val="20"/>
          <w:lang w:eastAsia="zh-CN"/>
        </w:rPr>
      </w:pPr>
      <w:r>
        <w:t xml:space="preserve">(vivo, </w:t>
      </w:r>
      <w:hyperlink r:id="rId49" w:history="1">
        <w:r>
          <w:rPr>
            <w:rStyle w:val="afff0"/>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77777777" w:rsidR="00C83FCA" w:rsidRDefault="00A479B6">
      <w:pPr>
        <w:pStyle w:val="Guidance"/>
        <w:ind w:left="284"/>
      </w:pPr>
      <w:r>
        <w:t>FL: This seems already supported in Rel-16 NRPPa</w:t>
      </w:r>
    </w:p>
    <w:p w14:paraId="6F1325EA" w14:textId="77777777" w:rsidR="00C83FCA" w:rsidRDefault="00A479B6">
      <w:pPr>
        <w:pStyle w:val="afff3"/>
        <w:numPr>
          <w:ilvl w:val="0"/>
          <w:numId w:val="37"/>
        </w:numPr>
      </w:pPr>
      <w:r>
        <w:t xml:space="preserve">(vivo, </w:t>
      </w:r>
      <w:hyperlink r:id="rId50" w:history="1">
        <w:r>
          <w:rPr>
            <w:rStyle w:val="afff0"/>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afff3"/>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afff3"/>
        <w:numPr>
          <w:ilvl w:val="0"/>
          <w:numId w:val="37"/>
        </w:numPr>
        <w:rPr>
          <w:rFonts w:eastAsia="宋体"/>
          <w:szCs w:val="20"/>
          <w:lang w:eastAsia="zh-CN"/>
        </w:rPr>
      </w:pPr>
      <w:r>
        <w:t xml:space="preserve">(CATT, </w:t>
      </w:r>
      <w:hyperlink r:id="rId51" w:history="1">
        <w:r>
          <w:rPr>
            <w:rStyle w:val="afff0"/>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afff3"/>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afff3"/>
        <w:numPr>
          <w:ilvl w:val="0"/>
          <w:numId w:val="37"/>
        </w:numPr>
        <w:rPr>
          <w:rFonts w:eastAsia="宋体"/>
          <w:szCs w:val="20"/>
          <w:lang w:eastAsia="zh-CN"/>
        </w:rPr>
      </w:pPr>
      <w:r>
        <w:t xml:space="preserve"> (ZTE, </w:t>
      </w:r>
      <w:hyperlink r:id="rId52" w:history="1">
        <w:r>
          <w:rPr>
            <w:rStyle w:val="afff0"/>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(ZTE, </w:t>
      </w:r>
      <w:hyperlink r:id="rId53" w:history="1">
        <w:r>
          <w:rPr>
            <w:rStyle w:val="afff0"/>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r>
        <w:t>FL:It</w:t>
      </w:r>
      <w:proofErr w:type="spellEnd"/>
      <w:r>
        <w:t xml:space="preserve"> is related to one of the FFS in the previous agreement. Suggest further discussion (Proposal 3.2-1)</w:t>
      </w:r>
    </w:p>
    <w:p w14:paraId="7690B86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(Qualcomm, </w:t>
      </w:r>
      <w:hyperlink r:id="rId54"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28FF23E2" w14:textId="77777777" w:rsidR="00C83FCA" w:rsidRDefault="00A479B6">
      <w:pPr>
        <w:pStyle w:val="af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af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r>
        <w:t>FL:It</w:t>
      </w:r>
      <w:proofErr w:type="spellEnd"/>
      <w:r>
        <w:t xml:space="preserve"> is elated to one of the FFS in the previous agreement. Suggest further discussion (Proposal 3.2-1)</w:t>
      </w:r>
    </w:p>
    <w:p w14:paraId="40551C2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(Qualcomm, </w:t>
      </w:r>
      <w:hyperlink r:id="rId55"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6"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7"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afff3"/>
        <w:numPr>
          <w:ilvl w:val="0"/>
          <w:numId w:val="37"/>
        </w:numPr>
        <w:rPr>
          <w:rFonts w:eastAsia="宋体"/>
          <w:szCs w:val="20"/>
          <w:lang w:eastAsia="zh-CN"/>
        </w:rPr>
      </w:pPr>
      <w:r>
        <w:rPr>
          <w:rFonts w:eastAsia="宋体" w:hint="eastAsia"/>
          <w:szCs w:val="20"/>
          <w:lang w:eastAsia="zh-CN"/>
        </w:rPr>
        <w:lastRenderedPageBreak/>
        <w:t xml:space="preserve"> (</w:t>
      </w:r>
      <w:r>
        <w:rPr>
          <w:rFonts w:eastAsia="宋体"/>
          <w:szCs w:val="20"/>
          <w:lang w:eastAsia="zh-CN"/>
        </w:rPr>
        <w:t>OPPO</w:t>
      </w:r>
      <w:r>
        <w:rPr>
          <w:rFonts w:eastAsia="宋体" w:hint="eastAsia"/>
          <w:szCs w:val="20"/>
          <w:lang w:eastAsia="zh-CN"/>
        </w:rPr>
        <w:t xml:space="preserve">, </w:t>
      </w:r>
      <w:hyperlink r:id="rId58"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3BE6217C" w14:textId="77777777" w:rsidR="00C83FCA" w:rsidRDefault="00A479B6">
      <w:pPr>
        <w:pStyle w:val="Guidance"/>
        <w:ind w:left="284"/>
      </w:pPr>
      <w:proofErr w:type="spellStart"/>
      <w:r>
        <w:t>FL:It</w:t>
      </w:r>
      <w:proofErr w:type="spellEnd"/>
      <w:r>
        <w:t xml:space="preserve"> is related to one of the FFS in the previous agreement. Suggest further discussion (Proposal 3.2-1)</w:t>
      </w:r>
    </w:p>
    <w:p w14:paraId="069F5377"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59" w:history="1">
        <w:r>
          <w:rPr>
            <w:rStyle w:val="af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0" w:history="1">
        <w:r>
          <w:rPr>
            <w:rStyle w:val="af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FL: Unclear how LMF knows which Tx TEG(s) the UE should use for the transmission of  UL PRS resources. Suggest further discussion (Proposal 3.2-6)</w:t>
      </w:r>
    </w:p>
    <w:p w14:paraId="71F175B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(Sony, </w:t>
      </w:r>
      <w:hyperlink r:id="rId61" w:history="1">
        <w:r>
          <w:rPr>
            <w:rStyle w:val="afff0"/>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af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af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afff3"/>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af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62" w:history="1">
        <w:r>
          <w:rPr>
            <w:rStyle w:val="af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(DOCOMO, </w:t>
      </w:r>
      <w:hyperlink r:id="rId63" w:history="1">
        <w:r>
          <w:rPr>
            <w:rStyle w:val="af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64" w:history="1">
        <w:r>
          <w:rPr>
            <w:rStyle w:val="af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65" w:history="1">
        <w:r>
          <w:rPr>
            <w:rStyle w:val="af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66" w:history="1">
        <w:r>
          <w:rPr>
            <w:rStyle w:val="af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afe"/>
        <w:rPr>
          <w:rFonts w:ascii="Times New Roman" w:hAnsi="Times New Roman" w:cs="Times New Roman"/>
        </w:rPr>
      </w:pPr>
    </w:p>
    <w:p w14:paraId="40B1B8FC"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w:t>
      </w:r>
      <w:r>
        <w:rPr>
          <w:lang w:val="en-IN"/>
        </w:rPr>
        <w:lastRenderedPageBreak/>
        <w:t xml:space="preserve">[2][4][6][11][12]),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3"/>
      </w:pPr>
      <w:r>
        <w:rPr>
          <w:highlight w:val="magenta"/>
        </w:rPr>
        <w:tab/>
        <w:t>Proposal 3.2-1</w:t>
      </w:r>
      <w:r>
        <w:t xml:space="preserve"> </w:t>
      </w:r>
      <w:r>
        <w:rPr>
          <w:rStyle w:val="NOChar1"/>
        </w:rPr>
        <w:t>(H)</w:t>
      </w:r>
    </w:p>
    <w:p w14:paraId="034A0A20" w14:textId="77777777" w:rsidR="00C83FCA" w:rsidRDefault="00A479B6">
      <w:pPr>
        <w:pStyle w:val="afff3"/>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A7315B6" w14:textId="77777777" w:rsidR="00C83FCA" w:rsidRDefault="00A479B6">
      <w:pPr>
        <w:pStyle w:val="afff3"/>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af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afff3"/>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ADA0A96" w14:textId="77777777" w:rsidR="00C83FCA" w:rsidRDefault="00A479B6">
      <w:pPr>
        <w:pStyle w:val="afff3"/>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af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af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afff3"/>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4EC7A80" w14:textId="77777777" w:rsidR="00C83FCA" w:rsidRDefault="00A479B6">
      <w:pPr>
        <w:pStyle w:val="afff3"/>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41069AEC" w14:textId="77777777">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C83FCA" w14:paraId="7E79F2A4" w14:textId="77777777">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afff3"/>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afff3"/>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afff3"/>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afff3"/>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afff3"/>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C83FCA" w14:paraId="628D60CB" w14:textId="77777777">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lastRenderedPageBreak/>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RTOA measurements associated with UL SRS resources (sets) to the LMF, which can have the complete information about the relationship with measurements/resources (sets) and TEGs.</w:t>
            </w:r>
          </w:p>
        </w:tc>
      </w:tr>
      <w:tr w:rsidR="00C83FCA" w14:paraId="498B08F3" w14:textId="77777777">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w:t>
            </w:r>
            <w:proofErr w:type="spellStart"/>
            <w:r>
              <w:rPr>
                <w:rFonts w:eastAsiaTheme="minorEastAsia"/>
                <w:sz w:val="16"/>
                <w:szCs w:val="16"/>
                <w:lang w:eastAsia="zh-CN"/>
              </w:rPr>
              <w:t>gNB</w:t>
            </w:r>
            <w:proofErr w:type="spellEnd"/>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 xml:space="preserve">o obtain the RTOA measurements of a SRS resource, the </w:t>
            </w:r>
            <w:proofErr w:type="spellStart"/>
            <w:r>
              <w:rPr>
                <w:rFonts w:eastAsiaTheme="minorEastAsia"/>
                <w:sz w:val="16"/>
                <w:lang w:eastAsia="zh-CN"/>
              </w:rPr>
              <w:t>gNB</w:t>
            </w:r>
            <w:proofErr w:type="spellEnd"/>
            <w:r>
              <w:rPr>
                <w:rFonts w:eastAsiaTheme="minorEastAsia"/>
                <w:sz w:val="16"/>
                <w:lang w:eastAsia="zh-CN"/>
              </w:rPr>
              <w:t xml:space="preserve"> may derive SRS measurements from multiple SRS occasions/instances for joint processing (e.g. averaging). However, without the information of the UE Tx TEG(s), it is possible for the </w:t>
            </w:r>
            <w:proofErr w:type="spellStart"/>
            <w:r>
              <w:rPr>
                <w:rFonts w:eastAsiaTheme="minorEastAsia"/>
                <w:sz w:val="16"/>
                <w:lang w:eastAsia="zh-CN"/>
              </w:rPr>
              <w:t>gNB</w:t>
            </w:r>
            <w:proofErr w:type="spellEnd"/>
            <w:r>
              <w:rPr>
                <w:rFonts w:eastAsiaTheme="minorEastAsia"/>
                <w:sz w:val="16"/>
                <w:lang w:eastAsia="zh-CN"/>
              </w:rPr>
              <w:t xml:space="preserve"> to perform joint processing on multiple SRS occasions associated with different UE Tx TEGs, which will introduce unnecessary errors.</w:t>
            </w:r>
          </w:p>
        </w:tc>
      </w:tr>
    </w:tbl>
    <w:p w14:paraId="35402975" w14:textId="77777777" w:rsidR="00C83FCA" w:rsidRDefault="00C83FCA"/>
    <w:p w14:paraId="7983465E" w14:textId="77777777" w:rsidR="00C83FCA" w:rsidRDefault="00A479B6">
      <w:pPr>
        <w:pStyle w:val="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E59B186" w14:textId="77777777">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C83FCA" w14:paraId="0C4D84CD" w14:textId="77777777">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bl>
    <w:p w14:paraId="0FC9E26E" w14:textId="77777777" w:rsidR="00C83FCA" w:rsidRDefault="00C83FCA"/>
    <w:p w14:paraId="4F004D8F" w14:textId="77777777" w:rsidR="00C83FCA" w:rsidRDefault="00C83FCA"/>
    <w:p w14:paraId="59AC383F" w14:textId="77777777" w:rsidR="00C83FCA" w:rsidRDefault="00A479B6">
      <w:pPr>
        <w:pStyle w:val="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lastRenderedPageBreak/>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285CAD02" w14:textId="77777777" w:rsidR="00C83FCA" w:rsidRDefault="00C83FCA"/>
    <w:p w14:paraId="0665FAA0"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3"/>
      </w:pPr>
      <w:r>
        <w:rPr>
          <w:highlight w:val="yellow"/>
        </w:rPr>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p>
    <w:p w14:paraId="3CA1D968" w14:textId="77777777" w:rsidR="00C83FCA" w:rsidRDefault="00A479B6">
      <w:pPr>
        <w:pStyle w:val="afff3"/>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afff3"/>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afff3"/>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afff3"/>
        <w:rPr>
          <w:rFonts w:eastAsia="宋体"/>
          <w:lang w:eastAsia="zh-CN"/>
        </w:rPr>
      </w:pPr>
    </w:p>
    <w:p w14:paraId="02F6A70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3"/>
      </w:pPr>
      <w:r>
        <w:rPr>
          <w:highlight w:val="yellow"/>
        </w:rPr>
        <w:t>Proposal 3.2-6</w:t>
      </w:r>
    </w:p>
    <w:p w14:paraId="3267426C" w14:textId="77777777" w:rsidR="00C83FCA" w:rsidRDefault="00A479B6">
      <w:pPr>
        <w:pStyle w:val="afff3"/>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afff3"/>
        <w:rPr>
          <w:rFonts w:eastAsia="宋体"/>
          <w:lang w:eastAsia="zh-CN"/>
        </w:rPr>
      </w:pPr>
    </w:p>
    <w:p w14:paraId="25F8107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afff3"/>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afff3"/>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2"/>
      </w:pPr>
      <w:bookmarkStart w:id="20" w:name="_Toc69027116"/>
      <w:bookmarkStart w:id="21" w:name="_Toc62397279"/>
      <w:r>
        <w:t>UE/gNB Rx/Tx timing errors in DL+UL positioning</w:t>
      </w:r>
      <w:bookmarkEnd w:id="20"/>
      <w:bookmarkEnd w:id="21"/>
    </w:p>
    <w:p w14:paraId="0340837F"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aff8"/>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afff3"/>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af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afff3"/>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378D1E56"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3BD1949F" w14:textId="77777777" w:rsidR="00C83FCA" w:rsidRDefault="00A479B6">
            <w:pPr>
              <w:pStyle w:val="af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23F6742"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32745BE1"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lastRenderedPageBreak/>
              <w:t>FFS: the details of the signalling, procedures, and UE capability</w:t>
            </w:r>
          </w:p>
          <w:p w14:paraId="4A60EA81" w14:textId="77777777" w:rsidR="00C83FCA" w:rsidRDefault="00C83FCA">
            <w:pPr>
              <w:pStyle w:val="afff3"/>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afff3"/>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afff3"/>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afff3"/>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30A07B90" w14:textId="77777777" w:rsidR="00C83FCA" w:rsidRDefault="00A479B6">
            <w:pPr>
              <w:pStyle w:val="afff3"/>
              <w:numPr>
                <w:ilvl w:val="2"/>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7B11297" w14:textId="77777777" w:rsidR="00C83FCA" w:rsidRDefault="00A479B6">
            <w:pPr>
              <w:pStyle w:val="afff3"/>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宋体"/>
                <w:lang w:eastAsia="zh-CN"/>
              </w:rPr>
              <w:t xml:space="preserve"> specifically</w:t>
            </w:r>
          </w:p>
          <w:p w14:paraId="7F22E512" w14:textId="77777777" w:rsidR="00C83FCA" w:rsidRDefault="00A479B6">
            <w:pPr>
              <w:pStyle w:val="afff3"/>
              <w:numPr>
                <w:ilvl w:val="2"/>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afff3"/>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afff3"/>
              <w:numPr>
                <w:ilvl w:val="0"/>
                <w:numId w:val="40"/>
              </w:numPr>
              <w:spacing w:line="256" w:lineRule="auto"/>
              <w:rPr>
                <w:rFonts w:eastAsia="宋体"/>
                <w:lang w:eastAsia="zh-CN"/>
              </w:rPr>
            </w:pPr>
            <w:r>
              <w:rPr>
                <w:rFonts w:eastAsia="宋体"/>
                <w:lang w:eastAsia="zh-CN"/>
              </w:rPr>
              <w:t>FFS: the details of the signalling, procedures</w:t>
            </w:r>
          </w:p>
          <w:p w14:paraId="74712D95" w14:textId="77777777" w:rsidR="00C83FCA" w:rsidRDefault="00C83FCA">
            <w:pPr>
              <w:pStyle w:val="afff3"/>
              <w:spacing w:line="256" w:lineRule="auto"/>
              <w:rPr>
                <w:lang w:eastAsia="zh-CN"/>
              </w:rPr>
            </w:pPr>
          </w:p>
        </w:tc>
      </w:tr>
    </w:tbl>
    <w:p w14:paraId="40EA2551" w14:textId="77777777" w:rsidR="00C83FCA" w:rsidRDefault="00C83FCA"/>
    <w:p w14:paraId="71A66C64" w14:textId="77777777" w:rsidR="00C83FCA" w:rsidRDefault="00C83FCA">
      <w:pPr>
        <w:pStyle w:val="afe"/>
        <w:rPr>
          <w:rFonts w:ascii="Times New Roman" w:hAnsi="Times New Roman" w:cs="Times New Roman"/>
        </w:rPr>
      </w:pPr>
    </w:p>
    <w:p w14:paraId="18991B9C" w14:textId="77777777" w:rsidR="00C83FCA" w:rsidRDefault="00A479B6">
      <w:pPr>
        <w:pStyle w:val="af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7" w:history="1">
        <w:r>
          <w:rPr>
            <w:rStyle w:val="afff0"/>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r>
        <w:t>FL:Related</w:t>
      </w:r>
      <w:proofErr w:type="spell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68" w:history="1">
        <w:r>
          <w:rPr>
            <w:rStyle w:val="afff0"/>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r>
        <w:t>FL:Related</w:t>
      </w:r>
      <w:proofErr w:type="spellEnd"/>
      <w:r>
        <w:t xml:space="preserve"> to the remaining issues in previous agreement. Suggest further discussion (Proposals 3.3-1, 3.3-2, 3.3-3)</w:t>
      </w:r>
    </w:p>
    <w:p w14:paraId="51412B16" w14:textId="77777777" w:rsidR="00C83FCA" w:rsidRDefault="00A479B6">
      <w:pPr>
        <w:pStyle w:val="afff3"/>
        <w:numPr>
          <w:ilvl w:val="0"/>
          <w:numId w:val="37"/>
        </w:numPr>
      </w:pPr>
      <w:r>
        <w:t xml:space="preserve"> (vivo, </w:t>
      </w:r>
      <w:hyperlink r:id="rId69" w:history="1">
        <w:r>
          <w:rPr>
            <w:rStyle w:val="afff0"/>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r>
        <w:t>FL:Related</w:t>
      </w:r>
      <w:proofErr w:type="spellEnd"/>
      <w:r>
        <w:t xml:space="preserve"> to the remaining issues in previous agreement. Suggest further discussion (Proposals 3.3-1, 3.3-2, 3.3-3)</w:t>
      </w:r>
    </w:p>
    <w:p w14:paraId="53805067" w14:textId="77777777" w:rsidR="00C83FCA" w:rsidRDefault="00A479B6">
      <w:pPr>
        <w:pStyle w:val="afff3"/>
        <w:numPr>
          <w:ilvl w:val="0"/>
          <w:numId w:val="37"/>
        </w:numPr>
      </w:pPr>
      <w:r>
        <w:t xml:space="preserve">(vivo, </w:t>
      </w:r>
      <w:hyperlink r:id="rId70" w:history="1">
        <w:r>
          <w:rPr>
            <w:rStyle w:val="afff0"/>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afff3"/>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r>
        <w:t>FL:Related</w:t>
      </w:r>
      <w:proofErr w:type="spellEnd"/>
      <w:r>
        <w:t xml:space="preserve"> to the remaining issues in previous agreement. Suggest further discussion (Proposals 3.3-1, 3.3-2)</w:t>
      </w:r>
    </w:p>
    <w:p w14:paraId="44E8E883" w14:textId="77777777" w:rsidR="00C83FCA" w:rsidRDefault="00A479B6">
      <w:pPr>
        <w:pStyle w:val="afff3"/>
        <w:numPr>
          <w:ilvl w:val="0"/>
          <w:numId w:val="37"/>
        </w:numPr>
      </w:pPr>
      <w:r>
        <w:t xml:space="preserve">(vivo, </w:t>
      </w:r>
      <w:hyperlink r:id="rId71" w:history="1">
        <w:r>
          <w:rPr>
            <w:rStyle w:val="afff0"/>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afff3"/>
        <w:numPr>
          <w:ilvl w:val="0"/>
          <w:numId w:val="37"/>
        </w:numPr>
      </w:pPr>
      <w:r>
        <w:t xml:space="preserve">(vivo, </w:t>
      </w:r>
      <w:hyperlink r:id="rId72" w:history="1">
        <w:r>
          <w:rPr>
            <w:rStyle w:val="afff0"/>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(vivo, </w:t>
      </w:r>
      <w:hyperlink r:id="rId73" w:history="1">
        <w:r>
          <w:rPr>
            <w:rStyle w:val="afff0"/>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07328652" w14:textId="77777777" w:rsidR="00C83FCA" w:rsidRDefault="00A479B6">
      <w:pPr>
        <w:pStyle w:val="afff3"/>
        <w:numPr>
          <w:ilvl w:val="1"/>
          <w:numId w:val="37"/>
        </w:numPr>
        <w:rPr>
          <w:rFonts w:eastAsia="宋体"/>
          <w:szCs w:val="20"/>
          <w:lang w:eastAsia="zh-CN"/>
        </w:rPr>
      </w:pPr>
      <w:r>
        <w:rPr>
          <w:rFonts w:eastAsia="宋体"/>
          <w:szCs w:val="20"/>
          <w:lang w:eastAsia="zh-CN"/>
        </w:rPr>
        <w:lastRenderedPageBreak/>
        <w:t xml:space="preserve">Support gNB to provide the association information of UL Positioning SRS resources to TRP Rx TEG to LMF, if the TRP has multiple Rx TEGs, for </w:t>
      </w:r>
      <w:proofErr w:type="spellStart"/>
      <w:r>
        <w:rPr>
          <w:rFonts w:eastAsia="宋体"/>
          <w:szCs w:val="20"/>
          <w:lang w:eastAsia="zh-CN"/>
        </w:rPr>
        <w:t>gNB</w:t>
      </w:r>
      <w:proofErr w:type="spellEnd"/>
      <w:r>
        <w:rPr>
          <w:rFonts w:eastAsia="宋体"/>
          <w:szCs w:val="20"/>
          <w:lang w:eastAsia="zh-CN"/>
        </w:rPr>
        <w:t xml:space="preserve"> </w:t>
      </w:r>
      <w:proofErr w:type="spellStart"/>
      <w:r>
        <w:rPr>
          <w:rFonts w:eastAsia="宋体"/>
          <w:szCs w:val="20"/>
          <w:lang w:eastAsia="zh-CN"/>
        </w:rPr>
        <w:t>RxTx</w:t>
      </w:r>
      <w:proofErr w:type="spellEnd"/>
      <w:r>
        <w:rPr>
          <w:rFonts w:eastAsia="宋体"/>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afff3"/>
        <w:numPr>
          <w:ilvl w:val="0"/>
          <w:numId w:val="37"/>
        </w:numPr>
      </w:pPr>
      <w:r>
        <w:t xml:space="preserve">(CATT, </w:t>
      </w:r>
      <w:hyperlink r:id="rId74" w:history="1">
        <w:r>
          <w:rPr>
            <w:rStyle w:val="afff0"/>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af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7593BA09" w14:textId="77777777" w:rsidR="00C83FCA" w:rsidRDefault="00A479B6">
      <w:pPr>
        <w:pStyle w:val="afff3"/>
        <w:numPr>
          <w:ilvl w:val="0"/>
          <w:numId w:val="37"/>
        </w:numPr>
        <w:rPr>
          <w:rFonts w:eastAsia="宋体"/>
          <w:szCs w:val="20"/>
          <w:lang w:eastAsia="zh-CN"/>
        </w:rPr>
      </w:pPr>
      <w:r>
        <w:t xml:space="preserve">(CATT, </w:t>
      </w:r>
      <w:hyperlink r:id="rId75" w:history="1">
        <w:r>
          <w:rPr>
            <w:rStyle w:val="af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22" w:name="_Hlk71812345"/>
      <w:proofErr w:type="spellStart"/>
      <w:r>
        <w:t>FL:Related</w:t>
      </w:r>
      <w:proofErr w:type="spellEnd"/>
      <w:r>
        <w:t xml:space="preserve"> to the remaining issues in the previous agreement. Suggest further discussion (Proposals 3.3-3)</w:t>
      </w:r>
    </w:p>
    <w:p w14:paraId="5FF8CB64" w14:textId="77777777" w:rsidR="00C83FCA" w:rsidRDefault="00A479B6">
      <w:pPr>
        <w:pStyle w:val="afff3"/>
        <w:numPr>
          <w:ilvl w:val="0"/>
          <w:numId w:val="37"/>
        </w:numPr>
      </w:pPr>
      <w:r>
        <w:t xml:space="preserve">(ZTE, </w:t>
      </w:r>
      <w:hyperlink r:id="rId76" w:history="1">
        <w:r>
          <w:rPr>
            <w:rStyle w:val="af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afff3"/>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758C73E4"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77" w:history="1">
        <w:r>
          <w:rPr>
            <w:rStyle w:val="af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2846E79E"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31F4FE5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(CMCC, </w:t>
      </w:r>
      <w:hyperlink r:id="rId78" w:history="1">
        <w:r>
          <w:rPr>
            <w:rStyle w:val="afff0"/>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1ECEA993"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7AB1926A" w14:textId="77777777" w:rsidR="00C83FCA" w:rsidRDefault="00A479B6">
      <w:pPr>
        <w:pStyle w:val="afff3"/>
        <w:numPr>
          <w:ilvl w:val="0"/>
          <w:numId w:val="37"/>
        </w:numPr>
      </w:pPr>
      <w:r>
        <w:rPr>
          <w:rFonts w:eastAsia="宋体" w:hint="eastAsia"/>
          <w:lang w:eastAsia="zh-CN"/>
        </w:rPr>
        <w:t xml:space="preserve">(Qualcomm, </w:t>
      </w:r>
      <w:hyperlink r:id="rId79" w:history="1">
        <w:r>
          <w:rPr>
            <w:rStyle w:val="af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afff3"/>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afff3"/>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 3.3-3)</w:t>
      </w:r>
    </w:p>
    <w:p w14:paraId="2609F698" w14:textId="77777777" w:rsidR="00C83FCA" w:rsidRDefault="00A479B6">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afff3"/>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18BB833F"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1"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afff3"/>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2E55981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2" w:history="1">
        <w:r>
          <w:rPr>
            <w:rStyle w:val="af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 3.3-3)</w:t>
      </w:r>
    </w:p>
    <w:p w14:paraId="7ED58A1D"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(Intel, </w:t>
      </w:r>
      <w:hyperlink r:id="rId83" w:history="1">
        <w:r>
          <w:rPr>
            <w:rStyle w:val="af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afff3"/>
        <w:numPr>
          <w:ilvl w:val="1"/>
          <w:numId w:val="37"/>
        </w:numPr>
        <w:rPr>
          <w:rFonts w:eastAsia="宋体"/>
          <w:szCs w:val="20"/>
          <w:lang w:eastAsia="zh-CN"/>
        </w:rPr>
      </w:pPr>
      <w:r>
        <w:rPr>
          <w:rFonts w:eastAsia="宋体"/>
          <w:szCs w:val="20"/>
          <w:lang w:eastAsia="zh-CN"/>
        </w:rPr>
        <w:lastRenderedPageBreak/>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af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af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512406F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(Intel, </w:t>
      </w:r>
      <w:hyperlink r:id="rId84" w:history="1">
        <w:r>
          <w:rPr>
            <w:rStyle w:val="af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afff3"/>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afff3"/>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af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4B757A87"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(Apple, </w:t>
      </w:r>
      <w:hyperlink r:id="rId85" w:history="1">
        <w:r>
          <w:rPr>
            <w:rStyle w:val="af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61038C0E"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af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proofErr w:type="spellStart"/>
      <w:r>
        <w:t>FL:Related</w:t>
      </w:r>
      <w:proofErr w:type="spellEnd"/>
      <w:r>
        <w:t xml:space="preserve"> to the remaining issues in the previous agreement. Suggest further discussion (Proposals 3.3-1, 3.3-2)</w:t>
      </w:r>
    </w:p>
    <w:p w14:paraId="5AB0E6A6"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(Samsung, </w:t>
      </w:r>
      <w:hyperlink r:id="rId86" w:history="1">
        <w:r>
          <w:rPr>
            <w:rStyle w:val="afff0"/>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7A7460D8"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(Nokia, </w:t>
      </w:r>
      <w:hyperlink r:id="rId87" w:history="1">
        <w:r>
          <w:rPr>
            <w:rStyle w:val="af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63A1E32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(Nokia, </w:t>
      </w:r>
      <w:hyperlink r:id="rId88"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64045EF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(Nokia, </w:t>
      </w:r>
      <w:hyperlink r:id="rId89"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33917CA4"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(Nokia, </w:t>
      </w:r>
      <w:hyperlink r:id="rId90"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70C662BD"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(MTK, </w:t>
      </w:r>
      <w:hyperlink r:id="rId91" w:history="1">
        <w:r>
          <w:rPr>
            <w:rStyle w:val="afff0"/>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37C516B6" w14:textId="77777777" w:rsidR="00C83FCA" w:rsidRDefault="00A479B6">
      <w:pPr>
        <w:pStyle w:val="afff3"/>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202A8AE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(MTK, </w:t>
      </w:r>
      <w:hyperlink r:id="rId92" w:history="1">
        <w:r>
          <w:rPr>
            <w:rStyle w:val="af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r>
        <w:t>FL:Discussed</w:t>
      </w:r>
      <w:proofErr w:type="spellEnd"/>
      <w:r>
        <w:t xml:space="preserve"> in previous meeting w/o conclusion. Suggest further discussion (Proposals 3.3-5)</w:t>
      </w:r>
    </w:p>
    <w:p w14:paraId="1A7C21D9" w14:textId="77777777" w:rsidR="00C83FCA" w:rsidRDefault="00A479B6">
      <w:pPr>
        <w:pStyle w:val="afff3"/>
        <w:numPr>
          <w:ilvl w:val="0"/>
          <w:numId w:val="37"/>
        </w:numPr>
        <w:rPr>
          <w:rFonts w:eastAsia="宋体"/>
          <w:szCs w:val="20"/>
          <w:lang w:eastAsia="zh-CN"/>
        </w:rPr>
      </w:pPr>
      <w:r>
        <w:rPr>
          <w:rFonts w:eastAsia="宋体" w:hint="eastAsia"/>
          <w:szCs w:val="20"/>
          <w:lang w:eastAsia="zh-CN"/>
        </w:rPr>
        <w:lastRenderedPageBreak/>
        <w:t xml:space="preserve"> (MTK, </w:t>
      </w:r>
      <w:hyperlink r:id="rId93" w:history="1">
        <w:r>
          <w:rPr>
            <w:rStyle w:val="af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4" w:history="1">
        <w:r>
          <w:rPr>
            <w:rStyle w:val="af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04298581"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5" w:history="1">
        <w:r>
          <w:rPr>
            <w:rStyle w:val="af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5B41AC9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6" w:history="1">
        <w:r>
          <w:rPr>
            <w:rStyle w:val="af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402655E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7" w:history="1">
        <w:r>
          <w:rPr>
            <w:rStyle w:val="af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afe"/>
        <w:rPr>
          <w:rFonts w:ascii="Times New Roman" w:hAnsi="Times New Roman" w:cs="Times New Roman"/>
        </w:rPr>
      </w:pPr>
    </w:p>
    <w:p w14:paraId="6057DC21"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af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af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af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405C3FFC" w14:textId="77777777" w:rsidR="00C83FCA" w:rsidRDefault="00A479B6">
      <w:pPr>
        <w:pStyle w:val="afff3"/>
        <w:numPr>
          <w:ilvl w:val="1"/>
          <w:numId w:val="40"/>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E0F7779" w14:textId="77777777" w:rsidR="00C83FCA" w:rsidRDefault="00A479B6">
      <w:pPr>
        <w:pStyle w:val="af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af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67EB389D" w14:textId="77777777" w:rsidR="00C83FCA" w:rsidRDefault="00A479B6">
      <w:pPr>
        <w:pStyle w:val="af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afff3"/>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af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2470AF89" w14:textId="77777777" w:rsidR="00C83FCA" w:rsidRDefault="00C83FCA">
      <w:pPr>
        <w:pStyle w:val="afff3"/>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afff3"/>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af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afff3"/>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210FDE7" w14:textId="77777777" w:rsidR="00C83FCA" w:rsidRDefault="00A479B6">
      <w:pPr>
        <w:pStyle w:val="afff3"/>
        <w:numPr>
          <w:ilvl w:val="1"/>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0E97450" w14:textId="77777777" w:rsidR="00C83FCA" w:rsidRDefault="00A479B6">
      <w:pPr>
        <w:pStyle w:val="afff3"/>
        <w:numPr>
          <w:ilvl w:val="2"/>
          <w:numId w:val="40"/>
        </w:numPr>
        <w:spacing w:line="256" w:lineRule="auto"/>
        <w:rPr>
          <w:rFonts w:eastAsia="宋体"/>
          <w:lang w:eastAsia="zh-CN"/>
        </w:rPr>
      </w:pPr>
      <w:r>
        <w:rPr>
          <w:rFonts w:eastAsia="宋体"/>
          <w:b/>
          <w:bCs/>
          <w:lang w:eastAsia="zh-CN"/>
        </w:rPr>
        <w:lastRenderedPageBreak/>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afff3"/>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宋体"/>
          <w:lang w:eastAsia="zh-CN"/>
        </w:rPr>
        <w:t xml:space="preserve"> specifically</w:t>
      </w:r>
    </w:p>
    <w:p w14:paraId="0208B4A9" w14:textId="77777777" w:rsidR="00C83FCA" w:rsidRDefault="00A479B6">
      <w:pPr>
        <w:pStyle w:val="af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af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afff3"/>
        <w:numPr>
          <w:ilvl w:val="1"/>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af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3"/>
        <w:rPr>
          <w:rStyle w:val="NOChar1"/>
        </w:rPr>
      </w:pPr>
      <w:r>
        <w:rPr>
          <w:rStyle w:val="NOChar1"/>
          <w:highlight w:val="magenta"/>
        </w:rPr>
        <w:t>Proposal 3.3-1</w:t>
      </w:r>
      <w:r>
        <w:rPr>
          <w:rStyle w:val="NOChar1"/>
        </w:rPr>
        <w:t xml:space="preserve"> (H)</w:t>
      </w:r>
    </w:p>
    <w:p w14:paraId="582E9DF5" w14:textId="77777777" w:rsidR="00C83FCA" w:rsidRDefault="00A479B6">
      <w:pPr>
        <w:pStyle w:val="afff3"/>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afff3"/>
        <w:numPr>
          <w:ilvl w:val="1"/>
          <w:numId w:val="40"/>
        </w:numPr>
        <w:spacing w:after="240"/>
      </w:pPr>
      <w:r>
        <w:t xml:space="preserve">Option 1: </w:t>
      </w:r>
    </w:p>
    <w:p w14:paraId="1FF9F1B0" w14:textId="77777777" w:rsidR="00C83FCA" w:rsidRDefault="00A479B6">
      <w:pPr>
        <w:pStyle w:val="af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afff3"/>
        <w:numPr>
          <w:ilvl w:val="1"/>
          <w:numId w:val="40"/>
        </w:numPr>
        <w:spacing w:after="240"/>
      </w:pPr>
      <w:r>
        <w:t xml:space="preserve">Option 2: </w:t>
      </w:r>
    </w:p>
    <w:p w14:paraId="38A49927" w14:textId="77777777" w:rsidR="00C83FCA" w:rsidRDefault="00A479B6">
      <w:pPr>
        <w:pStyle w:val="afff3"/>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afff3"/>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afff3"/>
        <w:numPr>
          <w:ilvl w:val="1"/>
          <w:numId w:val="40"/>
        </w:numPr>
        <w:spacing w:after="240"/>
      </w:pPr>
      <w:r>
        <w:t xml:space="preserve">Option 3: </w:t>
      </w:r>
    </w:p>
    <w:p w14:paraId="74FABF5B" w14:textId="77777777" w:rsidR="00C83FCA" w:rsidRDefault="00A479B6">
      <w:pPr>
        <w:pStyle w:val="afff3"/>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afff3"/>
        <w:numPr>
          <w:ilvl w:val="0"/>
          <w:numId w:val="40"/>
        </w:numPr>
        <w:spacing w:line="256" w:lineRule="auto"/>
        <w:rPr>
          <w:rFonts w:eastAsia="宋体"/>
          <w:lang w:eastAsia="zh-CN"/>
        </w:rPr>
      </w:pPr>
      <w:r>
        <w:rPr>
          <w:rFonts w:eastAsia="宋体"/>
          <w:lang w:eastAsia="zh-CN"/>
        </w:rPr>
        <w:t>FFS: the details of the signalling, procedures, and UE capability</w:t>
      </w:r>
    </w:p>
    <w:p w14:paraId="5D4CB2F4" w14:textId="77777777" w:rsidR="00C83FCA" w:rsidRDefault="00C83FCA">
      <w:pPr>
        <w:rPr>
          <w:lang w:val="en-US"/>
        </w:rPr>
      </w:pPr>
    </w:p>
    <w:p w14:paraId="627A18E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0A8735F8" w14:textId="77777777">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signalling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04907FBA" w14:textId="77777777" w:rsidR="00C83FCA" w:rsidRDefault="00A479B6">
            <w:pPr>
              <w:pStyle w:val="afff3"/>
              <w:numPr>
                <w:ilvl w:val="1"/>
                <w:numId w:val="40"/>
              </w:numPr>
              <w:spacing w:after="240"/>
            </w:pPr>
            <w:r>
              <w:t xml:space="preserve">Option 3: </w:t>
            </w:r>
          </w:p>
          <w:p w14:paraId="3680C1BC" w14:textId="77777777" w:rsidR="00C83FCA" w:rsidRDefault="00A479B6">
            <w:pPr>
              <w:pStyle w:val="afff3"/>
              <w:numPr>
                <w:ilvl w:val="2"/>
                <w:numId w:val="40"/>
              </w:numPr>
              <w:spacing w:after="240"/>
            </w:pPr>
            <w:r>
              <w:t xml:space="preserve">Support a UE to provide the association information of a UE Rx-Tx time difference </w:t>
            </w:r>
            <w:r>
              <w:lastRenderedPageBreak/>
              <w:t xml:space="preserve">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afff3"/>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afff3"/>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afff3"/>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w:t>
            </w:r>
            <w:proofErr w:type="spellStart"/>
            <w:r>
              <w:rPr>
                <w:rFonts w:eastAsia="宋体" w:cstheme="minorHAnsi"/>
                <w:sz w:val="16"/>
                <w:szCs w:val="16"/>
                <w:lang w:val="en-US" w:eastAsia="zh-CN"/>
              </w:rPr>
              <w:t>HiSilicon</w:t>
            </w:r>
            <w:proofErr w:type="spellEnd"/>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trPr>
          <w:trHeight w:val="253"/>
          <w:jc w:val="center"/>
        </w:trPr>
        <w:tc>
          <w:tcPr>
            <w:tcW w:w="1804" w:type="dxa"/>
          </w:tcPr>
          <w:p w14:paraId="3FF067E1"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r>
              <w:rPr>
                <w:rFonts w:eastAsiaTheme="minorEastAsia" w:cstheme="minorHAnsi" w:hint="eastAsia"/>
                <w:sz w:val="16"/>
                <w:szCs w:val="16"/>
                <w:lang w:eastAsia="zh-CN"/>
              </w:rPr>
              <w:t xml:space="preserve"> </w:t>
            </w:r>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bl>
    <w:p w14:paraId="791EAC86" w14:textId="77777777" w:rsidR="00C83FCA" w:rsidRDefault="00C83FCA">
      <w:pPr>
        <w:rPr>
          <w:lang w:val="en-US"/>
        </w:rPr>
      </w:pPr>
    </w:p>
    <w:p w14:paraId="28CD8FE9" w14:textId="77777777" w:rsidR="00C83FCA" w:rsidRDefault="00C83FCA">
      <w:pPr>
        <w:rPr>
          <w:lang w:val="en-US"/>
        </w:rPr>
      </w:pPr>
    </w:p>
    <w:p w14:paraId="7116A19A" w14:textId="77777777" w:rsidR="00C83FCA" w:rsidRDefault="00A479B6">
      <w:pPr>
        <w:pStyle w:val="3"/>
        <w:rPr>
          <w:rStyle w:val="NOChar1"/>
        </w:rPr>
      </w:pPr>
      <w:r>
        <w:rPr>
          <w:rStyle w:val="NOChar1"/>
          <w:highlight w:val="magenta"/>
        </w:rPr>
        <w:t>Proposal 3.3-2</w:t>
      </w:r>
      <w:r>
        <w:rPr>
          <w:rStyle w:val="NOChar1"/>
        </w:rPr>
        <w:t xml:space="preserve"> (H)</w:t>
      </w:r>
    </w:p>
    <w:p w14:paraId="0C42877C" w14:textId="77777777" w:rsidR="00C83FCA" w:rsidRDefault="00A479B6">
      <w:pPr>
        <w:pStyle w:val="afff3"/>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afff3"/>
        <w:numPr>
          <w:ilvl w:val="1"/>
          <w:numId w:val="47"/>
        </w:numPr>
      </w:pPr>
      <w:r>
        <w:t xml:space="preserve">Option 1:  the association information is sent directly from UE to LMF </w:t>
      </w:r>
    </w:p>
    <w:p w14:paraId="1325F58F" w14:textId="77777777" w:rsidR="00C83FCA" w:rsidRDefault="00A479B6">
      <w:pPr>
        <w:pStyle w:val="afff3"/>
        <w:numPr>
          <w:ilvl w:val="1"/>
          <w:numId w:val="47"/>
        </w:numPr>
      </w:pPr>
      <w:r>
        <w:t>Option 2:  the association information is sent first to the serving gNB and then forwarded from serving gNB to LMF</w:t>
      </w:r>
    </w:p>
    <w:p w14:paraId="324A2B1E" w14:textId="77777777" w:rsidR="00C83FCA" w:rsidRDefault="00A479B6">
      <w:pPr>
        <w:pStyle w:val="afff3"/>
        <w:numPr>
          <w:ilvl w:val="0"/>
          <w:numId w:val="47"/>
        </w:numPr>
        <w:spacing w:line="256" w:lineRule="auto"/>
        <w:rPr>
          <w:rFonts w:eastAsia="宋体"/>
          <w:lang w:eastAsia="zh-CN"/>
        </w:rPr>
      </w:pPr>
      <w:r>
        <w:rPr>
          <w:rFonts w:eastAsia="宋体"/>
          <w:lang w:eastAsia="zh-CN"/>
        </w:rPr>
        <w:t>FFS: the details of the signalling, procedures, and UE capability</w:t>
      </w:r>
    </w:p>
    <w:p w14:paraId="6264F244" w14:textId="77777777" w:rsidR="00C83FCA" w:rsidRDefault="00C83FCA">
      <w:pPr>
        <w:rPr>
          <w:lang w:val="en-US"/>
        </w:rPr>
      </w:pPr>
    </w:p>
    <w:p w14:paraId="55AF08C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EB23110" w14:textId="77777777">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bl>
    <w:p w14:paraId="0D433ED9" w14:textId="77777777" w:rsidR="00C83FCA" w:rsidRDefault="00C83FCA"/>
    <w:p w14:paraId="67CEB2EB" w14:textId="77777777" w:rsidR="00C83FCA" w:rsidRDefault="00C83FCA">
      <w:pPr>
        <w:rPr>
          <w:lang w:val="en-US" w:eastAsia="en-US"/>
        </w:rPr>
      </w:pPr>
    </w:p>
    <w:p w14:paraId="7FB2C206" w14:textId="77777777" w:rsidR="00C83FCA" w:rsidRDefault="00A479B6">
      <w:pPr>
        <w:pStyle w:val="3"/>
        <w:rPr>
          <w:rStyle w:val="NOChar1"/>
        </w:rPr>
      </w:pPr>
      <w:r>
        <w:rPr>
          <w:rStyle w:val="NOChar1"/>
          <w:highlight w:val="magenta"/>
        </w:rPr>
        <w:t>Proposal 3.3-3</w:t>
      </w:r>
      <w:r>
        <w:rPr>
          <w:rStyle w:val="NOChar1"/>
        </w:rPr>
        <w:t xml:space="preserve"> (H)</w:t>
      </w:r>
    </w:p>
    <w:p w14:paraId="07CA6C86" w14:textId="77777777" w:rsidR="00C83FCA" w:rsidRDefault="00A479B6">
      <w:pPr>
        <w:pStyle w:val="afff3"/>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afff3"/>
        <w:numPr>
          <w:ilvl w:val="1"/>
          <w:numId w:val="40"/>
        </w:numPr>
        <w:spacing w:after="240"/>
      </w:pPr>
      <w:r>
        <w:t xml:space="preserve">Option 1: </w:t>
      </w:r>
    </w:p>
    <w:p w14:paraId="789275F9" w14:textId="77777777" w:rsidR="00C83FCA" w:rsidRDefault="00A479B6">
      <w:pPr>
        <w:pStyle w:val="af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afff3"/>
        <w:numPr>
          <w:ilvl w:val="1"/>
          <w:numId w:val="40"/>
        </w:numPr>
        <w:spacing w:after="240"/>
      </w:pPr>
      <w:r>
        <w:t xml:space="preserve">Option 2: </w:t>
      </w:r>
    </w:p>
    <w:p w14:paraId="0BA906C4" w14:textId="77777777" w:rsidR="00C83FCA" w:rsidRDefault="00A479B6">
      <w:pPr>
        <w:pStyle w:val="afff3"/>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afff3"/>
        <w:numPr>
          <w:ilvl w:val="3"/>
          <w:numId w:val="40"/>
        </w:numPr>
        <w:spacing w:after="240"/>
      </w:pPr>
      <w:r>
        <w:t>FFS:  whether the gNB provides the association information of UL Positioning SRS resources to TRP Rx TEG to LMF</w:t>
      </w:r>
      <w:r>
        <w:rPr>
          <w:rFonts w:eastAsia="宋体"/>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219E57A3" w14:textId="77777777" w:rsidR="00C83FCA" w:rsidRDefault="00A479B6">
      <w:pPr>
        <w:pStyle w:val="afff3"/>
        <w:numPr>
          <w:ilvl w:val="1"/>
          <w:numId w:val="40"/>
        </w:numPr>
        <w:spacing w:after="240"/>
      </w:pPr>
      <w:r>
        <w:t xml:space="preserve">Option 3: </w:t>
      </w:r>
    </w:p>
    <w:p w14:paraId="5294D16B" w14:textId="77777777" w:rsidR="00C83FCA" w:rsidRDefault="00A479B6">
      <w:pPr>
        <w:pStyle w:val="afff3"/>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afff3"/>
        <w:numPr>
          <w:ilvl w:val="0"/>
          <w:numId w:val="40"/>
        </w:numPr>
        <w:spacing w:line="256" w:lineRule="auto"/>
        <w:rPr>
          <w:rFonts w:eastAsia="宋体"/>
          <w:lang w:eastAsia="zh-CN"/>
        </w:rPr>
      </w:pPr>
      <w:r>
        <w:rPr>
          <w:rFonts w:eastAsia="宋体"/>
          <w:lang w:eastAsia="zh-CN"/>
        </w:rPr>
        <w:t>FFS: the details of the signalling, procedures, and UE capability</w:t>
      </w:r>
    </w:p>
    <w:p w14:paraId="65008C23" w14:textId="77777777" w:rsidR="00C83FCA" w:rsidRDefault="00C83FCA">
      <w:pPr>
        <w:rPr>
          <w:lang w:val="en-US"/>
        </w:rPr>
      </w:pPr>
    </w:p>
    <w:p w14:paraId="610D08DC"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14FD954" w14:textId="77777777">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signalling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bl>
    <w:p w14:paraId="6B9A6986" w14:textId="77777777" w:rsidR="00C83FCA" w:rsidRDefault="00C83FCA">
      <w:pPr>
        <w:rPr>
          <w:lang w:val="en-US"/>
        </w:rPr>
      </w:pPr>
    </w:p>
    <w:p w14:paraId="1DCF2820" w14:textId="77777777" w:rsidR="00C83FCA" w:rsidRDefault="00C83FCA">
      <w:pPr>
        <w:rPr>
          <w:lang w:val="en-US"/>
        </w:rPr>
      </w:pPr>
    </w:p>
    <w:p w14:paraId="2F432393" w14:textId="77777777" w:rsidR="00C83FCA" w:rsidRDefault="00A479B6">
      <w:pPr>
        <w:pStyle w:val="3"/>
        <w:rPr>
          <w:rStyle w:val="NOChar1"/>
        </w:rPr>
      </w:pPr>
      <w:r>
        <w:rPr>
          <w:rStyle w:val="NOChar1"/>
          <w:highlight w:val="yellow"/>
        </w:rPr>
        <w:t>Proposal 3.3-4</w:t>
      </w:r>
    </w:p>
    <w:p w14:paraId="3DB890F9" w14:textId="77777777" w:rsidR="00C83FCA" w:rsidRDefault="00A479B6">
      <w:pPr>
        <w:pStyle w:val="afff3"/>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afe"/>
        <w:rPr>
          <w:rFonts w:ascii="Times New Roman" w:hAnsi="Times New Roman" w:cs="Times New Roman"/>
        </w:rPr>
      </w:pPr>
      <w:r>
        <w:rPr>
          <w:rFonts w:ascii="Times New Roman" w:hAnsi="Times New Roman" w:cs="Times New Roman"/>
        </w:rPr>
        <w:lastRenderedPageBreak/>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3"/>
        <w:rPr>
          <w:rStyle w:val="NOChar1"/>
        </w:rPr>
      </w:pPr>
      <w:r>
        <w:rPr>
          <w:rStyle w:val="NOChar1"/>
          <w:highlight w:val="yellow"/>
        </w:rPr>
        <w:t>Proposal 3.3-5</w:t>
      </w:r>
    </w:p>
    <w:p w14:paraId="4F46D22D" w14:textId="77777777" w:rsidR="00C83FCA" w:rsidRDefault="00A479B6">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So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 xml:space="preserve">uawei, </w:t>
            </w:r>
            <w:proofErr w:type="spellStart"/>
            <w:r>
              <w:rPr>
                <w:rFonts w:eastAsia="宋体" w:cstheme="minorHAnsi"/>
                <w:sz w:val="16"/>
                <w:szCs w:val="16"/>
                <w:lang w:val="en-US" w:eastAsia="zh-CN"/>
              </w:rPr>
              <w:t>HiSilicon</w:t>
            </w:r>
            <w:proofErr w:type="spellEnd"/>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bl>
    <w:p w14:paraId="097D320F" w14:textId="77777777" w:rsidR="00C83FCA" w:rsidRDefault="00C83FCA">
      <w:pPr>
        <w:rPr>
          <w:rFonts w:eastAsia="宋体"/>
          <w:lang w:eastAsia="zh-CN"/>
        </w:rPr>
      </w:pPr>
    </w:p>
    <w:p w14:paraId="22F627A4" w14:textId="77777777" w:rsidR="00C83FCA" w:rsidRDefault="00A479B6">
      <w:pPr>
        <w:pStyle w:val="3"/>
        <w:rPr>
          <w:rStyle w:val="NOChar1"/>
        </w:rPr>
      </w:pPr>
      <w:r>
        <w:rPr>
          <w:rStyle w:val="NOChar1"/>
          <w:highlight w:val="yellow"/>
        </w:rPr>
        <w:t>Proposal 3.3-6</w:t>
      </w:r>
    </w:p>
    <w:p w14:paraId="585B8F46" w14:textId="77777777" w:rsidR="00C83FCA" w:rsidRDefault="00A479B6">
      <w:pPr>
        <w:pStyle w:val="af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2"/>
      </w:pPr>
      <w:bookmarkStart w:id="23" w:name="_Toc69027118"/>
      <w:bookmarkStart w:id="24" w:name="_Toc54553016"/>
      <w:bookmarkStart w:id="25" w:name="_Toc54552894"/>
      <w:bookmarkStart w:id="26" w:name="_Toc48211439"/>
      <w:bookmarkStart w:id="27" w:name="_Toc62397288"/>
      <w:bookmarkStart w:id="28" w:name="_Toc62397283"/>
      <w:r>
        <w:t>Variations of Rx/Tx timing errors and error statistics of TEGs</w:t>
      </w:r>
    </w:p>
    <w:p w14:paraId="3479DBF8"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99" w:history="1">
        <w:r>
          <w:rPr>
            <w:rStyle w:val="af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0" w:history="1">
        <w:r>
          <w:rPr>
            <w:rStyle w:val="afff0"/>
          </w:rPr>
          <w:t>R1-2104359</w:t>
        </w:r>
      </w:hyperlink>
      <w:r>
        <w:t xml:space="preserve">[2]) Proposal 8: The information of the UE Tx TEG and Tx TEG change information associated with SRS resource(s) should also be 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101" w:history="1">
        <w:r>
          <w:rPr>
            <w:rStyle w:val="af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102" w:history="1">
        <w:r>
          <w:rPr>
            <w:rStyle w:val="af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(Qualcomm, </w:t>
      </w:r>
      <w:hyperlink r:id="rId103"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 xml:space="preserve">With regards to TEG Information reporting, a device (UE or gNB) should be able to provide TEG-ID consistency information (e.g., a flag when TEG IDs are being reset). This applies to both Tx TEG, Rx TEG for both UEs and </w:t>
      </w:r>
      <w:proofErr w:type="spellStart"/>
      <w:r>
        <w:rPr>
          <w:rFonts w:eastAsia="宋体"/>
          <w:szCs w:val="20"/>
          <w:lang w:eastAsia="zh-CN"/>
        </w:rPr>
        <w:t>gNBs</w:t>
      </w:r>
      <w:proofErr w:type="spellEnd"/>
      <w:r>
        <w:rPr>
          <w:rFonts w:eastAsia="宋体"/>
          <w:szCs w:val="20"/>
          <w:lang w:eastAsia="zh-CN"/>
        </w:rPr>
        <w:t>.</w:t>
      </w:r>
    </w:p>
    <w:p w14:paraId="3DF5F84C" w14:textId="77777777" w:rsidR="00C83FCA" w:rsidRDefault="00A479B6">
      <w:pPr>
        <w:pStyle w:val="3GPPAgreements"/>
        <w:numPr>
          <w:ilvl w:val="0"/>
          <w:numId w:val="37"/>
        </w:numPr>
      </w:pPr>
      <w:r>
        <w:rPr>
          <w:rFonts w:hint="eastAsia"/>
        </w:rPr>
        <w:t xml:space="preserve"> (Qualcomm, </w:t>
      </w:r>
      <w:hyperlink r:id="rId104" w:history="1">
        <w:r>
          <w:rPr>
            <w:rStyle w:val="afff0"/>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05" w:history="1">
        <w:r>
          <w:rPr>
            <w:rStyle w:val="afff0"/>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06" w:history="1">
        <w:r>
          <w:rPr>
            <w:rStyle w:val="afff0"/>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lastRenderedPageBreak/>
        <w:t xml:space="preserve"> (</w:t>
      </w:r>
      <w:proofErr w:type="spellStart"/>
      <w:r>
        <w:rPr>
          <w:rFonts w:hint="eastAsia"/>
        </w:rPr>
        <w:t>InterDigital</w:t>
      </w:r>
      <w:proofErr w:type="spellEnd"/>
      <w:r>
        <w:rPr>
          <w:rFonts w:hint="eastAsia"/>
        </w:rPr>
        <w:t xml:space="preserve">, </w:t>
      </w:r>
      <w:hyperlink r:id="rId107" w:history="1">
        <w:r>
          <w:rPr>
            <w:rStyle w:val="afff0"/>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08" w:history="1">
        <w:r>
          <w:rPr>
            <w:rStyle w:val="afff0"/>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09" w:history="1">
        <w:r>
          <w:rPr>
            <w:rStyle w:val="afff0"/>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0" w:history="1">
        <w:r>
          <w:rPr>
            <w:rStyle w:val="afff0"/>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111" w:history="1">
        <w:r>
          <w:rPr>
            <w:rStyle w:val="af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(MTK, </w:t>
      </w:r>
      <w:hyperlink r:id="rId112" w:history="1">
        <w:r>
          <w:rPr>
            <w:rStyle w:val="af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afff3"/>
        <w:numPr>
          <w:ilvl w:val="0"/>
          <w:numId w:val="37"/>
        </w:numPr>
        <w:rPr>
          <w:szCs w:val="20"/>
        </w:rPr>
      </w:pPr>
      <w:r>
        <w:rPr>
          <w:szCs w:val="20"/>
        </w:rPr>
        <w:t>(Fraunhofer,</w:t>
      </w:r>
      <w:r>
        <w:rPr>
          <w:szCs w:val="20"/>
        </w:rPr>
        <w:tab/>
      </w:r>
      <w:hyperlink r:id="rId113" w:history="1">
        <w:r>
          <w:rPr>
            <w:rStyle w:val="af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afff3"/>
        <w:numPr>
          <w:ilvl w:val="0"/>
          <w:numId w:val="37"/>
        </w:numPr>
        <w:rPr>
          <w:szCs w:val="20"/>
        </w:rPr>
      </w:pPr>
      <w:r>
        <w:rPr>
          <w:szCs w:val="20"/>
        </w:rPr>
        <w:t>(Fraunhofer,</w:t>
      </w:r>
      <w:r>
        <w:rPr>
          <w:szCs w:val="20"/>
        </w:rPr>
        <w:tab/>
      </w:r>
      <w:hyperlink r:id="rId114" w:history="1">
        <w:r>
          <w:rPr>
            <w:rStyle w:val="af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115" w:history="1">
        <w:r>
          <w:rPr>
            <w:rStyle w:val="af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16" w:history="1">
        <w:r>
          <w:rPr>
            <w:rStyle w:val="af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17" w:history="1">
        <w:r>
          <w:rPr>
            <w:rStyle w:val="afff0"/>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18" w:history="1">
        <w:r>
          <w:rPr>
            <w:rStyle w:val="afff0"/>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3"/>
      </w:pPr>
      <w:r>
        <w:rPr>
          <w:highlight w:val="magenta"/>
        </w:rPr>
        <w:t xml:space="preserve">Proposal 3.4-1 </w:t>
      </w:r>
      <w:r>
        <w:t xml:space="preserve"> (H)</w:t>
      </w:r>
    </w:p>
    <w:p w14:paraId="57D923D2" w14:textId="77777777" w:rsidR="00C83FCA" w:rsidRDefault="00A479B6">
      <w:pPr>
        <w:pStyle w:val="af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af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afff3"/>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w:t>
            </w:r>
            <w:r>
              <w:rPr>
                <w:rFonts w:eastAsiaTheme="minorEastAsia"/>
                <w:sz w:val="16"/>
                <w:szCs w:val="16"/>
                <w:lang w:eastAsia="zh-CN"/>
              </w:rPr>
              <w:lastRenderedPageBreak/>
              <w:t xml:space="preserve">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r>
              <w:rPr>
                <w:rFonts w:eastAsiaTheme="minorEastAsia"/>
                <w:sz w:val="16"/>
                <w:szCs w:val="16"/>
                <w:lang w:eastAsia="zh-CN"/>
              </w:rPr>
              <w:t>stage.Maybe</w:t>
            </w:r>
            <w:proofErr w:type="spell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3"/>
      </w:pPr>
      <w:r>
        <w:rPr>
          <w:highlight w:val="magenta"/>
        </w:rPr>
        <w:t xml:space="preserve">Proposal 3.4-2 </w:t>
      </w:r>
      <w:r>
        <w:t xml:space="preserve"> (H)</w:t>
      </w:r>
    </w:p>
    <w:p w14:paraId="166524F1" w14:textId="77777777" w:rsidR="00C83FCA" w:rsidRDefault="00A479B6">
      <w:pPr>
        <w:pStyle w:val="afff3"/>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af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afff3"/>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margin or no? We prefer to have some flexibility and different level of margins  for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3"/>
      </w:pPr>
      <w:r>
        <w:rPr>
          <w:highlight w:val="magenta"/>
        </w:rPr>
        <w:lastRenderedPageBreak/>
        <w:t>Proposal 3.4-3</w:t>
      </w:r>
      <w:r>
        <w:t xml:space="preserve"> (H)</w:t>
      </w:r>
    </w:p>
    <w:p w14:paraId="36E9E12F" w14:textId="77777777" w:rsidR="00C83FCA" w:rsidRDefault="00A479B6">
      <w:pPr>
        <w:pStyle w:val="af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af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afff3"/>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afff3"/>
        <w:ind w:left="284"/>
        <w:rPr>
          <w:szCs w:val="20"/>
        </w:rPr>
      </w:pPr>
    </w:p>
    <w:p w14:paraId="62229D01"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margin or no? We prefer to have some flexibility and different level of margins  for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3"/>
      </w:pPr>
      <w:r>
        <w:rPr>
          <w:highlight w:val="magenta"/>
        </w:rPr>
        <w:t xml:space="preserve">Proposal 3.4-4 </w:t>
      </w:r>
      <w:r>
        <w:t xml:space="preserve"> (H)</w:t>
      </w:r>
    </w:p>
    <w:p w14:paraId="1ACEDC3A" w14:textId="77777777" w:rsidR="00C83FCA" w:rsidRDefault="00A479B6">
      <w:pPr>
        <w:pStyle w:val="af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af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afff3"/>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3"/>
      </w:pPr>
      <w:r>
        <w:rPr>
          <w:highlight w:val="magenta"/>
        </w:rPr>
        <w:t>Proposal 3.4-5</w:t>
      </w:r>
      <w:r>
        <w:t xml:space="preserve"> (H)</w:t>
      </w:r>
    </w:p>
    <w:p w14:paraId="1B7B9468" w14:textId="77777777" w:rsidR="00C83FCA" w:rsidRDefault="00A479B6">
      <w:pPr>
        <w:pStyle w:val="afff3"/>
        <w:numPr>
          <w:ilvl w:val="0"/>
          <w:numId w:val="49"/>
        </w:numPr>
      </w:pPr>
      <w:r>
        <w:t>UE/gNB should provide the updates of the Rx/Tx/</w:t>
      </w:r>
      <w:proofErr w:type="spellStart"/>
      <w:r>
        <w:t>RxTx</w:t>
      </w:r>
      <w:proofErr w:type="spellEnd"/>
      <w:r>
        <w:t xml:space="preserve"> TEG information to LMF whenever the previously provided TEG  information is no longer valid.</w:t>
      </w:r>
    </w:p>
    <w:p w14:paraId="6EF90FF4" w14:textId="77777777" w:rsidR="00C83FCA" w:rsidRDefault="00A479B6">
      <w:pPr>
        <w:pStyle w:val="afff3"/>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afff3"/>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afff3"/>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afff3"/>
        <w:numPr>
          <w:ilvl w:val="0"/>
          <w:numId w:val="49"/>
        </w:numPr>
      </w:pPr>
      <w:r>
        <w:t>FFS: How UE/gNB determines the previous TEG information is invalid (e.g., up to UE/gNB implementation)</w:t>
      </w:r>
    </w:p>
    <w:p w14:paraId="3268CCA6" w14:textId="77777777" w:rsidR="00C83FCA" w:rsidRDefault="00C83FCA">
      <w:pPr>
        <w:pStyle w:val="afff3"/>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TEG  information is no longer valid.</w:t>
            </w:r>
          </w:p>
          <w:p w14:paraId="4F597A02" w14:textId="77777777" w:rsidR="00C83FCA" w:rsidRDefault="00A479B6">
            <w:pPr>
              <w:pStyle w:val="afff3"/>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afff3"/>
        <w:ind w:left="644"/>
        <w:rPr>
          <w:lang w:val="en-GB" w:eastAsia="en-US"/>
        </w:rPr>
      </w:pPr>
    </w:p>
    <w:p w14:paraId="40AA6D10" w14:textId="77777777" w:rsidR="00C83FCA" w:rsidRDefault="00C83FCA">
      <w:pPr>
        <w:pStyle w:val="afff3"/>
        <w:ind w:left="644"/>
        <w:rPr>
          <w:lang w:eastAsia="en-US"/>
        </w:rPr>
      </w:pPr>
    </w:p>
    <w:p w14:paraId="6526C372" w14:textId="77777777" w:rsidR="00C83FCA" w:rsidRDefault="00A479B6">
      <w:pPr>
        <w:pStyle w:val="1"/>
      </w:pPr>
      <w:r>
        <w:t>Reference devices for mitigating UE/gNB Tx/Rx timing errors</w:t>
      </w:r>
      <w:bookmarkEnd w:id="23"/>
    </w:p>
    <w:p w14:paraId="1B24E068"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732"/>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af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afff3"/>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af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af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afff3"/>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afff3"/>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afff3"/>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732"/>
      </w:tblGrid>
      <w:tr w:rsidR="00C83FCA" w14:paraId="27408D35" w14:textId="77777777">
        <w:tc>
          <w:tcPr>
            <w:tcW w:w="11016" w:type="dxa"/>
          </w:tcPr>
          <w:p w14:paraId="147D5EF5" w14:textId="77777777" w:rsidR="00C83FCA" w:rsidRDefault="00A479B6">
            <w:pPr>
              <w:pStyle w:val="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afe"/>
        <w:rPr>
          <w:rFonts w:ascii="Times New Roman" w:hAnsi="Times New Roman" w:cs="Times New Roman"/>
        </w:rPr>
      </w:pPr>
    </w:p>
    <w:p w14:paraId="7F1CE24C"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19" w:history="1">
        <w:r>
          <w:rPr>
            <w:rStyle w:val="afff0"/>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0" w:history="1">
        <w:r>
          <w:rPr>
            <w:rStyle w:val="afff0"/>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lastRenderedPageBreak/>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1" w:history="1">
        <w:r>
          <w:rPr>
            <w:rStyle w:val="afff0"/>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2" w:history="1">
        <w:r>
          <w:rPr>
            <w:rStyle w:val="afff0"/>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3" w:history="1">
        <w:r>
          <w:rPr>
            <w:rStyle w:val="af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24" w:history="1">
        <w:r>
          <w:rPr>
            <w:rStyle w:val="af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25" w:history="1">
        <w:r>
          <w:rPr>
            <w:rStyle w:val="af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26" w:history="1">
        <w:r>
          <w:rPr>
            <w:rStyle w:val="af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27" w:history="1">
        <w:r>
          <w:rPr>
            <w:rStyle w:val="afff0"/>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28" w:history="1">
        <w:r>
          <w:rPr>
            <w:rStyle w:val="af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29" w:history="1">
        <w:r>
          <w:rPr>
            <w:rStyle w:val="afff0"/>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Up to RAN2 to continue the specification work (and how/if to enable a UE/gNB to be a RLD).</w:t>
      </w:r>
    </w:p>
    <w:p w14:paraId="48778E26" w14:textId="77777777" w:rsidR="00C83FCA" w:rsidRDefault="00A479B6">
      <w:pPr>
        <w:pStyle w:val="afff3"/>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29" w:name="_Hlk71905763"/>
      <w:r>
        <w:t>(</w:t>
      </w:r>
      <w:proofErr w:type="spellStart"/>
      <w:r>
        <w:t>InterDigital</w:t>
      </w:r>
      <w:proofErr w:type="spellEnd"/>
      <w:r>
        <w:rPr>
          <w:rFonts w:hint="eastAsia"/>
        </w:rPr>
        <w:t xml:space="preserve">, </w:t>
      </w:r>
      <w:hyperlink r:id="rId131" w:history="1">
        <w:r>
          <w:rPr>
            <w:rStyle w:val="afff0"/>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2" w:history="1">
        <w:r>
          <w:rPr>
            <w:rStyle w:val="afff0"/>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3" w:history="1">
        <w:r>
          <w:rPr>
            <w:rStyle w:val="afff0"/>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34" w:history="1">
        <w:r>
          <w:rPr>
            <w:rStyle w:val="afff0"/>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35" w:history="1">
        <w:r>
          <w:rPr>
            <w:rStyle w:val="afff0"/>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36" w:history="1">
        <w:r>
          <w:rPr>
            <w:rStyle w:val="af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37" w:history="1">
        <w:r>
          <w:rPr>
            <w:rStyle w:val="afff0"/>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38" w:history="1">
        <w:r>
          <w:rPr>
            <w:rStyle w:val="afff0"/>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39" w:history="1">
        <w:r>
          <w:rPr>
            <w:rStyle w:val="afff0"/>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lastRenderedPageBreak/>
        <w:t xml:space="preserve">(Sony, </w:t>
      </w:r>
      <w:hyperlink r:id="rId140" w:history="1">
        <w:r>
          <w:rPr>
            <w:rStyle w:val="af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1"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2" w:history="1">
        <w:r>
          <w:rPr>
            <w:rStyle w:val="afff0"/>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3" w:history="1">
        <w:r>
          <w:rPr>
            <w:rStyle w:val="afff0"/>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44" w:history="1">
        <w:r>
          <w:rPr>
            <w:rStyle w:val="afff0"/>
          </w:rPr>
          <w:t>R1-2105859</w:t>
        </w:r>
      </w:hyperlink>
      <w:r>
        <w:t>[18]) Proposal 3: Reference UE can report its location estimate information using existing LPP signalling methods or offline calibration methods.</w:t>
      </w:r>
    </w:p>
    <w:p w14:paraId="51843ECE" w14:textId="77777777" w:rsidR="00C83FCA" w:rsidRDefault="00A479B6">
      <w:pPr>
        <w:pStyle w:val="3GPPAgreements"/>
        <w:numPr>
          <w:ilvl w:val="0"/>
          <w:numId w:val="52"/>
        </w:numPr>
      </w:pPr>
      <w:r>
        <w:t xml:space="preserve">(Lenovo, </w:t>
      </w:r>
      <w:hyperlink r:id="rId145" w:history="1">
        <w:r>
          <w:rPr>
            <w:rStyle w:val="afff0"/>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46" w:history="1">
        <w:r>
          <w:rPr>
            <w:rStyle w:val="afff0"/>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3"/>
      </w:pPr>
      <w:bookmarkStart w:id="30"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afff3"/>
        <w:rPr>
          <w:szCs w:val="20"/>
          <w:lang w:val="en-GB" w:eastAsia="zh-CN"/>
        </w:rPr>
      </w:pPr>
    </w:p>
    <w:p w14:paraId="4BFF67E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FC58B1B" w14:textId="77777777">
        <w:trPr>
          <w:trHeight w:val="260"/>
          <w:jc w:val="center"/>
        </w:trPr>
        <w:tc>
          <w:tcPr>
            <w:tcW w:w="1804" w:type="dxa"/>
          </w:tcPr>
          <w:p w14:paraId="204233AF" w14:textId="77777777" w:rsidR="00C83FCA" w:rsidRDefault="00A479B6">
            <w:pPr>
              <w:spacing w:after="0"/>
              <w:rPr>
                <w:b/>
                <w:sz w:val="16"/>
                <w:szCs w:val="16"/>
              </w:rPr>
            </w:pPr>
            <w:r>
              <w:rPr>
                <w:b/>
                <w:sz w:val="16"/>
                <w:szCs w:val="16"/>
              </w:rPr>
              <w:lastRenderedPageBreak/>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Lenovo,Motorola</w:t>
            </w:r>
            <w:proofErr w:type="spell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bl>
    <w:p w14:paraId="5F84E9FD" w14:textId="77777777" w:rsidR="00C83FCA" w:rsidRDefault="00C83FCA">
      <w:pPr>
        <w:pStyle w:val="afe"/>
        <w:rPr>
          <w:rFonts w:ascii="Times New Roman" w:hAnsi="Times New Roman" w:cs="Times New Roman"/>
        </w:rPr>
      </w:pPr>
    </w:p>
    <w:p w14:paraId="09117F4F" w14:textId="77777777" w:rsidR="00C83FCA" w:rsidRDefault="00C83FCA">
      <w:pPr>
        <w:pStyle w:val="af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1"/>
      </w:pPr>
      <w:bookmarkStart w:id="31" w:name="_Toc69027119"/>
      <w:bookmarkEnd w:id="24"/>
      <w:bookmarkEnd w:id="25"/>
      <w:bookmarkEnd w:id="26"/>
      <w:r>
        <w:rPr>
          <w:lang w:val="en-US"/>
        </w:rPr>
        <w:t>M</w:t>
      </w:r>
      <w:proofErr w:type="spellStart"/>
      <w:r>
        <w:t>easurement</w:t>
      </w:r>
      <w:proofErr w:type="spellEnd"/>
      <w:r>
        <w:t xml:space="preserve"> enhancements for mitigating UE/gNB Tx/Rx timing errors</w:t>
      </w:r>
      <w:bookmarkEnd w:id="31"/>
    </w:p>
    <w:p w14:paraId="3C69DDB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aff8"/>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afff3"/>
              <w:ind w:left="0"/>
              <w:rPr>
                <w:rFonts w:eastAsia="宋体"/>
                <w:lang w:eastAsia="zh-CN"/>
              </w:rPr>
            </w:pPr>
            <w:r>
              <w:rPr>
                <w:rFonts w:eastAsia="宋体"/>
                <w:lang w:eastAsia="zh-CN"/>
              </w:rPr>
              <w:t>Support enabling</w:t>
            </w:r>
          </w:p>
          <w:p w14:paraId="6F270603" w14:textId="77777777" w:rsidR="00C83FCA" w:rsidRDefault="00A479B6">
            <w:pPr>
              <w:pStyle w:val="af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afff3"/>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afff3"/>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afff3"/>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afff3"/>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afff3"/>
              <w:numPr>
                <w:ilvl w:val="1"/>
                <w:numId w:val="40"/>
              </w:numPr>
              <w:rPr>
                <w:rFonts w:eastAsia="宋体"/>
                <w:lang w:eastAsia="zh-CN"/>
              </w:rPr>
            </w:pPr>
            <w:r>
              <w:rPr>
                <w:rFonts w:eastAsia="宋体"/>
                <w:lang w:eastAsia="zh-CN"/>
              </w:rPr>
              <w:t>FFS: N (including N=1)</w:t>
            </w:r>
          </w:p>
          <w:p w14:paraId="76BE16B5" w14:textId="77777777" w:rsidR="00C83FCA" w:rsidRDefault="00A479B6">
            <w:pPr>
              <w:pStyle w:val="afff3"/>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afff3"/>
              <w:numPr>
                <w:ilvl w:val="1"/>
                <w:numId w:val="40"/>
              </w:numPr>
              <w:rPr>
                <w:rFonts w:eastAsia="宋体"/>
                <w:lang w:eastAsia="zh-CN"/>
              </w:rPr>
            </w:pPr>
            <w:r>
              <w:rPr>
                <w:rFonts w:eastAsia="宋体"/>
                <w:lang w:eastAsia="zh-CN"/>
              </w:rPr>
              <w:t>FFS: M (including M=1)</w:t>
            </w:r>
          </w:p>
          <w:p w14:paraId="65E25418" w14:textId="77777777" w:rsidR="00C83FCA" w:rsidRDefault="00A479B6">
            <w:pPr>
              <w:pStyle w:val="afff3"/>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af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af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afff3"/>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afe"/>
        <w:rPr>
          <w:rFonts w:ascii="Times New Roman" w:hAnsi="Times New Roman" w:cs="Times New Roman"/>
          <w:lang w:val="en-US"/>
        </w:rPr>
      </w:pPr>
    </w:p>
    <w:p w14:paraId="2658A5E2"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afff3"/>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afff3"/>
        <w:numPr>
          <w:ilvl w:val="1"/>
          <w:numId w:val="40"/>
        </w:numPr>
        <w:rPr>
          <w:rFonts w:eastAsia="宋体"/>
          <w:lang w:eastAsia="zh-CN"/>
        </w:rPr>
      </w:pPr>
      <w:r>
        <w:rPr>
          <w:rFonts w:eastAsia="宋体"/>
          <w:lang w:eastAsia="zh-CN"/>
        </w:rPr>
        <w:t>In [3], CATT proposes:</w:t>
      </w:r>
    </w:p>
    <w:p w14:paraId="171851A1" w14:textId="77777777" w:rsidR="00C83FCA" w:rsidRDefault="00A479B6">
      <w:pPr>
        <w:pStyle w:val="afff3"/>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afff3"/>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afff3"/>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af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af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afff3"/>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6FEAB94A" w14:textId="77777777" w:rsidR="00C83FCA" w:rsidRDefault="00A479B6">
      <w:pPr>
        <w:pStyle w:val="afff3"/>
        <w:numPr>
          <w:ilvl w:val="1"/>
          <w:numId w:val="40"/>
        </w:numPr>
        <w:rPr>
          <w:rFonts w:eastAsia="宋体"/>
          <w:lang w:eastAsia="zh-CN"/>
        </w:rPr>
      </w:pPr>
      <w:r>
        <w:rPr>
          <w:rFonts w:eastAsia="宋体"/>
          <w:lang w:eastAsia="zh-CN"/>
        </w:rPr>
        <w:t xml:space="preserve">In [6], Qualcomm proposes support LMF sending a “Time-domain Window” configuration(s) to both UE and </w:t>
      </w:r>
      <w:proofErr w:type="spellStart"/>
      <w:r>
        <w:rPr>
          <w:rFonts w:eastAsia="宋体"/>
          <w:lang w:eastAsia="zh-CN"/>
        </w:rPr>
        <w:t>gNBs</w:t>
      </w:r>
      <w:proofErr w:type="spellEnd"/>
      <w:r>
        <w:rPr>
          <w:rFonts w:eastAsia="宋体"/>
          <w:lang w:eastAsia="zh-CN"/>
        </w:rPr>
        <w:t xml:space="preserve">: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1AD35082" w14:textId="77777777" w:rsidR="00C83FCA" w:rsidRDefault="00A479B6">
      <w:pPr>
        <w:pStyle w:val="afff3"/>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afff3"/>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afff3"/>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afff3"/>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afff3"/>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af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afff3"/>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5EEA6D5A" w14:textId="77777777" w:rsidR="00C83FCA" w:rsidRDefault="00A479B6">
      <w:pPr>
        <w:pStyle w:val="af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afff3"/>
        <w:ind w:left="1440"/>
        <w:rPr>
          <w:rFonts w:eastAsia="宋体"/>
          <w:lang w:val="en-GB" w:eastAsia="zh-CN"/>
        </w:rPr>
      </w:pPr>
    </w:p>
    <w:p w14:paraId="3EF22631" w14:textId="77777777" w:rsidR="00C83FCA" w:rsidRDefault="00A479B6">
      <w:pPr>
        <w:pStyle w:val="afff3"/>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afff3"/>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afff3"/>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afff3"/>
        <w:numPr>
          <w:ilvl w:val="2"/>
          <w:numId w:val="40"/>
        </w:numPr>
        <w:rPr>
          <w:rFonts w:eastAsia="宋体"/>
          <w:lang w:eastAsia="zh-CN"/>
        </w:rPr>
      </w:pPr>
      <w:r>
        <w:rPr>
          <w:rFonts w:eastAsia="宋体"/>
          <w:lang w:eastAsia="zh-CN"/>
        </w:rPr>
        <w:lastRenderedPageBreak/>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af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afff3"/>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afff3"/>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afff3"/>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afff3"/>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afff3"/>
        <w:ind w:left="1440"/>
        <w:rPr>
          <w:rFonts w:eastAsia="宋体"/>
          <w:szCs w:val="20"/>
          <w:lang w:val="en-GB" w:eastAsia="zh-CN"/>
        </w:rPr>
      </w:pPr>
    </w:p>
    <w:p w14:paraId="34B5F6F8" w14:textId="77777777" w:rsidR="00C83FCA" w:rsidRDefault="00A479B6">
      <w:pPr>
        <w:pStyle w:val="af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af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af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af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afff3"/>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afff3"/>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af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afff3"/>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afff3"/>
        <w:ind w:left="1440"/>
        <w:rPr>
          <w:rFonts w:eastAsia="宋体"/>
          <w:szCs w:val="20"/>
          <w:lang w:eastAsia="zh-CN"/>
        </w:rPr>
      </w:pPr>
    </w:p>
    <w:p w14:paraId="07E19995" w14:textId="77777777" w:rsidR="00C83FCA" w:rsidRDefault="00A479B6">
      <w:pPr>
        <w:pStyle w:val="afff3"/>
        <w:numPr>
          <w:ilvl w:val="0"/>
          <w:numId w:val="40"/>
        </w:numPr>
        <w:rPr>
          <w:rFonts w:eastAsia="宋体"/>
          <w:szCs w:val="20"/>
          <w:lang w:eastAsia="zh-CN"/>
        </w:rPr>
      </w:pPr>
      <w:r>
        <w:rPr>
          <w:rFonts w:eastAsia="宋体"/>
          <w:szCs w:val="20"/>
          <w:lang w:eastAsia="zh-CN"/>
        </w:rPr>
        <w:t>About LPP/NRPPa signalling</w:t>
      </w:r>
    </w:p>
    <w:p w14:paraId="74CDA033" w14:textId="77777777" w:rsidR="00C83FCA" w:rsidRDefault="00A479B6">
      <w:pPr>
        <w:pStyle w:val="af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afff3"/>
        <w:numPr>
          <w:ilvl w:val="2"/>
          <w:numId w:val="40"/>
        </w:numPr>
        <w:rPr>
          <w:rFonts w:eastAsia="宋体"/>
          <w:szCs w:val="20"/>
          <w:lang w:eastAsia="zh-CN"/>
        </w:rPr>
      </w:pPr>
      <w:r>
        <w:rPr>
          <w:rFonts w:eastAsia="宋体"/>
          <w:szCs w:val="20"/>
          <w:lang w:eastAsia="zh-CN"/>
        </w:rPr>
        <w:lastRenderedPageBreak/>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afff3"/>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36A02C1A" w14:textId="77777777" w:rsidR="00C83FCA" w:rsidRDefault="00A479B6">
      <w:pPr>
        <w:pStyle w:val="af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afff3"/>
        <w:ind w:left="1440"/>
        <w:rPr>
          <w:rFonts w:eastAsia="宋体"/>
          <w:szCs w:val="20"/>
          <w:lang w:eastAsia="zh-CN"/>
        </w:rPr>
      </w:pPr>
    </w:p>
    <w:p w14:paraId="24D1F989" w14:textId="77777777" w:rsidR="00C83FCA" w:rsidRDefault="00A479B6">
      <w:pPr>
        <w:pStyle w:val="afff3"/>
        <w:numPr>
          <w:ilvl w:val="0"/>
          <w:numId w:val="40"/>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265ECD3F" w14:textId="77777777" w:rsidR="00C83FCA" w:rsidRDefault="00A479B6">
      <w:pPr>
        <w:pStyle w:val="afff3"/>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afff3"/>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3"/>
      </w:pPr>
      <w:r>
        <w:rPr>
          <w:highlight w:val="magenta"/>
        </w:rPr>
        <w:t>Proposal 5-1</w:t>
      </w:r>
      <w:r>
        <w:t xml:space="preserve"> (H)</w:t>
      </w:r>
    </w:p>
    <w:p w14:paraId="2F5EEA2D" w14:textId="77777777" w:rsidR="00C83FCA" w:rsidRDefault="00A479B6">
      <w:pPr>
        <w:pStyle w:val="af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afff3"/>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afff3"/>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afff3"/>
        <w:numPr>
          <w:ilvl w:val="0"/>
          <w:numId w:val="40"/>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6BCCEF0D" w14:textId="77777777" w:rsidR="00C83FCA" w:rsidRDefault="00C83FCA">
      <w:pPr>
        <w:pStyle w:val="afff3"/>
        <w:rPr>
          <w:rFonts w:eastAsia="宋体"/>
          <w:lang w:eastAsia="zh-CN"/>
        </w:rPr>
      </w:pPr>
    </w:p>
    <w:p w14:paraId="2FFBB73E"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lastRenderedPageBreak/>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3"/>
      </w:pPr>
      <w:r>
        <w:rPr>
          <w:highlight w:val="magenta"/>
        </w:rPr>
        <w:t>Proposal 5-2</w:t>
      </w:r>
      <w:r>
        <w:t xml:space="preserve"> (H)</w:t>
      </w:r>
    </w:p>
    <w:p w14:paraId="2581DAAC" w14:textId="77777777" w:rsidR="00C83FCA" w:rsidRDefault="00A479B6">
      <w:pPr>
        <w:pStyle w:val="af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afff3"/>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af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afff3"/>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af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afff3"/>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af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af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af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r>
              <w:rPr>
                <w:rFonts w:eastAsiaTheme="minorEastAsia"/>
                <w:sz w:val="16"/>
                <w:szCs w:val="16"/>
                <w:lang w:eastAsia="zh-CN"/>
              </w:rPr>
              <w:t>well defined</w:t>
            </w:r>
            <w:proofErr w:type="spell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3"/>
      </w:pPr>
      <w:r>
        <w:rPr>
          <w:highlight w:val="magenta"/>
        </w:rPr>
        <w:t>Proposal 5-3</w:t>
      </w:r>
      <w:r>
        <w:t xml:space="preserve"> (H)</w:t>
      </w:r>
    </w:p>
    <w:p w14:paraId="3DE0256F" w14:textId="77777777" w:rsidR="00C83FCA" w:rsidRDefault="00A479B6">
      <w:pPr>
        <w:pStyle w:val="afff3"/>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afff3"/>
        <w:numPr>
          <w:ilvl w:val="1"/>
          <w:numId w:val="40"/>
        </w:numPr>
        <w:rPr>
          <w:rFonts w:eastAsia="宋体"/>
          <w:lang w:eastAsia="zh-CN"/>
        </w:rPr>
      </w:pPr>
      <w:r>
        <w:rPr>
          <w:rFonts w:eastAsia="宋体"/>
          <w:lang w:eastAsia="zh-CN"/>
        </w:rPr>
        <w:t>Option 1: N=[1,2, 4, 8,…,256]</w:t>
      </w:r>
    </w:p>
    <w:p w14:paraId="0187AA09" w14:textId="77777777" w:rsidR="00C83FCA" w:rsidRDefault="00A479B6">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af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afff3"/>
        <w:rPr>
          <w:rFonts w:eastAsia="宋体"/>
          <w:lang w:eastAsia="zh-CN"/>
        </w:rPr>
      </w:pPr>
    </w:p>
    <w:p w14:paraId="16174567" w14:textId="77777777" w:rsidR="00C83FCA" w:rsidRDefault="00A479B6">
      <w:pPr>
        <w:pStyle w:val="af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afff3"/>
        <w:numPr>
          <w:ilvl w:val="1"/>
          <w:numId w:val="40"/>
        </w:numPr>
        <w:rPr>
          <w:rFonts w:eastAsia="宋体"/>
          <w:lang w:eastAsia="zh-CN"/>
        </w:rPr>
      </w:pPr>
      <w:r>
        <w:rPr>
          <w:rFonts w:eastAsia="宋体"/>
          <w:lang w:eastAsia="zh-CN"/>
        </w:rPr>
        <w:t>Option 1: M=[1,2, 4, 8,…,256]</w:t>
      </w:r>
    </w:p>
    <w:p w14:paraId="22C0A8D5" w14:textId="77777777" w:rsidR="00C83FCA" w:rsidRDefault="00A479B6">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afff3"/>
        <w:numPr>
          <w:ilvl w:val="1"/>
          <w:numId w:val="40"/>
        </w:numPr>
        <w:rPr>
          <w:rFonts w:eastAsia="宋体"/>
          <w:lang w:eastAsia="zh-CN"/>
        </w:rPr>
      </w:pPr>
      <w:r>
        <w:rPr>
          <w:rFonts w:eastAsia="宋体"/>
          <w:lang w:eastAsia="zh-CN"/>
        </w:rPr>
        <w:lastRenderedPageBreak/>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r>
              <w:rPr>
                <w:rFonts w:eastAsiaTheme="minorEastAsia" w:hint="eastAsia"/>
                <w:sz w:val="16"/>
                <w:szCs w:val="16"/>
                <w:lang w:val="en-US" w:eastAsia="zh-CN"/>
              </w:rPr>
              <w:t>tdoc</w:t>
            </w:r>
            <w:proofErr w:type="spell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7"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3"/>
      </w:pPr>
      <w:r>
        <w:rPr>
          <w:highlight w:val="yellow"/>
        </w:rPr>
        <w:t>Proposal 5-4</w:t>
      </w:r>
    </w:p>
    <w:p w14:paraId="521FC61C" w14:textId="77777777" w:rsidR="00C83FCA" w:rsidRDefault="00A479B6">
      <w:pPr>
        <w:pStyle w:val="afff3"/>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af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afff3"/>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afff3"/>
        <w:numPr>
          <w:ilvl w:val="1"/>
          <w:numId w:val="40"/>
        </w:numPr>
        <w:rPr>
          <w:rFonts w:eastAsia="宋体"/>
          <w:szCs w:val="20"/>
          <w:lang w:eastAsia="zh-CN"/>
        </w:rPr>
      </w:pPr>
      <w:r>
        <w:rPr>
          <w:rFonts w:eastAsia="宋体"/>
          <w:szCs w:val="20"/>
          <w:lang w:eastAsia="zh-CN"/>
        </w:rPr>
        <w:lastRenderedPageBreak/>
        <w:t xml:space="preserve">Option 4: For each indicated positioning method in a measurement report, multiple measurement instances are associated with the indicated positioning method. </w:t>
      </w:r>
    </w:p>
    <w:p w14:paraId="032E2297" w14:textId="77777777" w:rsidR="00C83FCA" w:rsidRDefault="00A479B6">
      <w:pPr>
        <w:pStyle w:val="af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3"/>
      </w:pPr>
      <w:r>
        <w:rPr>
          <w:highlight w:val="yellow"/>
        </w:rPr>
        <w:t>Proposal 5-6</w:t>
      </w:r>
    </w:p>
    <w:p w14:paraId="5DDACAB0" w14:textId="77777777" w:rsidR="00C83FCA" w:rsidRDefault="00A479B6">
      <w:pPr>
        <w:pStyle w:val="afff3"/>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3"/>
      </w:pPr>
      <w:r>
        <w:rPr>
          <w:highlight w:val="yellow"/>
        </w:rPr>
        <w:t>Proposal 5-5</w:t>
      </w:r>
    </w:p>
    <w:p w14:paraId="11C57AF2" w14:textId="77777777" w:rsidR="00C83FCA" w:rsidRDefault="00A479B6">
      <w:pPr>
        <w:pStyle w:val="af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af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1"/>
      </w:pPr>
      <w:bookmarkStart w:id="32" w:name="_Toc69027123"/>
      <w:bookmarkStart w:id="33" w:name="_Toc62397289"/>
      <w:bookmarkEnd w:id="13"/>
      <w:bookmarkEnd w:id="27"/>
      <w:bookmarkEnd w:id="28"/>
      <w:r>
        <w:t>Additional proposals</w:t>
      </w:r>
      <w:bookmarkEnd w:id="32"/>
      <w:bookmarkEnd w:id="33"/>
    </w:p>
    <w:p w14:paraId="57EEA8C8" w14:textId="77777777" w:rsidR="00C83FCA" w:rsidRDefault="00A479B6">
      <w:pPr>
        <w:pStyle w:val="2"/>
      </w:pPr>
      <w:bookmarkStart w:id="34" w:name="_Toc69027126"/>
      <w:bookmarkStart w:id="35" w:name="_Toc62397294"/>
      <w:r>
        <w:t>Configure an SRS with a spatial relation towards a DL PRS or SSB</w:t>
      </w:r>
    </w:p>
    <w:p w14:paraId="79CDE73B"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afff3"/>
        <w:numPr>
          <w:ilvl w:val="0"/>
          <w:numId w:val="34"/>
        </w:numPr>
        <w:rPr>
          <w:rFonts w:eastAsia="宋体"/>
          <w:szCs w:val="20"/>
          <w:lang w:eastAsia="zh-CN"/>
        </w:rPr>
      </w:pPr>
      <w:r>
        <w:rPr>
          <w:rFonts w:eastAsia="宋体"/>
          <w:szCs w:val="20"/>
          <w:lang w:eastAsia="zh-CN"/>
        </w:rPr>
        <w:t xml:space="preserve">(Ericsson, </w:t>
      </w:r>
      <w:hyperlink r:id="rId148" w:history="1">
        <w:r>
          <w:rPr>
            <w:rStyle w:val="af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34"/>
    <w:bookmarkEnd w:id="35"/>
    <w:p w14:paraId="453FFAA0"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3"/>
      </w:pPr>
      <w:bookmarkStart w:id="36" w:name="_Toc62397295"/>
      <w:r>
        <w:rPr>
          <w:highlight w:val="yellow"/>
        </w:rPr>
        <w:t>Proposal 6.1-1</w:t>
      </w:r>
      <w:bookmarkEnd w:id="36"/>
    </w:p>
    <w:p w14:paraId="53C9F71F" w14:textId="77777777" w:rsidR="00C83FCA" w:rsidRDefault="00A479B6">
      <w:pPr>
        <w:pStyle w:val="afff3"/>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afff3"/>
        <w:ind w:left="644"/>
        <w:rPr>
          <w:lang w:eastAsia="en-US"/>
        </w:rPr>
      </w:pPr>
    </w:p>
    <w:p w14:paraId="361CF5AA" w14:textId="77777777" w:rsidR="00C83FCA" w:rsidRDefault="00C83FCA">
      <w:pPr>
        <w:pStyle w:val="afff3"/>
        <w:ind w:left="644"/>
        <w:rPr>
          <w:lang w:eastAsia="en-US"/>
        </w:rPr>
      </w:pPr>
    </w:p>
    <w:p w14:paraId="10093DE6"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2"/>
      </w:pPr>
      <w:bookmarkStart w:id="37" w:name="_Toc69027127"/>
      <w:bookmarkStart w:id="38" w:name="_Toc62397296"/>
      <w:r>
        <w:t>Beam and delay group sweeping</w:t>
      </w:r>
      <w:bookmarkEnd w:id="37"/>
      <w:bookmarkEnd w:id="38"/>
    </w:p>
    <w:p w14:paraId="7DF40801" w14:textId="77777777" w:rsidR="00C83FCA" w:rsidRDefault="00A479B6">
      <w:pPr>
        <w:pStyle w:val="af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15E4143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149" w:history="1">
        <w:r>
          <w:rPr>
            <w:rStyle w:val="af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afe"/>
        <w:rPr>
          <w:rFonts w:ascii="Times New Roman" w:hAnsi="Times New Roman" w:cs="Times New Roman"/>
        </w:rPr>
      </w:pPr>
    </w:p>
    <w:p w14:paraId="667ACF43"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3"/>
      </w:pPr>
      <w:r>
        <w:rPr>
          <w:highlight w:val="yellow"/>
        </w:rPr>
        <w:t>Proposal 6.2-1</w:t>
      </w:r>
    </w:p>
    <w:p w14:paraId="582415E0" w14:textId="77777777" w:rsidR="00C83FCA" w:rsidRDefault="00A479B6">
      <w:pPr>
        <w:pStyle w:val="afff3"/>
        <w:numPr>
          <w:ilvl w:val="0"/>
          <w:numId w:val="49"/>
        </w:numPr>
        <w:rPr>
          <w:lang w:eastAsia="en-US"/>
        </w:rPr>
      </w:pPr>
      <w:r>
        <w:rPr>
          <w:lang w:eastAsia="en-US"/>
        </w:rPr>
        <w:lastRenderedPageBreak/>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42" w:name="_Toc62397292"/>
      <w:bookmarkStart w:id="43" w:name="_Toc69027125"/>
      <w:bookmarkStart w:id="44" w:name="_Toc62397299"/>
      <w:bookmarkStart w:id="45" w:name="_Toc69027129"/>
      <w:bookmarkStart w:id="46" w:name="_Hlk62117352"/>
      <w:bookmarkStart w:id="47" w:name="_Toc54552966"/>
      <w:bookmarkStart w:id="48" w:name="_Toc54553088"/>
      <w:bookmarkEnd w:id="39"/>
      <w:bookmarkEnd w:id="40"/>
    </w:p>
    <w:p w14:paraId="3B31F218" w14:textId="77777777" w:rsidR="00C83FCA" w:rsidRDefault="00A479B6">
      <w:pPr>
        <w:pStyle w:val="1"/>
      </w:pPr>
      <w:r>
        <w:t>LS To/From other WGs</w:t>
      </w:r>
    </w:p>
    <w:p w14:paraId="06216268" w14:textId="77777777" w:rsidR="00C83FCA" w:rsidRDefault="00A479B6">
      <w:pPr>
        <w:pStyle w:val="2"/>
      </w:pPr>
      <w:r>
        <w:t>Reply LS SA2 (R1-2102306)</w:t>
      </w:r>
    </w:p>
    <w:p w14:paraId="49C8E189"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0" w:history="1">
        <w:r>
          <w:rPr>
            <w:rStyle w:val="afff0"/>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1" w:history="1">
        <w:r>
          <w:rPr>
            <w:rStyle w:val="afff0"/>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42"/>
    <w:bookmarkEnd w:id="43"/>
    <w:p w14:paraId="7C622A5E" w14:textId="77777777" w:rsidR="00C83FCA" w:rsidRDefault="00C83FCA">
      <w:pPr>
        <w:rPr>
          <w:sz w:val="18"/>
          <w:szCs w:val="18"/>
        </w:rPr>
      </w:pPr>
    </w:p>
    <w:p w14:paraId="5D005C2C" w14:textId="77777777" w:rsidR="00C83FCA" w:rsidRDefault="00A479B6">
      <w:pPr>
        <w:pStyle w:val="1"/>
      </w:pPr>
      <w:r>
        <w:t>References</w:t>
      </w:r>
      <w:bookmarkEnd w:id="44"/>
      <w:bookmarkEnd w:id="45"/>
    </w:p>
    <w:p w14:paraId="71DCDFEB" w14:textId="77777777" w:rsidR="00C83FCA" w:rsidRDefault="00FA0F64">
      <w:pPr>
        <w:pStyle w:val="afff3"/>
        <w:numPr>
          <w:ilvl w:val="0"/>
          <w:numId w:val="54"/>
        </w:numPr>
        <w:rPr>
          <w:lang w:eastAsia="en-US"/>
        </w:rPr>
      </w:pPr>
      <w:hyperlink r:id="rId152" w:history="1">
        <w:r w:rsidR="00A479B6">
          <w:rPr>
            <w:rStyle w:val="afff0"/>
            <w:lang w:eastAsia="en-US"/>
          </w:rPr>
          <w:t>R1-2104277</w:t>
        </w:r>
      </w:hyperlink>
      <w:r w:rsidR="00A479B6">
        <w:rPr>
          <w:lang w:eastAsia="en-US"/>
        </w:rPr>
        <w:tab/>
        <w:t>Enhancement to mitigate gNB and UE Rx/Tx timing error</w:t>
      </w:r>
      <w:r w:rsidR="00A479B6">
        <w:rPr>
          <w:lang w:eastAsia="en-US"/>
        </w:rPr>
        <w:tab/>
        <w:t xml:space="preserve">Huawei, </w:t>
      </w:r>
      <w:proofErr w:type="spellStart"/>
      <w:r w:rsidR="00A479B6">
        <w:rPr>
          <w:lang w:eastAsia="en-US"/>
        </w:rPr>
        <w:t>HiSilicon</w:t>
      </w:r>
      <w:proofErr w:type="spellEnd"/>
    </w:p>
    <w:p w14:paraId="418735B4" w14:textId="77777777" w:rsidR="00C83FCA" w:rsidRDefault="00FA0F64">
      <w:pPr>
        <w:pStyle w:val="afff3"/>
        <w:numPr>
          <w:ilvl w:val="0"/>
          <w:numId w:val="54"/>
        </w:numPr>
        <w:rPr>
          <w:lang w:eastAsia="en-US"/>
        </w:rPr>
      </w:pPr>
      <w:hyperlink r:id="rId153" w:history="1">
        <w:r w:rsidR="00A479B6">
          <w:rPr>
            <w:rStyle w:val="afff0"/>
            <w:lang w:eastAsia="en-US"/>
          </w:rPr>
          <w:t>R1-2104359</w:t>
        </w:r>
      </w:hyperlink>
      <w:r w:rsidR="00A479B6">
        <w:rPr>
          <w:lang w:eastAsia="en-US"/>
        </w:rPr>
        <w:tab/>
        <w:t>Discussion on  potential enhancements for RX/TX timing delay mitigating</w:t>
      </w:r>
      <w:r w:rsidR="00A479B6">
        <w:rPr>
          <w:lang w:eastAsia="en-US"/>
        </w:rPr>
        <w:tab/>
        <w:t>vivo</w:t>
      </w:r>
    </w:p>
    <w:p w14:paraId="7B2413A0" w14:textId="77777777" w:rsidR="00C83FCA" w:rsidRDefault="00FA0F64">
      <w:pPr>
        <w:pStyle w:val="afff3"/>
        <w:numPr>
          <w:ilvl w:val="0"/>
          <w:numId w:val="54"/>
        </w:numPr>
        <w:rPr>
          <w:lang w:eastAsia="en-US"/>
        </w:rPr>
      </w:pPr>
      <w:hyperlink r:id="rId154" w:history="1">
        <w:r w:rsidR="00A479B6">
          <w:rPr>
            <w:rStyle w:val="afff0"/>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FA0F64">
      <w:pPr>
        <w:pStyle w:val="afff3"/>
        <w:numPr>
          <w:ilvl w:val="0"/>
          <w:numId w:val="54"/>
        </w:numPr>
        <w:rPr>
          <w:lang w:eastAsia="en-US"/>
        </w:rPr>
      </w:pPr>
      <w:hyperlink r:id="rId155" w:history="1">
        <w:r w:rsidR="00A479B6">
          <w:rPr>
            <w:rStyle w:val="afff0"/>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FA0F64">
      <w:pPr>
        <w:pStyle w:val="afff3"/>
        <w:numPr>
          <w:ilvl w:val="0"/>
          <w:numId w:val="54"/>
        </w:numPr>
        <w:rPr>
          <w:lang w:eastAsia="en-US"/>
        </w:rPr>
      </w:pPr>
      <w:hyperlink r:id="rId156" w:history="1">
        <w:r w:rsidR="00A479B6">
          <w:rPr>
            <w:rStyle w:val="afff0"/>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FA0F64">
      <w:pPr>
        <w:pStyle w:val="afff3"/>
        <w:numPr>
          <w:ilvl w:val="0"/>
          <w:numId w:val="54"/>
        </w:numPr>
        <w:rPr>
          <w:lang w:eastAsia="en-US"/>
        </w:rPr>
      </w:pPr>
      <w:hyperlink r:id="rId157" w:history="1">
        <w:r w:rsidR="00A479B6">
          <w:rPr>
            <w:rStyle w:val="afff0"/>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FA0F64">
      <w:pPr>
        <w:pStyle w:val="afff3"/>
        <w:numPr>
          <w:ilvl w:val="0"/>
          <w:numId w:val="54"/>
        </w:numPr>
        <w:rPr>
          <w:lang w:eastAsia="en-US"/>
        </w:rPr>
      </w:pPr>
      <w:hyperlink r:id="rId158" w:history="1">
        <w:r w:rsidR="00A479B6">
          <w:rPr>
            <w:rStyle w:val="afff0"/>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FA0F64">
      <w:pPr>
        <w:pStyle w:val="afff3"/>
        <w:numPr>
          <w:ilvl w:val="0"/>
          <w:numId w:val="54"/>
        </w:numPr>
        <w:rPr>
          <w:lang w:eastAsia="en-US"/>
        </w:rPr>
      </w:pPr>
      <w:hyperlink r:id="rId159" w:history="1">
        <w:r w:rsidR="00A479B6">
          <w:rPr>
            <w:rStyle w:val="afff0"/>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FA0F64">
      <w:pPr>
        <w:pStyle w:val="afff3"/>
        <w:numPr>
          <w:ilvl w:val="0"/>
          <w:numId w:val="54"/>
        </w:numPr>
        <w:rPr>
          <w:lang w:eastAsia="en-US"/>
        </w:rPr>
      </w:pPr>
      <w:hyperlink r:id="rId160" w:history="1">
        <w:r w:rsidR="00A479B6">
          <w:rPr>
            <w:rStyle w:val="afff0"/>
            <w:lang w:eastAsia="en-US"/>
          </w:rPr>
          <w:t>R1-2104905</w:t>
        </w:r>
      </w:hyperlink>
      <w:r w:rsidR="00A479B6">
        <w:rPr>
          <w:lang w:eastAsia="en-US"/>
        </w:rPr>
        <w:tab/>
        <w:t>Mitigation of UE/gNB TX/RX Timing Errors</w:t>
      </w:r>
      <w:r w:rsidR="00A479B6">
        <w:rPr>
          <w:lang w:eastAsia="en-US"/>
        </w:rPr>
        <w:tab/>
        <w:t>Intel Corporation</w:t>
      </w:r>
    </w:p>
    <w:bookmarkStart w:id="49" w:name="_Hlk71908330"/>
    <w:p w14:paraId="658BD58B" w14:textId="77777777" w:rsidR="00C83FCA" w:rsidRDefault="00A479B6">
      <w:pPr>
        <w:pStyle w:val="afff3"/>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49"/>
      <w:r>
        <w:rPr>
          <w:rStyle w:val="afff0"/>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FA0F64">
      <w:pPr>
        <w:pStyle w:val="afff3"/>
        <w:numPr>
          <w:ilvl w:val="0"/>
          <w:numId w:val="54"/>
        </w:numPr>
        <w:rPr>
          <w:lang w:eastAsia="en-US"/>
        </w:rPr>
      </w:pPr>
      <w:hyperlink r:id="rId161" w:history="1">
        <w:r w:rsidR="00A479B6">
          <w:rPr>
            <w:rStyle w:val="afff0"/>
            <w:lang w:eastAsia="en-US"/>
          </w:rPr>
          <w:t>R1-2105168</w:t>
        </w:r>
      </w:hyperlink>
      <w:r w:rsidR="00A479B6">
        <w:rPr>
          <w:lang w:eastAsia="en-US"/>
        </w:rPr>
        <w:tab/>
        <w:t>Discussion on mitigating UE Rx/Tx and gNB Rx/Tx timing delays</w:t>
      </w:r>
      <w:r w:rsidR="00A479B6">
        <w:rPr>
          <w:lang w:eastAsia="en-US"/>
        </w:rPr>
        <w:tab/>
        <w:t>Sony</w:t>
      </w:r>
    </w:p>
    <w:bookmarkStart w:id="50" w:name="_Hlk71908924"/>
    <w:p w14:paraId="58AB029C" w14:textId="77777777" w:rsidR="00C83FCA" w:rsidRDefault="00A479B6">
      <w:pPr>
        <w:pStyle w:val="afff3"/>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50"/>
      <w:r>
        <w:rPr>
          <w:rStyle w:val="afff0"/>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FA0F64">
      <w:pPr>
        <w:pStyle w:val="afff3"/>
        <w:numPr>
          <w:ilvl w:val="0"/>
          <w:numId w:val="54"/>
        </w:numPr>
        <w:rPr>
          <w:lang w:eastAsia="en-US"/>
        </w:rPr>
      </w:pPr>
      <w:hyperlink r:id="rId162" w:history="1">
        <w:r w:rsidR="00A479B6">
          <w:rPr>
            <w:rStyle w:val="afff0"/>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FA0F64">
      <w:pPr>
        <w:pStyle w:val="afff3"/>
        <w:numPr>
          <w:ilvl w:val="0"/>
          <w:numId w:val="54"/>
        </w:numPr>
        <w:rPr>
          <w:lang w:eastAsia="en-US"/>
        </w:rPr>
      </w:pPr>
      <w:hyperlink r:id="rId163" w:history="1">
        <w:r w:rsidR="00A479B6">
          <w:rPr>
            <w:rStyle w:val="afff0"/>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FA0F64">
      <w:pPr>
        <w:pStyle w:val="afff3"/>
        <w:numPr>
          <w:ilvl w:val="0"/>
          <w:numId w:val="54"/>
        </w:numPr>
        <w:rPr>
          <w:lang w:eastAsia="en-US"/>
        </w:rPr>
      </w:pPr>
      <w:hyperlink r:id="rId164" w:history="1">
        <w:r w:rsidR="00A479B6">
          <w:rPr>
            <w:rStyle w:val="afff0"/>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FA0F64">
      <w:pPr>
        <w:pStyle w:val="afff3"/>
        <w:numPr>
          <w:ilvl w:val="0"/>
          <w:numId w:val="54"/>
        </w:numPr>
        <w:rPr>
          <w:lang w:eastAsia="en-US"/>
        </w:rPr>
      </w:pPr>
      <w:hyperlink r:id="rId165" w:history="1">
        <w:r w:rsidR="00A479B6">
          <w:rPr>
            <w:rStyle w:val="afff0"/>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FA0F64">
      <w:pPr>
        <w:pStyle w:val="afff3"/>
        <w:numPr>
          <w:ilvl w:val="0"/>
          <w:numId w:val="54"/>
        </w:numPr>
        <w:rPr>
          <w:lang w:eastAsia="en-US"/>
        </w:rPr>
      </w:pPr>
      <w:hyperlink r:id="rId166" w:history="1">
        <w:r w:rsidR="00A479B6">
          <w:rPr>
            <w:rStyle w:val="afff0"/>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FA0F64">
      <w:pPr>
        <w:pStyle w:val="afff3"/>
        <w:numPr>
          <w:ilvl w:val="0"/>
          <w:numId w:val="54"/>
        </w:numPr>
        <w:rPr>
          <w:lang w:eastAsia="en-US"/>
        </w:rPr>
      </w:pPr>
      <w:hyperlink r:id="rId167" w:history="1">
        <w:r w:rsidR="00A479B6">
          <w:rPr>
            <w:rStyle w:val="afff0"/>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FA0F64">
      <w:pPr>
        <w:pStyle w:val="afff3"/>
        <w:numPr>
          <w:ilvl w:val="0"/>
          <w:numId w:val="54"/>
        </w:numPr>
        <w:rPr>
          <w:lang w:eastAsia="en-US"/>
        </w:rPr>
      </w:pPr>
      <w:hyperlink r:id="rId168" w:history="1">
        <w:r w:rsidR="00A479B6">
          <w:rPr>
            <w:rStyle w:val="afff0"/>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afff3"/>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afff3"/>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afff3"/>
        <w:numPr>
          <w:ilvl w:val="0"/>
          <w:numId w:val="54"/>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4A28B9C6" w14:textId="77777777" w:rsidR="00C83FCA" w:rsidRDefault="00A479B6">
      <w:pPr>
        <w:pStyle w:val="afff3"/>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41"/>
    <w:bookmarkEnd w:id="46"/>
    <w:bookmarkEnd w:id="47"/>
    <w:bookmarkEnd w:id="48"/>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modern"/>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2"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3"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45"/>
  </w:num>
  <w:num w:numId="4">
    <w:abstractNumId w:val="4"/>
  </w:num>
  <w:num w:numId="5">
    <w:abstractNumId w:val="53"/>
  </w:num>
  <w:num w:numId="6">
    <w:abstractNumId w:val="12"/>
  </w:num>
  <w:num w:numId="7">
    <w:abstractNumId w:val="24"/>
  </w:num>
  <w:num w:numId="8">
    <w:abstractNumId w:val="22"/>
  </w:num>
  <w:num w:numId="9">
    <w:abstractNumId w:val="2"/>
  </w:num>
  <w:num w:numId="10">
    <w:abstractNumId w:val="25"/>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9"/>
  </w:num>
  <w:num w:numId="16">
    <w:abstractNumId w:val="16"/>
  </w:num>
  <w:num w:numId="17">
    <w:abstractNumId w:val="6"/>
  </w:num>
  <w:num w:numId="18">
    <w:abstractNumId w:val="3"/>
  </w:num>
  <w:num w:numId="19">
    <w:abstractNumId w:val="50"/>
  </w:num>
  <w:num w:numId="20">
    <w:abstractNumId w:val="38"/>
  </w:num>
  <w:num w:numId="21">
    <w:abstractNumId w:val="18"/>
  </w:num>
  <w:num w:numId="22">
    <w:abstractNumId w:val="40"/>
  </w:num>
  <w:num w:numId="23">
    <w:abstractNumId w:val="48"/>
  </w:num>
  <w:num w:numId="24">
    <w:abstractNumId w:val="17"/>
  </w:num>
  <w:num w:numId="25">
    <w:abstractNumId w:val="34"/>
  </w:num>
  <w:num w:numId="26">
    <w:abstractNumId w:val="37"/>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9"/>
  </w:num>
  <w:num w:numId="31">
    <w:abstractNumId w:val="8"/>
  </w:num>
  <w:num w:numId="32">
    <w:abstractNumId w:val="9"/>
  </w:num>
  <w:num w:numId="33">
    <w:abstractNumId w:val="35"/>
  </w:num>
  <w:num w:numId="34">
    <w:abstractNumId w:val="7"/>
  </w:num>
  <w:num w:numId="35">
    <w:abstractNumId w:val="51"/>
  </w:num>
  <w:num w:numId="36">
    <w:abstractNumId w:val="20"/>
  </w:num>
  <w:num w:numId="37">
    <w:abstractNumId w:val="28"/>
  </w:num>
  <w:num w:numId="38">
    <w:abstractNumId w:val="43"/>
  </w:num>
  <w:num w:numId="39">
    <w:abstractNumId w:val="13"/>
  </w:num>
  <w:num w:numId="40">
    <w:abstractNumId w:val="14"/>
  </w:num>
  <w:num w:numId="41">
    <w:abstractNumId w:val="44"/>
  </w:num>
  <w:num w:numId="42">
    <w:abstractNumId w:val="41"/>
  </w:num>
  <w:num w:numId="43">
    <w:abstractNumId w:val="21"/>
  </w:num>
  <w:num w:numId="44">
    <w:abstractNumId w:val="19"/>
  </w:num>
  <w:num w:numId="45">
    <w:abstractNumId w:val="30"/>
  </w:num>
  <w:num w:numId="46">
    <w:abstractNumId w:val="23"/>
  </w:num>
  <w:num w:numId="47">
    <w:abstractNumId w:val="31"/>
  </w:num>
  <w:num w:numId="48">
    <w:abstractNumId w:val="0"/>
  </w:num>
  <w:num w:numId="49">
    <w:abstractNumId w:val="29"/>
  </w:num>
  <w:num w:numId="50">
    <w:abstractNumId w:val="11"/>
  </w:num>
  <w:num w:numId="51">
    <w:abstractNumId w:val="36"/>
  </w:num>
  <w:num w:numId="52">
    <w:abstractNumId w:val="26"/>
  </w:num>
  <w:num w:numId="53">
    <w:abstractNumId w:val="10"/>
  </w:num>
  <w:num w:numId="54">
    <w:abstractNumId w:val="15"/>
  </w:num>
  <w:num w:numId="55">
    <w:abstractNumId w:val="21"/>
    <w:lvlOverride w:ilvl="0"/>
    <w:lvlOverride w:ilvl="1"/>
    <w:lvlOverride w:ilvl="2"/>
    <w:lvlOverride w:ilvl="3"/>
    <w:lvlOverride w:ilvl="4"/>
    <w:lvlOverride w:ilvl="5"/>
    <w:lvlOverride w:ilvl="6"/>
    <w:lvlOverride w:ilvl="7"/>
    <w:lvlOverride w:ilv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attachedTemplate r:id="rId1"/>
  <w:defaultTabStop w:val="284"/>
  <w:hyphenationZone w:val="357"/>
  <w:doNotHyphenateCaps/>
  <w:drawingGridHorizontalSpacing w:val="100"/>
  <w:drawingGridVerticalSpacing w:val="136"/>
  <w:doNotShadeFormData/>
  <w:noPunctuationKerning/>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uBQBKGXE7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MS Mincho"/>
      <w:lang w:val="en-GB"/>
    </w:rPr>
  </w:style>
  <w:style w:type="paragraph" w:styleId="1">
    <w:name w:val="heading 1"/>
    <w:next w:val="a0"/>
    <w:link w:val="10"/>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next w:val="a0"/>
    <w:link w:val="20"/>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3">
    <w:name w:val="heading 3"/>
    <w:basedOn w:val="2"/>
    <w:next w:val="a0"/>
    <w:link w:val="30"/>
    <w:qFormat/>
    <w:pPr>
      <w:numPr>
        <w:ilvl w:val="0"/>
        <w:numId w:val="0"/>
      </w:numPr>
      <w:spacing w:before="120"/>
      <w:outlineLvl w:val="2"/>
    </w:pPr>
    <w:rPr>
      <w:sz w:val="24"/>
      <w:lang w:eastAsia="ja-JP"/>
    </w:rPr>
  </w:style>
  <w:style w:type="paragraph" w:styleId="4">
    <w:name w:val="heading 4"/>
    <w:basedOn w:val="3"/>
    <w:next w:val="a0"/>
    <w:link w:val="40"/>
    <w:qFormat/>
    <w:pPr>
      <w:numPr>
        <w:ilvl w:val="3"/>
      </w:numPr>
      <w:outlineLvl w:val="3"/>
    </w:pPr>
    <w:rPr>
      <w:rFonts w:ascii="Times New Roman" w:hAnsi="Times New Roman"/>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ind w:left="1985" w:hanging="1985"/>
      <w:outlineLvl w:val="5"/>
    </w:pPr>
  </w:style>
  <w:style w:type="paragraph" w:styleId="7">
    <w:name w:val="heading 7"/>
    <w:basedOn w:val="H6"/>
    <w:next w:val="a0"/>
    <w:link w:val="70"/>
    <w:qFormat/>
    <w:pPr>
      <w:numPr>
        <w:ilvl w:val="6"/>
      </w:numPr>
      <w:ind w:left="1985" w:hanging="1985"/>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TOC7">
    <w:name w:val="toc 7"/>
    <w:basedOn w:val="TOC6"/>
    <w:next w:val="a0"/>
    <w:qFormat/>
    <w:pPr>
      <w:ind w:left="1200"/>
    </w:pPr>
  </w:style>
  <w:style w:type="paragraph" w:styleId="TOC6">
    <w:name w:val="toc 6"/>
    <w:basedOn w:val="TOC5"/>
    <w:next w:val="a0"/>
    <w:qFormat/>
    <w:pPr>
      <w:ind w:left="1000"/>
    </w:pPr>
  </w:style>
  <w:style w:type="paragraph" w:styleId="TOC5">
    <w:name w:val="toc 5"/>
    <w:basedOn w:val="TOC4"/>
    <w:next w:val="a0"/>
    <w:qFormat/>
    <w:pPr>
      <w:ind w:left="800"/>
    </w:pPr>
  </w:style>
  <w:style w:type="paragraph" w:styleId="TOC4">
    <w:name w:val="toc 4"/>
    <w:basedOn w:val="TOC3"/>
    <w:next w:val="a0"/>
    <w:qFormat/>
    <w:pPr>
      <w:ind w:left="600"/>
    </w:pPr>
  </w:style>
  <w:style w:type="paragraph" w:styleId="TOC3">
    <w:name w:val="toc 3"/>
    <w:basedOn w:val="TOC2"/>
    <w:next w:val="a0"/>
    <w:uiPriority w:val="39"/>
    <w:qFormat/>
    <w:pPr>
      <w:spacing w:before="0"/>
      <w:ind w:left="400"/>
    </w:pPr>
    <w:rPr>
      <w:i w:val="0"/>
      <w:iCs w:val="0"/>
    </w:rPr>
  </w:style>
  <w:style w:type="paragraph" w:styleId="TOC2">
    <w:name w:val="toc 2"/>
    <w:basedOn w:val="TOC1"/>
    <w:next w:val="a0"/>
    <w:uiPriority w:val="39"/>
    <w:qFormat/>
    <w:pPr>
      <w:spacing w:before="120" w:after="0"/>
      <w:ind w:left="200"/>
    </w:pPr>
    <w:rPr>
      <w:b w:val="0"/>
      <w:bCs w:val="0"/>
      <w:i/>
      <w:iCs/>
    </w:rPr>
  </w:style>
  <w:style w:type="paragraph" w:styleId="TOC1">
    <w:name w:val="toc 1"/>
    <w:next w:val="a0"/>
    <w:uiPriority w:val="39"/>
    <w:qFormat/>
    <w:pPr>
      <w:spacing w:before="240" w:after="120" w:line="259" w:lineRule="auto"/>
      <w:jc w:val="both"/>
    </w:pPr>
    <w:rPr>
      <w:rFonts w:asciiTheme="minorHAnsi" w:eastAsia="MS Mincho" w:hAnsiTheme="minorHAnsi"/>
      <w:b/>
      <w:bCs/>
      <w:lang w:val="en-GB"/>
    </w:rPr>
  </w:style>
  <w:style w:type="paragraph" w:styleId="23">
    <w:name w:val="List Number 2"/>
    <w:basedOn w:val="a6"/>
    <w:qFormat/>
    <w:pPr>
      <w:ind w:left="851"/>
    </w:pPr>
  </w:style>
  <w:style w:type="paragraph" w:styleId="a6">
    <w:name w:val="List Number"/>
    <w:basedOn w:val="a4"/>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4"/>
    <w:uiPriority w:val="99"/>
    <w:qFormat/>
  </w:style>
  <w:style w:type="paragraph" w:styleId="a8">
    <w:name w:val="caption"/>
    <w:basedOn w:val="a0"/>
    <w:next w:val="a0"/>
    <w:link w:val="a9"/>
    <w:uiPriority w:val="35"/>
    <w:unhideWhenUsed/>
    <w:qFormat/>
    <w:pPr>
      <w:jc w:val="center"/>
    </w:pPr>
    <w:rPr>
      <w:b/>
      <w:bCs/>
    </w:rPr>
  </w:style>
  <w:style w:type="paragraph" w:styleId="aa">
    <w:name w:val="Document Map"/>
    <w:basedOn w:val="a0"/>
    <w:link w:val="ab"/>
    <w:qFormat/>
    <w:pPr>
      <w:shd w:val="clear" w:color="auto" w:fill="000080"/>
    </w:pPr>
    <w:rPr>
      <w:rFonts w:ascii="Arial" w:eastAsia="MS Gothic" w:hAnsi="Arial"/>
    </w:rPr>
  </w:style>
  <w:style w:type="paragraph" w:styleId="ac">
    <w:name w:val="annotation text"/>
    <w:basedOn w:val="a0"/>
    <w:link w:val="ad"/>
    <w:uiPriority w:val="99"/>
    <w:qFormat/>
  </w:style>
  <w:style w:type="paragraph" w:styleId="34">
    <w:name w:val="Body Text 3"/>
    <w:basedOn w:val="a0"/>
    <w:link w:val="35"/>
    <w:qFormat/>
    <w:pPr>
      <w:widowControl w:val="0"/>
      <w:spacing w:after="0"/>
    </w:pPr>
    <w:rPr>
      <w:rFonts w:ascii="Calibri" w:eastAsia="宋体" w:hAnsi="Calibri"/>
      <w:i/>
      <w:kern w:val="2"/>
      <w:lang w:val="en-US" w:eastAsia="zh-CN"/>
    </w:rPr>
  </w:style>
  <w:style w:type="paragraph" w:styleId="ae">
    <w:name w:val="Body Text"/>
    <w:basedOn w:val="a0"/>
    <w:link w:val="af"/>
    <w:qFormat/>
    <w:pPr>
      <w:overflowPunct w:val="0"/>
      <w:autoSpaceDE w:val="0"/>
      <w:autoSpaceDN w:val="0"/>
      <w:adjustRightInd w:val="0"/>
      <w:textAlignment w:val="baseline"/>
    </w:pPr>
  </w:style>
  <w:style w:type="paragraph" w:styleId="af0">
    <w:name w:val="Body Text Indent"/>
    <w:basedOn w:val="a0"/>
    <w:link w:val="af1"/>
    <w:qFormat/>
    <w:pPr>
      <w:ind w:leftChars="71" w:left="142"/>
    </w:pPr>
  </w:style>
  <w:style w:type="paragraph" w:styleId="af2">
    <w:name w:val="Plain Text"/>
    <w:basedOn w:val="a0"/>
    <w:link w:val="af3"/>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TOC8">
    <w:name w:val="toc 8"/>
    <w:basedOn w:val="TOC1"/>
    <w:next w:val="a0"/>
    <w:qFormat/>
    <w:pPr>
      <w:spacing w:before="0" w:after="0"/>
      <w:ind w:left="1400"/>
    </w:pPr>
    <w:rPr>
      <w:b w:val="0"/>
      <w:bCs w:val="0"/>
    </w:rPr>
  </w:style>
  <w:style w:type="paragraph" w:styleId="af4">
    <w:name w:val="Date"/>
    <w:basedOn w:val="a0"/>
    <w:next w:val="a0"/>
    <w:link w:val="af5"/>
    <w:qFormat/>
  </w:style>
  <w:style w:type="paragraph" w:styleId="25">
    <w:name w:val="Body Text Indent 2"/>
    <w:basedOn w:val="a0"/>
    <w:link w:val="26"/>
    <w:qFormat/>
    <w:pPr>
      <w:ind w:leftChars="100" w:left="200"/>
    </w:pPr>
  </w:style>
  <w:style w:type="paragraph" w:styleId="af6">
    <w:name w:val="endnote text"/>
    <w:basedOn w:val="a0"/>
    <w:link w:val="af7"/>
    <w:qFormat/>
    <w:pPr>
      <w:spacing w:after="0"/>
    </w:pPr>
    <w:rPr>
      <w:rFonts w:eastAsia="Malgun Gothic"/>
      <w:lang w:eastAsia="en-US"/>
    </w:rPr>
  </w:style>
  <w:style w:type="paragraph" w:styleId="af8">
    <w:name w:val="Balloon Text"/>
    <w:basedOn w:val="a0"/>
    <w:link w:val="af9"/>
    <w:semiHidden/>
    <w:qFormat/>
    <w:rPr>
      <w:rFonts w:ascii="Arial" w:eastAsia="MS Gothic" w:hAnsi="Arial"/>
      <w:sz w:val="18"/>
      <w:szCs w:val="18"/>
    </w:rPr>
  </w:style>
  <w:style w:type="paragraph" w:styleId="afa">
    <w:name w:val="footer"/>
    <w:basedOn w:val="afb"/>
    <w:link w:val="afc"/>
    <w:uiPriority w:val="99"/>
    <w:qFormat/>
    <w:pPr>
      <w:jc w:val="center"/>
    </w:pPr>
    <w:rPr>
      <w:i/>
    </w:rPr>
  </w:style>
  <w:style w:type="paragraph" w:styleId="afb">
    <w:name w:val="header"/>
    <w:link w:val="afd"/>
    <w:qFormat/>
    <w:pPr>
      <w:widowControl w:val="0"/>
      <w:spacing w:after="160" w:line="259" w:lineRule="auto"/>
      <w:jc w:val="both"/>
    </w:pPr>
    <w:rPr>
      <w:rFonts w:ascii="Arial" w:eastAsia="MS Mincho" w:hAnsi="Arial"/>
      <w:b/>
      <w:sz w:val="18"/>
      <w:lang w:val="en-GB" w:eastAsia="en-US"/>
    </w:rPr>
  </w:style>
  <w:style w:type="paragraph" w:styleId="afe">
    <w:name w:val="Subtitle"/>
    <w:basedOn w:val="a0"/>
    <w:next w:val="a0"/>
    <w:link w:val="aff"/>
    <w:qFormat/>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f2">
    <w:name w:val="table of figures"/>
    <w:basedOn w:val="a0"/>
    <w:next w:val="a0"/>
    <w:uiPriority w:val="99"/>
    <w:qFormat/>
    <w:pPr>
      <w:spacing w:after="0"/>
      <w:ind w:left="400" w:hanging="400"/>
    </w:pPr>
    <w:rPr>
      <w:rFonts w:asciiTheme="minorHAnsi" w:hAnsiTheme="minorHAnsi"/>
      <w:b/>
      <w:bCs/>
    </w:rPr>
  </w:style>
  <w:style w:type="paragraph" w:styleId="TOC9">
    <w:name w:val="toc 9"/>
    <w:basedOn w:val="TOC8"/>
    <w:next w:val="a0"/>
    <w:qFormat/>
    <w:pPr>
      <w:ind w:left="1600"/>
    </w:pPr>
  </w:style>
  <w:style w:type="paragraph" w:styleId="27">
    <w:name w:val="Body Text 2"/>
    <w:basedOn w:val="a0"/>
    <w:link w:val="28"/>
    <w:qFormat/>
    <w:rPr>
      <w:i/>
      <w:iCs/>
    </w:rPr>
  </w:style>
  <w:style w:type="paragraph" w:styleId="29">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a">
    <w:name w:val="index 2"/>
    <w:basedOn w:val="11"/>
    <w:next w:val="a0"/>
    <w:qFormat/>
    <w:pPr>
      <w:ind w:left="284"/>
    </w:pPr>
  </w:style>
  <w:style w:type="paragraph" w:styleId="aff4">
    <w:name w:val="Title"/>
    <w:basedOn w:val="a0"/>
    <w:link w:val="aff5"/>
    <w:qFormat/>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Pr>
      <w:b/>
      <w:bCs/>
    </w:rPr>
  </w:style>
  <w:style w:type="paragraph" w:styleId="2b">
    <w:name w:val="Body Text First Indent 2"/>
    <w:basedOn w:val="af0"/>
    <w:link w:val="2c"/>
    <w:qFormat/>
    <w:pPr>
      <w:ind w:leftChars="400" w:left="851" w:firstLineChars="100" w:firstLine="210"/>
    </w:pPr>
    <w:rPr>
      <w:lang w:eastAsia="en-US"/>
    </w:rPr>
  </w:style>
  <w:style w:type="table" w:styleId="af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Pr>
      <w:b/>
      <w:bCs/>
    </w:rPr>
  </w:style>
  <w:style w:type="character" w:styleId="affc">
    <w:name w:val="endnote reference"/>
    <w:qFormat/>
    <w:rPr>
      <w:vertAlign w:val="superscript"/>
    </w:rPr>
  </w:style>
  <w:style w:type="character" w:styleId="affd">
    <w:name w:val="page number"/>
    <w:basedOn w:val="a1"/>
    <w:qFormat/>
  </w:style>
  <w:style w:type="character" w:styleId="affe">
    <w:name w:val="FollowedHyperlink"/>
    <w:qFormat/>
    <w:rPr>
      <w:color w:val="800080"/>
      <w:u w:val="single"/>
    </w:rPr>
  </w:style>
  <w:style w:type="character" w:styleId="afff">
    <w:name w:val="Emphasis"/>
    <w:uiPriority w:val="20"/>
    <w:qFormat/>
    <w:rPr>
      <w:i/>
      <w:iCs/>
    </w:rPr>
  </w:style>
  <w:style w:type="character" w:styleId="afff0">
    <w:name w:val="Hyperlink"/>
    <w:uiPriority w:val="99"/>
    <w:qFormat/>
    <w:rPr>
      <w:color w:val="0000FF"/>
      <w:u w:val="single"/>
    </w:rPr>
  </w:style>
  <w:style w:type="character" w:styleId="afff1">
    <w:name w:val="annotation reference"/>
    <w:uiPriority w:val="99"/>
    <w:qFormat/>
    <w:rPr>
      <w:sz w:val="16"/>
    </w:rPr>
  </w:style>
  <w:style w:type="character" w:styleId="afff2">
    <w:name w:val="footnote reference"/>
    <w:qFormat/>
    <w:rPr>
      <w:b/>
      <w:position w:val="6"/>
      <w:sz w:val="16"/>
    </w:rPr>
  </w:style>
  <w:style w:type="character" w:customStyle="1" w:styleId="af9">
    <w:name w:val="批注框文本 字符"/>
    <w:link w:val="af8"/>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列表 字符"/>
    <w:link w:val="a4"/>
    <w:qFormat/>
    <w:rPr>
      <w:rFonts w:eastAsia="MS Mincho"/>
      <w:lang w:val="en-GB" w:eastAsia="en-US" w:bidi="ar-SA"/>
    </w:rPr>
  </w:style>
  <w:style w:type="character" w:customStyle="1" w:styleId="22">
    <w:name w:val="列表 2 字符"/>
    <w:basedOn w:val="a5"/>
    <w:link w:val="21"/>
    <w:qFormat/>
    <w:rPr>
      <w:rFonts w:eastAsia="MS Mincho"/>
      <w:lang w:val="en-GB" w:eastAsia="en-US" w:bidi="ar-SA"/>
    </w:rPr>
  </w:style>
  <w:style w:type="character" w:customStyle="1" w:styleId="32">
    <w:name w:val="列表 3 字符"/>
    <w:basedOn w:val="22"/>
    <w:link w:val="31"/>
    <w:qFormat/>
    <w:rPr>
      <w:rFonts w:eastAsia="MS Mincho"/>
      <w:lang w:val="en-GB" w:eastAsia="en-US" w:bidi="ar-SA"/>
    </w:rPr>
  </w:style>
  <w:style w:type="character" w:customStyle="1" w:styleId="B3Char">
    <w:name w:val="B3 Char"/>
    <w:basedOn w:val="32"/>
    <w:link w:val="B3"/>
    <w:qFormat/>
    <w:rPr>
      <w:rFonts w:eastAsia="MS Mincho"/>
      <w:lang w:val="en-GB" w:eastAsia="en-US" w:bidi="ar-SA"/>
    </w:rPr>
  </w:style>
  <w:style w:type="character" w:customStyle="1" w:styleId="B2Char">
    <w:name w:val="B2 Char"/>
    <w:basedOn w:val="22"/>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af">
    <w:name w:val="正文文本 字符"/>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标题 3 字符"/>
    <w:link w:val="3"/>
    <w:qFormat/>
    <w:rPr>
      <w:rFonts w:ascii="Arial" w:hAnsi="Arial"/>
      <w:sz w:val="24"/>
      <w:lang w:val="en-GB" w:eastAsia="ja-JP"/>
    </w:rPr>
  </w:style>
  <w:style w:type="character" w:customStyle="1" w:styleId="20">
    <w:name w:val="标题 2 字符"/>
    <w:link w:val="2"/>
    <w:qFormat/>
    <w:rPr>
      <w:rFonts w:ascii="Arial" w:eastAsia="MS Mincho" w:hAnsi="Arial"/>
      <w:sz w:val="28"/>
      <w:lang w:val="en-GB" w:eastAsia="en-US"/>
    </w:rPr>
  </w:style>
  <w:style w:type="paragraph" w:styleId="afff3">
    <w:name w:val="List Paragraph"/>
    <w:basedOn w:val="a0"/>
    <w:link w:val="afff4"/>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Pr>
      <w:rFonts w:ascii="Arial" w:eastAsia="MS Mincho" w:hAnsi="Arial"/>
      <w:sz w:val="36"/>
      <w:lang w:val="en-GB" w:eastAsia="en-US"/>
    </w:rPr>
  </w:style>
  <w:style w:type="character" w:customStyle="1" w:styleId="afff4">
    <w:name w:val="列表段落 字符"/>
    <w:link w:val="afff3"/>
    <w:uiPriority w:val="34"/>
    <w:qFormat/>
    <w:rPr>
      <w:rFonts w:ascii="Times New Roman" w:eastAsia="Times New Roman" w:hAnsi="Times New Roman"/>
      <w:szCs w:val="24"/>
      <w:lang w:eastAsia="ja-JP"/>
    </w:rPr>
  </w:style>
  <w:style w:type="character" w:customStyle="1" w:styleId="aff5">
    <w:name w:val="标题 字符"/>
    <w:link w:val="aff4"/>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d">
    <w:name w:val="页眉 字符"/>
    <w:link w:val="afb"/>
    <w:qFormat/>
    <w:rPr>
      <w:rFonts w:ascii="Arial" w:hAnsi="Arial"/>
      <w:b/>
      <w:sz w:val="18"/>
      <w:lang w:val="en-GB" w:eastAsia="en-US"/>
    </w:rPr>
  </w:style>
  <w:style w:type="character" w:customStyle="1" w:styleId="a9">
    <w:name w:val="题注 字符"/>
    <w:basedOn w:val="a1"/>
    <w:link w:val="a8"/>
    <w:uiPriority w:val="35"/>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pPr>
      <w:tabs>
        <w:tab w:val="right" w:pos="9072"/>
        <w:tab w:val="right" w:pos="10206"/>
      </w:tabs>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5">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Batang"/>
      <w:b/>
      <w:snapToGrid w:val="0"/>
      <w:sz w:val="28"/>
      <w:lang w:eastAsia="ko-KR"/>
    </w:rPr>
  </w:style>
  <w:style w:type="paragraph" w:customStyle="1" w:styleId="afff6">
    <w:name w:val="본문글"/>
    <w:basedOn w:val="a0"/>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af3">
    <w:name w:val="纯文本 字符"/>
    <w:basedOn w:val="a1"/>
    <w:link w:val="af2"/>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basedOn w:val="a1"/>
    <w:link w:val="4"/>
    <w:qFormat/>
    <w:rPr>
      <w:rFonts w:ascii="Times New Roman" w:hAnsi="Times New Roman"/>
      <w:sz w:val="24"/>
      <w:lang w:val="en-GB" w:eastAsia="ja-JP"/>
    </w:rPr>
  </w:style>
  <w:style w:type="character" w:customStyle="1" w:styleId="50">
    <w:name w:val="标题 5 字符"/>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d">
    <w:name w:val="批注文字 字符"/>
    <w:link w:val="ac"/>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1">
    <w:name w:val="我的正文首行2缩进"/>
    <w:basedOn w:val="a0"/>
    <w:qFormat/>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7">
    <w:name w:val="样式 (中文) 宋体 两端对齐"/>
    <w:basedOn w:val="a0"/>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eastAsia="MS Mincho" w:hAnsi="Arial"/>
      <w:sz w:val="36"/>
      <w:lang w:val="en-GB" w:eastAsia="en-US"/>
    </w:rPr>
  </w:style>
  <w:style w:type="character" w:customStyle="1" w:styleId="90">
    <w:name w:val="标题 9 字符"/>
    <w:link w:val="9"/>
    <w:qFormat/>
    <w:rPr>
      <w:rFonts w:ascii="Arial" w:eastAsia="MS Mincho" w:hAnsi="Arial"/>
      <w:sz w:val="36"/>
      <w:lang w:val="en-GB" w:eastAsia="en-US"/>
    </w:rPr>
  </w:style>
  <w:style w:type="character" w:customStyle="1" w:styleId="ab">
    <w:name w:val="文档结构图 字符"/>
    <w:link w:val="aa"/>
    <w:qFormat/>
    <w:rPr>
      <w:rFonts w:ascii="Arial" w:eastAsia="MS Gothic" w:hAnsi="Arial"/>
      <w:shd w:val="clear" w:color="auto" w:fill="000080"/>
      <w:lang w:val="en-GB" w:eastAsia="ja-JP"/>
    </w:rPr>
  </w:style>
  <w:style w:type="character" w:customStyle="1" w:styleId="af5">
    <w:name w:val="日期 字符"/>
    <w:link w:val="af4"/>
    <w:qFormat/>
    <w:rPr>
      <w:rFonts w:ascii="Times New Roman" w:hAnsi="Times New Roman"/>
      <w:lang w:val="en-GB" w:eastAsia="ja-JP"/>
    </w:rPr>
  </w:style>
  <w:style w:type="character" w:customStyle="1" w:styleId="aff7">
    <w:name w:val="批注主题 字符"/>
    <w:link w:val="aff6"/>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8">
    <w:name w:val="스타일 양쪽"/>
    <w:basedOn w:val="a0"/>
    <w:qFormat/>
    <w:pPr>
      <w:spacing w:after="120" w:line="300" w:lineRule="auto"/>
      <w:ind w:firstLine="284"/>
    </w:pPr>
    <w:rPr>
      <w:rFonts w:eastAsia="Malgun Gothic" w:cs="Batang"/>
      <w:lang w:val="en-US" w:eastAsia="ko-KR"/>
    </w:rPr>
  </w:style>
  <w:style w:type="character" w:styleId="afff9">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fffa">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b">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ae"/>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8">
    <w:name w:val="正文文本 2 字符"/>
    <w:basedOn w:val="a1"/>
    <w:link w:val="27"/>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2">
    <w:name w:val="列出段落2"/>
    <w:basedOn w:val="a0"/>
    <w:link w:val="Char0"/>
    <w:uiPriority w:val="34"/>
    <w:qFormat/>
    <w:pPr>
      <w:spacing w:after="0"/>
      <w:ind w:leftChars="400" w:left="840"/>
    </w:pPr>
    <w:rPr>
      <w:rFonts w:eastAsia="MS Gothic"/>
      <w:sz w:val="24"/>
    </w:rPr>
  </w:style>
  <w:style w:type="character" w:customStyle="1" w:styleId="Char0">
    <w:name w:val="列出段落 Char"/>
    <w:link w:val="2f2"/>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ae"/>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5">
    <w:name w:val="正文文本 3 字符"/>
    <w:basedOn w:val="a1"/>
    <w:link w:val="34"/>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f">
    <w:name w:val="副标题 字符"/>
    <w:basedOn w:val="a1"/>
    <w:link w:val="af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af1">
    <w:name w:val="正文文本缩进 字符"/>
    <w:basedOn w:val="a1"/>
    <w:link w:val="af0"/>
    <w:qFormat/>
    <w:rPr>
      <w:rFonts w:ascii="Times New Roman" w:hAnsi="Times New Roman"/>
      <w:lang w:val="en-GB" w:eastAsia="ja-JP"/>
    </w:rPr>
  </w:style>
  <w:style w:type="character" w:customStyle="1" w:styleId="26">
    <w:name w:val="正文文本缩进 2 字符"/>
    <w:basedOn w:val="a1"/>
    <w:link w:val="25"/>
    <w:qFormat/>
    <w:rPr>
      <w:rFonts w:ascii="Times New Roman" w:hAnsi="Times New Roman"/>
      <w:lang w:val="en-GB" w:eastAsia="ja-JP"/>
    </w:rPr>
  </w:style>
  <w:style w:type="character" w:customStyle="1" w:styleId="2c">
    <w:name w:val="正文文本首行缩进 2 字符"/>
    <w:basedOn w:val="af1"/>
    <w:link w:val="2b"/>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Pr>
      <w:color w:val="605E5C"/>
      <w:shd w:val="clear" w:color="auto" w:fill="E1DFDD"/>
    </w:rPr>
  </w:style>
  <w:style w:type="paragraph" w:customStyle="1" w:styleId="TOC10">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Pr>
      <w:color w:val="605E5C"/>
      <w:shd w:val="clear" w:color="auto" w:fill="E1DFDD"/>
    </w:rPr>
  </w:style>
  <w:style w:type="character" w:customStyle="1" w:styleId="44">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8">
    <w:name w:val="网格型1"/>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359.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699.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5105.doc" TargetMode="External"/><Relationship Id="rId159" Type="http://schemas.openxmlformats.org/officeDocument/2006/relationships/hyperlink" Target="file:///E:\1%20Meetings\RAN1\Docs\R1-2104871.doc" TargetMode="External"/><Relationship Id="rId170" Type="http://schemas.openxmlformats.org/officeDocument/2006/relationships/theme" Target="theme/theme1.xm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5168.doc" TargetMode="External"/><Relationship Id="rId53" Type="http://schemas.openxmlformats.org/officeDocument/2006/relationships/hyperlink" Target="file:///E:\1%20Meetings\RAN1\Docs\R1-2104590.doc" TargetMode="External"/><Relationship Id="rId74" Type="http://schemas.openxmlformats.org/officeDocument/2006/relationships/hyperlink" Target="file:///E:\1%20Meetings\RAN1\Docs\R1-2104520.doc" TargetMode="External"/><Relationship Id="rId128" Type="http://schemas.openxmlformats.org/officeDocument/2006/relationships/hyperlink" Target="file:///E:\1%20Meetings\RAN1\Docs\R1-2104611.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5" Type="http://schemas.openxmlformats.org/officeDocument/2006/relationships/hyperlink" Target="file:///E:\1%20Meetings\RAN1\Docs\R1-2105908.doc" TargetMode="External"/><Relationship Id="rId160" Type="http://schemas.openxmlformats.org/officeDocument/2006/relationships/hyperlink" Target="file:///E:\1%20Meetings\RAN1\Docs\R1-2104905.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908.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5168.doc" TargetMode="External"/><Relationship Id="rId85" Type="http://schemas.openxmlformats.org/officeDocument/2006/relationships/hyperlink" Target="file:///E:\1%20Meetings\RAN1\Docs\R1-2105105.doc" TargetMode="External"/><Relationship Id="rId150" Type="http://schemas.openxmlformats.org/officeDocument/2006/relationships/hyperlink" Target="file:///E:\1%20Meetings\RAN1\Docs\R1-2104671.doc" TargetMode="External"/><Relationship Id="rId12" Type="http://schemas.openxmlformats.org/officeDocument/2006/relationships/hyperlink" Target="file:///E:\1%20Meetings\RAN1\Docs\R1-2105512.doc" TargetMode="External"/><Relationship Id="rId33" Type="http://schemas.openxmlformats.org/officeDocument/2006/relationships/hyperlink" Target="file:///E:\1%20Meetings\RAN1\Docs\R1-2105310.doc" TargetMode="External"/><Relationship Id="rId108" Type="http://schemas.openxmlformats.org/officeDocument/2006/relationships/hyperlink" Target="file:///E:\1%20Meetings\RAN1\Docs\R1-2105105.doc" TargetMode="External"/><Relationship Id="rId129" Type="http://schemas.openxmlformats.org/officeDocument/2006/relationships/hyperlink" Target="file:///E:\1%20Meetings\RAN1\Docs\R1-2104671.doc" TargetMode="External"/><Relationship Id="rId54" Type="http://schemas.openxmlformats.org/officeDocument/2006/relationships/hyperlink" Target="file:///E:\1%20Meetings\RAN1\Docs\R1-2104671.doc" TargetMode="External"/><Relationship Id="rId70" Type="http://schemas.openxmlformats.org/officeDocument/2006/relationships/hyperlink" Target="file:///E:\1%20Meetings\RAN1\Docs\R1-2104359.doc" TargetMode="External"/><Relationship Id="rId75" Type="http://schemas.openxmlformats.org/officeDocument/2006/relationships/hyperlink" Target="file:///E:\1%20Meetings\RAN1\Docs\R1-2104520.doc" TargetMode="External"/><Relationship Id="rId91" Type="http://schemas.openxmlformats.org/officeDocument/2006/relationships/hyperlink" Target="file:///E:\1%20Meetings\RAN1\Docs\R1-2105759.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5168.doc" TargetMode="External"/><Relationship Id="rId166" Type="http://schemas.openxmlformats.org/officeDocument/2006/relationships/hyperlink" Target="file:///E:\1%20Meetings\RAN1\Docs\R1-2105856.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739.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4277.doc" TargetMode="External"/><Relationship Id="rId44" Type="http://schemas.openxmlformats.org/officeDocument/2006/relationships/image" Target="media/image1.png"/><Relationship Id="rId60" Type="http://schemas.openxmlformats.org/officeDocument/2006/relationships/hyperlink" Target="file:///E:\1%20Meetings\RAN1\Docs\R1-2104871.doc" TargetMode="External"/><Relationship Id="rId65" Type="http://schemas.openxmlformats.org/officeDocument/2006/relationships/hyperlink" Target="file:///E:\1%20Meetings\RAN1\Docs\R1-2105908.doc" TargetMode="External"/><Relationship Id="rId81" Type="http://schemas.openxmlformats.org/officeDocument/2006/relationships/hyperlink" Target="file:///E:\1%20Meetings\RAN1\Docs\R1-2104739.doc" TargetMode="External"/><Relationship Id="rId86" Type="http://schemas.openxmlformats.org/officeDocument/2006/relationships/hyperlink" Target="file:///E:\1%20Meetings\RAN1\Docs\R1-2105310.doc" TargetMode="External"/><Relationship Id="rId130" Type="http://schemas.openxmlformats.org/officeDocument/2006/relationships/hyperlink" Target="file:///E:\1%20Meetings\RAN1\Docs\R1-2104739.doc" TargetMode="External"/><Relationship Id="rId135" Type="http://schemas.openxmlformats.org/officeDocument/2006/relationships/hyperlink" Target="file:///E:\1%20Meetings\RAN1\Docs\R1-2104905.doc" TargetMode="External"/><Relationship Id="rId151" Type="http://schemas.openxmlformats.org/officeDocument/2006/relationships/hyperlink" Target="file:///E:\1%20Meetings\RAN1\Docs\R1-2104671.doc" TargetMode="External"/><Relationship Id="rId156" Type="http://schemas.openxmlformats.org/officeDocument/2006/relationships/hyperlink" Target="file:///E:\1%20Meetings\RAN1\Docs\R1-2104611.doc" TargetMode="External"/><Relationship Id="rId13" Type="http://schemas.openxmlformats.org/officeDocument/2006/relationships/hyperlink" Target="file:///E:\1%20Meetings\RAN1\Docs\R1-2105512.doc" TargetMode="Externa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908.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310.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671.doc" TargetMode="External"/><Relationship Id="rId76" Type="http://schemas.openxmlformats.org/officeDocument/2006/relationships/hyperlink" Target="file:///E:\1%20Meetings\RAN1\Docs\R1-210459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359.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759.doc" TargetMode="External"/><Relationship Id="rId146" Type="http://schemas.openxmlformats.org/officeDocument/2006/relationships/hyperlink" Target="file:///E:\1%20Meetings\RAN1\Docs\R1-2105908.doc" TargetMode="External"/><Relationship Id="rId167" Type="http://schemas.openxmlformats.org/officeDocument/2006/relationships/hyperlink" Target="file:///E:\1%20Meetings\RAN1\Docs\R1-21058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759.doc" TargetMode="External"/><Relationship Id="rId162" Type="http://schemas.openxmlformats.org/officeDocument/2006/relationships/hyperlink" Target="file:///E:\1%20Meetings\RAN1\Docs\R1-2105482.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520.doc" TargetMode="External"/><Relationship Id="rId40" Type="http://schemas.openxmlformats.org/officeDocument/2006/relationships/hyperlink" Target="file:///E:\1%20Meetings\RAN1\Docs\R1-2105908.doc" TargetMode="External"/><Relationship Id="rId45" Type="http://schemas.openxmlformats.org/officeDocument/2006/relationships/hyperlink" Target="file:///E:\1%20Meetings\RAN1\Docs\R1-2104277.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512.doc" TargetMode="External"/><Relationship Id="rId110" Type="http://schemas.openxmlformats.org/officeDocument/2006/relationships/hyperlink" Target="file:///E:\1%20Meetings\RAN1\Docs\R1-2105168.doc" TargetMode="External"/><Relationship Id="rId115" Type="http://schemas.openxmlformats.org/officeDocument/2006/relationships/hyperlink" Target="file:///E:\1%20Meetings\RAN1\Docs\R1-2105908.doc" TargetMode="External"/><Relationship Id="rId131" Type="http://schemas.openxmlformats.org/officeDocument/2006/relationships/hyperlink" Target="file:///E:\1%20Meetings\RAN1\Docs\R1-2104871.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5168.doc" TargetMode="External"/><Relationship Id="rId82" Type="http://schemas.openxmlformats.org/officeDocument/2006/relationships/hyperlink" Target="file:///E:\1%20Meetings\RAN1\Docs\R1-2104871.doc" TargetMode="External"/><Relationship Id="rId152" Type="http://schemas.openxmlformats.org/officeDocument/2006/relationships/hyperlink" Target="file:///E:\1%20Meetings\RAN1\Docs\R1-2104277.doc" TargetMode="External"/><Relationship Id="rId19" Type="http://schemas.openxmlformats.org/officeDocument/2006/relationships/hyperlink" Target="file:///E:\1%20Meetings\RAN1\Docs\R1-2104671.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871.doc" TargetMode="External"/><Relationship Id="rId35" Type="http://schemas.openxmlformats.org/officeDocument/2006/relationships/hyperlink" Target="file:///E:\1%20Meetings\RAN1\Docs\R1-2105759.doc" TargetMode="External"/><Relationship Id="rId56" Type="http://schemas.openxmlformats.org/officeDocument/2006/relationships/hyperlink" Target="file:///E:\1%20Meetings\RAN1\Docs\R1-2104739.doc" TargetMode="External"/><Relationship Id="rId77" Type="http://schemas.openxmlformats.org/officeDocument/2006/relationships/hyperlink" Target="file:///E:\1%20Meetings\RAN1\Docs\R1-2104611.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871.doc" TargetMode="External"/><Relationship Id="rId126" Type="http://schemas.openxmlformats.org/officeDocument/2006/relationships/hyperlink" Target="file:///E:\1%20Meetings\RAN1\Docs\R1-2104520.doc" TargetMode="External"/><Relationship Id="rId147" Type="http://schemas.openxmlformats.org/officeDocument/2006/relationships/image" Target="media/image3.png"/><Relationship Id="rId168" Type="http://schemas.openxmlformats.org/officeDocument/2006/relationships/hyperlink" Target="file:///E:\1%20Meetings\RAN1\Docs\R1-2105908.doc" TargetMode="External"/><Relationship Id="rId8" Type="http://schemas.openxmlformats.org/officeDocument/2006/relationships/numbering" Target="numbering.xml"/><Relationship Id="rId51" Type="http://schemas.openxmlformats.org/officeDocument/2006/relationships/hyperlink" Target="file:///E:\1%20Meetings\RAN1\Docs\R1-2104520.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image" Target="media/image2.png"/><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859.doc" TargetMode="External"/><Relationship Id="rId163" Type="http://schemas.openxmlformats.org/officeDocument/2006/relationships/hyperlink" Target="file:///E:\1%20Meetings\RAN1\Docs\R1-2105512.doc" TargetMode="External"/><Relationship Id="rId3" Type="http://schemas.openxmlformats.org/officeDocument/2006/relationships/customXml" Target="../customXml/item3.xml"/><Relationship Id="rId25" Type="http://schemas.openxmlformats.org/officeDocument/2006/relationships/hyperlink" Target="file:///E:\1%20Meetings\RAN1\Docs\R1-2104520.doc" TargetMode="External"/><Relationship Id="rId46" Type="http://schemas.openxmlformats.org/officeDocument/2006/relationships/hyperlink" Target="file:///E:\1%20Meetings\RAN1\Docs\R1-2104277.doc" TargetMode="External"/><Relationship Id="rId67" Type="http://schemas.openxmlformats.org/officeDocument/2006/relationships/hyperlink" Target="file:///E:\1%20Meetings\RAN1\Docs\R1-2104277.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739.doc" TargetMode="External"/><Relationship Id="rId20" Type="http://schemas.openxmlformats.org/officeDocument/2006/relationships/hyperlink" Target="file:///E:\1%20Meetings\RAN1\Docs\R1-2104359.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5310.doc" TargetMode="External"/><Relationship Id="rId83" Type="http://schemas.openxmlformats.org/officeDocument/2006/relationships/hyperlink" Target="file:///E:\1%20Meetings\RAN1\Docs\R1-2104871.doc" TargetMode="External"/><Relationship Id="rId88" Type="http://schemas.openxmlformats.org/officeDocument/2006/relationships/hyperlink" Target="file:///E:\1%20Meetings\RAN1\Docs\R1-2105512.doc" TargetMode="External"/><Relationship Id="rId111" Type="http://schemas.openxmlformats.org/officeDocument/2006/relationships/hyperlink" Target="file:///E:\1%20Meetings\RAN1\Docs\R1-2105310.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359.doc" TargetMode="External"/><Relationship Id="rId15" Type="http://schemas.openxmlformats.org/officeDocument/2006/relationships/hyperlink" Target="file:///E:\1%20Meetings\RAN1\Docs\R1-2105856.doc" TargetMode="External"/><Relationship Id="rId36" Type="http://schemas.openxmlformats.org/officeDocument/2006/relationships/hyperlink" Target="file:///E:\1%20Meetings\RAN1\Docs\R1-2105759.doc" TargetMode="External"/><Relationship Id="rId57" Type="http://schemas.openxmlformats.org/officeDocument/2006/relationships/hyperlink" Target="file:///E:\1%20Meetings\RAN1\Docs\R1-2104739.doc" TargetMode="External"/><Relationship Id="rId106" Type="http://schemas.openxmlformats.org/officeDocument/2006/relationships/hyperlink" Target="file:///E:\1%20Meetings\RAN1\Docs\R1-21048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5105.doc" TargetMode="External"/><Relationship Id="rId52" Type="http://schemas.openxmlformats.org/officeDocument/2006/relationships/hyperlink" Target="file:///E:\1%20Meetings\RAN1\Docs\R1-210459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611.doc" TargetMode="External"/><Relationship Id="rId94" Type="http://schemas.openxmlformats.org/officeDocument/2006/relationships/hyperlink" Target="file:///E:\1%20Meetings\RAN1\Docs\R1-2105908.doc" TargetMode="External"/><Relationship Id="rId99" Type="http://schemas.openxmlformats.org/officeDocument/2006/relationships/hyperlink" Target="file:///E:\1%20Meetings\RAN1\Docs\R1-2104359.doc" TargetMode="External"/><Relationship Id="rId101" Type="http://schemas.openxmlformats.org/officeDocument/2006/relationships/hyperlink" Target="file:///E:\1%20Meetings\RAN1\Docs\R1-2104611.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8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699.doc"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671.doc" TargetMode="External"/><Relationship Id="rId47" Type="http://schemas.openxmlformats.org/officeDocument/2006/relationships/hyperlink" Target="file:///E:\1%20Meetings\RAN1\Docs\R1-2104359.doc" TargetMode="External"/><Relationship Id="rId68" Type="http://schemas.openxmlformats.org/officeDocument/2006/relationships/hyperlink" Target="file:///E:\1%20Meetings\RAN1\Docs\R1-2104277.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759.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520.doc" TargetMode="External"/><Relationship Id="rId16" Type="http://schemas.openxmlformats.org/officeDocument/2006/relationships/hyperlink" Target="file:///E:\1%20Meetings\RAN1\Docs\R1-2105856.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7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520.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759.doc" TargetMode="External"/><Relationship Id="rId27" Type="http://schemas.openxmlformats.org/officeDocument/2006/relationships/hyperlink" Target="file:///E:\1%20Meetings\RAN1\Docs\R1-2104739.doc" TargetMode="External"/><Relationship Id="rId48" Type="http://schemas.openxmlformats.org/officeDocument/2006/relationships/hyperlink" Target="file:///E:\1%20Meetings\RAN1\Docs\R1-2104359.doc" TargetMode="External"/><Relationship Id="rId69" Type="http://schemas.openxmlformats.org/officeDocument/2006/relationships/hyperlink" Target="file:///E:\1%20Meetings\RAN1\Docs\R1-2104359.doc" TargetMode="External"/><Relationship Id="rId113" Type="http://schemas.openxmlformats.org/officeDocument/2006/relationships/hyperlink" Target="file:///E:\1%20Meetings\RAN1\Docs\R1-2105856.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739.doc" TargetMode="External"/><Relationship Id="rId155" Type="http://schemas.openxmlformats.org/officeDocument/2006/relationships/hyperlink" Target="file:///E:\1%20Meetings\RAN1\Docs\R1-2104590.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871.doc" TargetMode="External"/><Relationship Id="rId103" Type="http://schemas.openxmlformats.org/officeDocument/2006/relationships/hyperlink" Target="file:///E:\1%20Meetings\RAN1\Docs\R1-2104671.doc" TargetMode="External"/><Relationship Id="rId124" Type="http://schemas.openxmlformats.org/officeDocument/2006/relationships/hyperlink" Target="file:///E:\1%20Meetings\RAN1\Docs\R1-210452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FB6AB-DAC6-4F06-9AA0-7AF02794368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0B4F0F4-EEC0-460A-9DD2-ADE12F6C04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50</Pages>
  <Words>27202</Words>
  <Characters>155058</Characters>
  <Application>Microsoft Office Word</Application>
  <DocSecurity>0</DocSecurity>
  <Lines>1292</Lines>
  <Paragraphs>363</Paragraphs>
  <ScaleCrop>false</ScaleCrop>
  <Company>Qualcomm Incorporated</Company>
  <LinksUpToDate>false</LinksUpToDate>
  <CharactersWithSpaces>181897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27</cp:revision>
  <cp:lastPrinted>2020-10-23T14:51:00Z</cp:lastPrinted>
  <dcterms:created xsi:type="dcterms:W3CDTF">2021-05-20T06:13:00Z</dcterms:created>
  <dcterms:modified xsi:type="dcterms:W3CDTF">2021-05-20T09:47:00Z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