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5757BFF4" w14:textId="6F05E4D1" w:rsidR="0081571B" w:rsidRDefault="0081571B" w:rsidP="0081571B">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allowOverlap="1" wp14:anchorId="314BDB9D" wp14:editId="4634D44D">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6466E" id="任意多边形 28"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ATpOQIJAUAAEsWAAAOAAAAAAAAAAAA&#10;AAAAAC4CAABkcnMvZTJvRG9jLnhtbFBLAQItABQABgAIAAAAIQAI2zNv1gAAAP8AAAAPAAAAAAAA&#10;AAAAAAAAAH4HAABkcnMvZG93bnJldi54bWxQSwUGAAAAAAQABADzAAAAg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 #105-e</w:t>
      </w:r>
      <w:r>
        <w:rPr>
          <w:b/>
          <w:lang w:eastAsia="zh-CN"/>
        </w:rPr>
        <w:tab/>
        <w:t xml:space="preserve">  </w:t>
      </w:r>
      <w:r w:rsidRPr="00E530B6">
        <w:rPr>
          <w:b/>
          <w:lang w:eastAsia="zh-CN"/>
        </w:rPr>
        <w:t>R1-21</w:t>
      </w:r>
      <w:r w:rsidR="004520CD">
        <w:rPr>
          <w:b/>
          <w:lang w:eastAsia="zh-CN"/>
        </w:rPr>
        <w:t>xxxx</w:t>
      </w:r>
    </w:p>
    <w:bookmarkEnd w:id="0"/>
    <w:p w14:paraId="5C6BDEB6" w14:textId="77777777" w:rsidR="0081571B" w:rsidRDefault="0081571B" w:rsidP="0081571B">
      <w:pPr>
        <w:jc w:val="left"/>
        <w:rPr>
          <w:b/>
          <w:lang w:eastAsia="zh-CN"/>
        </w:rPr>
      </w:pPr>
      <w:r>
        <w:rPr>
          <w:b/>
          <w:lang w:eastAsia="zh-CN"/>
        </w:rPr>
        <w:t xml:space="preserve">e-Meeting, </w:t>
      </w:r>
      <w:bookmarkStart w:id="2" w:name="OLE_LINK15"/>
      <w:bookmarkStart w:id="3" w:name="OLE_LINK16"/>
      <w:bookmarkStart w:id="4" w:name="OLE_LINK5"/>
      <w:r>
        <w:rPr>
          <w:b/>
          <w:lang w:eastAsia="zh-CN"/>
        </w:rPr>
        <w:t xml:space="preserve">May </w:t>
      </w:r>
      <w:bookmarkEnd w:id="2"/>
      <w:bookmarkEnd w:id="3"/>
      <w:bookmarkEnd w:id="4"/>
      <w:r>
        <w:rPr>
          <w:b/>
          <w:lang w:eastAsia="zh-CN"/>
        </w:rPr>
        <w:t>10</w:t>
      </w:r>
      <w:r w:rsidRPr="00F56288">
        <w:rPr>
          <w:b/>
          <w:vertAlign w:val="superscript"/>
          <w:lang w:eastAsia="zh-CN"/>
        </w:rPr>
        <w:t>th</w:t>
      </w:r>
      <w:r>
        <w:rPr>
          <w:b/>
          <w:lang w:eastAsia="zh-CN"/>
        </w:rPr>
        <w:t xml:space="preserve"> – 27</w:t>
      </w:r>
      <w:r w:rsidRPr="00F56288">
        <w:rPr>
          <w:b/>
          <w:vertAlign w:val="superscript"/>
          <w:lang w:eastAsia="zh-CN"/>
        </w:rPr>
        <w:t>th</w:t>
      </w:r>
      <w:r>
        <w:rPr>
          <w:b/>
          <w:lang w:eastAsia="zh-CN"/>
        </w:rPr>
        <w:t>, 2021</w:t>
      </w:r>
    </w:p>
    <w:p w14:paraId="550691BD" w14:textId="4C4D6EA1" w:rsidR="00C33E06" w:rsidRPr="0081571B" w:rsidRDefault="00C33E06" w:rsidP="00C33E06">
      <w:pPr>
        <w:pBdr>
          <w:top w:val="single" w:sz="4" w:space="1" w:color="auto"/>
        </w:pBdr>
        <w:spacing w:after="0"/>
        <w:jc w:val="left"/>
        <w:rPr>
          <w:b/>
          <w:sz w:val="16"/>
          <w:szCs w:val="16"/>
          <w:lang w:eastAsia="zh-CN"/>
        </w:rPr>
      </w:pPr>
    </w:p>
    <w:p w14:paraId="7811E423"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616A02CE"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3AFA8ED9" w14:textId="3D6F18B9"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SCell activation/de-activation mechanism of NR CA</w:t>
      </w:r>
    </w:p>
    <w:p w14:paraId="3946F7E5"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sz w:val="16"/>
          <w:szCs w:val="16"/>
          <w:lang w:eastAsia="zh-CN"/>
        </w:rPr>
      </w:pPr>
    </w:p>
    <w:p w14:paraId="1F556D39" w14:textId="18521235" w:rsidR="00C33E06" w:rsidRPr="001C671D" w:rsidRDefault="00C33E06" w:rsidP="00C33E06">
      <w:pPr>
        <w:pStyle w:val="Heading1"/>
      </w:pPr>
      <w:bookmarkStart w:id="5" w:name="_Ref124589705"/>
      <w:bookmarkStart w:id="6" w:name="_Ref129681862"/>
      <w:r w:rsidRPr="001C671D">
        <w:t>Introduction</w:t>
      </w:r>
      <w:bookmarkEnd w:id="5"/>
      <w:bookmarkEnd w:id="6"/>
    </w:p>
    <w:p w14:paraId="2B4BDBAE" w14:textId="70D940BD"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F67B70">
        <w:rPr>
          <w:color w:val="FF0000"/>
          <w:lang w:eastAsia="zh-CN"/>
        </w:rPr>
        <w:t xml:space="preserve">May </w:t>
      </w:r>
      <w:r w:rsidR="00611986" w:rsidRPr="00F67B70">
        <w:rPr>
          <w:color w:val="FF0000"/>
          <w:lang w:eastAsia="zh-CN"/>
        </w:rPr>
        <w:t>2</w:t>
      </w:r>
      <w:r w:rsidR="00F67B70">
        <w:rPr>
          <w:color w:val="FF0000"/>
          <w:lang w:eastAsia="zh-CN"/>
        </w:rPr>
        <w:t>4</w:t>
      </w:r>
      <w:r w:rsidRPr="00F67B70">
        <w:rPr>
          <w:color w:val="FF0000"/>
          <w:lang w:eastAsia="zh-CN"/>
        </w:rPr>
        <w:t>.</w:t>
      </w:r>
      <w:r w:rsidRPr="001C671D">
        <w:rPr>
          <w:lang w:eastAsia="zh-CN"/>
        </w:rPr>
        <w:t xml:space="preserve"> </w:t>
      </w:r>
    </w:p>
    <w:p w14:paraId="3DB5E401" w14:textId="77777777" w:rsidR="00F67B70" w:rsidRPr="002D6D36" w:rsidRDefault="00F67B70" w:rsidP="00F67B70">
      <w:pPr>
        <w:rPr>
          <w:highlight w:val="cyan"/>
          <w:lang w:eastAsia="x-none"/>
        </w:rPr>
      </w:pPr>
      <w:r w:rsidRPr="002D6D36">
        <w:rPr>
          <w:highlight w:val="cyan"/>
          <w:lang w:eastAsia="x-none"/>
        </w:rPr>
        <w:t xml:space="preserve">[105-e-NR-DSS-03] Email discussion/approval for efficient activation/de-activation mechanism – </w:t>
      </w:r>
      <w:r>
        <w:rPr>
          <w:highlight w:val="cyan"/>
          <w:lang w:eastAsia="x-none"/>
        </w:rPr>
        <w:t>Frank</w:t>
      </w:r>
      <w:r w:rsidRPr="002D6D36">
        <w:rPr>
          <w:highlight w:val="cyan"/>
          <w:lang w:eastAsia="x-none"/>
        </w:rPr>
        <w:t xml:space="preserve"> (</w:t>
      </w:r>
      <w:r>
        <w:rPr>
          <w:highlight w:val="cyan"/>
          <w:lang w:eastAsia="x-none"/>
        </w:rPr>
        <w:t>Huawei</w:t>
      </w:r>
      <w:r w:rsidRPr="002D6D36">
        <w:rPr>
          <w:highlight w:val="cyan"/>
          <w:lang w:eastAsia="x-none"/>
        </w:rPr>
        <w:t>)</w:t>
      </w:r>
    </w:p>
    <w:p w14:paraId="05F8E284" w14:textId="77777777" w:rsidR="00F67B70" w:rsidRPr="00C420A2" w:rsidRDefault="00F67B70" w:rsidP="00F67B70">
      <w:pPr>
        <w:numPr>
          <w:ilvl w:val="0"/>
          <w:numId w:val="20"/>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May 24</w:t>
      </w:r>
    </w:p>
    <w:p w14:paraId="3816A7DD" w14:textId="77777777" w:rsidR="00F67B70" w:rsidRPr="006B160A" w:rsidRDefault="00F67B70" w:rsidP="00F67B70">
      <w:pPr>
        <w:numPr>
          <w:ilvl w:val="0"/>
          <w:numId w:val="20"/>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May 27</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Heading1"/>
      </w:pPr>
      <w:r w:rsidRPr="00F94999">
        <w:t>Summary of issues and priorities</w:t>
      </w:r>
    </w:p>
    <w:p w14:paraId="22BA5B79" w14:textId="3C12A5EB"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AA507C">
        <w:rPr>
          <w:lang w:eastAsia="zh-CN"/>
        </w:rPr>
        <w:t>8</w:t>
      </w:r>
      <w:r w:rsidR="00EC04CF">
        <w:rPr>
          <w:lang w:eastAsia="zh-CN"/>
        </w:rPr>
        <w:t xml:space="preserve"> specific issues and </w:t>
      </w:r>
      <w:r w:rsidR="00AA507C">
        <w:rPr>
          <w:lang w:eastAsia="zh-CN"/>
        </w:rPr>
        <w:t>3</w:t>
      </w:r>
      <w:r w:rsidR="00EC04CF">
        <w:rPr>
          <w:lang w:eastAsia="zh-CN"/>
        </w:rPr>
        <w:t xml:space="preserve">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8E1A34C" w:rsidR="007C720A" w:rsidRDefault="007C720A" w:rsidP="007F6391">
      <w:pPr>
        <w:pStyle w:val="ListParagraph"/>
        <w:numPr>
          <w:ilvl w:val="0"/>
          <w:numId w:val="12"/>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w:t>
      </w:r>
      <w:r w:rsidR="007F6391" w:rsidRPr="007F6391">
        <w:rPr>
          <w:rFonts w:ascii="Times New Roman" w:hAnsi="Times New Roman"/>
          <w:sz w:val="22"/>
          <w:szCs w:val="22"/>
          <w:lang w:eastAsia="zh-CN"/>
        </w:rPr>
        <w:t xml:space="preserve">signaling </w:t>
      </w:r>
      <w:r>
        <w:rPr>
          <w:rFonts w:ascii="Times New Roman" w:hAnsi="Times New Roman"/>
          <w:sz w:val="22"/>
          <w:szCs w:val="22"/>
          <w:lang w:eastAsia="zh-CN"/>
        </w:rPr>
        <w:t>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33428D40"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Time-domain property of TRS</w:t>
      </w:r>
      <w:r w:rsidR="00E22BA7" w:rsidRPr="00E22BA7" w:rsidDel="00E22BA7">
        <w:rPr>
          <w:rFonts w:ascii="Times New Roman" w:hAnsi="Times New Roman"/>
          <w:sz w:val="22"/>
          <w:szCs w:val="22"/>
          <w:lang w:eastAsia="zh-CN"/>
        </w:rPr>
        <w:t xml:space="preserve"> </w:t>
      </w:r>
    </w:p>
    <w:p w14:paraId="40D55809" w14:textId="1B31A6A5"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Number of temporary RS bursts</w:t>
      </w:r>
      <w:r w:rsidR="00E22BA7" w:rsidRPr="00E22BA7" w:rsidDel="00E22BA7">
        <w:rPr>
          <w:rFonts w:ascii="Times New Roman" w:hAnsi="Times New Roman"/>
          <w:sz w:val="22"/>
          <w:szCs w:val="22"/>
          <w:lang w:eastAsia="zh-CN"/>
        </w:rPr>
        <w:t xml:space="preserve"> </w:t>
      </w:r>
    </w:p>
    <w:p w14:paraId="23CCFB1D" w14:textId="469F4FAA" w:rsidR="005612D3" w:rsidRPr="005612D3" w:rsidRDefault="005612D3">
      <w:pPr>
        <w:pStyle w:val="ListParagraph"/>
        <w:numPr>
          <w:ilvl w:val="0"/>
          <w:numId w:val="12"/>
        </w:numPr>
        <w:rPr>
          <w:rFonts w:ascii="Times New Roman" w:hAnsi="Times New Roman"/>
          <w:sz w:val="22"/>
          <w:szCs w:val="22"/>
          <w:lang w:eastAsia="zh-CN"/>
        </w:rPr>
      </w:pPr>
      <w:r w:rsidRPr="005612D3">
        <w:rPr>
          <w:rFonts w:ascii="Times New Roman" w:hAnsi="Times New Roman"/>
          <w:b/>
          <w:sz w:val="22"/>
          <w:szCs w:val="22"/>
          <w:lang w:eastAsia="zh-CN"/>
        </w:rPr>
        <w:t>Issue-4:</w:t>
      </w:r>
      <w:r w:rsidRPr="005612D3">
        <w:rPr>
          <w:rFonts w:ascii="Times New Roman" w:hAnsi="Times New Roman"/>
          <w:sz w:val="22"/>
          <w:szCs w:val="22"/>
          <w:lang w:eastAsia="zh-CN"/>
        </w:rPr>
        <w:t xml:space="preserve"> </w:t>
      </w:r>
      <w:r w:rsidR="0091310D">
        <w:rPr>
          <w:rFonts w:ascii="Times New Roman" w:hAnsi="Times New Roman"/>
          <w:sz w:val="22"/>
          <w:szCs w:val="22"/>
          <w:lang w:eastAsia="zh-CN"/>
        </w:rPr>
        <w:t>T</w:t>
      </w:r>
      <w:r w:rsidRPr="005612D3">
        <w:rPr>
          <w:rFonts w:ascii="Times New Roman" w:hAnsi="Times New Roman"/>
          <w:sz w:val="22"/>
          <w:szCs w:val="22"/>
          <w:lang w:eastAsia="zh-CN"/>
        </w:rPr>
        <w:t>riggering offset of temporary RS</w:t>
      </w:r>
      <w:r w:rsidRPr="005612D3" w:rsidDel="00E22BA7">
        <w:rPr>
          <w:rFonts w:ascii="Times New Roman" w:hAnsi="Times New Roman"/>
          <w:sz w:val="22"/>
          <w:szCs w:val="22"/>
          <w:lang w:eastAsia="zh-CN"/>
        </w:rPr>
        <w:t xml:space="preserve"> </w:t>
      </w:r>
    </w:p>
    <w:p w14:paraId="539F32C0" w14:textId="0FE526E8"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2A599A">
        <w:rPr>
          <w:rFonts w:ascii="Times New Roman" w:hAnsi="Times New Roman"/>
          <w:b/>
          <w:sz w:val="22"/>
          <w:szCs w:val="22"/>
          <w:lang w:eastAsia="zh-CN"/>
        </w:rPr>
        <w:t>5</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QCL configuration of temporary RS</w:t>
      </w:r>
      <w:r w:rsidR="00E22BA7" w:rsidRPr="00E22BA7" w:rsidDel="00E22BA7">
        <w:rPr>
          <w:rFonts w:ascii="Times New Roman" w:hAnsi="Times New Roman"/>
          <w:sz w:val="22"/>
          <w:szCs w:val="22"/>
          <w:lang w:eastAsia="zh-CN"/>
        </w:rPr>
        <w:t xml:space="preserve"> </w:t>
      </w:r>
    </w:p>
    <w:p w14:paraId="1D6AD5A8" w14:textId="65123D23"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2A599A">
        <w:rPr>
          <w:rFonts w:ascii="Times New Roman" w:hAnsi="Times New Roman"/>
          <w:b/>
          <w:sz w:val="22"/>
          <w:szCs w:val="22"/>
          <w:lang w:eastAsia="zh-CN"/>
        </w:rPr>
        <w:t>6</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Associated BWP for temporary RS</w:t>
      </w:r>
      <w:r w:rsidR="00E22BA7" w:rsidRPr="00E22BA7" w:rsidDel="00E22BA7">
        <w:rPr>
          <w:rFonts w:ascii="Times New Roman" w:hAnsi="Times New Roman"/>
          <w:sz w:val="22"/>
          <w:szCs w:val="22"/>
          <w:lang w:eastAsia="zh-CN"/>
        </w:rPr>
        <w:t xml:space="preserve"> </w:t>
      </w:r>
    </w:p>
    <w:p w14:paraId="6D261675" w14:textId="0F303545" w:rsidR="007C720A" w:rsidRPr="00F94999" w:rsidRDefault="00590256" w:rsidP="00D67C2D">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E22BA7">
        <w:rPr>
          <w:rFonts w:ascii="Times New Roman" w:hAnsi="Times New Roman"/>
          <w:b/>
          <w:sz w:val="22"/>
          <w:szCs w:val="22"/>
          <w:lang w:eastAsia="zh-CN"/>
        </w:rPr>
        <w:t>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47784865" w:rsidR="007C720A" w:rsidRDefault="007C720A" w:rsidP="00D67C2D">
      <w:pPr>
        <w:pStyle w:val="ListParagraph"/>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E22BA7">
        <w:rPr>
          <w:rFonts w:ascii="Times New Roman" w:hAnsi="Times New Roman"/>
          <w:b/>
          <w:sz w:val="22"/>
          <w:szCs w:val="22"/>
          <w:lang w:eastAsia="zh-CN"/>
        </w:rPr>
        <w:t>8</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5A0FFCEC" w:rsidR="007C720A" w:rsidRDefault="007C720A" w:rsidP="004A7F68">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4A7F68" w:rsidRPr="004A7F68">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w:t>
      </w:r>
      <w:r w:rsidR="004A7F68">
        <w:rPr>
          <w:rFonts w:ascii="Times New Roman" w:hAnsi="Times New Roman"/>
          <w:sz w:val="22"/>
          <w:szCs w:val="22"/>
        </w:rPr>
        <w:t xml:space="preserve"> [2]</w:t>
      </w:r>
    </w:p>
    <w:p w14:paraId="220A2B4C" w14:textId="2BF0C9FF" w:rsidR="007C720A" w:rsidRDefault="007C720A" w:rsidP="004A7F68">
      <w:pPr>
        <w:pStyle w:val="ListParagraph"/>
        <w:numPr>
          <w:ilvl w:val="0"/>
          <w:numId w:val="7"/>
        </w:numPr>
        <w:rPr>
          <w:lang w:eastAsia="zh-CN"/>
        </w:rPr>
      </w:pPr>
      <w:r>
        <w:rPr>
          <w:rFonts w:ascii="Times New Roman" w:hAnsi="Times New Roman"/>
          <w:b/>
          <w:sz w:val="22"/>
          <w:szCs w:val="22"/>
        </w:rPr>
        <w:t xml:space="preserve">Question G2: </w:t>
      </w:r>
      <w:r w:rsidR="004A7F68" w:rsidRPr="004A7F68">
        <w:rPr>
          <w:rFonts w:ascii="Times New Roman" w:hAnsi="Times New Roman"/>
          <w:sz w:val="22"/>
          <w:szCs w:val="22"/>
        </w:rPr>
        <w:t>If NACK is received for the PDSCH carrying the MAC-CE triggering a temporary RS, whether additional adjustment is necessary? [8]</w:t>
      </w:r>
    </w:p>
    <w:p w14:paraId="7B2BD999" w14:textId="5A51A90D" w:rsidR="007C720A" w:rsidRDefault="007C720A" w:rsidP="004A7F68">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sidR="004A7F68" w:rsidRPr="00764587">
        <w:rPr>
          <w:rFonts w:ascii="Times New Roman" w:hAnsi="Times New Roman"/>
          <w:sz w:val="22"/>
          <w:szCs w:val="22"/>
        </w:rPr>
        <w:t>Whether the existing Rel-16 A-CSI-RS/A-TRS triggering framework for temporary RS can be reused, or a new temporary RS trigger state list for SCell activation should be configured by higher layers? [8][21]</w:t>
      </w:r>
    </w:p>
    <w:p w14:paraId="25291F2F" w14:textId="77777777" w:rsidR="007C720A" w:rsidRDefault="007C720A" w:rsidP="007C720A">
      <w:pPr>
        <w:autoSpaceDE/>
        <w:adjustRightInd/>
        <w:snapToGrid/>
        <w:spacing w:after="0"/>
        <w:jc w:val="left"/>
        <w:rPr>
          <w:lang w:eastAsia="zh-CN"/>
        </w:rPr>
      </w:pPr>
    </w:p>
    <w:p w14:paraId="359E1F5F" w14:textId="1ACFCEB7"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w:t>
      </w:r>
      <w:r w:rsidR="00C21822" w:rsidRPr="009D5F36">
        <w:rPr>
          <w:highlight w:val="yellow"/>
          <w:lang w:eastAsia="zh-CN"/>
        </w:rPr>
        <w:lastRenderedPageBreak/>
        <w:t xml:space="preserve">for any comment, but </w:t>
      </w:r>
      <w:r w:rsidR="009D5F36" w:rsidRPr="009D5F36">
        <w:rPr>
          <w:highlight w:val="yellow"/>
          <w:lang w:eastAsia="zh-CN"/>
        </w:rPr>
        <w:t xml:space="preserve">the first check point and the GTW session on </w:t>
      </w:r>
      <w:r w:rsidR="001B259C">
        <w:rPr>
          <w:color w:val="FF0000"/>
          <w:highlight w:val="yellow"/>
          <w:lang w:eastAsia="zh-CN"/>
        </w:rPr>
        <w:t>May 2</w:t>
      </w:r>
      <w:r w:rsidR="009D5F36" w:rsidRPr="007B6F05">
        <w:rPr>
          <w:color w:val="FF0000"/>
          <w:highlight w:val="yellow"/>
          <w:lang w:eastAsia="zh-CN"/>
        </w:rPr>
        <w:t>4</w:t>
      </w:r>
      <w:r w:rsidR="009D5F36" w:rsidRPr="009D5F36">
        <w:rPr>
          <w:highlight w:val="yellow"/>
          <w:lang w:eastAsia="zh-CN"/>
        </w:rPr>
        <w:t xml:space="preserve">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Heading2"/>
      </w:pPr>
      <w:r w:rsidRPr="008C747B">
        <w:rPr>
          <w:rFonts w:hint="eastAsia"/>
        </w:rPr>
        <w:t>S</w:t>
      </w:r>
      <w:r w:rsidRPr="008C747B">
        <w:t>chedule</w:t>
      </w:r>
    </w:p>
    <w:p w14:paraId="7F8A5E20" w14:textId="3737D0C0" w:rsidR="001020FA" w:rsidRDefault="00C21822" w:rsidP="00D67C2D">
      <w:pPr>
        <w:numPr>
          <w:ilvl w:val="0"/>
          <w:numId w:val="14"/>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w:t>
      </w:r>
      <w:r w:rsidR="007B6F05">
        <w:rPr>
          <w:color w:val="FF0000"/>
          <w:highlight w:val="cyan"/>
          <w:lang w:eastAsia="x-none"/>
        </w:rPr>
        <w:t>May 24</w:t>
      </w:r>
      <w:r>
        <w:rPr>
          <w:highlight w:val="cyan"/>
          <w:lang w:eastAsia="x-none"/>
        </w:rPr>
        <w:t xml:space="preserve">, and GTW session on </w:t>
      </w:r>
      <w:r w:rsidR="007B6F05">
        <w:rPr>
          <w:color w:val="FF0000"/>
          <w:highlight w:val="cyan"/>
          <w:lang w:eastAsia="x-none"/>
        </w:rPr>
        <w:t>May 2</w:t>
      </w:r>
      <w:r w:rsidRPr="007B6F05">
        <w:rPr>
          <w:color w:val="FF0000"/>
          <w:highlight w:val="cyan"/>
          <w:lang w:eastAsia="x-none"/>
        </w:rPr>
        <w:t>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746207FF" w14:textId="7AFCEA60" w:rsidR="00127590" w:rsidRPr="00127590" w:rsidRDefault="00127590" w:rsidP="00127590">
      <w:pPr>
        <w:pStyle w:val="ListParagraph"/>
        <w:numPr>
          <w:ilvl w:val="0"/>
          <w:numId w:val="15"/>
        </w:numPr>
        <w:rPr>
          <w:rFonts w:ascii="Times New Roman" w:hAnsi="Times New Roman"/>
          <w:sz w:val="22"/>
          <w:szCs w:val="22"/>
          <w:lang w:eastAsia="zh-CN"/>
        </w:rPr>
      </w:pPr>
      <w:r w:rsidRPr="007B6F05">
        <w:rPr>
          <w:rFonts w:ascii="Times New Roman" w:hAnsi="Times New Roman"/>
          <w:b/>
          <w:sz w:val="22"/>
          <w:szCs w:val="22"/>
          <w:lang w:eastAsia="zh-CN"/>
        </w:rPr>
        <w:t>Issue-1:</w:t>
      </w:r>
      <w:r w:rsidRPr="00127590">
        <w:rPr>
          <w:rFonts w:ascii="Times New Roman" w:hAnsi="Times New Roman"/>
          <w:sz w:val="22"/>
          <w:szCs w:val="22"/>
          <w:lang w:eastAsia="zh-CN"/>
        </w:rPr>
        <w:t xml:space="preserve"> Triggering signaling for SCell activation/de-activation and temporary RS</w:t>
      </w:r>
    </w:p>
    <w:p w14:paraId="6FD9ACDB" w14:textId="77777777" w:rsidR="00127590" w:rsidRPr="00127590" w:rsidRDefault="00127590" w:rsidP="00127590">
      <w:pPr>
        <w:pStyle w:val="ListParagraph"/>
        <w:numPr>
          <w:ilvl w:val="0"/>
          <w:numId w:val="15"/>
        </w:numPr>
        <w:rPr>
          <w:rFonts w:ascii="Times New Roman" w:hAnsi="Times New Roman"/>
          <w:sz w:val="22"/>
          <w:szCs w:val="22"/>
          <w:lang w:eastAsia="zh-CN"/>
        </w:rPr>
      </w:pPr>
      <w:r w:rsidRPr="007B6F05">
        <w:rPr>
          <w:rFonts w:ascii="Times New Roman" w:hAnsi="Times New Roman"/>
          <w:b/>
          <w:sz w:val="22"/>
          <w:szCs w:val="22"/>
          <w:lang w:eastAsia="zh-CN"/>
        </w:rPr>
        <w:t>Issue-2:</w:t>
      </w:r>
      <w:r w:rsidRPr="00127590">
        <w:rPr>
          <w:rFonts w:ascii="Times New Roman" w:hAnsi="Times New Roman"/>
          <w:sz w:val="22"/>
          <w:szCs w:val="22"/>
          <w:lang w:eastAsia="zh-CN"/>
        </w:rPr>
        <w:t xml:space="preserve"> Time-domain property of TRS </w:t>
      </w:r>
    </w:p>
    <w:p w14:paraId="0CC94B11" w14:textId="77777777" w:rsidR="00127590" w:rsidRPr="00127590" w:rsidRDefault="00127590" w:rsidP="00127590">
      <w:pPr>
        <w:pStyle w:val="ListParagraph"/>
        <w:numPr>
          <w:ilvl w:val="0"/>
          <w:numId w:val="15"/>
        </w:numPr>
        <w:rPr>
          <w:rFonts w:ascii="Times New Roman" w:hAnsi="Times New Roman"/>
          <w:sz w:val="22"/>
          <w:szCs w:val="22"/>
          <w:lang w:eastAsia="zh-CN"/>
        </w:rPr>
      </w:pPr>
      <w:r w:rsidRPr="007B6F05">
        <w:rPr>
          <w:rFonts w:ascii="Times New Roman" w:hAnsi="Times New Roman"/>
          <w:b/>
          <w:sz w:val="22"/>
          <w:szCs w:val="22"/>
          <w:lang w:eastAsia="zh-CN"/>
        </w:rPr>
        <w:t>Issue-3:</w:t>
      </w:r>
      <w:r w:rsidRPr="00127590">
        <w:rPr>
          <w:rFonts w:ascii="Times New Roman" w:hAnsi="Times New Roman"/>
          <w:sz w:val="22"/>
          <w:szCs w:val="22"/>
          <w:lang w:eastAsia="zh-CN"/>
        </w:rPr>
        <w:t xml:space="preserve"> Number of temporary RS bursts </w:t>
      </w:r>
    </w:p>
    <w:p w14:paraId="2151883F" w14:textId="77777777" w:rsidR="00127590" w:rsidRPr="00127590" w:rsidRDefault="00127590" w:rsidP="00127590">
      <w:pPr>
        <w:pStyle w:val="ListParagraph"/>
        <w:numPr>
          <w:ilvl w:val="0"/>
          <w:numId w:val="15"/>
        </w:numPr>
        <w:rPr>
          <w:rFonts w:ascii="Times New Roman" w:hAnsi="Times New Roman"/>
          <w:sz w:val="22"/>
          <w:szCs w:val="22"/>
          <w:lang w:eastAsia="zh-CN"/>
        </w:rPr>
      </w:pPr>
      <w:r w:rsidRPr="007B6F05">
        <w:rPr>
          <w:rFonts w:ascii="Times New Roman" w:hAnsi="Times New Roman"/>
          <w:b/>
          <w:sz w:val="22"/>
          <w:szCs w:val="22"/>
          <w:lang w:eastAsia="zh-CN"/>
        </w:rPr>
        <w:t>Issue-4:</w:t>
      </w:r>
      <w:r w:rsidRPr="00127590">
        <w:rPr>
          <w:rFonts w:ascii="Times New Roman" w:hAnsi="Times New Roman"/>
          <w:sz w:val="22"/>
          <w:szCs w:val="22"/>
          <w:lang w:eastAsia="zh-CN"/>
        </w:rPr>
        <w:t xml:space="preserve"> Triggering offset of temporary RS </w:t>
      </w:r>
    </w:p>
    <w:p w14:paraId="361677BE" w14:textId="4FE48DC9" w:rsidR="00C21822" w:rsidRPr="00F94999" w:rsidRDefault="00127590" w:rsidP="00127590">
      <w:pPr>
        <w:pStyle w:val="ListParagraph"/>
        <w:numPr>
          <w:ilvl w:val="0"/>
          <w:numId w:val="15"/>
        </w:numPr>
        <w:rPr>
          <w:rFonts w:ascii="Times New Roman" w:hAnsi="Times New Roman"/>
          <w:sz w:val="22"/>
          <w:szCs w:val="22"/>
          <w:lang w:eastAsia="zh-CN"/>
        </w:rPr>
      </w:pPr>
      <w:r w:rsidRPr="007B6F05">
        <w:rPr>
          <w:rFonts w:ascii="Times New Roman" w:hAnsi="Times New Roman"/>
          <w:b/>
          <w:sz w:val="22"/>
          <w:szCs w:val="22"/>
          <w:lang w:eastAsia="zh-CN"/>
        </w:rPr>
        <w:t>Issue-5:</w:t>
      </w:r>
      <w:r w:rsidRPr="00127590">
        <w:rPr>
          <w:rFonts w:ascii="Times New Roman" w:hAnsi="Times New Roman"/>
          <w:sz w:val="22"/>
          <w:szCs w:val="22"/>
          <w:lang w:eastAsia="zh-CN"/>
        </w:rPr>
        <w:t xml:space="preserve"> QCL configuration of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7B084F47" w:rsidR="00C21822" w:rsidRPr="00C21822" w:rsidRDefault="00C21822" w:rsidP="00D67C2D">
      <w:pPr>
        <w:numPr>
          <w:ilvl w:val="0"/>
          <w:numId w:val="14"/>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w:t>
      </w:r>
      <w:r w:rsidR="007B6F05">
        <w:rPr>
          <w:color w:val="FF0000"/>
          <w:highlight w:val="cyan"/>
          <w:lang w:eastAsia="x-none"/>
        </w:rPr>
        <w:t>May 27</w:t>
      </w:r>
      <w:r w:rsidR="009D5F36" w:rsidRPr="007B6F05">
        <w:rPr>
          <w:color w:val="FF0000"/>
          <w:highlight w:val="cyan"/>
          <w:lang w:eastAsia="x-none"/>
        </w:rPr>
        <w:t>,</w:t>
      </w:r>
      <w:r w:rsidR="009D5F36">
        <w:rPr>
          <w:highlight w:val="cyan"/>
          <w:lang w:eastAsia="x-none"/>
        </w:rPr>
        <w:t xml:space="preserve"> and potential new GTW session</w:t>
      </w:r>
    </w:p>
    <w:p w14:paraId="70B6D7F6" w14:textId="2C45B542" w:rsidR="00C21822" w:rsidRPr="00F73489" w:rsidRDefault="00C21822"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lang w:eastAsia="zh-CN"/>
              </w:rPr>
            </w:pPr>
            <w:r w:rsidRPr="001C671D">
              <w:rPr>
                <w:i/>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7E7671C" w:rsidR="002E2EF6" w:rsidRPr="001E57CF" w:rsidRDefault="002E2EF6" w:rsidP="00161B13">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476F0D7F" w14:textId="68A0B25C" w:rsidR="00AC6223" w:rsidRPr="00AC6223" w:rsidRDefault="00AC6223" w:rsidP="00AC6223">
            <w:pPr>
              <w:spacing w:beforeLines="50" w:before="120"/>
              <w:rPr>
                <w:rFonts w:eastAsia="MS Mincho"/>
                <w:iCs/>
                <w:sz w:val="21"/>
                <w:szCs w:val="21"/>
                <w:lang w:eastAsia="ja-JP"/>
              </w:rPr>
            </w:pP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4F5C61D5" w:rsidR="002E2EF6" w:rsidRPr="001C671D" w:rsidRDefault="002E2EF6" w:rsidP="00161B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B023F25" w14:textId="036B8866" w:rsidR="002E2EF6" w:rsidRPr="001C671D" w:rsidRDefault="002E2EF6" w:rsidP="00161B13">
            <w:pPr>
              <w:spacing w:beforeLines="50" w:before="120"/>
              <w:rPr>
                <w:lang w:eastAsia="zh-CN"/>
              </w:rPr>
            </w:pP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0328FF98" w:rsidR="004042D0" w:rsidRPr="001C671D" w:rsidRDefault="004042D0" w:rsidP="004042D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80A43A" w14:textId="26220BBC" w:rsidR="004042D0" w:rsidRPr="001C671D" w:rsidRDefault="004042D0" w:rsidP="004042D0">
            <w:pPr>
              <w:spacing w:beforeLines="50" w:before="120"/>
              <w:rPr>
                <w:lang w:eastAsia="zh-CN"/>
              </w:rPr>
            </w:pP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3D96D073" w:rsidR="00B00B52" w:rsidRPr="00B00B52" w:rsidRDefault="00B00B52" w:rsidP="004042D0">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C9516B4" w14:textId="56E22AF5" w:rsidR="00B00B52" w:rsidRPr="00B00B52" w:rsidRDefault="00B00B52" w:rsidP="00B00B52">
            <w:pPr>
              <w:spacing w:beforeLines="50" w:before="120"/>
              <w:rPr>
                <w:rFonts w:eastAsia="Malgun Gothic"/>
                <w:lang w:eastAsia="ko-KR"/>
              </w:rPr>
            </w:pPr>
          </w:p>
        </w:tc>
      </w:tr>
      <w:tr w:rsidR="003866FD" w:rsidRPr="001C671D" w14:paraId="2F973718" w14:textId="77777777" w:rsidTr="00161B13">
        <w:tc>
          <w:tcPr>
            <w:tcW w:w="2113" w:type="dxa"/>
            <w:tcBorders>
              <w:top w:val="single" w:sz="4" w:space="0" w:color="auto"/>
              <w:left w:val="single" w:sz="4" w:space="0" w:color="auto"/>
              <w:bottom w:val="single" w:sz="4" w:space="0" w:color="auto"/>
              <w:right w:val="single" w:sz="4" w:space="0" w:color="auto"/>
            </w:tcBorders>
          </w:tcPr>
          <w:p w14:paraId="3F10230E" w14:textId="5DC79548" w:rsidR="003866FD" w:rsidRDefault="003866FD" w:rsidP="003866FD">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91D9983" w14:textId="77777777" w:rsidR="003866FD" w:rsidRDefault="003866FD" w:rsidP="003866FD">
            <w:pPr>
              <w:spacing w:beforeLines="50" w:before="120"/>
              <w:rPr>
                <w:rFonts w:eastAsiaTheme="minorEastAsia"/>
                <w:lang w:eastAsia="zh-CN"/>
              </w:rPr>
            </w:pPr>
          </w:p>
        </w:tc>
      </w:tr>
      <w:tr w:rsidR="003866FD" w:rsidRPr="001C671D" w14:paraId="6DAECEDF" w14:textId="77777777" w:rsidTr="00161B13">
        <w:tc>
          <w:tcPr>
            <w:tcW w:w="2113" w:type="dxa"/>
            <w:tcBorders>
              <w:top w:val="single" w:sz="4" w:space="0" w:color="auto"/>
              <w:left w:val="single" w:sz="4" w:space="0" w:color="auto"/>
              <w:bottom w:val="single" w:sz="4" w:space="0" w:color="auto"/>
              <w:right w:val="single" w:sz="4" w:space="0" w:color="auto"/>
            </w:tcBorders>
          </w:tcPr>
          <w:p w14:paraId="6556B984" w14:textId="1BC70FC4" w:rsidR="003866FD" w:rsidRPr="002D08EE" w:rsidRDefault="003866FD" w:rsidP="003866FD">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B17DE0F" w14:textId="4CB6CC43" w:rsidR="003866FD" w:rsidRPr="002D08EE" w:rsidRDefault="003866FD" w:rsidP="003866FD">
            <w:pPr>
              <w:spacing w:beforeLines="50" w:before="120"/>
              <w:rPr>
                <w:rFonts w:eastAsiaTheme="minorEastAsia"/>
                <w:lang w:eastAsia="zh-CN"/>
              </w:rPr>
            </w:pP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Heading1"/>
      </w:pPr>
      <w:r w:rsidRPr="001C671D">
        <w:lastRenderedPageBreak/>
        <w:t xml:space="preserve">Discussions </w:t>
      </w:r>
    </w:p>
    <w:p w14:paraId="12588593" w14:textId="651382CC"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w:t>
      </w:r>
      <w:r w:rsidR="00A02222" w:rsidRPr="001C671D">
        <w:t>slot</w:t>
      </w:r>
      <w:r w:rsidR="00A02222">
        <w:t xml:space="preserve">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7"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7"/>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 xml:space="preserve">In addition to your feedback to Section </w:t>
      </w:r>
      <w:r w:rsidR="00D67C2D">
        <w:rPr>
          <w:rFonts w:eastAsiaTheme="minorEastAsia"/>
          <w:lang w:eastAsia="zh-CN"/>
        </w:rPr>
        <w:t>3</w:t>
      </w:r>
      <w:r w:rsidR="002B5F31" w:rsidRPr="001C671D">
        <w:rPr>
          <w:rFonts w:eastAsiaTheme="minorEastAsia"/>
          <w:lang w:eastAsia="zh-CN"/>
        </w:rPr>
        <w:t>, more detailed comments are welcome.</w:t>
      </w:r>
    </w:p>
    <w:p w14:paraId="75BE1B71" w14:textId="77B122E3"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Caption"/>
        <w:rPr>
          <w:lang w:eastAsia="zh-CN"/>
        </w:rPr>
      </w:pPr>
      <w:bookmarkStart w:id="8"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8"/>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05246222" w14:textId="372CC236"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xml:space="preserve">: Triggering </w:t>
      </w:r>
      <w:r w:rsidR="007F6391">
        <w:rPr>
          <w:lang w:eastAsia="ja-JP"/>
        </w:rPr>
        <w:t>signaling</w:t>
      </w:r>
      <w:r w:rsidR="007F6391" w:rsidRPr="001C671D">
        <w:rPr>
          <w:lang w:eastAsia="ja-JP"/>
        </w:rPr>
        <w:t xml:space="preserve"> </w:t>
      </w:r>
      <w:r w:rsidRPr="001C671D">
        <w:rPr>
          <w:lang w:eastAsia="ja-JP"/>
        </w:rPr>
        <w:t>for SCell activation/de-activation</w:t>
      </w:r>
      <w:r w:rsidR="00590256">
        <w:rPr>
          <w:lang w:eastAsia="ja-JP"/>
        </w:rPr>
        <w:t xml:space="preserve"> and temporary RS</w:t>
      </w:r>
    </w:p>
    <w:p w14:paraId="325AB48E" w14:textId="23F5DD88" w:rsidR="00A947F9" w:rsidRDefault="00FE722B" w:rsidP="00A947F9">
      <w:pPr>
        <w:rPr>
          <w:bCs/>
          <w:lang w:eastAsia="zh-CN"/>
        </w:rPr>
      </w:pPr>
      <w:r>
        <w:rPr>
          <w:lang w:eastAsia="zh-CN"/>
        </w:rPr>
        <w:t xml:space="preserve">In the last meeting, </w:t>
      </w:r>
      <w:r w:rsidR="00A947F9">
        <w:rPr>
          <w:lang w:val="en-AU" w:eastAsia="zh-CN"/>
        </w:rPr>
        <w:t>many candidate options for trigger</w:t>
      </w:r>
      <w:r w:rsidR="00E311BC">
        <w:rPr>
          <w:lang w:val="en-AU" w:eastAsia="zh-CN"/>
        </w:rPr>
        <w:t>ing signalling</w:t>
      </w:r>
      <w:r w:rsidR="00A947F9">
        <w:rPr>
          <w:lang w:val="en-AU" w:eastAsia="zh-CN"/>
        </w:rPr>
        <w:t xml:space="preserve"> of temporary RS and SCell activation are discussed, and f</w:t>
      </w:r>
      <w:r w:rsidR="00A947F9" w:rsidRPr="00A24A49">
        <w:rPr>
          <w:lang w:val="en-AU" w:eastAsia="zh-CN"/>
        </w:rPr>
        <w:t xml:space="preserve">inally converged to </w:t>
      </w:r>
      <w:r w:rsidR="007B223B">
        <w:rPr>
          <w:lang w:val="en-AU" w:eastAsia="zh-CN"/>
        </w:rPr>
        <w:t xml:space="preserve">the </w:t>
      </w:r>
      <w:r w:rsidR="00A947F9">
        <w:rPr>
          <w:lang w:val="en-AU" w:eastAsia="zh-CN"/>
        </w:rPr>
        <w:t xml:space="preserve">option that </w:t>
      </w:r>
      <w:r w:rsidR="00A947F9" w:rsidRPr="00A947F9">
        <w:rPr>
          <w:lang w:val="en-AU" w:eastAsia="zh-CN"/>
        </w:rPr>
        <w:t>MAC CE(s) contained in a single PDSCH to trigger both SCell activation and corresponding temporary RS(s)</w:t>
      </w:r>
      <w:r w:rsidR="00A947F9">
        <w:rPr>
          <w:lang w:val="en-AU" w:eastAsia="zh-CN"/>
        </w:rPr>
        <w:t xml:space="preserve">. One or two MAC CE in the option should be further studied, </w:t>
      </w:r>
      <w:r w:rsidR="00A947F9">
        <w:rPr>
          <w:bCs/>
          <w:lang w:eastAsia="zh-CN"/>
        </w:rPr>
        <w:t>c</w:t>
      </w:r>
      <w:r w:rsidR="00A947F9" w:rsidRPr="002E3FB4">
        <w:rPr>
          <w:bCs/>
          <w:lang w:eastAsia="zh-CN"/>
        </w:rPr>
        <w:t>ompanies’ views are summarized as follows:</w:t>
      </w:r>
    </w:p>
    <w:p w14:paraId="5D754AA6" w14:textId="16A973DE" w:rsidR="00A947F9" w:rsidRDefault="00A947F9" w:rsidP="00A947F9">
      <w:pPr>
        <w:rPr>
          <w:rFonts w:eastAsiaTheme="minorEastAsia"/>
          <w:lang w:eastAsia="zh-CN"/>
        </w:rPr>
      </w:pPr>
      <w:r>
        <w:rPr>
          <w:rFonts w:eastAsiaTheme="minorEastAsia"/>
          <w:lang w:eastAsia="zh-CN"/>
        </w:rPr>
        <w:t xml:space="preserve">Opt 1.1: One new MAC CE for both SCell activation </w:t>
      </w:r>
      <w:r w:rsidR="003540ED" w:rsidRPr="003540ED">
        <w:rPr>
          <w:rFonts w:eastAsiaTheme="minorEastAsia"/>
          <w:lang w:eastAsia="zh-CN"/>
        </w:rPr>
        <w:t>triggering</w:t>
      </w:r>
      <w:r w:rsidR="003540ED">
        <w:rPr>
          <w:rFonts w:eastAsiaTheme="minorEastAsia"/>
          <w:lang w:eastAsia="zh-CN"/>
        </w:rPr>
        <w:t xml:space="preserve"> </w:t>
      </w:r>
      <w:r>
        <w:rPr>
          <w:rFonts w:eastAsiaTheme="minorEastAsia"/>
          <w:lang w:eastAsia="zh-CN"/>
        </w:rPr>
        <w:t xml:space="preserve">and </w:t>
      </w:r>
      <w:r w:rsidR="00DD006A">
        <w:rPr>
          <w:rFonts w:eastAsiaTheme="minorEastAsia"/>
          <w:lang w:eastAsia="zh-CN"/>
        </w:rPr>
        <w:t xml:space="preserve">corresponding </w:t>
      </w:r>
      <w:r>
        <w:rPr>
          <w:rFonts w:eastAsiaTheme="minorEastAsia"/>
          <w:lang w:eastAsia="zh-CN"/>
        </w:rPr>
        <w:t xml:space="preserve">temporary RS </w:t>
      </w:r>
      <w:r w:rsidR="003540ED" w:rsidRPr="003540ED">
        <w:rPr>
          <w:rFonts w:eastAsiaTheme="minorEastAsia"/>
          <w:lang w:eastAsia="zh-CN"/>
        </w:rPr>
        <w:t>triggering</w:t>
      </w:r>
      <w:r w:rsidR="009533DC">
        <w:rPr>
          <w:rFonts w:eastAsiaTheme="minorEastAsia"/>
          <w:lang w:eastAsia="zh-CN"/>
        </w:rPr>
        <w:t>. [</w:t>
      </w:r>
      <w:r w:rsidR="008738FC">
        <w:rPr>
          <w:rFonts w:eastAsiaTheme="minorEastAsia"/>
          <w:lang w:eastAsia="zh-CN"/>
        </w:rPr>
        <w:t>2</w:t>
      </w:r>
      <w:r w:rsidR="009533DC">
        <w:rPr>
          <w:rFonts w:eastAsiaTheme="minorEastAsia"/>
          <w:lang w:eastAsia="zh-CN"/>
        </w:rPr>
        <w:t>][</w:t>
      </w:r>
      <w:r w:rsidR="008738FC">
        <w:rPr>
          <w:rFonts w:eastAsiaTheme="minorEastAsia"/>
          <w:lang w:eastAsia="zh-CN"/>
        </w:rPr>
        <w:t>3</w:t>
      </w:r>
      <w:r w:rsidR="009533DC">
        <w:rPr>
          <w:rFonts w:eastAsiaTheme="minorEastAsia"/>
          <w:lang w:eastAsia="zh-CN"/>
        </w:rPr>
        <w:t>][</w:t>
      </w:r>
      <w:r w:rsidR="008738FC">
        <w:rPr>
          <w:rFonts w:eastAsiaTheme="minorEastAsia"/>
          <w:lang w:eastAsia="zh-CN"/>
        </w:rPr>
        <w:t>20</w:t>
      </w:r>
      <w:r w:rsidR="009533DC">
        <w:rPr>
          <w:rFonts w:eastAsiaTheme="minorEastAsia"/>
          <w:lang w:eastAsia="zh-CN"/>
        </w:rPr>
        <w:t>]</w:t>
      </w:r>
    </w:p>
    <w:p w14:paraId="40E54010" w14:textId="6F6CDC24" w:rsidR="00A947F9" w:rsidRDefault="00A947F9" w:rsidP="00A947F9">
      <w:pPr>
        <w:rPr>
          <w:rFonts w:eastAsiaTheme="minorEastAsia"/>
          <w:lang w:eastAsia="zh-CN"/>
        </w:rPr>
      </w:pPr>
      <w:r>
        <w:rPr>
          <w:rFonts w:eastAsiaTheme="minorEastAsia"/>
          <w:lang w:eastAsia="zh-CN"/>
        </w:rPr>
        <w:t xml:space="preserve">Opt 1.2: One R15/16 SCell activation MAC CE for SCell activation </w:t>
      </w:r>
      <w:r w:rsidR="003540ED" w:rsidRPr="003540ED">
        <w:rPr>
          <w:rFonts w:eastAsiaTheme="minorEastAsia"/>
          <w:lang w:eastAsia="zh-CN"/>
        </w:rPr>
        <w:t>triggering</w:t>
      </w:r>
      <w:r w:rsidR="003540ED">
        <w:rPr>
          <w:rFonts w:eastAsiaTheme="minorEastAsia"/>
          <w:lang w:eastAsia="zh-CN"/>
        </w:rPr>
        <w:t xml:space="preserve"> </w:t>
      </w:r>
      <w:r>
        <w:rPr>
          <w:rFonts w:eastAsiaTheme="minorEastAsia"/>
          <w:lang w:eastAsia="zh-CN"/>
        </w:rPr>
        <w:t xml:space="preserve">and one new MAC CE for </w:t>
      </w:r>
      <w:r w:rsidR="00DD006A">
        <w:rPr>
          <w:rFonts w:eastAsiaTheme="minorEastAsia"/>
          <w:lang w:eastAsia="zh-CN"/>
        </w:rPr>
        <w:t xml:space="preserve">corresponding </w:t>
      </w:r>
      <w:r>
        <w:rPr>
          <w:rFonts w:eastAsiaTheme="minorEastAsia"/>
          <w:lang w:eastAsia="zh-CN"/>
        </w:rPr>
        <w:t xml:space="preserve">temporary RS </w:t>
      </w:r>
      <w:r w:rsidR="003540ED" w:rsidRPr="003540ED">
        <w:rPr>
          <w:rFonts w:eastAsiaTheme="minorEastAsia"/>
          <w:lang w:eastAsia="zh-CN"/>
        </w:rPr>
        <w:t>triggering</w:t>
      </w:r>
      <w:r w:rsidR="008738FC">
        <w:rPr>
          <w:rFonts w:eastAsiaTheme="minorEastAsia"/>
          <w:lang w:eastAsia="zh-CN"/>
        </w:rPr>
        <w:t>. [5]</w:t>
      </w:r>
    </w:p>
    <w:p w14:paraId="243B1E85" w14:textId="7B7D3574" w:rsidR="00A947F9" w:rsidRDefault="00A947F9" w:rsidP="00A947F9">
      <w:pPr>
        <w:rPr>
          <w:rFonts w:eastAsiaTheme="minorEastAsia"/>
          <w:lang w:eastAsia="zh-CN"/>
        </w:rPr>
      </w:pPr>
      <w:r>
        <w:rPr>
          <w:rFonts w:eastAsiaTheme="minorEastAsia"/>
          <w:lang w:eastAsia="zh-CN"/>
        </w:rPr>
        <w:t xml:space="preserve">Opt 1.3: One </w:t>
      </w:r>
      <w:r>
        <w:rPr>
          <w:lang w:eastAsia="zh-CN"/>
        </w:rPr>
        <w:t>Rel-15/16 SCell activation MAC-CE</w:t>
      </w:r>
      <w:r w:rsidR="004F5F14">
        <w:rPr>
          <w:lang w:eastAsia="zh-CN"/>
        </w:rPr>
        <w:t xml:space="preserve"> for SCell activation </w:t>
      </w:r>
      <w:r w:rsidR="004C2A92" w:rsidRPr="003540ED">
        <w:rPr>
          <w:rFonts w:eastAsiaTheme="minorEastAsia"/>
          <w:lang w:eastAsia="zh-CN"/>
        </w:rPr>
        <w:t>triggering</w:t>
      </w:r>
      <w:r w:rsidR="004C2A92">
        <w:rPr>
          <w:rFonts w:eastAsiaTheme="minorEastAsia"/>
          <w:lang w:eastAsia="zh-CN"/>
        </w:rPr>
        <w:t xml:space="preserve"> </w:t>
      </w:r>
      <w:r w:rsidR="004F5F14">
        <w:rPr>
          <w:lang w:eastAsia="zh-CN"/>
        </w:rPr>
        <w:t xml:space="preserve">and </w:t>
      </w:r>
      <w:r>
        <w:rPr>
          <w:lang w:eastAsia="zh-CN"/>
        </w:rPr>
        <w:t xml:space="preserve">implicitly trigger the </w:t>
      </w:r>
      <w:r w:rsidR="004F5F14">
        <w:rPr>
          <w:lang w:eastAsia="zh-CN"/>
        </w:rPr>
        <w:t>corresponding temporary RS</w:t>
      </w:r>
      <w:r w:rsidR="008738FC">
        <w:rPr>
          <w:lang w:eastAsia="zh-CN"/>
        </w:rPr>
        <w:t xml:space="preserve">. </w:t>
      </w:r>
      <w:r w:rsidR="00CC7E18">
        <w:rPr>
          <w:lang w:eastAsia="zh-CN"/>
        </w:rPr>
        <w:t>[2]</w:t>
      </w:r>
      <w:r w:rsidR="008738FC">
        <w:rPr>
          <w:lang w:eastAsia="zh-CN"/>
        </w:rPr>
        <w:t>[6][9]</w:t>
      </w:r>
    </w:p>
    <w:p w14:paraId="48ACFAB6" w14:textId="3B825243" w:rsidR="00A947F9" w:rsidRDefault="00A947F9" w:rsidP="00A947F9">
      <w:pPr>
        <w:rPr>
          <w:rFonts w:eastAsiaTheme="minorEastAsia"/>
          <w:lang w:eastAsia="zh-CN"/>
        </w:rPr>
      </w:pPr>
      <w:r>
        <w:rPr>
          <w:rFonts w:eastAsiaTheme="minorEastAsia"/>
          <w:lang w:eastAsia="zh-CN"/>
        </w:rPr>
        <w:t xml:space="preserve">Opt 1.4: </w:t>
      </w:r>
      <w:r w:rsidR="00B7756C">
        <w:rPr>
          <w:rFonts w:eastAsiaTheme="minorEastAsia"/>
          <w:lang w:eastAsia="zh-CN"/>
        </w:rPr>
        <w:t>L</w:t>
      </w:r>
      <w:r>
        <w:rPr>
          <w:rFonts w:eastAsiaTheme="minorEastAsia"/>
          <w:lang w:eastAsia="zh-CN"/>
        </w:rPr>
        <w:t>eft to RNA2</w:t>
      </w:r>
      <w:r w:rsidR="006C3DD2">
        <w:rPr>
          <w:rFonts w:eastAsiaTheme="minorEastAsia"/>
          <w:lang w:eastAsia="zh-CN"/>
        </w:rPr>
        <w:t xml:space="preserve"> design</w:t>
      </w:r>
      <w:r w:rsidR="006F1F63">
        <w:rPr>
          <w:rFonts w:eastAsiaTheme="minorEastAsia"/>
          <w:lang w:eastAsia="zh-CN"/>
        </w:rPr>
        <w:t>. [16][21]</w:t>
      </w:r>
    </w:p>
    <w:p w14:paraId="3BAF4C0B" w14:textId="77777777" w:rsidR="00565F68" w:rsidRDefault="00565F68" w:rsidP="001E0086">
      <w:pPr>
        <w:pStyle w:val="ListParagraph"/>
        <w:ind w:firstLine="0"/>
        <w:rPr>
          <w:rFonts w:ascii="Times New Roman" w:hAnsi="Times New Roman"/>
          <w:b/>
          <w:sz w:val="22"/>
          <w:szCs w:val="22"/>
          <w:lang w:eastAsia="zh-CN"/>
        </w:rPr>
      </w:pPr>
    </w:p>
    <w:p w14:paraId="0226C611" w14:textId="24F04AAD" w:rsidR="00CC7E18" w:rsidRDefault="002645F1" w:rsidP="00CC7E18">
      <w:pPr>
        <w:rPr>
          <w:lang w:eastAsia="zh-CN"/>
        </w:rPr>
      </w:pPr>
      <w:r>
        <w:rPr>
          <w:lang w:eastAsia="zh-CN"/>
        </w:rPr>
        <w:t xml:space="preserve">Potential </w:t>
      </w:r>
      <w:r w:rsidR="00CC7E18">
        <w:rPr>
          <w:lang w:eastAsia="zh-CN"/>
        </w:rPr>
        <w:t>Cons and Pros for above options are summarized below.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111"/>
        <w:gridCol w:w="4252"/>
      </w:tblGrid>
      <w:tr w:rsidR="00CC7E18" w14:paraId="6F470402" w14:textId="77777777" w:rsidTr="007B6F05">
        <w:tc>
          <w:tcPr>
            <w:tcW w:w="1271" w:type="dxa"/>
            <w:tcBorders>
              <w:top w:val="single" w:sz="4" w:space="0" w:color="auto"/>
              <w:left w:val="single" w:sz="4" w:space="0" w:color="auto"/>
              <w:bottom w:val="single" w:sz="4" w:space="0" w:color="auto"/>
              <w:right w:val="single" w:sz="4" w:space="0" w:color="auto"/>
            </w:tcBorders>
            <w:vAlign w:val="center"/>
            <w:hideMark/>
          </w:tcPr>
          <w:p w14:paraId="24892F14" w14:textId="77777777" w:rsidR="00CC7E18" w:rsidRDefault="00CC7E18" w:rsidP="002645F1">
            <w:pPr>
              <w:rPr>
                <w:rFonts w:ascii="Times" w:hAnsi="Times"/>
                <w:szCs w:val="24"/>
                <w:lang w:val="en-GB" w:eastAsia="zh-CN"/>
              </w:rPr>
            </w:pPr>
          </w:p>
        </w:tc>
        <w:tc>
          <w:tcPr>
            <w:tcW w:w="4111" w:type="dxa"/>
            <w:tcBorders>
              <w:top w:val="single" w:sz="4" w:space="0" w:color="auto"/>
              <w:left w:val="single" w:sz="4" w:space="0" w:color="auto"/>
              <w:bottom w:val="single" w:sz="4" w:space="0" w:color="auto"/>
              <w:right w:val="single" w:sz="4" w:space="0" w:color="auto"/>
            </w:tcBorders>
            <w:hideMark/>
          </w:tcPr>
          <w:p w14:paraId="3DDFCEE3" w14:textId="527B793C" w:rsidR="00CC7E18" w:rsidRDefault="002645F1" w:rsidP="002645F1">
            <w:pPr>
              <w:jc w:val="center"/>
              <w:rPr>
                <w:lang w:eastAsia="zh-CN"/>
              </w:rPr>
            </w:pPr>
            <w:r>
              <w:rPr>
                <w:lang w:val="en-GB" w:eastAsia="zh-CN"/>
              </w:rPr>
              <w:t xml:space="preserve">Potential </w:t>
            </w:r>
            <w:r w:rsidR="00CC7E18">
              <w:rPr>
                <w:lang w:eastAsia="zh-CN"/>
              </w:rPr>
              <w:t>Cons</w:t>
            </w:r>
          </w:p>
        </w:tc>
        <w:tc>
          <w:tcPr>
            <w:tcW w:w="4252" w:type="dxa"/>
            <w:tcBorders>
              <w:top w:val="single" w:sz="4" w:space="0" w:color="auto"/>
              <w:left w:val="single" w:sz="4" w:space="0" w:color="auto"/>
              <w:bottom w:val="single" w:sz="4" w:space="0" w:color="auto"/>
              <w:right w:val="single" w:sz="4" w:space="0" w:color="auto"/>
            </w:tcBorders>
            <w:hideMark/>
          </w:tcPr>
          <w:p w14:paraId="4E10A2EC" w14:textId="3A8A2F38" w:rsidR="00CC7E18" w:rsidRDefault="002645F1" w:rsidP="002645F1">
            <w:pPr>
              <w:jc w:val="center"/>
              <w:rPr>
                <w:lang w:eastAsia="zh-CN"/>
              </w:rPr>
            </w:pPr>
            <w:r>
              <w:rPr>
                <w:lang w:eastAsia="zh-CN"/>
              </w:rPr>
              <w:t xml:space="preserve">Potential </w:t>
            </w:r>
            <w:r w:rsidR="00CC7E18">
              <w:rPr>
                <w:lang w:eastAsia="zh-CN"/>
              </w:rPr>
              <w:t>Pros</w:t>
            </w:r>
          </w:p>
        </w:tc>
      </w:tr>
      <w:tr w:rsidR="00CC7E18" w14:paraId="13D9F0D1" w14:textId="77777777" w:rsidTr="007B6F05">
        <w:tc>
          <w:tcPr>
            <w:tcW w:w="1271" w:type="dxa"/>
            <w:tcBorders>
              <w:top w:val="single" w:sz="4" w:space="0" w:color="auto"/>
              <w:left w:val="single" w:sz="4" w:space="0" w:color="auto"/>
              <w:bottom w:val="single" w:sz="4" w:space="0" w:color="auto"/>
              <w:right w:val="single" w:sz="4" w:space="0" w:color="auto"/>
            </w:tcBorders>
            <w:hideMark/>
          </w:tcPr>
          <w:p w14:paraId="1271BD7C" w14:textId="1DCC8FCB" w:rsidR="00CC7E18" w:rsidRDefault="00CC7E18" w:rsidP="002645F1">
            <w:pPr>
              <w:rPr>
                <w:lang w:eastAsia="zh-CN"/>
              </w:rPr>
            </w:pPr>
            <w:r>
              <w:rPr>
                <w:lang w:eastAsia="zh-CN"/>
              </w:rPr>
              <w:t>Option 1.1</w:t>
            </w:r>
          </w:p>
        </w:tc>
        <w:tc>
          <w:tcPr>
            <w:tcW w:w="4111" w:type="dxa"/>
            <w:tcBorders>
              <w:top w:val="single" w:sz="4" w:space="0" w:color="auto"/>
              <w:left w:val="single" w:sz="4" w:space="0" w:color="auto"/>
              <w:bottom w:val="single" w:sz="4" w:space="0" w:color="auto"/>
              <w:right w:val="single" w:sz="4" w:space="0" w:color="auto"/>
            </w:tcBorders>
          </w:tcPr>
          <w:p w14:paraId="420EA4CF" w14:textId="461B8DE4" w:rsidR="00CC7E18" w:rsidRPr="00566506" w:rsidRDefault="002645F1" w:rsidP="002645F1">
            <w:pPr>
              <w:pStyle w:val="ListParagraph"/>
              <w:numPr>
                <w:ilvl w:val="0"/>
                <w:numId w:val="33"/>
              </w:numPr>
              <w:jc w:val="both"/>
              <w:rPr>
                <w:lang w:eastAsia="zh-CN"/>
              </w:rPr>
            </w:pPr>
            <w:r w:rsidRPr="002645F1">
              <w:rPr>
                <w:rFonts w:ascii="Times New Roman" w:hAnsi="Times New Roman"/>
                <w:sz w:val="22"/>
                <w:szCs w:val="22"/>
                <w:lang w:eastAsia="zh-CN"/>
              </w:rPr>
              <w:t>Considering that the existing SCell activation MAC CE can still work well for Rel-17 efficient activation,</w:t>
            </w:r>
            <w:r>
              <w:rPr>
                <w:rFonts w:ascii="Times New Roman" w:hAnsi="Times New Roman"/>
                <w:sz w:val="22"/>
                <w:szCs w:val="22"/>
                <w:lang w:eastAsia="zh-CN"/>
              </w:rPr>
              <w:t xml:space="preserve"> </w:t>
            </w:r>
            <w:r w:rsidRPr="002645F1">
              <w:rPr>
                <w:rFonts w:ascii="Times New Roman" w:hAnsi="Times New Roman"/>
                <w:sz w:val="22"/>
                <w:szCs w:val="22"/>
                <w:lang w:eastAsia="zh-CN"/>
              </w:rPr>
              <w:t xml:space="preserve">it seems undesirable to introduce a new MAC CE with (partial) </w:t>
            </w:r>
            <w:r w:rsidRPr="00764587">
              <w:rPr>
                <w:rFonts w:ascii="Times New Roman" w:hAnsi="Times New Roman"/>
                <w:b/>
                <w:sz w:val="22"/>
                <w:szCs w:val="22"/>
                <w:lang w:eastAsia="zh-CN"/>
              </w:rPr>
              <w:t>duplication functionality</w:t>
            </w:r>
            <w:r>
              <w:rPr>
                <w:rFonts w:ascii="Times New Roman" w:hAnsi="Times New Roman"/>
                <w:sz w:val="22"/>
                <w:szCs w:val="22"/>
                <w:lang w:eastAsia="zh-CN"/>
              </w:rPr>
              <w:t>….</w:t>
            </w:r>
            <w:r w:rsidR="00185399" w:rsidRPr="00185399">
              <w:rPr>
                <w:rFonts w:ascii="Times New Roman" w:hAnsi="Times New Roman"/>
                <w:sz w:val="22"/>
                <w:szCs w:val="22"/>
                <w:lang w:eastAsia="zh-CN"/>
              </w:rPr>
              <w:t>The RRC-based SCell activation has been supported in Rel-16, in which case the temporary RS can also be supported.</w:t>
            </w:r>
            <w:r w:rsidR="00185399">
              <w:rPr>
                <w:rFonts w:ascii="Times New Roman" w:hAnsi="Times New Roman"/>
                <w:sz w:val="22"/>
                <w:szCs w:val="22"/>
                <w:lang w:eastAsia="zh-CN"/>
              </w:rPr>
              <w:t xml:space="preserve"> A</w:t>
            </w:r>
            <w:r w:rsidR="00185399" w:rsidRPr="00185399">
              <w:rPr>
                <w:rFonts w:ascii="Times New Roman" w:hAnsi="Times New Roman"/>
                <w:sz w:val="22"/>
                <w:szCs w:val="22"/>
                <w:lang w:eastAsia="zh-CN"/>
              </w:rPr>
              <w:t>n integrated MAC CE would be problematic in this case.</w:t>
            </w:r>
            <w:r w:rsidR="00EC0249">
              <w:rPr>
                <w:rFonts w:ascii="Times New Roman" w:hAnsi="Times New Roman"/>
                <w:sz w:val="22"/>
                <w:szCs w:val="22"/>
                <w:lang w:eastAsia="zh-CN"/>
              </w:rPr>
              <w:t xml:space="preserve"> [5]</w:t>
            </w:r>
          </w:p>
          <w:p w14:paraId="307F0228" w14:textId="78EF4D29" w:rsidR="0066588D" w:rsidRPr="008072DE" w:rsidRDefault="00AE5CD5" w:rsidP="007B6F05">
            <w:pPr>
              <w:pStyle w:val="ListParagraph"/>
              <w:numPr>
                <w:ilvl w:val="0"/>
                <w:numId w:val="33"/>
              </w:numPr>
              <w:jc w:val="both"/>
              <w:rPr>
                <w:lang w:eastAsia="zh-CN"/>
              </w:rPr>
            </w:pPr>
            <w:r w:rsidRPr="00566506">
              <w:rPr>
                <w:rFonts w:ascii="Times New Roman" w:hAnsi="Times New Roman"/>
                <w:sz w:val="22"/>
                <w:szCs w:val="22"/>
                <w:lang w:eastAsia="zh-CN"/>
              </w:rPr>
              <w:t>According</w:t>
            </w:r>
            <w:r w:rsidR="0066588D" w:rsidRPr="0066588D">
              <w:rPr>
                <w:rFonts w:ascii="Times New Roman" w:hAnsi="Times New Roman"/>
                <w:sz w:val="22"/>
                <w:szCs w:val="22"/>
                <w:lang w:eastAsia="zh-CN"/>
              </w:rPr>
              <w:t xml:space="preserve"> to above analysis, gNB and UE does not have common understanding on whether a to-be-activated SCell is known or unknown. </w:t>
            </w:r>
            <w:r w:rsidR="0066588D" w:rsidRPr="0066588D">
              <w:rPr>
                <w:rFonts w:ascii="Times New Roman" w:hAnsi="Times New Roman"/>
                <w:sz w:val="22"/>
                <w:szCs w:val="22"/>
                <w:lang w:eastAsia="zh-CN"/>
              </w:rPr>
              <w:lastRenderedPageBreak/>
              <w:t xml:space="preserve">So gNB cannot always configure a precise A-TRS structure to match diverse to-be-activated SCell situation and </w:t>
            </w:r>
            <w:r w:rsidR="0066588D" w:rsidRPr="00764587">
              <w:rPr>
                <w:rFonts w:ascii="Times New Roman" w:hAnsi="Times New Roman"/>
                <w:b/>
                <w:sz w:val="22"/>
                <w:szCs w:val="22"/>
                <w:lang w:eastAsia="zh-CN"/>
              </w:rPr>
              <w:t>a conservative A-TRS structure is always applied</w:t>
            </w:r>
            <w:r w:rsidR="0066588D" w:rsidRPr="0066588D">
              <w:rPr>
                <w:rFonts w:ascii="Times New Roman" w:hAnsi="Times New Roman"/>
                <w:sz w:val="22"/>
                <w:szCs w:val="22"/>
                <w:lang w:eastAsia="zh-CN"/>
              </w:rPr>
              <w:t>, then the flexibility of A-TRS structure is not necessary.</w:t>
            </w:r>
            <w:r w:rsidR="0066588D">
              <w:rPr>
                <w:rFonts w:ascii="Times New Roman" w:hAnsi="Times New Roman"/>
                <w:sz w:val="22"/>
                <w:szCs w:val="22"/>
                <w:lang w:eastAsia="zh-CN"/>
              </w:rPr>
              <w:t xml:space="preserve"> [</w:t>
            </w:r>
            <w:r w:rsidR="00507729">
              <w:rPr>
                <w:rFonts w:ascii="Times New Roman" w:hAnsi="Times New Roman"/>
                <w:sz w:val="22"/>
                <w:szCs w:val="22"/>
                <w:lang w:eastAsia="zh-CN"/>
              </w:rPr>
              <w:t>9</w:t>
            </w:r>
            <w:r w:rsidR="0066588D">
              <w:rPr>
                <w:rFonts w:ascii="Times New Roman" w:hAnsi="Times New Roman"/>
                <w:sz w:val="22"/>
                <w:szCs w:val="22"/>
                <w:lang w:eastAsia="zh-CN"/>
              </w:rPr>
              <w:t>]</w:t>
            </w:r>
          </w:p>
        </w:tc>
        <w:tc>
          <w:tcPr>
            <w:tcW w:w="4252" w:type="dxa"/>
            <w:tcBorders>
              <w:top w:val="single" w:sz="4" w:space="0" w:color="auto"/>
              <w:left w:val="single" w:sz="4" w:space="0" w:color="auto"/>
              <w:bottom w:val="single" w:sz="4" w:space="0" w:color="auto"/>
              <w:right w:val="single" w:sz="4" w:space="0" w:color="auto"/>
            </w:tcBorders>
          </w:tcPr>
          <w:p w14:paraId="07C84770" w14:textId="77777777" w:rsidR="00CC7E18" w:rsidRDefault="006921D8" w:rsidP="007B6F05">
            <w:pPr>
              <w:numPr>
                <w:ilvl w:val="0"/>
                <w:numId w:val="33"/>
              </w:numPr>
              <w:autoSpaceDE/>
              <w:autoSpaceDN/>
              <w:adjustRightInd/>
              <w:snapToGrid/>
              <w:spacing w:after="0"/>
              <w:rPr>
                <w:lang w:eastAsia="zh-CN"/>
              </w:rPr>
            </w:pPr>
            <w:r w:rsidRPr="006921D8">
              <w:rPr>
                <w:lang w:eastAsia="zh-CN"/>
              </w:rPr>
              <w:lastRenderedPageBreak/>
              <w:t>The new MAC-CE can be used to differentiate the Rel-17 fast SCell activation procedure from the legacy SCell activation procedure. With this, network and UE have the same understanding on the expected timeline.</w:t>
            </w:r>
            <w:r>
              <w:rPr>
                <w:lang w:eastAsia="zh-CN"/>
              </w:rPr>
              <w:t xml:space="preserve"> [4]</w:t>
            </w:r>
          </w:p>
          <w:p w14:paraId="138296A5" w14:textId="3B07A8AD" w:rsidR="00794EDF" w:rsidRDefault="00794EDF" w:rsidP="007B6F05">
            <w:pPr>
              <w:numPr>
                <w:ilvl w:val="0"/>
                <w:numId w:val="33"/>
              </w:numPr>
              <w:autoSpaceDE/>
              <w:autoSpaceDN/>
              <w:adjustRightInd/>
              <w:snapToGrid/>
              <w:spacing w:after="0"/>
              <w:rPr>
                <w:lang w:eastAsia="zh-CN"/>
              </w:rPr>
            </w:pPr>
            <w:r>
              <w:rPr>
                <w:rFonts w:eastAsiaTheme="minorEastAsia"/>
              </w:rPr>
              <w:t xml:space="preserve">UE behaviour is </w:t>
            </w:r>
            <w:r w:rsidR="00507729">
              <w:rPr>
                <w:rFonts w:eastAsiaTheme="minorEastAsia"/>
              </w:rPr>
              <w:t>simpler</w:t>
            </w:r>
            <w:r>
              <w:rPr>
                <w:rFonts w:eastAsiaTheme="minorEastAsia"/>
              </w:rPr>
              <w:t>, and UE which receives the new MAC CE just follows Rel-17 UE behavior, i.e., UE can use temporary RS based on the indication in the MAC CE. [</w:t>
            </w:r>
            <w:r w:rsidR="00507729">
              <w:rPr>
                <w:rFonts w:eastAsiaTheme="minorEastAsia"/>
              </w:rPr>
              <w:t>20</w:t>
            </w:r>
            <w:r>
              <w:rPr>
                <w:rFonts w:eastAsiaTheme="minorEastAsia"/>
              </w:rPr>
              <w:t>]</w:t>
            </w:r>
          </w:p>
        </w:tc>
      </w:tr>
      <w:tr w:rsidR="00CC7E18" w14:paraId="0B1220A0" w14:textId="77777777" w:rsidTr="007B6F05">
        <w:tc>
          <w:tcPr>
            <w:tcW w:w="1271" w:type="dxa"/>
            <w:tcBorders>
              <w:top w:val="single" w:sz="4" w:space="0" w:color="auto"/>
              <w:left w:val="single" w:sz="4" w:space="0" w:color="auto"/>
              <w:bottom w:val="single" w:sz="4" w:space="0" w:color="auto"/>
              <w:right w:val="single" w:sz="4" w:space="0" w:color="auto"/>
            </w:tcBorders>
            <w:hideMark/>
          </w:tcPr>
          <w:p w14:paraId="2AF8303C" w14:textId="7861C312" w:rsidR="00CC7E18" w:rsidRDefault="00CC7E18" w:rsidP="002645F1">
            <w:pPr>
              <w:rPr>
                <w:lang w:eastAsia="zh-CN"/>
              </w:rPr>
            </w:pPr>
            <w:r>
              <w:rPr>
                <w:lang w:eastAsia="zh-CN"/>
              </w:rPr>
              <w:t>Option 1.2</w:t>
            </w:r>
          </w:p>
        </w:tc>
        <w:tc>
          <w:tcPr>
            <w:tcW w:w="4111" w:type="dxa"/>
            <w:tcBorders>
              <w:top w:val="single" w:sz="4" w:space="0" w:color="auto"/>
              <w:left w:val="single" w:sz="4" w:space="0" w:color="auto"/>
              <w:bottom w:val="single" w:sz="4" w:space="0" w:color="auto"/>
              <w:right w:val="single" w:sz="4" w:space="0" w:color="auto"/>
            </w:tcBorders>
          </w:tcPr>
          <w:p w14:paraId="1A92F8DB" w14:textId="77777777" w:rsidR="00357534" w:rsidRPr="00CC7E18" w:rsidRDefault="00357534" w:rsidP="00357534">
            <w:pPr>
              <w:pStyle w:val="ListParagraph"/>
              <w:numPr>
                <w:ilvl w:val="0"/>
                <w:numId w:val="33"/>
              </w:numPr>
              <w:jc w:val="both"/>
              <w:rPr>
                <w:rFonts w:ascii="Times New Roman" w:hAnsi="Times New Roman"/>
                <w:sz w:val="22"/>
                <w:szCs w:val="22"/>
                <w:lang w:eastAsia="zh-CN"/>
              </w:rPr>
            </w:pPr>
            <w:r w:rsidRPr="00CC7E18">
              <w:rPr>
                <w:rFonts w:ascii="Times New Roman" w:hAnsi="Times New Roman"/>
                <w:sz w:val="22"/>
                <w:szCs w:val="22"/>
                <w:lang w:eastAsia="zh-CN"/>
              </w:rPr>
              <w:t>The new MAC CE for temporary RS triggering may not be useful for scenarios other than SCell activation, so it may not be used without accompanying the SCell activation MAC CE. That is, the new MAC CE for temporary RS triggering should only be expected in a PDSCH also carrying the SCell activation MAC CE.</w:t>
            </w:r>
            <w:r>
              <w:rPr>
                <w:rFonts w:ascii="Times New Roman" w:hAnsi="Times New Roman"/>
                <w:sz w:val="22"/>
                <w:szCs w:val="22"/>
                <w:lang w:eastAsia="zh-CN"/>
              </w:rPr>
              <w:t>[2]</w:t>
            </w:r>
          </w:p>
          <w:p w14:paraId="12BBAC65" w14:textId="1183C96C" w:rsidR="00CC7E18" w:rsidRDefault="00AE5CD5" w:rsidP="00AE5CD5">
            <w:pPr>
              <w:numPr>
                <w:ilvl w:val="0"/>
                <w:numId w:val="33"/>
              </w:numPr>
              <w:autoSpaceDE/>
              <w:autoSpaceDN/>
              <w:adjustRightInd/>
              <w:snapToGrid/>
              <w:spacing w:after="0"/>
              <w:jc w:val="left"/>
              <w:rPr>
                <w:lang w:eastAsia="zh-CN"/>
              </w:rPr>
            </w:pPr>
            <w:r w:rsidRPr="00AE5CD5">
              <w:rPr>
                <w:lang w:eastAsia="zh-CN"/>
              </w:rPr>
              <w:t>Usually it is an implementation issue to transmit two MAC-CE either jointly in one PDSCH or separately in two PDSCHs. gNB makes decision depending on available resource and system efficiency. Restriction on two MAC-CEs in one PDSCH may lead system efficiency loss. The decision on Option 3 should be made in RAN2, given the related spec impact happens in RAN2.</w:t>
            </w:r>
            <w:r>
              <w:rPr>
                <w:lang w:eastAsia="zh-CN"/>
              </w:rPr>
              <w:t xml:space="preserve"> [</w:t>
            </w:r>
            <w:r w:rsidR="00507729">
              <w:rPr>
                <w:lang w:eastAsia="zh-CN"/>
              </w:rPr>
              <w:t>9</w:t>
            </w:r>
            <w:r>
              <w:rPr>
                <w:lang w:eastAsia="zh-CN"/>
              </w:rPr>
              <w:t>]</w:t>
            </w:r>
          </w:p>
          <w:p w14:paraId="0E5F2B04" w14:textId="2B981539" w:rsidR="000944C5" w:rsidRPr="008072DE" w:rsidRDefault="000944C5" w:rsidP="00566506">
            <w:pPr>
              <w:numPr>
                <w:ilvl w:val="0"/>
                <w:numId w:val="33"/>
              </w:numPr>
              <w:autoSpaceDE/>
              <w:autoSpaceDN/>
              <w:adjustRightInd/>
              <w:snapToGrid/>
              <w:spacing w:after="0"/>
              <w:jc w:val="left"/>
              <w:rPr>
                <w:lang w:eastAsia="zh-CN"/>
              </w:rPr>
            </w:pPr>
            <w:r>
              <w:rPr>
                <w:rFonts w:eastAsiaTheme="minorEastAsia"/>
              </w:rPr>
              <w:t>UE which receives the legacy MAC CE needs to check whether the new MAC CE for temporary RS is included or not in the same PDSCH, and then UE follows Rel-17 UE behaviour or legacy UE behaviour accordingly. [</w:t>
            </w:r>
            <w:r w:rsidR="00507729">
              <w:rPr>
                <w:rFonts w:eastAsiaTheme="minorEastAsia"/>
              </w:rPr>
              <w:t>20</w:t>
            </w:r>
            <w:r>
              <w:rPr>
                <w:rFonts w:eastAsiaTheme="minorEastAsia"/>
              </w:rPr>
              <w:t>]</w:t>
            </w:r>
          </w:p>
        </w:tc>
        <w:tc>
          <w:tcPr>
            <w:tcW w:w="4252" w:type="dxa"/>
            <w:tcBorders>
              <w:top w:val="single" w:sz="4" w:space="0" w:color="auto"/>
              <w:left w:val="single" w:sz="4" w:space="0" w:color="auto"/>
              <w:bottom w:val="single" w:sz="4" w:space="0" w:color="auto"/>
              <w:right w:val="single" w:sz="4" w:space="0" w:color="auto"/>
            </w:tcBorders>
          </w:tcPr>
          <w:p w14:paraId="2972483F" w14:textId="77777777" w:rsidR="00CC7E18" w:rsidRDefault="00E93210" w:rsidP="007B6F05">
            <w:pPr>
              <w:numPr>
                <w:ilvl w:val="0"/>
                <w:numId w:val="33"/>
              </w:numPr>
              <w:autoSpaceDE/>
              <w:autoSpaceDN/>
              <w:adjustRightInd/>
              <w:snapToGrid/>
              <w:spacing w:after="0"/>
              <w:rPr>
                <w:lang w:eastAsia="zh-CN"/>
              </w:rPr>
            </w:pPr>
            <w:r w:rsidRPr="00E93210">
              <w:rPr>
                <w:lang w:eastAsia="zh-CN"/>
              </w:rPr>
              <w:t>Considering that the existing SCell activation MAC CE can still work well for Rel-17 efficient activation, it seems undesirable to introduce a new MAC CE with (partial) duplication functionality.</w:t>
            </w:r>
            <w:r>
              <w:rPr>
                <w:lang w:eastAsia="zh-CN"/>
              </w:rPr>
              <w:t xml:space="preserve"> [5]</w:t>
            </w:r>
          </w:p>
          <w:p w14:paraId="01A29EC9" w14:textId="77777777" w:rsidR="00E93210" w:rsidRPr="007B6F05" w:rsidRDefault="00E93210" w:rsidP="007B6F05">
            <w:pPr>
              <w:numPr>
                <w:ilvl w:val="0"/>
                <w:numId w:val="33"/>
              </w:numPr>
              <w:autoSpaceDE/>
              <w:autoSpaceDN/>
              <w:adjustRightInd/>
              <w:snapToGrid/>
              <w:spacing w:after="0"/>
              <w:rPr>
                <w:lang w:eastAsia="zh-CN"/>
              </w:rPr>
            </w:pPr>
            <w:r>
              <w:rPr>
                <w:rFonts w:eastAsiaTheme="minorEastAsia" w:cs="Times"/>
                <w:lang w:eastAsia="zh-CN"/>
              </w:rPr>
              <w:t>The RRC-based SCell activation has been supported in Rel-16, in which case the temporary RS can also be supported.</w:t>
            </w:r>
            <w:r w:rsidR="00185399">
              <w:t xml:space="preserve"> </w:t>
            </w:r>
            <w:r w:rsidR="00185399" w:rsidRPr="00185399">
              <w:rPr>
                <w:rFonts w:eastAsiaTheme="minorEastAsia" w:cs="Times"/>
                <w:lang w:eastAsia="zh-CN"/>
              </w:rPr>
              <w:t xml:space="preserve">A separate MAC CE triggering temporary RS can be easily applied together </w:t>
            </w:r>
            <w:r w:rsidR="00C14AE4">
              <w:rPr>
                <w:rFonts w:eastAsiaTheme="minorEastAsia" w:cs="Times"/>
                <w:lang w:eastAsia="zh-CN"/>
              </w:rPr>
              <w:t>with the RRC activation command.</w:t>
            </w:r>
            <w:r>
              <w:rPr>
                <w:rFonts w:eastAsiaTheme="minorEastAsia" w:cs="Times"/>
                <w:lang w:eastAsia="zh-CN"/>
              </w:rPr>
              <w:t xml:space="preserve"> [5]</w:t>
            </w:r>
          </w:p>
          <w:p w14:paraId="7401FB49" w14:textId="46D1B545" w:rsidR="00C14AE4" w:rsidRDefault="00C14AE4" w:rsidP="007B6F05">
            <w:pPr>
              <w:numPr>
                <w:ilvl w:val="0"/>
                <w:numId w:val="33"/>
              </w:numPr>
              <w:autoSpaceDE/>
              <w:autoSpaceDN/>
              <w:adjustRightInd/>
              <w:snapToGrid/>
              <w:spacing w:after="0"/>
              <w:rPr>
                <w:lang w:eastAsia="zh-CN"/>
              </w:rPr>
            </w:pPr>
            <w:r>
              <w:rPr>
                <w:lang w:eastAsia="zh-CN"/>
              </w:rPr>
              <w:t xml:space="preserve">Reuse the </w:t>
            </w:r>
            <w:r w:rsidRPr="0051313F">
              <w:t xml:space="preserve">Rel-15/16 </w:t>
            </w:r>
            <w:r>
              <w:t>SCell</w:t>
            </w:r>
            <w:r w:rsidRPr="0051313F">
              <w:t xml:space="preserve"> activation MAC-CE</w:t>
            </w:r>
            <w:r>
              <w:t>. [</w:t>
            </w:r>
            <w:r w:rsidR="00507729">
              <w:t>6</w:t>
            </w:r>
            <w:r>
              <w:t>]</w:t>
            </w:r>
          </w:p>
        </w:tc>
      </w:tr>
      <w:tr w:rsidR="00CC7E18" w14:paraId="735A0C5C" w14:textId="77777777" w:rsidTr="007B6F05">
        <w:tc>
          <w:tcPr>
            <w:tcW w:w="1271" w:type="dxa"/>
            <w:tcBorders>
              <w:top w:val="single" w:sz="4" w:space="0" w:color="auto"/>
              <w:left w:val="single" w:sz="4" w:space="0" w:color="auto"/>
              <w:bottom w:val="single" w:sz="4" w:space="0" w:color="auto"/>
              <w:right w:val="single" w:sz="4" w:space="0" w:color="auto"/>
            </w:tcBorders>
            <w:hideMark/>
          </w:tcPr>
          <w:p w14:paraId="517A4C67" w14:textId="62032405" w:rsidR="00CC7E18" w:rsidRDefault="00CC7E18" w:rsidP="002645F1">
            <w:pPr>
              <w:rPr>
                <w:lang w:eastAsia="zh-CN"/>
              </w:rPr>
            </w:pPr>
            <w:r>
              <w:rPr>
                <w:lang w:eastAsia="zh-CN"/>
              </w:rPr>
              <w:t>Option 1.3</w:t>
            </w:r>
          </w:p>
        </w:tc>
        <w:tc>
          <w:tcPr>
            <w:tcW w:w="4111" w:type="dxa"/>
            <w:tcBorders>
              <w:top w:val="single" w:sz="4" w:space="0" w:color="auto"/>
              <w:left w:val="single" w:sz="4" w:space="0" w:color="auto"/>
              <w:bottom w:val="single" w:sz="4" w:space="0" w:color="auto"/>
              <w:right w:val="single" w:sz="4" w:space="0" w:color="auto"/>
            </w:tcBorders>
          </w:tcPr>
          <w:p w14:paraId="6DCED8BE" w14:textId="77777777" w:rsidR="00CC7E18" w:rsidRDefault="00C14AE4" w:rsidP="00CC7E18">
            <w:pPr>
              <w:numPr>
                <w:ilvl w:val="0"/>
                <w:numId w:val="33"/>
              </w:numPr>
              <w:autoSpaceDE/>
              <w:autoSpaceDN/>
              <w:adjustRightInd/>
              <w:snapToGrid/>
              <w:spacing w:after="0"/>
              <w:ind w:left="170" w:hanging="170"/>
              <w:jc w:val="left"/>
              <w:rPr>
                <w:lang w:eastAsia="zh-CN"/>
              </w:rPr>
            </w:pPr>
            <w:r>
              <w:rPr>
                <w:lang w:eastAsia="zh-CN"/>
              </w:rPr>
              <w:t>Only one TRS can be implicitly triggered</w:t>
            </w:r>
            <w:r w:rsidR="00BA6866">
              <w:rPr>
                <w:lang w:eastAsia="zh-CN"/>
              </w:rPr>
              <w:t>. [3]</w:t>
            </w:r>
            <w:r w:rsidR="00307F46">
              <w:rPr>
                <w:lang w:eastAsia="zh-CN"/>
              </w:rPr>
              <w:t>[6]</w:t>
            </w:r>
          </w:p>
          <w:p w14:paraId="5BD1E0AF" w14:textId="207E9C02" w:rsidR="00F472E5" w:rsidRDefault="00F472E5" w:rsidP="00764587">
            <w:pPr>
              <w:numPr>
                <w:ilvl w:val="0"/>
                <w:numId w:val="33"/>
              </w:numPr>
              <w:autoSpaceDE/>
              <w:autoSpaceDN/>
              <w:adjustRightInd/>
              <w:snapToGrid/>
              <w:spacing w:after="0"/>
              <w:ind w:left="170" w:hanging="170"/>
              <w:jc w:val="left"/>
              <w:rPr>
                <w:lang w:eastAsia="zh-CN"/>
              </w:rPr>
            </w:pPr>
            <w:r>
              <w:rPr>
                <w:lang w:val="en-AU" w:eastAsia="zh-CN"/>
              </w:rPr>
              <w:t xml:space="preserve">Flexibility is </w:t>
            </w:r>
            <w:r w:rsidRPr="002A2E4B">
              <w:rPr>
                <w:lang w:val="en-AU" w:eastAsia="zh-CN"/>
              </w:rPr>
              <w:t>poor</w:t>
            </w:r>
            <w:r w:rsidR="006054A9">
              <w:rPr>
                <w:lang w:val="en-AU" w:eastAsia="zh-CN"/>
              </w:rPr>
              <w:t>, e.g. gNB is hard to indicate temporary RS for some to-be-activated SCells but no temporary RS for some other SCells via one MAC-CE</w:t>
            </w:r>
            <w:r>
              <w:rPr>
                <w:lang w:val="en-AU" w:eastAsia="zh-CN"/>
              </w:rPr>
              <w:t>. [3]</w:t>
            </w:r>
          </w:p>
        </w:tc>
        <w:tc>
          <w:tcPr>
            <w:tcW w:w="4252" w:type="dxa"/>
            <w:tcBorders>
              <w:top w:val="single" w:sz="4" w:space="0" w:color="auto"/>
              <w:left w:val="single" w:sz="4" w:space="0" w:color="auto"/>
              <w:bottom w:val="single" w:sz="4" w:space="0" w:color="auto"/>
              <w:right w:val="single" w:sz="4" w:space="0" w:color="auto"/>
            </w:tcBorders>
          </w:tcPr>
          <w:p w14:paraId="6B24D772" w14:textId="10B4C355" w:rsidR="00CC7E18" w:rsidRDefault="00E93210" w:rsidP="00E93210">
            <w:pPr>
              <w:numPr>
                <w:ilvl w:val="0"/>
                <w:numId w:val="33"/>
              </w:numPr>
              <w:autoSpaceDE/>
              <w:autoSpaceDN/>
              <w:adjustRightInd/>
              <w:snapToGrid/>
              <w:spacing w:after="0"/>
              <w:jc w:val="left"/>
              <w:rPr>
                <w:lang w:eastAsia="zh-CN"/>
              </w:rPr>
            </w:pPr>
            <w:r>
              <w:rPr>
                <w:lang w:eastAsia="zh-CN"/>
              </w:rPr>
              <w:t>N</w:t>
            </w:r>
            <w:r w:rsidRPr="00E93210">
              <w:rPr>
                <w:lang w:eastAsia="zh-CN"/>
              </w:rPr>
              <w:t>o additional signaling overhead to trigger the temporary RS</w:t>
            </w:r>
            <w:r w:rsidR="00C14AE4">
              <w:rPr>
                <w:lang w:eastAsia="zh-CN"/>
              </w:rPr>
              <w:t>. [3][5]</w:t>
            </w:r>
          </w:p>
          <w:p w14:paraId="0E87209C" w14:textId="5DAAAFF1" w:rsidR="00C14AE4" w:rsidRDefault="00C14AE4" w:rsidP="00C14AE4">
            <w:pPr>
              <w:numPr>
                <w:ilvl w:val="0"/>
                <w:numId w:val="33"/>
              </w:numPr>
              <w:autoSpaceDE/>
              <w:autoSpaceDN/>
              <w:adjustRightInd/>
              <w:snapToGrid/>
              <w:spacing w:after="0"/>
              <w:jc w:val="left"/>
              <w:rPr>
                <w:lang w:eastAsia="zh-CN"/>
              </w:rPr>
            </w:pPr>
            <w:r>
              <w:rPr>
                <w:lang w:eastAsia="zh-CN"/>
              </w:rPr>
              <w:t>Reuse the Rel-15/16 SCell activation MAC-CE. [</w:t>
            </w:r>
            <w:r w:rsidR="00507729">
              <w:t>6</w:t>
            </w:r>
            <w:r>
              <w:rPr>
                <w:lang w:eastAsia="zh-CN"/>
              </w:rPr>
              <w:t>]</w:t>
            </w:r>
          </w:p>
          <w:p w14:paraId="7AEC7880" w14:textId="60EB22CF" w:rsidR="00C14AE4" w:rsidRDefault="00C14AE4" w:rsidP="00C14AE4">
            <w:pPr>
              <w:numPr>
                <w:ilvl w:val="0"/>
                <w:numId w:val="33"/>
              </w:numPr>
              <w:autoSpaceDE/>
              <w:autoSpaceDN/>
              <w:adjustRightInd/>
              <w:snapToGrid/>
              <w:spacing w:after="0"/>
              <w:jc w:val="left"/>
              <w:rPr>
                <w:lang w:eastAsia="zh-CN"/>
              </w:rPr>
            </w:pPr>
            <w:r>
              <w:rPr>
                <w:lang w:eastAsia="zh-CN"/>
              </w:rPr>
              <w:t>No additional triggering mechanism for TRS. [</w:t>
            </w:r>
            <w:r w:rsidR="00507729">
              <w:t>6</w:t>
            </w:r>
            <w:r>
              <w:rPr>
                <w:lang w:eastAsia="zh-CN"/>
              </w:rPr>
              <w:t>]</w:t>
            </w:r>
          </w:p>
          <w:p w14:paraId="1DA58E8A" w14:textId="10BA0050" w:rsidR="00C14AE4" w:rsidRDefault="00EB6967" w:rsidP="00566506">
            <w:pPr>
              <w:numPr>
                <w:ilvl w:val="0"/>
                <w:numId w:val="33"/>
              </w:numPr>
              <w:autoSpaceDE/>
              <w:autoSpaceDN/>
              <w:adjustRightInd/>
              <w:snapToGrid/>
              <w:spacing w:after="0"/>
              <w:jc w:val="left"/>
              <w:rPr>
                <w:lang w:eastAsia="zh-CN"/>
              </w:rPr>
            </w:pPr>
            <w:r>
              <w:rPr>
                <w:lang w:eastAsia="zh-CN"/>
              </w:rPr>
              <w:t>S</w:t>
            </w:r>
            <w:r w:rsidR="0066588D">
              <w:rPr>
                <w:lang w:eastAsia="zh-CN"/>
              </w:rPr>
              <w:t>mallest spec impact</w:t>
            </w:r>
            <w:r w:rsidR="00EA21EC">
              <w:rPr>
                <w:lang w:eastAsia="zh-CN"/>
              </w:rPr>
              <w:t>.</w:t>
            </w:r>
            <w:r w:rsidR="0066588D">
              <w:rPr>
                <w:lang w:eastAsia="zh-CN"/>
              </w:rPr>
              <w:t xml:space="preserve"> [</w:t>
            </w:r>
            <w:r w:rsidR="00507729">
              <w:rPr>
                <w:lang w:eastAsia="zh-CN"/>
              </w:rPr>
              <w:t>9</w:t>
            </w:r>
            <w:r w:rsidR="0066588D">
              <w:rPr>
                <w:lang w:eastAsia="zh-CN"/>
              </w:rPr>
              <w:t>]</w:t>
            </w:r>
          </w:p>
        </w:tc>
      </w:tr>
    </w:tbl>
    <w:p w14:paraId="60992985" w14:textId="77777777" w:rsidR="00CC7E18" w:rsidRPr="00ED12EF" w:rsidRDefault="00CC7E18" w:rsidP="00CC7E18">
      <w:pPr>
        <w:pStyle w:val="ListParagraph"/>
        <w:ind w:firstLine="0"/>
        <w:rPr>
          <w:rFonts w:ascii="Times New Roman" w:hAnsi="Times New Roman"/>
          <w:b/>
          <w:sz w:val="22"/>
          <w:szCs w:val="22"/>
          <w:lang w:eastAsia="zh-CN"/>
        </w:rPr>
      </w:pPr>
    </w:p>
    <w:p w14:paraId="6EDAB625" w14:textId="77777777" w:rsidR="00CC7E18" w:rsidRDefault="00CC7E18" w:rsidP="00CC7E18">
      <w:pPr>
        <w:pStyle w:val="ListParagraph"/>
        <w:ind w:firstLine="0"/>
        <w:rPr>
          <w:rFonts w:ascii="Times New Roman" w:hAnsi="Times New Roman"/>
          <w:b/>
          <w:sz w:val="22"/>
          <w:szCs w:val="22"/>
          <w:lang w:eastAsia="zh-CN"/>
        </w:rPr>
      </w:pPr>
    </w:p>
    <w:p w14:paraId="15FBC6DE" w14:textId="04C365E0" w:rsidR="00725D04" w:rsidRPr="005A3DC8" w:rsidRDefault="006054A9" w:rsidP="001E0086">
      <w:pPr>
        <w:pStyle w:val="ListParagraph"/>
        <w:ind w:firstLine="0"/>
        <w:rPr>
          <w:rFonts w:ascii="Times New Roman" w:hAnsi="Times New Roman"/>
          <w:b/>
          <w:sz w:val="22"/>
          <w:szCs w:val="22"/>
          <w:lang w:eastAsia="zh-CN"/>
        </w:rPr>
      </w:pPr>
      <w:r w:rsidRPr="00764587">
        <w:rPr>
          <w:rFonts w:ascii="Times New Roman" w:hAnsi="Times New Roman"/>
          <w:sz w:val="22"/>
          <w:szCs w:val="22"/>
          <w:lang w:eastAsia="zh-CN"/>
        </w:rPr>
        <w:t>The detailed signaling design of MAC-CE is up to RAN2, but it should be RAN1’s task to decide what contents in the signal are necessary</w:t>
      </w:r>
      <w:r w:rsidR="005F2C92" w:rsidRPr="00764587">
        <w:rPr>
          <w:rFonts w:ascii="Times New Roman" w:hAnsi="Times New Roman"/>
          <w:sz w:val="22"/>
          <w:szCs w:val="22"/>
          <w:lang w:eastAsia="zh-CN"/>
        </w:rPr>
        <w:t xml:space="preserve">. </w:t>
      </w:r>
      <w:bookmarkStart w:id="9" w:name="_GoBack"/>
      <w:r w:rsidR="005F2C92" w:rsidRPr="005A3DC8">
        <w:rPr>
          <w:rFonts w:ascii="Times New Roman" w:hAnsi="Times New Roman"/>
          <w:b/>
          <w:sz w:val="22"/>
          <w:szCs w:val="22"/>
          <w:lang w:eastAsia="zh-CN"/>
        </w:rPr>
        <w:t>Therefore, a list of potential fields for the signaling is provided below,</w:t>
      </w:r>
    </w:p>
    <w:bookmarkEnd w:id="9"/>
    <w:p w14:paraId="1D87C03D" w14:textId="4D9E7835" w:rsidR="005F2C92" w:rsidRPr="00764587" w:rsidRDefault="00730E28" w:rsidP="001E0086">
      <w:pPr>
        <w:pStyle w:val="ListParagraph"/>
        <w:ind w:firstLine="0"/>
        <w:rPr>
          <w:rFonts w:ascii="Times New Roman" w:hAnsi="Times New Roman"/>
          <w:sz w:val="22"/>
          <w:szCs w:val="22"/>
          <w:lang w:eastAsia="zh-CN"/>
        </w:rPr>
      </w:pPr>
      <w:r w:rsidRPr="00764587">
        <w:rPr>
          <w:rFonts w:ascii="Times New Roman" w:hAnsi="Times New Roman"/>
          <w:sz w:val="22"/>
          <w:szCs w:val="22"/>
          <w:lang w:eastAsia="zh-CN"/>
        </w:rPr>
        <w:t>For each</w:t>
      </w:r>
      <w:r w:rsidR="005F2C92" w:rsidRPr="00764587">
        <w:rPr>
          <w:rFonts w:ascii="Times New Roman" w:hAnsi="Times New Roman"/>
          <w:sz w:val="22"/>
          <w:szCs w:val="22"/>
          <w:lang w:eastAsia="zh-CN"/>
        </w:rPr>
        <w:t xml:space="preserve"> SCell</w:t>
      </w:r>
      <w:r w:rsidRPr="00764587">
        <w:rPr>
          <w:rFonts w:ascii="Times New Roman" w:hAnsi="Times New Roman"/>
          <w:sz w:val="22"/>
          <w:szCs w:val="22"/>
          <w:lang w:eastAsia="zh-CN"/>
        </w:rPr>
        <w:t xml:space="preserve"> among multiple to-be-activated SCells</w:t>
      </w:r>
      <w:r w:rsidR="005F2C92" w:rsidRPr="00764587">
        <w:rPr>
          <w:rFonts w:ascii="Times New Roman" w:hAnsi="Times New Roman"/>
          <w:sz w:val="22"/>
          <w:szCs w:val="22"/>
          <w:lang w:eastAsia="zh-CN"/>
        </w:rPr>
        <w:t>,</w:t>
      </w:r>
    </w:p>
    <w:p w14:paraId="357F9D05" w14:textId="77777777" w:rsidR="005F2C92" w:rsidRPr="00764587" w:rsidRDefault="005F2C92" w:rsidP="00764587">
      <w:pPr>
        <w:pStyle w:val="ListParagraph"/>
        <w:numPr>
          <w:ilvl w:val="0"/>
          <w:numId w:val="41"/>
        </w:numPr>
        <w:rPr>
          <w:rFonts w:ascii="Times New Roman" w:hAnsi="Times New Roman"/>
          <w:sz w:val="22"/>
          <w:szCs w:val="22"/>
          <w:lang w:eastAsia="zh-CN"/>
        </w:rPr>
      </w:pPr>
      <w:r w:rsidRPr="00764587">
        <w:rPr>
          <w:rFonts w:ascii="Times New Roman" w:hAnsi="Times New Roman"/>
          <w:sz w:val="22"/>
          <w:szCs w:val="22"/>
          <w:lang w:eastAsia="zh-CN"/>
        </w:rPr>
        <w:t>Whether a temporary RS is triggered or not</w:t>
      </w:r>
    </w:p>
    <w:p w14:paraId="1EAF9612" w14:textId="77777777" w:rsidR="005F2C92" w:rsidRPr="00764587" w:rsidRDefault="005F2C92" w:rsidP="00764587">
      <w:pPr>
        <w:pStyle w:val="ListParagraph"/>
        <w:numPr>
          <w:ilvl w:val="0"/>
          <w:numId w:val="41"/>
        </w:numPr>
        <w:rPr>
          <w:rFonts w:ascii="Times New Roman" w:hAnsi="Times New Roman"/>
          <w:sz w:val="22"/>
          <w:szCs w:val="22"/>
          <w:lang w:eastAsia="zh-CN"/>
        </w:rPr>
      </w:pPr>
      <w:r w:rsidRPr="00764587">
        <w:rPr>
          <w:rFonts w:ascii="Times New Roman" w:hAnsi="Times New Roman"/>
          <w:sz w:val="22"/>
          <w:szCs w:val="22"/>
          <w:lang w:eastAsia="zh-CN"/>
        </w:rPr>
        <w:t>Resource ID of the triggered Temporary RS</w:t>
      </w:r>
    </w:p>
    <w:p w14:paraId="12B45514" w14:textId="7A3BDE4D" w:rsidR="005F2C92" w:rsidRPr="00764587" w:rsidRDefault="0076307B" w:rsidP="00764587">
      <w:pPr>
        <w:pStyle w:val="ListParagraph"/>
        <w:numPr>
          <w:ilvl w:val="0"/>
          <w:numId w:val="41"/>
        </w:numPr>
        <w:rPr>
          <w:rFonts w:ascii="Times New Roman" w:hAnsi="Times New Roman"/>
          <w:sz w:val="22"/>
          <w:szCs w:val="22"/>
          <w:lang w:eastAsia="zh-CN"/>
        </w:rPr>
      </w:pPr>
      <w:r w:rsidRPr="00764587">
        <w:rPr>
          <w:rFonts w:ascii="Times New Roman" w:hAnsi="Times New Roman"/>
          <w:sz w:val="22"/>
          <w:szCs w:val="22"/>
          <w:lang w:eastAsia="zh-CN"/>
        </w:rPr>
        <w:t>Triggering time</w:t>
      </w:r>
      <w:r w:rsidR="005F2C92" w:rsidRPr="00764587">
        <w:rPr>
          <w:rFonts w:ascii="Times New Roman" w:hAnsi="Times New Roman"/>
          <w:sz w:val="22"/>
          <w:szCs w:val="22"/>
          <w:lang w:eastAsia="zh-CN"/>
        </w:rPr>
        <w:t xml:space="preserve"> </w:t>
      </w:r>
      <w:r w:rsidRPr="00764587">
        <w:rPr>
          <w:rFonts w:ascii="Times New Roman" w:hAnsi="Times New Roman"/>
          <w:sz w:val="22"/>
          <w:szCs w:val="22"/>
          <w:lang w:eastAsia="zh-CN"/>
        </w:rPr>
        <w:t>o</w:t>
      </w:r>
      <w:r w:rsidR="005F2C92" w:rsidRPr="00764587">
        <w:rPr>
          <w:rFonts w:ascii="Times New Roman" w:hAnsi="Times New Roman"/>
          <w:sz w:val="22"/>
          <w:szCs w:val="22"/>
          <w:lang w:eastAsia="zh-CN"/>
        </w:rPr>
        <w:t xml:space="preserve">ffset of Temporary RS </w:t>
      </w:r>
      <w:r w:rsidRPr="00764587">
        <w:rPr>
          <w:rFonts w:ascii="Times New Roman" w:hAnsi="Times New Roman"/>
          <w:sz w:val="22"/>
          <w:szCs w:val="22"/>
          <w:lang w:eastAsia="zh-CN"/>
        </w:rPr>
        <w:t>(</w:t>
      </w:r>
      <w:r w:rsidR="00730E28" w:rsidRPr="00764587">
        <w:rPr>
          <w:rFonts w:ascii="Times New Roman" w:hAnsi="Times New Roman"/>
          <w:sz w:val="22"/>
          <w:szCs w:val="22"/>
          <w:lang w:eastAsia="zh-CN"/>
        </w:rPr>
        <w:t>To be discussed in issue 4.2. P</w:t>
      </w:r>
      <w:r w:rsidRPr="00764587">
        <w:rPr>
          <w:rFonts w:ascii="Times New Roman" w:hAnsi="Times New Roman"/>
          <w:sz w:val="22"/>
          <w:szCs w:val="22"/>
          <w:lang w:eastAsia="zh-CN"/>
        </w:rPr>
        <w:t>reconfigured offsets may limit the available downlink slots for MAC-CE of SCell activation, especially for TDD</w:t>
      </w:r>
      <w:r w:rsidR="007229BD" w:rsidRPr="00764587">
        <w:rPr>
          <w:rFonts w:ascii="Times New Roman" w:hAnsi="Times New Roman"/>
          <w:sz w:val="22"/>
          <w:szCs w:val="22"/>
          <w:lang w:eastAsia="zh-CN"/>
        </w:rPr>
        <w:t xml:space="preserve"> carriers with UL/DL configuration, which seems </w:t>
      </w:r>
      <w:r w:rsidR="0045528F" w:rsidRPr="00764587">
        <w:rPr>
          <w:rFonts w:ascii="Times New Roman" w:hAnsi="Times New Roman"/>
          <w:sz w:val="22"/>
          <w:szCs w:val="22"/>
          <w:lang w:eastAsia="zh-CN"/>
        </w:rPr>
        <w:t xml:space="preserve">a new but </w:t>
      </w:r>
      <w:r w:rsidR="007229BD" w:rsidRPr="00764587">
        <w:rPr>
          <w:rFonts w:ascii="Times New Roman" w:hAnsi="Times New Roman"/>
          <w:sz w:val="22"/>
          <w:szCs w:val="22"/>
          <w:lang w:eastAsia="zh-CN"/>
        </w:rPr>
        <w:t xml:space="preserve">unnecessary restriction for L2 </w:t>
      </w:r>
      <w:r w:rsidR="0045528F" w:rsidRPr="00764587">
        <w:rPr>
          <w:rFonts w:ascii="Times New Roman" w:hAnsi="Times New Roman"/>
          <w:sz w:val="22"/>
          <w:szCs w:val="22"/>
          <w:lang w:eastAsia="zh-CN"/>
        </w:rPr>
        <w:t>signaling</w:t>
      </w:r>
      <w:r w:rsidR="007229BD" w:rsidRPr="00764587">
        <w:rPr>
          <w:rFonts w:ascii="Times New Roman" w:hAnsi="Times New Roman"/>
          <w:sz w:val="22"/>
          <w:szCs w:val="22"/>
          <w:lang w:eastAsia="zh-CN"/>
        </w:rPr>
        <w:t>)</w:t>
      </w:r>
    </w:p>
    <w:p w14:paraId="69F3D98D" w14:textId="2C7FE013" w:rsidR="006401DC" w:rsidRPr="00764587" w:rsidRDefault="006401DC" w:rsidP="00764587">
      <w:pPr>
        <w:pStyle w:val="ListParagraph"/>
        <w:numPr>
          <w:ilvl w:val="0"/>
          <w:numId w:val="41"/>
        </w:numPr>
        <w:rPr>
          <w:rFonts w:ascii="Times New Roman" w:hAnsi="Times New Roman"/>
          <w:sz w:val="22"/>
          <w:szCs w:val="22"/>
          <w:lang w:eastAsia="zh-CN"/>
        </w:rPr>
      </w:pPr>
      <w:r w:rsidRPr="00764587">
        <w:rPr>
          <w:rFonts w:ascii="Times New Roman" w:hAnsi="Times New Roman"/>
          <w:sz w:val="22"/>
          <w:szCs w:val="22"/>
          <w:lang w:eastAsia="zh-CN"/>
        </w:rPr>
        <w:t>Number of temporary RS burst (To be discussed in issues 3.1)</w:t>
      </w:r>
    </w:p>
    <w:p w14:paraId="7708F93A" w14:textId="77777777" w:rsidR="00725D04" w:rsidRPr="006054A9" w:rsidRDefault="00725D04" w:rsidP="001E0086">
      <w:pPr>
        <w:pStyle w:val="ListParagraph"/>
        <w:ind w:firstLine="0"/>
        <w:rPr>
          <w:rFonts w:ascii="Times New Roman" w:hAnsi="Times New Roman"/>
          <w:b/>
          <w:sz w:val="22"/>
          <w:szCs w:val="22"/>
          <w:lang w:eastAsia="zh-CN"/>
        </w:rPr>
      </w:pPr>
    </w:p>
    <w:p w14:paraId="5535E61A" w14:textId="03A882C9"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B11F25" w:rsidRPr="00B11F25">
        <w:rPr>
          <w:rFonts w:ascii="Times New Roman" w:hAnsi="Times New Roman"/>
          <w:b/>
          <w:sz w:val="22"/>
          <w:szCs w:val="22"/>
          <w:lang w:eastAsia="zh-CN"/>
        </w:rPr>
        <w:t xml:space="preserve">Which </w:t>
      </w:r>
      <w:r w:rsidR="00B11F25">
        <w:rPr>
          <w:rFonts w:ascii="Times New Roman" w:hAnsi="Times New Roman"/>
          <w:b/>
          <w:sz w:val="22"/>
          <w:szCs w:val="22"/>
          <w:lang w:eastAsia="zh-CN"/>
        </w:rPr>
        <w:t>option</w:t>
      </w:r>
      <w:r w:rsidR="00B11F25" w:rsidRPr="00B11F25">
        <w:rPr>
          <w:rFonts w:ascii="Times New Roman" w:hAnsi="Times New Roman"/>
          <w:b/>
          <w:sz w:val="22"/>
          <w:szCs w:val="22"/>
          <w:lang w:eastAsia="zh-CN"/>
        </w:rPr>
        <w:t xml:space="preserve"> above should be </w:t>
      </w:r>
      <w:r w:rsidR="008510DF">
        <w:rPr>
          <w:rFonts w:ascii="Times New Roman" w:hAnsi="Times New Roman"/>
          <w:b/>
          <w:sz w:val="22"/>
          <w:szCs w:val="22"/>
          <w:lang w:eastAsia="zh-CN"/>
        </w:rPr>
        <w:t>supported</w:t>
      </w:r>
      <w:r w:rsidR="00B11F25" w:rsidRPr="00B11F25">
        <w:rPr>
          <w:rFonts w:ascii="Times New Roman" w:hAnsi="Times New Roman"/>
          <w:b/>
          <w:sz w:val="22"/>
          <w:szCs w:val="22"/>
          <w:lang w:eastAsia="zh-CN"/>
        </w:rPr>
        <w:t xml:space="preserve">?  </w:t>
      </w:r>
      <w:r w:rsidR="00E774F4">
        <w:rPr>
          <w:rFonts w:ascii="Times New Roman" w:hAnsi="Times New Roman"/>
          <w:b/>
          <w:sz w:val="22"/>
          <w:szCs w:val="22"/>
          <w:lang w:eastAsia="zh-CN"/>
        </w:rPr>
        <w:t xml:space="preserve">What contents should be included in the MAC-CE? </w:t>
      </w:r>
      <w:r w:rsidR="00B11F25" w:rsidRPr="00B11F25">
        <w:rPr>
          <w:rFonts w:ascii="Times New Roman" w:hAnsi="Times New Roman"/>
          <w:b/>
          <w:sz w:val="22"/>
          <w:szCs w:val="22"/>
          <w:lang w:eastAsia="zh-CN"/>
        </w:rPr>
        <w:t>Your views on benefit/gain, specification impact, implementation complexity are encouraged.</w:t>
      </w:r>
    </w:p>
    <w:p w14:paraId="716807C2" w14:textId="6E4F9920" w:rsidR="00391671" w:rsidRPr="001C671D" w:rsidRDefault="00391671" w:rsidP="001E0086">
      <w:pPr>
        <w:pStyle w:val="ListParagraph"/>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lang w:eastAsia="zh-CN"/>
              </w:rPr>
            </w:pPr>
            <w:r w:rsidRPr="001C671D">
              <w:rPr>
                <w:i/>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371B6ED9" w:rsidR="007C720A" w:rsidRPr="004D5B6D" w:rsidRDefault="007C720A" w:rsidP="007C720A">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18ABBAF" w14:textId="3FC9ADC0" w:rsidR="004D5B6D" w:rsidRPr="004D5B6D" w:rsidRDefault="004D5B6D" w:rsidP="007C720A">
            <w:pPr>
              <w:spacing w:beforeLines="50" w:before="120"/>
              <w:jc w:val="left"/>
              <w:rPr>
                <w:rFonts w:eastAsia="MS Mincho"/>
                <w:iCs/>
                <w:lang w:eastAsia="ja-JP"/>
              </w:rPr>
            </w:pP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4E54F0A5" w:rsidR="00964684" w:rsidRPr="00F320A0" w:rsidRDefault="00964684" w:rsidP="0096468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99F5267" w14:textId="32785B57" w:rsidR="00964684" w:rsidRPr="001C671D" w:rsidRDefault="00964684" w:rsidP="00964684">
            <w:pPr>
              <w:spacing w:beforeLines="50" w:before="120"/>
              <w:rPr>
                <w:lang w:eastAsia="zh-CN"/>
              </w:rPr>
            </w:pP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53F92501" w:rsidR="00E142D0" w:rsidRPr="001C671D" w:rsidRDefault="00E142D0" w:rsidP="00E142D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2D5B839" w14:textId="2BA0D431" w:rsidR="00E142D0" w:rsidRPr="001C671D" w:rsidRDefault="00E142D0" w:rsidP="00E142D0">
            <w:pPr>
              <w:spacing w:beforeLines="50" w:before="120"/>
              <w:rPr>
                <w:lang w:eastAsia="zh-CN"/>
              </w:rPr>
            </w:pP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965EAE9" w:rsidR="00C16618" w:rsidRPr="001C671D" w:rsidRDefault="00C16618" w:rsidP="00C1661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E979A55" w14:textId="180D82F7" w:rsidR="00C16618" w:rsidRPr="001C671D" w:rsidRDefault="00C16618" w:rsidP="00C16618">
            <w:pPr>
              <w:spacing w:beforeLines="50" w:before="120"/>
              <w:rPr>
                <w:iCs/>
                <w:lang w:eastAsia="zh-CN"/>
              </w:rPr>
            </w:pP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1A6351AD"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C9F5BA9" w14:textId="35F1DACA" w:rsidR="00916B4A" w:rsidRPr="001C671D" w:rsidRDefault="00916B4A" w:rsidP="00916B4A">
            <w:pPr>
              <w:spacing w:beforeLines="50" w:before="120"/>
              <w:rPr>
                <w:rFonts w:eastAsia="MS Mincho"/>
                <w:iCs/>
                <w:lang w:eastAsia="ja-JP"/>
              </w:rPr>
            </w:pP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2CF3E2F9" w:rsidR="004042D0" w:rsidRPr="001C671D" w:rsidRDefault="004042D0" w:rsidP="004042D0">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5C3318C" w14:textId="6F41089A" w:rsidR="004042D0" w:rsidRPr="001C671D" w:rsidRDefault="004042D0" w:rsidP="004042D0">
            <w:pPr>
              <w:spacing w:beforeLines="50" w:before="120"/>
              <w:rPr>
                <w:rFonts w:eastAsia="Malgun Gothic"/>
                <w:lang w:eastAsia="ko-KR"/>
              </w:rPr>
            </w:pPr>
          </w:p>
        </w:tc>
      </w:tr>
      <w:tr w:rsidR="00916B4A" w:rsidRPr="001C671D" w14:paraId="56B796D8" w14:textId="77777777" w:rsidTr="00236979">
        <w:tc>
          <w:tcPr>
            <w:tcW w:w="2113" w:type="dxa"/>
          </w:tcPr>
          <w:p w14:paraId="7471B7B1" w14:textId="647F7951" w:rsidR="00916B4A" w:rsidRPr="00B4253A" w:rsidRDefault="00916B4A" w:rsidP="00916B4A">
            <w:pPr>
              <w:spacing w:beforeLines="50" w:before="120"/>
              <w:rPr>
                <w:rFonts w:eastAsia="MS Mincho"/>
                <w:lang w:eastAsia="ja-JP"/>
              </w:rPr>
            </w:pPr>
          </w:p>
        </w:tc>
        <w:tc>
          <w:tcPr>
            <w:tcW w:w="7194" w:type="dxa"/>
          </w:tcPr>
          <w:p w14:paraId="41B4F8BF" w14:textId="23573B02" w:rsidR="00916B4A" w:rsidRPr="00B4253A" w:rsidRDefault="00916B4A" w:rsidP="00916B4A">
            <w:pPr>
              <w:spacing w:beforeLines="50" w:before="120"/>
              <w:rPr>
                <w:rFonts w:eastAsia="MS Mincho"/>
                <w:lang w:eastAsia="ja-JP"/>
              </w:rPr>
            </w:pPr>
          </w:p>
        </w:tc>
      </w:tr>
      <w:tr w:rsidR="00916B4A" w:rsidRPr="001C671D" w14:paraId="45A81F82" w14:textId="77777777" w:rsidTr="000708A1">
        <w:tc>
          <w:tcPr>
            <w:tcW w:w="2113" w:type="dxa"/>
          </w:tcPr>
          <w:p w14:paraId="63054F67" w14:textId="75EA17F0" w:rsidR="00916B4A" w:rsidRPr="00B00B52" w:rsidRDefault="00916B4A" w:rsidP="00916B4A">
            <w:pPr>
              <w:spacing w:beforeLines="50" w:before="120"/>
              <w:rPr>
                <w:rFonts w:eastAsia="Malgun Gothic"/>
                <w:lang w:eastAsia="ko-KR"/>
              </w:rPr>
            </w:pPr>
          </w:p>
        </w:tc>
        <w:tc>
          <w:tcPr>
            <w:tcW w:w="7194" w:type="dxa"/>
          </w:tcPr>
          <w:p w14:paraId="5DC41009" w14:textId="095DFE1B" w:rsidR="00916B4A" w:rsidRPr="001C671D" w:rsidRDefault="00916B4A" w:rsidP="004159F7">
            <w:pPr>
              <w:spacing w:beforeLines="50" w:before="120"/>
              <w:rPr>
                <w:lang w:eastAsia="ko-KR"/>
              </w:rPr>
            </w:pPr>
          </w:p>
        </w:tc>
      </w:tr>
    </w:tbl>
    <w:p w14:paraId="2D0A42D6" w14:textId="77777777" w:rsidR="00E75616" w:rsidRPr="001C671D" w:rsidRDefault="00E75616" w:rsidP="003255A6">
      <w:pPr>
        <w:ind w:leftChars="100" w:left="220"/>
      </w:pPr>
    </w:p>
    <w:p w14:paraId="7011ED50" w14:textId="159D7FE8" w:rsidR="005D39D0" w:rsidRPr="001C671D" w:rsidRDefault="0034122C" w:rsidP="00F3502B">
      <w:pPr>
        <w:pStyle w:val="Heading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Pr="001C671D"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29CBE566" w14:textId="77777777" w:rsidR="008C0150" w:rsidRDefault="008C0150" w:rsidP="008C0150">
      <w:pPr>
        <w:pStyle w:val="Heading4"/>
        <w:rPr>
          <w:lang w:eastAsia="ja-JP"/>
        </w:rPr>
      </w:pPr>
      <w:r w:rsidRPr="001C671D">
        <w:rPr>
          <w:lang w:eastAsia="ja-JP"/>
        </w:rPr>
        <w:t xml:space="preserve">Issue-2: </w:t>
      </w:r>
      <w:r w:rsidRPr="006D58C6">
        <w:rPr>
          <w:lang w:eastAsia="ja-JP"/>
        </w:rPr>
        <w:t>Time-domain property of TRS</w:t>
      </w:r>
    </w:p>
    <w:p w14:paraId="0E2C504D" w14:textId="13FBEF20" w:rsidR="008C0150" w:rsidRDefault="008C0150" w:rsidP="008C0150">
      <w:pPr>
        <w:rPr>
          <w:bCs/>
          <w:lang w:eastAsia="zh-CN"/>
        </w:rPr>
      </w:pPr>
      <w:r>
        <w:rPr>
          <w:bCs/>
          <w:lang w:eastAsia="zh-CN"/>
        </w:rPr>
        <w:t xml:space="preserve">In the previous meeting, TRS is selected as the temporary RS. Some companies further analyze the </w:t>
      </w:r>
      <w:r w:rsidR="00E33A00">
        <w:rPr>
          <w:bCs/>
          <w:lang w:eastAsia="zh-CN"/>
        </w:rPr>
        <w:t xml:space="preserve">triggering </w:t>
      </w:r>
      <w:r>
        <w:rPr>
          <w:bCs/>
          <w:lang w:eastAsia="zh-CN"/>
        </w:rPr>
        <w:t>TRS type</w:t>
      </w:r>
      <w:r w:rsidR="00E33A00">
        <w:rPr>
          <w:bCs/>
          <w:lang w:eastAsia="zh-CN"/>
        </w:rPr>
        <w:t xml:space="preserve"> by MAC CE</w:t>
      </w:r>
      <w:r>
        <w:rPr>
          <w:bCs/>
          <w:lang w:eastAsia="zh-CN"/>
        </w:rPr>
        <w:t xml:space="preserve">. </w:t>
      </w:r>
      <w:r w:rsidRPr="002E3FB4">
        <w:rPr>
          <w:bCs/>
          <w:lang w:eastAsia="zh-CN"/>
        </w:rPr>
        <w:t>Companies’ views are summarized as follows:</w:t>
      </w:r>
    </w:p>
    <w:p w14:paraId="55115012" w14:textId="1E65247A" w:rsidR="008C0150" w:rsidRDefault="008C0150" w:rsidP="008C0150">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Pr>
          <w:rFonts w:ascii="Times New Roman" w:hAnsi="Times New Roman"/>
          <w:b/>
          <w:sz w:val="22"/>
          <w:szCs w:val="22"/>
          <w:lang w:eastAsia="zh-CN"/>
        </w:rPr>
        <w:t>2</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r>
        <w:rPr>
          <w:rFonts w:ascii="Times New Roman" w:hAnsi="Times New Roman"/>
          <w:sz w:val="22"/>
          <w:szCs w:val="22"/>
          <w:lang w:eastAsia="zh-CN"/>
        </w:rPr>
        <w:t xml:space="preserve">Aperiodic TRS </w:t>
      </w:r>
      <w:r w:rsidR="00FF0D50">
        <w:rPr>
          <w:rFonts w:ascii="Times New Roman" w:hAnsi="Times New Roman"/>
          <w:sz w:val="22"/>
          <w:szCs w:val="22"/>
          <w:lang w:eastAsia="zh-CN"/>
        </w:rPr>
        <w:t>[1]</w:t>
      </w:r>
      <w:r>
        <w:rPr>
          <w:rFonts w:ascii="Times New Roman" w:hAnsi="Times New Roman"/>
          <w:sz w:val="22"/>
          <w:szCs w:val="22"/>
          <w:lang w:eastAsia="zh-CN"/>
        </w:rPr>
        <w:t>[</w:t>
      </w:r>
      <w:r w:rsidR="00FF0D50">
        <w:rPr>
          <w:rFonts w:ascii="Times New Roman" w:hAnsi="Times New Roman"/>
          <w:sz w:val="22"/>
          <w:szCs w:val="22"/>
          <w:lang w:eastAsia="zh-CN"/>
        </w:rPr>
        <w:t>2][4][7][16][18][19]</w:t>
      </w:r>
    </w:p>
    <w:p w14:paraId="0205BD58" w14:textId="77777777" w:rsidR="008C0150" w:rsidRDefault="008C0150" w:rsidP="008C0150">
      <w:pPr>
        <w:rPr>
          <w:rFonts w:eastAsia="MS Mincho"/>
          <w:lang w:eastAsia="ja-JP"/>
        </w:rPr>
      </w:pPr>
    </w:p>
    <w:p w14:paraId="656EDC0B" w14:textId="7B449C84" w:rsidR="00644F47" w:rsidRPr="00383A2A" w:rsidRDefault="00644F47" w:rsidP="00644F47">
      <w:pPr>
        <w:spacing w:beforeLines="50" w:before="120"/>
        <w:rPr>
          <w:rFonts w:eastAsiaTheme="minorEastAsia"/>
          <w:i/>
          <w:lang w:eastAsia="zh-CN"/>
        </w:rPr>
      </w:pPr>
      <w:r w:rsidRPr="009D5DE2">
        <w:rPr>
          <w:rFonts w:eastAsiaTheme="minorEastAsia"/>
          <w:b/>
          <w:i/>
          <w:highlight w:val="yellow"/>
          <w:lang w:eastAsia="zh-CN"/>
        </w:rPr>
        <w:t>FL Proposal</w:t>
      </w:r>
      <w:r w:rsidRPr="009D5DE2">
        <w:rPr>
          <w:rFonts w:eastAsiaTheme="minorEastAsia"/>
          <w:i/>
          <w:highlight w:val="yellow"/>
          <w:lang w:eastAsia="zh-CN"/>
        </w:rPr>
        <w:t>:</w:t>
      </w:r>
      <w:r w:rsidRPr="00383A2A">
        <w:rPr>
          <w:rFonts w:eastAsiaTheme="minorEastAsia"/>
          <w:i/>
          <w:lang w:eastAsia="zh-CN"/>
        </w:rPr>
        <w:t xml:space="preserve"> </w:t>
      </w:r>
      <w:r w:rsidRPr="00F73A93">
        <w:rPr>
          <w:rFonts w:eastAsiaTheme="minorEastAsia"/>
          <w:i/>
          <w:lang w:eastAsia="zh-CN"/>
        </w:rPr>
        <w:t>For efficient activation of SCells</w:t>
      </w:r>
      <w:r w:rsidRPr="00383A2A">
        <w:rPr>
          <w:rFonts w:eastAsiaTheme="minorEastAsia"/>
          <w:i/>
          <w:lang w:eastAsia="zh-CN"/>
        </w:rPr>
        <w:t xml:space="preserve">, the TRS </w:t>
      </w:r>
      <w:r>
        <w:rPr>
          <w:rFonts w:eastAsiaTheme="minorEastAsia"/>
          <w:i/>
          <w:lang w:eastAsia="zh-CN"/>
        </w:rPr>
        <w:t>triggered</w:t>
      </w:r>
      <w:r w:rsidRPr="00383A2A">
        <w:rPr>
          <w:rFonts w:eastAsiaTheme="minorEastAsia"/>
          <w:i/>
          <w:lang w:eastAsia="zh-CN"/>
        </w:rPr>
        <w:t xml:space="preserve"> for temporary RS is aperiodic</w:t>
      </w:r>
      <w:r w:rsidR="003311B2">
        <w:rPr>
          <w:rFonts w:eastAsiaTheme="minorEastAsia"/>
          <w:i/>
          <w:lang w:eastAsia="zh-CN"/>
        </w:rPr>
        <w:t>.</w:t>
      </w:r>
    </w:p>
    <w:p w14:paraId="3A7097FF" w14:textId="77777777" w:rsidR="00644F47" w:rsidRDefault="00644F47" w:rsidP="008C0150">
      <w:pPr>
        <w:rPr>
          <w:rFonts w:eastAsiaTheme="minorEastAsia"/>
          <w:b/>
          <w:lang w:eastAsia="zh-CN"/>
        </w:rPr>
      </w:pPr>
    </w:p>
    <w:p w14:paraId="707DEBCC" w14:textId="7AC33B56" w:rsidR="008C0150" w:rsidRDefault="008C0150" w:rsidP="008C0150">
      <w:pPr>
        <w:rPr>
          <w:rFonts w:eastAsiaTheme="minorEastAsia"/>
          <w:b/>
          <w:lang w:eastAsia="zh-CN"/>
        </w:rPr>
      </w:pPr>
      <w:r w:rsidRPr="001C671D">
        <w:rPr>
          <w:rFonts w:eastAsiaTheme="minorEastAsia"/>
          <w:b/>
          <w:lang w:eastAsia="zh-CN"/>
        </w:rPr>
        <w:t xml:space="preserve">Question </w:t>
      </w:r>
      <w:r>
        <w:rPr>
          <w:rFonts w:eastAsiaTheme="minorEastAsia"/>
          <w:b/>
          <w:lang w:eastAsia="zh-CN"/>
        </w:rPr>
        <w:t>2</w:t>
      </w:r>
      <w:r w:rsidRPr="001C671D">
        <w:rPr>
          <w:rFonts w:eastAsiaTheme="minorEastAsia"/>
          <w:b/>
          <w:lang w:eastAsia="zh-CN"/>
        </w:rPr>
        <w:t xml:space="preserve">: </w:t>
      </w:r>
      <w:r w:rsidR="000C494E">
        <w:rPr>
          <w:rFonts w:eastAsiaTheme="minorEastAsia"/>
          <w:b/>
          <w:lang w:eastAsia="zh-CN"/>
        </w:rPr>
        <w:t xml:space="preserve">whether </w:t>
      </w:r>
      <w:r w:rsidR="00644F47">
        <w:rPr>
          <w:rFonts w:eastAsiaTheme="minorEastAsia"/>
          <w:b/>
          <w:lang w:eastAsia="zh-CN"/>
        </w:rPr>
        <w:t>the</w:t>
      </w:r>
      <w:r w:rsidR="0082072E">
        <w:rPr>
          <w:rFonts w:eastAsiaTheme="minorEastAsia"/>
          <w:b/>
          <w:lang w:eastAsia="zh-CN"/>
        </w:rPr>
        <w:t xml:space="preserve"> FL</w:t>
      </w:r>
      <w:r w:rsidR="00644F47">
        <w:rPr>
          <w:rFonts w:eastAsiaTheme="minorEastAsia"/>
          <w:b/>
          <w:lang w:eastAsia="zh-CN"/>
        </w:rPr>
        <w:t xml:space="preserve"> proposal is ok</w:t>
      </w:r>
      <w:r w:rsidRPr="001C671D">
        <w:rPr>
          <w:rFonts w:eastAsiaTheme="minorEastAsia"/>
          <w:b/>
          <w:lang w:eastAsia="zh-CN"/>
        </w:rPr>
        <w:t xml:space="preserve">?  </w:t>
      </w:r>
    </w:p>
    <w:p w14:paraId="07FD4DD6" w14:textId="77777777" w:rsidR="003F4013" w:rsidRPr="001C671D" w:rsidRDefault="003F4013" w:rsidP="003F4013">
      <w:pPr>
        <w:pStyle w:val="ListParagraph"/>
        <w:ind w:firstLine="0"/>
        <w:rPr>
          <w:rFonts w:ascii="Times New Roman" w:hAnsi="Times New Roman"/>
          <w:sz w:val="22"/>
          <w:szCs w:val="22"/>
          <w:lang w:eastAsia="zh-CN"/>
        </w:rPr>
      </w:pPr>
    </w:p>
    <w:p w14:paraId="1B9FC3FD" w14:textId="77777777" w:rsidR="003F4013" w:rsidRPr="001C671D" w:rsidRDefault="003F4013" w:rsidP="003F4013">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3F4013" w:rsidRPr="001C671D" w14:paraId="1303D24F" w14:textId="77777777" w:rsidTr="002645F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2E920E" w14:textId="77777777" w:rsidR="003F4013" w:rsidRPr="001C671D" w:rsidRDefault="003F4013" w:rsidP="002645F1">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A6186D" w14:textId="77777777" w:rsidR="003F4013" w:rsidRPr="001C671D" w:rsidRDefault="003F4013" w:rsidP="002645F1">
            <w:pPr>
              <w:spacing w:beforeLines="50" w:before="120"/>
              <w:rPr>
                <w:i/>
                <w:lang w:eastAsia="zh-CN"/>
              </w:rPr>
            </w:pPr>
            <w:r w:rsidRPr="001C671D">
              <w:rPr>
                <w:i/>
                <w:lang w:eastAsia="zh-CN"/>
              </w:rPr>
              <w:t>View</w:t>
            </w:r>
          </w:p>
        </w:tc>
      </w:tr>
      <w:tr w:rsidR="003F4013" w:rsidRPr="001C671D" w14:paraId="214FE79C" w14:textId="77777777" w:rsidTr="002645F1">
        <w:tc>
          <w:tcPr>
            <w:tcW w:w="2113" w:type="dxa"/>
            <w:tcBorders>
              <w:top w:val="single" w:sz="4" w:space="0" w:color="auto"/>
              <w:left w:val="single" w:sz="4" w:space="0" w:color="auto"/>
              <w:bottom w:val="single" w:sz="4" w:space="0" w:color="auto"/>
              <w:right w:val="single" w:sz="4" w:space="0" w:color="auto"/>
            </w:tcBorders>
          </w:tcPr>
          <w:p w14:paraId="14A7E9D5" w14:textId="77777777" w:rsidR="003F4013" w:rsidRPr="004D5B6D" w:rsidRDefault="003F4013" w:rsidP="002645F1">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08C24EA6" w14:textId="77777777" w:rsidR="003F4013" w:rsidRPr="004D5B6D" w:rsidRDefault="003F4013" w:rsidP="002645F1">
            <w:pPr>
              <w:spacing w:beforeLines="50" w:before="120"/>
              <w:jc w:val="left"/>
              <w:rPr>
                <w:rFonts w:eastAsia="MS Mincho"/>
                <w:iCs/>
                <w:lang w:eastAsia="ja-JP"/>
              </w:rPr>
            </w:pPr>
          </w:p>
        </w:tc>
      </w:tr>
      <w:tr w:rsidR="003F4013" w:rsidRPr="001C671D" w14:paraId="1B93F6A1" w14:textId="77777777" w:rsidTr="002645F1">
        <w:tc>
          <w:tcPr>
            <w:tcW w:w="2113" w:type="dxa"/>
            <w:tcBorders>
              <w:top w:val="single" w:sz="4" w:space="0" w:color="auto"/>
              <w:left w:val="single" w:sz="4" w:space="0" w:color="auto"/>
              <w:bottom w:val="single" w:sz="4" w:space="0" w:color="auto"/>
              <w:right w:val="single" w:sz="4" w:space="0" w:color="auto"/>
            </w:tcBorders>
          </w:tcPr>
          <w:p w14:paraId="11751315" w14:textId="77777777" w:rsidR="003F4013" w:rsidRPr="00F320A0" w:rsidRDefault="003F4013" w:rsidP="002645F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369C413" w14:textId="77777777" w:rsidR="003F4013" w:rsidRPr="001C671D" w:rsidRDefault="003F4013" w:rsidP="002645F1">
            <w:pPr>
              <w:spacing w:beforeLines="50" w:before="120"/>
              <w:rPr>
                <w:lang w:eastAsia="zh-CN"/>
              </w:rPr>
            </w:pPr>
          </w:p>
        </w:tc>
      </w:tr>
      <w:tr w:rsidR="003F4013" w:rsidRPr="001C671D" w14:paraId="3E21984C" w14:textId="77777777" w:rsidTr="002645F1">
        <w:tc>
          <w:tcPr>
            <w:tcW w:w="2113" w:type="dxa"/>
            <w:tcBorders>
              <w:top w:val="single" w:sz="4" w:space="0" w:color="auto"/>
              <w:left w:val="single" w:sz="4" w:space="0" w:color="auto"/>
              <w:bottom w:val="single" w:sz="4" w:space="0" w:color="auto"/>
              <w:right w:val="single" w:sz="4" w:space="0" w:color="auto"/>
            </w:tcBorders>
          </w:tcPr>
          <w:p w14:paraId="16693D48" w14:textId="77777777" w:rsidR="003F4013" w:rsidRPr="001C671D" w:rsidRDefault="003F4013" w:rsidP="002645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E60AEDF" w14:textId="77777777" w:rsidR="003F4013" w:rsidRPr="001C671D" w:rsidRDefault="003F4013" w:rsidP="002645F1">
            <w:pPr>
              <w:spacing w:beforeLines="50" w:before="120"/>
              <w:rPr>
                <w:lang w:eastAsia="zh-CN"/>
              </w:rPr>
            </w:pPr>
          </w:p>
        </w:tc>
      </w:tr>
      <w:tr w:rsidR="003F4013" w:rsidRPr="001C671D" w14:paraId="3EA4118C" w14:textId="77777777" w:rsidTr="002645F1">
        <w:tc>
          <w:tcPr>
            <w:tcW w:w="2113" w:type="dxa"/>
            <w:tcBorders>
              <w:top w:val="single" w:sz="4" w:space="0" w:color="auto"/>
              <w:left w:val="single" w:sz="4" w:space="0" w:color="auto"/>
              <w:bottom w:val="single" w:sz="4" w:space="0" w:color="auto"/>
              <w:right w:val="single" w:sz="4" w:space="0" w:color="auto"/>
            </w:tcBorders>
          </w:tcPr>
          <w:p w14:paraId="29DC7C0B" w14:textId="77777777" w:rsidR="003F4013" w:rsidRPr="001C671D" w:rsidRDefault="003F4013" w:rsidP="002645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A8F8312" w14:textId="77777777" w:rsidR="003F4013" w:rsidRPr="001C671D" w:rsidRDefault="003F4013" w:rsidP="002645F1">
            <w:pPr>
              <w:spacing w:beforeLines="50" w:before="120"/>
              <w:rPr>
                <w:iCs/>
                <w:lang w:eastAsia="zh-CN"/>
              </w:rPr>
            </w:pPr>
          </w:p>
        </w:tc>
      </w:tr>
      <w:tr w:rsidR="003F4013" w:rsidRPr="001C671D" w14:paraId="6F06243C" w14:textId="77777777" w:rsidTr="002645F1">
        <w:tc>
          <w:tcPr>
            <w:tcW w:w="2113" w:type="dxa"/>
            <w:tcBorders>
              <w:top w:val="single" w:sz="4" w:space="0" w:color="auto"/>
              <w:left w:val="single" w:sz="4" w:space="0" w:color="auto"/>
              <w:bottom w:val="single" w:sz="4" w:space="0" w:color="auto"/>
              <w:right w:val="single" w:sz="4" w:space="0" w:color="auto"/>
            </w:tcBorders>
          </w:tcPr>
          <w:p w14:paraId="3741F0B1" w14:textId="77777777" w:rsidR="003F4013" w:rsidRPr="001C671D" w:rsidRDefault="003F4013" w:rsidP="002645F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7BB7F0E" w14:textId="77777777" w:rsidR="003F4013" w:rsidRPr="001C671D" w:rsidRDefault="003F4013" w:rsidP="002645F1">
            <w:pPr>
              <w:spacing w:beforeLines="50" w:before="120"/>
              <w:rPr>
                <w:rFonts w:eastAsia="MS Mincho"/>
                <w:iCs/>
                <w:lang w:eastAsia="ja-JP"/>
              </w:rPr>
            </w:pPr>
          </w:p>
        </w:tc>
      </w:tr>
    </w:tbl>
    <w:p w14:paraId="4178C62E" w14:textId="77777777" w:rsidR="008C0150" w:rsidRDefault="008C0150" w:rsidP="008C0150">
      <w:pPr>
        <w:rPr>
          <w:rFonts w:eastAsiaTheme="minorEastAsia"/>
          <w:b/>
          <w:lang w:eastAsia="zh-CN"/>
        </w:rPr>
      </w:pPr>
    </w:p>
    <w:p w14:paraId="5157A595" w14:textId="77777777" w:rsidR="008C0150" w:rsidRPr="008C0150" w:rsidRDefault="008C0150" w:rsidP="008C0150">
      <w:pPr>
        <w:rPr>
          <w:rFonts w:eastAsiaTheme="minorEastAsia"/>
          <w:b/>
          <w:lang w:eastAsia="zh-CN"/>
        </w:rPr>
      </w:pPr>
    </w:p>
    <w:p w14:paraId="4F36556D" w14:textId="677B7BF8" w:rsidR="001509C9" w:rsidRDefault="001509C9" w:rsidP="001509C9">
      <w:pPr>
        <w:pStyle w:val="Heading4"/>
        <w:rPr>
          <w:lang w:eastAsia="ja-JP"/>
        </w:rPr>
      </w:pPr>
      <w:r w:rsidRPr="001C671D">
        <w:rPr>
          <w:lang w:eastAsia="ja-JP"/>
        </w:rPr>
        <w:lastRenderedPageBreak/>
        <w:t>Issue-</w:t>
      </w:r>
      <w:r>
        <w:rPr>
          <w:lang w:eastAsia="ja-JP"/>
        </w:rPr>
        <w:t xml:space="preserve">3: </w:t>
      </w:r>
      <w:r w:rsidR="005D6CAA">
        <w:rPr>
          <w:lang w:eastAsia="ja-JP"/>
        </w:rPr>
        <w:t>N</w:t>
      </w:r>
      <w:r>
        <w:rPr>
          <w:lang w:eastAsia="ja-JP"/>
        </w:rPr>
        <w:t>umber of temporary RS bursts</w:t>
      </w:r>
    </w:p>
    <w:p w14:paraId="774BD998" w14:textId="348FD038" w:rsidR="00F0128C" w:rsidRDefault="001509C9" w:rsidP="00225BBA">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sidR="00B53A94" w:rsidRPr="00160589">
        <w:rPr>
          <w:lang w:eastAsia="zh-CN"/>
        </w:rPr>
        <w:t>R4-2105799</w:t>
      </w:r>
      <w:r>
        <w:rPr>
          <w:rStyle w:val="B10"/>
          <w:rFonts w:hint="eastAsia"/>
        </w:rPr>
        <w:t xml:space="preserve">, </w:t>
      </w:r>
      <w:r w:rsidR="008710A6">
        <w:rPr>
          <w:rStyle w:val="B10"/>
        </w:rPr>
        <w:t>there are some conclusions on the temporary RS for SCell activation.</w:t>
      </w:r>
      <w:r w:rsidR="00E75616" w:rsidRPr="0045212E" w:rsidDel="00E75616">
        <w:rPr>
          <w:rFonts w:eastAsia="MS Mincho"/>
          <w:lang w:val="en-GB"/>
        </w:rPr>
        <w:t xml:space="preserve"> </w:t>
      </w:r>
    </w:p>
    <w:tbl>
      <w:tblPr>
        <w:tblStyle w:val="TableGrid"/>
        <w:tblW w:w="4795" w:type="pct"/>
        <w:tblLook w:val="04A0" w:firstRow="1" w:lastRow="0" w:firstColumn="1" w:lastColumn="0" w:noHBand="0" w:noVBand="1"/>
      </w:tblPr>
      <w:tblGrid>
        <w:gridCol w:w="640"/>
        <w:gridCol w:w="998"/>
        <w:gridCol w:w="1673"/>
        <w:gridCol w:w="5614"/>
      </w:tblGrid>
      <w:tr w:rsidR="00B85BF5" w:rsidRPr="00C736E6" w14:paraId="0C9D44A0" w14:textId="77777777" w:rsidTr="00B85BF5">
        <w:tc>
          <w:tcPr>
            <w:tcW w:w="366" w:type="pct"/>
            <w:vMerge w:val="restart"/>
            <w:vAlign w:val="center"/>
          </w:tcPr>
          <w:p w14:paraId="2A1FACF5" w14:textId="77777777" w:rsidR="00B85BF5" w:rsidRPr="00B85BF5" w:rsidRDefault="00B85BF5" w:rsidP="002645F1">
            <w:pPr>
              <w:rPr>
                <w:sz w:val="21"/>
              </w:rPr>
            </w:pPr>
            <w:r w:rsidRPr="00B85BF5">
              <w:rPr>
                <w:sz w:val="21"/>
              </w:rPr>
              <w:t>FR1</w:t>
            </w:r>
          </w:p>
        </w:tc>
        <w:tc>
          <w:tcPr>
            <w:tcW w:w="538" w:type="pct"/>
            <w:vMerge w:val="restart"/>
            <w:vAlign w:val="center"/>
          </w:tcPr>
          <w:p w14:paraId="1C3AFF5C" w14:textId="77777777" w:rsidR="00B85BF5" w:rsidRPr="00B85BF5" w:rsidRDefault="00B85BF5" w:rsidP="002645F1">
            <w:pPr>
              <w:rPr>
                <w:sz w:val="21"/>
              </w:rPr>
            </w:pPr>
            <w:r w:rsidRPr="00B85BF5">
              <w:rPr>
                <w:sz w:val="21"/>
              </w:rPr>
              <w:t>known</w:t>
            </w:r>
          </w:p>
        </w:tc>
        <w:tc>
          <w:tcPr>
            <w:tcW w:w="944" w:type="pct"/>
            <w:vAlign w:val="center"/>
          </w:tcPr>
          <w:p w14:paraId="1E63236C" w14:textId="77777777" w:rsidR="00B85BF5" w:rsidRPr="00B85BF5" w:rsidRDefault="00B85BF5" w:rsidP="002645F1">
            <w:pPr>
              <w:rPr>
                <w:sz w:val="21"/>
              </w:rPr>
            </w:pPr>
            <w:r w:rsidRPr="00B85BF5">
              <w:rPr>
                <w:sz w:val="21"/>
              </w:rPr>
              <w:t>MC &lt;= 160ms</w:t>
            </w:r>
          </w:p>
        </w:tc>
        <w:tc>
          <w:tcPr>
            <w:tcW w:w="3151" w:type="pct"/>
            <w:vAlign w:val="center"/>
          </w:tcPr>
          <w:p w14:paraId="5C52A626" w14:textId="77777777" w:rsidR="00B85BF5" w:rsidRPr="00B85BF5" w:rsidRDefault="00B85BF5" w:rsidP="002645F1">
            <w:pPr>
              <w:rPr>
                <w:sz w:val="21"/>
              </w:rPr>
            </w:pPr>
            <w:r w:rsidRPr="00B85BF5">
              <w:rPr>
                <w:sz w:val="21"/>
              </w:rPr>
              <w:t>1 burst for AGC and T/F tracking</w:t>
            </w:r>
          </w:p>
        </w:tc>
      </w:tr>
      <w:tr w:rsidR="00B85BF5" w:rsidRPr="00C736E6" w14:paraId="3C0A00C1" w14:textId="77777777" w:rsidTr="00B85BF5">
        <w:tc>
          <w:tcPr>
            <w:tcW w:w="366" w:type="pct"/>
            <w:vMerge/>
            <w:vAlign w:val="center"/>
          </w:tcPr>
          <w:p w14:paraId="085E6DD1" w14:textId="77777777" w:rsidR="00B85BF5" w:rsidRPr="00B85BF5" w:rsidRDefault="00B85BF5" w:rsidP="002645F1">
            <w:pPr>
              <w:rPr>
                <w:sz w:val="21"/>
              </w:rPr>
            </w:pPr>
          </w:p>
        </w:tc>
        <w:tc>
          <w:tcPr>
            <w:tcW w:w="538" w:type="pct"/>
            <w:vMerge/>
            <w:vAlign w:val="center"/>
          </w:tcPr>
          <w:p w14:paraId="29A7AD8A" w14:textId="77777777" w:rsidR="00B85BF5" w:rsidRPr="00B85BF5" w:rsidRDefault="00B85BF5" w:rsidP="002645F1">
            <w:pPr>
              <w:rPr>
                <w:sz w:val="21"/>
              </w:rPr>
            </w:pPr>
          </w:p>
        </w:tc>
        <w:tc>
          <w:tcPr>
            <w:tcW w:w="944" w:type="pct"/>
            <w:vAlign w:val="center"/>
          </w:tcPr>
          <w:p w14:paraId="20B94CF8" w14:textId="77777777" w:rsidR="00B85BF5" w:rsidRPr="00B85BF5" w:rsidRDefault="00B85BF5" w:rsidP="002645F1">
            <w:pPr>
              <w:rPr>
                <w:sz w:val="21"/>
              </w:rPr>
            </w:pPr>
            <w:r w:rsidRPr="00B85BF5">
              <w:rPr>
                <w:sz w:val="21"/>
              </w:rPr>
              <w:t>MC &gt; 160ms</w:t>
            </w:r>
          </w:p>
        </w:tc>
        <w:tc>
          <w:tcPr>
            <w:tcW w:w="3151" w:type="pct"/>
            <w:vAlign w:val="center"/>
          </w:tcPr>
          <w:p w14:paraId="7FCA84A8" w14:textId="77777777" w:rsidR="00B85BF5" w:rsidRPr="00B85BF5" w:rsidRDefault="00B85BF5" w:rsidP="002645F1">
            <w:pPr>
              <w:rPr>
                <w:sz w:val="21"/>
              </w:rPr>
            </w:pPr>
            <w:r w:rsidRPr="00B85BF5">
              <w:rPr>
                <w:sz w:val="21"/>
              </w:rPr>
              <w:t>1 burst for AGC, and separate 1 burst for T/F tracking</w:t>
            </w:r>
          </w:p>
          <w:p w14:paraId="17501493" w14:textId="77777777" w:rsidR="00B85BF5" w:rsidRPr="00B85BF5" w:rsidRDefault="00B85BF5" w:rsidP="002645F1">
            <w:pPr>
              <w:rPr>
                <w:sz w:val="21"/>
              </w:rPr>
            </w:pPr>
            <w:r w:rsidRPr="00B85BF5">
              <w:rPr>
                <w:sz w:val="21"/>
              </w:rPr>
              <w:t>Gaps between RS symbols for AGC and T/F tracking:</w:t>
            </w:r>
          </w:p>
          <w:p w14:paraId="76320279" w14:textId="77777777" w:rsidR="00B85BF5" w:rsidRPr="00B85BF5" w:rsidRDefault="00B85BF5" w:rsidP="00F0128C">
            <w:pPr>
              <w:pStyle w:val="ListParagraph"/>
              <w:numPr>
                <w:ilvl w:val="0"/>
                <w:numId w:val="39"/>
              </w:numPr>
              <w:spacing w:after="180"/>
              <w:jc w:val="both"/>
              <w:rPr>
                <w:rFonts w:ascii="Times New Roman" w:hAnsi="Times New Roman"/>
                <w:sz w:val="21"/>
                <w:szCs w:val="22"/>
              </w:rPr>
            </w:pPr>
            <w:r w:rsidRPr="00B85BF5">
              <w:rPr>
                <w:rFonts w:ascii="Times New Roman" w:hAnsi="Times New Roman"/>
                <w:sz w:val="21"/>
                <w:szCs w:val="22"/>
              </w:rPr>
              <w:t>Option 1: 2 slots</w:t>
            </w:r>
          </w:p>
          <w:p w14:paraId="7795C933" w14:textId="77777777" w:rsidR="00B85BF5" w:rsidRPr="00B85BF5" w:rsidRDefault="00B85BF5" w:rsidP="00F0128C">
            <w:pPr>
              <w:pStyle w:val="ListParagraph"/>
              <w:numPr>
                <w:ilvl w:val="0"/>
                <w:numId w:val="39"/>
              </w:numPr>
              <w:spacing w:after="180"/>
              <w:jc w:val="both"/>
              <w:rPr>
                <w:rFonts w:ascii="Times New Roman" w:hAnsi="Times New Roman"/>
                <w:sz w:val="21"/>
                <w:szCs w:val="22"/>
              </w:rPr>
            </w:pPr>
            <w:r w:rsidRPr="00B85BF5">
              <w:rPr>
                <w:rFonts w:ascii="Times New Roman" w:hAnsi="Times New Roman"/>
                <w:sz w:val="21"/>
                <w:szCs w:val="22"/>
              </w:rPr>
              <w:t>Option 2: 2 ms</w:t>
            </w:r>
          </w:p>
        </w:tc>
      </w:tr>
      <w:tr w:rsidR="00B85BF5" w:rsidRPr="00C736E6" w14:paraId="5EE316BF" w14:textId="77777777" w:rsidTr="00B85BF5">
        <w:tc>
          <w:tcPr>
            <w:tcW w:w="366" w:type="pct"/>
            <w:vMerge/>
            <w:vAlign w:val="center"/>
          </w:tcPr>
          <w:p w14:paraId="66CBBD42" w14:textId="77777777" w:rsidR="00B85BF5" w:rsidRPr="00B85BF5" w:rsidRDefault="00B85BF5" w:rsidP="002645F1">
            <w:pPr>
              <w:rPr>
                <w:sz w:val="21"/>
              </w:rPr>
            </w:pPr>
          </w:p>
        </w:tc>
        <w:tc>
          <w:tcPr>
            <w:tcW w:w="538" w:type="pct"/>
            <w:vMerge w:val="restart"/>
            <w:vAlign w:val="center"/>
          </w:tcPr>
          <w:p w14:paraId="31288251" w14:textId="77777777" w:rsidR="00B85BF5" w:rsidRPr="00B85BF5" w:rsidRDefault="00B85BF5" w:rsidP="002645F1">
            <w:pPr>
              <w:rPr>
                <w:sz w:val="21"/>
              </w:rPr>
            </w:pPr>
            <w:r w:rsidRPr="00B85BF5">
              <w:rPr>
                <w:sz w:val="21"/>
              </w:rPr>
              <w:t>unknown</w:t>
            </w:r>
          </w:p>
        </w:tc>
        <w:tc>
          <w:tcPr>
            <w:tcW w:w="944" w:type="pct"/>
            <w:vAlign w:val="center"/>
          </w:tcPr>
          <w:p w14:paraId="7A1C2222" w14:textId="77777777" w:rsidR="00B85BF5" w:rsidRPr="00B85BF5" w:rsidRDefault="00B85BF5" w:rsidP="002645F1">
            <w:pPr>
              <w:rPr>
                <w:sz w:val="21"/>
              </w:rPr>
            </w:pPr>
            <w:r w:rsidRPr="00B85BF5">
              <w:rPr>
                <w:iCs/>
                <w:sz w:val="21"/>
              </w:rPr>
              <w:t>Intra-band continuous CA</w:t>
            </w:r>
          </w:p>
        </w:tc>
        <w:tc>
          <w:tcPr>
            <w:tcW w:w="3151" w:type="pct"/>
            <w:vAlign w:val="center"/>
          </w:tcPr>
          <w:p w14:paraId="245661D9" w14:textId="77777777" w:rsidR="00B85BF5" w:rsidRPr="00B85BF5" w:rsidRDefault="00B85BF5" w:rsidP="002645F1">
            <w:pPr>
              <w:rPr>
                <w:sz w:val="21"/>
              </w:rPr>
            </w:pPr>
            <w:r w:rsidRPr="00B85BF5">
              <w:rPr>
                <w:iCs/>
                <w:sz w:val="21"/>
              </w:rPr>
              <w:t>1 burst (4 samples) for AGC and 1 burst (4 samples) for T/F tracking</w:t>
            </w:r>
          </w:p>
        </w:tc>
      </w:tr>
      <w:tr w:rsidR="00B85BF5" w:rsidRPr="00C736E6" w14:paraId="058272D1" w14:textId="77777777" w:rsidTr="00B85BF5">
        <w:tc>
          <w:tcPr>
            <w:tcW w:w="366" w:type="pct"/>
            <w:vMerge/>
            <w:vAlign w:val="center"/>
          </w:tcPr>
          <w:p w14:paraId="48EC8B28" w14:textId="77777777" w:rsidR="00B85BF5" w:rsidRPr="00B85BF5" w:rsidRDefault="00B85BF5" w:rsidP="002645F1">
            <w:pPr>
              <w:rPr>
                <w:sz w:val="21"/>
              </w:rPr>
            </w:pPr>
          </w:p>
        </w:tc>
        <w:tc>
          <w:tcPr>
            <w:tcW w:w="538" w:type="pct"/>
            <w:vMerge/>
            <w:vAlign w:val="center"/>
          </w:tcPr>
          <w:p w14:paraId="35A35B58" w14:textId="77777777" w:rsidR="00B85BF5" w:rsidRPr="00B85BF5" w:rsidRDefault="00B85BF5" w:rsidP="002645F1">
            <w:pPr>
              <w:rPr>
                <w:sz w:val="21"/>
              </w:rPr>
            </w:pPr>
          </w:p>
        </w:tc>
        <w:tc>
          <w:tcPr>
            <w:tcW w:w="944" w:type="pct"/>
            <w:vAlign w:val="center"/>
          </w:tcPr>
          <w:p w14:paraId="56F40254" w14:textId="77777777" w:rsidR="00B85BF5" w:rsidRPr="00B85BF5" w:rsidRDefault="00B85BF5" w:rsidP="002645F1">
            <w:pPr>
              <w:rPr>
                <w:sz w:val="21"/>
                <w:lang w:eastAsia="zh-CN"/>
              </w:rPr>
            </w:pPr>
            <w:r w:rsidRPr="00B85BF5">
              <w:rPr>
                <w:sz w:val="21"/>
                <w:lang w:eastAsia="zh-CN"/>
              </w:rPr>
              <w:t>Other cases</w:t>
            </w:r>
          </w:p>
        </w:tc>
        <w:tc>
          <w:tcPr>
            <w:tcW w:w="3151" w:type="pct"/>
            <w:vAlign w:val="center"/>
          </w:tcPr>
          <w:p w14:paraId="6A0A35AB" w14:textId="77777777" w:rsidR="00B85BF5" w:rsidRPr="00B85BF5" w:rsidRDefault="00B85BF5" w:rsidP="002645F1">
            <w:pPr>
              <w:rPr>
                <w:sz w:val="21"/>
                <w:lang w:eastAsia="zh-CN"/>
              </w:rPr>
            </w:pPr>
            <w:r w:rsidRPr="00B85BF5">
              <w:rPr>
                <w:sz w:val="21"/>
                <w:lang w:eastAsia="zh-CN"/>
              </w:rPr>
              <w:t>TBD</w:t>
            </w:r>
          </w:p>
        </w:tc>
      </w:tr>
      <w:tr w:rsidR="00B85BF5" w:rsidRPr="00C736E6" w14:paraId="0B4B55A3" w14:textId="77777777" w:rsidTr="00B85BF5">
        <w:tc>
          <w:tcPr>
            <w:tcW w:w="366" w:type="pct"/>
            <w:vMerge w:val="restart"/>
            <w:vAlign w:val="center"/>
          </w:tcPr>
          <w:p w14:paraId="787B75FE" w14:textId="77777777" w:rsidR="00B85BF5" w:rsidRPr="00B85BF5" w:rsidRDefault="00B85BF5" w:rsidP="002645F1">
            <w:pPr>
              <w:rPr>
                <w:sz w:val="21"/>
              </w:rPr>
            </w:pPr>
            <w:r w:rsidRPr="00B85BF5">
              <w:rPr>
                <w:sz w:val="21"/>
              </w:rPr>
              <w:t>FR2</w:t>
            </w:r>
          </w:p>
        </w:tc>
        <w:tc>
          <w:tcPr>
            <w:tcW w:w="538" w:type="pct"/>
            <w:vAlign w:val="center"/>
          </w:tcPr>
          <w:p w14:paraId="336A88B6" w14:textId="77777777" w:rsidR="00B85BF5" w:rsidRPr="00B85BF5" w:rsidRDefault="00B85BF5" w:rsidP="002645F1">
            <w:pPr>
              <w:rPr>
                <w:sz w:val="21"/>
              </w:rPr>
            </w:pPr>
            <w:r w:rsidRPr="00B85BF5">
              <w:rPr>
                <w:sz w:val="21"/>
              </w:rPr>
              <w:t>known</w:t>
            </w:r>
          </w:p>
        </w:tc>
        <w:tc>
          <w:tcPr>
            <w:tcW w:w="944" w:type="pct"/>
            <w:vMerge w:val="restart"/>
            <w:vAlign w:val="center"/>
          </w:tcPr>
          <w:p w14:paraId="190B7647" w14:textId="77777777" w:rsidR="00B85BF5" w:rsidRPr="00B85BF5" w:rsidRDefault="00B85BF5" w:rsidP="002645F1">
            <w:pPr>
              <w:rPr>
                <w:sz w:val="21"/>
              </w:rPr>
            </w:pPr>
            <w:r w:rsidRPr="00B85BF5">
              <w:rPr>
                <w:sz w:val="21"/>
              </w:rPr>
              <w:t>at least one active serving cell on that FR2 band</w:t>
            </w:r>
          </w:p>
        </w:tc>
        <w:tc>
          <w:tcPr>
            <w:tcW w:w="3151" w:type="pct"/>
            <w:vMerge w:val="restart"/>
            <w:vAlign w:val="center"/>
          </w:tcPr>
          <w:p w14:paraId="67C53232" w14:textId="77777777" w:rsidR="00B85BF5" w:rsidRPr="00B85BF5" w:rsidRDefault="00B85BF5" w:rsidP="002645F1">
            <w:pPr>
              <w:rPr>
                <w:sz w:val="21"/>
              </w:rPr>
            </w:pPr>
            <w:r w:rsidRPr="00B85BF5">
              <w:rPr>
                <w:iCs/>
                <w:sz w:val="21"/>
              </w:rPr>
              <w:t>1 burst (4 samples)</w:t>
            </w:r>
            <w:r w:rsidRPr="00B85BF5">
              <w:rPr>
                <w:sz w:val="21"/>
              </w:rPr>
              <w:t xml:space="preserve"> can be used for T/F tracking</w:t>
            </w:r>
          </w:p>
          <w:p w14:paraId="13238F0B" w14:textId="77777777" w:rsidR="00B85BF5" w:rsidRPr="00B85BF5" w:rsidRDefault="00B85BF5" w:rsidP="002645F1">
            <w:pPr>
              <w:rPr>
                <w:sz w:val="21"/>
              </w:rPr>
            </w:pPr>
          </w:p>
        </w:tc>
      </w:tr>
      <w:tr w:rsidR="00B85BF5" w:rsidRPr="00C736E6" w14:paraId="4D906FBF" w14:textId="77777777" w:rsidTr="00B85BF5">
        <w:tc>
          <w:tcPr>
            <w:tcW w:w="366" w:type="pct"/>
            <w:vMerge/>
            <w:vAlign w:val="center"/>
          </w:tcPr>
          <w:p w14:paraId="642110E6" w14:textId="77777777" w:rsidR="00B85BF5" w:rsidRPr="00B85BF5" w:rsidRDefault="00B85BF5" w:rsidP="002645F1">
            <w:pPr>
              <w:rPr>
                <w:sz w:val="21"/>
              </w:rPr>
            </w:pPr>
          </w:p>
        </w:tc>
        <w:tc>
          <w:tcPr>
            <w:tcW w:w="538" w:type="pct"/>
            <w:vAlign w:val="center"/>
          </w:tcPr>
          <w:p w14:paraId="63923AB8" w14:textId="77777777" w:rsidR="00B85BF5" w:rsidRPr="00B85BF5" w:rsidRDefault="00B85BF5" w:rsidP="002645F1">
            <w:pPr>
              <w:rPr>
                <w:sz w:val="21"/>
              </w:rPr>
            </w:pPr>
            <w:r w:rsidRPr="00B85BF5">
              <w:rPr>
                <w:sz w:val="21"/>
              </w:rPr>
              <w:t>unknown</w:t>
            </w:r>
          </w:p>
        </w:tc>
        <w:tc>
          <w:tcPr>
            <w:tcW w:w="944" w:type="pct"/>
            <w:vMerge/>
            <w:vAlign w:val="center"/>
          </w:tcPr>
          <w:p w14:paraId="7BE385A6" w14:textId="77777777" w:rsidR="00B85BF5" w:rsidRPr="00B85BF5" w:rsidRDefault="00B85BF5" w:rsidP="002645F1">
            <w:pPr>
              <w:rPr>
                <w:sz w:val="21"/>
              </w:rPr>
            </w:pPr>
          </w:p>
        </w:tc>
        <w:tc>
          <w:tcPr>
            <w:tcW w:w="3151" w:type="pct"/>
            <w:vMerge/>
            <w:vAlign w:val="center"/>
          </w:tcPr>
          <w:p w14:paraId="628B2538" w14:textId="77777777" w:rsidR="00B85BF5" w:rsidRPr="00B85BF5" w:rsidRDefault="00B85BF5" w:rsidP="002645F1">
            <w:pPr>
              <w:rPr>
                <w:sz w:val="21"/>
              </w:rPr>
            </w:pPr>
          </w:p>
        </w:tc>
      </w:tr>
      <w:tr w:rsidR="00B85BF5" w:rsidRPr="00C736E6" w14:paraId="486AE92F" w14:textId="77777777" w:rsidTr="00B85BF5">
        <w:tc>
          <w:tcPr>
            <w:tcW w:w="366" w:type="pct"/>
            <w:vMerge/>
            <w:vAlign w:val="center"/>
          </w:tcPr>
          <w:p w14:paraId="391BCBC7" w14:textId="77777777" w:rsidR="00B85BF5" w:rsidRPr="00B85BF5" w:rsidRDefault="00B85BF5" w:rsidP="002645F1">
            <w:pPr>
              <w:rPr>
                <w:sz w:val="21"/>
              </w:rPr>
            </w:pPr>
          </w:p>
        </w:tc>
        <w:tc>
          <w:tcPr>
            <w:tcW w:w="538" w:type="pct"/>
            <w:vAlign w:val="center"/>
          </w:tcPr>
          <w:p w14:paraId="7A655F84" w14:textId="77777777" w:rsidR="00B85BF5" w:rsidRPr="00B85BF5" w:rsidRDefault="00B85BF5" w:rsidP="002645F1">
            <w:pPr>
              <w:rPr>
                <w:sz w:val="21"/>
              </w:rPr>
            </w:pPr>
            <w:r w:rsidRPr="00B85BF5">
              <w:rPr>
                <w:sz w:val="21"/>
              </w:rPr>
              <w:t>known</w:t>
            </w:r>
          </w:p>
        </w:tc>
        <w:tc>
          <w:tcPr>
            <w:tcW w:w="944" w:type="pct"/>
            <w:vAlign w:val="center"/>
          </w:tcPr>
          <w:p w14:paraId="1E0E3D12" w14:textId="77777777" w:rsidR="00B85BF5" w:rsidRPr="00B85BF5" w:rsidRDefault="00B85BF5" w:rsidP="002645F1">
            <w:pPr>
              <w:rPr>
                <w:sz w:val="21"/>
              </w:rPr>
            </w:pPr>
            <w:r w:rsidRPr="00B85BF5">
              <w:rPr>
                <w:sz w:val="21"/>
              </w:rPr>
              <w:t>no active serving cell on that FR2 band</w:t>
            </w:r>
          </w:p>
        </w:tc>
        <w:tc>
          <w:tcPr>
            <w:tcW w:w="3151" w:type="pct"/>
            <w:vAlign w:val="center"/>
          </w:tcPr>
          <w:p w14:paraId="2349A798" w14:textId="77777777" w:rsidR="00B85BF5" w:rsidRPr="00B85BF5" w:rsidRDefault="00B85BF5" w:rsidP="002645F1">
            <w:pPr>
              <w:rPr>
                <w:sz w:val="21"/>
              </w:rPr>
            </w:pPr>
            <w:r w:rsidRPr="00B85BF5">
              <w:rPr>
                <w:iCs/>
                <w:sz w:val="21"/>
              </w:rPr>
              <w:t>1 burst (4 samples)</w:t>
            </w:r>
            <w:r w:rsidRPr="00B85BF5">
              <w:rPr>
                <w:sz w:val="21"/>
              </w:rPr>
              <w:t xml:space="preserve"> can be used for T tracking</w:t>
            </w:r>
          </w:p>
          <w:p w14:paraId="5BAF33B4" w14:textId="77777777" w:rsidR="00B85BF5" w:rsidRPr="00B85BF5" w:rsidRDefault="00B85BF5" w:rsidP="002645F1">
            <w:pPr>
              <w:rPr>
                <w:sz w:val="21"/>
              </w:rPr>
            </w:pPr>
            <w:r w:rsidRPr="00B85BF5">
              <w:rPr>
                <w:sz w:val="21"/>
              </w:rPr>
              <w:t>FFS: number of symbols</w:t>
            </w:r>
          </w:p>
        </w:tc>
      </w:tr>
      <w:tr w:rsidR="00B85BF5" w:rsidRPr="00C736E6" w14:paraId="53BD8590" w14:textId="77777777" w:rsidTr="00B85BF5">
        <w:tc>
          <w:tcPr>
            <w:tcW w:w="366" w:type="pct"/>
            <w:vMerge/>
            <w:vAlign w:val="center"/>
          </w:tcPr>
          <w:p w14:paraId="48809DFE" w14:textId="77777777" w:rsidR="00B85BF5" w:rsidRPr="00B85BF5" w:rsidRDefault="00B85BF5" w:rsidP="002645F1">
            <w:pPr>
              <w:rPr>
                <w:sz w:val="21"/>
              </w:rPr>
            </w:pPr>
          </w:p>
        </w:tc>
        <w:tc>
          <w:tcPr>
            <w:tcW w:w="538" w:type="pct"/>
            <w:vAlign w:val="center"/>
          </w:tcPr>
          <w:p w14:paraId="093A0506" w14:textId="77777777" w:rsidR="00B85BF5" w:rsidRPr="00B85BF5" w:rsidRDefault="00B85BF5" w:rsidP="002645F1">
            <w:pPr>
              <w:rPr>
                <w:sz w:val="21"/>
              </w:rPr>
            </w:pPr>
            <w:r w:rsidRPr="00B85BF5">
              <w:rPr>
                <w:sz w:val="21"/>
              </w:rPr>
              <w:t>unknown</w:t>
            </w:r>
          </w:p>
        </w:tc>
        <w:tc>
          <w:tcPr>
            <w:tcW w:w="944" w:type="pct"/>
            <w:vAlign w:val="center"/>
          </w:tcPr>
          <w:p w14:paraId="11DF724D" w14:textId="77777777" w:rsidR="00B85BF5" w:rsidRPr="00B85BF5" w:rsidRDefault="00B85BF5" w:rsidP="002645F1">
            <w:pPr>
              <w:rPr>
                <w:sz w:val="21"/>
              </w:rPr>
            </w:pPr>
            <w:r w:rsidRPr="00B85BF5">
              <w:rPr>
                <w:sz w:val="21"/>
              </w:rPr>
              <w:t>no active serving cell on that FR2 band</w:t>
            </w:r>
          </w:p>
        </w:tc>
        <w:tc>
          <w:tcPr>
            <w:tcW w:w="3151" w:type="pct"/>
            <w:vAlign w:val="center"/>
          </w:tcPr>
          <w:p w14:paraId="4430B383" w14:textId="6B16D25D" w:rsidR="00B85BF5" w:rsidRPr="00B85BF5" w:rsidRDefault="00B85BF5" w:rsidP="002645F1">
            <w:pPr>
              <w:rPr>
                <w:sz w:val="21"/>
              </w:rPr>
            </w:pPr>
            <w:r w:rsidRPr="00B85BF5">
              <w:rPr>
                <w:iCs/>
                <w:sz w:val="21"/>
              </w:rPr>
              <w:t xml:space="preserve">Temporary RS </w:t>
            </w:r>
            <w:r w:rsidR="00B04375" w:rsidRPr="00B85BF5">
              <w:rPr>
                <w:iCs/>
                <w:sz w:val="21"/>
              </w:rPr>
              <w:t>cannot</w:t>
            </w:r>
            <w:r w:rsidRPr="00B85BF5">
              <w:rPr>
                <w:iCs/>
                <w:sz w:val="21"/>
              </w:rPr>
              <w:t xml:space="preserve"> be used for AGC</w:t>
            </w:r>
          </w:p>
        </w:tc>
      </w:tr>
    </w:tbl>
    <w:p w14:paraId="423D8911" w14:textId="3E1A1049" w:rsidR="00225BBA" w:rsidRDefault="00225BBA" w:rsidP="00225BBA">
      <w:pPr>
        <w:rPr>
          <w:lang w:val="en-GB"/>
        </w:rPr>
      </w:pPr>
      <w:r>
        <w:rPr>
          <w:rStyle w:val="B10"/>
        </w:rPr>
        <w:t>When</w:t>
      </w:r>
      <w:r w:rsidR="00E75616">
        <w:rPr>
          <w:rStyle w:val="B10"/>
        </w:rPr>
        <w:t xml:space="preserve"> the temporary RS </w:t>
      </w:r>
      <w:r>
        <w:rPr>
          <w:rStyle w:val="B10"/>
        </w:rPr>
        <w:t xml:space="preserve">can be used for efficient SCell activation, one or two temporary RS bursts are required and a </w:t>
      </w:r>
      <w:r w:rsidRPr="00225BBA">
        <w:rPr>
          <w:rStyle w:val="B10"/>
        </w:rPr>
        <w:t>gap between the RS symbol(s) for AGC and the RS symbols for time/frequ</w:t>
      </w:r>
      <w:r w:rsidR="00A66C29">
        <w:rPr>
          <w:rStyle w:val="B10"/>
        </w:rPr>
        <w:t>ency acquisition should be considered</w:t>
      </w:r>
      <w:r>
        <w:rPr>
          <w:rStyle w:val="B10"/>
        </w:rPr>
        <w:t xml:space="preserve">. </w:t>
      </w:r>
      <w:r w:rsidR="00B86D86">
        <w:rPr>
          <w:rStyle w:val="B10"/>
          <w:rFonts w:eastAsiaTheme="minorEastAsia"/>
          <w:lang w:eastAsia="zh-CN"/>
        </w:rPr>
        <w:t xml:space="preserve">RAN1 should take the reply into account, </w:t>
      </w:r>
      <w:r>
        <w:rPr>
          <w:rStyle w:val="B10"/>
          <w:rFonts w:eastAsiaTheme="minorEastAsia"/>
          <w:lang w:eastAsia="zh-CN"/>
        </w:rPr>
        <w:t xml:space="preserve">two sub issues should be discussed and </w:t>
      </w:r>
      <w:r>
        <w:rPr>
          <w:lang w:val="en-GB"/>
        </w:rPr>
        <w:t>c</w:t>
      </w:r>
      <w:r w:rsidRPr="003C6841">
        <w:rPr>
          <w:lang w:val="en-GB"/>
        </w:rPr>
        <w:t>ompanies’ views</w:t>
      </w:r>
      <w:r>
        <w:rPr>
          <w:lang w:val="en-GB"/>
        </w:rPr>
        <w:t xml:space="preserve"> </w:t>
      </w:r>
      <w:r w:rsidRPr="003C6841">
        <w:rPr>
          <w:lang w:val="en-GB"/>
        </w:rPr>
        <w:t>are summarized</w:t>
      </w:r>
      <w:r w:rsidR="00E774F4">
        <w:rPr>
          <w:lang w:val="en-GB"/>
        </w:rPr>
        <w:t xml:space="preserve"> below</w:t>
      </w:r>
      <w:r>
        <w:rPr>
          <w:lang w:val="en-GB"/>
        </w:rPr>
        <w:t>.</w:t>
      </w:r>
    </w:p>
    <w:p w14:paraId="0754F32B" w14:textId="3182A8C5" w:rsidR="00225BBA" w:rsidRDefault="00225BBA" w:rsidP="00E75616">
      <w:pPr>
        <w:rPr>
          <w:rStyle w:val="B10"/>
          <w:rFonts w:eastAsiaTheme="minorEastAsia"/>
          <w:b/>
          <w:lang w:eastAsia="zh-CN"/>
        </w:rPr>
      </w:pPr>
      <w:r w:rsidRPr="00462323">
        <w:rPr>
          <w:rStyle w:val="B10"/>
          <w:rFonts w:eastAsiaTheme="minorEastAsia"/>
          <w:b/>
          <w:lang w:eastAsia="zh-CN"/>
        </w:rPr>
        <w:t xml:space="preserve">Issue-3.1: </w:t>
      </w:r>
      <w:r w:rsidR="00A227D8">
        <w:rPr>
          <w:rStyle w:val="B10"/>
          <w:rFonts w:eastAsiaTheme="minorEastAsia"/>
          <w:b/>
          <w:lang w:eastAsia="zh-CN"/>
        </w:rPr>
        <w:t>I</w:t>
      </w:r>
      <w:r w:rsidR="00A227D8" w:rsidRPr="00462323">
        <w:rPr>
          <w:rStyle w:val="B10"/>
          <w:rFonts w:eastAsiaTheme="minorEastAsia"/>
          <w:b/>
          <w:lang w:eastAsia="zh-CN"/>
        </w:rPr>
        <w:t xml:space="preserve">ndication </w:t>
      </w:r>
      <w:r w:rsidR="00DC6057">
        <w:rPr>
          <w:rStyle w:val="B10"/>
          <w:rFonts w:eastAsiaTheme="minorEastAsia"/>
          <w:b/>
          <w:lang w:eastAsia="zh-CN"/>
        </w:rPr>
        <w:t xml:space="preserve">of </w:t>
      </w:r>
      <w:r w:rsidR="00E774F4">
        <w:rPr>
          <w:rStyle w:val="B10"/>
          <w:rFonts w:eastAsiaTheme="minorEastAsia"/>
          <w:b/>
          <w:lang w:eastAsia="zh-CN"/>
        </w:rPr>
        <w:t>n</w:t>
      </w:r>
      <w:r w:rsidR="00E774F4" w:rsidRPr="00462323">
        <w:rPr>
          <w:rStyle w:val="B10"/>
          <w:rFonts w:eastAsiaTheme="minorEastAsia"/>
          <w:b/>
          <w:lang w:eastAsia="zh-CN"/>
        </w:rPr>
        <w:t xml:space="preserve">umber </w:t>
      </w:r>
      <w:r w:rsidR="00E774F4">
        <w:rPr>
          <w:rStyle w:val="B10"/>
          <w:rFonts w:eastAsiaTheme="minorEastAsia"/>
          <w:b/>
          <w:lang w:eastAsia="zh-CN"/>
        </w:rPr>
        <w:t xml:space="preserve">of </w:t>
      </w:r>
      <w:r w:rsidRPr="00462323">
        <w:rPr>
          <w:rStyle w:val="B10"/>
          <w:rFonts w:eastAsiaTheme="minorEastAsia"/>
          <w:b/>
          <w:lang w:eastAsia="zh-CN"/>
        </w:rPr>
        <w:t>temporary RS burst</w:t>
      </w:r>
      <w:r w:rsidR="00E774F4">
        <w:rPr>
          <w:rStyle w:val="B10"/>
          <w:rFonts w:eastAsiaTheme="minorEastAsia"/>
          <w:b/>
          <w:lang w:eastAsia="zh-CN"/>
        </w:rPr>
        <w:t>s</w:t>
      </w:r>
      <w:r w:rsidRPr="00462323">
        <w:rPr>
          <w:rStyle w:val="B10"/>
          <w:rFonts w:eastAsiaTheme="minorEastAsia"/>
          <w:b/>
          <w:lang w:eastAsia="zh-CN"/>
        </w:rPr>
        <w:t xml:space="preserve"> </w:t>
      </w:r>
    </w:p>
    <w:p w14:paraId="385C91D7" w14:textId="4C78EBD2" w:rsidR="001D191A" w:rsidRPr="00272781" w:rsidRDefault="001D191A" w:rsidP="00272781">
      <w:pPr>
        <w:rPr>
          <w:rFonts w:eastAsiaTheme="minorEastAsia"/>
          <w:lang w:eastAsia="zh-CN"/>
        </w:rPr>
      </w:pPr>
      <w:r>
        <w:rPr>
          <w:rFonts w:eastAsiaTheme="minorEastAsia"/>
          <w:lang w:eastAsia="zh-CN"/>
        </w:rPr>
        <w:t xml:space="preserve">Opt 3.1.1: </w:t>
      </w:r>
      <w:r w:rsidR="00272781">
        <w:rPr>
          <w:rFonts w:eastAsiaTheme="minorEastAsia"/>
          <w:lang w:eastAsia="zh-CN"/>
        </w:rPr>
        <w:t>C</w:t>
      </w:r>
      <w:r>
        <w:rPr>
          <w:rFonts w:eastAsiaTheme="minorEastAsia"/>
          <w:lang w:eastAsia="zh-CN"/>
        </w:rPr>
        <w:t>onfigured within temporary RS configuration</w:t>
      </w:r>
      <w:r w:rsidR="006722C5">
        <w:rPr>
          <w:rFonts w:eastAsiaTheme="minorEastAsia"/>
          <w:lang w:eastAsia="zh-CN"/>
        </w:rPr>
        <w:t xml:space="preserve"> by RRC</w:t>
      </w:r>
      <w:r w:rsidR="00272781">
        <w:rPr>
          <w:rFonts w:eastAsiaTheme="minorEastAsia"/>
          <w:lang w:eastAsia="zh-CN"/>
        </w:rPr>
        <w:t>. [1][3][21]</w:t>
      </w:r>
    </w:p>
    <w:p w14:paraId="5253B667" w14:textId="227B7494" w:rsidR="001D191A" w:rsidRDefault="001D191A" w:rsidP="001D191A">
      <w:pPr>
        <w:rPr>
          <w:rFonts w:eastAsiaTheme="minorEastAsia"/>
          <w:lang w:eastAsia="zh-CN"/>
        </w:rPr>
      </w:pPr>
      <w:r>
        <w:rPr>
          <w:rFonts w:eastAsiaTheme="minorEastAsia"/>
          <w:lang w:eastAsia="zh-CN"/>
        </w:rPr>
        <w:t xml:space="preserve">Opt 3.1.2: </w:t>
      </w:r>
      <w:r w:rsidR="00272781">
        <w:rPr>
          <w:rFonts w:eastAsiaTheme="minorEastAsia"/>
          <w:lang w:eastAsia="zh-CN"/>
        </w:rPr>
        <w:t>Indicated</w:t>
      </w:r>
      <w:r>
        <w:rPr>
          <w:rFonts w:eastAsiaTheme="minorEastAsia"/>
          <w:lang w:eastAsia="zh-CN"/>
        </w:rPr>
        <w:t xml:space="preserve"> in the MAC CE</w:t>
      </w:r>
      <w:r w:rsidR="00272781">
        <w:rPr>
          <w:rFonts w:eastAsiaTheme="minorEastAsia"/>
          <w:lang w:eastAsia="zh-CN"/>
        </w:rPr>
        <w:t>. [1][17][19]</w:t>
      </w:r>
    </w:p>
    <w:p w14:paraId="20774F4A" w14:textId="5A7D22FD" w:rsidR="001D191A" w:rsidRDefault="001D191A" w:rsidP="00913C77">
      <w:pPr>
        <w:rPr>
          <w:rFonts w:eastAsiaTheme="minorEastAsia"/>
          <w:lang w:eastAsia="zh-CN"/>
        </w:rPr>
      </w:pPr>
      <w:r>
        <w:rPr>
          <w:rFonts w:eastAsiaTheme="minorEastAsia"/>
          <w:lang w:eastAsia="zh-CN"/>
        </w:rPr>
        <w:t xml:space="preserve">Opt 3.1.3: </w:t>
      </w:r>
      <w:r w:rsidR="00140EBE">
        <w:rPr>
          <w:rFonts w:eastAsiaTheme="minorEastAsia"/>
          <w:lang w:eastAsia="zh-CN"/>
        </w:rPr>
        <w:t>A</w:t>
      </w:r>
      <w:r>
        <w:rPr>
          <w:rFonts w:eastAsiaTheme="minorEastAsia"/>
          <w:lang w:eastAsia="zh-CN"/>
        </w:rPr>
        <w:t xml:space="preserve">lways </w:t>
      </w:r>
      <w:r w:rsidR="00272781">
        <w:rPr>
          <w:rFonts w:eastAsiaTheme="minorEastAsia"/>
          <w:lang w:eastAsia="zh-CN"/>
        </w:rPr>
        <w:t>2 temporary RS burst</w:t>
      </w:r>
      <w:r w:rsidR="00913C77">
        <w:rPr>
          <w:rFonts w:eastAsiaTheme="minorEastAsia"/>
          <w:lang w:eastAsia="zh-CN"/>
        </w:rPr>
        <w:t>s. [5][9]</w:t>
      </w:r>
    </w:p>
    <w:p w14:paraId="1C298813" w14:textId="5F138862" w:rsidR="001D191A" w:rsidRDefault="001D191A" w:rsidP="001D191A">
      <w:pPr>
        <w:rPr>
          <w:rStyle w:val="B10"/>
        </w:rPr>
      </w:pPr>
      <w:r>
        <w:rPr>
          <w:rFonts w:eastAsiaTheme="minorEastAsia"/>
          <w:lang w:eastAsia="zh-CN"/>
        </w:rPr>
        <w:t xml:space="preserve">Opt 3.1.4: </w:t>
      </w:r>
      <w:r>
        <w:rPr>
          <w:rStyle w:val="B10"/>
          <w:rFonts w:hint="eastAsia"/>
          <w:lang w:eastAsia="zh-CN"/>
        </w:rPr>
        <w:t xml:space="preserve">No need to explicitly </w:t>
      </w:r>
      <w:r>
        <w:rPr>
          <w:rStyle w:val="B10"/>
        </w:rPr>
        <w:t>indicate according to RAN4 requirements</w:t>
      </w:r>
      <w:r w:rsidR="00913C77">
        <w:rPr>
          <w:rStyle w:val="B10"/>
        </w:rPr>
        <w:t>. [4]</w:t>
      </w:r>
      <w:r w:rsidR="00E774F4">
        <w:rPr>
          <w:rStyle w:val="B10"/>
        </w:rPr>
        <w:t xml:space="preserve"> (Quoted as below)</w:t>
      </w:r>
    </w:p>
    <w:p w14:paraId="3060C005" w14:textId="7D9C2F87" w:rsidR="001D191A" w:rsidRPr="00913C77" w:rsidRDefault="00913C77" w:rsidP="00913C77">
      <w:pPr>
        <w:pStyle w:val="00BodyText"/>
        <w:rPr>
          <w:rStyle w:val="B10"/>
          <w:rFonts w:ascii="Times New Roman" w:eastAsia="宋体" w:hAnsi="Times New Roman" w:cs="Times New Roman"/>
          <w:i/>
        </w:rPr>
      </w:pPr>
      <w:r w:rsidRPr="00913C77">
        <w:rPr>
          <w:rFonts w:ascii="Times New Roman" w:hAnsi="Times New Roman" w:cs="Times New Roman"/>
          <w:i/>
        </w:rPr>
        <w:t>“</w:t>
      </w:r>
      <w:r w:rsidRPr="00913C77">
        <w:rPr>
          <w:rStyle w:val="B10"/>
          <w:rFonts w:ascii="Times New Roman" w:eastAsia="宋体" w:hAnsi="Times New Roman" w:cs="Times New Roman"/>
          <w:i/>
        </w:rPr>
        <w:t>RAN4 will define corresponding requirements for Rel-17 fast SCell activation, network can repeat the TRS for a number of times as long as the requirements defined by RAN4 can be met. On the other side, UE can receive and measure the TRS for a particular number of times, it doesn’t need to measure all TRS as long as the requirements can be met by the UE.</w:t>
      </w:r>
      <w:r w:rsidRPr="00913C77">
        <w:rPr>
          <w:rFonts w:ascii="Times New Roman" w:hAnsi="Times New Roman" w:cs="Times New Roman"/>
          <w:i/>
        </w:rPr>
        <w:t>”</w:t>
      </w:r>
    </w:p>
    <w:p w14:paraId="48DDE944" w14:textId="77777777" w:rsidR="001D191A" w:rsidRDefault="001D191A" w:rsidP="00E75616">
      <w:pPr>
        <w:rPr>
          <w:rStyle w:val="B10"/>
          <w:rFonts w:eastAsiaTheme="minorEastAsia"/>
          <w:b/>
          <w:lang w:val="en-US" w:eastAsia="zh-CN"/>
        </w:rPr>
      </w:pPr>
    </w:p>
    <w:p w14:paraId="711BD20C" w14:textId="6D000314" w:rsidR="00913C77" w:rsidRDefault="00913C77" w:rsidP="00913C77">
      <w:pPr>
        <w:rPr>
          <w:rFonts w:eastAsiaTheme="minorEastAsia"/>
          <w:b/>
          <w:lang w:eastAsia="zh-CN"/>
        </w:rPr>
      </w:pPr>
      <w:r w:rsidRPr="001C671D">
        <w:rPr>
          <w:rFonts w:eastAsiaTheme="minorEastAsia"/>
          <w:b/>
          <w:lang w:eastAsia="zh-CN"/>
        </w:rPr>
        <w:t xml:space="preserve">Question </w:t>
      </w:r>
      <w:r>
        <w:rPr>
          <w:rFonts w:eastAsiaTheme="minorEastAsia"/>
          <w:b/>
          <w:lang w:eastAsia="zh-CN"/>
        </w:rPr>
        <w:t>3</w:t>
      </w:r>
      <w:r w:rsidR="00CC150B">
        <w:rPr>
          <w:rFonts w:eastAsiaTheme="minorEastAsia"/>
          <w:b/>
          <w:lang w:eastAsia="zh-CN"/>
        </w:rPr>
        <w:t>.1</w:t>
      </w:r>
      <w:r w:rsidRPr="001C671D">
        <w:rPr>
          <w:rFonts w:eastAsiaTheme="minorEastAsia"/>
          <w:b/>
          <w:lang w:eastAsia="zh-CN"/>
        </w:rPr>
        <w:t xml:space="preserve">: Which </w:t>
      </w:r>
      <w:r>
        <w:rPr>
          <w:rFonts w:eastAsiaTheme="minorEastAsia"/>
          <w:b/>
          <w:lang w:eastAsia="zh-CN"/>
        </w:rPr>
        <w:t>option</w:t>
      </w:r>
      <w:r w:rsidRPr="001C671D">
        <w:rPr>
          <w:rFonts w:eastAsiaTheme="minorEastAsia"/>
          <w:b/>
          <w:lang w:eastAsia="zh-CN"/>
        </w:rPr>
        <w:t xml:space="preserve"> above should be selected </w:t>
      </w:r>
      <w:r w:rsidR="000C31D2">
        <w:rPr>
          <w:rFonts w:eastAsiaTheme="minorEastAsia"/>
          <w:b/>
          <w:lang w:eastAsia="zh-CN"/>
        </w:rPr>
        <w:t xml:space="preserve">with </w:t>
      </w:r>
      <w:r>
        <w:rPr>
          <w:rFonts w:eastAsiaTheme="minorEastAsia"/>
          <w:b/>
          <w:lang w:eastAsia="zh-CN"/>
        </w:rPr>
        <w:t>the RAN4 reply taken into account</w:t>
      </w:r>
      <w:r w:rsidRPr="001C671D">
        <w:rPr>
          <w:rFonts w:eastAsiaTheme="minorEastAsia"/>
          <w:b/>
          <w:lang w:eastAsia="zh-CN"/>
        </w:rPr>
        <w:t>?  Your views on benefit/gain, specification impact, implementation complexity are encouraged.</w:t>
      </w:r>
    </w:p>
    <w:p w14:paraId="6BD859C8" w14:textId="77777777" w:rsidR="00913C77" w:rsidRPr="00913C77" w:rsidRDefault="00913C77" w:rsidP="00E75616">
      <w:pPr>
        <w:rPr>
          <w:rStyle w:val="B10"/>
          <w:rFonts w:eastAsiaTheme="minorEastAsia"/>
          <w:b/>
          <w:lang w:val="en-US" w:eastAsia="zh-CN"/>
        </w:rPr>
      </w:pPr>
    </w:p>
    <w:p w14:paraId="296839CC" w14:textId="77777777" w:rsidR="0055368C" w:rsidRPr="001C671D" w:rsidRDefault="0055368C" w:rsidP="0055368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5368C" w:rsidRPr="001C671D" w14:paraId="51E3FDD2" w14:textId="77777777" w:rsidTr="002645F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E7E0201" w14:textId="77777777" w:rsidR="0055368C" w:rsidRPr="001C671D" w:rsidRDefault="0055368C" w:rsidP="002645F1">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1FB15C" w14:textId="77777777" w:rsidR="0055368C" w:rsidRPr="001C671D" w:rsidRDefault="0055368C" w:rsidP="002645F1">
            <w:pPr>
              <w:spacing w:beforeLines="50" w:before="120"/>
              <w:rPr>
                <w:i/>
                <w:lang w:eastAsia="zh-CN"/>
              </w:rPr>
            </w:pPr>
            <w:r w:rsidRPr="001C671D">
              <w:rPr>
                <w:i/>
                <w:lang w:eastAsia="zh-CN"/>
              </w:rPr>
              <w:t>View</w:t>
            </w:r>
          </w:p>
        </w:tc>
      </w:tr>
      <w:tr w:rsidR="0055368C" w:rsidRPr="001C671D" w14:paraId="0382F99D" w14:textId="77777777" w:rsidTr="002645F1">
        <w:tc>
          <w:tcPr>
            <w:tcW w:w="2113" w:type="dxa"/>
            <w:tcBorders>
              <w:top w:val="single" w:sz="4" w:space="0" w:color="auto"/>
              <w:left w:val="single" w:sz="4" w:space="0" w:color="auto"/>
              <w:bottom w:val="single" w:sz="4" w:space="0" w:color="auto"/>
              <w:right w:val="single" w:sz="4" w:space="0" w:color="auto"/>
            </w:tcBorders>
          </w:tcPr>
          <w:p w14:paraId="328D549B" w14:textId="77777777" w:rsidR="0055368C" w:rsidRPr="004D5B6D" w:rsidRDefault="0055368C" w:rsidP="002645F1">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72F386B0" w14:textId="77777777" w:rsidR="0055368C" w:rsidRPr="004D5B6D" w:rsidRDefault="0055368C" w:rsidP="002645F1">
            <w:pPr>
              <w:spacing w:beforeLines="50" w:before="120"/>
              <w:jc w:val="left"/>
              <w:rPr>
                <w:rFonts w:eastAsia="MS Mincho"/>
                <w:iCs/>
                <w:lang w:eastAsia="ja-JP"/>
              </w:rPr>
            </w:pPr>
          </w:p>
        </w:tc>
      </w:tr>
      <w:tr w:rsidR="0055368C" w:rsidRPr="001C671D" w14:paraId="090D34A4" w14:textId="77777777" w:rsidTr="002645F1">
        <w:tc>
          <w:tcPr>
            <w:tcW w:w="2113" w:type="dxa"/>
            <w:tcBorders>
              <w:top w:val="single" w:sz="4" w:space="0" w:color="auto"/>
              <w:left w:val="single" w:sz="4" w:space="0" w:color="auto"/>
              <w:bottom w:val="single" w:sz="4" w:space="0" w:color="auto"/>
              <w:right w:val="single" w:sz="4" w:space="0" w:color="auto"/>
            </w:tcBorders>
          </w:tcPr>
          <w:p w14:paraId="52AEB042" w14:textId="77777777" w:rsidR="0055368C" w:rsidRPr="00F320A0" w:rsidRDefault="0055368C" w:rsidP="002645F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2ACC4F9" w14:textId="77777777" w:rsidR="0055368C" w:rsidRPr="001C671D" w:rsidRDefault="0055368C" w:rsidP="002645F1">
            <w:pPr>
              <w:spacing w:beforeLines="50" w:before="120"/>
              <w:rPr>
                <w:lang w:eastAsia="zh-CN"/>
              </w:rPr>
            </w:pPr>
          </w:p>
        </w:tc>
      </w:tr>
      <w:tr w:rsidR="0055368C" w:rsidRPr="001C671D" w14:paraId="14014259" w14:textId="77777777" w:rsidTr="002645F1">
        <w:tc>
          <w:tcPr>
            <w:tcW w:w="2113" w:type="dxa"/>
            <w:tcBorders>
              <w:top w:val="single" w:sz="4" w:space="0" w:color="auto"/>
              <w:left w:val="single" w:sz="4" w:space="0" w:color="auto"/>
              <w:bottom w:val="single" w:sz="4" w:space="0" w:color="auto"/>
              <w:right w:val="single" w:sz="4" w:space="0" w:color="auto"/>
            </w:tcBorders>
          </w:tcPr>
          <w:p w14:paraId="5AA9232F" w14:textId="77777777" w:rsidR="0055368C" w:rsidRPr="001C671D" w:rsidRDefault="0055368C" w:rsidP="002645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5B7B757" w14:textId="77777777" w:rsidR="0055368C" w:rsidRPr="001C671D" w:rsidRDefault="0055368C" w:rsidP="002645F1">
            <w:pPr>
              <w:spacing w:beforeLines="50" w:before="120"/>
              <w:rPr>
                <w:lang w:eastAsia="zh-CN"/>
              </w:rPr>
            </w:pPr>
          </w:p>
        </w:tc>
      </w:tr>
      <w:tr w:rsidR="0055368C" w:rsidRPr="001C671D" w14:paraId="2729A7CB" w14:textId="77777777" w:rsidTr="002645F1">
        <w:tc>
          <w:tcPr>
            <w:tcW w:w="2113" w:type="dxa"/>
            <w:tcBorders>
              <w:top w:val="single" w:sz="4" w:space="0" w:color="auto"/>
              <w:left w:val="single" w:sz="4" w:space="0" w:color="auto"/>
              <w:bottom w:val="single" w:sz="4" w:space="0" w:color="auto"/>
              <w:right w:val="single" w:sz="4" w:space="0" w:color="auto"/>
            </w:tcBorders>
          </w:tcPr>
          <w:p w14:paraId="0F5B1D96" w14:textId="77777777" w:rsidR="0055368C" w:rsidRPr="001C671D" w:rsidRDefault="0055368C" w:rsidP="002645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58AC162" w14:textId="77777777" w:rsidR="0055368C" w:rsidRPr="001C671D" w:rsidRDefault="0055368C" w:rsidP="002645F1">
            <w:pPr>
              <w:spacing w:beforeLines="50" w:before="120"/>
              <w:rPr>
                <w:iCs/>
                <w:lang w:eastAsia="zh-CN"/>
              </w:rPr>
            </w:pPr>
          </w:p>
        </w:tc>
      </w:tr>
      <w:tr w:rsidR="0055368C" w:rsidRPr="001C671D" w14:paraId="5A866775" w14:textId="77777777" w:rsidTr="002645F1">
        <w:tc>
          <w:tcPr>
            <w:tcW w:w="2113" w:type="dxa"/>
            <w:tcBorders>
              <w:top w:val="single" w:sz="4" w:space="0" w:color="auto"/>
              <w:left w:val="single" w:sz="4" w:space="0" w:color="auto"/>
              <w:bottom w:val="single" w:sz="4" w:space="0" w:color="auto"/>
              <w:right w:val="single" w:sz="4" w:space="0" w:color="auto"/>
            </w:tcBorders>
          </w:tcPr>
          <w:p w14:paraId="0416CC66" w14:textId="77777777" w:rsidR="0055368C" w:rsidRPr="001C671D" w:rsidRDefault="0055368C" w:rsidP="002645F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9AC1AA0" w14:textId="77777777" w:rsidR="0055368C" w:rsidRPr="001C671D" w:rsidRDefault="0055368C" w:rsidP="002645F1">
            <w:pPr>
              <w:spacing w:beforeLines="50" w:before="120"/>
              <w:rPr>
                <w:rFonts w:eastAsia="MS Mincho"/>
                <w:iCs/>
                <w:lang w:eastAsia="ja-JP"/>
              </w:rPr>
            </w:pPr>
          </w:p>
        </w:tc>
      </w:tr>
    </w:tbl>
    <w:p w14:paraId="26CE1273" w14:textId="77777777" w:rsidR="00913C77" w:rsidRPr="00462323" w:rsidRDefault="00913C77" w:rsidP="00E75616">
      <w:pPr>
        <w:rPr>
          <w:rStyle w:val="B10"/>
          <w:rFonts w:eastAsiaTheme="minorEastAsia"/>
          <w:b/>
          <w:lang w:val="en-US" w:eastAsia="zh-CN"/>
        </w:rPr>
      </w:pPr>
    </w:p>
    <w:p w14:paraId="6CD05B44" w14:textId="5356107E" w:rsidR="00225BBA" w:rsidRDefault="00225BBA" w:rsidP="00225BBA">
      <w:pPr>
        <w:rPr>
          <w:rStyle w:val="B10"/>
          <w:rFonts w:eastAsiaTheme="minorEastAsia"/>
          <w:b/>
          <w:lang w:eastAsia="zh-CN"/>
        </w:rPr>
      </w:pPr>
      <w:r w:rsidRPr="00ED12EF">
        <w:rPr>
          <w:rStyle w:val="B10"/>
          <w:rFonts w:eastAsiaTheme="minorEastAsia"/>
          <w:b/>
          <w:lang w:eastAsia="zh-CN"/>
        </w:rPr>
        <w:t>Issue-3.</w:t>
      </w:r>
      <w:r>
        <w:rPr>
          <w:rStyle w:val="B10"/>
          <w:rFonts w:eastAsiaTheme="minorEastAsia"/>
          <w:b/>
          <w:lang w:eastAsia="zh-CN"/>
        </w:rPr>
        <w:t>2</w:t>
      </w:r>
      <w:r w:rsidRPr="00ED12EF">
        <w:rPr>
          <w:rStyle w:val="B10"/>
          <w:rFonts w:eastAsiaTheme="minorEastAsia"/>
          <w:b/>
          <w:lang w:eastAsia="zh-CN"/>
        </w:rPr>
        <w:t xml:space="preserve">: </w:t>
      </w:r>
      <w:r w:rsidR="00E37C3D">
        <w:rPr>
          <w:rStyle w:val="B10"/>
          <w:rFonts w:eastAsiaTheme="minorEastAsia"/>
          <w:b/>
          <w:lang w:eastAsia="zh-CN"/>
        </w:rPr>
        <w:t>Gap between two temporary RS burst</w:t>
      </w:r>
      <w:r w:rsidR="00913C77">
        <w:rPr>
          <w:rStyle w:val="B10"/>
          <w:rFonts w:eastAsiaTheme="minorEastAsia"/>
          <w:b/>
          <w:lang w:eastAsia="zh-CN"/>
        </w:rPr>
        <w:t>s</w:t>
      </w:r>
    </w:p>
    <w:p w14:paraId="14CA748B" w14:textId="3482FECB" w:rsidR="00E37C3D" w:rsidRPr="00AC12EC" w:rsidRDefault="00E37C3D" w:rsidP="00E37C3D">
      <w:pPr>
        <w:rPr>
          <w:rFonts w:eastAsiaTheme="minorEastAsia"/>
          <w:lang w:eastAsia="zh-CN"/>
        </w:rPr>
      </w:pPr>
      <w:r>
        <w:rPr>
          <w:rFonts w:eastAsiaTheme="minorEastAsia"/>
          <w:lang w:eastAsia="zh-CN"/>
        </w:rPr>
        <w:t>Opt 3.2.1</w:t>
      </w:r>
      <w:r w:rsidRPr="00AC12EC">
        <w:rPr>
          <w:rFonts w:eastAsiaTheme="minorEastAsia"/>
          <w:lang w:eastAsia="zh-CN"/>
        </w:rPr>
        <w:t xml:space="preserve">: </w:t>
      </w:r>
      <w:r w:rsidR="00FC5D9B">
        <w:rPr>
          <w:rFonts w:eastAsiaTheme="minorEastAsia"/>
          <w:lang w:eastAsia="zh-CN"/>
        </w:rPr>
        <w:t>C</w:t>
      </w:r>
      <w:r w:rsidRPr="00AC12EC">
        <w:rPr>
          <w:rFonts w:eastAsiaTheme="minorEastAsia"/>
          <w:lang w:eastAsia="zh-CN"/>
        </w:rPr>
        <w:t xml:space="preserve">onfigured </w:t>
      </w:r>
      <w:r w:rsidR="00CC150B">
        <w:rPr>
          <w:rFonts w:eastAsiaTheme="minorEastAsia"/>
          <w:lang w:eastAsia="zh-CN"/>
        </w:rPr>
        <w:t>by RRC. [3]</w:t>
      </w:r>
    </w:p>
    <w:p w14:paraId="35E5AC7F" w14:textId="27DFE13A" w:rsidR="00E37C3D" w:rsidRDefault="00E37C3D" w:rsidP="00E37C3D">
      <w:pPr>
        <w:rPr>
          <w:rFonts w:eastAsiaTheme="minorEastAsia"/>
          <w:lang w:eastAsia="zh-CN"/>
        </w:rPr>
      </w:pPr>
      <w:r>
        <w:rPr>
          <w:rFonts w:eastAsiaTheme="minorEastAsia"/>
          <w:lang w:eastAsia="zh-CN"/>
        </w:rPr>
        <w:t>Opt 3.2.1</w:t>
      </w:r>
      <w:r w:rsidRPr="00AC12EC">
        <w:rPr>
          <w:rFonts w:eastAsiaTheme="minorEastAsia"/>
          <w:lang w:eastAsia="zh-CN"/>
        </w:rPr>
        <w:t xml:space="preserve">: </w:t>
      </w:r>
      <w:r w:rsidR="00CC150B">
        <w:rPr>
          <w:rFonts w:eastAsiaTheme="minorEastAsia"/>
          <w:lang w:eastAsia="zh-CN"/>
        </w:rPr>
        <w:t xml:space="preserve">Indicated in the </w:t>
      </w:r>
      <w:r w:rsidRPr="00AC12EC">
        <w:rPr>
          <w:rFonts w:eastAsiaTheme="minorEastAsia"/>
          <w:lang w:eastAsia="zh-CN"/>
        </w:rPr>
        <w:t>MAC CE</w:t>
      </w:r>
      <w:r w:rsidR="00CC150B">
        <w:rPr>
          <w:rFonts w:eastAsiaTheme="minorEastAsia"/>
          <w:lang w:eastAsia="zh-CN"/>
        </w:rPr>
        <w:t>. [1]</w:t>
      </w:r>
    </w:p>
    <w:p w14:paraId="479288B6" w14:textId="77777777" w:rsidR="00B86D86" w:rsidRPr="00ED6AFC" w:rsidRDefault="00B86D86" w:rsidP="006C0394">
      <w:pPr>
        <w:rPr>
          <w:rFonts w:eastAsiaTheme="minorEastAsia"/>
          <w:lang w:eastAsia="zh-CN"/>
        </w:rPr>
      </w:pPr>
    </w:p>
    <w:p w14:paraId="18FCC19C" w14:textId="5B367E08" w:rsidR="003D7522" w:rsidRDefault="003D7522" w:rsidP="003D7522">
      <w:pPr>
        <w:rPr>
          <w:rFonts w:eastAsiaTheme="minorEastAsia"/>
          <w:b/>
          <w:lang w:eastAsia="zh-CN"/>
        </w:rPr>
      </w:pPr>
      <w:r w:rsidRPr="001C671D">
        <w:rPr>
          <w:rFonts w:eastAsiaTheme="minorEastAsia"/>
          <w:b/>
          <w:lang w:eastAsia="zh-CN"/>
        </w:rPr>
        <w:t xml:space="preserve">Question </w:t>
      </w:r>
      <w:r>
        <w:rPr>
          <w:rFonts w:eastAsiaTheme="minorEastAsia"/>
          <w:b/>
          <w:lang w:eastAsia="zh-CN"/>
        </w:rPr>
        <w:t>3</w:t>
      </w:r>
      <w:r w:rsidR="00284453">
        <w:rPr>
          <w:rFonts w:eastAsiaTheme="minorEastAsia"/>
          <w:b/>
          <w:lang w:eastAsia="zh-CN"/>
        </w:rPr>
        <w:t>.2</w:t>
      </w:r>
      <w:r w:rsidRPr="001C671D">
        <w:rPr>
          <w:rFonts w:eastAsiaTheme="minorEastAsia"/>
          <w:b/>
          <w:lang w:eastAsia="zh-CN"/>
        </w:rPr>
        <w:t xml:space="preserve">: Which </w:t>
      </w:r>
      <w:r>
        <w:rPr>
          <w:rFonts w:eastAsiaTheme="minorEastAsia"/>
          <w:b/>
          <w:lang w:eastAsia="zh-CN"/>
        </w:rPr>
        <w:t>option</w:t>
      </w:r>
      <w:r w:rsidRPr="001C671D">
        <w:rPr>
          <w:rFonts w:eastAsiaTheme="minorEastAsia"/>
          <w:b/>
          <w:lang w:eastAsia="zh-CN"/>
        </w:rPr>
        <w:t xml:space="preserve"> above should be selected </w:t>
      </w:r>
      <w:r w:rsidR="004A3C0D">
        <w:rPr>
          <w:rFonts w:eastAsiaTheme="minorEastAsia"/>
          <w:b/>
          <w:lang w:eastAsia="zh-CN"/>
        </w:rPr>
        <w:t>if two temporary RS bursts are triggered</w:t>
      </w:r>
      <w:r w:rsidRPr="001C671D">
        <w:rPr>
          <w:rFonts w:eastAsiaTheme="minorEastAsia"/>
          <w:b/>
          <w:lang w:eastAsia="zh-CN"/>
        </w:rPr>
        <w:t>?  Your views on benefit/gain, specification impact, implementation complexity are encouraged.</w:t>
      </w:r>
    </w:p>
    <w:p w14:paraId="548ED71E" w14:textId="339C32F2" w:rsidR="003D7522" w:rsidRPr="002D08EE" w:rsidRDefault="003D7522" w:rsidP="003D7522">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3D7522" w:rsidRPr="001C671D" w14:paraId="14D96E38" w14:textId="77777777" w:rsidTr="006C6D6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DF8905" w14:textId="77777777" w:rsidR="003D7522" w:rsidRPr="001C671D" w:rsidRDefault="003D7522" w:rsidP="006C6D67">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898469A" w14:textId="77777777" w:rsidR="003D7522" w:rsidRPr="001C671D" w:rsidRDefault="003D7522" w:rsidP="006C6D67">
            <w:pPr>
              <w:spacing w:beforeLines="50" w:before="120"/>
              <w:rPr>
                <w:i/>
                <w:lang w:eastAsia="zh-CN"/>
              </w:rPr>
            </w:pPr>
            <w:r w:rsidRPr="001C671D">
              <w:rPr>
                <w:i/>
                <w:lang w:eastAsia="zh-CN"/>
              </w:rPr>
              <w:t>View</w:t>
            </w:r>
          </w:p>
        </w:tc>
      </w:tr>
      <w:tr w:rsidR="003D7522" w:rsidRPr="001C671D" w14:paraId="4C21207B" w14:textId="77777777" w:rsidTr="006C6D67">
        <w:tc>
          <w:tcPr>
            <w:tcW w:w="2113" w:type="dxa"/>
            <w:tcBorders>
              <w:top w:val="single" w:sz="4" w:space="0" w:color="auto"/>
              <w:left w:val="single" w:sz="4" w:space="0" w:color="auto"/>
              <w:bottom w:val="single" w:sz="4" w:space="0" w:color="auto"/>
              <w:right w:val="single" w:sz="4" w:space="0" w:color="auto"/>
            </w:tcBorders>
          </w:tcPr>
          <w:p w14:paraId="74661FE0" w14:textId="77777777" w:rsidR="003D7522" w:rsidRPr="004D5B6D" w:rsidRDefault="003D7522" w:rsidP="006C6D67">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0CE1C3CC" w14:textId="77777777" w:rsidR="003D7522" w:rsidRPr="004D5B6D" w:rsidRDefault="003D7522" w:rsidP="006C6D67">
            <w:pPr>
              <w:spacing w:beforeLines="50" w:before="120"/>
              <w:jc w:val="left"/>
              <w:rPr>
                <w:rFonts w:eastAsia="MS Mincho"/>
                <w:iCs/>
                <w:lang w:eastAsia="ja-JP"/>
              </w:rPr>
            </w:pPr>
          </w:p>
        </w:tc>
      </w:tr>
      <w:tr w:rsidR="003D7522" w:rsidRPr="001C671D" w14:paraId="744A4512" w14:textId="77777777" w:rsidTr="006C6D67">
        <w:tc>
          <w:tcPr>
            <w:tcW w:w="2113" w:type="dxa"/>
            <w:tcBorders>
              <w:top w:val="single" w:sz="4" w:space="0" w:color="auto"/>
              <w:left w:val="single" w:sz="4" w:space="0" w:color="auto"/>
              <w:bottom w:val="single" w:sz="4" w:space="0" w:color="auto"/>
              <w:right w:val="single" w:sz="4" w:space="0" w:color="auto"/>
            </w:tcBorders>
          </w:tcPr>
          <w:p w14:paraId="2DE7F171" w14:textId="77777777" w:rsidR="003D7522" w:rsidRPr="00F320A0" w:rsidRDefault="003D7522" w:rsidP="006C6D6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36263EF6" w14:textId="77777777" w:rsidR="003D7522" w:rsidRPr="001C671D" w:rsidRDefault="003D7522" w:rsidP="006C6D67">
            <w:pPr>
              <w:spacing w:beforeLines="50" w:before="120"/>
              <w:rPr>
                <w:lang w:eastAsia="zh-CN"/>
              </w:rPr>
            </w:pPr>
          </w:p>
        </w:tc>
      </w:tr>
      <w:tr w:rsidR="003D7522" w:rsidRPr="001C671D" w14:paraId="64709ACB" w14:textId="77777777" w:rsidTr="006C6D67">
        <w:tc>
          <w:tcPr>
            <w:tcW w:w="2113" w:type="dxa"/>
            <w:tcBorders>
              <w:top w:val="single" w:sz="4" w:space="0" w:color="auto"/>
              <w:left w:val="single" w:sz="4" w:space="0" w:color="auto"/>
              <w:bottom w:val="single" w:sz="4" w:space="0" w:color="auto"/>
              <w:right w:val="single" w:sz="4" w:space="0" w:color="auto"/>
            </w:tcBorders>
          </w:tcPr>
          <w:p w14:paraId="6048BE58" w14:textId="77777777" w:rsidR="003D7522" w:rsidRPr="001C671D" w:rsidRDefault="003D7522" w:rsidP="006C6D6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1BB2B14" w14:textId="77777777" w:rsidR="003D7522" w:rsidRPr="001C671D" w:rsidRDefault="003D7522" w:rsidP="006C6D67">
            <w:pPr>
              <w:spacing w:beforeLines="50" w:before="120"/>
              <w:rPr>
                <w:lang w:eastAsia="zh-CN"/>
              </w:rPr>
            </w:pPr>
          </w:p>
        </w:tc>
      </w:tr>
      <w:tr w:rsidR="003D7522" w:rsidRPr="001C671D" w14:paraId="637ABA02" w14:textId="77777777" w:rsidTr="006C6D67">
        <w:tc>
          <w:tcPr>
            <w:tcW w:w="2113" w:type="dxa"/>
            <w:tcBorders>
              <w:top w:val="single" w:sz="4" w:space="0" w:color="auto"/>
              <w:left w:val="single" w:sz="4" w:space="0" w:color="auto"/>
              <w:bottom w:val="single" w:sz="4" w:space="0" w:color="auto"/>
              <w:right w:val="single" w:sz="4" w:space="0" w:color="auto"/>
            </w:tcBorders>
          </w:tcPr>
          <w:p w14:paraId="4EEF599A" w14:textId="77777777" w:rsidR="003D7522" w:rsidRPr="001C671D" w:rsidRDefault="003D7522" w:rsidP="006C6D6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F4D4C73" w14:textId="77777777" w:rsidR="003D7522" w:rsidRPr="001C671D" w:rsidRDefault="003D7522" w:rsidP="006C6D67">
            <w:pPr>
              <w:spacing w:beforeLines="50" w:before="120"/>
              <w:rPr>
                <w:iCs/>
                <w:lang w:eastAsia="zh-CN"/>
              </w:rPr>
            </w:pPr>
          </w:p>
        </w:tc>
      </w:tr>
      <w:tr w:rsidR="003D7522" w:rsidRPr="001C671D" w14:paraId="60F33A78" w14:textId="77777777" w:rsidTr="006C6D67">
        <w:tc>
          <w:tcPr>
            <w:tcW w:w="2113" w:type="dxa"/>
            <w:tcBorders>
              <w:top w:val="single" w:sz="4" w:space="0" w:color="auto"/>
              <w:left w:val="single" w:sz="4" w:space="0" w:color="auto"/>
              <w:bottom w:val="single" w:sz="4" w:space="0" w:color="auto"/>
              <w:right w:val="single" w:sz="4" w:space="0" w:color="auto"/>
            </w:tcBorders>
          </w:tcPr>
          <w:p w14:paraId="763EBD95" w14:textId="77777777" w:rsidR="003D7522" w:rsidRPr="001C671D" w:rsidRDefault="003D7522" w:rsidP="006C6D6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FFBFBAE" w14:textId="77777777" w:rsidR="003D7522" w:rsidRPr="001C671D" w:rsidRDefault="003D7522" w:rsidP="006C6D67">
            <w:pPr>
              <w:spacing w:beforeLines="50" w:before="120"/>
              <w:rPr>
                <w:rFonts w:eastAsia="MS Mincho"/>
                <w:iCs/>
                <w:lang w:eastAsia="ja-JP"/>
              </w:rPr>
            </w:pPr>
          </w:p>
        </w:tc>
      </w:tr>
      <w:tr w:rsidR="003D7522" w:rsidRPr="001C671D" w14:paraId="1E952241" w14:textId="77777777" w:rsidTr="006C6D67">
        <w:tc>
          <w:tcPr>
            <w:tcW w:w="2113" w:type="dxa"/>
            <w:tcBorders>
              <w:top w:val="single" w:sz="4" w:space="0" w:color="auto"/>
              <w:left w:val="single" w:sz="4" w:space="0" w:color="auto"/>
              <w:bottom w:val="single" w:sz="4" w:space="0" w:color="auto"/>
              <w:right w:val="single" w:sz="4" w:space="0" w:color="auto"/>
            </w:tcBorders>
          </w:tcPr>
          <w:p w14:paraId="6E16FBE3" w14:textId="77777777" w:rsidR="003D7522" w:rsidRPr="001C671D" w:rsidRDefault="003D7522" w:rsidP="006C6D6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02CA1BB2" w14:textId="77777777" w:rsidR="003D7522" w:rsidRPr="001C671D" w:rsidRDefault="003D7522" w:rsidP="006C6D67">
            <w:pPr>
              <w:spacing w:beforeLines="50" w:before="120"/>
              <w:rPr>
                <w:rFonts w:eastAsia="Malgun Gothic"/>
                <w:lang w:eastAsia="ko-KR"/>
              </w:rPr>
            </w:pPr>
          </w:p>
        </w:tc>
      </w:tr>
      <w:tr w:rsidR="003D7522" w:rsidRPr="001C671D" w14:paraId="52C3DCB9" w14:textId="77777777" w:rsidTr="006C6D67">
        <w:tc>
          <w:tcPr>
            <w:tcW w:w="2113" w:type="dxa"/>
          </w:tcPr>
          <w:p w14:paraId="5A4FDFFF" w14:textId="77777777" w:rsidR="003D7522" w:rsidRPr="00B4253A" w:rsidRDefault="003D7522" w:rsidP="006C6D67">
            <w:pPr>
              <w:spacing w:beforeLines="50" w:before="120"/>
              <w:rPr>
                <w:rFonts w:eastAsia="MS Mincho"/>
                <w:lang w:eastAsia="ja-JP"/>
              </w:rPr>
            </w:pPr>
          </w:p>
        </w:tc>
        <w:tc>
          <w:tcPr>
            <w:tcW w:w="7194" w:type="dxa"/>
          </w:tcPr>
          <w:p w14:paraId="455115F3" w14:textId="77777777" w:rsidR="003D7522" w:rsidRPr="00B4253A" w:rsidRDefault="003D7522" w:rsidP="006C6D67">
            <w:pPr>
              <w:spacing w:beforeLines="50" w:before="120"/>
              <w:rPr>
                <w:rFonts w:eastAsia="MS Mincho"/>
                <w:lang w:eastAsia="ja-JP"/>
              </w:rPr>
            </w:pPr>
          </w:p>
        </w:tc>
      </w:tr>
      <w:tr w:rsidR="003D7522" w:rsidRPr="001C671D" w14:paraId="4D570E7A" w14:textId="77777777" w:rsidTr="006C6D67">
        <w:tc>
          <w:tcPr>
            <w:tcW w:w="2113" w:type="dxa"/>
          </w:tcPr>
          <w:p w14:paraId="3EF7900E" w14:textId="77777777" w:rsidR="003D7522" w:rsidRPr="00B00B52" w:rsidRDefault="003D7522" w:rsidP="006C6D67">
            <w:pPr>
              <w:spacing w:beforeLines="50" w:before="120"/>
              <w:rPr>
                <w:rFonts w:eastAsia="Malgun Gothic"/>
                <w:lang w:eastAsia="ko-KR"/>
              </w:rPr>
            </w:pPr>
          </w:p>
        </w:tc>
        <w:tc>
          <w:tcPr>
            <w:tcW w:w="7194" w:type="dxa"/>
          </w:tcPr>
          <w:p w14:paraId="3A5E43AD" w14:textId="77777777" w:rsidR="003D7522" w:rsidRPr="001C671D" w:rsidRDefault="003D7522" w:rsidP="006C6D67">
            <w:pPr>
              <w:spacing w:beforeLines="50" w:before="120"/>
              <w:rPr>
                <w:lang w:eastAsia="ko-KR"/>
              </w:rPr>
            </w:pPr>
          </w:p>
        </w:tc>
      </w:tr>
    </w:tbl>
    <w:p w14:paraId="1FD334DD" w14:textId="77777777" w:rsidR="003D7522" w:rsidRPr="00897162" w:rsidRDefault="003D7522" w:rsidP="003D7522">
      <w:pPr>
        <w:rPr>
          <w:rFonts w:eastAsia="MS Mincho"/>
          <w:lang w:eastAsia="ja-JP"/>
        </w:rPr>
      </w:pPr>
    </w:p>
    <w:p w14:paraId="30088576" w14:textId="54F7F383" w:rsidR="0087250C" w:rsidRDefault="0087250C" w:rsidP="0087250C">
      <w:pPr>
        <w:pStyle w:val="Heading4"/>
        <w:rPr>
          <w:lang w:eastAsia="ja-JP"/>
        </w:rPr>
      </w:pPr>
      <w:r w:rsidRPr="001C671D">
        <w:rPr>
          <w:lang w:eastAsia="ja-JP"/>
        </w:rPr>
        <w:t>Issue</w:t>
      </w:r>
      <w:r w:rsidR="002A599A">
        <w:rPr>
          <w:lang w:eastAsia="ja-JP"/>
        </w:rPr>
        <w:t>-</w:t>
      </w:r>
      <w:r w:rsidR="000E0E9D">
        <w:rPr>
          <w:lang w:eastAsia="ja-JP"/>
        </w:rPr>
        <w:t>4</w:t>
      </w:r>
      <w:r w:rsidRPr="001C671D">
        <w:rPr>
          <w:lang w:eastAsia="ja-JP"/>
        </w:rPr>
        <w:t xml:space="preserve">: </w:t>
      </w:r>
      <w:r w:rsidR="00FD6892">
        <w:rPr>
          <w:lang w:eastAsia="ja-JP"/>
        </w:rPr>
        <w:t>T</w:t>
      </w:r>
      <w:r w:rsidR="00FB2C44">
        <w:rPr>
          <w:lang w:eastAsia="ja-JP"/>
        </w:rPr>
        <w:t xml:space="preserve">riggering </w:t>
      </w:r>
      <w:r>
        <w:rPr>
          <w:lang w:eastAsia="ja-JP"/>
        </w:rPr>
        <w:t>offset of temporary RS</w:t>
      </w:r>
    </w:p>
    <w:p w14:paraId="51F4D702" w14:textId="27030074" w:rsidR="0087250C" w:rsidRPr="00462323" w:rsidRDefault="0087250C" w:rsidP="0087250C">
      <w:pPr>
        <w:rPr>
          <w:rFonts w:eastAsiaTheme="minorEastAsia"/>
          <w:lang w:eastAsia="zh-CN"/>
        </w:rPr>
      </w:pPr>
      <w:r>
        <w:rPr>
          <w:rFonts w:eastAsiaTheme="minorEastAsia"/>
          <w:lang w:eastAsia="zh-CN"/>
        </w:rPr>
        <w:t>When temporary RS is triggered, the triggering offset</w:t>
      </w:r>
      <w:r w:rsidR="005854C3">
        <w:rPr>
          <w:rFonts w:eastAsiaTheme="minorEastAsia"/>
          <w:lang w:eastAsia="zh-CN"/>
        </w:rPr>
        <w:t xml:space="preserve"> between a reference slot and </w:t>
      </w:r>
      <w:r w:rsidR="005854C3" w:rsidRPr="0017172D">
        <w:rPr>
          <w:lang w:val="en-AU" w:eastAsia="zh-CN"/>
        </w:rPr>
        <w:t xml:space="preserve">the slot in which the </w:t>
      </w:r>
      <w:r w:rsidR="005854C3">
        <w:rPr>
          <w:lang w:val="en-AU" w:eastAsia="zh-CN"/>
        </w:rPr>
        <w:t xml:space="preserve">temporary RS </w:t>
      </w:r>
      <w:r w:rsidR="005854C3" w:rsidRPr="0017172D">
        <w:rPr>
          <w:lang w:val="en-AU" w:eastAsia="zh-CN"/>
        </w:rPr>
        <w:t>is transmitted</w:t>
      </w:r>
      <w:r>
        <w:rPr>
          <w:rFonts w:eastAsiaTheme="minorEastAsia"/>
          <w:lang w:eastAsia="zh-CN"/>
        </w:rPr>
        <w:t xml:space="preserve"> should be discussed. Two issues and corresponding </w:t>
      </w:r>
      <w:r>
        <w:rPr>
          <w:lang w:val="en-GB"/>
        </w:rPr>
        <w:t>c</w:t>
      </w:r>
      <w:r w:rsidRPr="003C6841">
        <w:rPr>
          <w:lang w:val="en-GB"/>
        </w:rPr>
        <w:t>ompanies’ views are summarized</w:t>
      </w:r>
      <w:r>
        <w:rPr>
          <w:lang w:val="en-GB"/>
        </w:rPr>
        <w:t>.</w:t>
      </w:r>
      <w:r w:rsidR="004C5953">
        <w:rPr>
          <w:lang w:val="en-GB"/>
        </w:rPr>
        <w:t xml:space="preserve"> Detailed restriction of triggering offset can be discussed as soon as this issue is completed.</w:t>
      </w:r>
    </w:p>
    <w:p w14:paraId="38E94B15" w14:textId="0DF38FA4" w:rsidR="0087250C" w:rsidRPr="006D6A50" w:rsidRDefault="0087250C" w:rsidP="0087250C">
      <w:pPr>
        <w:rPr>
          <w:rFonts w:eastAsiaTheme="minorEastAsia"/>
          <w:b/>
          <w:lang w:eastAsia="zh-CN"/>
        </w:rPr>
      </w:pPr>
      <w:r w:rsidRPr="006D6A50">
        <w:rPr>
          <w:b/>
          <w:lang w:eastAsia="zh-CN"/>
        </w:rPr>
        <w:t>Issue</w:t>
      </w:r>
      <w:r w:rsidR="000E0E9D">
        <w:rPr>
          <w:b/>
          <w:lang w:eastAsia="zh-CN"/>
        </w:rPr>
        <w:t xml:space="preserve"> 4</w:t>
      </w:r>
      <w:r w:rsidRPr="006D6A50">
        <w:rPr>
          <w:b/>
          <w:lang w:eastAsia="zh-CN"/>
        </w:rPr>
        <w:t>.1: Reference slot for triggering offset of temporary RS</w:t>
      </w:r>
    </w:p>
    <w:p w14:paraId="68F238EC" w14:textId="76849629" w:rsidR="0087250C" w:rsidRDefault="0087250C" w:rsidP="0087250C">
      <w:pPr>
        <w:rPr>
          <w:lang w:eastAsia="zh-CN"/>
        </w:rPr>
      </w:pPr>
      <w:r>
        <w:rPr>
          <w:rFonts w:eastAsiaTheme="minorEastAsia"/>
          <w:lang w:eastAsia="zh-CN"/>
        </w:rPr>
        <w:t xml:space="preserve">Opt </w:t>
      </w:r>
      <w:r w:rsidR="000E0E9D">
        <w:rPr>
          <w:rFonts w:eastAsiaTheme="minorEastAsia"/>
          <w:lang w:eastAsia="zh-CN"/>
        </w:rPr>
        <w:t>4</w:t>
      </w:r>
      <w:r>
        <w:rPr>
          <w:rFonts w:eastAsiaTheme="minorEastAsia"/>
          <w:lang w:eastAsia="zh-CN"/>
        </w:rPr>
        <w:t>.1.1: T</w:t>
      </w:r>
      <w:r>
        <w:rPr>
          <w:lang w:eastAsia="zh-CN"/>
        </w:rPr>
        <w:t xml:space="preserve">he slot carrying HARQ-ACK information for the </w:t>
      </w:r>
      <w:r w:rsidR="004C5953">
        <w:rPr>
          <w:lang w:eastAsia="zh-CN"/>
        </w:rPr>
        <w:t>triggering MAC CE.</w:t>
      </w:r>
      <w:r w:rsidR="008D59D1">
        <w:rPr>
          <w:lang w:eastAsia="zh-CN"/>
        </w:rPr>
        <w:t>[1][5][6][9][10][15][18][19][20][21]</w:t>
      </w:r>
    </w:p>
    <w:p w14:paraId="6B809305" w14:textId="20894838" w:rsidR="0087250C" w:rsidRDefault="0087250C" w:rsidP="0087250C">
      <w:pPr>
        <w:rPr>
          <w:lang w:eastAsia="zh-CN"/>
        </w:rPr>
      </w:pPr>
      <w:r>
        <w:rPr>
          <w:rFonts w:eastAsiaTheme="minorEastAsia"/>
          <w:lang w:eastAsia="zh-CN"/>
        </w:rPr>
        <w:t xml:space="preserve">Opt </w:t>
      </w:r>
      <w:r w:rsidR="000E0E9D">
        <w:rPr>
          <w:rFonts w:eastAsiaTheme="minorEastAsia"/>
          <w:lang w:eastAsia="zh-CN"/>
        </w:rPr>
        <w:t>4</w:t>
      </w:r>
      <w:r>
        <w:rPr>
          <w:rFonts w:eastAsiaTheme="minorEastAsia"/>
          <w:lang w:eastAsia="zh-CN"/>
        </w:rPr>
        <w:t>.1.</w:t>
      </w:r>
      <w:r>
        <w:rPr>
          <w:lang w:eastAsia="zh-CN"/>
        </w:rPr>
        <w:t xml:space="preserve">2: </w:t>
      </w:r>
      <w:r>
        <w:rPr>
          <w:lang w:val="en-AU" w:eastAsia="zh-CN"/>
        </w:rPr>
        <w:t xml:space="preserve">The </w:t>
      </w:r>
      <w:r w:rsidRPr="0017172D">
        <w:rPr>
          <w:lang w:val="en-AU" w:eastAsia="zh-CN"/>
        </w:rPr>
        <w:t xml:space="preserve">slot containing the </w:t>
      </w:r>
      <w:r>
        <w:rPr>
          <w:lang w:val="en-AU" w:eastAsia="zh-CN"/>
        </w:rPr>
        <w:t>MAC CE</w:t>
      </w:r>
      <w:r w:rsidRPr="0017172D">
        <w:rPr>
          <w:lang w:val="en-AU" w:eastAsia="zh-CN"/>
        </w:rPr>
        <w:t xml:space="preserve"> that triggers </w:t>
      </w:r>
      <w:r>
        <w:rPr>
          <w:lang w:val="en-AU" w:eastAsia="zh-CN"/>
        </w:rPr>
        <w:t>SCell activation and temporary RS</w:t>
      </w:r>
      <w:r w:rsidR="008D59D1">
        <w:rPr>
          <w:lang w:val="en-AU" w:eastAsia="zh-CN"/>
        </w:rPr>
        <w:t>. [3][8][17]</w:t>
      </w:r>
    </w:p>
    <w:p w14:paraId="3E951689" w14:textId="30E95032" w:rsidR="0087250C" w:rsidRDefault="0087250C" w:rsidP="0087250C">
      <w:pPr>
        <w:rPr>
          <w:lang w:eastAsia="zh-CN"/>
        </w:rPr>
      </w:pPr>
      <w:r>
        <w:rPr>
          <w:rFonts w:eastAsiaTheme="minorEastAsia"/>
          <w:lang w:eastAsia="zh-CN"/>
        </w:rPr>
        <w:t xml:space="preserve">Opt </w:t>
      </w:r>
      <w:r w:rsidR="000E0E9D">
        <w:rPr>
          <w:rFonts w:eastAsiaTheme="minorEastAsia"/>
          <w:lang w:eastAsia="zh-CN"/>
        </w:rPr>
        <w:t>4</w:t>
      </w:r>
      <w:r>
        <w:rPr>
          <w:rFonts w:eastAsiaTheme="minorEastAsia"/>
          <w:lang w:eastAsia="zh-CN"/>
        </w:rPr>
        <w:t>.1.</w:t>
      </w:r>
      <w:r>
        <w:rPr>
          <w:lang w:eastAsia="zh-CN"/>
        </w:rPr>
        <w:t>3: Last downlink slot on the to-be-activated cell overlaps with n+k defined in TS38.213</w:t>
      </w:r>
      <w:r w:rsidR="008D59D1">
        <w:rPr>
          <w:lang w:eastAsia="zh-CN"/>
        </w:rPr>
        <w:t xml:space="preserve">. </w:t>
      </w:r>
      <w:r w:rsidR="00605C3E">
        <w:rPr>
          <w:lang w:eastAsia="zh-CN"/>
        </w:rPr>
        <w:t>[2]</w:t>
      </w:r>
      <w:r w:rsidR="008D59D1">
        <w:rPr>
          <w:lang w:eastAsia="zh-CN"/>
        </w:rPr>
        <w:t>[</w:t>
      </w:r>
      <w:r w:rsidR="00E10480">
        <w:rPr>
          <w:lang w:eastAsia="zh-CN"/>
        </w:rPr>
        <w:t>7</w:t>
      </w:r>
      <w:r w:rsidR="008D59D1">
        <w:rPr>
          <w:lang w:eastAsia="zh-CN"/>
        </w:rPr>
        <w:t>]</w:t>
      </w:r>
    </w:p>
    <w:p w14:paraId="07F9C0BA" w14:textId="77777777" w:rsidR="0087250C" w:rsidRDefault="0087250C" w:rsidP="0087250C">
      <w:pPr>
        <w:rPr>
          <w:rFonts w:eastAsiaTheme="minorEastAsia"/>
          <w:b/>
          <w:lang w:eastAsia="zh-CN"/>
        </w:rPr>
      </w:pPr>
    </w:p>
    <w:p w14:paraId="1188A2F7" w14:textId="09110AB9" w:rsidR="00AF150C" w:rsidRPr="00521A2B" w:rsidRDefault="00AF150C" w:rsidP="00AF150C">
      <w:pPr>
        <w:rPr>
          <w:rFonts w:eastAsiaTheme="minorEastAsia"/>
          <w:b/>
          <w:lang w:eastAsia="zh-CN"/>
        </w:rPr>
      </w:pPr>
      <w:r w:rsidRPr="00521A2B">
        <w:rPr>
          <w:rFonts w:eastAsiaTheme="minorEastAsia"/>
          <w:b/>
          <w:lang w:eastAsia="zh-CN"/>
        </w:rPr>
        <w:t xml:space="preserve">Question </w:t>
      </w:r>
      <w:r w:rsidR="009157B5">
        <w:rPr>
          <w:rFonts w:eastAsiaTheme="minorEastAsia"/>
          <w:b/>
          <w:lang w:eastAsia="zh-CN"/>
        </w:rPr>
        <w:t>4</w:t>
      </w:r>
      <w:r>
        <w:rPr>
          <w:rFonts w:eastAsiaTheme="minorEastAsia"/>
          <w:b/>
          <w:lang w:eastAsia="zh-CN"/>
        </w:rPr>
        <w:t>.1</w:t>
      </w:r>
      <w:r w:rsidRPr="00521A2B">
        <w:rPr>
          <w:rFonts w:eastAsiaTheme="minorEastAsia"/>
          <w:b/>
          <w:lang w:eastAsia="zh-CN"/>
        </w:rPr>
        <w:t xml:space="preserve">: </w:t>
      </w:r>
      <w:r>
        <w:rPr>
          <w:rFonts w:eastAsiaTheme="minorEastAsia"/>
          <w:b/>
          <w:lang w:eastAsia="zh-CN"/>
        </w:rPr>
        <w:t>when considering the triggering offset of temporary RS, which reference slot is preferable?</w:t>
      </w:r>
      <w:r w:rsidR="00EB1BE6">
        <w:rPr>
          <w:rFonts w:eastAsiaTheme="minorEastAsia"/>
          <w:b/>
          <w:lang w:eastAsia="zh-CN"/>
        </w:rPr>
        <w:t xml:space="preserve"> </w:t>
      </w:r>
    </w:p>
    <w:p w14:paraId="5DFEC2EB" w14:textId="77777777" w:rsidR="00AF150C" w:rsidRPr="00AF150C" w:rsidRDefault="00AF150C" w:rsidP="0087250C">
      <w:pPr>
        <w:rPr>
          <w:rFonts w:eastAsiaTheme="minorEastAsia"/>
          <w:b/>
          <w:lang w:eastAsia="zh-CN"/>
        </w:rPr>
      </w:pPr>
    </w:p>
    <w:p w14:paraId="7BBA3031" w14:textId="77777777" w:rsidR="000E0E9D" w:rsidRPr="001C671D" w:rsidRDefault="000E0E9D" w:rsidP="000E0E9D">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E0E9D" w:rsidRPr="001C671D" w14:paraId="02EC026C" w14:textId="77777777" w:rsidTr="002645F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D7B918" w14:textId="77777777" w:rsidR="000E0E9D" w:rsidRPr="001C671D" w:rsidRDefault="000E0E9D" w:rsidP="002645F1">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E499C5" w14:textId="77777777" w:rsidR="000E0E9D" w:rsidRPr="001C671D" w:rsidRDefault="000E0E9D" w:rsidP="002645F1">
            <w:pPr>
              <w:spacing w:beforeLines="50" w:before="120"/>
              <w:rPr>
                <w:i/>
                <w:lang w:eastAsia="zh-CN"/>
              </w:rPr>
            </w:pPr>
            <w:r w:rsidRPr="001C671D">
              <w:rPr>
                <w:i/>
                <w:lang w:eastAsia="zh-CN"/>
              </w:rPr>
              <w:t>View</w:t>
            </w:r>
          </w:p>
        </w:tc>
      </w:tr>
      <w:tr w:rsidR="000E0E9D" w:rsidRPr="001C671D" w14:paraId="7630EE8C" w14:textId="77777777" w:rsidTr="002645F1">
        <w:tc>
          <w:tcPr>
            <w:tcW w:w="2113" w:type="dxa"/>
            <w:tcBorders>
              <w:top w:val="single" w:sz="4" w:space="0" w:color="auto"/>
              <w:left w:val="single" w:sz="4" w:space="0" w:color="auto"/>
              <w:bottom w:val="single" w:sz="4" w:space="0" w:color="auto"/>
              <w:right w:val="single" w:sz="4" w:space="0" w:color="auto"/>
            </w:tcBorders>
          </w:tcPr>
          <w:p w14:paraId="33259345" w14:textId="77777777" w:rsidR="000E0E9D" w:rsidRPr="004D5B6D" w:rsidRDefault="000E0E9D" w:rsidP="002645F1">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38F9416" w14:textId="77777777" w:rsidR="000E0E9D" w:rsidRPr="004D5B6D" w:rsidRDefault="000E0E9D" w:rsidP="002645F1">
            <w:pPr>
              <w:spacing w:beforeLines="50" w:before="120"/>
              <w:jc w:val="left"/>
              <w:rPr>
                <w:rFonts w:eastAsia="MS Mincho"/>
                <w:iCs/>
                <w:lang w:eastAsia="ja-JP"/>
              </w:rPr>
            </w:pPr>
          </w:p>
        </w:tc>
      </w:tr>
      <w:tr w:rsidR="000E0E9D" w:rsidRPr="001C671D" w14:paraId="6229D167" w14:textId="77777777" w:rsidTr="002645F1">
        <w:tc>
          <w:tcPr>
            <w:tcW w:w="2113" w:type="dxa"/>
            <w:tcBorders>
              <w:top w:val="single" w:sz="4" w:space="0" w:color="auto"/>
              <w:left w:val="single" w:sz="4" w:space="0" w:color="auto"/>
              <w:bottom w:val="single" w:sz="4" w:space="0" w:color="auto"/>
              <w:right w:val="single" w:sz="4" w:space="0" w:color="auto"/>
            </w:tcBorders>
          </w:tcPr>
          <w:p w14:paraId="4E3C79E7" w14:textId="77777777" w:rsidR="000E0E9D" w:rsidRPr="00F320A0" w:rsidRDefault="000E0E9D" w:rsidP="002645F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11D754E" w14:textId="77777777" w:rsidR="000E0E9D" w:rsidRPr="001C671D" w:rsidRDefault="000E0E9D" w:rsidP="002645F1">
            <w:pPr>
              <w:spacing w:beforeLines="50" w:before="120"/>
              <w:rPr>
                <w:lang w:eastAsia="zh-CN"/>
              </w:rPr>
            </w:pPr>
          </w:p>
        </w:tc>
      </w:tr>
      <w:tr w:rsidR="000E0E9D" w:rsidRPr="001C671D" w14:paraId="7EB3DB6E" w14:textId="77777777" w:rsidTr="002645F1">
        <w:tc>
          <w:tcPr>
            <w:tcW w:w="2113" w:type="dxa"/>
            <w:tcBorders>
              <w:top w:val="single" w:sz="4" w:space="0" w:color="auto"/>
              <w:left w:val="single" w:sz="4" w:space="0" w:color="auto"/>
              <w:bottom w:val="single" w:sz="4" w:space="0" w:color="auto"/>
              <w:right w:val="single" w:sz="4" w:space="0" w:color="auto"/>
            </w:tcBorders>
          </w:tcPr>
          <w:p w14:paraId="795352BA" w14:textId="77777777" w:rsidR="000E0E9D" w:rsidRPr="001C671D" w:rsidRDefault="000E0E9D" w:rsidP="002645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C99ADF9" w14:textId="77777777" w:rsidR="000E0E9D" w:rsidRPr="001C671D" w:rsidRDefault="000E0E9D" w:rsidP="002645F1">
            <w:pPr>
              <w:spacing w:beforeLines="50" w:before="120"/>
              <w:rPr>
                <w:lang w:eastAsia="zh-CN"/>
              </w:rPr>
            </w:pPr>
          </w:p>
        </w:tc>
      </w:tr>
      <w:tr w:rsidR="000E0E9D" w:rsidRPr="001C671D" w14:paraId="5F57BFF4" w14:textId="77777777" w:rsidTr="002645F1">
        <w:tc>
          <w:tcPr>
            <w:tcW w:w="2113" w:type="dxa"/>
            <w:tcBorders>
              <w:top w:val="single" w:sz="4" w:space="0" w:color="auto"/>
              <w:left w:val="single" w:sz="4" w:space="0" w:color="auto"/>
              <w:bottom w:val="single" w:sz="4" w:space="0" w:color="auto"/>
              <w:right w:val="single" w:sz="4" w:space="0" w:color="auto"/>
            </w:tcBorders>
          </w:tcPr>
          <w:p w14:paraId="54F61115" w14:textId="77777777" w:rsidR="000E0E9D" w:rsidRPr="001C671D" w:rsidRDefault="000E0E9D" w:rsidP="002645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EFA31DC" w14:textId="77777777" w:rsidR="000E0E9D" w:rsidRPr="001C671D" w:rsidRDefault="000E0E9D" w:rsidP="002645F1">
            <w:pPr>
              <w:spacing w:beforeLines="50" w:before="120"/>
              <w:rPr>
                <w:iCs/>
                <w:lang w:eastAsia="zh-CN"/>
              </w:rPr>
            </w:pPr>
          </w:p>
        </w:tc>
      </w:tr>
      <w:tr w:rsidR="000E0E9D" w:rsidRPr="001C671D" w14:paraId="37404B04" w14:textId="77777777" w:rsidTr="002645F1">
        <w:tc>
          <w:tcPr>
            <w:tcW w:w="2113" w:type="dxa"/>
            <w:tcBorders>
              <w:top w:val="single" w:sz="4" w:space="0" w:color="auto"/>
              <w:left w:val="single" w:sz="4" w:space="0" w:color="auto"/>
              <w:bottom w:val="single" w:sz="4" w:space="0" w:color="auto"/>
              <w:right w:val="single" w:sz="4" w:space="0" w:color="auto"/>
            </w:tcBorders>
          </w:tcPr>
          <w:p w14:paraId="446BD75F" w14:textId="77777777" w:rsidR="000E0E9D" w:rsidRPr="001C671D" w:rsidRDefault="000E0E9D" w:rsidP="002645F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8322848" w14:textId="77777777" w:rsidR="000E0E9D" w:rsidRPr="001C671D" w:rsidRDefault="000E0E9D" w:rsidP="002645F1">
            <w:pPr>
              <w:spacing w:beforeLines="50" w:before="120"/>
              <w:rPr>
                <w:rFonts w:eastAsia="MS Mincho"/>
                <w:iCs/>
                <w:lang w:eastAsia="ja-JP"/>
              </w:rPr>
            </w:pPr>
          </w:p>
        </w:tc>
      </w:tr>
    </w:tbl>
    <w:p w14:paraId="47708132" w14:textId="77777777" w:rsidR="00AF150C" w:rsidRDefault="00AF150C" w:rsidP="0087250C">
      <w:pPr>
        <w:rPr>
          <w:rFonts w:eastAsiaTheme="minorEastAsia"/>
          <w:b/>
          <w:lang w:eastAsia="zh-CN"/>
        </w:rPr>
      </w:pPr>
    </w:p>
    <w:p w14:paraId="421941D1" w14:textId="77777777" w:rsidR="00AF150C" w:rsidRDefault="00AF150C" w:rsidP="0087250C">
      <w:pPr>
        <w:rPr>
          <w:rFonts w:eastAsiaTheme="minorEastAsia"/>
          <w:b/>
          <w:lang w:eastAsia="zh-CN"/>
        </w:rPr>
      </w:pPr>
    </w:p>
    <w:p w14:paraId="13636422" w14:textId="61297E2E" w:rsidR="0087250C" w:rsidRPr="006D6A50" w:rsidRDefault="0087250C" w:rsidP="0087250C">
      <w:pPr>
        <w:rPr>
          <w:b/>
          <w:lang w:eastAsia="zh-CN"/>
        </w:rPr>
      </w:pPr>
      <w:r w:rsidRPr="006D6A50">
        <w:rPr>
          <w:b/>
          <w:lang w:eastAsia="zh-CN"/>
        </w:rPr>
        <w:t>Issue-</w:t>
      </w:r>
      <w:r w:rsidR="00203852">
        <w:rPr>
          <w:b/>
          <w:lang w:eastAsia="zh-CN"/>
        </w:rPr>
        <w:t>4</w:t>
      </w:r>
      <w:r w:rsidRPr="006D6A50">
        <w:rPr>
          <w:b/>
          <w:lang w:eastAsia="zh-CN"/>
        </w:rPr>
        <w:t xml:space="preserve">.2: </w:t>
      </w:r>
      <w:r w:rsidR="00203852">
        <w:rPr>
          <w:b/>
          <w:lang w:eastAsia="zh-CN"/>
        </w:rPr>
        <w:t>I</w:t>
      </w:r>
      <w:r w:rsidR="00203852" w:rsidRPr="006D6A50">
        <w:rPr>
          <w:b/>
          <w:lang w:eastAsia="zh-CN"/>
        </w:rPr>
        <w:t xml:space="preserve">ndication </w:t>
      </w:r>
      <w:r w:rsidR="00203852">
        <w:rPr>
          <w:b/>
          <w:lang w:eastAsia="zh-CN"/>
        </w:rPr>
        <w:t>of t</w:t>
      </w:r>
      <w:r w:rsidRPr="006D6A50">
        <w:rPr>
          <w:b/>
          <w:lang w:eastAsia="zh-CN"/>
        </w:rPr>
        <w:t xml:space="preserve">riggering offset </w:t>
      </w:r>
    </w:p>
    <w:p w14:paraId="6705278B" w14:textId="7B2CCB4E" w:rsidR="0087250C" w:rsidRDefault="0087250C" w:rsidP="0087250C">
      <w:pPr>
        <w:rPr>
          <w:rFonts w:eastAsiaTheme="minorEastAsia"/>
          <w:lang w:eastAsia="zh-CN"/>
        </w:rPr>
      </w:pPr>
      <w:r>
        <w:rPr>
          <w:rFonts w:eastAsiaTheme="minorEastAsia"/>
          <w:lang w:eastAsia="zh-CN"/>
        </w:rPr>
        <w:t xml:space="preserve">Opt </w:t>
      </w:r>
      <w:r w:rsidR="006926EC">
        <w:rPr>
          <w:rFonts w:eastAsiaTheme="minorEastAsia"/>
          <w:lang w:eastAsia="zh-CN"/>
        </w:rPr>
        <w:t>4</w:t>
      </w:r>
      <w:r>
        <w:rPr>
          <w:rFonts w:eastAsiaTheme="minorEastAsia"/>
          <w:lang w:eastAsia="zh-CN"/>
        </w:rPr>
        <w:t xml:space="preserve">.2.1: </w:t>
      </w:r>
      <w:r w:rsidR="006D6A50">
        <w:rPr>
          <w:rFonts w:eastAsiaTheme="minorEastAsia"/>
          <w:lang w:eastAsia="zh-CN"/>
        </w:rPr>
        <w:t>C</w:t>
      </w:r>
      <w:r>
        <w:rPr>
          <w:rFonts w:eastAsiaTheme="minorEastAsia"/>
          <w:lang w:eastAsia="zh-CN"/>
        </w:rPr>
        <w:t>onfigured</w:t>
      </w:r>
      <w:r w:rsidR="006D6A50">
        <w:rPr>
          <w:rFonts w:eastAsiaTheme="minorEastAsia"/>
          <w:lang w:eastAsia="zh-CN"/>
        </w:rPr>
        <w:t xml:space="preserve"> by RRC. </w:t>
      </w:r>
      <w:r w:rsidR="00BC134B">
        <w:rPr>
          <w:rFonts w:eastAsiaTheme="minorEastAsia"/>
          <w:lang w:eastAsia="zh-CN"/>
        </w:rPr>
        <w:t>[2]</w:t>
      </w:r>
      <w:r w:rsidR="006D6A50">
        <w:rPr>
          <w:rFonts w:eastAsiaTheme="minorEastAsia"/>
          <w:lang w:eastAsia="zh-CN"/>
        </w:rPr>
        <w:t>[3][5][6][16][18][21]</w:t>
      </w:r>
    </w:p>
    <w:p w14:paraId="5994BFA0" w14:textId="5D266644" w:rsidR="0087250C" w:rsidRDefault="0087250C" w:rsidP="0087250C">
      <w:pPr>
        <w:rPr>
          <w:rFonts w:eastAsiaTheme="minorEastAsia"/>
          <w:lang w:eastAsia="zh-CN"/>
        </w:rPr>
      </w:pPr>
      <w:r>
        <w:rPr>
          <w:rFonts w:eastAsiaTheme="minorEastAsia"/>
          <w:lang w:eastAsia="zh-CN"/>
        </w:rPr>
        <w:t xml:space="preserve">Opt </w:t>
      </w:r>
      <w:r w:rsidR="006926EC">
        <w:rPr>
          <w:rFonts w:eastAsiaTheme="minorEastAsia"/>
          <w:lang w:eastAsia="zh-CN"/>
        </w:rPr>
        <w:t>4</w:t>
      </w:r>
      <w:r>
        <w:rPr>
          <w:rFonts w:eastAsiaTheme="minorEastAsia"/>
          <w:lang w:eastAsia="zh-CN"/>
        </w:rPr>
        <w:t>.2.2:</w:t>
      </w:r>
      <w:r w:rsidR="006D6A50">
        <w:rPr>
          <w:rFonts w:eastAsiaTheme="minorEastAsia"/>
          <w:lang w:eastAsia="zh-CN"/>
        </w:rPr>
        <w:t xml:space="preserve"> I</w:t>
      </w:r>
      <w:r>
        <w:rPr>
          <w:rFonts w:eastAsiaTheme="minorEastAsia"/>
          <w:lang w:eastAsia="zh-CN"/>
        </w:rPr>
        <w:t xml:space="preserve">ndicated </w:t>
      </w:r>
      <w:r w:rsidR="00BD76CC">
        <w:rPr>
          <w:rFonts w:eastAsiaTheme="minorEastAsia"/>
          <w:lang w:eastAsia="zh-CN"/>
        </w:rPr>
        <w:t xml:space="preserve">in </w:t>
      </w:r>
      <w:r>
        <w:rPr>
          <w:rFonts w:eastAsiaTheme="minorEastAsia"/>
          <w:lang w:eastAsia="zh-CN"/>
        </w:rPr>
        <w:t>new MAC CE</w:t>
      </w:r>
      <w:r w:rsidR="003B179E">
        <w:rPr>
          <w:rFonts w:eastAsiaTheme="minorEastAsia"/>
          <w:lang w:eastAsia="zh-CN"/>
        </w:rPr>
        <w:t xml:space="preserve">. </w:t>
      </w:r>
      <w:r w:rsidR="00A564B3">
        <w:rPr>
          <w:rFonts w:eastAsiaTheme="minorEastAsia"/>
          <w:lang w:eastAsia="zh-CN"/>
        </w:rPr>
        <w:t>[1]</w:t>
      </w:r>
      <w:r w:rsidR="00BC134B">
        <w:rPr>
          <w:rFonts w:eastAsiaTheme="minorEastAsia"/>
          <w:lang w:eastAsia="zh-CN"/>
        </w:rPr>
        <w:t>[2]</w:t>
      </w:r>
      <w:r w:rsidR="003B179E">
        <w:rPr>
          <w:rFonts w:eastAsiaTheme="minorEastAsia"/>
          <w:lang w:eastAsia="zh-CN"/>
        </w:rPr>
        <w:t>[5][10][15][17][18][20]</w:t>
      </w:r>
    </w:p>
    <w:p w14:paraId="6510044E" w14:textId="06435722" w:rsidR="0087250C" w:rsidRPr="003B179E" w:rsidRDefault="0087250C" w:rsidP="0087250C">
      <w:pPr>
        <w:rPr>
          <w:lang w:val="en-GB" w:eastAsia="zh-CN"/>
        </w:rPr>
      </w:pPr>
      <w:r>
        <w:rPr>
          <w:rFonts w:eastAsiaTheme="minorEastAsia"/>
          <w:lang w:eastAsia="zh-CN"/>
        </w:rPr>
        <w:t xml:space="preserve">Opt </w:t>
      </w:r>
      <w:r w:rsidR="006926EC">
        <w:rPr>
          <w:rFonts w:eastAsiaTheme="minorEastAsia"/>
          <w:lang w:eastAsia="zh-CN"/>
        </w:rPr>
        <w:t>4</w:t>
      </w:r>
      <w:r>
        <w:rPr>
          <w:rFonts w:eastAsiaTheme="minorEastAsia"/>
          <w:lang w:eastAsia="zh-CN"/>
        </w:rPr>
        <w:t>.2.</w:t>
      </w:r>
      <w:r w:rsidR="003B179E">
        <w:rPr>
          <w:lang w:eastAsia="zh-CN"/>
        </w:rPr>
        <w:t>3: I</w:t>
      </w:r>
      <w:r>
        <w:rPr>
          <w:lang w:eastAsia="zh-CN"/>
        </w:rPr>
        <w:t>ndicated by the PDCCH scheduling the PDSCH carrying the MAC CE</w:t>
      </w:r>
      <w:r w:rsidR="003B179E">
        <w:rPr>
          <w:lang w:eastAsia="zh-CN"/>
        </w:rPr>
        <w:t>. [10]</w:t>
      </w:r>
    </w:p>
    <w:p w14:paraId="3282242A" w14:textId="77777777" w:rsidR="0087250C" w:rsidRDefault="0087250C" w:rsidP="0087250C">
      <w:pPr>
        <w:rPr>
          <w:rFonts w:eastAsiaTheme="minorEastAsia"/>
          <w:b/>
          <w:lang w:eastAsia="zh-CN"/>
        </w:rPr>
      </w:pPr>
    </w:p>
    <w:p w14:paraId="45B23474" w14:textId="205E1F00" w:rsidR="0087250C" w:rsidRPr="00521A2B" w:rsidRDefault="0087250C" w:rsidP="0087250C">
      <w:pPr>
        <w:rPr>
          <w:rFonts w:eastAsiaTheme="minorEastAsia"/>
          <w:b/>
          <w:lang w:eastAsia="zh-CN"/>
        </w:rPr>
      </w:pPr>
      <w:r w:rsidRPr="00521A2B">
        <w:rPr>
          <w:rFonts w:eastAsiaTheme="minorEastAsia"/>
          <w:b/>
          <w:lang w:eastAsia="zh-CN"/>
        </w:rPr>
        <w:t xml:space="preserve">Question </w:t>
      </w:r>
      <w:r w:rsidR="006926EC">
        <w:rPr>
          <w:rFonts w:eastAsiaTheme="minorEastAsia"/>
          <w:b/>
          <w:lang w:eastAsia="zh-CN"/>
        </w:rPr>
        <w:t>4</w:t>
      </w:r>
      <w:r w:rsidR="000F1116">
        <w:rPr>
          <w:rFonts w:eastAsiaTheme="minorEastAsia"/>
          <w:b/>
          <w:lang w:eastAsia="zh-CN"/>
        </w:rPr>
        <w:t>.2</w:t>
      </w:r>
      <w:r w:rsidRPr="00521A2B">
        <w:rPr>
          <w:rFonts w:eastAsiaTheme="minorEastAsia"/>
          <w:b/>
          <w:lang w:eastAsia="zh-CN"/>
        </w:rPr>
        <w:t xml:space="preserve">: </w:t>
      </w:r>
      <w:r w:rsidRPr="001C671D">
        <w:rPr>
          <w:rFonts w:eastAsiaTheme="minorEastAsia"/>
          <w:b/>
          <w:lang w:eastAsia="zh-CN"/>
        </w:rPr>
        <w:t xml:space="preserve">which </w:t>
      </w:r>
      <w:r w:rsidR="003B179E">
        <w:rPr>
          <w:rFonts w:eastAsiaTheme="minorEastAsia"/>
          <w:b/>
          <w:lang w:eastAsia="zh-CN"/>
        </w:rPr>
        <w:t>option should be supported for triggering offset indication</w:t>
      </w:r>
      <w:r w:rsidRPr="001C671D">
        <w:rPr>
          <w:rFonts w:eastAsiaTheme="minorEastAsia"/>
          <w:b/>
          <w:lang w:eastAsia="zh-CN"/>
        </w:rPr>
        <w:t>?</w:t>
      </w:r>
    </w:p>
    <w:p w14:paraId="60930DC5" w14:textId="77777777" w:rsidR="0087250C" w:rsidRDefault="0087250C" w:rsidP="0087250C">
      <w:pPr>
        <w:rPr>
          <w:rFonts w:eastAsiaTheme="minorEastAsia"/>
          <w:lang w:eastAsia="zh-CN"/>
        </w:rPr>
      </w:pPr>
    </w:p>
    <w:p w14:paraId="04843149" w14:textId="77777777" w:rsidR="0087250C" w:rsidRPr="001C671D" w:rsidRDefault="0087250C" w:rsidP="0087250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87250C" w:rsidRPr="001C671D" w14:paraId="6482F8F3" w14:textId="77777777" w:rsidTr="002645F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637484" w14:textId="77777777" w:rsidR="0087250C" w:rsidRPr="001C671D" w:rsidRDefault="0087250C" w:rsidP="002645F1">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879D23B" w14:textId="77777777" w:rsidR="0087250C" w:rsidRPr="001C671D" w:rsidRDefault="0087250C" w:rsidP="002645F1">
            <w:pPr>
              <w:spacing w:beforeLines="50" w:before="120"/>
              <w:rPr>
                <w:i/>
                <w:lang w:eastAsia="zh-CN"/>
              </w:rPr>
            </w:pPr>
            <w:r w:rsidRPr="001C671D">
              <w:rPr>
                <w:i/>
                <w:lang w:eastAsia="zh-CN"/>
              </w:rPr>
              <w:t>View</w:t>
            </w:r>
          </w:p>
        </w:tc>
      </w:tr>
      <w:tr w:rsidR="0087250C" w:rsidRPr="001C671D" w14:paraId="1D7F1DAF" w14:textId="77777777" w:rsidTr="002645F1">
        <w:tc>
          <w:tcPr>
            <w:tcW w:w="2113" w:type="dxa"/>
            <w:tcBorders>
              <w:top w:val="single" w:sz="4" w:space="0" w:color="auto"/>
              <w:left w:val="single" w:sz="4" w:space="0" w:color="auto"/>
              <w:bottom w:val="single" w:sz="4" w:space="0" w:color="auto"/>
              <w:right w:val="single" w:sz="4" w:space="0" w:color="auto"/>
            </w:tcBorders>
          </w:tcPr>
          <w:p w14:paraId="0F95621D" w14:textId="77777777" w:rsidR="0087250C" w:rsidRPr="004D5B6D" w:rsidRDefault="0087250C" w:rsidP="002645F1">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70E1B239" w14:textId="77777777" w:rsidR="0087250C" w:rsidRPr="004D5B6D" w:rsidRDefault="0087250C" w:rsidP="002645F1">
            <w:pPr>
              <w:spacing w:beforeLines="50" w:before="120"/>
              <w:jc w:val="left"/>
              <w:rPr>
                <w:rFonts w:eastAsia="MS Mincho"/>
                <w:iCs/>
                <w:lang w:eastAsia="ja-JP"/>
              </w:rPr>
            </w:pPr>
          </w:p>
        </w:tc>
      </w:tr>
      <w:tr w:rsidR="0087250C" w:rsidRPr="001C671D" w14:paraId="42E7972F" w14:textId="77777777" w:rsidTr="002645F1">
        <w:tc>
          <w:tcPr>
            <w:tcW w:w="2113" w:type="dxa"/>
            <w:tcBorders>
              <w:top w:val="single" w:sz="4" w:space="0" w:color="auto"/>
              <w:left w:val="single" w:sz="4" w:space="0" w:color="auto"/>
              <w:bottom w:val="single" w:sz="4" w:space="0" w:color="auto"/>
              <w:right w:val="single" w:sz="4" w:space="0" w:color="auto"/>
            </w:tcBorders>
          </w:tcPr>
          <w:p w14:paraId="30A2887C" w14:textId="77777777" w:rsidR="0087250C" w:rsidRPr="00F320A0" w:rsidRDefault="0087250C" w:rsidP="002645F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65AC294" w14:textId="77777777" w:rsidR="0087250C" w:rsidRPr="001C671D" w:rsidRDefault="0087250C" w:rsidP="002645F1">
            <w:pPr>
              <w:spacing w:beforeLines="50" w:before="120"/>
              <w:rPr>
                <w:lang w:eastAsia="zh-CN"/>
              </w:rPr>
            </w:pPr>
          </w:p>
        </w:tc>
      </w:tr>
      <w:tr w:rsidR="0087250C" w:rsidRPr="001C671D" w14:paraId="4E8F1606" w14:textId="77777777" w:rsidTr="002645F1">
        <w:tc>
          <w:tcPr>
            <w:tcW w:w="2113" w:type="dxa"/>
            <w:tcBorders>
              <w:top w:val="single" w:sz="4" w:space="0" w:color="auto"/>
              <w:left w:val="single" w:sz="4" w:space="0" w:color="auto"/>
              <w:bottom w:val="single" w:sz="4" w:space="0" w:color="auto"/>
              <w:right w:val="single" w:sz="4" w:space="0" w:color="auto"/>
            </w:tcBorders>
          </w:tcPr>
          <w:p w14:paraId="499FC3BC" w14:textId="77777777" w:rsidR="0087250C" w:rsidRPr="001C671D" w:rsidRDefault="0087250C" w:rsidP="002645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124DF16" w14:textId="77777777" w:rsidR="0087250C" w:rsidRPr="001C671D" w:rsidRDefault="0087250C" w:rsidP="002645F1">
            <w:pPr>
              <w:spacing w:beforeLines="50" w:before="120"/>
              <w:rPr>
                <w:lang w:eastAsia="zh-CN"/>
              </w:rPr>
            </w:pPr>
          </w:p>
        </w:tc>
      </w:tr>
      <w:tr w:rsidR="0087250C" w:rsidRPr="001C671D" w14:paraId="1E9BCCDE" w14:textId="77777777" w:rsidTr="002645F1">
        <w:tc>
          <w:tcPr>
            <w:tcW w:w="2113" w:type="dxa"/>
            <w:tcBorders>
              <w:top w:val="single" w:sz="4" w:space="0" w:color="auto"/>
              <w:left w:val="single" w:sz="4" w:space="0" w:color="auto"/>
              <w:bottom w:val="single" w:sz="4" w:space="0" w:color="auto"/>
              <w:right w:val="single" w:sz="4" w:space="0" w:color="auto"/>
            </w:tcBorders>
          </w:tcPr>
          <w:p w14:paraId="624CC583" w14:textId="77777777" w:rsidR="0087250C" w:rsidRPr="001C671D" w:rsidRDefault="0087250C" w:rsidP="002645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6420A8E" w14:textId="77777777" w:rsidR="0087250C" w:rsidRPr="001C671D" w:rsidRDefault="0087250C" w:rsidP="002645F1">
            <w:pPr>
              <w:spacing w:beforeLines="50" w:before="120"/>
              <w:rPr>
                <w:iCs/>
                <w:lang w:eastAsia="zh-CN"/>
              </w:rPr>
            </w:pPr>
          </w:p>
        </w:tc>
      </w:tr>
      <w:tr w:rsidR="0087250C" w:rsidRPr="001C671D" w14:paraId="6E4BAE46" w14:textId="77777777" w:rsidTr="002645F1">
        <w:tc>
          <w:tcPr>
            <w:tcW w:w="2113" w:type="dxa"/>
            <w:tcBorders>
              <w:top w:val="single" w:sz="4" w:space="0" w:color="auto"/>
              <w:left w:val="single" w:sz="4" w:space="0" w:color="auto"/>
              <w:bottom w:val="single" w:sz="4" w:space="0" w:color="auto"/>
              <w:right w:val="single" w:sz="4" w:space="0" w:color="auto"/>
            </w:tcBorders>
          </w:tcPr>
          <w:p w14:paraId="5A0F2DF9" w14:textId="77777777" w:rsidR="0087250C" w:rsidRPr="001C671D" w:rsidRDefault="0087250C" w:rsidP="002645F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36394AF" w14:textId="77777777" w:rsidR="0087250C" w:rsidRPr="001C671D" w:rsidRDefault="0087250C" w:rsidP="002645F1">
            <w:pPr>
              <w:spacing w:beforeLines="50" w:before="120"/>
              <w:rPr>
                <w:rFonts w:eastAsia="MS Mincho"/>
                <w:iCs/>
                <w:lang w:eastAsia="ja-JP"/>
              </w:rPr>
            </w:pPr>
          </w:p>
        </w:tc>
      </w:tr>
      <w:tr w:rsidR="0087250C" w:rsidRPr="001C671D" w14:paraId="2FAC2139" w14:textId="77777777" w:rsidTr="002645F1">
        <w:tc>
          <w:tcPr>
            <w:tcW w:w="2113" w:type="dxa"/>
            <w:tcBorders>
              <w:top w:val="single" w:sz="4" w:space="0" w:color="auto"/>
              <w:left w:val="single" w:sz="4" w:space="0" w:color="auto"/>
              <w:bottom w:val="single" w:sz="4" w:space="0" w:color="auto"/>
              <w:right w:val="single" w:sz="4" w:space="0" w:color="auto"/>
            </w:tcBorders>
          </w:tcPr>
          <w:p w14:paraId="6869B62D" w14:textId="77777777" w:rsidR="0087250C" w:rsidRPr="001C671D" w:rsidRDefault="0087250C" w:rsidP="002645F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A7EDB34" w14:textId="77777777" w:rsidR="0087250C" w:rsidRPr="001C671D" w:rsidRDefault="0087250C" w:rsidP="002645F1">
            <w:pPr>
              <w:spacing w:beforeLines="50" w:before="120"/>
              <w:rPr>
                <w:rFonts w:eastAsia="Malgun Gothic"/>
                <w:lang w:eastAsia="ko-KR"/>
              </w:rPr>
            </w:pPr>
          </w:p>
        </w:tc>
      </w:tr>
      <w:tr w:rsidR="0087250C" w:rsidRPr="001C671D" w14:paraId="0573F453" w14:textId="77777777" w:rsidTr="002645F1">
        <w:tc>
          <w:tcPr>
            <w:tcW w:w="2113" w:type="dxa"/>
          </w:tcPr>
          <w:p w14:paraId="79835E8C" w14:textId="77777777" w:rsidR="0087250C" w:rsidRPr="00B4253A" w:rsidRDefault="0087250C" w:rsidP="002645F1">
            <w:pPr>
              <w:spacing w:beforeLines="50" w:before="120"/>
              <w:rPr>
                <w:rFonts w:eastAsia="MS Mincho"/>
                <w:lang w:eastAsia="ja-JP"/>
              </w:rPr>
            </w:pPr>
          </w:p>
        </w:tc>
        <w:tc>
          <w:tcPr>
            <w:tcW w:w="7194" w:type="dxa"/>
          </w:tcPr>
          <w:p w14:paraId="3FCF0EB4" w14:textId="77777777" w:rsidR="0087250C" w:rsidRPr="00B4253A" w:rsidRDefault="0087250C" w:rsidP="002645F1">
            <w:pPr>
              <w:spacing w:beforeLines="50" w:before="120"/>
              <w:rPr>
                <w:rFonts w:eastAsia="MS Mincho"/>
                <w:lang w:eastAsia="ja-JP"/>
              </w:rPr>
            </w:pPr>
          </w:p>
        </w:tc>
      </w:tr>
      <w:tr w:rsidR="0087250C" w:rsidRPr="001C671D" w14:paraId="67663FC3" w14:textId="77777777" w:rsidTr="002645F1">
        <w:tc>
          <w:tcPr>
            <w:tcW w:w="2113" w:type="dxa"/>
          </w:tcPr>
          <w:p w14:paraId="4C70BAF7" w14:textId="77777777" w:rsidR="0087250C" w:rsidRPr="00B00B52" w:rsidRDefault="0087250C" w:rsidP="002645F1">
            <w:pPr>
              <w:spacing w:beforeLines="50" w:before="120"/>
              <w:rPr>
                <w:rFonts w:eastAsia="Malgun Gothic"/>
                <w:lang w:eastAsia="ko-KR"/>
              </w:rPr>
            </w:pPr>
          </w:p>
        </w:tc>
        <w:tc>
          <w:tcPr>
            <w:tcW w:w="7194" w:type="dxa"/>
          </w:tcPr>
          <w:p w14:paraId="1BC17305" w14:textId="77777777" w:rsidR="0087250C" w:rsidRPr="001C671D" w:rsidRDefault="0087250C" w:rsidP="002645F1">
            <w:pPr>
              <w:spacing w:beforeLines="50" w:before="120"/>
              <w:rPr>
                <w:lang w:eastAsia="ko-KR"/>
              </w:rPr>
            </w:pPr>
          </w:p>
        </w:tc>
      </w:tr>
    </w:tbl>
    <w:p w14:paraId="53B8E371" w14:textId="77777777" w:rsidR="001509C9" w:rsidRPr="002975F6" w:rsidRDefault="001509C9" w:rsidP="006C0394">
      <w:pPr>
        <w:rPr>
          <w:rFonts w:eastAsiaTheme="minorEastAsia"/>
          <w:lang w:eastAsia="zh-CN"/>
        </w:rPr>
      </w:pPr>
    </w:p>
    <w:p w14:paraId="59B5413A" w14:textId="37598F8A" w:rsidR="003C6841" w:rsidRDefault="003C6841" w:rsidP="003C6841">
      <w:pPr>
        <w:pStyle w:val="Heading4"/>
        <w:rPr>
          <w:lang w:eastAsia="ja-JP"/>
        </w:rPr>
      </w:pPr>
      <w:r w:rsidRPr="001C671D">
        <w:rPr>
          <w:lang w:eastAsia="ja-JP"/>
        </w:rPr>
        <w:t>Issue-</w:t>
      </w:r>
      <w:r w:rsidR="00645232">
        <w:rPr>
          <w:lang w:eastAsia="ja-JP"/>
        </w:rPr>
        <w:t>5</w:t>
      </w:r>
      <w:r w:rsidRPr="001C671D">
        <w:rPr>
          <w:lang w:eastAsia="ja-JP"/>
        </w:rPr>
        <w:t xml:space="preserve">: </w:t>
      </w:r>
      <w:r>
        <w:rPr>
          <w:lang w:eastAsia="ja-JP"/>
        </w:rPr>
        <w:t xml:space="preserve">QCL configuration of </w:t>
      </w:r>
      <w:r w:rsidR="00934A02">
        <w:rPr>
          <w:lang w:eastAsia="ja-JP"/>
        </w:rPr>
        <w:t>temporary RS</w:t>
      </w:r>
    </w:p>
    <w:p w14:paraId="17B3BC82" w14:textId="6EF692EA" w:rsidR="00F76AA9" w:rsidRDefault="00F76AA9" w:rsidP="003C6841">
      <w:pPr>
        <w:rPr>
          <w:lang w:eastAsia="zh-CN"/>
        </w:rPr>
      </w:pPr>
      <w:r>
        <w:rPr>
          <w:lang w:eastAsia="zh-CN"/>
        </w:rPr>
        <w:t xml:space="preserve">In the </w:t>
      </w:r>
      <w:r w:rsidR="00CF7BC4">
        <w:rPr>
          <w:lang w:eastAsia="zh-CN"/>
        </w:rPr>
        <w:t xml:space="preserve">previous </w:t>
      </w:r>
      <w:r>
        <w:rPr>
          <w:lang w:eastAsia="zh-CN"/>
        </w:rPr>
        <w:t>meeting, a working assumption has achieved as follows:</w:t>
      </w:r>
    </w:p>
    <w:tbl>
      <w:tblPr>
        <w:tblStyle w:val="TableGrid"/>
        <w:tblW w:w="0" w:type="auto"/>
        <w:tblLook w:val="04A0" w:firstRow="1" w:lastRow="0" w:firstColumn="1" w:lastColumn="0" w:noHBand="0" w:noVBand="1"/>
      </w:tblPr>
      <w:tblGrid>
        <w:gridCol w:w="9245"/>
      </w:tblGrid>
      <w:tr w:rsidR="00F76AA9" w:rsidRPr="00732A06" w14:paraId="5E53FEFE" w14:textId="77777777" w:rsidTr="006C6D67">
        <w:tc>
          <w:tcPr>
            <w:tcW w:w="9245" w:type="dxa"/>
          </w:tcPr>
          <w:p w14:paraId="766F321C" w14:textId="77777777" w:rsidR="00F76AA9" w:rsidRPr="00B32559" w:rsidRDefault="00F76AA9" w:rsidP="006C6D67">
            <w:pPr>
              <w:rPr>
                <w:rFonts w:ascii="Times" w:eastAsia="Batang" w:hAnsi="Times"/>
                <w:iCs/>
                <w:sz w:val="20"/>
                <w:szCs w:val="20"/>
                <w:highlight w:val="darkYellow"/>
                <w:lang w:val="en-GB" w:eastAsia="zh-CN"/>
              </w:rPr>
            </w:pPr>
            <w:r w:rsidRPr="00B32559">
              <w:rPr>
                <w:rFonts w:ascii="Times" w:eastAsia="Batang" w:hAnsi="Times"/>
                <w:b/>
                <w:iCs/>
                <w:sz w:val="20"/>
                <w:szCs w:val="20"/>
                <w:highlight w:val="darkYellow"/>
                <w:lang w:val="en-GB" w:eastAsia="zh-CN"/>
              </w:rPr>
              <w:t>Working Assumption</w:t>
            </w:r>
          </w:p>
          <w:p w14:paraId="22E24C7E" w14:textId="77777777" w:rsidR="00F76AA9" w:rsidRPr="00B32559" w:rsidRDefault="00F76AA9" w:rsidP="006C6D67">
            <w:pPr>
              <w:rPr>
                <w:rFonts w:ascii="Times" w:eastAsia="Batang" w:hAnsi="Times"/>
                <w:iCs/>
                <w:sz w:val="20"/>
                <w:szCs w:val="20"/>
                <w:lang w:val="en-GB" w:eastAsia="zh-CN"/>
              </w:rPr>
            </w:pPr>
            <w:r w:rsidRPr="00B32559">
              <w:rPr>
                <w:rFonts w:ascii="Times" w:eastAsia="Batang" w:hAnsi="Times"/>
                <w:iCs/>
                <w:sz w:val="20"/>
                <w:szCs w:val="20"/>
                <w:lang w:val="en-GB" w:eastAsia="zh-CN"/>
              </w:rPr>
              <w:t xml:space="preserve">For efficient SCell activation with assistance of temporary RS, a SSB of the to-be-activated SCell can be indicated </w:t>
            </w:r>
            <w:r w:rsidRPr="00B32559">
              <w:rPr>
                <w:rFonts w:ascii="Times" w:eastAsia="Batang" w:hAnsi="Times"/>
                <w:iCs/>
                <w:sz w:val="20"/>
                <w:szCs w:val="20"/>
                <w:lang w:val="en-GB" w:eastAsia="zh-CN"/>
              </w:rPr>
              <w:lastRenderedPageBreak/>
              <w:t>as a QCL source for the temporary RS in case of known SCell</w:t>
            </w:r>
          </w:p>
          <w:p w14:paraId="5E9D3C0A"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QCL type</w:t>
            </w:r>
          </w:p>
          <w:p w14:paraId="5115234C"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the case of unknown SCell</w:t>
            </w:r>
          </w:p>
          <w:p w14:paraId="172E17CE" w14:textId="6D390BB0" w:rsidR="00F76AA9" w:rsidRPr="0045212E" w:rsidRDefault="00F76AA9" w:rsidP="0045212E">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other QCL source, e.g. the SSB/P-TRS of another active cell</w:t>
            </w:r>
          </w:p>
        </w:tc>
      </w:tr>
    </w:tbl>
    <w:p w14:paraId="07FBC7E8" w14:textId="2912BE30" w:rsidR="006D58C6" w:rsidRDefault="006D58C6" w:rsidP="0045212E">
      <w:pPr>
        <w:spacing w:beforeLines="50" w:before="120"/>
        <w:rPr>
          <w:lang w:val="en-GB"/>
        </w:rPr>
      </w:pPr>
      <w:r>
        <w:rPr>
          <w:lang w:val="en-GB"/>
        </w:rPr>
        <w:lastRenderedPageBreak/>
        <w:t xml:space="preserve">For the </w:t>
      </w:r>
      <w:r w:rsidR="00F76AA9">
        <w:rPr>
          <w:lang w:val="en-GB"/>
        </w:rPr>
        <w:t>working assumption</w:t>
      </w:r>
      <w:r>
        <w:rPr>
          <w:lang w:val="en-GB"/>
        </w:rPr>
        <w:t xml:space="preserve">, </w:t>
      </w:r>
      <w:r w:rsidR="00645232">
        <w:rPr>
          <w:lang w:val="en-GB"/>
        </w:rPr>
        <w:t>3</w:t>
      </w:r>
      <w:r w:rsidR="005C22E1">
        <w:rPr>
          <w:lang w:val="en-GB"/>
        </w:rPr>
        <w:t xml:space="preserve"> </w:t>
      </w:r>
      <w:r w:rsidRPr="006D58C6">
        <w:rPr>
          <w:lang w:val="en-GB"/>
        </w:rPr>
        <w:t xml:space="preserve">sub </w:t>
      </w:r>
      <w:r w:rsidR="00CF7BC4">
        <w:rPr>
          <w:lang w:val="en-GB"/>
        </w:rPr>
        <w:t xml:space="preserve">issues </w:t>
      </w:r>
      <w:r w:rsidR="00F76AA9">
        <w:rPr>
          <w:lang w:val="en-GB"/>
        </w:rPr>
        <w:t xml:space="preserve">should </w:t>
      </w:r>
      <w:r w:rsidR="00F03751">
        <w:rPr>
          <w:lang w:val="en-GB"/>
        </w:rPr>
        <w:t>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14:paraId="44A3DFD9" w14:textId="252E2309" w:rsidR="001248D6" w:rsidRPr="0045212E" w:rsidRDefault="001248D6" w:rsidP="003C6841">
      <w:pPr>
        <w:rPr>
          <w:rFonts w:ascii="Times" w:eastAsia="Batang" w:hAnsi="Times"/>
          <w:b/>
          <w:iCs/>
          <w:sz w:val="20"/>
          <w:szCs w:val="20"/>
          <w:lang w:val="en-GB" w:eastAsia="zh-CN"/>
        </w:rPr>
      </w:pPr>
      <w:r w:rsidRPr="0045212E">
        <w:rPr>
          <w:b/>
          <w:lang w:eastAsia="ja-JP"/>
        </w:rPr>
        <w:t>Issue</w:t>
      </w:r>
      <w:r w:rsidR="0092317F">
        <w:rPr>
          <w:b/>
          <w:lang w:eastAsia="ja-JP"/>
        </w:rPr>
        <w:t>-</w:t>
      </w:r>
      <w:r w:rsidR="00645232">
        <w:rPr>
          <w:b/>
          <w:lang w:eastAsia="ja-JP"/>
        </w:rPr>
        <w:t>5</w:t>
      </w:r>
      <w:r w:rsidRPr="0045212E">
        <w:rPr>
          <w:b/>
          <w:lang w:eastAsia="ja-JP"/>
        </w:rPr>
        <w:t xml:space="preserve">.1: whether </w:t>
      </w:r>
      <w:r w:rsidR="00351954" w:rsidRPr="0045212E">
        <w:rPr>
          <w:b/>
          <w:lang w:eastAsia="ja-JP"/>
        </w:rPr>
        <w:t>the working assumption “</w:t>
      </w:r>
      <w:r w:rsidR="00351954" w:rsidRPr="0045212E">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r w:rsidR="00351954" w:rsidRPr="0045212E">
        <w:rPr>
          <w:b/>
          <w:lang w:eastAsia="ja-JP"/>
        </w:rPr>
        <w:t>” should be confirmed</w:t>
      </w:r>
      <w:r w:rsidR="008E2C62" w:rsidRPr="0045212E">
        <w:rPr>
          <w:b/>
          <w:lang w:eastAsia="ja-JP"/>
        </w:rPr>
        <w:t>?</w:t>
      </w:r>
    </w:p>
    <w:p w14:paraId="7A003A0B" w14:textId="3F5E2C3D" w:rsidR="001248D6" w:rsidRDefault="001248D6" w:rsidP="001A59F6">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645232">
        <w:rPr>
          <w:rFonts w:ascii="Times New Roman" w:eastAsiaTheme="minorEastAsia" w:hAnsi="Times New Roman"/>
          <w:b/>
          <w:sz w:val="22"/>
          <w:szCs w:val="22"/>
          <w:lang w:eastAsia="zh-CN"/>
        </w:rPr>
        <w:t>5</w:t>
      </w:r>
      <w:r w:rsidRPr="00EC04CF">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1A59F6">
        <w:rPr>
          <w:rFonts w:ascii="Times New Roman" w:eastAsiaTheme="minorEastAsia" w:hAnsi="Times New Roman"/>
          <w:sz w:val="22"/>
          <w:szCs w:val="22"/>
          <w:lang w:eastAsia="zh-CN"/>
        </w:rPr>
        <w:t>D</w:t>
      </w:r>
      <w:r w:rsidR="001A59F6" w:rsidRPr="001A59F6">
        <w:rPr>
          <w:rFonts w:ascii="Times New Roman" w:eastAsiaTheme="minorEastAsia" w:hAnsi="Times New Roman"/>
          <w:sz w:val="22"/>
          <w:szCs w:val="22"/>
          <w:lang w:eastAsia="zh-CN"/>
        </w:rPr>
        <w:t xml:space="preserve">ue to uncertainty of known SCell and unknown SCell, it is difficult for gNB to judge and then to indicate whether a SSB before SCell activation is a safe QCL source for A-TRS. </w:t>
      </w:r>
      <w:r w:rsidR="00682D83">
        <w:rPr>
          <w:rFonts w:ascii="Times New Roman" w:eastAsiaTheme="minorEastAsia" w:hAnsi="Times New Roman"/>
          <w:sz w:val="22"/>
          <w:szCs w:val="22"/>
          <w:lang w:eastAsia="zh-CN"/>
        </w:rPr>
        <w:t>[</w:t>
      </w:r>
      <w:r w:rsidR="001A59F6">
        <w:rPr>
          <w:rFonts w:ascii="Times New Roman" w:eastAsiaTheme="minorEastAsia" w:hAnsi="Times New Roman"/>
          <w:sz w:val="22"/>
          <w:szCs w:val="22"/>
          <w:lang w:eastAsia="zh-CN"/>
        </w:rPr>
        <w:t>9</w:t>
      </w:r>
      <w:r w:rsidR="00140933">
        <w:rPr>
          <w:rFonts w:ascii="Times New Roman" w:eastAsiaTheme="minorEastAsia" w:hAnsi="Times New Roman"/>
          <w:sz w:val="22"/>
          <w:szCs w:val="22"/>
          <w:lang w:eastAsia="zh-CN"/>
        </w:rPr>
        <w:t>]</w:t>
      </w:r>
    </w:p>
    <w:p w14:paraId="6D6B72B9" w14:textId="2F3C253F" w:rsidR="001B6B15" w:rsidRPr="0045212E" w:rsidRDefault="001B6B15" w:rsidP="0045212E">
      <w:pPr>
        <w:rPr>
          <w:rFonts w:eastAsiaTheme="minorEastAsia"/>
          <w:lang w:eastAsia="zh-CN"/>
        </w:rPr>
      </w:pPr>
      <w:r>
        <w:rPr>
          <w:rFonts w:eastAsiaTheme="minorEastAsia"/>
          <w:lang w:eastAsia="zh-CN"/>
        </w:rPr>
        <w:t>“</w:t>
      </w:r>
      <w:r w:rsidRPr="0045212E">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75BFB3B3" w14:textId="4F5BD87E" w:rsidR="001248D6" w:rsidRPr="0045212E" w:rsidRDefault="001248D6" w:rsidP="00ED6AFC">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645232">
        <w:rPr>
          <w:rFonts w:ascii="Times New Roman" w:eastAsiaTheme="minorEastAsia" w:hAnsi="Times New Roman"/>
          <w:b/>
          <w:sz w:val="22"/>
          <w:szCs w:val="22"/>
          <w:lang w:eastAsia="zh-CN"/>
        </w:rPr>
        <w:t>5</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1.2</w:t>
      </w:r>
      <w:r w:rsidRPr="00EC04CF">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 xml:space="preserve"> </w:t>
      </w:r>
      <w:r w:rsidR="00140933" w:rsidRPr="00EF4F62">
        <w:rPr>
          <w:rFonts w:ascii="Times New Roman" w:eastAsiaTheme="minorEastAsia" w:hAnsi="Times New Roman"/>
          <w:sz w:val="22"/>
          <w:szCs w:val="22"/>
          <w:lang w:eastAsia="zh-CN"/>
        </w:rPr>
        <w:t>Confirm</w:t>
      </w:r>
      <w:r w:rsidR="005E3233" w:rsidRPr="00EF4F62">
        <w:rPr>
          <w:rFonts w:ascii="Times New Roman" w:eastAsiaTheme="minorEastAsia" w:hAnsi="Times New Roman"/>
          <w:sz w:val="22"/>
          <w:szCs w:val="22"/>
          <w:lang w:eastAsia="zh-CN"/>
        </w:rPr>
        <w:t xml:space="preserve"> </w:t>
      </w:r>
      <w:r w:rsidR="007D60DA">
        <w:rPr>
          <w:rFonts w:ascii="Times New Roman" w:eastAsiaTheme="minorEastAsia" w:hAnsi="Times New Roman"/>
          <w:sz w:val="22"/>
          <w:szCs w:val="22"/>
          <w:lang w:eastAsia="zh-CN"/>
        </w:rPr>
        <w:t>[3][7]</w:t>
      </w:r>
    </w:p>
    <w:p w14:paraId="247B3192" w14:textId="77777777" w:rsidR="001248D6" w:rsidRDefault="001248D6" w:rsidP="003C6841">
      <w:pPr>
        <w:rPr>
          <w:rFonts w:eastAsia="MS Mincho"/>
          <w:lang w:eastAsia="ja-JP"/>
        </w:rPr>
      </w:pPr>
    </w:p>
    <w:p w14:paraId="4CAF2C78" w14:textId="72A2ACF4" w:rsidR="005E3233" w:rsidRPr="00411427" w:rsidRDefault="00897162" w:rsidP="005E3233">
      <w:pPr>
        <w:rPr>
          <w:rFonts w:ascii="Times" w:eastAsia="Batang" w:hAnsi="Times"/>
          <w:iCs/>
          <w:sz w:val="20"/>
          <w:szCs w:val="20"/>
          <w:lang w:val="en-GB" w:eastAsia="zh-CN"/>
        </w:rPr>
      </w:pPr>
      <w:r w:rsidRPr="001C671D">
        <w:rPr>
          <w:rFonts w:eastAsiaTheme="minorEastAsia"/>
          <w:b/>
          <w:lang w:eastAsia="zh-CN"/>
        </w:rPr>
        <w:t xml:space="preserve">Question </w:t>
      </w:r>
      <w:r w:rsidR="00645232">
        <w:rPr>
          <w:rFonts w:eastAsiaTheme="minorEastAsia"/>
          <w:b/>
          <w:lang w:eastAsia="zh-CN"/>
        </w:rPr>
        <w:t>5</w:t>
      </w:r>
      <w:r>
        <w:rPr>
          <w:rFonts w:eastAsiaTheme="minorEastAsia"/>
          <w:b/>
          <w:lang w:eastAsia="zh-CN"/>
        </w:rPr>
        <w:t>.1</w:t>
      </w:r>
      <w:r w:rsidRPr="001C671D">
        <w:rPr>
          <w:rFonts w:eastAsiaTheme="minorEastAsia"/>
          <w:b/>
          <w:lang w:eastAsia="zh-CN"/>
        </w:rPr>
        <w:t xml:space="preserve">: </w:t>
      </w:r>
      <w:r w:rsidR="005E3233" w:rsidRPr="0045212E">
        <w:rPr>
          <w:b/>
          <w:lang w:eastAsia="ja-JP"/>
        </w:rPr>
        <w:t>whether the working assumption “</w:t>
      </w:r>
      <w:r w:rsidR="005E3233" w:rsidRPr="0045212E">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r w:rsidR="005E3233" w:rsidRPr="0045212E">
        <w:rPr>
          <w:b/>
          <w:lang w:eastAsia="ja-JP"/>
        </w:rPr>
        <w:t>” should be confirmed?</w:t>
      </w:r>
    </w:p>
    <w:p w14:paraId="5DD48B57" w14:textId="2F2A71A9" w:rsidR="00897162" w:rsidRPr="002D08EE" w:rsidRDefault="00897162" w:rsidP="00897162">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473344C0"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3143F7"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0919E6"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3A937888" w14:textId="77777777" w:rsidTr="00DC59AF">
        <w:tc>
          <w:tcPr>
            <w:tcW w:w="2113" w:type="dxa"/>
            <w:tcBorders>
              <w:top w:val="single" w:sz="4" w:space="0" w:color="auto"/>
              <w:left w:val="single" w:sz="4" w:space="0" w:color="auto"/>
              <w:bottom w:val="single" w:sz="4" w:space="0" w:color="auto"/>
              <w:right w:val="single" w:sz="4" w:space="0" w:color="auto"/>
            </w:tcBorders>
          </w:tcPr>
          <w:p w14:paraId="14E15C6F" w14:textId="77777777" w:rsidR="00A71A9B" w:rsidRPr="004D5B6D" w:rsidRDefault="00A71A9B"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4A3CA45" w14:textId="77777777" w:rsidR="00A71A9B" w:rsidRPr="004D5B6D" w:rsidRDefault="00A71A9B" w:rsidP="00DC59AF">
            <w:pPr>
              <w:spacing w:beforeLines="50" w:before="120"/>
              <w:jc w:val="left"/>
              <w:rPr>
                <w:rFonts w:eastAsia="MS Mincho"/>
                <w:iCs/>
                <w:lang w:eastAsia="ja-JP"/>
              </w:rPr>
            </w:pPr>
          </w:p>
        </w:tc>
      </w:tr>
      <w:tr w:rsidR="00A71A9B" w:rsidRPr="001C671D" w14:paraId="321E12C2" w14:textId="77777777" w:rsidTr="00DC59AF">
        <w:tc>
          <w:tcPr>
            <w:tcW w:w="2113" w:type="dxa"/>
            <w:tcBorders>
              <w:top w:val="single" w:sz="4" w:space="0" w:color="auto"/>
              <w:left w:val="single" w:sz="4" w:space="0" w:color="auto"/>
              <w:bottom w:val="single" w:sz="4" w:space="0" w:color="auto"/>
              <w:right w:val="single" w:sz="4" w:space="0" w:color="auto"/>
            </w:tcBorders>
          </w:tcPr>
          <w:p w14:paraId="4683CD7A" w14:textId="77777777" w:rsidR="00A71A9B" w:rsidRPr="00F320A0"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96E9384" w14:textId="77777777" w:rsidR="00A71A9B" w:rsidRPr="001C671D" w:rsidRDefault="00A71A9B" w:rsidP="00DC59AF">
            <w:pPr>
              <w:spacing w:beforeLines="50" w:before="120"/>
              <w:rPr>
                <w:lang w:eastAsia="zh-CN"/>
              </w:rPr>
            </w:pPr>
          </w:p>
        </w:tc>
      </w:tr>
      <w:tr w:rsidR="00A71A9B" w:rsidRPr="001C671D" w14:paraId="4198AA88" w14:textId="77777777" w:rsidTr="00DC59AF">
        <w:tc>
          <w:tcPr>
            <w:tcW w:w="2113" w:type="dxa"/>
            <w:tcBorders>
              <w:top w:val="single" w:sz="4" w:space="0" w:color="auto"/>
              <w:left w:val="single" w:sz="4" w:space="0" w:color="auto"/>
              <w:bottom w:val="single" w:sz="4" w:space="0" w:color="auto"/>
              <w:right w:val="single" w:sz="4" w:space="0" w:color="auto"/>
            </w:tcBorders>
          </w:tcPr>
          <w:p w14:paraId="46C27438"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F156B8" w14:textId="77777777" w:rsidR="00A71A9B" w:rsidRPr="001C671D" w:rsidRDefault="00A71A9B" w:rsidP="00DC59AF">
            <w:pPr>
              <w:spacing w:beforeLines="50" w:before="120"/>
              <w:rPr>
                <w:lang w:eastAsia="zh-CN"/>
              </w:rPr>
            </w:pPr>
          </w:p>
        </w:tc>
      </w:tr>
      <w:tr w:rsidR="00A71A9B" w:rsidRPr="001C671D" w14:paraId="3F25A89D" w14:textId="77777777" w:rsidTr="00DC59AF">
        <w:tc>
          <w:tcPr>
            <w:tcW w:w="2113" w:type="dxa"/>
            <w:tcBorders>
              <w:top w:val="single" w:sz="4" w:space="0" w:color="auto"/>
              <w:left w:val="single" w:sz="4" w:space="0" w:color="auto"/>
              <w:bottom w:val="single" w:sz="4" w:space="0" w:color="auto"/>
              <w:right w:val="single" w:sz="4" w:space="0" w:color="auto"/>
            </w:tcBorders>
          </w:tcPr>
          <w:p w14:paraId="18D30D82"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3B9EF7E" w14:textId="77777777" w:rsidR="00A71A9B" w:rsidRPr="001C671D" w:rsidRDefault="00A71A9B" w:rsidP="00DC59AF">
            <w:pPr>
              <w:spacing w:beforeLines="50" w:before="120"/>
              <w:rPr>
                <w:iCs/>
                <w:lang w:eastAsia="zh-CN"/>
              </w:rPr>
            </w:pPr>
          </w:p>
        </w:tc>
      </w:tr>
      <w:tr w:rsidR="00A71A9B" w:rsidRPr="001C671D" w14:paraId="25B836CF" w14:textId="77777777" w:rsidTr="00DC59AF">
        <w:tc>
          <w:tcPr>
            <w:tcW w:w="2113" w:type="dxa"/>
            <w:tcBorders>
              <w:top w:val="single" w:sz="4" w:space="0" w:color="auto"/>
              <w:left w:val="single" w:sz="4" w:space="0" w:color="auto"/>
              <w:bottom w:val="single" w:sz="4" w:space="0" w:color="auto"/>
              <w:right w:val="single" w:sz="4" w:space="0" w:color="auto"/>
            </w:tcBorders>
          </w:tcPr>
          <w:p w14:paraId="22C261FC"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635B6F3" w14:textId="77777777" w:rsidR="00A71A9B" w:rsidRPr="001C671D" w:rsidRDefault="00A71A9B" w:rsidP="00DC59AF">
            <w:pPr>
              <w:spacing w:beforeLines="50" w:before="120"/>
              <w:rPr>
                <w:rFonts w:eastAsia="MS Mincho"/>
                <w:iCs/>
                <w:lang w:eastAsia="ja-JP"/>
              </w:rPr>
            </w:pPr>
          </w:p>
        </w:tc>
      </w:tr>
      <w:tr w:rsidR="00A71A9B" w:rsidRPr="001C671D" w14:paraId="73DB80FC" w14:textId="77777777" w:rsidTr="00DC59AF">
        <w:tc>
          <w:tcPr>
            <w:tcW w:w="2113" w:type="dxa"/>
            <w:tcBorders>
              <w:top w:val="single" w:sz="4" w:space="0" w:color="auto"/>
              <w:left w:val="single" w:sz="4" w:space="0" w:color="auto"/>
              <w:bottom w:val="single" w:sz="4" w:space="0" w:color="auto"/>
              <w:right w:val="single" w:sz="4" w:space="0" w:color="auto"/>
            </w:tcBorders>
          </w:tcPr>
          <w:p w14:paraId="271B7553"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370A7A0" w14:textId="77777777" w:rsidR="00A71A9B" w:rsidRPr="001C671D" w:rsidRDefault="00A71A9B" w:rsidP="00DC59AF">
            <w:pPr>
              <w:spacing w:beforeLines="50" w:before="120"/>
              <w:rPr>
                <w:rFonts w:eastAsia="Malgun Gothic"/>
                <w:lang w:eastAsia="ko-KR"/>
              </w:rPr>
            </w:pPr>
          </w:p>
        </w:tc>
      </w:tr>
      <w:tr w:rsidR="00A71A9B" w:rsidRPr="001C671D" w14:paraId="274C03C6" w14:textId="77777777" w:rsidTr="00DC59AF">
        <w:tc>
          <w:tcPr>
            <w:tcW w:w="2113" w:type="dxa"/>
          </w:tcPr>
          <w:p w14:paraId="46F037E9" w14:textId="77777777" w:rsidR="00A71A9B" w:rsidRPr="00B4253A" w:rsidRDefault="00A71A9B" w:rsidP="00DC59AF">
            <w:pPr>
              <w:spacing w:beforeLines="50" w:before="120"/>
              <w:rPr>
                <w:rFonts w:eastAsia="MS Mincho"/>
                <w:lang w:eastAsia="ja-JP"/>
              </w:rPr>
            </w:pPr>
          </w:p>
        </w:tc>
        <w:tc>
          <w:tcPr>
            <w:tcW w:w="7194" w:type="dxa"/>
          </w:tcPr>
          <w:p w14:paraId="089DC2EF" w14:textId="77777777" w:rsidR="00A71A9B" w:rsidRPr="00B4253A" w:rsidRDefault="00A71A9B" w:rsidP="00DC59AF">
            <w:pPr>
              <w:spacing w:beforeLines="50" w:before="120"/>
              <w:rPr>
                <w:rFonts w:eastAsia="MS Mincho"/>
                <w:lang w:eastAsia="ja-JP"/>
              </w:rPr>
            </w:pPr>
          </w:p>
        </w:tc>
      </w:tr>
      <w:tr w:rsidR="00A71A9B" w:rsidRPr="001C671D" w14:paraId="1F8F39E9" w14:textId="77777777" w:rsidTr="00DC59AF">
        <w:tc>
          <w:tcPr>
            <w:tcW w:w="2113" w:type="dxa"/>
          </w:tcPr>
          <w:p w14:paraId="2A397835" w14:textId="77777777" w:rsidR="00A71A9B" w:rsidRPr="00B00B52" w:rsidRDefault="00A71A9B" w:rsidP="00DC59AF">
            <w:pPr>
              <w:spacing w:beforeLines="50" w:before="120"/>
              <w:rPr>
                <w:rFonts w:eastAsia="Malgun Gothic"/>
                <w:lang w:eastAsia="ko-KR"/>
              </w:rPr>
            </w:pPr>
          </w:p>
        </w:tc>
        <w:tc>
          <w:tcPr>
            <w:tcW w:w="7194" w:type="dxa"/>
          </w:tcPr>
          <w:p w14:paraId="79C54259" w14:textId="77777777" w:rsidR="00A71A9B" w:rsidRPr="001C671D" w:rsidRDefault="00A71A9B" w:rsidP="00DC59AF">
            <w:pPr>
              <w:spacing w:beforeLines="50" w:before="120"/>
              <w:rPr>
                <w:lang w:eastAsia="ko-KR"/>
              </w:rPr>
            </w:pPr>
          </w:p>
        </w:tc>
      </w:tr>
    </w:tbl>
    <w:p w14:paraId="047DFA42" w14:textId="77777777" w:rsidR="00897162" w:rsidRPr="00897162" w:rsidRDefault="00897162" w:rsidP="003C6841">
      <w:pPr>
        <w:rPr>
          <w:rFonts w:eastAsia="MS Mincho"/>
          <w:lang w:eastAsia="ja-JP"/>
        </w:rPr>
      </w:pPr>
    </w:p>
    <w:p w14:paraId="5CBF4739" w14:textId="6AE2E405" w:rsidR="00897162" w:rsidRPr="00897162" w:rsidRDefault="00897162" w:rsidP="003C6841">
      <w:pPr>
        <w:rPr>
          <w:rFonts w:eastAsia="MS Mincho"/>
          <w:lang w:eastAsia="ja-JP"/>
        </w:rPr>
      </w:pPr>
    </w:p>
    <w:p w14:paraId="3703ED4D" w14:textId="7602CC0F" w:rsidR="001248D6" w:rsidRPr="00A71A9B" w:rsidRDefault="00645232" w:rsidP="001248D6">
      <w:pPr>
        <w:rPr>
          <w:rFonts w:eastAsiaTheme="minorEastAsia"/>
          <w:b/>
          <w:lang w:eastAsia="zh-CN"/>
        </w:rPr>
      </w:pPr>
      <w:r>
        <w:rPr>
          <w:rFonts w:eastAsiaTheme="minorEastAsia"/>
          <w:b/>
          <w:lang w:eastAsia="zh-CN"/>
        </w:rPr>
        <w:t>Issue</w:t>
      </w:r>
      <w:r w:rsidR="0092317F">
        <w:rPr>
          <w:b/>
          <w:lang w:eastAsia="ja-JP"/>
        </w:rPr>
        <w:t>-</w:t>
      </w:r>
      <w:r>
        <w:rPr>
          <w:rFonts w:eastAsiaTheme="minorEastAsia"/>
          <w:b/>
          <w:lang w:eastAsia="zh-CN"/>
        </w:rPr>
        <w:t>5</w:t>
      </w:r>
      <w:r w:rsidR="001248D6" w:rsidRPr="00A71A9B">
        <w:rPr>
          <w:rFonts w:eastAsiaTheme="minorEastAsia"/>
          <w:b/>
          <w:lang w:eastAsia="zh-CN"/>
        </w:rPr>
        <w:t xml:space="preserve">.2: </w:t>
      </w:r>
      <w:r w:rsidR="006C6D67" w:rsidRPr="005F3187">
        <w:rPr>
          <w:rFonts w:eastAsiaTheme="minorEastAsia"/>
          <w:b/>
          <w:lang w:eastAsia="zh-CN"/>
        </w:rPr>
        <w:t>if the working assumption</w:t>
      </w:r>
      <w:r w:rsidR="00D965EF">
        <w:rPr>
          <w:rFonts w:eastAsiaTheme="minorEastAsia"/>
          <w:b/>
          <w:lang w:eastAsia="zh-CN"/>
        </w:rPr>
        <w:t xml:space="preserve"> “</w:t>
      </w:r>
      <w:r w:rsidR="006C6D67" w:rsidRPr="00ED6AFC">
        <w:rPr>
          <w:rFonts w:eastAsiaTheme="minorEastAsia"/>
          <w:b/>
          <w:lang w:eastAsia="zh-CN"/>
        </w:rPr>
        <w:t>For efficient SCell activation with assistance of temporary RS</w:t>
      </w:r>
      <w:r w:rsidR="006C6D67" w:rsidRPr="00EF4F62">
        <w:rPr>
          <w:rFonts w:eastAsiaTheme="minorEastAsia"/>
          <w:b/>
          <w:lang w:eastAsia="zh-CN"/>
        </w:rPr>
        <w:t>, a SSB of the to-be-activated SCell can be indicated as a QCL source for the tempo</w:t>
      </w:r>
      <w:r w:rsidR="00D965EF" w:rsidRPr="005F3187">
        <w:rPr>
          <w:rFonts w:eastAsiaTheme="minorEastAsia"/>
          <w:b/>
          <w:lang w:eastAsia="zh-CN"/>
        </w:rPr>
        <w:t>rary RS in case of known SCell</w:t>
      </w:r>
      <w:r w:rsidR="00D965EF">
        <w:rPr>
          <w:rFonts w:eastAsiaTheme="minorEastAsia"/>
          <w:b/>
          <w:lang w:eastAsia="zh-CN"/>
        </w:rPr>
        <w:t>”</w:t>
      </w:r>
      <w:r w:rsidR="006C6D67" w:rsidRPr="00ED6AFC">
        <w:rPr>
          <w:rFonts w:eastAsiaTheme="minorEastAsia"/>
          <w:b/>
          <w:lang w:eastAsia="zh-CN"/>
        </w:rPr>
        <w:t xml:space="preserve"> is confirmed, </w:t>
      </w:r>
      <w:r w:rsidR="00F810BA">
        <w:rPr>
          <w:rFonts w:eastAsiaTheme="minorEastAsia"/>
          <w:b/>
          <w:lang w:eastAsia="zh-CN"/>
        </w:rPr>
        <w:t>which QCL types are expected?</w:t>
      </w:r>
    </w:p>
    <w:p w14:paraId="73E63C25" w14:textId="48991856" w:rsidR="007842F2" w:rsidRPr="008A34E6" w:rsidRDefault="007842F2" w:rsidP="00ED6AFC">
      <w:pPr>
        <w:pStyle w:val="ListParagraph"/>
        <w:numPr>
          <w:ilvl w:val="0"/>
          <w:numId w:val="10"/>
        </w:numPr>
        <w:rPr>
          <w:rFonts w:ascii="Times New Roman" w:eastAsiaTheme="minorEastAsia" w:hAnsi="Times New Roman"/>
          <w:sz w:val="22"/>
          <w:szCs w:val="22"/>
          <w:lang w:eastAsia="zh-CN"/>
        </w:rPr>
      </w:pPr>
      <w:r w:rsidRPr="00ED6AFC">
        <w:rPr>
          <w:rFonts w:ascii="Times New Roman" w:eastAsiaTheme="minorEastAsia" w:hAnsi="Times New Roman"/>
          <w:b/>
          <w:sz w:val="22"/>
          <w:szCs w:val="22"/>
          <w:lang w:eastAsia="zh-CN"/>
        </w:rPr>
        <w:t xml:space="preserve">Opt </w:t>
      </w:r>
      <w:r w:rsidR="00645232">
        <w:rPr>
          <w:rFonts w:ascii="Times New Roman" w:eastAsiaTheme="minorEastAsia" w:hAnsi="Times New Roman"/>
          <w:b/>
          <w:sz w:val="22"/>
          <w:szCs w:val="22"/>
          <w:lang w:eastAsia="zh-CN"/>
        </w:rPr>
        <w:t>5</w:t>
      </w:r>
      <w:r w:rsidRPr="00EF4F62">
        <w:rPr>
          <w:rFonts w:ascii="Times New Roman" w:eastAsiaTheme="minorEastAsia" w:hAnsi="Times New Roman"/>
          <w:b/>
          <w:sz w:val="22"/>
          <w:szCs w:val="22"/>
          <w:lang w:eastAsia="zh-CN"/>
        </w:rPr>
        <w:t>.2.1</w:t>
      </w:r>
      <w:r w:rsidRPr="005F3187">
        <w:rPr>
          <w:rFonts w:ascii="Times New Roman" w:eastAsiaTheme="minorEastAsia" w:hAnsi="Times New Roman"/>
          <w:b/>
          <w:sz w:val="22"/>
          <w:szCs w:val="22"/>
          <w:lang w:eastAsia="zh-CN"/>
        </w:rPr>
        <w:t>:</w:t>
      </w:r>
      <w:r w:rsidRPr="005F3187">
        <w:rPr>
          <w:rFonts w:ascii="Times New Roman" w:eastAsiaTheme="minorEastAsia" w:hAnsi="Times New Roman"/>
          <w:sz w:val="22"/>
          <w:szCs w:val="22"/>
          <w:lang w:eastAsia="zh-CN"/>
        </w:rPr>
        <w:t xml:space="preserve"> </w:t>
      </w:r>
      <w:r w:rsidR="00F810BA" w:rsidRPr="008A34E6">
        <w:rPr>
          <w:rFonts w:ascii="Times New Roman" w:eastAsiaTheme="minorEastAsia" w:hAnsi="Times New Roman"/>
          <w:sz w:val="22"/>
          <w:szCs w:val="22"/>
          <w:lang w:eastAsia="zh-CN"/>
        </w:rPr>
        <w:t xml:space="preserve">'typeC' with an SS/PBCH block and, when applicable, 'typeD' with the same SS/PBCH block. </w:t>
      </w:r>
      <w:r w:rsidR="007D60DA">
        <w:rPr>
          <w:rFonts w:ascii="Times New Roman" w:eastAsiaTheme="minorEastAsia" w:hAnsi="Times New Roman"/>
          <w:sz w:val="22"/>
          <w:szCs w:val="22"/>
          <w:lang w:eastAsia="zh-CN"/>
        </w:rPr>
        <w:t>[3][4][5][7][16][19]</w:t>
      </w:r>
    </w:p>
    <w:p w14:paraId="107010DB" w14:textId="77777777" w:rsidR="007842F2" w:rsidRDefault="007842F2" w:rsidP="001248D6">
      <w:pPr>
        <w:rPr>
          <w:rFonts w:eastAsia="MS Mincho"/>
          <w:lang w:eastAsia="ja-JP"/>
        </w:rPr>
      </w:pPr>
    </w:p>
    <w:p w14:paraId="25C00D17" w14:textId="3FB07E61"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5014A3">
        <w:rPr>
          <w:rFonts w:eastAsiaTheme="minorEastAsia"/>
          <w:b/>
          <w:lang w:eastAsia="zh-CN"/>
        </w:rPr>
        <w:t>5</w:t>
      </w:r>
      <w:r>
        <w:rPr>
          <w:rFonts w:eastAsiaTheme="minorEastAsia"/>
          <w:b/>
          <w:lang w:eastAsia="zh-CN"/>
        </w:rPr>
        <w:t>.2</w:t>
      </w:r>
      <w:r w:rsidRPr="001C671D">
        <w:rPr>
          <w:rFonts w:eastAsiaTheme="minorEastAsia"/>
          <w:b/>
          <w:lang w:eastAsia="zh-CN"/>
        </w:rPr>
        <w:t xml:space="preserve">: </w:t>
      </w:r>
      <w:r w:rsidRPr="008E799D">
        <w:rPr>
          <w:rFonts w:eastAsiaTheme="minorEastAsia"/>
          <w:b/>
          <w:lang w:eastAsia="zh-CN"/>
        </w:rPr>
        <w:t xml:space="preserve">which </w:t>
      </w:r>
      <w:r w:rsidR="009C3061">
        <w:rPr>
          <w:rFonts w:eastAsiaTheme="minorEastAsia"/>
          <w:b/>
          <w:lang w:eastAsia="zh-CN"/>
        </w:rPr>
        <w:t xml:space="preserve">QCL types are expected </w:t>
      </w:r>
      <w:r w:rsidR="009C3061" w:rsidRPr="00411427">
        <w:rPr>
          <w:rFonts w:eastAsiaTheme="minorEastAsia"/>
          <w:b/>
          <w:lang w:eastAsia="zh-CN"/>
        </w:rPr>
        <w:t>if the working assumption</w:t>
      </w:r>
      <w:r w:rsidR="009C3061">
        <w:rPr>
          <w:rFonts w:eastAsiaTheme="minorEastAsia"/>
          <w:b/>
          <w:lang w:eastAsia="zh-CN"/>
        </w:rPr>
        <w:t xml:space="preserve"> “</w:t>
      </w:r>
      <w:r w:rsidR="009C3061" w:rsidRPr="00411427">
        <w:rPr>
          <w:rFonts w:eastAsiaTheme="minorEastAsia"/>
          <w:b/>
          <w:lang w:eastAsia="zh-CN"/>
        </w:rPr>
        <w:t>For efficient SCell activation with assistance of temporary RS, a SSB of the to-be-activated SCell can be indicated as a QCL source for the temporary RS in case of known SCell</w:t>
      </w:r>
      <w:r w:rsidR="009C3061">
        <w:rPr>
          <w:rFonts w:eastAsiaTheme="minorEastAsia"/>
          <w:b/>
          <w:lang w:eastAsia="zh-CN"/>
        </w:rPr>
        <w:t>”</w:t>
      </w:r>
      <w:r w:rsidR="009C3061" w:rsidRPr="00411427">
        <w:rPr>
          <w:rFonts w:eastAsiaTheme="minorEastAsia"/>
          <w:b/>
          <w:lang w:eastAsia="zh-CN"/>
        </w:rPr>
        <w:t xml:space="preserve"> is confirmed</w:t>
      </w:r>
      <w:r>
        <w:rPr>
          <w:rFonts w:eastAsiaTheme="minorEastAsia"/>
          <w:b/>
          <w:lang w:eastAsia="zh-CN"/>
        </w:rPr>
        <w:t>?</w:t>
      </w:r>
    </w:p>
    <w:p w14:paraId="53C2E50D"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784A0975"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0FA2EE" w14:textId="77777777" w:rsidR="00A71A9B" w:rsidRPr="001C671D" w:rsidRDefault="00A71A9B" w:rsidP="00DC59AF">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EA6C4F"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4582E253" w14:textId="77777777" w:rsidTr="00DC59AF">
        <w:tc>
          <w:tcPr>
            <w:tcW w:w="2113" w:type="dxa"/>
            <w:tcBorders>
              <w:top w:val="single" w:sz="4" w:space="0" w:color="auto"/>
              <w:left w:val="single" w:sz="4" w:space="0" w:color="auto"/>
              <w:bottom w:val="single" w:sz="4" w:space="0" w:color="auto"/>
              <w:right w:val="single" w:sz="4" w:space="0" w:color="auto"/>
            </w:tcBorders>
          </w:tcPr>
          <w:p w14:paraId="4B59C9F6" w14:textId="77777777" w:rsidR="00A71A9B" w:rsidRPr="004D5B6D" w:rsidRDefault="00A71A9B"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EA5B0F7" w14:textId="77777777" w:rsidR="00A71A9B" w:rsidRPr="004D5B6D" w:rsidRDefault="00A71A9B" w:rsidP="00DC59AF">
            <w:pPr>
              <w:spacing w:beforeLines="50" w:before="120"/>
              <w:jc w:val="left"/>
              <w:rPr>
                <w:rFonts w:eastAsia="MS Mincho"/>
                <w:iCs/>
                <w:lang w:eastAsia="ja-JP"/>
              </w:rPr>
            </w:pPr>
          </w:p>
        </w:tc>
      </w:tr>
      <w:tr w:rsidR="00A71A9B" w:rsidRPr="001C671D" w14:paraId="3B3E179E" w14:textId="77777777" w:rsidTr="00DC59AF">
        <w:tc>
          <w:tcPr>
            <w:tcW w:w="2113" w:type="dxa"/>
            <w:tcBorders>
              <w:top w:val="single" w:sz="4" w:space="0" w:color="auto"/>
              <w:left w:val="single" w:sz="4" w:space="0" w:color="auto"/>
              <w:bottom w:val="single" w:sz="4" w:space="0" w:color="auto"/>
              <w:right w:val="single" w:sz="4" w:space="0" w:color="auto"/>
            </w:tcBorders>
          </w:tcPr>
          <w:p w14:paraId="493167E3" w14:textId="77777777" w:rsidR="00A71A9B" w:rsidRPr="00F320A0"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76B5239" w14:textId="77777777" w:rsidR="00A71A9B" w:rsidRPr="001C671D" w:rsidRDefault="00A71A9B" w:rsidP="00DC59AF">
            <w:pPr>
              <w:spacing w:beforeLines="50" w:before="120"/>
              <w:rPr>
                <w:lang w:eastAsia="zh-CN"/>
              </w:rPr>
            </w:pPr>
          </w:p>
        </w:tc>
      </w:tr>
      <w:tr w:rsidR="00A71A9B" w:rsidRPr="001C671D" w14:paraId="0EEDA64B" w14:textId="77777777" w:rsidTr="00DC59AF">
        <w:tc>
          <w:tcPr>
            <w:tcW w:w="2113" w:type="dxa"/>
            <w:tcBorders>
              <w:top w:val="single" w:sz="4" w:space="0" w:color="auto"/>
              <w:left w:val="single" w:sz="4" w:space="0" w:color="auto"/>
              <w:bottom w:val="single" w:sz="4" w:space="0" w:color="auto"/>
              <w:right w:val="single" w:sz="4" w:space="0" w:color="auto"/>
            </w:tcBorders>
          </w:tcPr>
          <w:p w14:paraId="581CEA1B"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4DE240" w14:textId="77777777" w:rsidR="00A71A9B" w:rsidRPr="001C671D" w:rsidRDefault="00A71A9B" w:rsidP="00DC59AF">
            <w:pPr>
              <w:spacing w:beforeLines="50" w:before="120"/>
              <w:rPr>
                <w:lang w:eastAsia="zh-CN"/>
              </w:rPr>
            </w:pPr>
          </w:p>
        </w:tc>
      </w:tr>
      <w:tr w:rsidR="00A71A9B" w:rsidRPr="001C671D" w14:paraId="1AA5A4A8" w14:textId="77777777" w:rsidTr="00DC59AF">
        <w:tc>
          <w:tcPr>
            <w:tcW w:w="2113" w:type="dxa"/>
            <w:tcBorders>
              <w:top w:val="single" w:sz="4" w:space="0" w:color="auto"/>
              <w:left w:val="single" w:sz="4" w:space="0" w:color="auto"/>
              <w:bottom w:val="single" w:sz="4" w:space="0" w:color="auto"/>
              <w:right w:val="single" w:sz="4" w:space="0" w:color="auto"/>
            </w:tcBorders>
          </w:tcPr>
          <w:p w14:paraId="4E113415"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507E33F" w14:textId="77777777" w:rsidR="00A71A9B" w:rsidRPr="001C671D" w:rsidRDefault="00A71A9B" w:rsidP="00DC59AF">
            <w:pPr>
              <w:spacing w:beforeLines="50" w:before="120"/>
              <w:rPr>
                <w:iCs/>
                <w:lang w:eastAsia="zh-CN"/>
              </w:rPr>
            </w:pPr>
          </w:p>
        </w:tc>
      </w:tr>
      <w:tr w:rsidR="00A71A9B" w:rsidRPr="001C671D" w14:paraId="3F67C58F" w14:textId="77777777" w:rsidTr="00DC59AF">
        <w:tc>
          <w:tcPr>
            <w:tcW w:w="2113" w:type="dxa"/>
            <w:tcBorders>
              <w:top w:val="single" w:sz="4" w:space="0" w:color="auto"/>
              <w:left w:val="single" w:sz="4" w:space="0" w:color="auto"/>
              <w:bottom w:val="single" w:sz="4" w:space="0" w:color="auto"/>
              <w:right w:val="single" w:sz="4" w:space="0" w:color="auto"/>
            </w:tcBorders>
          </w:tcPr>
          <w:p w14:paraId="5FAA806B"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B0D7C56" w14:textId="77777777" w:rsidR="00A71A9B" w:rsidRPr="001C671D" w:rsidRDefault="00A71A9B" w:rsidP="00DC59AF">
            <w:pPr>
              <w:spacing w:beforeLines="50" w:before="120"/>
              <w:rPr>
                <w:rFonts w:eastAsia="MS Mincho"/>
                <w:iCs/>
                <w:lang w:eastAsia="ja-JP"/>
              </w:rPr>
            </w:pPr>
          </w:p>
        </w:tc>
      </w:tr>
      <w:tr w:rsidR="00A71A9B" w:rsidRPr="001C671D" w14:paraId="4598D77B" w14:textId="77777777" w:rsidTr="00DC59AF">
        <w:tc>
          <w:tcPr>
            <w:tcW w:w="2113" w:type="dxa"/>
            <w:tcBorders>
              <w:top w:val="single" w:sz="4" w:space="0" w:color="auto"/>
              <w:left w:val="single" w:sz="4" w:space="0" w:color="auto"/>
              <w:bottom w:val="single" w:sz="4" w:space="0" w:color="auto"/>
              <w:right w:val="single" w:sz="4" w:space="0" w:color="auto"/>
            </w:tcBorders>
          </w:tcPr>
          <w:p w14:paraId="0B12E262"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E837E80" w14:textId="77777777" w:rsidR="00A71A9B" w:rsidRPr="001C671D" w:rsidRDefault="00A71A9B" w:rsidP="00DC59AF">
            <w:pPr>
              <w:spacing w:beforeLines="50" w:before="120"/>
              <w:rPr>
                <w:rFonts w:eastAsia="Malgun Gothic"/>
                <w:lang w:eastAsia="ko-KR"/>
              </w:rPr>
            </w:pPr>
          </w:p>
        </w:tc>
      </w:tr>
      <w:tr w:rsidR="00A71A9B" w:rsidRPr="001C671D" w14:paraId="39B6DDEE" w14:textId="77777777" w:rsidTr="00DC59AF">
        <w:tc>
          <w:tcPr>
            <w:tcW w:w="2113" w:type="dxa"/>
          </w:tcPr>
          <w:p w14:paraId="138F6194" w14:textId="77777777" w:rsidR="00A71A9B" w:rsidRPr="00B4253A" w:rsidRDefault="00A71A9B" w:rsidP="00DC59AF">
            <w:pPr>
              <w:spacing w:beforeLines="50" w:before="120"/>
              <w:rPr>
                <w:rFonts w:eastAsia="MS Mincho"/>
                <w:lang w:eastAsia="ja-JP"/>
              </w:rPr>
            </w:pPr>
          </w:p>
        </w:tc>
        <w:tc>
          <w:tcPr>
            <w:tcW w:w="7194" w:type="dxa"/>
          </w:tcPr>
          <w:p w14:paraId="7E9F20B6" w14:textId="77777777" w:rsidR="00A71A9B" w:rsidRPr="00B4253A" w:rsidRDefault="00A71A9B" w:rsidP="00DC59AF">
            <w:pPr>
              <w:spacing w:beforeLines="50" w:before="120"/>
              <w:rPr>
                <w:rFonts w:eastAsia="MS Mincho"/>
                <w:lang w:eastAsia="ja-JP"/>
              </w:rPr>
            </w:pPr>
          </w:p>
        </w:tc>
      </w:tr>
      <w:tr w:rsidR="00A71A9B" w:rsidRPr="001C671D" w14:paraId="05291E63" w14:textId="77777777" w:rsidTr="00DC59AF">
        <w:tc>
          <w:tcPr>
            <w:tcW w:w="2113" w:type="dxa"/>
          </w:tcPr>
          <w:p w14:paraId="376CB805" w14:textId="77777777" w:rsidR="00A71A9B" w:rsidRPr="00B00B52" w:rsidRDefault="00A71A9B" w:rsidP="00DC59AF">
            <w:pPr>
              <w:spacing w:beforeLines="50" w:before="120"/>
              <w:rPr>
                <w:rFonts w:eastAsia="Malgun Gothic"/>
                <w:lang w:eastAsia="ko-KR"/>
              </w:rPr>
            </w:pPr>
          </w:p>
        </w:tc>
        <w:tc>
          <w:tcPr>
            <w:tcW w:w="7194" w:type="dxa"/>
          </w:tcPr>
          <w:p w14:paraId="60DC795F" w14:textId="77777777" w:rsidR="00A71A9B" w:rsidRPr="001C671D" w:rsidRDefault="00A71A9B" w:rsidP="00DC59AF">
            <w:pPr>
              <w:spacing w:beforeLines="50" w:before="120"/>
              <w:rPr>
                <w:lang w:eastAsia="ko-KR"/>
              </w:rPr>
            </w:pPr>
          </w:p>
        </w:tc>
      </w:tr>
    </w:tbl>
    <w:p w14:paraId="47912187" w14:textId="77777777" w:rsidR="008E799D" w:rsidRPr="008E799D" w:rsidRDefault="008E799D" w:rsidP="001248D6">
      <w:pPr>
        <w:rPr>
          <w:rFonts w:eastAsia="MS Mincho"/>
          <w:lang w:eastAsia="ja-JP"/>
        </w:rPr>
      </w:pPr>
    </w:p>
    <w:p w14:paraId="6E8FE64E" w14:textId="645B59B4" w:rsidR="007842F2" w:rsidRPr="00A71A9B" w:rsidRDefault="007842F2" w:rsidP="007842F2">
      <w:pPr>
        <w:rPr>
          <w:b/>
          <w:lang w:eastAsia="zh-CN"/>
        </w:rPr>
      </w:pPr>
      <w:r w:rsidRPr="00A71A9B">
        <w:rPr>
          <w:b/>
          <w:lang w:eastAsia="ja-JP"/>
        </w:rPr>
        <w:t>Issue</w:t>
      </w:r>
      <w:r w:rsidR="0092317F">
        <w:rPr>
          <w:b/>
          <w:lang w:eastAsia="ja-JP"/>
        </w:rPr>
        <w:t>-</w:t>
      </w:r>
      <w:r w:rsidR="005014A3">
        <w:rPr>
          <w:b/>
          <w:lang w:eastAsia="ja-JP"/>
        </w:rPr>
        <w:t>5</w:t>
      </w:r>
      <w:r w:rsidRPr="00A71A9B">
        <w:rPr>
          <w:b/>
          <w:lang w:eastAsia="ja-JP"/>
        </w:rPr>
        <w:t xml:space="preserve">.3:  </w:t>
      </w:r>
      <w:r w:rsidR="00373CBE">
        <w:rPr>
          <w:b/>
          <w:lang w:eastAsia="ja-JP"/>
        </w:rPr>
        <w:t>F</w:t>
      </w:r>
      <w:r w:rsidR="00BB33C4">
        <w:rPr>
          <w:b/>
          <w:lang w:eastAsia="ja-JP"/>
        </w:rPr>
        <w:t xml:space="preserve">or unknown SCell case, whether the </w:t>
      </w:r>
      <w:r w:rsidR="00BB33C4" w:rsidRPr="00BB33C4">
        <w:rPr>
          <w:b/>
          <w:lang w:eastAsia="ja-JP"/>
        </w:rPr>
        <w:t>SSB/P-TRS of another active cell</w:t>
      </w:r>
      <w:r w:rsidR="00BB33C4" w:rsidRPr="00BB33C4">
        <w:t xml:space="preserve"> </w:t>
      </w:r>
      <w:r w:rsidR="00BB33C4" w:rsidRPr="00BB33C4">
        <w:rPr>
          <w:b/>
          <w:lang w:eastAsia="ja-JP"/>
        </w:rPr>
        <w:t>can be indicated as a QCL source for the temporary RS</w:t>
      </w:r>
      <w:r w:rsidR="00BB33C4">
        <w:rPr>
          <w:b/>
          <w:lang w:eastAsia="ja-JP"/>
        </w:rPr>
        <w:t>?</w:t>
      </w:r>
    </w:p>
    <w:p w14:paraId="04405D8E" w14:textId="4FB0072C" w:rsidR="007842F2" w:rsidRPr="007842F2" w:rsidRDefault="007842F2" w:rsidP="00D67C2D">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sidR="005014A3">
        <w:rPr>
          <w:rFonts w:eastAsiaTheme="minorEastAsia"/>
          <w:b/>
          <w:lang w:eastAsia="zh-CN"/>
        </w:rPr>
        <w:t>5</w:t>
      </w:r>
      <w:r w:rsidRPr="007842F2">
        <w:rPr>
          <w:rFonts w:eastAsiaTheme="minorEastAsia"/>
          <w:b/>
          <w:lang w:eastAsia="zh-CN"/>
        </w:rPr>
        <w:t>.3.1:</w:t>
      </w:r>
      <w:r w:rsidRPr="007842F2">
        <w:rPr>
          <w:rFonts w:eastAsiaTheme="minorEastAsia"/>
          <w:lang w:eastAsia="zh-CN"/>
        </w:rPr>
        <w:t xml:space="preserve"> </w:t>
      </w:r>
      <w:r w:rsidR="00BB33C4">
        <w:rPr>
          <w:rStyle w:val="B10"/>
        </w:rPr>
        <w:t>Yes [</w:t>
      </w:r>
      <w:r w:rsidR="00FD6530">
        <w:rPr>
          <w:rStyle w:val="B10"/>
        </w:rPr>
        <w:t>3</w:t>
      </w:r>
      <w:r w:rsidR="00BB33C4">
        <w:rPr>
          <w:rStyle w:val="B10"/>
        </w:rPr>
        <w:t>]</w:t>
      </w:r>
      <w:r w:rsidR="00556FCC">
        <w:rPr>
          <w:rStyle w:val="B10"/>
        </w:rPr>
        <w:t>[</w:t>
      </w:r>
      <w:r w:rsidR="00FD6530">
        <w:rPr>
          <w:rStyle w:val="B10"/>
        </w:rPr>
        <w:t>7</w:t>
      </w:r>
      <w:r w:rsidR="00556FCC">
        <w:rPr>
          <w:rStyle w:val="B10"/>
        </w:rPr>
        <w:t>]</w:t>
      </w:r>
    </w:p>
    <w:p w14:paraId="59EF905E" w14:textId="126607B5" w:rsidR="00254BF1" w:rsidRPr="00E631BA" w:rsidRDefault="007842F2" w:rsidP="0045212E">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sidR="005014A3">
        <w:rPr>
          <w:rFonts w:ascii="Times New Roman" w:eastAsiaTheme="minorEastAsia" w:hAnsi="Times New Roman"/>
          <w:b/>
          <w:sz w:val="22"/>
          <w:szCs w:val="22"/>
          <w:lang w:eastAsia="zh-CN"/>
        </w:rPr>
        <w:t>5</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00BB33C4">
        <w:rPr>
          <w:rFonts w:ascii="Times New Roman" w:eastAsiaTheme="minorEastAsia" w:hAnsi="Times New Roman"/>
          <w:sz w:val="22"/>
          <w:szCs w:val="22"/>
          <w:lang w:eastAsia="zh-CN"/>
        </w:rPr>
        <w:t xml:space="preserve"> No</w:t>
      </w:r>
    </w:p>
    <w:p w14:paraId="2529845C" w14:textId="11E3E333" w:rsidR="001248D6" w:rsidRPr="007842F2" w:rsidRDefault="001248D6" w:rsidP="003C6841">
      <w:pPr>
        <w:rPr>
          <w:lang w:eastAsia="ja-JP"/>
        </w:rPr>
      </w:pPr>
    </w:p>
    <w:p w14:paraId="4FBDCE26" w14:textId="62AF71E0"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5014A3">
        <w:rPr>
          <w:rFonts w:eastAsiaTheme="minorEastAsia"/>
          <w:b/>
          <w:lang w:eastAsia="zh-CN"/>
        </w:rPr>
        <w:t>5</w:t>
      </w:r>
      <w:r>
        <w:rPr>
          <w:rFonts w:eastAsiaTheme="minorEastAsia"/>
          <w:b/>
          <w:lang w:eastAsia="zh-CN"/>
        </w:rPr>
        <w:t>.3</w:t>
      </w:r>
      <w:r w:rsidRPr="001C671D">
        <w:rPr>
          <w:rFonts w:eastAsiaTheme="minorEastAsia"/>
          <w:b/>
          <w:lang w:eastAsia="zh-CN"/>
        </w:rPr>
        <w:t>:</w:t>
      </w:r>
      <w:r w:rsidR="00EB6E5B" w:rsidRPr="00A71A9B">
        <w:rPr>
          <w:b/>
          <w:lang w:eastAsia="ja-JP"/>
        </w:rPr>
        <w:t xml:space="preserve"> </w:t>
      </w:r>
      <w:r w:rsidR="002E38A6">
        <w:rPr>
          <w:b/>
          <w:lang w:eastAsia="ja-JP"/>
        </w:rPr>
        <w:t>F</w:t>
      </w:r>
      <w:r w:rsidR="00EB6E5B">
        <w:rPr>
          <w:b/>
          <w:lang w:eastAsia="ja-JP"/>
        </w:rPr>
        <w:t xml:space="preserve">or unknown SCell case, whether the </w:t>
      </w:r>
      <w:r w:rsidR="00EB6E5B" w:rsidRPr="00BB33C4">
        <w:rPr>
          <w:b/>
          <w:lang w:eastAsia="ja-JP"/>
        </w:rPr>
        <w:t>SSB/P-TRS of another active cell</w:t>
      </w:r>
      <w:r w:rsidR="00EB6E5B" w:rsidRPr="00BB33C4">
        <w:t xml:space="preserve"> </w:t>
      </w:r>
      <w:r w:rsidR="00EB6E5B" w:rsidRPr="00BB33C4">
        <w:rPr>
          <w:b/>
          <w:lang w:eastAsia="ja-JP"/>
        </w:rPr>
        <w:t>can be indicated as a QCL source for the temporary RS</w:t>
      </w:r>
      <w:r w:rsidR="00EB6E5B">
        <w:rPr>
          <w:b/>
          <w:lang w:eastAsia="ja-JP"/>
        </w:rPr>
        <w:t>?</w:t>
      </w:r>
    </w:p>
    <w:p w14:paraId="3F9A726E"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59BE57DC"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7F6C85"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72F8C4"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4266EB44" w14:textId="77777777" w:rsidTr="00DC59AF">
        <w:tc>
          <w:tcPr>
            <w:tcW w:w="2113" w:type="dxa"/>
            <w:tcBorders>
              <w:top w:val="single" w:sz="4" w:space="0" w:color="auto"/>
              <w:left w:val="single" w:sz="4" w:space="0" w:color="auto"/>
              <w:bottom w:val="single" w:sz="4" w:space="0" w:color="auto"/>
              <w:right w:val="single" w:sz="4" w:space="0" w:color="auto"/>
            </w:tcBorders>
          </w:tcPr>
          <w:p w14:paraId="763D78E5" w14:textId="77777777" w:rsidR="00A71A9B" w:rsidRPr="004D5B6D" w:rsidRDefault="00A71A9B"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F53F190" w14:textId="77777777" w:rsidR="00A71A9B" w:rsidRPr="004D5B6D" w:rsidRDefault="00A71A9B" w:rsidP="00DC59AF">
            <w:pPr>
              <w:spacing w:beforeLines="50" w:before="120"/>
              <w:jc w:val="left"/>
              <w:rPr>
                <w:rFonts w:eastAsia="MS Mincho"/>
                <w:iCs/>
                <w:lang w:eastAsia="ja-JP"/>
              </w:rPr>
            </w:pPr>
          </w:p>
        </w:tc>
      </w:tr>
      <w:tr w:rsidR="00A71A9B" w:rsidRPr="001C671D" w14:paraId="30593061" w14:textId="77777777" w:rsidTr="00DC59AF">
        <w:tc>
          <w:tcPr>
            <w:tcW w:w="2113" w:type="dxa"/>
            <w:tcBorders>
              <w:top w:val="single" w:sz="4" w:space="0" w:color="auto"/>
              <w:left w:val="single" w:sz="4" w:space="0" w:color="auto"/>
              <w:bottom w:val="single" w:sz="4" w:space="0" w:color="auto"/>
              <w:right w:val="single" w:sz="4" w:space="0" w:color="auto"/>
            </w:tcBorders>
          </w:tcPr>
          <w:p w14:paraId="015C7443" w14:textId="77777777" w:rsidR="00A71A9B" w:rsidRPr="00F320A0"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2E4D8AC" w14:textId="77777777" w:rsidR="00A71A9B" w:rsidRPr="001C671D" w:rsidRDefault="00A71A9B" w:rsidP="00DC59AF">
            <w:pPr>
              <w:spacing w:beforeLines="50" w:before="120"/>
              <w:rPr>
                <w:lang w:eastAsia="zh-CN"/>
              </w:rPr>
            </w:pPr>
          </w:p>
        </w:tc>
      </w:tr>
      <w:tr w:rsidR="00A71A9B" w:rsidRPr="001C671D" w14:paraId="5E1A6794" w14:textId="77777777" w:rsidTr="00DC59AF">
        <w:tc>
          <w:tcPr>
            <w:tcW w:w="2113" w:type="dxa"/>
            <w:tcBorders>
              <w:top w:val="single" w:sz="4" w:space="0" w:color="auto"/>
              <w:left w:val="single" w:sz="4" w:space="0" w:color="auto"/>
              <w:bottom w:val="single" w:sz="4" w:space="0" w:color="auto"/>
              <w:right w:val="single" w:sz="4" w:space="0" w:color="auto"/>
            </w:tcBorders>
          </w:tcPr>
          <w:p w14:paraId="68A1BBC6"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FAD8029" w14:textId="77777777" w:rsidR="00A71A9B" w:rsidRPr="001C671D" w:rsidRDefault="00A71A9B" w:rsidP="00DC59AF">
            <w:pPr>
              <w:spacing w:beforeLines="50" w:before="120"/>
              <w:rPr>
                <w:lang w:eastAsia="zh-CN"/>
              </w:rPr>
            </w:pPr>
          </w:p>
        </w:tc>
      </w:tr>
      <w:tr w:rsidR="00A71A9B" w:rsidRPr="001C671D" w14:paraId="298BC69E" w14:textId="77777777" w:rsidTr="00DC59AF">
        <w:tc>
          <w:tcPr>
            <w:tcW w:w="2113" w:type="dxa"/>
            <w:tcBorders>
              <w:top w:val="single" w:sz="4" w:space="0" w:color="auto"/>
              <w:left w:val="single" w:sz="4" w:space="0" w:color="auto"/>
              <w:bottom w:val="single" w:sz="4" w:space="0" w:color="auto"/>
              <w:right w:val="single" w:sz="4" w:space="0" w:color="auto"/>
            </w:tcBorders>
          </w:tcPr>
          <w:p w14:paraId="36048BEE"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790A44" w14:textId="77777777" w:rsidR="00A71A9B" w:rsidRPr="001C671D" w:rsidRDefault="00A71A9B" w:rsidP="00DC59AF">
            <w:pPr>
              <w:spacing w:beforeLines="50" w:before="120"/>
              <w:rPr>
                <w:iCs/>
                <w:lang w:eastAsia="zh-CN"/>
              </w:rPr>
            </w:pPr>
          </w:p>
        </w:tc>
      </w:tr>
      <w:tr w:rsidR="00A71A9B" w:rsidRPr="001C671D" w14:paraId="7B0238F3" w14:textId="77777777" w:rsidTr="00DC59AF">
        <w:tc>
          <w:tcPr>
            <w:tcW w:w="2113" w:type="dxa"/>
            <w:tcBorders>
              <w:top w:val="single" w:sz="4" w:space="0" w:color="auto"/>
              <w:left w:val="single" w:sz="4" w:space="0" w:color="auto"/>
              <w:bottom w:val="single" w:sz="4" w:space="0" w:color="auto"/>
              <w:right w:val="single" w:sz="4" w:space="0" w:color="auto"/>
            </w:tcBorders>
          </w:tcPr>
          <w:p w14:paraId="724F7529"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D4E96F5" w14:textId="77777777" w:rsidR="00A71A9B" w:rsidRPr="001C671D" w:rsidRDefault="00A71A9B" w:rsidP="00DC59AF">
            <w:pPr>
              <w:spacing w:beforeLines="50" w:before="120"/>
              <w:rPr>
                <w:rFonts w:eastAsia="MS Mincho"/>
                <w:iCs/>
                <w:lang w:eastAsia="ja-JP"/>
              </w:rPr>
            </w:pPr>
          </w:p>
        </w:tc>
      </w:tr>
      <w:tr w:rsidR="00A71A9B" w:rsidRPr="001C671D" w14:paraId="60A9A189" w14:textId="77777777" w:rsidTr="00DC59AF">
        <w:tc>
          <w:tcPr>
            <w:tcW w:w="2113" w:type="dxa"/>
            <w:tcBorders>
              <w:top w:val="single" w:sz="4" w:space="0" w:color="auto"/>
              <w:left w:val="single" w:sz="4" w:space="0" w:color="auto"/>
              <w:bottom w:val="single" w:sz="4" w:space="0" w:color="auto"/>
              <w:right w:val="single" w:sz="4" w:space="0" w:color="auto"/>
            </w:tcBorders>
          </w:tcPr>
          <w:p w14:paraId="1F4FBD89"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512702F7" w14:textId="77777777" w:rsidR="00A71A9B" w:rsidRPr="001C671D" w:rsidRDefault="00A71A9B" w:rsidP="00DC59AF">
            <w:pPr>
              <w:spacing w:beforeLines="50" w:before="120"/>
              <w:rPr>
                <w:rFonts w:eastAsia="Malgun Gothic"/>
                <w:lang w:eastAsia="ko-KR"/>
              </w:rPr>
            </w:pPr>
          </w:p>
        </w:tc>
      </w:tr>
      <w:tr w:rsidR="00A71A9B" w:rsidRPr="001C671D" w14:paraId="33E2EC6C" w14:textId="77777777" w:rsidTr="00DC59AF">
        <w:tc>
          <w:tcPr>
            <w:tcW w:w="2113" w:type="dxa"/>
          </w:tcPr>
          <w:p w14:paraId="66A6DC82" w14:textId="77777777" w:rsidR="00A71A9B" w:rsidRPr="00B4253A" w:rsidRDefault="00A71A9B" w:rsidP="00DC59AF">
            <w:pPr>
              <w:spacing w:beforeLines="50" w:before="120"/>
              <w:rPr>
                <w:rFonts w:eastAsia="MS Mincho"/>
                <w:lang w:eastAsia="ja-JP"/>
              </w:rPr>
            </w:pPr>
          </w:p>
        </w:tc>
        <w:tc>
          <w:tcPr>
            <w:tcW w:w="7194" w:type="dxa"/>
          </w:tcPr>
          <w:p w14:paraId="2A665BF7" w14:textId="77777777" w:rsidR="00A71A9B" w:rsidRPr="00B4253A" w:rsidRDefault="00A71A9B" w:rsidP="00DC59AF">
            <w:pPr>
              <w:spacing w:beforeLines="50" w:before="120"/>
              <w:rPr>
                <w:rFonts w:eastAsia="MS Mincho"/>
                <w:lang w:eastAsia="ja-JP"/>
              </w:rPr>
            </w:pPr>
          </w:p>
        </w:tc>
      </w:tr>
      <w:tr w:rsidR="00A71A9B" w:rsidRPr="001C671D" w14:paraId="702B4A0B" w14:textId="77777777" w:rsidTr="00DC59AF">
        <w:tc>
          <w:tcPr>
            <w:tcW w:w="2113" w:type="dxa"/>
          </w:tcPr>
          <w:p w14:paraId="2394AEF9" w14:textId="77777777" w:rsidR="00A71A9B" w:rsidRPr="00B00B52" w:rsidRDefault="00A71A9B" w:rsidP="00DC59AF">
            <w:pPr>
              <w:spacing w:beforeLines="50" w:before="120"/>
              <w:rPr>
                <w:rFonts w:eastAsia="Malgun Gothic"/>
                <w:lang w:eastAsia="ko-KR"/>
              </w:rPr>
            </w:pPr>
          </w:p>
        </w:tc>
        <w:tc>
          <w:tcPr>
            <w:tcW w:w="7194" w:type="dxa"/>
          </w:tcPr>
          <w:p w14:paraId="1A0941BA" w14:textId="77777777" w:rsidR="00A71A9B" w:rsidRPr="001C671D" w:rsidRDefault="00A71A9B" w:rsidP="00DC59AF">
            <w:pPr>
              <w:spacing w:beforeLines="50" w:before="120"/>
              <w:rPr>
                <w:lang w:eastAsia="ko-KR"/>
              </w:rPr>
            </w:pPr>
          </w:p>
        </w:tc>
      </w:tr>
    </w:tbl>
    <w:p w14:paraId="1132A2A4" w14:textId="77777777" w:rsidR="00E5026B" w:rsidRDefault="00E5026B" w:rsidP="00E5026B"/>
    <w:p w14:paraId="7FA0A35B" w14:textId="77777777" w:rsidR="00283191" w:rsidRPr="00283191" w:rsidRDefault="00283191" w:rsidP="0045212E">
      <w:pPr>
        <w:rPr>
          <w:rFonts w:eastAsiaTheme="minorEastAsia"/>
          <w:lang w:eastAsia="zh-CN"/>
        </w:rPr>
      </w:pPr>
    </w:p>
    <w:p w14:paraId="2EF4D1A6" w14:textId="1F8D2AC8" w:rsidR="000768E0" w:rsidRPr="001C671D" w:rsidRDefault="005014A3" w:rsidP="000768E0">
      <w:pPr>
        <w:pStyle w:val="Heading4"/>
        <w:rPr>
          <w:lang w:eastAsia="ja-JP"/>
        </w:rPr>
      </w:pPr>
      <w:r>
        <w:rPr>
          <w:lang w:eastAsia="ja-JP"/>
        </w:rPr>
        <w:t>Issue</w:t>
      </w:r>
      <w:r w:rsidR="00D8303B">
        <w:rPr>
          <w:lang w:eastAsia="ja-JP"/>
        </w:rPr>
        <w:t>-</w:t>
      </w:r>
      <w:r>
        <w:rPr>
          <w:lang w:eastAsia="ja-JP"/>
        </w:rPr>
        <w:t>6</w:t>
      </w:r>
      <w:r w:rsidR="000768E0" w:rsidRPr="001C671D">
        <w:rPr>
          <w:lang w:eastAsia="ja-JP"/>
        </w:rPr>
        <w:t xml:space="preserve">: </w:t>
      </w:r>
      <w:r w:rsidR="004049C9">
        <w:rPr>
          <w:lang w:eastAsia="ja-JP"/>
        </w:rPr>
        <w:t>A</w:t>
      </w:r>
      <w:r w:rsidR="0002539F">
        <w:rPr>
          <w:lang w:eastAsia="ja-JP"/>
        </w:rPr>
        <w:t xml:space="preserve">ssociated </w:t>
      </w:r>
      <w:r w:rsidR="000768E0">
        <w:rPr>
          <w:lang w:eastAsia="ja-JP"/>
        </w:rPr>
        <w:t>BWP for temporary RS</w:t>
      </w:r>
    </w:p>
    <w:p w14:paraId="37E7ED7A" w14:textId="65B57818" w:rsidR="00DC3A29" w:rsidRDefault="007438B9" w:rsidP="00DC3A29">
      <w:pPr>
        <w:rPr>
          <w:rFonts w:eastAsiaTheme="minorEastAsia"/>
          <w:lang w:eastAsia="zh-CN"/>
        </w:rPr>
      </w:pPr>
      <w:r>
        <w:t>A</w:t>
      </w:r>
      <w:r w:rsidR="00DC3A29">
        <w:t>ll the BWP</w:t>
      </w:r>
      <w:r w:rsidR="003E374F">
        <w:t>(s)</w:t>
      </w:r>
      <w:r w:rsidR="00DC3A29">
        <w:t xml:space="preserve"> configured on </w:t>
      </w:r>
      <w:r w:rsidR="008A34E6">
        <w:t>a</w:t>
      </w:r>
      <w:r w:rsidR="00DC3A29">
        <w:t xml:space="preserve"> cell are inactive before the cell is activated. If a UE measures the triggered temporary RS during </w:t>
      </w:r>
      <w:r w:rsidR="003E374F">
        <w:t xml:space="preserve">SCell </w:t>
      </w:r>
      <w:r w:rsidR="00DC3A29">
        <w:t xml:space="preserve">activation procedure, the measurement on the target BWP should be allowed </w:t>
      </w:r>
      <w:r w:rsidR="00DC3A29">
        <w:lastRenderedPageBreak/>
        <w:t xml:space="preserve">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399E3082" w:rsidR="00DC3A29" w:rsidRPr="00462323" w:rsidRDefault="00DC3A29" w:rsidP="00D67C2D">
      <w:pPr>
        <w:pStyle w:val="ListParagraph"/>
        <w:numPr>
          <w:ilvl w:val="0"/>
          <w:numId w:val="8"/>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w:t>
      </w:r>
      <w:r w:rsidR="005014A3">
        <w:rPr>
          <w:rFonts w:ascii="Times New Roman" w:hAnsi="Times New Roman"/>
          <w:b/>
          <w:sz w:val="22"/>
          <w:szCs w:val="22"/>
          <w:lang w:eastAsia="zh-CN"/>
        </w:rPr>
        <w:t>6</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00546E7A">
        <w:rPr>
          <w:rFonts w:ascii="Times" w:hAnsi="Times" w:cs="Times"/>
          <w:sz w:val="20"/>
          <w:szCs w:val="20"/>
          <w:lang w:eastAsia="ja-JP"/>
        </w:rPr>
        <w:t>. [5][9][15][16][18]</w:t>
      </w:r>
    </w:p>
    <w:p w14:paraId="117B549A" w14:textId="19A28841" w:rsidR="009C1A12" w:rsidRDefault="007438B9" w:rsidP="00D67C2D">
      <w:pPr>
        <w:pStyle w:val="ListParagraph"/>
        <w:numPr>
          <w:ilvl w:val="0"/>
          <w:numId w:val="8"/>
        </w:numPr>
        <w:rPr>
          <w:rFonts w:ascii="Times New Roman" w:hAnsi="Times New Roman"/>
          <w:sz w:val="22"/>
          <w:szCs w:val="22"/>
          <w:lang w:eastAsia="zh-CN"/>
        </w:rPr>
      </w:pPr>
      <w:r>
        <w:rPr>
          <w:rFonts w:ascii="Times New Roman" w:hAnsi="Times New Roman"/>
          <w:b/>
          <w:sz w:val="22"/>
          <w:szCs w:val="22"/>
          <w:lang w:eastAsia="zh-CN"/>
        </w:rPr>
        <w:t xml:space="preserve">Opt </w:t>
      </w:r>
      <w:r w:rsidR="005014A3">
        <w:rPr>
          <w:rFonts w:ascii="Times New Roman" w:hAnsi="Times New Roman"/>
          <w:b/>
          <w:sz w:val="22"/>
          <w:szCs w:val="22"/>
          <w:lang w:eastAsia="zh-CN"/>
        </w:rPr>
        <w:t>6</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w:t>
      </w:r>
      <w:r w:rsidR="00546E7A">
        <w:rPr>
          <w:rFonts w:ascii="Times New Roman" w:hAnsi="Times New Roman"/>
          <w:sz w:val="22"/>
          <w:szCs w:val="22"/>
          <w:lang w:eastAsia="zh-CN"/>
        </w:rPr>
        <w:t xml:space="preserve"> of triggering the temporary RS. [7][19]</w:t>
      </w:r>
    </w:p>
    <w:p w14:paraId="487E701F" w14:textId="77777777" w:rsidR="00405E95" w:rsidRDefault="00405E95" w:rsidP="009C4E18">
      <w:pPr>
        <w:rPr>
          <w:lang w:eastAsia="zh-CN"/>
        </w:rPr>
      </w:pPr>
    </w:p>
    <w:p w14:paraId="7BE6C9E5" w14:textId="60F05746" w:rsidR="009C4E18" w:rsidRDefault="009C4E18" w:rsidP="009C4E18">
      <w:pPr>
        <w:rPr>
          <w:rFonts w:eastAsiaTheme="minorEastAsia"/>
          <w:b/>
          <w:lang w:eastAsia="zh-CN"/>
        </w:rPr>
      </w:pPr>
      <w:r w:rsidRPr="001C671D">
        <w:rPr>
          <w:rFonts w:eastAsiaTheme="minorEastAsia"/>
          <w:b/>
          <w:lang w:eastAsia="zh-CN"/>
        </w:rPr>
        <w:t xml:space="preserve">Question </w:t>
      </w:r>
      <w:r w:rsidR="005014A3">
        <w:rPr>
          <w:rFonts w:eastAsiaTheme="minorEastAsia"/>
          <w:b/>
          <w:lang w:eastAsia="zh-CN"/>
        </w:rPr>
        <w:t>6</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lang w:eastAsia="zh-CN"/>
              </w:rPr>
            </w:pPr>
            <w:r w:rsidRPr="001C671D">
              <w:rPr>
                <w:i/>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5EEDD696" w:rsidR="00DC3A29" w:rsidRPr="00513FD9" w:rsidRDefault="00DC3A29" w:rsidP="00DC3A2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3F3D788" w14:textId="35A03A6A" w:rsidR="00BC29B3" w:rsidRPr="00513FD9" w:rsidRDefault="00BC29B3" w:rsidP="007438B9">
            <w:pPr>
              <w:spacing w:beforeLines="50" w:before="120"/>
              <w:jc w:val="left"/>
              <w:rPr>
                <w:rFonts w:eastAsia="MS Mincho"/>
                <w:iCs/>
                <w:lang w:eastAsia="ja-JP"/>
              </w:rPr>
            </w:pP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038BC5BB" w:rsidR="00964684" w:rsidRPr="001C671D" w:rsidRDefault="00964684" w:rsidP="0096468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2A25EAC" w14:textId="654E2FC7" w:rsidR="00964684" w:rsidRPr="001C671D" w:rsidRDefault="00964684" w:rsidP="00964684">
            <w:pPr>
              <w:spacing w:beforeLines="50" w:before="120"/>
              <w:rPr>
                <w:lang w:eastAsia="zh-CN"/>
              </w:rPr>
            </w:pP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73C1EF2" w:rsidR="00E142D0" w:rsidRPr="001C671D" w:rsidRDefault="00E142D0" w:rsidP="00E142D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1C7A75" w14:textId="242D41A5" w:rsidR="00E142D0" w:rsidRPr="001C671D" w:rsidRDefault="00E142D0" w:rsidP="00E142D0">
            <w:pPr>
              <w:spacing w:beforeLines="50" w:before="120"/>
              <w:rPr>
                <w:lang w:eastAsia="zh-CN"/>
              </w:rPr>
            </w:pP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2BDC0FEE" w:rsidR="006100DA" w:rsidRPr="001C671D" w:rsidRDefault="006100DA" w:rsidP="006100D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7166F53" w14:textId="587C191B" w:rsidR="006100DA" w:rsidRPr="001C671D" w:rsidRDefault="006100DA" w:rsidP="006100DA">
            <w:pPr>
              <w:spacing w:beforeLines="50" w:before="120"/>
              <w:rPr>
                <w:iCs/>
                <w:lang w:eastAsia="zh-CN"/>
              </w:rPr>
            </w:pP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43906029"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980C1BF" w14:textId="345BDF40" w:rsidR="00916B4A" w:rsidRPr="001C671D" w:rsidRDefault="00916B4A" w:rsidP="00916B4A">
            <w:pPr>
              <w:spacing w:beforeLines="50" w:before="120"/>
              <w:rPr>
                <w:rFonts w:eastAsia="MS Mincho"/>
                <w:iCs/>
                <w:lang w:eastAsia="ja-JP"/>
              </w:rPr>
            </w:pP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02F3A705" w:rsidR="004042D0" w:rsidRPr="001C671D" w:rsidRDefault="004042D0" w:rsidP="004042D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39D9F32" w14:textId="14C5CA6E" w:rsidR="004042D0" w:rsidRPr="001C671D" w:rsidRDefault="004042D0" w:rsidP="004042D0">
            <w:pPr>
              <w:spacing w:beforeLines="50" w:before="120"/>
              <w:rPr>
                <w:rFonts w:eastAsia="MS Mincho"/>
                <w:iCs/>
                <w:lang w:eastAsia="ja-JP"/>
              </w:rPr>
            </w:pPr>
          </w:p>
        </w:tc>
      </w:tr>
      <w:tr w:rsidR="00916B4A" w:rsidRPr="001C671D" w14:paraId="36F95E1B" w14:textId="77777777" w:rsidTr="004D1740">
        <w:tc>
          <w:tcPr>
            <w:tcW w:w="2113" w:type="dxa"/>
          </w:tcPr>
          <w:p w14:paraId="2E9CD068" w14:textId="3B388E53" w:rsidR="00916B4A" w:rsidRPr="00AD73FD" w:rsidRDefault="00916B4A" w:rsidP="00916B4A">
            <w:pPr>
              <w:spacing w:beforeLines="50" w:before="120"/>
              <w:rPr>
                <w:rFonts w:eastAsia="MS Mincho"/>
                <w:lang w:eastAsia="ja-JP"/>
              </w:rPr>
            </w:pPr>
          </w:p>
        </w:tc>
        <w:tc>
          <w:tcPr>
            <w:tcW w:w="7194" w:type="dxa"/>
          </w:tcPr>
          <w:p w14:paraId="50F3E086" w14:textId="585B221D" w:rsidR="00916B4A" w:rsidRPr="00AD73FD" w:rsidRDefault="00916B4A" w:rsidP="00AD73FD">
            <w:pPr>
              <w:spacing w:beforeLines="50" w:before="120"/>
              <w:rPr>
                <w:rFonts w:eastAsia="MS Mincho"/>
                <w:lang w:eastAsia="ja-JP"/>
              </w:rPr>
            </w:pPr>
          </w:p>
        </w:tc>
      </w:tr>
      <w:tr w:rsidR="00916B4A" w:rsidRPr="001C671D" w14:paraId="5003D65F" w14:textId="77777777" w:rsidTr="004D1740">
        <w:tc>
          <w:tcPr>
            <w:tcW w:w="2113" w:type="dxa"/>
          </w:tcPr>
          <w:p w14:paraId="179BFB17" w14:textId="6716DDB3" w:rsidR="00916B4A" w:rsidRPr="004159F7" w:rsidRDefault="00916B4A" w:rsidP="00916B4A">
            <w:pPr>
              <w:spacing w:beforeLines="50" w:before="120"/>
              <w:rPr>
                <w:rFonts w:eastAsia="Malgun Gothic"/>
                <w:iCs/>
                <w:lang w:eastAsia="ko-KR"/>
              </w:rPr>
            </w:pPr>
          </w:p>
        </w:tc>
        <w:tc>
          <w:tcPr>
            <w:tcW w:w="7194" w:type="dxa"/>
          </w:tcPr>
          <w:p w14:paraId="55FC6D8E" w14:textId="03B8E431" w:rsidR="00916B4A" w:rsidRPr="004159F7" w:rsidRDefault="00916B4A" w:rsidP="00916B4A">
            <w:pPr>
              <w:spacing w:beforeLines="50" w:before="120"/>
              <w:rPr>
                <w:rFonts w:eastAsia="Malgun Gothic"/>
                <w:iCs/>
                <w:lang w:eastAsia="ko-KR"/>
              </w:rPr>
            </w:pPr>
          </w:p>
        </w:tc>
      </w:tr>
      <w:tr w:rsidR="004159F7" w:rsidRPr="001C671D" w14:paraId="7EA8682B" w14:textId="77777777" w:rsidTr="004D1740">
        <w:tc>
          <w:tcPr>
            <w:tcW w:w="2113" w:type="dxa"/>
          </w:tcPr>
          <w:p w14:paraId="7C920418" w14:textId="16D396EB" w:rsidR="004159F7" w:rsidRPr="001C671D" w:rsidRDefault="004159F7" w:rsidP="00916B4A">
            <w:pPr>
              <w:spacing w:beforeLines="50" w:before="120"/>
              <w:rPr>
                <w:iCs/>
                <w:lang w:eastAsia="zh-CN"/>
              </w:rPr>
            </w:pPr>
          </w:p>
        </w:tc>
        <w:tc>
          <w:tcPr>
            <w:tcW w:w="7194" w:type="dxa"/>
          </w:tcPr>
          <w:p w14:paraId="08B40ECC" w14:textId="73441B2E" w:rsidR="004159F7" w:rsidRPr="001C671D" w:rsidRDefault="004159F7" w:rsidP="00916B4A">
            <w:pPr>
              <w:spacing w:beforeLines="50" w:before="120"/>
              <w:rPr>
                <w:iCs/>
                <w:lang w:eastAsia="zh-CN"/>
              </w:rPr>
            </w:pPr>
          </w:p>
        </w:tc>
      </w:tr>
      <w:tr w:rsidR="00134450" w:rsidRPr="001C671D" w14:paraId="790B76C8" w14:textId="77777777" w:rsidTr="00EA6902">
        <w:tc>
          <w:tcPr>
            <w:tcW w:w="2113" w:type="dxa"/>
          </w:tcPr>
          <w:p w14:paraId="64A3FFEB" w14:textId="27047DEA" w:rsidR="00134450" w:rsidRPr="001C671D" w:rsidRDefault="00134450" w:rsidP="00EA6902">
            <w:pPr>
              <w:spacing w:beforeLines="50" w:before="120"/>
              <w:rPr>
                <w:lang w:eastAsia="zh-CN"/>
              </w:rPr>
            </w:pPr>
          </w:p>
        </w:tc>
        <w:tc>
          <w:tcPr>
            <w:tcW w:w="7194" w:type="dxa"/>
          </w:tcPr>
          <w:p w14:paraId="029DC140" w14:textId="4E517BBA" w:rsidR="00134450" w:rsidRPr="001C671D" w:rsidRDefault="00134450" w:rsidP="00EA6902">
            <w:pPr>
              <w:spacing w:beforeLines="50" w:before="120"/>
              <w:rPr>
                <w:lang w:eastAsia="zh-CN"/>
              </w:rPr>
            </w:pPr>
          </w:p>
        </w:tc>
      </w:tr>
      <w:tr w:rsidR="004F2331" w:rsidRPr="001C671D" w14:paraId="3C780D53" w14:textId="77777777" w:rsidTr="004D1740">
        <w:tc>
          <w:tcPr>
            <w:tcW w:w="2113" w:type="dxa"/>
          </w:tcPr>
          <w:p w14:paraId="0AB4B903" w14:textId="4DA7C2EF" w:rsidR="004F2331" w:rsidRPr="00134450" w:rsidRDefault="004F2331" w:rsidP="004F2331">
            <w:pPr>
              <w:spacing w:beforeLines="50" w:before="120"/>
              <w:rPr>
                <w:iCs/>
                <w:lang w:eastAsia="zh-CN"/>
              </w:rPr>
            </w:pPr>
          </w:p>
        </w:tc>
        <w:tc>
          <w:tcPr>
            <w:tcW w:w="7194" w:type="dxa"/>
          </w:tcPr>
          <w:p w14:paraId="522A5126" w14:textId="725F50B2" w:rsidR="004F2331" w:rsidRDefault="004F2331" w:rsidP="004F2331">
            <w:pPr>
              <w:spacing w:beforeLines="50" w:before="120"/>
              <w:rPr>
                <w:iCs/>
                <w:lang w:eastAsia="zh-CN"/>
              </w:rPr>
            </w:pPr>
          </w:p>
        </w:tc>
      </w:tr>
      <w:tr w:rsidR="00F61619" w:rsidRPr="001C671D" w14:paraId="3400415D" w14:textId="77777777" w:rsidTr="004D1740">
        <w:tc>
          <w:tcPr>
            <w:tcW w:w="2113" w:type="dxa"/>
          </w:tcPr>
          <w:p w14:paraId="4C6855AF" w14:textId="48E13E52" w:rsidR="00F61619" w:rsidRDefault="00F61619" w:rsidP="00F61619">
            <w:pPr>
              <w:spacing w:beforeLines="50" w:before="120"/>
              <w:rPr>
                <w:iCs/>
                <w:lang w:eastAsia="zh-CN"/>
              </w:rPr>
            </w:pPr>
          </w:p>
        </w:tc>
        <w:tc>
          <w:tcPr>
            <w:tcW w:w="7194" w:type="dxa"/>
          </w:tcPr>
          <w:p w14:paraId="59ABEF18" w14:textId="37EE37D8" w:rsidR="00F61619" w:rsidRDefault="00F61619" w:rsidP="00F61619">
            <w:pPr>
              <w:spacing w:beforeLines="50" w:before="120"/>
              <w:rPr>
                <w:iCs/>
                <w:lang w:eastAsia="zh-CN"/>
              </w:rPr>
            </w:pPr>
          </w:p>
        </w:tc>
      </w:tr>
      <w:tr w:rsidR="00F61619" w:rsidRPr="001C671D" w14:paraId="11EC9BA0" w14:textId="77777777" w:rsidTr="004D1740">
        <w:tc>
          <w:tcPr>
            <w:tcW w:w="2113" w:type="dxa"/>
          </w:tcPr>
          <w:p w14:paraId="5123E2C4" w14:textId="77777777" w:rsidR="00F61619" w:rsidRDefault="00F61619" w:rsidP="00F61619">
            <w:pPr>
              <w:spacing w:beforeLines="50" w:before="120"/>
              <w:rPr>
                <w:iCs/>
                <w:lang w:eastAsia="zh-CN"/>
              </w:rPr>
            </w:pPr>
          </w:p>
        </w:tc>
        <w:tc>
          <w:tcPr>
            <w:tcW w:w="7194" w:type="dxa"/>
          </w:tcPr>
          <w:p w14:paraId="68BF6758" w14:textId="77777777" w:rsidR="00F61619" w:rsidRDefault="00F61619" w:rsidP="00F61619">
            <w:pPr>
              <w:spacing w:beforeLines="50" w:before="120"/>
              <w:rPr>
                <w:iCs/>
                <w:lang w:eastAsia="zh-CN"/>
              </w:rPr>
            </w:pPr>
          </w:p>
        </w:tc>
      </w:tr>
    </w:tbl>
    <w:p w14:paraId="718E673C" w14:textId="77777777" w:rsidR="003C6841" w:rsidRPr="009C4E18" w:rsidRDefault="003C6841" w:rsidP="003255A6">
      <w:pPr>
        <w:rPr>
          <w:rFonts w:eastAsiaTheme="minorEastAsia"/>
          <w:lang w:eastAsia="zh-CN"/>
        </w:rPr>
      </w:pPr>
    </w:p>
    <w:p w14:paraId="6B306845" w14:textId="77777777" w:rsidR="002C537D" w:rsidRPr="001C671D" w:rsidRDefault="002C537D" w:rsidP="002C537D">
      <w:pPr>
        <w:rPr>
          <w:rFonts w:eastAsiaTheme="minorEastAsia"/>
          <w:lang w:eastAsia="zh-CN"/>
        </w:rPr>
      </w:pPr>
    </w:p>
    <w:p w14:paraId="36FF2B4B" w14:textId="77777777" w:rsidR="002C537D" w:rsidRPr="001C671D" w:rsidRDefault="002C537D" w:rsidP="002C537D">
      <w:pPr>
        <w:rPr>
          <w:lang w:eastAsia="zh-CN"/>
        </w:rPr>
      </w:pPr>
    </w:p>
    <w:p w14:paraId="02E581C1" w14:textId="6C6664C3" w:rsidR="009C4E18" w:rsidRPr="000768E0" w:rsidRDefault="009C4E18" w:rsidP="003255A6">
      <w:pPr>
        <w:rPr>
          <w:lang w:eastAsia="zh-CN"/>
        </w:rPr>
      </w:pPr>
    </w:p>
    <w:p w14:paraId="0EE6CD3B" w14:textId="00EF6631"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64F9E16E" w:rsidR="00F608BF" w:rsidRPr="001C671D" w:rsidRDefault="00F608BF" w:rsidP="00F608BF">
      <w:pPr>
        <w:pStyle w:val="Heading4"/>
        <w:rPr>
          <w:lang w:eastAsia="ja-JP"/>
        </w:rPr>
      </w:pPr>
      <w:r w:rsidRPr="001C671D">
        <w:rPr>
          <w:lang w:eastAsia="ja-JP"/>
        </w:rPr>
        <w:t>Issue-</w:t>
      </w:r>
      <w:r w:rsidR="00622278">
        <w:rPr>
          <w:lang w:eastAsia="ja-JP"/>
        </w:rPr>
        <w:t>7</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3BFE7E6A" w:rsidR="00D42BE6" w:rsidRPr="001C671D" w:rsidRDefault="00AA2B3C" w:rsidP="00D42BE6">
      <w:pPr>
        <w:rPr>
          <w:lang w:eastAsia="zh-CN"/>
        </w:rPr>
      </w:pPr>
      <w:r w:rsidRPr="001C671D">
        <w:rPr>
          <w:lang w:eastAsia="zh-CN"/>
        </w:rPr>
        <w:t>It is proposed in [</w:t>
      </w:r>
      <w:r w:rsidR="006F0FD4">
        <w:rPr>
          <w:lang w:eastAsia="zh-CN"/>
        </w:rPr>
        <w:t>2</w:t>
      </w:r>
      <w:r w:rsidRPr="001C671D">
        <w:rPr>
          <w:lang w:eastAsia="zh-CN"/>
        </w:rPr>
        <w:t>]</w:t>
      </w:r>
      <w:r w:rsidR="00B13446">
        <w:rPr>
          <w:lang w:eastAsia="zh-CN"/>
        </w:rPr>
        <w:t>[</w:t>
      </w:r>
      <w:r w:rsidR="006F0FD4">
        <w:rPr>
          <w:lang w:eastAsia="zh-CN"/>
        </w:rPr>
        <w:t>3</w:t>
      </w:r>
      <w:r w:rsidR="00B13446">
        <w:rPr>
          <w:lang w:eastAsia="zh-CN"/>
        </w:rPr>
        <w:t>]</w:t>
      </w:r>
      <w:r w:rsidR="006F0FD4">
        <w:rPr>
          <w:lang w:eastAsia="zh-CN"/>
        </w:rPr>
        <w:t xml:space="preserve"> </w:t>
      </w:r>
      <w:r w:rsidRPr="001C671D">
        <w:rPr>
          <w:lang w:eastAsia="zh-CN"/>
        </w:rPr>
        <w:t>that a</w:t>
      </w:r>
      <w:r w:rsidR="00C91630" w:rsidRPr="001C671D">
        <w:rPr>
          <w:lang w:eastAsia="zh-CN"/>
        </w:rPr>
        <w:t xml:space="preserve">ctivation time of the To-be-activated cell can be reduced by acquiring activation information </w:t>
      </w:r>
      <w:r w:rsidR="00A4549D" w:rsidRPr="001C671D">
        <w:rPr>
          <w:lang w:eastAsia="zh-CN"/>
        </w:rPr>
        <w:t>(e.g. synchronization and AGC-related information</w:t>
      </w:r>
      <w:r w:rsidR="00465CB2">
        <w:rPr>
          <w:lang w:eastAsia="zh-CN"/>
        </w:rPr>
        <w:t>, QCL information</w:t>
      </w:r>
      <w:r w:rsidR="00A4549D" w:rsidRPr="001C671D">
        <w:rPr>
          <w:lang w:eastAsia="zh-CN"/>
        </w:rPr>
        <w:t xml:space="preserve">)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source QCL cell</w:t>
      </w:r>
      <w:r w:rsidR="00EB52E2">
        <w:rPr>
          <w:lang w:eastAsia="zh-CN"/>
        </w:rPr>
        <w:t xml:space="preserve"> </w:t>
      </w:r>
      <w:r w:rsidRPr="001C671D">
        <w:rPr>
          <w:lang w:eastAsia="zh-CN"/>
        </w:rPr>
        <w:t>to assist the activation of the To-be-</w:t>
      </w:r>
      <w:r w:rsidRPr="001C671D">
        <w:rPr>
          <w:lang w:eastAsia="zh-CN"/>
        </w:rPr>
        <w:lastRenderedPageBreak/>
        <w:t xml:space="preserve">activated cell, </w:t>
      </w:r>
      <w:r w:rsidR="00A90F86">
        <w:rPr>
          <w:lang w:eastAsia="zh-CN"/>
        </w:rPr>
        <w:t xml:space="preserve">no SSB nor temporary RS is needed during the SCell activation procedure </w:t>
      </w:r>
      <w:r w:rsidRPr="001C671D">
        <w:rPr>
          <w:lang w:eastAsia="zh-CN"/>
        </w:rPr>
        <w:t xml:space="preserve">which </w:t>
      </w:r>
      <w:r w:rsidR="00A90F86">
        <w:rPr>
          <w:lang w:eastAsia="zh-CN"/>
        </w:rPr>
        <w:t>can reduce the activation delay</w:t>
      </w:r>
      <w:r w:rsidRPr="001C671D">
        <w:rPr>
          <w:lang w:eastAsia="zh-CN"/>
        </w:rPr>
        <w:t xml:space="preserve">. </w:t>
      </w:r>
      <w:r w:rsidR="00946DA5">
        <w:rPr>
          <w:lang w:eastAsia="zh-CN"/>
        </w:rPr>
        <w:t xml:space="preserve">The co-located SCells </w:t>
      </w:r>
      <w:r w:rsidR="008329F8">
        <w:rPr>
          <w:lang w:eastAsia="zh-CN"/>
        </w:rPr>
        <w:t>can be</w:t>
      </w:r>
      <w:r w:rsidR="00946DA5">
        <w:rPr>
          <w:lang w:eastAsia="zh-CN"/>
        </w:rPr>
        <w:t xml:space="preserve"> intra-band cells or adjacent inter-band cells</w:t>
      </w:r>
      <w:r w:rsidR="005378AD">
        <w:rPr>
          <w:lang w:eastAsia="zh-CN"/>
        </w:rPr>
        <w:t>.</w:t>
      </w:r>
    </w:p>
    <w:p w14:paraId="5640918A" w14:textId="3505F7B4"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622278">
        <w:rPr>
          <w:rFonts w:eastAsiaTheme="minorEastAsia"/>
          <w:b/>
          <w:lang w:eastAsia="zh-CN"/>
        </w:rPr>
        <w:t>7</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is</w:t>
      </w:r>
      <w:r w:rsidR="00963E13">
        <w:rPr>
          <w:rFonts w:eastAsiaTheme="minorEastAsia"/>
          <w:b/>
          <w:lang w:eastAsia="zh-CN"/>
        </w:rPr>
        <w:t xml:space="preserve"> </w:t>
      </w:r>
      <w:r w:rsidR="00622278">
        <w:rPr>
          <w:rFonts w:eastAsiaTheme="minorEastAsia"/>
          <w:b/>
          <w:lang w:eastAsia="zh-CN"/>
        </w:rPr>
        <w:t>beneficial</w:t>
      </w:r>
      <w:r w:rsidR="00963E13">
        <w:rPr>
          <w:rFonts w:eastAsiaTheme="minorEastAsia"/>
          <w:b/>
          <w:lang w:eastAsia="zh-CN"/>
        </w:rPr>
        <w:t xml:space="preserve"> that neither SSB nor temporary is needed during SCell activation procedure</w:t>
      </w:r>
      <w:r w:rsidR="00EF4F62">
        <w:rPr>
          <w:rFonts w:eastAsiaTheme="minorEastAsia"/>
          <w:b/>
          <w:lang w:eastAsia="zh-CN"/>
        </w:rPr>
        <w:t xml:space="preserve">, the AGC/time/frequency synchronization information derived from </w:t>
      </w:r>
      <w:r w:rsidR="00561E7C">
        <w:rPr>
          <w:rFonts w:eastAsiaTheme="minorEastAsia"/>
          <w:b/>
          <w:lang w:eastAsia="zh-CN"/>
        </w:rPr>
        <w:t xml:space="preserve">an </w:t>
      </w:r>
      <w:r w:rsidR="009D0586">
        <w:rPr>
          <w:rFonts w:eastAsiaTheme="minorEastAsia"/>
          <w:b/>
          <w:lang w:eastAsia="zh-CN"/>
        </w:rPr>
        <w:t>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F3971" w:rsidRPr="001C671D" w14:paraId="16C86DA4"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7FA0CF" w14:textId="77777777" w:rsidR="005F3971" w:rsidRPr="001C671D" w:rsidRDefault="005F3971"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8491572" w14:textId="77777777" w:rsidR="005F3971" w:rsidRPr="001C671D" w:rsidRDefault="005F3971" w:rsidP="00DC59AF">
            <w:pPr>
              <w:spacing w:beforeLines="50" w:before="120"/>
              <w:rPr>
                <w:i/>
                <w:lang w:eastAsia="zh-CN"/>
              </w:rPr>
            </w:pPr>
            <w:r w:rsidRPr="001C671D">
              <w:rPr>
                <w:i/>
                <w:lang w:eastAsia="zh-CN"/>
              </w:rPr>
              <w:t>View</w:t>
            </w:r>
          </w:p>
        </w:tc>
      </w:tr>
      <w:tr w:rsidR="005F3971" w:rsidRPr="001C671D" w14:paraId="76A51730" w14:textId="77777777" w:rsidTr="00DC59AF">
        <w:tc>
          <w:tcPr>
            <w:tcW w:w="2113" w:type="dxa"/>
            <w:tcBorders>
              <w:top w:val="single" w:sz="4" w:space="0" w:color="auto"/>
              <w:left w:val="single" w:sz="4" w:space="0" w:color="auto"/>
              <w:bottom w:val="single" w:sz="4" w:space="0" w:color="auto"/>
              <w:right w:val="single" w:sz="4" w:space="0" w:color="auto"/>
            </w:tcBorders>
          </w:tcPr>
          <w:p w14:paraId="2222DB09" w14:textId="77777777" w:rsidR="005F3971" w:rsidRPr="00B51073" w:rsidRDefault="005F3971"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E39B36D" w14:textId="77777777" w:rsidR="005F3971" w:rsidRPr="002055CA" w:rsidRDefault="005F3971" w:rsidP="00DC59AF">
            <w:pPr>
              <w:spacing w:beforeLines="50" w:before="120"/>
              <w:jc w:val="left"/>
              <w:rPr>
                <w:rFonts w:eastAsia="MS Mincho"/>
                <w:iCs/>
                <w:lang w:eastAsia="ja-JP"/>
              </w:rPr>
            </w:pPr>
          </w:p>
        </w:tc>
      </w:tr>
      <w:tr w:rsidR="005F3971" w:rsidRPr="001C671D" w14:paraId="78F3071A" w14:textId="77777777" w:rsidTr="00DC59AF">
        <w:tc>
          <w:tcPr>
            <w:tcW w:w="2113" w:type="dxa"/>
            <w:tcBorders>
              <w:top w:val="single" w:sz="4" w:space="0" w:color="auto"/>
              <w:left w:val="single" w:sz="4" w:space="0" w:color="auto"/>
              <w:bottom w:val="single" w:sz="4" w:space="0" w:color="auto"/>
              <w:right w:val="single" w:sz="4" w:space="0" w:color="auto"/>
            </w:tcBorders>
          </w:tcPr>
          <w:p w14:paraId="36778E4A" w14:textId="77777777" w:rsidR="005F3971" w:rsidRPr="001C671D" w:rsidRDefault="005F3971"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39A7E7B" w14:textId="77777777" w:rsidR="005F3971" w:rsidRPr="001C671D" w:rsidRDefault="005F3971" w:rsidP="00DC59AF">
            <w:pPr>
              <w:spacing w:beforeLines="50" w:before="120"/>
              <w:rPr>
                <w:lang w:eastAsia="zh-CN"/>
              </w:rPr>
            </w:pPr>
          </w:p>
        </w:tc>
      </w:tr>
      <w:tr w:rsidR="005F3971" w:rsidRPr="001C671D" w14:paraId="10371004" w14:textId="77777777" w:rsidTr="00DC59AF">
        <w:tc>
          <w:tcPr>
            <w:tcW w:w="2113" w:type="dxa"/>
            <w:tcBorders>
              <w:top w:val="single" w:sz="4" w:space="0" w:color="auto"/>
              <w:left w:val="single" w:sz="4" w:space="0" w:color="auto"/>
              <w:bottom w:val="single" w:sz="4" w:space="0" w:color="auto"/>
              <w:right w:val="single" w:sz="4" w:space="0" w:color="auto"/>
            </w:tcBorders>
          </w:tcPr>
          <w:p w14:paraId="1E646928" w14:textId="77777777" w:rsidR="005F3971" w:rsidRPr="001C671D" w:rsidRDefault="005F3971"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D22EEFD" w14:textId="77777777" w:rsidR="005F3971" w:rsidRPr="001C671D" w:rsidRDefault="005F3971" w:rsidP="00DC59AF">
            <w:pPr>
              <w:spacing w:beforeLines="50" w:before="120"/>
              <w:rPr>
                <w:lang w:eastAsia="zh-CN"/>
              </w:rPr>
            </w:pPr>
          </w:p>
        </w:tc>
      </w:tr>
      <w:tr w:rsidR="005F3971" w:rsidRPr="001C671D" w14:paraId="3894DB69" w14:textId="77777777" w:rsidTr="00DC59AF">
        <w:tc>
          <w:tcPr>
            <w:tcW w:w="2113" w:type="dxa"/>
            <w:tcBorders>
              <w:top w:val="single" w:sz="4" w:space="0" w:color="auto"/>
              <w:left w:val="single" w:sz="4" w:space="0" w:color="auto"/>
              <w:bottom w:val="single" w:sz="4" w:space="0" w:color="auto"/>
              <w:right w:val="single" w:sz="4" w:space="0" w:color="auto"/>
            </w:tcBorders>
          </w:tcPr>
          <w:p w14:paraId="2B6E3475" w14:textId="77777777" w:rsidR="005F3971" w:rsidRPr="001C671D" w:rsidRDefault="005F3971"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DDF3F86" w14:textId="77777777" w:rsidR="005F3971" w:rsidRPr="001C671D" w:rsidRDefault="005F3971" w:rsidP="00DC59AF">
            <w:pPr>
              <w:spacing w:beforeLines="50" w:before="120"/>
              <w:rPr>
                <w:iCs/>
                <w:lang w:eastAsia="zh-CN"/>
              </w:rPr>
            </w:pPr>
          </w:p>
        </w:tc>
      </w:tr>
      <w:tr w:rsidR="005F3971" w:rsidRPr="001C671D" w14:paraId="54BD95F6" w14:textId="77777777" w:rsidTr="00DC59AF">
        <w:tc>
          <w:tcPr>
            <w:tcW w:w="2113" w:type="dxa"/>
            <w:tcBorders>
              <w:top w:val="single" w:sz="4" w:space="0" w:color="auto"/>
              <w:left w:val="single" w:sz="4" w:space="0" w:color="auto"/>
              <w:bottom w:val="single" w:sz="4" w:space="0" w:color="auto"/>
              <w:right w:val="single" w:sz="4" w:space="0" w:color="auto"/>
            </w:tcBorders>
          </w:tcPr>
          <w:p w14:paraId="41B21BEB" w14:textId="77777777" w:rsidR="005F3971" w:rsidRPr="001C671D" w:rsidRDefault="005F3971"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8E5D8DD" w14:textId="77777777" w:rsidR="005F3971" w:rsidRPr="001C671D" w:rsidRDefault="005F3971" w:rsidP="00DC59AF">
            <w:pPr>
              <w:spacing w:beforeLines="50" w:before="120"/>
              <w:rPr>
                <w:iCs/>
                <w:lang w:eastAsia="zh-CN"/>
              </w:rPr>
            </w:pPr>
          </w:p>
        </w:tc>
      </w:tr>
      <w:tr w:rsidR="005F3971" w:rsidRPr="001C671D" w14:paraId="6963A29F" w14:textId="77777777" w:rsidTr="00DC59AF">
        <w:tc>
          <w:tcPr>
            <w:tcW w:w="2113" w:type="dxa"/>
            <w:tcBorders>
              <w:top w:val="single" w:sz="4" w:space="0" w:color="auto"/>
              <w:left w:val="single" w:sz="4" w:space="0" w:color="auto"/>
              <w:bottom w:val="single" w:sz="4" w:space="0" w:color="auto"/>
              <w:right w:val="single" w:sz="4" w:space="0" w:color="auto"/>
            </w:tcBorders>
          </w:tcPr>
          <w:p w14:paraId="082EEBFE" w14:textId="77777777" w:rsidR="005F3971" w:rsidRPr="001C671D" w:rsidRDefault="005F3971"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B2018CA" w14:textId="77777777" w:rsidR="005F3971" w:rsidRPr="001C671D" w:rsidRDefault="005F3971" w:rsidP="00DC59AF">
            <w:pPr>
              <w:spacing w:beforeLines="50" w:before="120"/>
              <w:rPr>
                <w:rFonts w:eastAsia="MS Mincho"/>
                <w:iCs/>
                <w:lang w:eastAsia="ja-JP"/>
              </w:rPr>
            </w:pPr>
          </w:p>
        </w:tc>
      </w:tr>
      <w:tr w:rsidR="005F3971" w:rsidRPr="001C671D" w14:paraId="69FC095F" w14:textId="77777777" w:rsidTr="00DC59AF">
        <w:tc>
          <w:tcPr>
            <w:tcW w:w="2113" w:type="dxa"/>
          </w:tcPr>
          <w:p w14:paraId="2E62922B" w14:textId="77777777" w:rsidR="005F3971" w:rsidRPr="0068071E" w:rsidRDefault="005F3971" w:rsidP="00DC59AF">
            <w:pPr>
              <w:spacing w:beforeLines="50" w:before="120"/>
              <w:rPr>
                <w:rFonts w:eastAsia="MS Mincho"/>
                <w:lang w:eastAsia="ja-JP"/>
              </w:rPr>
            </w:pPr>
          </w:p>
        </w:tc>
        <w:tc>
          <w:tcPr>
            <w:tcW w:w="7194" w:type="dxa"/>
          </w:tcPr>
          <w:p w14:paraId="168E3E63" w14:textId="77777777" w:rsidR="005F3971" w:rsidRPr="0068071E" w:rsidRDefault="005F3971" w:rsidP="00DC59AF">
            <w:pPr>
              <w:spacing w:beforeLines="50" w:before="120"/>
              <w:rPr>
                <w:rFonts w:eastAsia="MS Mincho"/>
                <w:lang w:eastAsia="ja-JP"/>
              </w:rPr>
            </w:pPr>
          </w:p>
        </w:tc>
      </w:tr>
      <w:tr w:rsidR="005F3971" w:rsidRPr="001C671D" w14:paraId="4F277062" w14:textId="77777777" w:rsidTr="00DC59AF">
        <w:tc>
          <w:tcPr>
            <w:tcW w:w="2113" w:type="dxa"/>
            <w:tcBorders>
              <w:top w:val="single" w:sz="4" w:space="0" w:color="auto"/>
              <w:left w:val="single" w:sz="4" w:space="0" w:color="auto"/>
              <w:bottom w:val="single" w:sz="4" w:space="0" w:color="auto"/>
              <w:right w:val="single" w:sz="4" w:space="0" w:color="auto"/>
            </w:tcBorders>
          </w:tcPr>
          <w:p w14:paraId="05005E34" w14:textId="77777777" w:rsidR="005F3971" w:rsidRPr="001C671D" w:rsidRDefault="005F3971"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A2A9873" w14:textId="77777777" w:rsidR="005F3971" w:rsidRPr="00F41D96" w:rsidRDefault="005F3971" w:rsidP="00DC59AF">
            <w:pPr>
              <w:spacing w:beforeLines="50" w:before="120"/>
              <w:rPr>
                <w:rFonts w:eastAsia="Malgun Gothic"/>
                <w:lang w:eastAsia="ko-KR"/>
              </w:rPr>
            </w:pPr>
          </w:p>
        </w:tc>
      </w:tr>
      <w:tr w:rsidR="005F3971" w:rsidRPr="001C671D" w14:paraId="6066F7A9" w14:textId="77777777" w:rsidTr="00DC59AF">
        <w:tc>
          <w:tcPr>
            <w:tcW w:w="2113" w:type="dxa"/>
            <w:tcBorders>
              <w:top w:val="single" w:sz="4" w:space="0" w:color="auto"/>
              <w:left w:val="single" w:sz="4" w:space="0" w:color="auto"/>
              <w:bottom w:val="single" w:sz="4" w:space="0" w:color="auto"/>
              <w:right w:val="single" w:sz="4" w:space="0" w:color="auto"/>
            </w:tcBorders>
          </w:tcPr>
          <w:p w14:paraId="370F3C24" w14:textId="77777777" w:rsidR="005F3971" w:rsidRPr="001C671D" w:rsidRDefault="005F3971"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5E82F111" w14:textId="77777777" w:rsidR="005F3971" w:rsidRPr="001C671D" w:rsidRDefault="005F3971" w:rsidP="00DC59AF">
            <w:pPr>
              <w:spacing w:beforeLines="50" w:before="120"/>
              <w:rPr>
                <w:rFonts w:eastAsiaTheme="minorEastAsia"/>
                <w:lang w:eastAsia="zh-CN"/>
              </w:rPr>
            </w:pPr>
          </w:p>
        </w:tc>
      </w:tr>
      <w:tr w:rsidR="005F3971" w:rsidRPr="001C671D" w14:paraId="6ED2873F" w14:textId="77777777" w:rsidTr="00DC59AF">
        <w:tc>
          <w:tcPr>
            <w:tcW w:w="2113" w:type="dxa"/>
          </w:tcPr>
          <w:p w14:paraId="6937EA1B" w14:textId="77777777" w:rsidR="005F3971" w:rsidRPr="001C671D" w:rsidRDefault="005F3971" w:rsidP="00DC59AF">
            <w:pPr>
              <w:spacing w:beforeLines="50" w:before="120"/>
              <w:rPr>
                <w:lang w:eastAsia="zh-CN"/>
              </w:rPr>
            </w:pPr>
          </w:p>
        </w:tc>
        <w:tc>
          <w:tcPr>
            <w:tcW w:w="7194" w:type="dxa"/>
          </w:tcPr>
          <w:p w14:paraId="211CF43D" w14:textId="77777777" w:rsidR="005F3971" w:rsidRPr="001C671D" w:rsidRDefault="005F3971" w:rsidP="00DC59AF">
            <w:pPr>
              <w:spacing w:beforeLines="50" w:before="120"/>
              <w:rPr>
                <w:lang w:eastAsia="zh-CN"/>
              </w:rPr>
            </w:pPr>
          </w:p>
        </w:tc>
      </w:tr>
      <w:tr w:rsidR="005F3971" w:rsidRPr="001C671D" w14:paraId="7B716D14" w14:textId="77777777" w:rsidTr="00DC59AF">
        <w:tc>
          <w:tcPr>
            <w:tcW w:w="2113" w:type="dxa"/>
            <w:tcBorders>
              <w:top w:val="single" w:sz="4" w:space="0" w:color="auto"/>
              <w:left w:val="single" w:sz="4" w:space="0" w:color="auto"/>
              <w:bottom w:val="single" w:sz="4" w:space="0" w:color="auto"/>
              <w:right w:val="single" w:sz="4" w:space="0" w:color="auto"/>
            </w:tcBorders>
          </w:tcPr>
          <w:p w14:paraId="1D9B79D8" w14:textId="77777777" w:rsidR="005F3971" w:rsidRDefault="005F3971"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09E13FB" w14:textId="77777777" w:rsidR="005F3971" w:rsidRDefault="005F3971" w:rsidP="00DC59AF">
            <w:pPr>
              <w:spacing w:beforeLines="50" w:before="120"/>
              <w:rPr>
                <w:rFonts w:eastAsiaTheme="minorEastAsia"/>
                <w:lang w:eastAsia="zh-CN"/>
              </w:rPr>
            </w:pPr>
          </w:p>
        </w:tc>
      </w:tr>
      <w:tr w:rsidR="005F3971" w:rsidRPr="001C671D" w14:paraId="2EB89A58" w14:textId="77777777" w:rsidTr="00DC59AF">
        <w:tc>
          <w:tcPr>
            <w:tcW w:w="2113" w:type="dxa"/>
            <w:tcBorders>
              <w:top w:val="single" w:sz="4" w:space="0" w:color="auto"/>
              <w:left w:val="single" w:sz="4" w:space="0" w:color="auto"/>
              <w:bottom w:val="single" w:sz="4" w:space="0" w:color="auto"/>
              <w:right w:val="single" w:sz="4" w:space="0" w:color="auto"/>
            </w:tcBorders>
          </w:tcPr>
          <w:p w14:paraId="4972A3DB" w14:textId="77777777" w:rsidR="005F3971" w:rsidRDefault="005F3971" w:rsidP="00DC59A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E04F1AF" w14:textId="77777777" w:rsidR="005F3971" w:rsidRDefault="005F3971" w:rsidP="00DC59AF">
            <w:pPr>
              <w:spacing w:beforeLines="50" w:before="120"/>
              <w:rPr>
                <w:rFonts w:eastAsiaTheme="minorEastAsia"/>
                <w:lang w:eastAsia="zh-CN"/>
              </w:rPr>
            </w:pP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Heading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1B1263E8" w:rsidR="00DC0BCC" w:rsidRPr="001C671D" w:rsidRDefault="00DC0BCC" w:rsidP="003255A6">
      <w:pPr>
        <w:pStyle w:val="Heading3"/>
        <w:rPr>
          <w:lang w:eastAsia="ja-JP"/>
        </w:rPr>
      </w:pPr>
      <w:r w:rsidRPr="001C671D">
        <w:rPr>
          <w:lang w:eastAsia="ja-JP"/>
        </w:rPr>
        <w:t>Issue-</w:t>
      </w:r>
      <w:r w:rsidR="0097148F">
        <w:rPr>
          <w:lang w:eastAsia="ja-JP"/>
        </w:rPr>
        <w:t>8</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2B9E49D5" w14:textId="60236277" w:rsidR="00BB52C2" w:rsidRPr="00872563" w:rsidRDefault="00BB52C2" w:rsidP="00BB52C2">
      <w:pPr>
        <w:pStyle w:val="ListParagraph"/>
        <w:numPr>
          <w:ilvl w:val="0"/>
          <w:numId w:val="6"/>
        </w:numPr>
        <w:rPr>
          <w:rFonts w:ascii="Times" w:hAnsi="Times" w:cs="Times"/>
          <w:sz w:val="22"/>
          <w:szCs w:val="22"/>
          <w:lang w:eastAsia="zh-CN"/>
        </w:rPr>
      </w:pPr>
      <w:r w:rsidRPr="00872563">
        <w:rPr>
          <w:rFonts w:ascii="Times" w:hAnsi="Times" w:cs="Times"/>
          <w:b/>
          <w:sz w:val="22"/>
          <w:szCs w:val="22"/>
          <w:lang w:eastAsia="zh-CN"/>
        </w:rPr>
        <w:t>Opt 8.</w:t>
      </w:r>
      <w:r>
        <w:rPr>
          <w:rFonts w:ascii="Times" w:hAnsi="Times" w:cs="Times"/>
          <w:b/>
          <w:sz w:val="22"/>
          <w:szCs w:val="22"/>
          <w:lang w:eastAsia="zh-CN"/>
        </w:rPr>
        <w:t>1</w:t>
      </w:r>
      <w:r w:rsidRPr="00872563">
        <w:rPr>
          <w:rFonts w:ascii="Times" w:hAnsi="Times" w:cs="Times"/>
          <w:sz w:val="22"/>
          <w:szCs w:val="22"/>
          <w:lang w:eastAsia="zh-CN"/>
        </w:rPr>
        <w:t xml:space="preserve"> </w:t>
      </w:r>
      <w:r w:rsidR="002D74B8">
        <w:rPr>
          <w:rFonts w:ascii="Times" w:hAnsi="Times" w:cs="Times"/>
          <w:sz w:val="22"/>
          <w:szCs w:val="22"/>
          <w:lang w:eastAsia="zh-CN"/>
        </w:rPr>
        <w:t>N</w:t>
      </w:r>
      <w:r w:rsidRPr="00872563">
        <w:rPr>
          <w:rFonts w:ascii="Times" w:hAnsi="Times" w:cs="Times"/>
          <w:sz w:val="22"/>
          <w:szCs w:val="22"/>
          <w:lang w:eastAsia="zh-CN"/>
        </w:rPr>
        <w:t xml:space="preserve">ew MAC-CE command that triggers the SCell activation and A-TRS transmission is used </w:t>
      </w:r>
      <w:r w:rsidRPr="00872563">
        <w:rPr>
          <w:rFonts w:ascii="Times" w:hAnsi="Times" w:cs="Times"/>
          <w:lang w:eastAsia="zh-CN"/>
        </w:rPr>
        <w:t>t</w:t>
      </w:r>
      <w:r w:rsidRPr="00872563">
        <w:rPr>
          <w:rFonts w:ascii="Times" w:hAnsi="Times" w:cs="Times"/>
          <w:sz w:val="22"/>
          <w:szCs w:val="22"/>
          <w:lang w:eastAsia="zh-CN"/>
        </w:rPr>
        <w:t>o additionally trigger A-CSI-RS transmission</w:t>
      </w:r>
      <w:r w:rsidRPr="00872563">
        <w:rPr>
          <w:rFonts w:ascii="Times" w:hAnsi="Times" w:cs="Times"/>
          <w:lang w:eastAsia="zh-CN"/>
        </w:rPr>
        <w:t>. [15]</w:t>
      </w:r>
    </w:p>
    <w:p w14:paraId="342FDF82" w14:textId="6C38C104" w:rsidR="00BB52C2" w:rsidRPr="002D74B8" w:rsidRDefault="00BB52C2" w:rsidP="002645F1">
      <w:pPr>
        <w:pStyle w:val="ListParagraph"/>
        <w:numPr>
          <w:ilvl w:val="0"/>
          <w:numId w:val="6"/>
        </w:numPr>
        <w:rPr>
          <w:rFonts w:ascii="Times" w:hAnsi="Times" w:cs="Times"/>
          <w:sz w:val="22"/>
          <w:szCs w:val="22"/>
          <w:lang w:eastAsia="zh-CN"/>
        </w:rPr>
      </w:pPr>
      <w:r w:rsidRPr="002D74B8">
        <w:rPr>
          <w:rFonts w:ascii="Times" w:hAnsi="Times" w:cs="Times"/>
          <w:b/>
          <w:sz w:val="22"/>
          <w:szCs w:val="22"/>
          <w:lang w:eastAsia="zh-CN"/>
        </w:rPr>
        <w:t xml:space="preserve">Opt 8.2 </w:t>
      </w:r>
      <w:r w:rsidRPr="002D74B8">
        <w:rPr>
          <w:rFonts w:ascii="Times New Roman" w:hAnsi="Times New Roman"/>
          <w:sz w:val="22"/>
        </w:rPr>
        <w:t>The temporary RS may be enhanced to support CSI measurement. [10]</w:t>
      </w:r>
    </w:p>
    <w:p w14:paraId="24AF9B45" w14:textId="2D446A72" w:rsidR="00DC0BCC" w:rsidRPr="001C671D" w:rsidRDefault="00DC0BCC"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2D74B8">
        <w:rPr>
          <w:rFonts w:ascii="Times" w:hAnsi="Times" w:cs="Times"/>
          <w:b/>
          <w:sz w:val="22"/>
          <w:szCs w:val="22"/>
          <w:lang w:eastAsia="zh-CN"/>
        </w:rPr>
        <w:t>3</w:t>
      </w:r>
      <w:r w:rsidRPr="001C671D">
        <w:rPr>
          <w:rFonts w:ascii="Times" w:hAnsi="Times" w:cs="Times"/>
          <w:sz w:val="22"/>
          <w:szCs w:val="22"/>
          <w:lang w:eastAsia="zh-CN"/>
        </w:rPr>
        <w:t xml:space="preserve"> short interval P/SP- CSI-RS report</w:t>
      </w:r>
      <w:r w:rsidR="00D17D40">
        <w:rPr>
          <w:rFonts w:ascii="Times" w:hAnsi="Times" w:cs="Times"/>
          <w:sz w:val="22"/>
          <w:szCs w:val="22"/>
          <w:lang w:eastAsia="zh-CN"/>
        </w:rPr>
        <w:t>.</w:t>
      </w:r>
      <w:r w:rsidR="005C7942" w:rsidRPr="001C671D">
        <w:rPr>
          <w:rFonts w:ascii="Times" w:hAnsi="Times" w:cs="Times"/>
          <w:sz w:val="22"/>
          <w:szCs w:val="22"/>
          <w:lang w:eastAsia="zh-CN"/>
        </w:rPr>
        <w:t xml:space="preserve"> [</w:t>
      </w:r>
      <w:r w:rsidR="00020E3A">
        <w:rPr>
          <w:rFonts w:ascii="Times" w:hAnsi="Times" w:cs="Times"/>
          <w:sz w:val="22"/>
          <w:szCs w:val="22"/>
          <w:lang w:eastAsia="zh-CN"/>
        </w:rPr>
        <w:t>3</w:t>
      </w:r>
      <w:r w:rsidR="00BD1DDA">
        <w:rPr>
          <w:rFonts w:ascii="Times" w:hAnsi="Times" w:cs="Times"/>
          <w:sz w:val="22"/>
          <w:szCs w:val="22"/>
          <w:lang w:eastAsia="zh-CN"/>
        </w:rPr>
        <w:t>]</w:t>
      </w:r>
    </w:p>
    <w:p w14:paraId="7FE465AD" w14:textId="6C32C79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p>
    <w:p w14:paraId="2777DEEA" w14:textId="34B46B43"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2D74B8">
        <w:rPr>
          <w:rFonts w:ascii="Times" w:hAnsi="Times" w:cs="Times"/>
          <w:b/>
          <w:sz w:val="22"/>
          <w:szCs w:val="22"/>
          <w:lang w:eastAsia="zh-CN"/>
        </w:rPr>
        <w:t>4</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D17D40">
        <w:rPr>
          <w:rFonts w:ascii="Times" w:hAnsi="Times" w:cs="Times"/>
          <w:sz w:val="22"/>
          <w:szCs w:val="22"/>
          <w:lang w:eastAsia="zh-CN"/>
        </w:rPr>
        <w:t xml:space="preserve">. </w:t>
      </w:r>
      <w:r w:rsidR="002249D6">
        <w:rPr>
          <w:rFonts w:ascii="Times" w:hAnsi="Times" w:cs="Times"/>
          <w:sz w:val="22"/>
          <w:szCs w:val="22"/>
          <w:lang w:eastAsia="zh-CN"/>
        </w:rPr>
        <w:t>[</w:t>
      </w:r>
      <w:r w:rsidR="00020E3A">
        <w:rPr>
          <w:rFonts w:ascii="Times" w:hAnsi="Times" w:cs="Times"/>
          <w:sz w:val="22"/>
          <w:szCs w:val="22"/>
          <w:lang w:eastAsia="zh-CN"/>
        </w:rPr>
        <w:t>3</w:t>
      </w:r>
      <w:r w:rsidR="009505CE" w:rsidRPr="001C671D">
        <w:rPr>
          <w:rFonts w:ascii="Times" w:hAnsi="Times" w:cs="Times"/>
          <w:sz w:val="22"/>
          <w:szCs w:val="22"/>
          <w:lang w:eastAsia="zh-CN"/>
        </w:rPr>
        <w:t>]</w:t>
      </w:r>
    </w:p>
    <w:p w14:paraId="00E71AEC" w14:textId="25B9B4FB"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w:t>
      </w:r>
    </w:p>
    <w:p w14:paraId="7344DF1A" w14:textId="77777777" w:rsidR="00BB52C2" w:rsidRDefault="00BB52C2" w:rsidP="00DC0BCC">
      <w:pPr>
        <w:rPr>
          <w:rFonts w:eastAsiaTheme="minorEastAsia"/>
          <w:b/>
          <w:lang w:eastAsia="zh-CN"/>
        </w:rPr>
      </w:pPr>
    </w:p>
    <w:p w14:paraId="6B42411F" w14:textId="50FE533F"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97148F">
        <w:rPr>
          <w:rFonts w:eastAsiaTheme="minorEastAsia"/>
          <w:b/>
          <w:lang w:eastAsia="zh-CN"/>
        </w:rPr>
        <w:t>8</w:t>
      </w:r>
      <w:r w:rsidRPr="001C671D">
        <w:rPr>
          <w:rFonts w:eastAsiaTheme="minorEastAsia"/>
          <w:b/>
          <w:lang w:eastAsia="zh-CN"/>
        </w:rPr>
        <w:t>: which option</w:t>
      </w:r>
      <w:r w:rsidR="003412C2">
        <w:rPr>
          <w:rFonts w:eastAsiaTheme="minorEastAsia"/>
          <w:b/>
          <w:lang w:eastAsia="zh-CN"/>
        </w:rPr>
        <w:t>s</w:t>
      </w:r>
      <w:r w:rsidRPr="001C671D">
        <w:rPr>
          <w:rFonts w:eastAsiaTheme="minorEastAsia"/>
          <w:b/>
          <w:lang w:eastAsia="zh-CN"/>
        </w:rPr>
        <w:t xml:space="preserve">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lang w:eastAsia="zh-CN"/>
              </w:rPr>
            </w:pPr>
            <w:r w:rsidRPr="001C671D">
              <w:rPr>
                <w:i/>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245A0EAB" w:rsidR="00DC3A29" w:rsidRPr="00B51073" w:rsidRDefault="00DC3A29" w:rsidP="00DC3A2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E59AFB8" w14:textId="5B2B39ED" w:rsidR="00DC3A29" w:rsidRPr="002055CA" w:rsidRDefault="00DC3A29" w:rsidP="008B253F">
            <w:pPr>
              <w:spacing w:beforeLines="50" w:before="120"/>
              <w:jc w:val="left"/>
              <w:rPr>
                <w:rFonts w:eastAsia="MS Mincho"/>
                <w:iCs/>
                <w:lang w:eastAsia="ja-JP"/>
              </w:rPr>
            </w:pP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23EB078C" w:rsidR="00964684" w:rsidRPr="001C671D" w:rsidRDefault="00964684" w:rsidP="0096468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360F5C4" w14:textId="2DF17A3B" w:rsidR="00964684" w:rsidRPr="001C671D" w:rsidRDefault="00964684" w:rsidP="00964684">
            <w:pPr>
              <w:spacing w:beforeLines="50" w:before="120"/>
              <w:rPr>
                <w:lang w:eastAsia="zh-CN"/>
              </w:rPr>
            </w:pP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67AC609A" w:rsidR="00161B13" w:rsidRPr="001C671D" w:rsidRDefault="00161B13" w:rsidP="00161B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3CEA4E4" w14:textId="0A8D3EBC" w:rsidR="00161B13" w:rsidRPr="001C671D" w:rsidRDefault="00161B13" w:rsidP="00161B13">
            <w:pPr>
              <w:spacing w:beforeLines="50" w:before="120"/>
              <w:rPr>
                <w:lang w:eastAsia="zh-CN"/>
              </w:rPr>
            </w:pP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171318E2" w:rsidR="006100DA" w:rsidRPr="001C671D" w:rsidRDefault="006100DA" w:rsidP="006100D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BC62ED8" w14:textId="5B02D786" w:rsidR="006100DA" w:rsidRPr="001C671D" w:rsidRDefault="006100DA" w:rsidP="006100DA">
            <w:pPr>
              <w:spacing w:beforeLines="50" w:before="120"/>
              <w:rPr>
                <w:iCs/>
                <w:lang w:eastAsia="zh-CN"/>
              </w:rPr>
            </w:pP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036C02E4"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EA73065" w14:textId="52AE4A7A" w:rsidR="00916B4A" w:rsidRPr="001C671D" w:rsidRDefault="00916B4A" w:rsidP="00916B4A">
            <w:pPr>
              <w:spacing w:beforeLines="50" w:before="120"/>
              <w:rPr>
                <w:iCs/>
                <w:lang w:eastAsia="zh-CN"/>
              </w:rPr>
            </w:pP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59A00DEC" w:rsidR="004042D0" w:rsidRPr="001C671D" w:rsidRDefault="004042D0" w:rsidP="004042D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9A348F0" w14:textId="61B78CC3" w:rsidR="004042D0" w:rsidRPr="001C671D" w:rsidRDefault="004042D0" w:rsidP="004042D0">
            <w:pPr>
              <w:spacing w:beforeLines="50" w:before="120"/>
              <w:rPr>
                <w:rFonts w:eastAsia="MS Mincho"/>
                <w:iCs/>
                <w:lang w:eastAsia="ja-JP"/>
              </w:rPr>
            </w:pPr>
          </w:p>
        </w:tc>
      </w:tr>
      <w:tr w:rsidR="00916B4A" w:rsidRPr="001C671D" w14:paraId="6515D344" w14:textId="77777777" w:rsidTr="000708A1">
        <w:tc>
          <w:tcPr>
            <w:tcW w:w="2113" w:type="dxa"/>
          </w:tcPr>
          <w:p w14:paraId="786ADAE2" w14:textId="6221E5E5" w:rsidR="00916B4A" w:rsidRPr="0068071E" w:rsidRDefault="00916B4A" w:rsidP="00916B4A">
            <w:pPr>
              <w:spacing w:beforeLines="50" w:before="120"/>
              <w:rPr>
                <w:rFonts w:eastAsia="MS Mincho"/>
                <w:lang w:eastAsia="ja-JP"/>
              </w:rPr>
            </w:pPr>
          </w:p>
        </w:tc>
        <w:tc>
          <w:tcPr>
            <w:tcW w:w="7194" w:type="dxa"/>
          </w:tcPr>
          <w:p w14:paraId="41654506" w14:textId="6C4304F4" w:rsidR="00916B4A" w:rsidRPr="0068071E" w:rsidRDefault="00916B4A" w:rsidP="00916B4A">
            <w:pPr>
              <w:spacing w:beforeLines="50" w:before="120"/>
              <w:rPr>
                <w:rFonts w:eastAsia="MS Mincho"/>
                <w:lang w:eastAsia="ja-JP"/>
              </w:rPr>
            </w:pP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DB2BD5D" w:rsidR="00916B4A" w:rsidRPr="001C671D" w:rsidRDefault="00916B4A" w:rsidP="00916B4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A594BA0" w14:textId="497D79B4" w:rsidR="00916B4A" w:rsidRPr="00F41D96" w:rsidRDefault="00916B4A" w:rsidP="00F41D96">
            <w:pPr>
              <w:spacing w:beforeLines="50" w:before="120"/>
              <w:rPr>
                <w:rFonts w:eastAsia="Malgun Gothic"/>
                <w:lang w:eastAsia="ko-KR"/>
              </w:rPr>
            </w:pP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0A2A5821" w:rsidR="00F41D96" w:rsidRPr="001C671D" w:rsidRDefault="00F41D96" w:rsidP="00916B4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27AB22D8" w14:textId="7D1783DB" w:rsidR="00F41D96" w:rsidRPr="001C671D" w:rsidRDefault="00F41D96" w:rsidP="00916B4A">
            <w:pPr>
              <w:spacing w:beforeLines="50" w:before="120"/>
              <w:rPr>
                <w:rFonts w:eastAsiaTheme="minorEastAsia"/>
                <w:lang w:eastAsia="zh-CN"/>
              </w:rPr>
            </w:pPr>
          </w:p>
        </w:tc>
      </w:tr>
      <w:tr w:rsidR="00662047" w:rsidRPr="001C671D" w14:paraId="41D9C812" w14:textId="77777777" w:rsidTr="00EA6902">
        <w:tc>
          <w:tcPr>
            <w:tcW w:w="2113" w:type="dxa"/>
          </w:tcPr>
          <w:p w14:paraId="61E5B260" w14:textId="77E8D11F" w:rsidR="00662047" w:rsidRPr="001C671D" w:rsidRDefault="00662047" w:rsidP="00EA6902">
            <w:pPr>
              <w:spacing w:beforeLines="50" w:before="120"/>
              <w:rPr>
                <w:lang w:eastAsia="zh-CN"/>
              </w:rPr>
            </w:pPr>
          </w:p>
        </w:tc>
        <w:tc>
          <w:tcPr>
            <w:tcW w:w="7194" w:type="dxa"/>
          </w:tcPr>
          <w:p w14:paraId="43F8FB9E" w14:textId="1583AF4D" w:rsidR="00662047" w:rsidRPr="001C671D" w:rsidRDefault="00662047" w:rsidP="00EA6902">
            <w:pPr>
              <w:spacing w:beforeLines="50" w:before="120"/>
              <w:rPr>
                <w:lang w:eastAsia="zh-CN"/>
              </w:rPr>
            </w:pPr>
          </w:p>
        </w:tc>
      </w:tr>
      <w:tr w:rsidR="004F2331"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02CBD743" w:rsidR="004F2331" w:rsidRDefault="004F2331" w:rsidP="004F233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2A728BF3" w14:textId="39AB7C49" w:rsidR="004F2331" w:rsidRDefault="004F2331" w:rsidP="004F2331">
            <w:pPr>
              <w:spacing w:beforeLines="50" w:before="120"/>
              <w:rPr>
                <w:rFonts w:eastAsiaTheme="minorEastAsia"/>
                <w:lang w:eastAsia="zh-CN"/>
              </w:rPr>
            </w:pPr>
          </w:p>
        </w:tc>
      </w:tr>
      <w:tr w:rsidR="00F61619" w:rsidRPr="001C671D" w14:paraId="17EA1E29" w14:textId="77777777" w:rsidTr="00D0077F">
        <w:tc>
          <w:tcPr>
            <w:tcW w:w="2113" w:type="dxa"/>
            <w:tcBorders>
              <w:top w:val="single" w:sz="4" w:space="0" w:color="auto"/>
              <w:left w:val="single" w:sz="4" w:space="0" w:color="auto"/>
              <w:bottom w:val="single" w:sz="4" w:space="0" w:color="auto"/>
              <w:right w:val="single" w:sz="4" w:space="0" w:color="auto"/>
            </w:tcBorders>
          </w:tcPr>
          <w:p w14:paraId="55B58484" w14:textId="6B12BDCC" w:rsidR="00F61619" w:rsidRDefault="00F61619" w:rsidP="00F6161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FA995F1" w14:textId="610DD78A" w:rsidR="00F61619" w:rsidRDefault="00F61619" w:rsidP="00F61619">
            <w:pPr>
              <w:spacing w:beforeLines="50" w:before="120"/>
              <w:rPr>
                <w:rFonts w:eastAsiaTheme="minorEastAsia"/>
                <w:lang w:eastAsia="zh-CN"/>
              </w:rPr>
            </w:pP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37D23EFE"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10" w:name="_Toc497414092"/>
      <w:bookmarkStart w:id="11" w:name="_Toc499307128"/>
      <w:r w:rsidRPr="001C671D">
        <w:rPr>
          <w:lang w:eastAsia="zh-CN"/>
        </w:rPr>
        <w:t>General</w:t>
      </w:r>
      <w:r w:rsidRPr="001C671D">
        <w:t xml:space="preserve"> </w:t>
      </w:r>
      <w:r w:rsidR="0002617E" w:rsidRPr="001C671D">
        <w:t>Issues</w:t>
      </w:r>
      <w:bookmarkEnd w:id="10"/>
      <w:bookmarkEnd w:id="11"/>
    </w:p>
    <w:p w14:paraId="1FCAF59E" w14:textId="0FE8058A" w:rsidR="009A6A16" w:rsidRPr="001C671D" w:rsidRDefault="009A6A16" w:rsidP="0045212E">
      <w:r w:rsidRPr="001C671D">
        <w:rPr>
          <w:b/>
        </w:rPr>
        <w:t xml:space="preserve">Question </w:t>
      </w:r>
      <w:r w:rsidR="00CA43DD" w:rsidRPr="001C671D">
        <w:rPr>
          <w:b/>
        </w:rPr>
        <w:t>G</w:t>
      </w:r>
      <w:r w:rsidR="00CA43DD">
        <w:rPr>
          <w:b/>
        </w:rPr>
        <w:t>1</w:t>
      </w:r>
      <w:r w:rsidRPr="001C671D">
        <w:rPr>
          <w:b/>
        </w:rPr>
        <w:t xml:space="preserve">: </w:t>
      </w:r>
      <w:r w:rsidR="0008466B">
        <w:t>Whether or not to additionally support</w:t>
      </w:r>
      <w:r w:rsidR="0008466B" w:rsidRPr="009A6A16">
        <w:t xml:space="preserve"> AP CSI-RS, P/SP CSI-RS, SRS, and RS b</w:t>
      </w:r>
      <w:r w:rsidR="0008466B">
        <w:t>ased on SSS/PSS as temporary RS,</w:t>
      </w:r>
      <w:r w:rsidR="0008466B" w:rsidRPr="009A6A16">
        <w:t xml:space="preserve"> </w:t>
      </w:r>
      <w:r w:rsidR="0008466B">
        <w:t>o</w:t>
      </w:r>
      <w:r w:rsidR="0008466B" w:rsidRPr="0008466B">
        <w:t xml:space="preserve">ne or more of which may be used during SCell activation depends on network configuration / UE </w:t>
      </w:r>
      <w:r w:rsidR="0008466B">
        <w:t>capability</w:t>
      </w:r>
      <w:r w:rsidRPr="009A6A16">
        <w:t>.</w:t>
      </w:r>
      <w:r w:rsidR="00BA03EB" w:rsidRPr="00BA03EB">
        <w:t xml:space="preserve"> </w:t>
      </w:r>
      <w:r w:rsidR="008C6F79">
        <w:t>[</w:t>
      </w:r>
      <w:r w:rsidR="00F531DB">
        <w:t>2</w:t>
      </w:r>
      <w:r w:rsidR="008C6F79">
        <w:t>]</w:t>
      </w:r>
    </w:p>
    <w:p w14:paraId="0189CA0D" w14:textId="73604885" w:rsidR="00087F0F" w:rsidRDefault="009A6A16" w:rsidP="00C109C6">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7148F" w:rsidRPr="001C671D" w14:paraId="69E20C66"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FD26F3" w14:textId="77777777" w:rsidR="0097148F" w:rsidRPr="001C671D" w:rsidRDefault="0097148F" w:rsidP="00D5360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CC2CDE" w14:textId="77777777" w:rsidR="0097148F" w:rsidRPr="001C671D" w:rsidRDefault="0097148F" w:rsidP="00D53603">
            <w:pPr>
              <w:spacing w:beforeLines="50" w:before="120"/>
              <w:rPr>
                <w:i/>
                <w:lang w:eastAsia="zh-CN"/>
              </w:rPr>
            </w:pPr>
            <w:r w:rsidRPr="001C671D">
              <w:rPr>
                <w:i/>
                <w:lang w:eastAsia="zh-CN"/>
              </w:rPr>
              <w:t>View</w:t>
            </w:r>
          </w:p>
        </w:tc>
      </w:tr>
      <w:tr w:rsidR="0097148F" w:rsidRPr="001C671D" w14:paraId="514581EC" w14:textId="77777777" w:rsidTr="00D53603">
        <w:tc>
          <w:tcPr>
            <w:tcW w:w="2113" w:type="dxa"/>
            <w:tcBorders>
              <w:top w:val="single" w:sz="4" w:space="0" w:color="auto"/>
              <w:left w:val="single" w:sz="4" w:space="0" w:color="auto"/>
              <w:bottom w:val="single" w:sz="4" w:space="0" w:color="auto"/>
              <w:right w:val="single" w:sz="4" w:space="0" w:color="auto"/>
            </w:tcBorders>
          </w:tcPr>
          <w:p w14:paraId="20029766" w14:textId="77777777" w:rsidR="0097148F" w:rsidRPr="00B51073" w:rsidRDefault="0097148F" w:rsidP="00D53603">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1E76DE93" w14:textId="77777777" w:rsidR="0097148F" w:rsidRPr="002055CA" w:rsidRDefault="0097148F" w:rsidP="00D53603">
            <w:pPr>
              <w:spacing w:beforeLines="50" w:before="120"/>
              <w:jc w:val="left"/>
              <w:rPr>
                <w:rFonts w:eastAsia="MS Mincho"/>
                <w:iCs/>
                <w:lang w:eastAsia="ja-JP"/>
              </w:rPr>
            </w:pPr>
          </w:p>
        </w:tc>
      </w:tr>
      <w:tr w:rsidR="0097148F" w:rsidRPr="001C671D" w14:paraId="34211191" w14:textId="77777777" w:rsidTr="00D53603">
        <w:tc>
          <w:tcPr>
            <w:tcW w:w="2113" w:type="dxa"/>
            <w:tcBorders>
              <w:top w:val="single" w:sz="4" w:space="0" w:color="auto"/>
              <w:left w:val="single" w:sz="4" w:space="0" w:color="auto"/>
              <w:bottom w:val="single" w:sz="4" w:space="0" w:color="auto"/>
              <w:right w:val="single" w:sz="4" w:space="0" w:color="auto"/>
            </w:tcBorders>
          </w:tcPr>
          <w:p w14:paraId="72961060" w14:textId="77777777" w:rsidR="0097148F" w:rsidRPr="001C671D" w:rsidRDefault="0097148F"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1FF2452" w14:textId="77777777" w:rsidR="0097148F" w:rsidRPr="001C671D" w:rsidRDefault="0097148F" w:rsidP="00D53603">
            <w:pPr>
              <w:spacing w:beforeLines="50" w:before="120"/>
              <w:rPr>
                <w:lang w:eastAsia="zh-CN"/>
              </w:rPr>
            </w:pPr>
          </w:p>
        </w:tc>
      </w:tr>
      <w:tr w:rsidR="0097148F" w:rsidRPr="001C671D" w14:paraId="2BFF6B0A" w14:textId="77777777" w:rsidTr="00D53603">
        <w:tc>
          <w:tcPr>
            <w:tcW w:w="2113" w:type="dxa"/>
            <w:tcBorders>
              <w:top w:val="single" w:sz="4" w:space="0" w:color="auto"/>
              <w:left w:val="single" w:sz="4" w:space="0" w:color="auto"/>
              <w:bottom w:val="single" w:sz="4" w:space="0" w:color="auto"/>
              <w:right w:val="single" w:sz="4" w:space="0" w:color="auto"/>
            </w:tcBorders>
          </w:tcPr>
          <w:p w14:paraId="73ABAEDB" w14:textId="77777777" w:rsidR="0097148F" w:rsidRPr="001C671D" w:rsidRDefault="0097148F"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C600DD5" w14:textId="77777777" w:rsidR="0097148F" w:rsidRPr="001C671D" w:rsidRDefault="0097148F" w:rsidP="00D53603">
            <w:pPr>
              <w:spacing w:beforeLines="50" w:before="120"/>
              <w:rPr>
                <w:lang w:eastAsia="zh-CN"/>
              </w:rPr>
            </w:pPr>
          </w:p>
        </w:tc>
      </w:tr>
      <w:tr w:rsidR="0097148F" w:rsidRPr="001C671D" w14:paraId="289E3ECA" w14:textId="77777777" w:rsidTr="00D53603">
        <w:tc>
          <w:tcPr>
            <w:tcW w:w="2113" w:type="dxa"/>
            <w:tcBorders>
              <w:top w:val="single" w:sz="4" w:space="0" w:color="auto"/>
              <w:left w:val="single" w:sz="4" w:space="0" w:color="auto"/>
              <w:bottom w:val="single" w:sz="4" w:space="0" w:color="auto"/>
              <w:right w:val="single" w:sz="4" w:space="0" w:color="auto"/>
            </w:tcBorders>
          </w:tcPr>
          <w:p w14:paraId="00BA1D21" w14:textId="77777777" w:rsidR="0097148F" w:rsidRPr="001C671D" w:rsidRDefault="0097148F" w:rsidP="00D5360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EFC1AD4" w14:textId="77777777" w:rsidR="0097148F" w:rsidRPr="001C671D" w:rsidRDefault="0097148F" w:rsidP="00D53603">
            <w:pPr>
              <w:spacing w:beforeLines="50" w:before="120"/>
              <w:rPr>
                <w:iCs/>
                <w:lang w:eastAsia="zh-CN"/>
              </w:rPr>
            </w:pPr>
          </w:p>
        </w:tc>
      </w:tr>
      <w:tr w:rsidR="0097148F" w:rsidRPr="001C671D" w14:paraId="03076757" w14:textId="77777777" w:rsidTr="00D53603">
        <w:tc>
          <w:tcPr>
            <w:tcW w:w="2113" w:type="dxa"/>
            <w:tcBorders>
              <w:top w:val="single" w:sz="4" w:space="0" w:color="auto"/>
              <w:left w:val="single" w:sz="4" w:space="0" w:color="auto"/>
              <w:bottom w:val="single" w:sz="4" w:space="0" w:color="auto"/>
              <w:right w:val="single" w:sz="4" w:space="0" w:color="auto"/>
            </w:tcBorders>
          </w:tcPr>
          <w:p w14:paraId="59DB8F7E" w14:textId="77777777" w:rsidR="0097148F" w:rsidRPr="001C671D" w:rsidRDefault="0097148F"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71CB2E2" w14:textId="77777777" w:rsidR="0097148F" w:rsidRPr="001C671D" w:rsidRDefault="0097148F" w:rsidP="00D53603">
            <w:pPr>
              <w:spacing w:beforeLines="50" w:before="120"/>
              <w:rPr>
                <w:iCs/>
                <w:lang w:eastAsia="zh-CN"/>
              </w:rPr>
            </w:pPr>
          </w:p>
        </w:tc>
      </w:tr>
      <w:tr w:rsidR="0097148F" w:rsidRPr="001C671D" w14:paraId="1CF012E9" w14:textId="77777777" w:rsidTr="00D53603">
        <w:tc>
          <w:tcPr>
            <w:tcW w:w="2113" w:type="dxa"/>
            <w:tcBorders>
              <w:top w:val="single" w:sz="4" w:space="0" w:color="auto"/>
              <w:left w:val="single" w:sz="4" w:space="0" w:color="auto"/>
              <w:bottom w:val="single" w:sz="4" w:space="0" w:color="auto"/>
              <w:right w:val="single" w:sz="4" w:space="0" w:color="auto"/>
            </w:tcBorders>
          </w:tcPr>
          <w:p w14:paraId="4E1422E9" w14:textId="77777777" w:rsidR="0097148F" w:rsidRPr="001C671D" w:rsidRDefault="0097148F" w:rsidP="00D5360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58C2839" w14:textId="77777777" w:rsidR="0097148F" w:rsidRPr="001C671D" w:rsidRDefault="0097148F" w:rsidP="00D53603">
            <w:pPr>
              <w:spacing w:beforeLines="50" w:before="120"/>
              <w:rPr>
                <w:rFonts w:eastAsia="MS Mincho"/>
                <w:iCs/>
                <w:lang w:eastAsia="ja-JP"/>
              </w:rPr>
            </w:pPr>
          </w:p>
        </w:tc>
      </w:tr>
      <w:tr w:rsidR="0097148F" w:rsidRPr="001C671D" w14:paraId="65F50C0A" w14:textId="77777777" w:rsidTr="00D53603">
        <w:tc>
          <w:tcPr>
            <w:tcW w:w="2113" w:type="dxa"/>
          </w:tcPr>
          <w:p w14:paraId="41124664" w14:textId="77777777" w:rsidR="0097148F" w:rsidRPr="0068071E" w:rsidRDefault="0097148F" w:rsidP="00D53603">
            <w:pPr>
              <w:spacing w:beforeLines="50" w:before="120"/>
              <w:rPr>
                <w:rFonts w:eastAsia="MS Mincho"/>
                <w:lang w:eastAsia="ja-JP"/>
              </w:rPr>
            </w:pPr>
          </w:p>
        </w:tc>
        <w:tc>
          <w:tcPr>
            <w:tcW w:w="7194" w:type="dxa"/>
          </w:tcPr>
          <w:p w14:paraId="75234AAF" w14:textId="77777777" w:rsidR="0097148F" w:rsidRPr="0068071E" w:rsidRDefault="0097148F" w:rsidP="00D53603">
            <w:pPr>
              <w:spacing w:beforeLines="50" w:before="120"/>
              <w:rPr>
                <w:rFonts w:eastAsia="MS Mincho"/>
                <w:lang w:eastAsia="ja-JP"/>
              </w:rPr>
            </w:pPr>
          </w:p>
        </w:tc>
      </w:tr>
      <w:tr w:rsidR="0097148F" w:rsidRPr="001C671D" w14:paraId="445BDDCC" w14:textId="77777777" w:rsidTr="00D53603">
        <w:tc>
          <w:tcPr>
            <w:tcW w:w="2113" w:type="dxa"/>
            <w:tcBorders>
              <w:top w:val="single" w:sz="4" w:space="0" w:color="auto"/>
              <w:left w:val="single" w:sz="4" w:space="0" w:color="auto"/>
              <w:bottom w:val="single" w:sz="4" w:space="0" w:color="auto"/>
              <w:right w:val="single" w:sz="4" w:space="0" w:color="auto"/>
            </w:tcBorders>
          </w:tcPr>
          <w:p w14:paraId="04DBCE34" w14:textId="77777777" w:rsidR="0097148F" w:rsidRPr="001C671D"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F8249F3" w14:textId="77777777" w:rsidR="0097148F" w:rsidRPr="00F41D96" w:rsidRDefault="0097148F" w:rsidP="00D53603">
            <w:pPr>
              <w:spacing w:beforeLines="50" w:before="120"/>
              <w:rPr>
                <w:rFonts w:eastAsia="Malgun Gothic"/>
                <w:lang w:eastAsia="ko-KR"/>
              </w:rPr>
            </w:pPr>
          </w:p>
        </w:tc>
      </w:tr>
      <w:tr w:rsidR="0097148F" w:rsidRPr="001C671D" w14:paraId="095E7B0B" w14:textId="77777777" w:rsidTr="00D53603">
        <w:tc>
          <w:tcPr>
            <w:tcW w:w="2113" w:type="dxa"/>
            <w:tcBorders>
              <w:top w:val="single" w:sz="4" w:space="0" w:color="auto"/>
              <w:left w:val="single" w:sz="4" w:space="0" w:color="auto"/>
              <w:bottom w:val="single" w:sz="4" w:space="0" w:color="auto"/>
              <w:right w:val="single" w:sz="4" w:space="0" w:color="auto"/>
            </w:tcBorders>
          </w:tcPr>
          <w:p w14:paraId="1358B1F4" w14:textId="77777777" w:rsidR="0097148F" w:rsidRPr="001C671D"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CAFA51F" w14:textId="77777777" w:rsidR="0097148F" w:rsidRPr="001C671D" w:rsidRDefault="0097148F" w:rsidP="00D53603">
            <w:pPr>
              <w:spacing w:beforeLines="50" w:before="120"/>
              <w:rPr>
                <w:rFonts w:eastAsiaTheme="minorEastAsia"/>
                <w:lang w:eastAsia="zh-CN"/>
              </w:rPr>
            </w:pPr>
          </w:p>
        </w:tc>
      </w:tr>
      <w:tr w:rsidR="0097148F" w:rsidRPr="001C671D" w14:paraId="4B8D79B6" w14:textId="77777777" w:rsidTr="00D53603">
        <w:tc>
          <w:tcPr>
            <w:tcW w:w="2113" w:type="dxa"/>
          </w:tcPr>
          <w:p w14:paraId="08A3143D" w14:textId="77777777" w:rsidR="0097148F" w:rsidRPr="001C671D" w:rsidRDefault="0097148F" w:rsidP="00D53603">
            <w:pPr>
              <w:spacing w:beforeLines="50" w:before="120"/>
              <w:rPr>
                <w:lang w:eastAsia="zh-CN"/>
              </w:rPr>
            </w:pPr>
          </w:p>
        </w:tc>
        <w:tc>
          <w:tcPr>
            <w:tcW w:w="7194" w:type="dxa"/>
          </w:tcPr>
          <w:p w14:paraId="734C2752" w14:textId="77777777" w:rsidR="0097148F" w:rsidRPr="001C671D" w:rsidRDefault="0097148F" w:rsidP="00D53603">
            <w:pPr>
              <w:spacing w:beforeLines="50" w:before="120"/>
              <w:rPr>
                <w:lang w:eastAsia="zh-CN"/>
              </w:rPr>
            </w:pPr>
          </w:p>
        </w:tc>
      </w:tr>
      <w:tr w:rsidR="0097148F" w:rsidRPr="001C671D" w14:paraId="5505851E" w14:textId="77777777" w:rsidTr="00D53603">
        <w:tc>
          <w:tcPr>
            <w:tcW w:w="2113" w:type="dxa"/>
            <w:tcBorders>
              <w:top w:val="single" w:sz="4" w:space="0" w:color="auto"/>
              <w:left w:val="single" w:sz="4" w:space="0" w:color="auto"/>
              <w:bottom w:val="single" w:sz="4" w:space="0" w:color="auto"/>
              <w:right w:val="single" w:sz="4" w:space="0" w:color="auto"/>
            </w:tcBorders>
          </w:tcPr>
          <w:p w14:paraId="0D831DF3" w14:textId="77777777" w:rsidR="0097148F" w:rsidRDefault="0097148F" w:rsidP="00D5360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A20BD27" w14:textId="77777777" w:rsidR="0097148F" w:rsidRDefault="0097148F" w:rsidP="00D53603">
            <w:pPr>
              <w:spacing w:beforeLines="50" w:before="120"/>
              <w:rPr>
                <w:rFonts w:eastAsiaTheme="minorEastAsia"/>
                <w:lang w:eastAsia="zh-CN"/>
              </w:rPr>
            </w:pPr>
          </w:p>
        </w:tc>
      </w:tr>
      <w:tr w:rsidR="0097148F" w:rsidRPr="001C671D" w14:paraId="74D60E7B" w14:textId="77777777" w:rsidTr="00D53603">
        <w:tc>
          <w:tcPr>
            <w:tcW w:w="2113" w:type="dxa"/>
            <w:tcBorders>
              <w:top w:val="single" w:sz="4" w:space="0" w:color="auto"/>
              <w:left w:val="single" w:sz="4" w:space="0" w:color="auto"/>
              <w:bottom w:val="single" w:sz="4" w:space="0" w:color="auto"/>
              <w:right w:val="single" w:sz="4" w:space="0" w:color="auto"/>
            </w:tcBorders>
          </w:tcPr>
          <w:p w14:paraId="4FD0A4CB" w14:textId="77777777" w:rsidR="0097148F" w:rsidRDefault="0097148F" w:rsidP="00D5360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24ED1DF" w14:textId="77777777" w:rsidR="0097148F" w:rsidRDefault="0097148F" w:rsidP="00D53603">
            <w:pPr>
              <w:spacing w:beforeLines="50" w:before="120"/>
              <w:rPr>
                <w:rFonts w:eastAsiaTheme="minorEastAsia"/>
                <w:lang w:eastAsia="zh-CN"/>
              </w:rPr>
            </w:pPr>
          </w:p>
        </w:tc>
      </w:tr>
    </w:tbl>
    <w:p w14:paraId="617F8AD0" w14:textId="77777777" w:rsidR="0097148F" w:rsidRDefault="0097148F" w:rsidP="00C109C6"/>
    <w:p w14:paraId="25E0EF06" w14:textId="0883A6A3" w:rsidR="002D08EE" w:rsidRDefault="00EB1BE6" w:rsidP="00C109C6">
      <w:pPr>
        <w:rPr>
          <w:lang w:eastAsia="zh-CN"/>
        </w:rPr>
      </w:pPr>
      <w:r w:rsidRPr="001C671D">
        <w:rPr>
          <w:b/>
        </w:rPr>
        <w:t>Question G</w:t>
      </w:r>
      <w:r>
        <w:rPr>
          <w:b/>
        </w:rPr>
        <w:t>2</w:t>
      </w:r>
      <w:r w:rsidRPr="001C671D">
        <w:rPr>
          <w:b/>
        </w:rPr>
        <w:t>:</w:t>
      </w:r>
      <w:r>
        <w:rPr>
          <w:b/>
        </w:rPr>
        <w:t xml:space="preserve"> </w:t>
      </w:r>
      <w:r w:rsidRPr="00EB1BE6">
        <w:t>I</w:t>
      </w:r>
      <w:r w:rsidRPr="00EB1BE6">
        <w:rPr>
          <w:lang w:eastAsia="zh-CN"/>
        </w:rPr>
        <w:t>f NAC</w:t>
      </w:r>
      <w:r w:rsidRPr="0041030D">
        <w:rPr>
          <w:lang w:eastAsia="zh-CN"/>
        </w:rPr>
        <w:t>K is received for the PDSCH carrying the MAC-CE triggering a temporary RS</w:t>
      </w:r>
      <w:r>
        <w:rPr>
          <w:lang w:eastAsia="zh-CN"/>
        </w:rPr>
        <w:t>, whether additional adjustment is necessary</w:t>
      </w:r>
      <w:r w:rsidR="004A7F68">
        <w:rPr>
          <w:lang w:eastAsia="zh-CN"/>
        </w:rPr>
        <w:t xml:space="preserve">? </w:t>
      </w:r>
      <w:r>
        <w:rPr>
          <w:lang w:eastAsia="zh-CN"/>
        </w:rPr>
        <w:t>[8]</w:t>
      </w:r>
    </w:p>
    <w:p w14:paraId="79F945EF" w14:textId="77777777" w:rsidR="00723AB7" w:rsidRDefault="00723AB7" w:rsidP="00723AB7">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23AB7" w:rsidRPr="001C671D" w14:paraId="6B70E883" w14:textId="77777777" w:rsidTr="002645F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FCD237" w14:textId="77777777" w:rsidR="00723AB7" w:rsidRPr="001C671D" w:rsidRDefault="00723AB7" w:rsidP="002645F1">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197382" w14:textId="77777777" w:rsidR="00723AB7" w:rsidRPr="001C671D" w:rsidRDefault="00723AB7" w:rsidP="002645F1">
            <w:pPr>
              <w:spacing w:beforeLines="50" w:before="120"/>
              <w:rPr>
                <w:i/>
                <w:lang w:eastAsia="zh-CN"/>
              </w:rPr>
            </w:pPr>
            <w:r w:rsidRPr="001C671D">
              <w:rPr>
                <w:i/>
                <w:lang w:eastAsia="zh-CN"/>
              </w:rPr>
              <w:t>View</w:t>
            </w:r>
          </w:p>
        </w:tc>
      </w:tr>
      <w:tr w:rsidR="00723AB7" w:rsidRPr="001C671D" w14:paraId="604C6CA2" w14:textId="77777777" w:rsidTr="002645F1">
        <w:tc>
          <w:tcPr>
            <w:tcW w:w="2113" w:type="dxa"/>
            <w:tcBorders>
              <w:top w:val="single" w:sz="4" w:space="0" w:color="auto"/>
              <w:left w:val="single" w:sz="4" w:space="0" w:color="auto"/>
              <w:bottom w:val="single" w:sz="4" w:space="0" w:color="auto"/>
              <w:right w:val="single" w:sz="4" w:space="0" w:color="auto"/>
            </w:tcBorders>
          </w:tcPr>
          <w:p w14:paraId="6594E2D3" w14:textId="77777777" w:rsidR="00723AB7" w:rsidRPr="00B51073" w:rsidRDefault="00723AB7" w:rsidP="002645F1">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1BCE9C3C" w14:textId="77777777" w:rsidR="00723AB7" w:rsidRPr="002055CA" w:rsidRDefault="00723AB7" w:rsidP="002645F1">
            <w:pPr>
              <w:spacing w:beforeLines="50" w:before="120"/>
              <w:jc w:val="left"/>
              <w:rPr>
                <w:rFonts w:eastAsia="MS Mincho"/>
                <w:iCs/>
                <w:lang w:eastAsia="ja-JP"/>
              </w:rPr>
            </w:pPr>
          </w:p>
        </w:tc>
      </w:tr>
      <w:tr w:rsidR="00723AB7" w:rsidRPr="001C671D" w14:paraId="2D57F7B0" w14:textId="77777777" w:rsidTr="002645F1">
        <w:tc>
          <w:tcPr>
            <w:tcW w:w="2113" w:type="dxa"/>
            <w:tcBorders>
              <w:top w:val="single" w:sz="4" w:space="0" w:color="auto"/>
              <w:left w:val="single" w:sz="4" w:space="0" w:color="auto"/>
              <w:bottom w:val="single" w:sz="4" w:space="0" w:color="auto"/>
              <w:right w:val="single" w:sz="4" w:space="0" w:color="auto"/>
            </w:tcBorders>
          </w:tcPr>
          <w:p w14:paraId="6EF05D96" w14:textId="77777777" w:rsidR="00723AB7" w:rsidRPr="001C671D" w:rsidRDefault="00723AB7" w:rsidP="002645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643426C" w14:textId="77777777" w:rsidR="00723AB7" w:rsidRPr="001C671D" w:rsidRDefault="00723AB7" w:rsidP="002645F1">
            <w:pPr>
              <w:spacing w:beforeLines="50" w:before="120"/>
              <w:rPr>
                <w:lang w:eastAsia="zh-CN"/>
              </w:rPr>
            </w:pPr>
          </w:p>
        </w:tc>
      </w:tr>
      <w:tr w:rsidR="00723AB7" w:rsidRPr="001C671D" w14:paraId="72A58426" w14:textId="77777777" w:rsidTr="002645F1">
        <w:tc>
          <w:tcPr>
            <w:tcW w:w="2113" w:type="dxa"/>
            <w:tcBorders>
              <w:top w:val="single" w:sz="4" w:space="0" w:color="auto"/>
              <w:left w:val="single" w:sz="4" w:space="0" w:color="auto"/>
              <w:bottom w:val="single" w:sz="4" w:space="0" w:color="auto"/>
              <w:right w:val="single" w:sz="4" w:space="0" w:color="auto"/>
            </w:tcBorders>
          </w:tcPr>
          <w:p w14:paraId="22C5D53C" w14:textId="77777777" w:rsidR="00723AB7" w:rsidRPr="001C671D" w:rsidRDefault="00723AB7" w:rsidP="002645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A921E6A" w14:textId="77777777" w:rsidR="00723AB7" w:rsidRPr="001C671D" w:rsidRDefault="00723AB7" w:rsidP="002645F1">
            <w:pPr>
              <w:spacing w:beforeLines="50" w:before="120"/>
              <w:rPr>
                <w:lang w:eastAsia="zh-CN"/>
              </w:rPr>
            </w:pPr>
          </w:p>
        </w:tc>
      </w:tr>
      <w:tr w:rsidR="00723AB7" w:rsidRPr="001C671D" w14:paraId="447A8D7F" w14:textId="77777777" w:rsidTr="002645F1">
        <w:tc>
          <w:tcPr>
            <w:tcW w:w="2113" w:type="dxa"/>
            <w:tcBorders>
              <w:top w:val="single" w:sz="4" w:space="0" w:color="auto"/>
              <w:left w:val="single" w:sz="4" w:space="0" w:color="auto"/>
              <w:bottom w:val="single" w:sz="4" w:space="0" w:color="auto"/>
              <w:right w:val="single" w:sz="4" w:space="0" w:color="auto"/>
            </w:tcBorders>
          </w:tcPr>
          <w:p w14:paraId="52CB961F" w14:textId="77777777" w:rsidR="00723AB7" w:rsidRPr="001C671D" w:rsidRDefault="00723AB7" w:rsidP="002645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4B07E3" w14:textId="77777777" w:rsidR="00723AB7" w:rsidRPr="001C671D" w:rsidRDefault="00723AB7" w:rsidP="002645F1">
            <w:pPr>
              <w:spacing w:beforeLines="50" w:before="120"/>
              <w:rPr>
                <w:iCs/>
                <w:lang w:eastAsia="zh-CN"/>
              </w:rPr>
            </w:pPr>
          </w:p>
        </w:tc>
      </w:tr>
      <w:tr w:rsidR="00723AB7" w:rsidRPr="001C671D" w14:paraId="7B1B8C0E" w14:textId="77777777" w:rsidTr="002645F1">
        <w:tc>
          <w:tcPr>
            <w:tcW w:w="2113" w:type="dxa"/>
            <w:tcBorders>
              <w:top w:val="single" w:sz="4" w:space="0" w:color="auto"/>
              <w:left w:val="single" w:sz="4" w:space="0" w:color="auto"/>
              <w:bottom w:val="single" w:sz="4" w:space="0" w:color="auto"/>
              <w:right w:val="single" w:sz="4" w:space="0" w:color="auto"/>
            </w:tcBorders>
          </w:tcPr>
          <w:p w14:paraId="2C93088B" w14:textId="77777777" w:rsidR="00723AB7" w:rsidRPr="001C671D" w:rsidRDefault="00723AB7" w:rsidP="002645F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FBB9A4F" w14:textId="77777777" w:rsidR="00723AB7" w:rsidRPr="001C671D" w:rsidRDefault="00723AB7" w:rsidP="002645F1">
            <w:pPr>
              <w:spacing w:beforeLines="50" w:before="120"/>
              <w:rPr>
                <w:iCs/>
                <w:lang w:eastAsia="zh-CN"/>
              </w:rPr>
            </w:pPr>
          </w:p>
        </w:tc>
      </w:tr>
      <w:tr w:rsidR="00723AB7" w:rsidRPr="001C671D" w14:paraId="6708FB48" w14:textId="77777777" w:rsidTr="002645F1">
        <w:tc>
          <w:tcPr>
            <w:tcW w:w="2113" w:type="dxa"/>
            <w:tcBorders>
              <w:top w:val="single" w:sz="4" w:space="0" w:color="auto"/>
              <w:left w:val="single" w:sz="4" w:space="0" w:color="auto"/>
              <w:bottom w:val="single" w:sz="4" w:space="0" w:color="auto"/>
              <w:right w:val="single" w:sz="4" w:space="0" w:color="auto"/>
            </w:tcBorders>
          </w:tcPr>
          <w:p w14:paraId="6AD9009A" w14:textId="77777777" w:rsidR="00723AB7" w:rsidRPr="001C671D" w:rsidRDefault="00723AB7" w:rsidP="002645F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1F8F62E" w14:textId="77777777" w:rsidR="00723AB7" w:rsidRPr="001C671D" w:rsidRDefault="00723AB7" w:rsidP="002645F1">
            <w:pPr>
              <w:spacing w:beforeLines="50" w:before="120"/>
              <w:rPr>
                <w:rFonts w:eastAsia="MS Mincho"/>
                <w:iCs/>
                <w:lang w:eastAsia="ja-JP"/>
              </w:rPr>
            </w:pPr>
          </w:p>
        </w:tc>
      </w:tr>
      <w:tr w:rsidR="00723AB7" w:rsidRPr="001C671D" w14:paraId="6384D853" w14:textId="77777777" w:rsidTr="002645F1">
        <w:tc>
          <w:tcPr>
            <w:tcW w:w="2113" w:type="dxa"/>
          </w:tcPr>
          <w:p w14:paraId="5E9CD850" w14:textId="77777777" w:rsidR="00723AB7" w:rsidRPr="0068071E" w:rsidRDefault="00723AB7" w:rsidP="002645F1">
            <w:pPr>
              <w:spacing w:beforeLines="50" w:before="120"/>
              <w:rPr>
                <w:rFonts w:eastAsia="MS Mincho"/>
                <w:lang w:eastAsia="ja-JP"/>
              </w:rPr>
            </w:pPr>
          </w:p>
        </w:tc>
        <w:tc>
          <w:tcPr>
            <w:tcW w:w="7194" w:type="dxa"/>
          </w:tcPr>
          <w:p w14:paraId="42236920" w14:textId="77777777" w:rsidR="00723AB7" w:rsidRPr="0068071E" w:rsidRDefault="00723AB7" w:rsidP="002645F1">
            <w:pPr>
              <w:spacing w:beforeLines="50" w:before="120"/>
              <w:rPr>
                <w:rFonts w:eastAsia="MS Mincho"/>
                <w:lang w:eastAsia="ja-JP"/>
              </w:rPr>
            </w:pPr>
          </w:p>
        </w:tc>
      </w:tr>
    </w:tbl>
    <w:p w14:paraId="0BD809B6" w14:textId="77777777" w:rsidR="00723AB7" w:rsidRDefault="00723AB7" w:rsidP="00C109C6"/>
    <w:p w14:paraId="1503FE5E" w14:textId="563787F4" w:rsidR="00996311" w:rsidRDefault="00996311" w:rsidP="00996311">
      <w:pPr>
        <w:rPr>
          <w:lang w:eastAsia="zh-CN"/>
        </w:rPr>
      </w:pPr>
      <w:r w:rsidRPr="001C671D">
        <w:rPr>
          <w:b/>
        </w:rPr>
        <w:t>Question G</w:t>
      </w:r>
      <w:r>
        <w:rPr>
          <w:b/>
        </w:rPr>
        <w:t>3</w:t>
      </w:r>
      <w:r w:rsidRPr="001C671D">
        <w:rPr>
          <w:b/>
        </w:rPr>
        <w:t>:</w:t>
      </w:r>
      <w:r w:rsidRPr="00E47108">
        <w:t xml:space="preserve"> </w:t>
      </w:r>
      <w:r w:rsidR="004A7F68">
        <w:t>W</w:t>
      </w:r>
      <w:r w:rsidRPr="00E47108">
        <w:t xml:space="preserve">hether the existing Rel-16 </w:t>
      </w:r>
      <w:r w:rsidRPr="00E47108">
        <w:rPr>
          <w:bCs/>
        </w:rPr>
        <w:t xml:space="preserve">A-CSI-RS/A-TRS triggering framework for temporary RS </w:t>
      </w:r>
      <w:r>
        <w:rPr>
          <w:bCs/>
        </w:rPr>
        <w:t>can be reused, or a new temporary RS trigger state list for SCell activation should be configured by higher layers?</w:t>
      </w:r>
      <w:r>
        <w:rPr>
          <w:b/>
          <w:bCs/>
        </w:rPr>
        <w:t xml:space="preserve"> </w:t>
      </w:r>
      <w:r w:rsidRPr="00E47108">
        <w:rPr>
          <w:bCs/>
        </w:rPr>
        <w:t>[8][21]</w:t>
      </w:r>
    </w:p>
    <w:p w14:paraId="55420CDA" w14:textId="77777777" w:rsidR="00996311" w:rsidRDefault="00996311" w:rsidP="00996311">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96311" w:rsidRPr="001C671D" w14:paraId="0384F23A" w14:textId="77777777" w:rsidTr="002645F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F3E395" w14:textId="77777777" w:rsidR="00996311" w:rsidRPr="001C671D" w:rsidRDefault="00996311" w:rsidP="002645F1">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6EA38B" w14:textId="77777777" w:rsidR="00996311" w:rsidRPr="001C671D" w:rsidRDefault="00996311" w:rsidP="002645F1">
            <w:pPr>
              <w:spacing w:beforeLines="50" w:before="120"/>
              <w:rPr>
                <w:i/>
                <w:lang w:eastAsia="zh-CN"/>
              </w:rPr>
            </w:pPr>
            <w:r w:rsidRPr="001C671D">
              <w:rPr>
                <w:i/>
                <w:lang w:eastAsia="zh-CN"/>
              </w:rPr>
              <w:t>View</w:t>
            </w:r>
          </w:p>
        </w:tc>
      </w:tr>
      <w:tr w:rsidR="00996311" w:rsidRPr="001C671D" w14:paraId="0018C929" w14:textId="77777777" w:rsidTr="002645F1">
        <w:tc>
          <w:tcPr>
            <w:tcW w:w="2113" w:type="dxa"/>
            <w:tcBorders>
              <w:top w:val="single" w:sz="4" w:space="0" w:color="auto"/>
              <w:left w:val="single" w:sz="4" w:space="0" w:color="auto"/>
              <w:bottom w:val="single" w:sz="4" w:space="0" w:color="auto"/>
              <w:right w:val="single" w:sz="4" w:space="0" w:color="auto"/>
            </w:tcBorders>
          </w:tcPr>
          <w:p w14:paraId="1E4D4FAC" w14:textId="77777777" w:rsidR="00996311" w:rsidRPr="00B51073" w:rsidRDefault="00996311" w:rsidP="002645F1">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16F64098" w14:textId="77777777" w:rsidR="00996311" w:rsidRPr="002055CA" w:rsidRDefault="00996311" w:rsidP="002645F1">
            <w:pPr>
              <w:spacing w:beforeLines="50" w:before="120"/>
              <w:jc w:val="left"/>
              <w:rPr>
                <w:rFonts w:eastAsia="MS Mincho"/>
                <w:iCs/>
                <w:lang w:eastAsia="ja-JP"/>
              </w:rPr>
            </w:pPr>
          </w:p>
        </w:tc>
      </w:tr>
      <w:tr w:rsidR="00996311" w:rsidRPr="001C671D" w14:paraId="5DC275D9" w14:textId="77777777" w:rsidTr="002645F1">
        <w:tc>
          <w:tcPr>
            <w:tcW w:w="2113" w:type="dxa"/>
            <w:tcBorders>
              <w:top w:val="single" w:sz="4" w:space="0" w:color="auto"/>
              <w:left w:val="single" w:sz="4" w:space="0" w:color="auto"/>
              <w:bottom w:val="single" w:sz="4" w:space="0" w:color="auto"/>
              <w:right w:val="single" w:sz="4" w:space="0" w:color="auto"/>
            </w:tcBorders>
          </w:tcPr>
          <w:p w14:paraId="51E9D760" w14:textId="77777777" w:rsidR="00996311" w:rsidRPr="001C671D" w:rsidRDefault="00996311" w:rsidP="002645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2F86189" w14:textId="77777777" w:rsidR="00996311" w:rsidRPr="001C671D" w:rsidRDefault="00996311" w:rsidP="002645F1">
            <w:pPr>
              <w:spacing w:beforeLines="50" w:before="120"/>
              <w:rPr>
                <w:lang w:eastAsia="zh-CN"/>
              </w:rPr>
            </w:pPr>
          </w:p>
        </w:tc>
      </w:tr>
      <w:tr w:rsidR="00996311" w:rsidRPr="001C671D" w14:paraId="3F4DC658" w14:textId="77777777" w:rsidTr="002645F1">
        <w:tc>
          <w:tcPr>
            <w:tcW w:w="2113" w:type="dxa"/>
            <w:tcBorders>
              <w:top w:val="single" w:sz="4" w:space="0" w:color="auto"/>
              <w:left w:val="single" w:sz="4" w:space="0" w:color="auto"/>
              <w:bottom w:val="single" w:sz="4" w:space="0" w:color="auto"/>
              <w:right w:val="single" w:sz="4" w:space="0" w:color="auto"/>
            </w:tcBorders>
          </w:tcPr>
          <w:p w14:paraId="082FDEB3" w14:textId="77777777" w:rsidR="00996311" w:rsidRPr="001C671D" w:rsidRDefault="00996311" w:rsidP="002645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F7F3CD7" w14:textId="77777777" w:rsidR="00996311" w:rsidRPr="001C671D" w:rsidRDefault="00996311" w:rsidP="002645F1">
            <w:pPr>
              <w:spacing w:beforeLines="50" w:before="120"/>
              <w:rPr>
                <w:lang w:eastAsia="zh-CN"/>
              </w:rPr>
            </w:pPr>
          </w:p>
        </w:tc>
      </w:tr>
      <w:tr w:rsidR="00996311" w:rsidRPr="001C671D" w14:paraId="1FA6F175" w14:textId="77777777" w:rsidTr="002645F1">
        <w:tc>
          <w:tcPr>
            <w:tcW w:w="2113" w:type="dxa"/>
            <w:tcBorders>
              <w:top w:val="single" w:sz="4" w:space="0" w:color="auto"/>
              <w:left w:val="single" w:sz="4" w:space="0" w:color="auto"/>
              <w:bottom w:val="single" w:sz="4" w:space="0" w:color="auto"/>
              <w:right w:val="single" w:sz="4" w:space="0" w:color="auto"/>
            </w:tcBorders>
          </w:tcPr>
          <w:p w14:paraId="25BEE753" w14:textId="77777777" w:rsidR="00996311" w:rsidRPr="001C671D" w:rsidRDefault="00996311" w:rsidP="002645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7BD2E53" w14:textId="77777777" w:rsidR="00996311" w:rsidRPr="001C671D" w:rsidRDefault="00996311" w:rsidP="002645F1">
            <w:pPr>
              <w:spacing w:beforeLines="50" w:before="120"/>
              <w:rPr>
                <w:iCs/>
                <w:lang w:eastAsia="zh-CN"/>
              </w:rPr>
            </w:pPr>
          </w:p>
        </w:tc>
      </w:tr>
      <w:tr w:rsidR="00996311" w:rsidRPr="001C671D" w14:paraId="52F3E439" w14:textId="77777777" w:rsidTr="002645F1">
        <w:tc>
          <w:tcPr>
            <w:tcW w:w="2113" w:type="dxa"/>
            <w:tcBorders>
              <w:top w:val="single" w:sz="4" w:space="0" w:color="auto"/>
              <w:left w:val="single" w:sz="4" w:space="0" w:color="auto"/>
              <w:bottom w:val="single" w:sz="4" w:space="0" w:color="auto"/>
              <w:right w:val="single" w:sz="4" w:space="0" w:color="auto"/>
            </w:tcBorders>
          </w:tcPr>
          <w:p w14:paraId="6289DE08" w14:textId="77777777" w:rsidR="00996311" w:rsidRPr="001C671D" w:rsidRDefault="00996311" w:rsidP="002645F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E17D283" w14:textId="77777777" w:rsidR="00996311" w:rsidRPr="001C671D" w:rsidRDefault="00996311" w:rsidP="002645F1">
            <w:pPr>
              <w:spacing w:beforeLines="50" w:before="120"/>
              <w:rPr>
                <w:iCs/>
                <w:lang w:eastAsia="zh-CN"/>
              </w:rPr>
            </w:pPr>
          </w:p>
        </w:tc>
      </w:tr>
      <w:tr w:rsidR="00996311" w:rsidRPr="001C671D" w14:paraId="145CCA17" w14:textId="77777777" w:rsidTr="002645F1">
        <w:tc>
          <w:tcPr>
            <w:tcW w:w="2113" w:type="dxa"/>
            <w:tcBorders>
              <w:top w:val="single" w:sz="4" w:space="0" w:color="auto"/>
              <w:left w:val="single" w:sz="4" w:space="0" w:color="auto"/>
              <w:bottom w:val="single" w:sz="4" w:space="0" w:color="auto"/>
              <w:right w:val="single" w:sz="4" w:space="0" w:color="auto"/>
            </w:tcBorders>
          </w:tcPr>
          <w:p w14:paraId="7187497A" w14:textId="77777777" w:rsidR="00996311" w:rsidRPr="001C671D" w:rsidRDefault="00996311" w:rsidP="002645F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E1AC74D" w14:textId="77777777" w:rsidR="00996311" w:rsidRPr="001C671D" w:rsidRDefault="00996311" w:rsidP="002645F1">
            <w:pPr>
              <w:spacing w:beforeLines="50" w:before="120"/>
              <w:rPr>
                <w:rFonts w:eastAsia="MS Mincho"/>
                <w:iCs/>
                <w:lang w:eastAsia="ja-JP"/>
              </w:rPr>
            </w:pPr>
          </w:p>
        </w:tc>
      </w:tr>
      <w:tr w:rsidR="00996311" w:rsidRPr="001C671D" w14:paraId="18C7995D" w14:textId="77777777" w:rsidTr="002645F1">
        <w:tc>
          <w:tcPr>
            <w:tcW w:w="2113" w:type="dxa"/>
          </w:tcPr>
          <w:p w14:paraId="46C1843C" w14:textId="77777777" w:rsidR="00996311" w:rsidRPr="0068071E" w:rsidRDefault="00996311" w:rsidP="002645F1">
            <w:pPr>
              <w:spacing w:beforeLines="50" w:before="120"/>
              <w:rPr>
                <w:rFonts w:eastAsia="MS Mincho"/>
                <w:lang w:eastAsia="ja-JP"/>
              </w:rPr>
            </w:pPr>
          </w:p>
        </w:tc>
        <w:tc>
          <w:tcPr>
            <w:tcW w:w="7194" w:type="dxa"/>
          </w:tcPr>
          <w:p w14:paraId="08FACE43" w14:textId="77777777" w:rsidR="00996311" w:rsidRPr="0068071E" w:rsidRDefault="00996311" w:rsidP="002645F1">
            <w:pPr>
              <w:spacing w:beforeLines="50" w:before="120"/>
              <w:rPr>
                <w:rFonts w:eastAsia="MS Mincho"/>
                <w:lang w:eastAsia="ja-JP"/>
              </w:rPr>
            </w:pPr>
          </w:p>
        </w:tc>
      </w:tr>
    </w:tbl>
    <w:p w14:paraId="3C534107" w14:textId="77777777" w:rsidR="00996311" w:rsidRDefault="00996311" w:rsidP="00996311"/>
    <w:p w14:paraId="294E7305" w14:textId="77777777" w:rsidR="00E47108" w:rsidRPr="001C671D" w:rsidRDefault="00E47108" w:rsidP="00C109C6"/>
    <w:p w14:paraId="25B6036C"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lang w:eastAsia="zh-CN"/>
              </w:rPr>
            </w:pPr>
            <w:r w:rsidRPr="001C671D">
              <w:rPr>
                <w:i/>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4207ABD0" w14:textId="01F293F6" w:rsidR="000C6FE4" w:rsidRPr="000C6FE4" w:rsidRDefault="000C6FE4" w:rsidP="009215FB">
      <w:pPr>
        <w:rPr>
          <w:rFonts w:ascii="Times" w:eastAsiaTheme="minorEastAsia" w:hAnsi="Times" w:cs="Times"/>
          <w:sz w:val="20"/>
          <w:szCs w:val="20"/>
          <w:lang w:eastAsia="zh-CN"/>
        </w:rPr>
      </w:pPr>
    </w:p>
    <w:p w14:paraId="2DF3B505" w14:textId="77777777" w:rsidR="001D780E" w:rsidRPr="001C671D" w:rsidRDefault="001D780E" w:rsidP="00CF195E">
      <w:pPr>
        <w:pStyle w:val="Heading1"/>
        <w:numPr>
          <w:ilvl w:val="0"/>
          <w:numId w:val="0"/>
        </w:numPr>
        <w:ind w:left="432" w:hanging="432"/>
      </w:pPr>
      <w:bookmarkStart w:id="12" w:name="_Ref124589665"/>
      <w:bookmarkStart w:id="13" w:name="_Ref71620620"/>
      <w:bookmarkStart w:id="14" w:name="_Ref124671424"/>
      <w:r w:rsidRPr="001C671D">
        <w:t>References</w:t>
      </w:r>
    </w:p>
    <w:bookmarkEnd w:id="1"/>
    <w:bookmarkEnd w:id="12"/>
    <w:bookmarkEnd w:id="13"/>
    <w:bookmarkEnd w:id="14"/>
    <w:p w14:paraId="5A61FED6" w14:textId="77777777" w:rsidR="00AF5D18" w:rsidRPr="00AF5D18" w:rsidRDefault="00AF5D18" w:rsidP="00AF5D18">
      <w:pPr>
        <w:pStyle w:val="ListParagraph"/>
        <w:numPr>
          <w:ilvl w:val="0"/>
          <w:numId w:val="9"/>
        </w:numPr>
        <w:rPr>
          <w:rFonts w:ascii="Times New Roman" w:hAnsi="Times New Roman"/>
          <w:sz w:val="22"/>
          <w:lang w:eastAsia="x-none"/>
        </w:rPr>
      </w:pPr>
      <w:r w:rsidRPr="00AF5D18">
        <w:rPr>
          <w:rFonts w:ascii="Times New Roman" w:hAnsi="Times New Roman"/>
          <w:sz w:val="22"/>
          <w:lang w:eastAsia="x-none"/>
        </w:rPr>
        <w:fldChar w:fldCharType="begin"/>
      </w:r>
      <w:r w:rsidRPr="00AF5D18">
        <w:rPr>
          <w:rFonts w:ascii="Times New Roman" w:hAnsi="Times New Roman"/>
          <w:sz w:val="22"/>
          <w:lang w:eastAsia="x-none"/>
        </w:rPr>
        <w:instrText xml:space="preserve"> HYPERLINK "C:\\Users\\wanshic\\OneDrive - Qualcomm\\Documents\\Standards\\3GPP Standards\\Meeting Documents\\TSGR1_105\\Docs\\R1-2104187.zip" </w:instrText>
      </w:r>
      <w:r w:rsidRPr="00AF5D18">
        <w:rPr>
          <w:rFonts w:ascii="Times New Roman" w:hAnsi="Times New Roman"/>
          <w:sz w:val="22"/>
          <w:lang w:eastAsia="x-none"/>
        </w:rPr>
        <w:fldChar w:fldCharType="separate"/>
      </w:r>
      <w:r w:rsidRPr="00AF5D18">
        <w:rPr>
          <w:rStyle w:val="Hyperlink"/>
          <w:rFonts w:ascii="Times New Roman" w:hAnsi="Times New Roman"/>
          <w:sz w:val="22"/>
          <w:lang w:eastAsia="x-none"/>
        </w:rPr>
        <w:t>R1-2104187</w:t>
      </w:r>
      <w:r w:rsidRPr="00AF5D18">
        <w:rPr>
          <w:rFonts w:ascii="Times New Roman" w:hAnsi="Times New Roman"/>
          <w:sz w:val="22"/>
          <w:lang w:eastAsia="x-none"/>
        </w:rPr>
        <w:fldChar w:fldCharType="end"/>
      </w:r>
      <w:r w:rsidRPr="00AF5D18">
        <w:rPr>
          <w:rFonts w:ascii="Times New Roman" w:hAnsi="Times New Roman"/>
          <w:sz w:val="22"/>
          <w:lang w:eastAsia="x-none"/>
        </w:rPr>
        <w:tab/>
        <w:t>On low latency Scell activation</w:t>
      </w:r>
      <w:r w:rsidRPr="00AF5D18">
        <w:rPr>
          <w:rFonts w:ascii="Times New Roman" w:hAnsi="Times New Roman"/>
          <w:sz w:val="22"/>
          <w:lang w:eastAsia="x-none"/>
        </w:rPr>
        <w:tab/>
        <w:t>Nokia, Nokia Shanghai Bell</w:t>
      </w:r>
    </w:p>
    <w:p w14:paraId="7C7A2FA1" w14:textId="77777777" w:rsidR="00AF5D18" w:rsidRPr="00AF5D18" w:rsidRDefault="00D816BC" w:rsidP="00AF5D18">
      <w:pPr>
        <w:pStyle w:val="ListParagraph"/>
        <w:numPr>
          <w:ilvl w:val="0"/>
          <w:numId w:val="9"/>
        </w:numPr>
        <w:rPr>
          <w:rFonts w:ascii="Times New Roman" w:hAnsi="Times New Roman"/>
          <w:sz w:val="22"/>
          <w:lang w:eastAsia="x-none"/>
        </w:rPr>
      </w:pPr>
      <w:hyperlink r:id="rId12" w:history="1">
        <w:r w:rsidR="00AF5D18" w:rsidRPr="00AF5D18">
          <w:rPr>
            <w:rStyle w:val="Hyperlink"/>
            <w:rFonts w:ascii="Times New Roman" w:hAnsi="Times New Roman"/>
            <w:sz w:val="22"/>
            <w:lang w:eastAsia="x-none"/>
          </w:rPr>
          <w:t>R1-2104206</w:t>
        </w:r>
      </w:hyperlink>
      <w:r w:rsidR="00AF5D18" w:rsidRPr="00AF5D18">
        <w:rPr>
          <w:rFonts w:ascii="Times New Roman" w:hAnsi="Times New Roman"/>
          <w:sz w:val="22"/>
          <w:lang w:eastAsia="x-none"/>
        </w:rPr>
        <w:tab/>
        <w:t>Support efficient activation/de-activation mechanism for Scells</w:t>
      </w:r>
      <w:r w:rsidR="00AF5D18" w:rsidRPr="00AF5D18">
        <w:rPr>
          <w:rFonts w:ascii="Times New Roman" w:hAnsi="Times New Roman"/>
          <w:sz w:val="22"/>
          <w:lang w:eastAsia="x-none"/>
        </w:rPr>
        <w:tab/>
        <w:t>FUTUREWEI</w:t>
      </w:r>
    </w:p>
    <w:p w14:paraId="76823629" w14:textId="77777777" w:rsidR="00AF5D18" w:rsidRPr="00AF5D18" w:rsidRDefault="00D816BC" w:rsidP="00AF5D18">
      <w:pPr>
        <w:pStyle w:val="ListParagraph"/>
        <w:numPr>
          <w:ilvl w:val="0"/>
          <w:numId w:val="9"/>
        </w:numPr>
        <w:rPr>
          <w:rFonts w:ascii="Times New Roman" w:hAnsi="Times New Roman"/>
          <w:sz w:val="22"/>
          <w:lang w:eastAsia="x-none"/>
        </w:rPr>
      </w:pPr>
      <w:hyperlink r:id="rId13" w:history="1">
        <w:r w:rsidR="00AF5D18" w:rsidRPr="00AF5D18">
          <w:rPr>
            <w:rStyle w:val="Hyperlink"/>
            <w:rFonts w:ascii="Times New Roman" w:hAnsi="Times New Roman"/>
            <w:sz w:val="22"/>
            <w:lang w:eastAsia="x-none"/>
          </w:rPr>
          <w:t>R1-2104234</w:t>
        </w:r>
      </w:hyperlink>
      <w:r w:rsidR="00AF5D18" w:rsidRPr="00AF5D18">
        <w:rPr>
          <w:rFonts w:ascii="Times New Roman" w:hAnsi="Times New Roman"/>
          <w:sz w:val="22"/>
          <w:lang w:eastAsia="x-none"/>
        </w:rPr>
        <w:tab/>
        <w:t>Discussion on efficient activation/de-activation mechanism for SCells</w:t>
      </w:r>
      <w:r w:rsidR="00AF5D18" w:rsidRPr="00AF5D18">
        <w:rPr>
          <w:rFonts w:ascii="Times New Roman" w:hAnsi="Times New Roman"/>
          <w:sz w:val="22"/>
          <w:lang w:eastAsia="x-none"/>
        </w:rPr>
        <w:tab/>
        <w:t>Huawei, HiSilicon</w:t>
      </w:r>
    </w:p>
    <w:p w14:paraId="7C64BAB4" w14:textId="77777777" w:rsidR="00AF5D18" w:rsidRPr="00AF5D18" w:rsidRDefault="00D816BC" w:rsidP="00AF5D18">
      <w:pPr>
        <w:pStyle w:val="ListParagraph"/>
        <w:numPr>
          <w:ilvl w:val="0"/>
          <w:numId w:val="9"/>
        </w:numPr>
        <w:rPr>
          <w:rFonts w:ascii="Times New Roman" w:hAnsi="Times New Roman"/>
          <w:sz w:val="22"/>
          <w:lang w:eastAsia="x-none"/>
        </w:rPr>
      </w:pPr>
      <w:hyperlink r:id="rId14" w:history="1">
        <w:r w:rsidR="00AF5D18" w:rsidRPr="00AF5D18">
          <w:rPr>
            <w:rStyle w:val="Hyperlink"/>
            <w:rFonts w:ascii="Times New Roman" w:hAnsi="Times New Roman"/>
            <w:sz w:val="22"/>
            <w:lang w:eastAsia="x-none"/>
          </w:rPr>
          <w:t>R1-2104342</w:t>
        </w:r>
      </w:hyperlink>
      <w:r w:rsidR="00AF5D18" w:rsidRPr="00AF5D18">
        <w:rPr>
          <w:rFonts w:ascii="Times New Roman" w:hAnsi="Times New Roman"/>
          <w:sz w:val="22"/>
          <w:lang w:eastAsia="x-none"/>
        </w:rPr>
        <w:tab/>
        <w:t>Discussion on Support Efficient Activation De-activation Mechanism for SCells in NR CA</w:t>
      </w:r>
      <w:r w:rsidR="00AF5D18" w:rsidRPr="00AF5D18">
        <w:rPr>
          <w:rFonts w:ascii="Times New Roman" w:hAnsi="Times New Roman"/>
          <w:sz w:val="22"/>
          <w:lang w:eastAsia="x-none"/>
        </w:rPr>
        <w:tab/>
      </w:r>
      <w:r w:rsidR="00AF5D18" w:rsidRPr="00AF5D18">
        <w:rPr>
          <w:rFonts w:ascii="Times New Roman" w:hAnsi="Times New Roman"/>
          <w:sz w:val="22"/>
          <w:lang w:eastAsia="x-none"/>
        </w:rPr>
        <w:tab/>
      </w:r>
      <w:r w:rsidR="00AF5D18" w:rsidRPr="00AF5D18">
        <w:rPr>
          <w:rFonts w:ascii="Times New Roman" w:hAnsi="Times New Roman"/>
          <w:sz w:val="22"/>
          <w:lang w:eastAsia="x-none"/>
        </w:rPr>
        <w:tab/>
        <w:t>ZTE</w:t>
      </w:r>
    </w:p>
    <w:p w14:paraId="3F5B7650" w14:textId="77777777" w:rsidR="00AF5D18" w:rsidRPr="00AF5D18" w:rsidRDefault="00D816BC" w:rsidP="00AF5D18">
      <w:pPr>
        <w:pStyle w:val="ListParagraph"/>
        <w:numPr>
          <w:ilvl w:val="0"/>
          <w:numId w:val="9"/>
        </w:numPr>
        <w:rPr>
          <w:rFonts w:ascii="Times New Roman" w:hAnsi="Times New Roman"/>
          <w:sz w:val="22"/>
          <w:lang w:eastAsia="x-none"/>
        </w:rPr>
      </w:pPr>
      <w:hyperlink r:id="rId15" w:history="1">
        <w:r w:rsidR="00AF5D18" w:rsidRPr="00AF5D18">
          <w:rPr>
            <w:rStyle w:val="Hyperlink"/>
            <w:rFonts w:ascii="Times New Roman" w:hAnsi="Times New Roman"/>
            <w:sz w:val="22"/>
            <w:lang w:eastAsia="x-none"/>
          </w:rPr>
          <w:t>R1-2104393</w:t>
        </w:r>
      </w:hyperlink>
      <w:r w:rsidR="00AF5D18" w:rsidRPr="00AF5D18">
        <w:rPr>
          <w:rFonts w:ascii="Times New Roman" w:hAnsi="Times New Roman"/>
          <w:sz w:val="22"/>
          <w:lang w:eastAsia="x-none"/>
        </w:rPr>
        <w:tab/>
        <w:t>Discussion on efficient activation/de-activation mechanism for Scells</w:t>
      </w:r>
      <w:r w:rsidR="00AF5D18" w:rsidRPr="00AF5D18">
        <w:rPr>
          <w:rFonts w:ascii="Times New Roman" w:hAnsi="Times New Roman"/>
          <w:sz w:val="22"/>
          <w:lang w:eastAsia="x-none"/>
        </w:rPr>
        <w:tab/>
        <w:t>vivo</w:t>
      </w:r>
    </w:p>
    <w:p w14:paraId="32D6BCB2" w14:textId="77777777" w:rsidR="00AF5D18" w:rsidRPr="00AF5D18" w:rsidRDefault="00D816BC" w:rsidP="00AF5D18">
      <w:pPr>
        <w:pStyle w:val="ListParagraph"/>
        <w:numPr>
          <w:ilvl w:val="0"/>
          <w:numId w:val="9"/>
        </w:numPr>
        <w:rPr>
          <w:rFonts w:ascii="Times New Roman" w:hAnsi="Times New Roman"/>
          <w:sz w:val="22"/>
          <w:lang w:eastAsia="x-none"/>
        </w:rPr>
      </w:pPr>
      <w:hyperlink r:id="rId16" w:history="1">
        <w:r w:rsidR="00AF5D18" w:rsidRPr="00AF5D18">
          <w:rPr>
            <w:rStyle w:val="Hyperlink"/>
            <w:rFonts w:ascii="Times New Roman" w:hAnsi="Times New Roman"/>
            <w:sz w:val="22"/>
            <w:lang w:eastAsia="x-none"/>
          </w:rPr>
          <w:t>R1-2104447</w:t>
        </w:r>
      </w:hyperlink>
      <w:r w:rsidR="00AF5D18" w:rsidRPr="00AF5D18">
        <w:rPr>
          <w:rFonts w:ascii="Times New Roman" w:hAnsi="Times New Roman"/>
          <w:sz w:val="22"/>
          <w:lang w:eastAsia="x-none"/>
        </w:rPr>
        <w:tab/>
        <w:t>Discussion on efficient activation/de-activation mechanism for SCells in NR CA</w:t>
      </w:r>
      <w:r w:rsidR="00AF5D18" w:rsidRPr="00AF5D18">
        <w:rPr>
          <w:rFonts w:ascii="Times New Roman" w:hAnsi="Times New Roman"/>
          <w:sz w:val="22"/>
          <w:lang w:eastAsia="x-none"/>
        </w:rPr>
        <w:tab/>
        <w:t>Spreadtrum Communications</w:t>
      </w:r>
    </w:p>
    <w:p w14:paraId="7311C623" w14:textId="77777777" w:rsidR="00AF5D18" w:rsidRPr="00AF5D18" w:rsidRDefault="00D816BC" w:rsidP="00AF5D18">
      <w:pPr>
        <w:pStyle w:val="ListParagraph"/>
        <w:numPr>
          <w:ilvl w:val="0"/>
          <w:numId w:val="9"/>
        </w:numPr>
        <w:rPr>
          <w:rFonts w:ascii="Times New Roman" w:hAnsi="Times New Roman"/>
          <w:sz w:val="22"/>
          <w:lang w:eastAsia="x-none"/>
        </w:rPr>
      </w:pPr>
      <w:hyperlink r:id="rId17" w:history="1">
        <w:r w:rsidR="00AF5D18" w:rsidRPr="00AF5D18">
          <w:rPr>
            <w:rStyle w:val="Hyperlink"/>
            <w:rFonts w:ascii="Times New Roman" w:hAnsi="Times New Roman"/>
            <w:sz w:val="22"/>
            <w:lang w:eastAsia="x-none"/>
          </w:rPr>
          <w:t>R1-2104497</w:t>
        </w:r>
      </w:hyperlink>
      <w:r w:rsidR="00AF5D18" w:rsidRPr="00AF5D18">
        <w:rPr>
          <w:rFonts w:ascii="Times New Roman" w:hAnsi="Times New Roman"/>
          <w:sz w:val="22"/>
          <w:lang w:eastAsia="x-none"/>
        </w:rPr>
        <w:tab/>
        <w:t>Discussion on efficient activation and de-activation mechanism for SCell in NR CA</w:t>
      </w:r>
      <w:r w:rsidR="00AF5D18" w:rsidRPr="00AF5D18">
        <w:rPr>
          <w:rFonts w:ascii="Times New Roman" w:hAnsi="Times New Roman"/>
          <w:sz w:val="22"/>
          <w:lang w:eastAsia="x-none"/>
        </w:rPr>
        <w:tab/>
        <w:t>CATT</w:t>
      </w:r>
    </w:p>
    <w:p w14:paraId="0BEB25E1" w14:textId="77777777" w:rsidR="00AF5D18" w:rsidRPr="00AF5D18" w:rsidRDefault="00D816BC" w:rsidP="00AF5D18">
      <w:pPr>
        <w:pStyle w:val="ListParagraph"/>
        <w:numPr>
          <w:ilvl w:val="0"/>
          <w:numId w:val="9"/>
        </w:numPr>
        <w:rPr>
          <w:rFonts w:ascii="Times New Roman" w:hAnsi="Times New Roman"/>
          <w:sz w:val="22"/>
          <w:lang w:eastAsia="x-none"/>
        </w:rPr>
      </w:pPr>
      <w:hyperlink r:id="rId18" w:history="1">
        <w:r w:rsidR="00AF5D18" w:rsidRPr="00AF5D18">
          <w:rPr>
            <w:rStyle w:val="Hyperlink"/>
            <w:rFonts w:ascii="Times New Roman" w:hAnsi="Times New Roman"/>
            <w:sz w:val="22"/>
            <w:lang w:eastAsia="x-none"/>
          </w:rPr>
          <w:t>R1-2104699</w:t>
        </w:r>
      </w:hyperlink>
      <w:r w:rsidR="00AF5D18" w:rsidRPr="00AF5D18">
        <w:rPr>
          <w:rFonts w:ascii="Times New Roman" w:hAnsi="Times New Roman"/>
          <w:sz w:val="22"/>
          <w:lang w:eastAsia="x-none"/>
        </w:rPr>
        <w:tab/>
        <w:t>Efficient activation/de-activation mechanism for SCells in NR CA</w:t>
      </w:r>
      <w:r w:rsidR="00AF5D18" w:rsidRPr="00AF5D18">
        <w:rPr>
          <w:rFonts w:ascii="Times New Roman" w:hAnsi="Times New Roman"/>
          <w:sz w:val="22"/>
          <w:lang w:eastAsia="x-none"/>
        </w:rPr>
        <w:tab/>
        <w:t>Qualcomm Incorporated</w:t>
      </w:r>
    </w:p>
    <w:p w14:paraId="5718D146" w14:textId="77777777" w:rsidR="00AF5D18" w:rsidRPr="00AF5D18" w:rsidRDefault="00D816BC" w:rsidP="00AF5D18">
      <w:pPr>
        <w:pStyle w:val="ListParagraph"/>
        <w:numPr>
          <w:ilvl w:val="0"/>
          <w:numId w:val="9"/>
        </w:numPr>
        <w:rPr>
          <w:rFonts w:ascii="Times New Roman" w:hAnsi="Times New Roman"/>
          <w:sz w:val="22"/>
          <w:lang w:eastAsia="x-none"/>
        </w:rPr>
      </w:pPr>
      <w:hyperlink r:id="rId19" w:history="1">
        <w:r w:rsidR="00AF5D18" w:rsidRPr="00AF5D18">
          <w:rPr>
            <w:rStyle w:val="Hyperlink"/>
            <w:rFonts w:ascii="Times New Roman" w:hAnsi="Times New Roman"/>
            <w:sz w:val="22"/>
            <w:lang w:eastAsia="x-none"/>
          </w:rPr>
          <w:t>R1-2104808</w:t>
        </w:r>
      </w:hyperlink>
      <w:r w:rsidR="00AF5D18" w:rsidRPr="00AF5D18">
        <w:rPr>
          <w:rFonts w:ascii="Times New Roman" w:hAnsi="Times New Roman"/>
          <w:sz w:val="22"/>
          <w:lang w:eastAsia="x-none"/>
        </w:rPr>
        <w:tab/>
        <w:t>Discussion on efficient activation/de-activation for Scell</w:t>
      </w:r>
      <w:r w:rsidR="00AF5D18" w:rsidRPr="00AF5D18">
        <w:rPr>
          <w:rFonts w:ascii="Times New Roman" w:hAnsi="Times New Roman"/>
          <w:sz w:val="22"/>
          <w:lang w:eastAsia="x-none"/>
        </w:rPr>
        <w:tab/>
        <w:t>OPPO</w:t>
      </w:r>
    </w:p>
    <w:p w14:paraId="6E214E88" w14:textId="77777777" w:rsidR="00AF5D18" w:rsidRPr="00AF5D18" w:rsidRDefault="00D816BC" w:rsidP="00AF5D18">
      <w:pPr>
        <w:pStyle w:val="ListParagraph"/>
        <w:numPr>
          <w:ilvl w:val="0"/>
          <w:numId w:val="9"/>
        </w:numPr>
        <w:rPr>
          <w:rFonts w:ascii="Times New Roman" w:hAnsi="Times New Roman"/>
          <w:sz w:val="22"/>
          <w:lang w:eastAsia="x-none"/>
        </w:rPr>
      </w:pPr>
      <w:hyperlink r:id="rId20" w:history="1">
        <w:r w:rsidR="00AF5D18" w:rsidRPr="00AF5D18">
          <w:rPr>
            <w:rStyle w:val="Hyperlink"/>
            <w:rFonts w:ascii="Times New Roman" w:hAnsi="Times New Roman"/>
            <w:sz w:val="22"/>
            <w:lang w:eastAsia="x-none"/>
          </w:rPr>
          <w:t>R1-2104933</w:t>
        </w:r>
      </w:hyperlink>
      <w:r w:rsidR="00AF5D18" w:rsidRPr="00AF5D18">
        <w:rPr>
          <w:rFonts w:ascii="Times New Roman" w:hAnsi="Times New Roman"/>
          <w:sz w:val="22"/>
          <w:lang w:eastAsia="x-none"/>
        </w:rPr>
        <w:tab/>
        <w:t>On efficient activation/de-activation for SCells</w:t>
      </w:r>
      <w:r w:rsidR="00AF5D18" w:rsidRPr="00AF5D18">
        <w:rPr>
          <w:rFonts w:ascii="Times New Roman" w:hAnsi="Times New Roman"/>
          <w:sz w:val="22"/>
          <w:lang w:eastAsia="x-none"/>
        </w:rPr>
        <w:tab/>
        <w:t>Intel Corporation</w:t>
      </w:r>
    </w:p>
    <w:p w14:paraId="0ECEAB06" w14:textId="77777777" w:rsidR="00AF5D18" w:rsidRPr="00AF5D18" w:rsidRDefault="00AF5D18" w:rsidP="00AF5D18">
      <w:pPr>
        <w:pStyle w:val="ListParagraph"/>
        <w:numPr>
          <w:ilvl w:val="0"/>
          <w:numId w:val="9"/>
        </w:numPr>
        <w:rPr>
          <w:rFonts w:ascii="Times New Roman" w:hAnsi="Times New Roman"/>
          <w:color w:val="D9D9D9"/>
          <w:sz w:val="22"/>
          <w:lang w:eastAsia="x-none"/>
        </w:rPr>
      </w:pPr>
      <w:r w:rsidRPr="00AF5D18">
        <w:rPr>
          <w:rFonts w:ascii="Times New Roman" w:hAnsi="Times New Roman"/>
          <w:color w:val="D9D9D9"/>
          <w:sz w:val="22"/>
          <w:lang w:eastAsia="x-none"/>
        </w:rPr>
        <w:t>R1-2104989</w:t>
      </w:r>
      <w:r w:rsidRPr="00AF5D18">
        <w:rPr>
          <w:rFonts w:ascii="Times New Roman" w:hAnsi="Times New Roman"/>
          <w:color w:val="D9D9D9"/>
          <w:sz w:val="22"/>
          <w:lang w:eastAsia="x-none"/>
        </w:rPr>
        <w:tab/>
        <w:t>On efficient activation/de-activation for SCells</w:t>
      </w:r>
      <w:r w:rsidRPr="00AF5D18">
        <w:rPr>
          <w:rFonts w:ascii="Times New Roman" w:hAnsi="Times New Roman"/>
          <w:color w:val="D9D9D9"/>
          <w:sz w:val="22"/>
          <w:lang w:eastAsia="x-none"/>
        </w:rPr>
        <w:tab/>
        <w:t>Intel Corporation</w:t>
      </w:r>
    </w:p>
    <w:p w14:paraId="2983C326" w14:textId="77777777" w:rsidR="00AF5D18" w:rsidRPr="00AF5D18" w:rsidRDefault="00AF5D18" w:rsidP="00AF5D18">
      <w:pPr>
        <w:pStyle w:val="ListParagraph"/>
        <w:numPr>
          <w:ilvl w:val="0"/>
          <w:numId w:val="9"/>
        </w:numPr>
        <w:rPr>
          <w:rFonts w:ascii="Times New Roman" w:hAnsi="Times New Roman"/>
          <w:color w:val="D9D9D9"/>
          <w:sz w:val="22"/>
          <w:lang w:eastAsia="x-none"/>
        </w:rPr>
      </w:pPr>
      <w:r w:rsidRPr="00AF5D18">
        <w:rPr>
          <w:rFonts w:ascii="Times New Roman" w:hAnsi="Times New Roman"/>
          <w:color w:val="D9D9D9"/>
          <w:sz w:val="22"/>
          <w:lang w:eastAsia="x-none"/>
        </w:rPr>
        <w:t>Withdrawn</w:t>
      </w:r>
    </w:p>
    <w:p w14:paraId="3EE24499" w14:textId="77777777" w:rsidR="00AF5D18" w:rsidRPr="00AF5D18" w:rsidRDefault="00AF5D18" w:rsidP="00AF5D18">
      <w:pPr>
        <w:pStyle w:val="ListParagraph"/>
        <w:numPr>
          <w:ilvl w:val="0"/>
          <w:numId w:val="9"/>
        </w:numPr>
        <w:rPr>
          <w:rFonts w:ascii="Times New Roman" w:hAnsi="Times New Roman"/>
          <w:color w:val="D9D9D9"/>
          <w:sz w:val="22"/>
          <w:lang w:eastAsia="x-none"/>
        </w:rPr>
      </w:pPr>
      <w:r w:rsidRPr="00AF5D18">
        <w:rPr>
          <w:rFonts w:ascii="Times New Roman" w:hAnsi="Times New Roman"/>
          <w:color w:val="D9D9D9"/>
          <w:sz w:val="22"/>
          <w:lang w:eastAsia="x-none"/>
        </w:rPr>
        <w:t>R1-2105046</w:t>
      </w:r>
      <w:r w:rsidRPr="00AF5D18">
        <w:rPr>
          <w:rFonts w:ascii="Times New Roman" w:hAnsi="Times New Roman"/>
          <w:color w:val="D9D9D9"/>
          <w:sz w:val="22"/>
          <w:lang w:eastAsia="x-none"/>
        </w:rPr>
        <w:tab/>
        <w:t>On efficient activation/de-activation for SCells</w:t>
      </w:r>
      <w:r w:rsidRPr="00AF5D18">
        <w:rPr>
          <w:rFonts w:ascii="Times New Roman" w:hAnsi="Times New Roman"/>
          <w:color w:val="D9D9D9"/>
          <w:sz w:val="22"/>
          <w:lang w:eastAsia="x-none"/>
        </w:rPr>
        <w:tab/>
        <w:t>Intel Corporation</w:t>
      </w:r>
    </w:p>
    <w:p w14:paraId="096E797A" w14:textId="77777777" w:rsidR="00AF5D18" w:rsidRPr="00AF5D18" w:rsidRDefault="00AF5D18" w:rsidP="00AF5D18">
      <w:pPr>
        <w:pStyle w:val="ListParagraph"/>
        <w:numPr>
          <w:ilvl w:val="0"/>
          <w:numId w:val="9"/>
        </w:numPr>
        <w:rPr>
          <w:rFonts w:ascii="Times New Roman" w:hAnsi="Times New Roman"/>
          <w:color w:val="D9D9D9"/>
          <w:sz w:val="22"/>
          <w:lang w:eastAsia="x-none"/>
        </w:rPr>
      </w:pPr>
      <w:r w:rsidRPr="00AF5D18">
        <w:rPr>
          <w:rFonts w:ascii="Times New Roman" w:hAnsi="Times New Roman"/>
          <w:color w:val="D9D9D9"/>
          <w:sz w:val="22"/>
          <w:lang w:eastAsia="x-none"/>
        </w:rPr>
        <w:t>Withdrawn</w:t>
      </w:r>
    </w:p>
    <w:p w14:paraId="6E36F344" w14:textId="77777777" w:rsidR="00AF5D18" w:rsidRPr="00AF5D18" w:rsidRDefault="00D816BC" w:rsidP="00AF5D18">
      <w:pPr>
        <w:pStyle w:val="ListParagraph"/>
        <w:numPr>
          <w:ilvl w:val="0"/>
          <w:numId w:val="9"/>
        </w:numPr>
        <w:rPr>
          <w:rFonts w:ascii="Times New Roman" w:hAnsi="Times New Roman"/>
          <w:sz w:val="22"/>
          <w:lang w:eastAsia="x-none"/>
        </w:rPr>
      </w:pPr>
      <w:hyperlink r:id="rId21" w:history="1">
        <w:r w:rsidR="00AF5D18" w:rsidRPr="00AF5D18">
          <w:rPr>
            <w:rStyle w:val="Hyperlink"/>
            <w:rFonts w:ascii="Times New Roman" w:hAnsi="Times New Roman"/>
            <w:sz w:val="22"/>
            <w:lang w:eastAsia="x-none"/>
          </w:rPr>
          <w:t>R1-2105133</w:t>
        </w:r>
      </w:hyperlink>
      <w:r w:rsidR="00AF5D18" w:rsidRPr="00AF5D18">
        <w:rPr>
          <w:rFonts w:ascii="Times New Roman" w:hAnsi="Times New Roman"/>
          <w:sz w:val="22"/>
          <w:lang w:eastAsia="x-none"/>
        </w:rPr>
        <w:tab/>
        <w:t>On efficient SCell Activation/Deactivation</w:t>
      </w:r>
      <w:r w:rsidR="00AF5D18" w:rsidRPr="00AF5D18">
        <w:rPr>
          <w:rFonts w:ascii="Times New Roman" w:hAnsi="Times New Roman"/>
          <w:sz w:val="22"/>
          <w:lang w:eastAsia="x-none"/>
        </w:rPr>
        <w:tab/>
        <w:t>Apple</w:t>
      </w:r>
    </w:p>
    <w:p w14:paraId="4D1F6F83" w14:textId="77777777" w:rsidR="00AF5D18" w:rsidRPr="00AF5D18" w:rsidRDefault="00D816BC" w:rsidP="00AF5D18">
      <w:pPr>
        <w:pStyle w:val="ListParagraph"/>
        <w:numPr>
          <w:ilvl w:val="0"/>
          <w:numId w:val="9"/>
        </w:numPr>
        <w:rPr>
          <w:rFonts w:ascii="Times New Roman" w:hAnsi="Times New Roman"/>
          <w:sz w:val="22"/>
          <w:lang w:eastAsia="x-none"/>
        </w:rPr>
      </w:pPr>
      <w:hyperlink r:id="rId22" w:history="1">
        <w:r w:rsidR="00AF5D18" w:rsidRPr="00AF5D18">
          <w:rPr>
            <w:rStyle w:val="Hyperlink"/>
            <w:rFonts w:ascii="Times New Roman" w:hAnsi="Times New Roman"/>
            <w:sz w:val="22"/>
            <w:lang w:eastAsia="x-none"/>
          </w:rPr>
          <w:t>R1-2105341</w:t>
        </w:r>
      </w:hyperlink>
      <w:r w:rsidR="00AF5D18" w:rsidRPr="00AF5D18">
        <w:rPr>
          <w:rFonts w:ascii="Times New Roman" w:hAnsi="Times New Roman"/>
          <w:sz w:val="22"/>
          <w:lang w:eastAsia="x-none"/>
        </w:rPr>
        <w:tab/>
        <w:t>Remaining Issues on Scell Activation/Deactivation</w:t>
      </w:r>
      <w:r w:rsidR="00AF5D18" w:rsidRPr="00AF5D18">
        <w:rPr>
          <w:rFonts w:ascii="Times New Roman" w:hAnsi="Times New Roman"/>
          <w:sz w:val="22"/>
          <w:lang w:eastAsia="x-none"/>
        </w:rPr>
        <w:tab/>
        <w:t>Samsung</w:t>
      </w:r>
    </w:p>
    <w:p w14:paraId="4A05DF83" w14:textId="77777777" w:rsidR="00AF5D18" w:rsidRPr="00AF5D18" w:rsidRDefault="00D816BC" w:rsidP="00AF5D18">
      <w:pPr>
        <w:pStyle w:val="ListParagraph"/>
        <w:numPr>
          <w:ilvl w:val="0"/>
          <w:numId w:val="9"/>
        </w:numPr>
        <w:rPr>
          <w:rFonts w:ascii="Times New Roman" w:hAnsi="Times New Roman"/>
          <w:sz w:val="22"/>
          <w:lang w:eastAsia="x-none"/>
        </w:rPr>
      </w:pPr>
      <w:hyperlink r:id="rId23" w:history="1">
        <w:r w:rsidR="00AF5D18" w:rsidRPr="00AF5D18">
          <w:rPr>
            <w:rStyle w:val="Hyperlink"/>
            <w:rFonts w:ascii="Times New Roman" w:hAnsi="Times New Roman"/>
            <w:sz w:val="22"/>
            <w:lang w:eastAsia="x-none"/>
          </w:rPr>
          <w:t>R1-2105379</w:t>
        </w:r>
      </w:hyperlink>
      <w:r w:rsidR="00AF5D18" w:rsidRPr="00AF5D18">
        <w:rPr>
          <w:rFonts w:ascii="Times New Roman" w:hAnsi="Times New Roman"/>
          <w:sz w:val="22"/>
          <w:lang w:eastAsia="x-none"/>
        </w:rPr>
        <w:tab/>
        <w:t>Discussion on temporary RS</w:t>
      </w:r>
      <w:r w:rsidR="00AF5D18" w:rsidRPr="00AF5D18">
        <w:rPr>
          <w:rFonts w:ascii="Times New Roman" w:hAnsi="Times New Roman"/>
          <w:sz w:val="22"/>
          <w:lang w:eastAsia="x-none"/>
        </w:rPr>
        <w:tab/>
        <w:t>MediaTek Inc.</w:t>
      </w:r>
    </w:p>
    <w:p w14:paraId="5E5C8625" w14:textId="77777777" w:rsidR="00AF5D18" w:rsidRPr="00AF5D18" w:rsidRDefault="00D816BC" w:rsidP="00AF5D18">
      <w:pPr>
        <w:pStyle w:val="ListParagraph"/>
        <w:numPr>
          <w:ilvl w:val="0"/>
          <w:numId w:val="9"/>
        </w:numPr>
        <w:rPr>
          <w:rFonts w:ascii="Times New Roman" w:hAnsi="Times New Roman"/>
          <w:sz w:val="22"/>
          <w:lang w:eastAsia="x-none"/>
        </w:rPr>
      </w:pPr>
      <w:hyperlink r:id="rId24" w:history="1">
        <w:r w:rsidR="00AF5D18" w:rsidRPr="00AF5D18">
          <w:rPr>
            <w:rStyle w:val="Hyperlink"/>
            <w:rFonts w:ascii="Times New Roman" w:hAnsi="Times New Roman"/>
            <w:sz w:val="22"/>
            <w:lang w:eastAsia="x-none"/>
          </w:rPr>
          <w:t>R1-2105403</w:t>
        </w:r>
      </w:hyperlink>
      <w:r w:rsidR="00AF5D18" w:rsidRPr="00AF5D18">
        <w:rPr>
          <w:rFonts w:ascii="Times New Roman" w:hAnsi="Times New Roman"/>
          <w:sz w:val="22"/>
          <w:lang w:eastAsia="x-none"/>
        </w:rPr>
        <w:tab/>
        <w:t>Efficient SCell Activation</w:t>
      </w:r>
      <w:r w:rsidR="00AF5D18" w:rsidRPr="00AF5D18">
        <w:rPr>
          <w:rFonts w:ascii="Times New Roman" w:hAnsi="Times New Roman"/>
          <w:sz w:val="22"/>
          <w:lang w:eastAsia="x-none"/>
        </w:rPr>
        <w:tab/>
        <w:t>InterDigital, Inc.</w:t>
      </w:r>
    </w:p>
    <w:p w14:paraId="1E932651" w14:textId="77777777" w:rsidR="00AF5D18" w:rsidRPr="00AF5D18" w:rsidRDefault="00D816BC" w:rsidP="00AF5D18">
      <w:pPr>
        <w:pStyle w:val="ListParagraph"/>
        <w:numPr>
          <w:ilvl w:val="0"/>
          <w:numId w:val="9"/>
        </w:numPr>
        <w:rPr>
          <w:rFonts w:ascii="Times New Roman" w:hAnsi="Times New Roman"/>
          <w:sz w:val="22"/>
          <w:lang w:eastAsia="x-none"/>
        </w:rPr>
      </w:pPr>
      <w:hyperlink r:id="rId25" w:history="1">
        <w:r w:rsidR="00AF5D18" w:rsidRPr="00AF5D18">
          <w:rPr>
            <w:rStyle w:val="Hyperlink"/>
            <w:rFonts w:ascii="Times New Roman" w:hAnsi="Times New Roman"/>
            <w:sz w:val="22"/>
            <w:lang w:eastAsia="x-none"/>
          </w:rPr>
          <w:t>R1-2105413</w:t>
        </w:r>
      </w:hyperlink>
      <w:r w:rsidR="00AF5D18" w:rsidRPr="00AF5D18">
        <w:rPr>
          <w:rFonts w:ascii="Times New Roman" w:hAnsi="Times New Roman"/>
          <w:sz w:val="22"/>
          <w:lang w:eastAsia="x-none"/>
        </w:rPr>
        <w:tab/>
        <w:t>Discussion on efficient activation mechanism for SCells</w:t>
      </w:r>
      <w:r w:rsidR="00AF5D18" w:rsidRPr="00AF5D18">
        <w:rPr>
          <w:rFonts w:ascii="Times New Roman" w:hAnsi="Times New Roman"/>
          <w:sz w:val="22"/>
          <w:lang w:eastAsia="x-none"/>
        </w:rPr>
        <w:tab/>
        <w:t>NEC</w:t>
      </w:r>
    </w:p>
    <w:p w14:paraId="0E31A1FC" w14:textId="77777777" w:rsidR="00AF5D18" w:rsidRPr="00AF5D18" w:rsidRDefault="00D816BC" w:rsidP="00AF5D18">
      <w:pPr>
        <w:pStyle w:val="ListParagraph"/>
        <w:numPr>
          <w:ilvl w:val="0"/>
          <w:numId w:val="9"/>
        </w:numPr>
        <w:rPr>
          <w:rFonts w:ascii="Times New Roman" w:hAnsi="Times New Roman"/>
          <w:sz w:val="22"/>
          <w:lang w:eastAsia="x-none"/>
        </w:rPr>
      </w:pPr>
      <w:hyperlink r:id="rId26" w:history="1">
        <w:r w:rsidR="00AF5D18" w:rsidRPr="00AF5D18">
          <w:rPr>
            <w:rStyle w:val="Hyperlink"/>
            <w:rFonts w:ascii="Times New Roman" w:hAnsi="Times New Roman"/>
            <w:sz w:val="22"/>
            <w:lang w:eastAsia="x-none"/>
          </w:rPr>
          <w:t>R1-2105725</w:t>
        </w:r>
      </w:hyperlink>
      <w:r w:rsidR="00AF5D18" w:rsidRPr="00AF5D18">
        <w:rPr>
          <w:rFonts w:ascii="Times New Roman" w:hAnsi="Times New Roman"/>
          <w:sz w:val="22"/>
          <w:lang w:eastAsia="x-none"/>
        </w:rPr>
        <w:tab/>
        <w:t>Discussion on efficient activation deactivation mechanism for Scells</w:t>
      </w:r>
      <w:r w:rsidR="00AF5D18" w:rsidRPr="00AF5D18">
        <w:rPr>
          <w:rFonts w:ascii="Times New Roman" w:hAnsi="Times New Roman"/>
          <w:sz w:val="22"/>
          <w:lang w:eastAsia="x-none"/>
        </w:rPr>
        <w:tab/>
        <w:t>NTT DOCOMO, INC.</w:t>
      </w:r>
    </w:p>
    <w:p w14:paraId="211FE8A3" w14:textId="77777777" w:rsidR="00AF5D18" w:rsidRPr="00AF5D18" w:rsidRDefault="00D816BC" w:rsidP="00AF5D18">
      <w:pPr>
        <w:pStyle w:val="ListParagraph"/>
        <w:numPr>
          <w:ilvl w:val="0"/>
          <w:numId w:val="9"/>
        </w:numPr>
        <w:rPr>
          <w:rFonts w:ascii="Times New Roman" w:hAnsi="Times New Roman"/>
          <w:sz w:val="22"/>
          <w:lang w:eastAsia="x-none"/>
        </w:rPr>
      </w:pPr>
      <w:hyperlink r:id="rId27" w:history="1">
        <w:r w:rsidR="00AF5D18" w:rsidRPr="00AF5D18">
          <w:rPr>
            <w:rStyle w:val="Hyperlink"/>
            <w:rFonts w:ascii="Times New Roman" w:hAnsi="Times New Roman"/>
            <w:sz w:val="22"/>
            <w:lang w:eastAsia="x-none"/>
          </w:rPr>
          <w:t>R1-2105798</w:t>
        </w:r>
      </w:hyperlink>
      <w:r w:rsidR="00AF5D18" w:rsidRPr="00AF5D18">
        <w:rPr>
          <w:rFonts w:ascii="Times New Roman" w:hAnsi="Times New Roman"/>
          <w:sz w:val="22"/>
          <w:lang w:eastAsia="x-none"/>
        </w:rPr>
        <w:tab/>
        <w:t>Reduced Latency SCell Activation</w:t>
      </w:r>
      <w:r w:rsidR="00AF5D18" w:rsidRPr="00AF5D18">
        <w:rPr>
          <w:rFonts w:ascii="Times New Roman" w:hAnsi="Times New Roman"/>
          <w:sz w:val="22"/>
          <w:lang w:eastAsia="x-none"/>
        </w:rPr>
        <w:tab/>
        <w:t>Ericsson</w:t>
      </w:r>
    </w:p>
    <w:p w14:paraId="3524A886" w14:textId="243099D6" w:rsidR="00AF5D18" w:rsidRPr="00AF5D18" w:rsidRDefault="00D816BC" w:rsidP="002645F1">
      <w:pPr>
        <w:pStyle w:val="ListParagraph"/>
        <w:numPr>
          <w:ilvl w:val="0"/>
          <w:numId w:val="9"/>
        </w:numPr>
        <w:rPr>
          <w:rFonts w:ascii="Times New Roman" w:hAnsi="Times New Roman"/>
          <w:sz w:val="22"/>
          <w:lang w:val="en-GB"/>
        </w:rPr>
      </w:pPr>
      <w:hyperlink r:id="rId28" w:history="1">
        <w:r w:rsidR="00AF5D18" w:rsidRPr="00AF5D18">
          <w:rPr>
            <w:rStyle w:val="Hyperlink"/>
            <w:rFonts w:ascii="Times New Roman" w:hAnsi="Times New Roman"/>
            <w:sz w:val="22"/>
            <w:lang w:eastAsia="x-none"/>
          </w:rPr>
          <w:t>R1-2105846</w:t>
        </w:r>
      </w:hyperlink>
      <w:r w:rsidR="00AF5D18" w:rsidRPr="00AF5D18">
        <w:rPr>
          <w:rFonts w:ascii="Times New Roman" w:hAnsi="Times New Roman"/>
          <w:sz w:val="22"/>
          <w:lang w:eastAsia="x-none"/>
        </w:rPr>
        <w:tab/>
        <w:t>Efficient activation/deactivation of SCell</w:t>
      </w:r>
      <w:r w:rsidR="00AF5D18" w:rsidRPr="00AF5D18">
        <w:rPr>
          <w:rFonts w:ascii="Times New Roman" w:hAnsi="Times New Roman"/>
          <w:sz w:val="22"/>
          <w:lang w:eastAsia="x-none"/>
        </w:rPr>
        <w:tab/>
        <w:t>ASUSTeK</w:t>
      </w:r>
    </w:p>
    <w:p w14:paraId="0868F5FF" w14:textId="3696A444" w:rsidR="00924A8D" w:rsidRDefault="00924A8D" w:rsidP="00924A8D">
      <w:pPr>
        <w:pStyle w:val="Heading1"/>
        <w:numPr>
          <w:ilvl w:val="0"/>
          <w:numId w:val="0"/>
        </w:numPr>
        <w:ind w:left="432" w:hanging="432"/>
      </w:pPr>
      <w:r>
        <w:rPr>
          <w:rFonts w:hint="eastAsia"/>
        </w:rPr>
        <w:lastRenderedPageBreak/>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77D32DDD" w14:textId="77777777" w:rsidR="003E374F" w:rsidRDefault="003E374F" w:rsidP="003E374F">
            <w:pPr>
              <w:spacing w:after="0"/>
              <w:rPr>
                <w:highlight w:val="green"/>
                <w:lang w:eastAsia="zh-CN"/>
              </w:rPr>
            </w:pPr>
            <w:r>
              <w:rPr>
                <w:highlight w:val="green"/>
                <w:lang w:eastAsia="zh-CN"/>
              </w:rPr>
              <w:t>Agreements:</w:t>
            </w:r>
          </w:p>
          <w:p w14:paraId="7B937A42" w14:textId="77777777"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3C6234C" w14:textId="77777777" w:rsidR="003E374F" w:rsidRDefault="003E374F" w:rsidP="003E374F">
            <w:pPr>
              <w:widowControl w:val="0"/>
              <w:numPr>
                <w:ilvl w:val="0"/>
                <w:numId w:val="5"/>
              </w:numPr>
              <w:adjustRightInd/>
              <w:spacing w:after="0"/>
              <w:rPr>
                <w:lang w:eastAsia="zh-CN"/>
              </w:rPr>
            </w:pPr>
            <w:r>
              <w:rPr>
                <w:lang w:eastAsia="zh-CN"/>
              </w:rPr>
              <w:t>FFS: how many burst/symbols are required for both AGC settling and Time/Frequency tracking for different cases, e.g. FR1 and FR2, known and unknown SCell</w:t>
            </w:r>
          </w:p>
          <w:p w14:paraId="4344F50C" w14:textId="77777777"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14:paraId="4779B06A" w14:textId="77777777"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14:paraId="2271B14B" w14:textId="77777777" w:rsidR="003E374F" w:rsidRDefault="003E374F" w:rsidP="003E374F">
            <w:pPr>
              <w:widowControl w:val="0"/>
              <w:numPr>
                <w:ilvl w:val="2"/>
                <w:numId w:val="5"/>
              </w:numPr>
              <w:adjustRightInd/>
              <w:spacing w:after="0"/>
              <w:rPr>
                <w:lang w:eastAsia="zh-CN"/>
              </w:rPr>
            </w:pPr>
            <w:r>
              <w:rPr>
                <w:lang w:eastAsia="zh-CN"/>
              </w:rPr>
              <w:t>either “1-slot with two CSI-RSs resources (2 samples)” or “2-slot with four CSI-RSs resources (4 samples)” for FR2</w:t>
            </w:r>
          </w:p>
          <w:p w14:paraId="7EAB5B77" w14:textId="77777777" w:rsidR="003E374F" w:rsidRDefault="003E374F" w:rsidP="003E374F">
            <w:pPr>
              <w:widowControl w:val="0"/>
              <w:numPr>
                <w:ilvl w:val="0"/>
                <w:numId w:val="5"/>
              </w:numPr>
              <w:adjustRightInd/>
              <w:spacing w:after="0"/>
              <w:rPr>
                <w:lang w:eastAsia="zh-CN"/>
              </w:rPr>
            </w:pPr>
            <w:r>
              <w:rPr>
                <w:lang w:eastAsia="zh-CN"/>
              </w:rPr>
              <w:t>The working assumption can be confirmed after RAN4 check. (A LS for such request is planned).</w:t>
            </w:r>
          </w:p>
          <w:p w14:paraId="0EE0E08A" w14:textId="77777777" w:rsidR="003E374F" w:rsidRDefault="003E374F" w:rsidP="003E374F">
            <w:pPr>
              <w:spacing w:after="0"/>
              <w:rPr>
                <w:lang w:val="en-GB"/>
              </w:rPr>
            </w:pPr>
          </w:p>
          <w:p w14:paraId="6412CECB" w14:textId="77777777" w:rsidR="003E374F" w:rsidRDefault="003E374F" w:rsidP="003E374F">
            <w:pPr>
              <w:spacing w:after="0"/>
              <w:rPr>
                <w:highlight w:val="green"/>
                <w:lang w:eastAsia="zh-CN"/>
              </w:rPr>
            </w:pPr>
            <w:r>
              <w:rPr>
                <w:highlight w:val="green"/>
                <w:lang w:eastAsia="zh-CN"/>
              </w:rPr>
              <w:t>Agreements:</w:t>
            </w:r>
          </w:p>
          <w:p w14:paraId="40943895" w14:textId="77777777" w:rsidR="003E374F" w:rsidRPr="002C44C5" w:rsidRDefault="003E374F" w:rsidP="003E374F">
            <w:pPr>
              <w:spacing w:after="0"/>
            </w:pPr>
            <w:r>
              <w:t xml:space="preserve">For </w:t>
            </w:r>
            <w:r w:rsidRPr="002C44C5">
              <w:t xml:space="preserve">efficient SCell activation, </w:t>
            </w:r>
            <w:r w:rsidRPr="002C44C5">
              <w:rPr>
                <w:lang w:eastAsia="zh-CN"/>
              </w:rPr>
              <w:t xml:space="preserve">discuss and agree from the following alternatives </w:t>
            </w:r>
            <w:r w:rsidRPr="002C44C5">
              <w:t>at RAN1#104-e</w:t>
            </w:r>
          </w:p>
          <w:p w14:paraId="114B891E" w14:textId="77777777" w:rsidR="003E374F" w:rsidRPr="002C44C5" w:rsidRDefault="003E374F" w:rsidP="00D67C2D">
            <w:pPr>
              <w:widowControl w:val="0"/>
              <w:numPr>
                <w:ilvl w:val="0"/>
                <w:numId w:val="18"/>
              </w:numPr>
              <w:adjustRightInd/>
              <w:spacing w:after="0"/>
              <w:ind w:left="720"/>
              <w:rPr>
                <w:rFonts w:eastAsia="Times New Roman"/>
              </w:rPr>
            </w:pPr>
            <w:r w:rsidRPr="002C44C5">
              <w:rPr>
                <w:rFonts w:eastAsia="Times New Roman"/>
              </w:rPr>
              <w:t>Alt 1: the trigger of temporary RS is integrated into a single triggering signaling with the trigger of SCell activation transmitted on an activated cell.</w:t>
            </w:r>
          </w:p>
          <w:p w14:paraId="19D80756" w14:textId="77777777" w:rsidR="003E374F" w:rsidRPr="002C44C5" w:rsidRDefault="003E374F" w:rsidP="00D67C2D">
            <w:pPr>
              <w:widowControl w:val="0"/>
              <w:numPr>
                <w:ilvl w:val="1"/>
                <w:numId w:val="18"/>
              </w:numPr>
              <w:adjustRightInd/>
              <w:spacing w:after="0"/>
              <w:ind w:left="1035"/>
              <w:rPr>
                <w:lang w:eastAsia="ko-KR"/>
              </w:rPr>
            </w:pPr>
            <w:r w:rsidRPr="002C44C5">
              <w:t>FFS detailed design of this integrated triggering signaling.</w:t>
            </w:r>
          </w:p>
          <w:p w14:paraId="0F9E3401" w14:textId="77777777" w:rsidR="003E374F" w:rsidRDefault="003E374F" w:rsidP="00D67C2D">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14:paraId="433DC1F6" w14:textId="77777777" w:rsidR="003E374F" w:rsidRDefault="003E374F" w:rsidP="00D67C2D">
            <w:pPr>
              <w:widowControl w:val="0"/>
              <w:numPr>
                <w:ilvl w:val="1"/>
                <w:numId w:val="17"/>
              </w:numPr>
              <w:adjustRightInd/>
              <w:spacing w:after="0"/>
              <w:rPr>
                <w:rFonts w:eastAsia="Times New Roman"/>
                <w:lang w:eastAsia="zh-CN"/>
              </w:rPr>
            </w:pPr>
            <w:r>
              <w:rPr>
                <w:rFonts w:eastAsia="Times New Roman"/>
              </w:rPr>
              <w:t>A PDSCH TB, e.g. containing two respective MAC-CEs for both triggers, one MAC-CE for both triggers</w:t>
            </w:r>
          </w:p>
          <w:p w14:paraId="3346CBAA" w14:textId="77777777" w:rsidR="003E374F" w:rsidRDefault="003E374F" w:rsidP="00D67C2D">
            <w:pPr>
              <w:widowControl w:val="0"/>
              <w:numPr>
                <w:ilvl w:val="1"/>
                <w:numId w:val="17"/>
              </w:numPr>
              <w:adjustRightInd/>
              <w:spacing w:after="0"/>
              <w:rPr>
                <w:rFonts w:eastAsia="Times New Roman"/>
              </w:rPr>
            </w:pPr>
            <w:r>
              <w:rPr>
                <w:rFonts w:eastAsia="Times New Roman"/>
              </w:rPr>
              <w:t>A DCI for both triggers</w:t>
            </w:r>
          </w:p>
          <w:p w14:paraId="3E0015AB" w14:textId="77777777" w:rsidR="003E374F" w:rsidRDefault="003E374F" w:rsidP="00D67C2D">
            <w:pPr>
              <w:widowControl w:val="0"/>
              <w:numPr>
                <w:ilvl w:val="1"/>
                <w:numId w:val="17"/>
              </w:numPr>
              <w:adjustRightInd/>
              <w:spacing w:after="0"/>
              <w:rPr>
                <w:rFonts w:eastAsia="Times New Roman"/>
              </w:rPr>
            </w:pPr>
            <w:r>
              <w:rPr>
                <w:rFonts w:eastAsia="Times New Roman"/>
              </w:rPr>
              <w:t>A PDSCH TB and its scheduling DL grant, e.g. MAC-CE for activation and DL grant for temporary RS</w:t>
            </w:r>
          </w:p>
          <w:p w14:paraId="244C23F4" w14:textId="77777777" w:rsidR="003E374F" w:rsidRDefault="003E374F" w:rsidP="00D67C2D">
            <w:pPr>
              <w:widowControl w:val="0"/>
              <w:numPr>
                <w:ilvl w:val="1"/>
                <w:numId w:val="17"/>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180C1186" w14:textId="77777777" w:rsidR="003E374F" w:rsidRDefault="003E374F" w:rsidP="00D67C2D">
            <w:pPr>
              <w:widowControl w:val="0"/>
              <w:numPr>
                <w:ilvl w:val="1"/>
                <w:numId w:val="17"/>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2208F8E7"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4D418ABC" w14:textId="77777777" w:rsidR="003E374F" w:rsidRDefault="003E374F" w:rsidP="00D67C2D">
            <w:pPr>
              <w:widowControl w:val="0"/>
              <w:numPr>
                <w:ilvl w:val="1"/>
                <w:numId w:val="18"/>
              </w:numPr>
              <w:adjustRightInd/>
              <w:spacing w:after="0"/>
              <w:ind w:left="1035"/>
              <w:rPr>
                <w:lang w:eastAsia="zh-CN"/>
              </w:rPr>
            </w:pPr>
            <w:r>
              <w:t>FFS detailed design of separate triggering signaling.</w:t>
            </w:r>
          </w:p>
          <w:p w14:paraId="66743FD0" w14:textId="77777777" w:rsidR="003E374F" w:rsidRDefault="003E374F" w:rsidP="00D67C2D">
            <w:pPr>
              <w:widowControl w:val="0"/>
              <w:numPr>
                <w:ilvl w:val="1"/>
                <w:numId w:val="18"/>
              </w:numPr>
              <w:adjustRightInd/>
              <w:spacing w:after="0"/>
              <w:ind w:left="1035"/>
              <w:rPr>
                <w:lang w:eastAsia="ko-KR"/>
              </w:rPr>
            </w:pPr>
            <w:r>
              <w:t>Potential examples of separate triggering signaling for further discussions</w:t>
            </w:r>
          </w:p>
          <w:p w14:paraId="14C0EF86" w14:textId="77777777" w:rsidR="003E374F" w:rsidRDefault="003E374F" w:rsidP="00D67C2D">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48B19CCE" w14:textId="77777777" w:rsidR="003E374F" w:rsidRDefault="003E374F" w:rsidP="00D67C2D">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60D95C5B"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temporary RS should be triggered by DCI or MAC-CE.</w:t>
            </w:r>
          </w:p>
          <w:p w14:paraId="0DB900E1"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0D6367D8" w14:textId="77777777" w:rsidR="003E374F" w:rsidRDefault="003E374F" w:rsidP="00D67C2D">
            <w:pPr>
              <w:widowControl w:val="0"/>
              <w:numPr>
                <w:ilvl w:val="0"/>
                <w:numId w:val="18"/>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2D6ADDFE" w14:textId="77777777" w:rsidR="003E374F" w:rsidRDefault="003E374F" w:rsidP="000154E7">
            <w:pPr>
              <w:rPr>
                <w:b/>
                <w:bCs/>
                <w:color w:val="000000"/>
                <w:highlight w:val="darkYellow"/>
                <w:shd w:val="clear" w:color="auto" w:fill="FFFF00"/>
              </w:rPr>
            </w:pPr>
          </w:p>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lastRenderedPageBreak/>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761124FA" w14:textId="77777777" w:rsidR="00CF64DF" w:rsidRPr="0045212E" w:rsidRDefault="00CF64DF" w:rsidP="00D67C2D">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p w14:paraId="0AC48E2C" w14:textId="77777777" w:rsidR="00AC4CDB" w:rsidRPr="00AC4CDB" w:rsidRDefault="00AC4CDB" w:rsidP="0045212E">
            <w:pPr>
              <w:tabs>
                <w:tab w:val="left" w:pos="284"/>
              </w:tabs>
              <w:autoSpaceDE/>
              <w:autoSpaceDN/>
              <w:adjustRightInd/>
              <w:snapToGrid/>
              <w:spacing w:after="0" w:line="259" w:lineRule="auto"/>
              <w:jc w:val="left"/>
              <w:rPr>
                <w:lang w:eastAsia="zh-CN"/>
              </w:rPr>
            </w:pPr>
          </w:p>
          <w:p w14:paraId="318EF17F" w14:textId="77777777" w:rsidR="00AC4CDB" w:rsidRPr="0045212E" w:rsidRDefault="00AC4CDB" w:rsidP="00AC4CDB">
            <w:pPr>
              <w:rPr>
                <w:highlight w:val="darkYellow"/>
                <w:lang w:eastAsia="zh-CN"/>
              </w:rPr>
            </w:pPr>
            <w:r w:rsidRPr="0045212E">
              <w:rPr>
                <w:b/>
                <w:highlight w:val="darkYellow"/>
                <w:lang w:eastAsia="zh-CN"/>
              </w:rPr>
              <w:t>Working Assumption</w:t>
            </w:r>
          </w:p>
          <w:p w14:paraId="53D361DD" w14:textId="77777777" w:rsidR="00AC4CDB" w:rsidRPr="0045212E" w:rsidRDefault="00AC4CDB" w:rsidP="00AC4CDB">
            <w:pPr>
              <w:rPr>
                <w:lang w:eastAsia="zh-CN"/>
              </w:rPr>
            </w:pPr>
            <w:r w:rsidRPr="0045212E">
              <w:rPr>
                <w:lang w:eastAsia="zh-CN"/>
              </w:rPr>
              <w:t>For efficient SCell activation with assistance of temporary RS, a SSB of the to-be-activated SCell can be indicated as a QCL source for the temporary RS in case of known SCell</w:t>
            </w:r>
          </w:p>
          <w:p w14:paraId="6F5E351F"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QCL type</w:t>
            </w:r>
          </w:p>
          <w:p w14:paraId="0C28DE4D"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the case of unknown SCell</w:t>
            </w:r>
          </w:p>
          <w:p w14:paraId="16E4E327"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other QCL source, e.g. the SSB/P-TRS of another active cell</w:t>
            </w:r>
          </w:p>
          <w:p w14:paraId="65EB04F7" w14:textId="77777777" w:rsidR="00AC4CDB" w:rsidRPr="0045212E" w:rsidRDefault="00AC4CDB" w:rsidP="00AC4CDB">
            <w:pPr>
              <w:rPr>
                <w:b/>
                <w:highlight w:val="green"/>
                <w:lang w:eastAsia="zh-CN"/>
              </w:rPr>
            </w:pPr>
            <w:r w:rsidRPr="0045212E">
              <w:rPr>
                <w:b/>
                <w:highlight w:val="green"/>
                <w:lang w:eastAsia="zh-CN"/>
              </w:rPr>
              <w:t>Agreement</w:t>
            </w:r>
          </w:p>
          <w:p w14:paraId="042A619C" w14:textId="77777777" w:rsidR="00AC4CDB" w:rsidRPr="0045212E" w:rsidRDefault="00AC4CDB" w:rsidP="00AC4CDB">
            <w:pPr>
              <w:rPr>
                <w:b/>
                <w:lang w:eastAsia="zh-CN"/>
              </w:rPr>
            </w:pPr>
            <w:r w:rsidRPr="0045212E">
              <w:rPr>
                <w:lang w:eastAsia="zh-CN"/>
              </w:rPr>
              <w:t>For efficient activation of SCells,</w:t>
            </w:r>
            <w:r w:rsidRPr="0045212E">
              <w:rPr>
                <w:b/>
                <w:lang w:eastAsia="zh-CN"/>
              </w:rPr>
              <w:t xml:space="preserve"> </w:t>
            </w:r>
            <w:r w:rsidRPr="0045212E">
              <w:rPr>
                <w:lang w:eastAsia="zh-CN"/>
              </w:rPr>
              <w:t>down select at least one option from below:</w:t>
            </w:r>
          </w:p>
          <w:p w14:paraId="68EF4408"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1a: MAC CE(s) contained in a single PDSCH to trigger both SCell activation and corresponding temporary RS(s)</w:t>
            </w:r>
          </w:p>
          <w:p w14:paraId="3E11E71C"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temporary RS</w:t>
            </w:r>
          </w:p>
          <w:p w14:paraId="4FDBEED8"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1b: A single DCI to trigger both SCell activation and corresponding temporary RS(s)</w:t>
            </w:r>
          </w:p>
          <w:p w14:paraId="4366ADDC"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potential impact on SCell activation related procedures and, e.g. timeline design for SCell activation and for receiving temporary RS</w:t>
            </w:r>
          </w:p>
          <w:p w14:paraId="55289F25" w14:textId="77777777" w:rsidR="00AC4CDB" w:rsidRPr="0045212E" w:rsidRDefault="00AC4CDB" w:rsidP="00AC4CDB">
            <w:pPr>
              <w:numPr>
                <w:ilvl w:val="1"/>
                <w:numId w:val="18"/>
              </w:numPr>
              <w:adjustRightInd/>
              <w:spacing w:after="0"/>
              <w:rPr>
                <w:rFonts w:eastAsia="Times New Roman"/>
              </w:rPr>
            </w:pPr>
            <w:r w:rsidRPr="0045212E">
              <w:rPr>
                <w:rFonts w:eastAsia="Times New Roman"/>
              </w:rPr>
              <w:t>FFS: The same DCI for SCell deactivation</w:t>
            </w:r>
          </w:p>
          <w:p w14:paraId="126E408F"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2: A Rel-15/16 SCell activation MAC-CE to trigger SCell activation and a Rel-15/16 DCI to trigger corresponding temporary RS(s) with enhancement of timeline</w:t>
            </w:r>
          </w:p>
          <w:p w14:paraId="2AAF79EE"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a DCI trigger of temporary RS, and for receiving temporary RS</w:t>
            </w:r>
          </w:p>
          <w:p w14:paraId="28E559FB"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Note: Companies are encouraged to provide complete solutions for fast SCell activation.</w:t>
            </w:r>
          </w:p>
          <w:p w14:paraId="01B9C6B5" w14:textId="77777777" w:rsidR="00AC4CDB" w:rsidRPr="0045212E" w:rsidRDefault="00AC4CDB" w:rsidP="00AC4CDB">
            <w:pPr>
              <w:numPr>
                <w:ilvl w:val="0"/>
                <w:numId w:val="18"/>
              </w:numPr>
              <w:adjustRightInd/>
              <w:spacing w:after="0"/>
              <w:ind w:left="720"/>
              <w:rPr>
                <w:lang w:eastAsia="x-none"/>
              </w:rPr>
            </w:pPr>
            <w:r w:rsidRPr="0045212E">
              <w:rPr>
                <w:rFonts w:eastAsia="Times New Roman"/>
              </w:rPr>
              <w:t xml:space="preserve">Note: the previous agreement on the definitions of Alt 1 and Alt 2 is still effective </w:t>
            </w:r>
          </w:p>
          <w:p w14:paraId="3412A4E1" w14:textId="77777777" w:rsidR="00AC4CDB" w:rsidRDefault="00AC4CDB" w:rsidP="0045212E">
            <w:pPr>
              <w:tabs>
                <w:tab w:val="left" w:pos="284"/>
              </w:tabs>
              <w:autoSpaceDE/>
              <w:autoSpaceDN/>
              <w:adjustRightInd/>
              <w:snapToGrid/>
              <w:spacing w:after="0" w:line="259" w:lineRule="auto"/>
              <w:jc w:val="left"/>
              <w:rPr>
                <w:bCs/>
              </w:rPr>
            </w:pPr>
          </w:p>
          <w:p w14:paraId="32F19F9B" w14:textId="77777777" w:rsidR="00B01DBE" w:rsidRPr="009B5AC8" w:rsidRDefault="00B01DBE" w:rsidP="00B01DBE">
            <w:pPr>
              <w:rPr>
                <w:rFonts w:eastAsia="Malgun Gothic"/>
                <w:iCs/>
                <w:highlight w:val="green"/>
                <w:lang w:eastAsia="zh-CN"/>
              </w:rPr>
            </w:pPr>
            <w:r w:rsidRPr="009B5AC8">
              <w:rPr>
                <w:rFonts w:eastAsia="Malgun Gothic"/>
                <w:b/>
                <w:iCs/>
                <w:highlight w:val="green"/>
                <w:lang w:eastAsia="zh-CN"/>
              </w:rPr>
              <w:t>Agreement</w:t>
            </w:r>
          </w:p>
          <w:p w14:paraId="7A84CE87" w14:textId="77777777" w:rsidR="00B01DBE" w:rsidRPr="00B01DBE" w:rsidRDefault="00B01DBE" w:rsidP="00B01DBE">
            <w:r w:rsidRPr="00B01DBE">
              <w:t>For efficient activation of SCells</w:t>
            </w:r>
          </w:p>
          <w:p w14:paraId="53F40D59" w14:textId="77777777" w:rsidR="00B01DBE" w:rsidRPr="00B01DBE" w:rsidRDefault="00B01DBE" w:rsidP="00B01DBE">
            <w:pPr>
              <w:pStyle w:val="ListParagraph"/>
              <w:numPr>
                <w:ilvl w:val="0"/>
                <w:numId w:val="40"/>
              </w:numPr>
              <w:overflowPunct w:val="0"/>
              <w:autoSpaceDE w:val="0"/>
              <w:autoSpaceDN w:val="0"/>
              <w:contextualSpacing/>
              <w:rPr>
                <w:rFonts w:ascii="Times New Roman" w:eastAsia="Times New Roman" w:hAnsi="Times New Roman"/>
                <w:sz w:val="22"/>
                <w:szCs w:val="22"/>
                <w:lang w:eastAsia="ja-JP"/>
              </w:rPr>
            </w:pPr>
            <w:r w:rsidRPr="00B01DBE">
              <w:rPr>
                <w:rFonts w:ascii="Times New Roman" w:eastAsia="Times New Roman" w:hAnsi="Times New Roman"/>
                <w:sz w:val="22"/>
                <w:szCs w:val="22"/>
                <w:lang w:eastAsia="ja-JP"/>
              </w:rPr>
              <w:lastRenderedPageBreak/>
              <w:t>Option 1a: MAC CE(s) contained in a single PDSCH to trigger both SCell activation and corresponding temporary RS(s)</w:t>
            </w:r>
          </w:p>
          <w:p w14:paraId="54B0F65C" w14:textId="77777777" w:rsidR="00B01DBE" w:rsidRPr="00B01DBE" w:rsidRDefault="00B01DBE" w:rsidP="00B01DBE">
            <w:pPr>
              <w:pStyle w:val="ListParagraph"/>
              <w:numPr>
                <w:ilvl w:val="1"/>
                <w:numId w:val="40"/>
              </w:numPr>
              <w:overflowPunct w:val="0"/>
              <w:autoSpaceDE w:val="0"/>
              <w:autoSpaceDN w:val="0"/>
              <w:contextualSpacing/>
              <w:rPr>
                <w:rFonts w:ascii="Times New Roman" w:eastAsia="Times New Roman" w:hAnsi="Times New Roman"/>
                <w:sz w:val="22"/>
                <w:szCs w:val="22"/>
                <w:lang w:eastAsia="ja-JP"/>
              </w:rPr>
            </w:pPr>
            <w:r w:rsidRPr="00B01DBE">
              <w:rPr>
                <w:rFonts w:ascii="Times New Roman" w:eastAsia="Times New Roman" w:hAnsi="Times New Roman"/>
                <w:sz w:val="22"/>
                <w:szCs w:val="22"/>
                <w:lang w:eastAsia="ja-JP"/>
              </w:rPr>
              <w:t>Details FFS including timeline design for receiving temporary RS</w:t>
            </w:r>
          </w:p>
          <w:p w14:paraId="23E7F7E6" w14:textId="77777777" w:rsidR="00B01DBE" w:rsidRPr="00B01DBE" w:rsidRDefault="00B01DBE" w:rsidP="00B01DBE">
            <w:r w:rsidRPr="00B01DBE">
              <w:t>Note: Separate from the support of Option 1a, it is up to RAN4 whether or not to consider an activation time enhancement for Option 2 without requiring further RAN1 work</w:t>
            </w:r>
          </w:p>
          <w:p w14:paraId="151DE92E" w14:textId="77777777" w:rsidR="00B01DBE" w:rsidRPr="00B01DBE" w:rsidRDefault="00B01DBE" w:rsidP="00B01DBE">
            <w:pPr>
              <w:pStyle w:val="ListParagraph"/>
              <w:numPr>
                <w:ilvl w:val="0"/>
                <w:numId w:val="40"/>
              </w:numPr>
              <w:overflowPunct w:val="0"/>
              <w:autoSpaceDE w:val="0"/>
              <w:autoSpaceDN w:val="0"/>
              <w:contextualSpacing/>
              <w:rPr>
                <w:rFonts w:ascii="Times New Roman" w:eastAsia="Times New Roman" w:hAnsi="Times New Roman"/>
                <w:sz w:val="22"/>
                <w:szCs w:val="22"/>
                <w:lang w:eastAsia="ja-JP"/>
              </w:rPr>
            </w:pPr>
            <w:r w:rsidRPr="00B01DBE">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54BB3FF1" w14:textId="09BA7E71" w:rsidR="00B01DBE" w:rsidRPr="001C671D" w:rsidRDefault="00B01DBE" w:rsidP="00AE038D">
            <w:pPr>
              <w:rPr>
                <w:bCs/>
              </w:rPr>
            </w:pPr>
            <w:r w:rsidRPr="00B01DBE">
              <w:rPr>
                <w:lang w:eastAsia="x-none"/>
              </w:rPr>
              <w:t>Send an LS to RAN4. The LS is endorsed in R1-2104110.</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F5D79" w14:textId="77777777" w:rsidR="00D816BC" w:rsidRDefault="00D816BC">
      <w:r>
        <w:separator/>
      </w:r>
    </w:p>
  </w:endnote>
  <w:endnote w:type="continuationSeparator" w:id="0">
    <w:p w14:paraId="1A37BD38" w14:textId="77777777" w:rsidR="00D816BC" w:rsidRDefault="00D8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200BE" w14:textId="77777777" w:rsidR="00D816BC" w:rsidRDefault="00D816BC">
      <w:r>
        <w:separator/>
      </w:r>
    </w:p>
  </w:footnote>
  <w:footnote w:type="continuationSeparator" w:id="0">
    <w:p w14:paraId="53229296" w14:textId="77777777" w:rsidR="00D816BC" w:rsidRDefault="00D81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4682"/>
    <w:multiLevelType w:val="hybridMultilevel"/>
    <w:tmpl w:val="3E90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00524"/>
    <w:multiLevelType w:val="hybridMultilevel"/>
    <w:tmpl w:val="C1C8AE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D721A6"/>
    <w:multiLevelType w:val="hybridMultilevel"/>
    <w:tmpl w:val="281AE2D4"/>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5552E51"/>
    <w:multiLevelType w:val="hybridMultilevel"/>
    <w:tmpl w:val="4ABEC7DE"/>
    <w:lvl w:ilvl="0" w:tplc="780A71C0">
      <w:numFmt w:val="bullet"/>
      <w:lvlText w:val=""/>
      <w:lvlJc w:val="left"/>
      <w:pPr>
        <w:ind w:left="420" w:hanging="42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5C63C9D"/>
    <w:multiLevelType w:val="hybridMultilevel"/>
    <w:tmpl w:val="EB76955C"/>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0"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617446A"/>
    <w:multiLevelType w:val="hybridMultilevel"/>
    <w:tmpl w:val="9FC6E124"/>
    <w:lvl w:ilvl="0" w:tplc="6A6AED5E">
      <w:start w:val="5"/>
      <w:numFmt w:val="bullet"/>
      <w:lvlText w:val=""/>
      <w:lvlJc w:val="left"/>
      <w:pPr>
        <w:ind w:left="420" w:hanging="420"/>
      </w:pPr>
      <w:rPr>
        <w:rFonts w:ascii="Symbol" w:eastAsia="Batang" w:hAnsi="Symbol" w:cs="Times New Roman" w:hint="default"/>
      </w:rPr>
    </w:lvl>
    <w:lvl w:ilvl="1" w:tplc="9E66403C">
      <w:start w:val="1"/>
      <w:numFmt w:val="bullet"/>
      <w:lvlText w:val=""/>
      <w:lvlJc w:val="left"/>
      <w:pPr>
        <w:ind w:left="840" w:hanging="420"/>
      </w:pPr>
      <w:rPr>
        <w:rFonts w:ascii="Wingdings" w:hAnsi="Wingdings" w:hint="default"/>
        <w:color w:val="auto"/>
      </w:rPr>
    </w:lvl>
    <w:lvl w:ilvl="2" w:tplc="AA109E96">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9C5795"/>
    <w:multiLevelType w:val="hybridMultilevel"/>
    <w:tmpl w:val="1924BB30"/>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3"/>
  </w:num>
  <w:num w:numId="2">
    <w:abstractNumId w:val="9"/>
  </w:num>
  <w:num w:numId="3">
    <w:abstractNumId w:val="18"/>
  </w:num>
  <w:num w:numId="4">
    <w:abstractNumId w:val="28"/>
    <w:lvlOverride w:ilvl="0">
      <w:startOverride w:val="1"/>
    </w:lvlOverride>
  </w:num>
  <w:num w:numId="5">
    <w:abstractNumId w:val="25"/>
  </w:num>
  <w:num w:numId="6">
    <w:abstractNumId w:val="27"/>
  </w:num>
  <w:num w:numId="7">
    <w:abstractNumId w:val="6"/>
  </w:num>
  <w:num w:numId="8">
    <w:abstractNumId w:val="20"/>
  </w:num>
  <w:num w:numId="9">
    <w:abstractNumId w:val="12"/>
  </w:num>
  <w:num w:numId="10">
    <w:abstractNumId w:val="3"/>
  </w:num>
  <w:num w:numId="11">
    <w:abstractNumId w:val="21"/>
  </w:num>
  <w:num w:numId="12">
    <w:abstractNumId w:val="8"/>
  </w:num>
  <w:num w:numId="13">
    <w:abstractNumId w:val="14"/>
  </w:num>
  <w:num w:numId="14">
    <w:abstractNumId w:val="15"/>
  </w:num>
  <w:num w:numId="15">
    <w:abstractNumId w:val="4"/>
  </w:num>
  <w:num w:numId="16">
    <w:abstractNumId w:val="26"/>
  </w:num>
  <w:num w:numId="17">
    <w:abstractNumId w:val="2"/>
  </w:num>
  <w:num w:numId="18">
    <w:abstractNumId w:val="23"/>
  </w:num>
  <w:num w:numId="19">
    <w:abstractNumId w:val="24"/>
  </w:num>
  <w:num w:numId="20">
    <w:abstractNumId w:val="16"/>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2"/>
  </w:num>
  <w:num w:numId="33">
    <w:abstractNumId w:val="11"/>
  </w:num>
  <w:num w:numId="34">
    <w:abstractNumId w:val="11"/>
  </w:num>
  <w:num w:numId="35">
    <w:abstractNumId w:val="11"/>
  </w:num>
  <w:num w:numId="36">
    <w:abstractNumId w:val="11"/>
  </w:num>
  <w:num w:numId="37">
    <w:abstractNumId w:val="7"/>
  </w:num>
  <w:num w:numId="38">
    <w:abstractNumId w:val="0"/>
  </w:num>
  <w:num w:numId="39">
    <w:abstractNumId w:val="10"/>
  </w:num>
  <w:num w:numId="40">
    <w:abstractNumId w:val="17"/>
  </w:num>
  <w:num w:numId="4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ctiveWritingStyle w:appName="MSWord" w:lang="en-AU"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E40"/>
    <w:rsid w:val="0003376B"/>
    <w:rsid w:val="00033BE0"/>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30DF"/>
    <w:rsid w:val="00053F0F"/>
    <w:rsid w:val="00053FC5"/>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CD"/>
    <w:rsid w:val="00086800"/>
    <w:rsid w:val="0008701B"/>
    <w:rsid w:val="00087301"/>
    <w:rsid w:val="00087913"/>
    <w:rsid w:val="00087F0F"/>
    <w:rsid w:val="000902DC"/>
    <w:rsid w:val="000911AE"/>
    <w:rsid w:val="00091510"/>
    <w:rsid w:val="000924B9"/>
    <w:rsid w:val="000924C4"/>
    <w:rsid w:val="00093697"/>
    <w:rsid w:val="000936C8"/>
    <w:rsid w:val="00093D42"/>
    <w:rsid w:val="00093DD0"/>
    <w:rsid w:val="00094033"/>
    <w:rsid w:val="000944C5"/>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C66"/>
    <w:rsid w:val="000A5D07"/>
    <w:rsid w:val="000A6351"/>
    <w:rsid w:val="000A63D6"/>
    <w:rsid w:val="000A7B38"/>
    <w:rsid w:val="000B0343"/>
    <w:rsid w:val="000B09B9"/>
    <w:rsid w:val="000B0F7D"/>
    <w:rsid w:val="000B137C"/>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1D2"/>
    <w:rsid w:val="000C397B"/>
    <w:rsid w:val="000C3B0C"/>
    <w:rsid w:val="000C422D"/>
    <w:rsid w:val="000C494E"/>
    <w:rsid w:val="000C4B32"/>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84"/>
    <w:rsid w:val="000F0209"/>
    <w:rsid w:val="000F1116"/>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26ED6"/>
    <w:rsid w:val="00127590"/>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7C8"/>
    <w:rsid w:val="00183EE6"/>
    <w:rsid w:val="001847F5"/>
    <w:rsid w:val="00185399"/>
    <w:rsid w:val="00185592"/>
    <w:rsid w:val="0018588A"/>
    <w:rsid w:val="001871E8"/>
    <w:rsid w:val="00187252"/>
    <w:rsid w:val="00190CD7"/>
    <w:rsid w:val="00191293"/>
    <w:rsid w:val="00191C91"/>
    <w:rsid w:val="00191E69"/>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F06"/>
    <w:rsid w:val="001C73DB"/>
    <w:rsid w:val="001D11FA"/>
    <w:rsid w:val="001D191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2067"/>
    <w:rsid w:val="00212789"/>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25BBA"/>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B13"/>
    <w:rsid w:val="00270728"/>
    <w:rsid w:val="00270A0D"/>
    <w:rsid w:val="00270D42"/>
    <w:rsid w:val="0027195D"/>
    <w:rsid w:val="00271F53"/>
    <w:rsid w:val="00272781"/>
    <w:rsid w:val="00272B03"/>
    <w:rsid w:val="002733E2"/>
    <w:rsid w:val="002750B1"/>
    <w:rsid w:val="00276A35"/>
    <w:rsid w:val="00277686"/>
    <w:rsid w:val="00277835"/>
    <w:rsid w:val="00277E99"/>
    <w:rsid w:val="00280AB1"/>
    <w:rsid w:val="00281BF2"/>
    <w:rsid w:val="00281C54"/>
    <w:rsid w:val="00283191"/>
    <w:rsid w:val="0028410E"/>
    <w:rsid w:val="00284453"/>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20F2"/>
    <w:rsid w:val="002C38B2"/>
    <w:rsid w:val="002C3F9C"/>
    <w:rsid w:val="002C537D"/>
    <w:rsid w:val="002C5AFA"/>
    <w:rsid w:val="002C5F3E"/>
    <w:rsid w:val="002D0439"/>
    <w:rsid w:val="002D08EE"/>
    <w:rsid w:val="002D0F9F"/>
    <w:rsid w:val="002D11B7"/>
    <w:rsid w:val="002D3BBC"/>
    <w:rsid w:val="002D438A"/>
    <w:rsid w:val="002D5738"/>
    <w:rsid w:val="002D5E53"/>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54CA"/>
    <w:rsid w:val="00356A78"/>
    <w:rsid w:val="00356E9D"/>
    <w:rsid w:val="00357534"/>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79E"/>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E01E5"/>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60C"/>
    <w:rsid w:val="003F20F5"/>
    <w:rsid w:val="003F23F9"/>
    <w:rsid w:val="003F324F"/>
    <w:rsid w:val="003F33BC"/>
    <w:rsid w:val="003F3D4E"/>
    <w:rsid w:val="003F4013"/>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734"/>
    <w:rsid w:val="00461D50"/>
    <w:rsid w:val="00462323"/>
    <w:rsid w:val="00462436"/>
    <w:rsid w:val="00463717"/>
    <w:rsid w:val="004646B4"/>
    <w:rsid w:val="0046488C"/>
    <w:rsid w:val="00464A88"/>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BD4"/>
    <w:rsid w:val="00476FAB"/>
    <w:rsid w:val="00477C35"/>
    <w:rsid w:val="00480988"/>
    <w:rsid w:val="00480E05"/>
    <w:rsid w:val="0048244A"/>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4634"/>
    <w:rsid w:val="004E541D"/>
    <w:rsid w:val="004F0610"/>
    <w:rsid w:val="004F0FB9"/>
    <w:rsid w:val="004F2331"/>
    <w:rsid w:val="004F2F7E"/>
    <w:rsid w:val="004F3050"/>
    <w:rsid w:val="004F32B5"/>
    <w:rsid w:val="004F3F95"/>
    <w:rsid w:val="004F407E"/>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729"/>
    <w:rsid w:val="00510A9A"/>
    <w:rsid w:val="00511F15"/>
    <w:rsid w:val="00512B8C"/>
    <w:rsid w:val="0051318C"/>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197F"/>
    <w:rsid w:val="0054323C"/>
    <w:rsid w:val="0054343A"/>
    <w:rsid w:val="00543974"/>
    <w:rsid w:val="00543EBF"/>
    <w:rsid w:val="00544ABA"/>
    <w:rsid w:val="00545320"/>
    <w:rsid w:val="0054593A"/>
    <w:rsid w:val="005467FB"/>
    <w:rsid w:val="00546AE9"/>
    <w:rsid w:val="00546E7A"/>
    <w:rsid w:val="00547989"/>
    <w:rsid w:val="00550B44"/>
    <w:rsid w:val="00551320"/>
    <w:rsid w:val="005514E1"/>
    <w:rsid w:val="005518A4"/>
    <w:rsid w:val="00552768"/>
    <w:rsid w:val="00552935"/>
    <w:rsid w:val="00553127"/>
    <w:rsid w:val="005533D1"/>
    <w:rsid w:val="00553489"/>
    <w:rsid w:val="0055368C"/>
    <w:rsid w:val="005537D5"/>
    <w:rsid w:val="00554BE7"/>
    <w:rsid w:val="005552D6"/>
    <w:rsid w:val="00556D68"/>
    <w:rsid w:val="00556FCC"/>
    <w:rsid w:val="00557173"/>
    <w:rsid w:val="005576A1"/>
    <w:rsid w:val="00557868"/>
    <w:rsid w:val="00557A64"/>
    <w:rsid w:val="005605C0"/>
    <w:rsid w:val="00560810"/>
    <w:rsid w:val="005609DA"/>
    <w:rsid w:val="00560D23"/>
    <w:rsid w:val="005612D3"/>
    <w:rsid w:val="005615D8"/>
    <w:rsid w:val="00561E7C"/>
    <w:rsid w:val="005626D6"/>
    <w:rsid w:val="00562D98"/>
    <w:rsid w:val="005638D4"/>
    <w:rsid w:val="005650EA"/>
    <w:rsid w:val="005656ED"/>
    <w:rsid w:val="00565F68"/>
    <w:rsid w:val="00566506"/>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900"/>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F47"/>
    <w:rsid w:val="00645232"/>
    <w:rsid w:val="00646347"/>
    <w:rsid w:val="00650139"/>
    <w:rsid w:val="006502A8"/>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AF"/>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C38"/>
    <w:rsid w:val="0070623C"/>
    <w:rsid w:val="00706465"/>
    <w:rsid w:val="0070695A"/>
    <w:rsid w:val="0070782D"/>
    <w:rsid w:val="00710401"/>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9BD"/>
    <w:rsid w:val="00722F94"/>
    <w:rsid w:val="00723001"/>
    <w:rsid w:val="00723AA7"/>
    <w:rsid w:val="00723AB7"/>
    <w:rsid w:val="0072432E"/>
    <w:rsid w:val="00724A0A"/>
    <w:rsid w:val="00724B86"/>
    <w:rsid w:val="00725D04"/>
    <w:rsid w:val="00725E7B"/>
    <w:rsid w:val="00726036"/>
    <w:rsid w:val="00726279"/>
    <w:rsid w:val="00726A9B"/>
    <w:rsid w:val="00726B53"/>
    <w:rsid w:val="0072722C"/>
    <w:rsid w:val="00727530"/>
    <w:rsid w:val="00730E28"/>
    <w:rsid w:val="00731A90"/>
    <w:rsid w:val="00731E7C"/>
    <w:rsid w:val="007329EF"/>
    <w:rsid w:val="0073327A"/>
    <w:rsid w:val="00734EBE"/>
    <w:rsid w:val="00735402"/>
    <w:rsid w:val="00735AFD"/>
    <w:rsid w:val="00736DD8"/>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31EF"/>
    <w:rsid w:val="007934F6"/>
    <w:rsid w:val="00793946"/>
    <w:rsid w:val="00794924"/>
    <w:rsid w:val="00794AE4"/>
    <w:rsid w:val="00794EDF"/>
    <w:rsid w:val="007A0BC2"/>
    <w:rsid w:val="007A1F04"/>
    <w:rsid w:val="007A1F44"/>
    <w:rsid w:val="007A23FF"/>
    <w:rsid w:val="007A295B"/>
    <w:rsid w:val="007A31F7"/>
    <w:rsid w:val="007A3424"/>
    <w:rsid w:val="007A35EF"/>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F05"/>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60DA"/>
    <w:rsid w:val="007D7175"/>
    <w:rsid w:val="007D731C"/>
    <w:rsid w:val="007D7F76"/>
    <w:rsid w:val="007E1369"/>
    <w:rsid w:val="007E1A1B"/>
    <w:rsid w:val="007E1A88"/>
    <w:rsid w:val="007E296E"/>
    <w:rsid w:val="007E3949"/>
    <w:rsid w:val="007E4454"/>
    <w:rsid w:val="007E4C88"/>
    <w:rsid w:val="007E4E99"/>
    <w:rsid w:val="007E5278"/>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6391"/>
    <w:rsid w:val="007F6880"/>
    <w:rsid w:val="007F76B4"/>
    <w:rsid w:val="008001B4"/>
    <w:rsid w:val="008003E6"/>
    <w:rsid w:val="00800769"/>
    <w:rsid w:val="00800ED2"/>
    <w:rsid w:val="0080116D"/>
    <w:rsid w:val="008015B8"/>
    <w:rsid w:val="0080170E"/>
    <w:rsid w:val="00802E74"/>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71B"/>
    <w:rsid w:val="0081581D"/>
    <w:rsid w:val="008172BE"/>
    <w:rsid w:val="00817B71"/>
    <w:rsid w:val="00820244"/>
    <w:rsid w:val="0082072E"/>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26A"/>
    <w:rsid w:val="00886988"/>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6FDD"/>
    <w:rsid w:val="008B71EF"/>
    <w:rsid w:val="008B7B08"/>
    <w:rsid w:val="008C0150"/>
    <w:rsid w:val="008C0674"/>
    <w:rsid w:val="008C13F0"/>
    <w:rsid w:val="008C161A"/>
    <w:rsid w:val="008C1F26"/>
    <w:rsid w:val="008C2A3A"/>
    <w:rsid w:val="008C4327"/>
    <w:rsid w:val="008C475E"/>
    <w:rsid w:val="008C4C51"/>
    <w:rsid w:val="008C4C7E"/>
    <w:rsid w:val="008C5C46"/>
    <w:rsid w:val="008C6184"/>
    <w:rsid w:val="008C6F79"/>
    <w:rsid w:val="008C747B"/>
    <w:rsid w:val="008C7630"/>
    <w:rsid w:val="008C785E"/>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6A4"/>
    <w:rsid w:val="00914CB1"/>
    <w:rsid w:val="00914FBA"/>
    <w:rsid w:val="00914FD3"/>
    <w:rsid w:val="00915757"/>
    <w:rsid w:val="009157B5"/>
    <w:rsid w:val="009159B3"/>
    <w:rsid w:val="00915DDA"/>
    <w:rsid w:val="00916181"/>
    <w:rsid w:val="00916B4A"/>
    <w:rsid w:val="009204C5"/>
    <w:rsid w:val="0092076E"/>
    <w:rsid w:val="009215FB"/>
    <w:rsid w:val="0092180D"/>
    <w:rsid w:val="00921909"/>
    <w:rsid w:val="0092317F"/>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A02"/>
    <w:rsid w:val="00934C13"/>
    <w:rsid w:val="00934E9B"/>
    <w:rsid w:val="00935228"/>
    <w:rsid w:val="009355A2"/>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A5"/>
    <w:rsid w:val="0094724E"/>
    <w:rsid w:val="00947720"/>
    <w:rsid w:val="00947973"/>
    <w:rsid w:val="00947BE6"/>
    <w:rsid w:val="0095048D"/>
    <w:rsid w:val="009505CE"/>
    <w:rsid w:val="009508F7"/>
    <w:rsid w:val="00951ADB"/>
    <w:rsid w:val="009521A8"/>
    <w:rsid w:val="009533DC"/>
    <w:rsid w:val="0095380C"/>
    <w:rsid w:val="00954353"/>
    <w:rsid w:val="009543C7"/>
    <w:rsid w:val="00955889"/>
    <w:rsid w:val="00955C0A"/>
    <w:rsid w:val="00955C4F"/>
    <w:rsid w:val="009572B1"/>
    <w:rsid w:val="00960CC8"/>
    <w:rsid w:val="00960D88"/>
    <w:rsid w:val="009615D6"/>
    <w:rsid w:val="00961A3B"/>
    <w:rsid w:val="0096202C"/>
    <w:rsid w:val="00962AEE"/>
    <w:rsid w:val="00963E13"/>
    <w:rsid w:val="00964684"/>
    <w:rsid w:val="00964C0A"/>
    <w:rsid w:val="009657F1"/>
    <w:rsid w:val="0096625D"/>
    <w:rsid w:val="009709F8"/>
    <w:rsid w:val="0097148F"/>
    <w:rsid w:val="00972929"/>
    <w:rsid w:val="00972F91"/>
    <w:rsid w:val="009731E2"/>
    <w:rsid w:val="0097322A"/>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1A12"/>
    <w:rsid w:val="009C2685"/>
    <w:rsid w:val="009C2BB4"/>
    <w:rsid w:val="009C3061"/>
    <w:rsid w:val="009C39BC"/>
    <w:rsid w:val="009C4BC2"/>
    <w:rsid w:val="009C4D22"/>
    <w:rsid w:val="009C4E18"/>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4B3"/>
    <w:rsid w:val="00A567A7"/>
    <w:rsid w:val="00A569D4"/>
    <w:rsid w:val="00A56B39"/>
    <w:rsid w:val="00A57224"/>
    <w:rsid w:val="00A57F1A"/>
    <w:rsid w:val="00A60163"/>
    <w:rsid w:val="00A6038D"/>
    <w:rsid w:val="00A60CF0"/>
    <w:rsid w:val="00A61429"/>
    <w:rsid w:val="00A61514"/>
    <w:rsid w:val="00A61645"/>
    <w:rsid w:val="00A62080"/>
    <w:rsid w:val="00A630A2"/>
    <w:rsid w:val="00A632B8"/>
    <w:rsid w:val="00A63BF3"/>
    <w:rsid w:val="00A63DE2"/>
    <w:rsid w:val="00A64110"/>
    <w:rsid w:val="00A64942"/>
    <w:rsid w:val="00A64B84"/>
    <w:rsid w:val="00A65911"/>
    <w:rsid w:val="00A6643C"/>
    <w:rsid w:val="00A669C6"/>
    <w:rsid w:val="00A66C29"/>
    <w:rsid w:val="00A67544"/>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0F86"/>
    <w:rsid w:val="00A91C37"/>
    <w:rsid w:val="00A922A2"/>
    <w:rsid w:val="00A922CF"/>
    <w:rsid w:val="00A9327B"/>
    <w:rsid w:val="00A93B69"/>
    <w:rsid w:val="00A93BAE"/>
    <w:rsid w:val="00A947F9"/>
    <w:rsid w:val="00A963C7"/>
    <w:rsid w:val="00A96ABC"/>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4CD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B00717"/>
    <w:rsid w:val="00B00752"/>
    <w:rsid w:val="00B00B52"/>
    <w:rsid w:val="00B01DBE"/>
    <w:rsid w:val="00B01EAD"/>
    <w:rsid w:val="00B026C1"/>
    <w:rsid w:val="00B029C2"/>
    <w:rsid w:val="00B02B9C"/>
    <w:rsid w:val="00B0353B"/>
    <w:rsid w:val="00B03A1B"/>
    <w:rsid w:val="00B040B2"/>
    <w:rsid w:val="00B04375"/>
    <w:rsid w:val="00B05C3C"/>
    <w:rsid w:val="00B069DF"/>
    <w:rsid w:val="00B077C2"/>
    <w:rsid w:val="00B10558"/>
    <w:rsid w:val="00B10E74"/>
    <w:rsid w:val="00B11F25"/>
    <w:rsid w:val="00B12F5B"/>
    <w:rsid w:val="00B13446"/>
    <w:rsid w:val="00B1365E"/>
    <w:rsid w:val="00B14477"/>
    <w:rsid w:val="00B156A9"/>
    <w:rsid w:val="00B15F83"/>
    <w:rsid w:val="00B160FF"/>
    <w:rsid w:val="00B1632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11CE"/>
    <w:rsid w:val="00B71DC8"/>
    <w:rsid w:val="00B7237D"/>
    <w:rsid w:val="00B72FC4"/>
    <w:rsid w:val="00B746C6"/>
    <w:rsid w:val="00B7604C"/>
    <w:rsid w:val="00B762E6"/>
    <w:rsid w:val="00B7652C"/>
    <w:rsid w:val="00B766BF"/>
    <w:rsid w:val="00B76CD3"/>
    <w:rsid w:val="00B76FA6"/>
    <w:rsid w:val="00B7756C"/>
    <w:rsid w:val="00B80548"/>
    <w:rsid w:val="00B80910"/>
    <w:rsid w:val="00B818F4"/>
    <w:rsid w:val="00B81BC9"/>
    <w:rsid w:val="00B8222F"/>
    <w:rsid w:val="00B82615"/>
    <w:rsid w:val="00B83444"/>
    <w:rsid w:val="00B836ED"/>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485"/>
    <w:rsid w:val="00BA6866"/>
    <w:rsid w:val="00BA7DA9"/>
    <w:rsid w:val="00BA7DB2"/>
    <w:rsid w:val="00BB0627"/>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239B"/>
    <w:rsid w:val="00C82BA1"/>
    <w:rsid w:val="00C83067"/>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5006"/>
    <w:rsid w:val="00CB5758"/>
    <w:rsid w:val="00CB5B1E"/>
    <w:rsid w:val="00CB6B93"/>
    <w:rsid w:val="00CB787A"/>
    <w:rsid w:val="00CC0242"/>
    <w:rsid w:val="00CC0C4A"/>
    <w:rsid w:val="00CC150B"/>
    <w:rsid w:val="00CC17F0"/>
    <w:rsid w:val="00CC1853"/>
    <w:rsid w:val="00CC1FAE"/>
    <w:rsid w:val="00CC24B9"/>
    <w:rsid w:val="00CC38CC"/>
    <w:rsid w:val="00CC3A23"/>
    <w:rsid w:val="00CC4D98"/>
    <w:rsid w:val="00CC524B"/>
    <w:rsid w:val="00CC737C"/>
    <w:rsid w:val="00CC7E18"/>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CF7BC4"/>
    <w:rsid w:val="00D004FA"/>
    <w:rsid w:val="00D006C0"/>
    <w:rsid w:val="00D0077F"/>
    <w:rsid w:val="00D013DB"/>
    <w:rsid w:val="00D01480"/>
    <w:rsid w:val="00D01B21"/>
    <w:rsid w:val="00D01E2F"/>
    <w:rsid w:val="00D02E21"/>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D40"/>
    <w:rsid w:val="00D17FD6"/>
    <w:rsid w:val="00D20B8B"/>
    <w:rsid w:val="00D2162C"/>
    <w:rsid w:val="00D21A3C"/>
    <w:rsid w:val="00D22127"/>
    <w:rsid w:val="00D22A37"/>
    <w:rsid w:val="00D22F0C"/>
    <w:rsid w:val="00D233F1"/>
    <w:rsid w:val="00D2390F"/>
    <w:rsid w:val="00D24452"/>
    <w:rsid w:val="00D256F8"/>
    <w:rsid w:val="00D258AC"/>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D4D"/>
    <w:rsid w:val="00D34652"/>
    <w:rsid w:val="00D34A0B"/>
    <w:rsid w:val="00D35AE3"/>
    <w:rsid w:val="00D36234"/>
    <w:rsid w:val="00D36371"/>
    <w:rsid w:val="00D41938"/>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5C28"/>
    <w:rsid w:val="00D6613E"/>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4BC"/>
    <w:rsid w:val="00D857B8"/>
    <w:rsid w:val="00D87175"/>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752"/>
    <w:rsid w:val="00DC7F5F"/>
    <w:rsid w:val="00DD006A"/>
    <w:rsid w:val="00DD1B7A"/>
    <w:rsid w:val="00DD2025"/>
    <w:rsid w:val="00DD22EA"/>
    <w:rsid w:val="00DD23A0"/>
    <w:rsid w:val="00DD3EF5"/>
    <w:rsid w:val="00DD53FA"/>
    <w:rsid w:val="00DD5F42"/>
    <w:rsid w:val="00DD617B"/>
    <w:rsid w:val="00DD66C0"/>
    <w:rsid w:val="00DD6FFC"/>
    <w:rsid w:val="00DD743C"/>
    <w:rsid w:val="00DE0E59"/>
    <w:rsid w:val="00DE0F6C"/>
    <w:rsid w:val="00DE1472"/>
    <w:rsid w:val="00DE219B"/>
    <w:rsid w:val="00DE2BD0"/>
    <w:rsid w:val="00DE4613"/>
    <w:rsid w:val="00DE52E3"/>
    <w:rsid w:val="00DE53E1"/>
    <w:rsid w:val="00DE7C00"/>
    <w:rsid w:val="00DF03E9"/>
    <w:rsid w:val="00DF03ED"/>
    <w:rsid w:val="00DF04EE"/>
    <w:rsid w:val="00DF0BF4"/>
    <w:rsid w:val="00DF179D"/>
    <w:rsid w:val="00DF1E9C"/>
    <w:rsid w:val="00DF2E08"/>
    <w:rsid w:val="00DF4572"/>
    <w:rsid w:val="00DF4658"/>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3E00"/>
    <w:rsid w:val="00E04022"/>
    <w:rsid w:val="00E053D1"/>
    <w:rsid w:val="00E05D92"/>
    <w:rsid w:val="00E0728F"/>
    <w:rsid w:val="00E0755C"/>
    <w:rsid w:val="00E1032C"/>
    <w:rsid w:val="00E10480"/>
    <w:rsid w:val="00E1147D"/>
    <w:rsid w:val="00E13044"/>
    <w:rsid w:val="00E142D0"/>
    <w:rsid w:val="00E14A7E"/>
    <w:rsid w:val="00E151E1"/>
    <w:rsid w:val="00E15D0F"/>
    <w:rsid w:val="00E17619"/>
    <w:rsid w:val="00E17805"/>
    <w:rsid w:val="00E203EE"/>
    <w:rsid w:val="00E20411"/>
    <w:rsid w:val="00E20732"/>
    <w:rsid w:val="00E20F79"/>
    <w:rsid w:val="00E21278"/>
    <w:rsid w:val="00E22BA7"/>
    <w:rsid w:val="00E22CCD"/>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5218"/>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41AC"/>
    <w:rsid w:val="00E74B75"/>
    <w:rsid w:val="00E75174"/>
    <w:rsid w:val="00E75616"/>
    <w:rsid w:val="00E75EBA"/>
    <w:rsid w:val="00E76018"/>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BA6"/>
    <w:rsid w:val="00E97648"/>
    <w:rsid w:val="00EA0E4A"/>
    <w:rsid w:val="00EA167E"/>
    <w:rsid w:val="00EA19FE"/>
    <w:rsid w:val="00EA1A54"/>
    <w:rsid w:val="00EA2007"/>
    <w:rsid w:val="00EA21EC"/>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7BA"/>
    <w:rsid w:val="00F03751"/>
    <w:rsid w:val="00F03E79"/>
    <w:rsid w:val="00F041BF"/>
    <w:rsid w:val="00F0448F"/>
    <w:rsid w:val="00F05D23"/>
    <w:rsid w:val="00F0628D"/>
    <w:rsid w:val="00F06651"/>
    <w:rsid w:val="00F06867"/>
    <w:rsid w:val="00F07DE6"/>
    <w:rsid w:val="00F101AD"/>
    <w:rsid w:val="00F1056C"/>
    <w:rsid w:val="00F107F1"/>
    <w:rsid w:val="00F10D24"/>
    <w:rsid w:val="00F10FC1"/>
    <w:rsid w:val="00F112FD"/>
    <w:rsid w:val="00F115FB"/>
    <w:rsid w:val="00F12C76"/>
    <w:rsid w:val="00F133A1"/>
    <w:rsid w:val="00F13ECD"/>
    <w:rsid w:val="00F14866"/>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BDF"/>
    <w:rsid w:val="00F5692B"/>
    <w:rsid w:val="00F56DCF"/>
    <w:rsid w:val="00F57034"/>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089B"/>
    <w:rsid w:val="00FB1527"/>
    <w:rsid w:val="00FB21E7"/>
    <w:rsid w:val="00FB2537"/>
    <w:rsid w:val="00FB2708"/>
    <w:rsid w:val="00FB2C44"/>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D9B"/>
    <w:rsid w:val="00FC5FC2"/>
    <w:rsid w:val="00FC6177"/>
    <w:rsid w:val="00FC63D1"/>
    <w:rsid w:val="00FC7528"/>
    <w:rsid w:val="00FD0572"/>
    <w:rsid w:val="00FD0978"/>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0D50"/>
    <w:rsid w:val="00FF126D"/>
    <w:rsid w:val="00FF2310"/>
    <w:rsid w:val="00FF2E73"/>
    <w:rsid w:val="00FF3285"/>
    <w:rsid w:val="00FF43DC"/>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7A6DC3F5-1672-41B4-AF9E-CDFDDC59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08"/>
    <w:pPr>
      <w:autoSpaceDE w:val="0"/>
      <w:autoSpaceDN w:val="0"/>
      <w:adjustRightInd w:val="0"/>
      <w:snapToGrid w:val="0"/>
      <w:spacing w:after="120"/>
      <w:jc w:val="both"/>
    </w:p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 단락,リスト段落,列表段落,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Emphasis">
    <w:name w:val="Emphasis"/>
    <w:basedOn w:val="DefaultParagraphFont"/>
    <w:uiPriority w:val="20"/>
    <w:qFormat/>
    <w:rsid w:val="0005052D"/>
    <w:rPr>
      <w:i/>
      <w:iCs/>
    </w:rPr>
  </w:style>
  <w:style w:type="character" w:customStyle="1" w:styleId="B10">
    <w:name w:val="B1 (文字)"/>
    <w:qFormat/>
    <w:rsid w:val="007842F2"/>
    <w:rPr>
      <w:rFonts w:eastAsia="MS Mincho"/>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509C9"/>
    <w:rPr>
      <w:b/>
      <w:bCs/>
      <w:szCs w:val="28"/>
    </w:rPr>
  </w:style>
  <w:style w:type="paragraph" w:customStyle="1" w:styleId="00BodyText">
    <w:name w:val="00 BodyText"/>
    <w:basedOn w:val="Normal"/>
    <w:qFormat/>
    <w:rsid w:val="001C283F"/>
    <w:pPr>
      <w:widowControl w:val="0"/>
      <w:autoSpaceDE/>
      <w:autoSpaceDN/>
      <w:adjustRightInd/>
      <w:snapToGrid/>
      <w:spacing w:after="220"/>
    </w:pPr>
    <w:rPr>
      <w:rFonts w:ascii="Arial" w:eastAsiaTheme="minorEastAsia" w:hAnsi="Arial"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69158505">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395590583">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5243026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315533">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15350872">
      <w:bodyDiv w:val="1"/>
      <w:marLeft w:val="0"/>
      <w:marRight w:val="0"/>
      <w:marTop w:val="0"/>
      <w:marBottom w:val="0"/>
      <w:divBdr>
        <w:top w:val="none" w:sz="0" w:space="0" w:color="auto"/>
        <w:left w:val="none" w:sz="0" w:space="0" w:color="auto"/>
        <w:bottom w:val="none" w:sz="0" w:space="0" w:color="auto"/>
        <w:right w:val="none" w:sz="0" w:space="0" w:color="auto"/>
      </w:divBdr>
    </w:div>
    <w:div w:id="1038702747">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185051932">
      <w:bodyDiv w:val="1"/>
      <w:marLeft w:val="0"/>
      <w:marRight w:val="0"/>
      <w:marTop w:val="0"/>
      <w:marBottom w:val="0"/>
      <w:divBdr>
        <w:top w:val="none" w:sz="0" w:space="0" w:color="auto"/>
        <w:left w:val="none" w:sz="0" w:space="0" w:color="auto"/>
        <w:bottom w:val="none" w:sz="0" w:space="0" w:color="auto"/>
        <w:right w:val="none" w:sz="0" w:space="0" w:color="auto"/>
      </w:divBdr>
    </w:div>
    <w:div w:id="1413162268">
      <w:bodyDiv w:val="1"/>
      <w:marLeft w:val="0"/>
      <w:marRight w:val="0"/>
      <w:marTop w:val="0"/>
      <w:marBottom w:val="0"/>
      <w:divBdr>
        <w:top w:val="none" w:sz="0" w:space="0" w:color="auto"/>
        <w:left w:val="none" w:sz="0" w:space="0" w:color="auto"/>
        <w:bottom w:val="none" w:sz="0" w:space="0" w:color="auto"/>
        <w:right w:val="none" w:sz="0" w:space="0" w:color="auto"/>
      </w:divBdr>
    </w:div>
    <w:div w:id="1425958569">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91113258">
      <w:bodyDiv w:val="1"/>
      <w:marLeft w:val="0"/>
      <w:marRight w:val="0"/>
      <w:marTop w:val="0"/>
      <w:marBottom w:val="0"/>
      <w:divBdr>
        <w:top w:val="none" w:sz="0" w:space="0" w:color="auto"/>
        <w:left w:val="none" w:sz="0" w:space="0" w:color="auto"/>
        <w:bottom w:val="none" w:sz="0" w:space="0" w:color="auto"/>
        <w:right w:val="none" w:sz="0" w:space="0" w:color="auto"/>
      </w:divBdr>
    </w:div>
    <w:div w:id="1639263809">
      <w:bodyDiv w:val="1"/>
      <w:marLeft w:val="0"/>
      <w:marRight w:val="0"/>
      <w:marTop w:val="0"/>
      <w:marBottom w:val="0"/>
      <w:divBdr>
        <w:top w:val="none" w:sz="0" w:space="0" w:color="auto"/>
        <w:left w:val="none" w:sz="0" w:space="0" w:color="auto"/>
        <w:bottom w:val="none" w:sz="0" w:space="0" w:color="auto"/>
        <w:right w:val="none" w:sz="0" w:space="0" w:color="auto"/>
      </w:divBdr>
    </w:div>
    <w:div w:id="16969554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79250517">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07979157">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5\Docs\R1-2104234.zip" TargetMode="External"/><Relationship Id="rId18" Type="http://schemas.openxmlformats.org/officeDocument/2006/relationships/hyperlink" Target="file:///C:\Users\wanshic\OneDrive%20-%20Qualcomm\Documents\Standards\3GPP%20Standards\Meeting%20Documents\TSGR1_105\Docs\R1-2104699.zip" TargetMode="External"/><Relationship Id="rId26" Type="http://schemas.openxmlformats.org/officeDocument/2006/relationships/hyperlink" Target="file:///C:\Users\wanshic\OneDrive%20-%20Qualcomm\Documents\Standards\3GPP%20Standards\Meeting%20Documents\TSGR1_105\Docs\R1-210572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133.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5\Docs\R1-2104206.zip" TargetMode="External"/><Relationship Id="rId17" Type="http://schemas.openxmlformats.org/officeDocument/2006/relationships/hyperlink" Target="file:///C:\Users\wanshic\OneDrive%20-%20Qualcomm\Documents\Standards\3GPP%20Standards\Meeting%20Documents\TSGR1_105\Docs\R1-2104497.zip" TargetMode="External"/><Relationship Id="rId25" Type="http://schemas.openxmlformats.org/officeDocument/2006/relationships/hyperlink" Target="file:///C:\Users\wanshic\OneDrive%20-%20Qualcomm\Documents\Standards\3GPP%20Standards\Meeting%20Documents\TSGR1_105\Docs\R1-210541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47.zip" TargetMode="External"/><Relationship Id="rId20" Type="http://schemas.openxmlformats.org/officeDocument/2006/relationships/hyperlink" Target="file:///C:\Users\wanshic\OneDrive%20-%20Qualcomm\Documents\Standards\3GPP%20Standards\Meeting%20Documents\TSGR1_105\Docs\R1-210493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5\Docs\R1-2105403.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393.zip" TargetMode="External"/><Relationship Id="rId23" Type="http://schemas.openxmlformats.org/officeDocument/2006/relationships/hyperlink" Target="file:///C:\Users\wanshic\OneDrive%20-%20Qualcomm\Documents\Standards\3GPP%20Standards\Meeting%20Documents\TSGR1_105\Docs\R1-2105379.zip" TargetMode="External"/><Relationship Id="rId28" Type="http://schemas.openxmlformats.org/officeDocument/2006/relationships/hyperlink" Target="file:///C:\Users\wanshic\OneDrive%20-%20Qualcomm\Documents\Standards\3GPP%20Standards\Meeting%20Documents\TSGR1_105\Docs\R1-2105846.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80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5\Docs\R1-2104342.zip" TargetMode="External"/><Relationship Id="rId22" Type="http://schemas.openxmlformats.org/officeDocument/2006/relationships/hyperlink" Target="file:///C:\Users\wanshic\OneDrive%20-%20Qualcomm\Documents\Standards\3GPP%20Standards\Meeting%20Documents\TSGR1_105\Docs\R1-2105341.zip" TargetMode="External"/><Relationship Id="rId27" Type="http://schemas.openxmlformats.org/officeDocument/2006/relationships/hyperlink" Target="file:///C:\Users\wanshic\OneDrive%20-%20Qualcomm\Documents\Standards\3GPP%20Standards\Meeting%20Documents\TSGR1_105\Docs\R1-210579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14D38A-0EA3-4CAA-8A60-D54B3EB9F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18</Pages>
  <Words>4550</Words>
  <Characters>25938</Characters>
  <Application>Microsoft Office Word</Application>
  <DocSecurity>0</DocSecurity>
  <Lines>216</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Frank</cp:lastModifiedBy>
  <cp:revision>227</cp:revision>
  <cp:lastPrinted>2007-06-18T22:08:00Z</cp:lastPrinted>
  <dcterms:created xsi:type="dcterms:W3CDTF">2021-05-17T02:30:00Z</dcterms:created>
  <dcterms:modified xsi:type="dcterms:W3CDTF">2021-05-19T11:12:00Z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(3)ntGmD2vOKBWY7eq5aEFChiqayLL985Mtvq+ol4Q2WLnHAm+GJUHljNIA0sYVhCC7ZTdDzpO/
qGMcYQszrSY0DbT0RLxIykkdRXqtabbWSGe82x8wKW9h+CYUZrE/zRUhZ+ZgtrwQxUogdvC6
Bj0X7URqWFdztxJjISm2TMCFWgjHO99Hw6VpbawuvnAh1H3lep9wzikfLOkU0u0PG4DNS6bA
Rd2/PYAUicpPBTFPSi</vt:lpwstr>
  </property>
  <property fmtid="{D5CDD505-2E9C-101B-9397-08002B2CF9AE}" pid="13" name="_2015_ms_pID_725343_00">
    <vt:lpwstr>_2015_ms_pID_725343</vt:lpwstr>
  </property>
  <property fmtid="{D5CDD505-2E9C-101B-9397-08002B2CF9AE}" pid="14" name="_2015_ms_pID_7253431">
    <vt:lpwstr>1VjjZweAcZr85uoeHNSw1+/b9bk0Plbide0HITHrKzar6Lz8hWbfGr
G3OxV9M/7piktqHK/RhpIYwhk2LUJzmtzeJJMLnVPQjMDPsCoRi9alWkmNqMn7J77kb2V0iA
G5dMGcOTRLiMYQYmk3l822pu2/sZLCHjdSw9YKbnUiSkjQI36ucqKuX5eDE7+3KlIfXUb9qm
x59iFck+jmWjb09005WMyMtBnFBv+leeTXi+</vt:lpwstr>
  </property>
  <property fmtid="{D5CDD505-2E9C-101B-9397-08002B2CF9AE}" pid="15" name="_2015_ms_pID_7253431_00">
    <vt:lpwstr>_2015_ms_pID_7253431</vt:lpwstr>
  </property>
  <property fmtid="{D5CDD505-2E9C-101B-9397-08002B2CF9AE}" pid="16" name="_2015_ms_pID_7253432">
    <vt:lpwstr>+DyKyHa51UCn420zj4AFPe6vPdiZNoT76f4U
bFauLsW1D36I5P+15yR2Q3/cpzPYNw==</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1621405372</vt:lpwstr>
  </property>
</Properties>
</file>