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15355" w14:textId="7F529531" w:rsidR="00B471A1" w:rsidRDefault="00887EA6">
      <w:pPr>
        <w:tabs>
          <w:tab w:val="left" w:pos="4590"/>
          <w:tab w:val="right" w:pos="10000"/>
        </w:tabs>
        <w:spacing w:after="0"/>
        <w:jc w:val="both"/>
        <w:rPr>
          <w:rFonts w:ascii="Arial" w:hAnsi="Arial" w:cs="Arial"/>
          <w:b/>
          <w:sz w:val="24"/>
          <w:lang w:val="en-US" w:eastAsia="zh-CN"/>
        </w:rPr>
      </w:pPr>
      <w:r>
        <w:rPr>
          <w:rFonts w:ascii="Arial" w:hAnsi="Arial" w:cs="Arial"/>
          <w:b/>
          <w:sz w:val="24"/>
          <w:lang w:val="en-US"/>
        </w:rPr>
        <w:t>3GPP TSG-RAN WG1 #</w:t>
      </w:r>
      <w:r>
        <w:rPr>
          <w:rFonts w:ascii="Arial" w:hAnsi="Arial" w:cs="Arial"/>
          <w:b/>
          <w:sz w:val="24"/>
          <w:lang w:val="en-US" w:eastAsia="zh-CN"/>
        </w:rPr>
        <w:t>10</w:t>
      </w:r>
      <w:r w:rsidR="008F23DC">
        <w:rPr>
          <w:rFonts w:ascii="Arial" w:hAnsi="Arial" w:cs="Arial"/>
          <w:b/>
          <w:sz w:val="24"/>
          <w:lang w:val="en-US" w:eastAsia="zh-CN"/>
        </w:rPr>
        <w:t>5</w:t>
      </w:r>
      <w:r>
        <w:rPr>
          <w:rFonts w:ascii="Arial" w:hAnsi="Arial" w:cs="Arial"/>
          <w:b/>
          <w:sz w:val="24"/>
          <w:lang w:val="en-US" w:eastAsia="zh-CN"/>
        </w:rPr>
        <w:t>-e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  <w:t>R1-21</w:t>
      </w:r>
      <w:r w:rsidR="008F23DC">
        <w:rPr>
          <w:rFonts w:ascii="Arial" w:hAnsi="Arial" w:cs="Arial"/>
          <w:b/>
          <w:sz w:val="24"/>
          <w:lang w:val="en-US"/>
        </w:rPr>
        <w:t>xxxxx</w:t>
      </w:r>
    </w:p>
    <w:p w14:paraId="61D6ACB5" w14:textId="7C3E75FC" w:rsidR="00B471A1" w:rsidRDefault="00887EA6">
      <w:pPr>
        <w:tabs>
          <w:tab w:val="center" w:pos="4536"/>
          <w:tab w:val="right" w:pos="9072"/>
        </w:tabs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proofErr w:type="spellStart"/>
      <w:proofErr w:type="gramStart"/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eMeeting</w:t>
      </w:r>
      <w:proofErr w:type="spellEnd"/>
      <w:proofErr w:type="gramEnd"/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8F23DC">
        <w:rPr>
          <w:rFonts w:ascii="Arial" w:eastAsia="MS Mincho" w:hAnsi="Arial" w:cs="Arial"/>
          <w:b/>
          <w:bCs/>
          <w:sz w:val="24"/>
          <w:szCs w:val="24"/>
          <w:lang w:eastAsia="ja-JP"/>
        </w:rPr>
        <w:t>May</w:t>
      </w: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1</w:t>
      </w:r>
      <w:r w:rsidR="008F23DC">
        <w:rPr>
          <w:rFonts w:ascii="Arial" w:eastAsia="MS Mincho" w:hAnsi="Arial" w:cs="Arial"/>
          <w:b/>
          <w:bCs/>
          <w:sz w:val="24"/>
          <w:szCs w:val="24"/>
          <w:lang w:eastAsia="ja-JP"/>
        </w:rPr>
        <w:t>0</w:t>
      </w: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– 2</w:t>
      </w:r>
      <w:r w:rsidR="008F23DC">
        <w:rPr>
          <w:rFonts w:ascii="Arial" w:eastAsia="MS Mincho" w:hAnsi="Arial" w:cs="Arial"/>
          <w:b/>
          <w:bCs/>
          <w:sz w:val="24"/>
          <w:szCs w:val="24"/>
          <w:lang w:eastAsia="ja-JP"/>
        </w:rPr>
        <w:t>7</w:t>
      </w: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, 2021</w:t>
      </w:r>
    </w:p>
    <w:p w14:paraId="03AC8AE0" w14:textId="77777777" w:rsidR="00B471A1" w:rsidRDefault="00887EA6">
      <w:pPr>
        <w:tabs>
          <w:tab w:val="left" w:pos="1985"/>
        </w:tabs>
        <w:spacing w:after="0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Source: </w:t>
      </w:r>
      <w:r>
        <w:rPr>
          <w:rFonts w:ascii="Arial" w:hAnsi="Arial" w:cs="Arial"/>
          <w:b/>
          <w:sz w:val="24"/>
          <w:lang w:val="en-US"/>
        </w:rPr>
        <w:tab/>
        <w:t>Moderator (Ericsson)</w:t>
      </w:r>
    </w:p>
    <w:p w14:paraId="0D58752A" w14:textId="2BE5C3D6" w:rsidR="00B471A1" w:rsidRDefault="00887EA6">
      <w:pPr>
        <w:spacing w:after="0"/>
        <w:ind w:left="1983" w:hangingChars="823" w:hanging="1983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Title:      </w:t>
      </w:r>
      <w:r>
        <w:rPr>
          <w:rFonts w:ascii="Arial" w:hAnsi="Arial" w:cs="Arial"/>
          <w:b/>
          <w:sz w:val="24"/>
          <w:lang w:val="en-US"/>
        </w:rPr>
        <w:tab/>
        <w:t>Summar</w:t>
      </w:r>
      <w:r w:rsidR="008F23DC">
        <w:rPr>
          <w:rFonts w:ascii="Arial" w:hAnsi="Arial" w:cs="Arial"/>
          <w:b/>
          <w:sz w:val="24"/>
          <w:lang w:val="en-US"/>
        </w:rPr>
        <w:t>y</w:t>
      </w:r>
      <w:r>
        <w:rPr>
          <w:rFonts w:ascii="Arial" w:hAnsi="Arial" w:cs="Arial"/>
          <w:b/>
          <w:sz w:val="24"/>
          <w:lang w:val="en-US"/>
        </w:rPr>
        <w:t xml:space="preserve"> of Email discussion </w:t>
      </w:r>
      <w:r w:rsidR="00254BCC" w:rsidRPr="00254BCC">
        <w:rPr>
          <w:rFonts w:ascii="Arial" w:hAnsi="Arial" w:cs="Arial"/>
          <w:b/>
          <w:sz w:val="24"/>
          <w:lang w:val="en-US"/>
        </w:rPr>
        <w:t>[105-e-NR-DSS-01]</w:t>
      </w:r>
    </w:p>
    <w:p w14:paraId="1593922B" w14:textId="77777777" w:rsidR="00B471A1" w:rsidRDefault="00887EA6">
      <w:pPr>
        <w:spacing w:after="0"/>
        <w:ind w:left="1983" w:hangingChars="823" w:hanging="1983"/>
        <w:jc w:val="both"/>
        <w:rPr>
          <w:rFonts w:ascii="Arial" w:hAnsi="Arial" w:cs="Arial"/>
          <w:sz w:val="24"/>
          <w:lang w:val="en-US" w:eastAsia="zh-CN"/>
        </w:rPr>
      </w:pPr>
      <w:r>
        <w:rPr>
          <w:rFonts w:ascii="Arial" w:hAnsi="Arial" w:cs="Arial"/>
          <w:b/>
          <w:sz w:val="24"/>
          <w:lang w:val="en-US"/>
        </w:rPr>
        <w:t>Agenda item:</w:t>
      </w:r>
      <w:r>
        <w:rPr>
          <w:rFonts w:ascii="Arial" w:hAnsi="Arial" w:cs="Arial"/>
          <w:b/>
          <w:sz w:val="24"/>
          <w:lang w:val="en-US"/>
        </w:rPr>
        <w:tab/>
      </w:r>
      <w:bookmarkStart w:id="0" w:name="Source"/>
      <w:bookmarkEnd w:id="0"/>
      <w:r>
        <w:rPr>
          <w:rFonts w:ascii="Arial" w:hAnsi="Arial" w:cs="Arial"/>
          <w:b/>
          <w:sz w:val="24"/>
          <w:lang w:val="en-US"/>
        </w:rPr>
        <w:t>8.13.1</w:t>
      </w:r>
    </w:p>
    <w:p w14:paraId="595B4127" w14:textId="77777777" w:rsidR="00B471A1" w:rsidRDefault="00887EA6">
      <w:pPr>
        <w:spacing w:after="0"/>
        <w:ind w:left="1988" w:hanging="1988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Document for:</w:t>
      </w:r>
      <w:r>
        <w:rPr>
          <w:rFonts w:ascii="Arial" w:hAnsi="Arial" w:cs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 w:cs="Arial"/>
          <w:b/>
          <w:sz w:val="24"/>
          <w:lang w:val="en-US"/>
        </w:rPr>
        <w:t>Discussion and Decision</w:t>
      </w:r>
    </w:p>
    <w:p w14:paraId="1CDF6497" w14:textId="77777777" w:rsidR="00B471A1" w:rsidRDefault="00887EA6">
      <w:pPr>
        <w:pStyle w:val="1"/>
        <w:ind w:left="1140" w:hanging="1140"/>
        <w:jc w:val="both"/>
        <w:rPr>
          <w:rFonts w:cs="Arial"/>
          <w:lang w:val="en-US"/>
        </w:rPr>
      </w:pPr>
      <w:r>
        <w:rPr>
          <w:rFonts w:cs="Arial"/>
          <w:lang w:val="en-US"/>
        </w:rPr>
        <w:t>1 Introduction</w:t>
      </w:r>
    </w:p>
    <w:p w14:paraId="4122AC27" w14:textId="6E4F91D1" w:rsidR="00B471A1" w:rsidRDefault="00887EA6">
      <w:pPr>
        <w:rPr>
          <w:lang w:val="en-US" w:eastAsia="zh-CN"/>
        </w:rPr>
      </w:pPr>
      <w:r>
        <w:rPr>
          <w:lang w:val="en-US" w:eastAsia="zh-CN"/>
        </w:rPr>
        <w:t xml:space="preserve">This document summarizes the discussions for email </w:t>
      </w:r>
      <w:r w:rsidRPr="00254BCC">
        <w:rPr>
          <w:lang w:val="en-US" w:eastAsia="zh-CN"/>
        </w:rPr>
        <w:t>thread [10</w:t>
      </w:r>
      <w:r w:rsidR="00254BCC" w:rsidRPr="00254BCC">
        <w:rPr>
          <w:lang w:val="en-US" w:eastAsia="zh-CN"/>
        </w:rPr>
        <w:t>5</w:t>
      </w:r>
      <w:r w:rsidRPr="00254BCC">
        <w:rPr>
          <w:lang w:val="en-US" w:eastAsia="zh-CN"/>
        </w:rPr>
        <w:t>-e-NR-DSS-01]</w:t>
      </w:r>
      <w:r>
        <w:rPr>
          <w:lang w:val="en-US" w:eastAsia="zh-CN"/>
        </w:rPr>
        <w:t xml:space="preserve"> under agenda item 8.13.1 on Cross-carrier scheduling (from </w:t>
      </w:r>
      <w:proofErr w:type="spellStart"/>
      <w:r>
        <w:rPr>
          <w:lang w:val="en-US" w:eastAsia="zh-CN"/>
        </w:rPr>
        <w:t>SCell</w:t>
      </w:r>
      <w:proofErr w:type="spellEnd"/>
      <w:r>
        <w:rPr>
          <w:lang w:val="en-US" w:eastAsia="zh-CN"/>
        </w:rPr>
        <w:t xml:space="preserve"> to </w:t>
      </w:r>
      <w:proofErr w:type="spellStart"/>
      <w:r>
        <w:rPr>
          <w:lang w:val="en-US" w:eastAsia="zh-CN"/>
        </w:rPr>
        <w:t>PCell</w:t>
      </w:r>
      <w:proofErr w:type="spellEnd"/>
      <w:r>
        <w:rPr>
          <w:lang w:val="en-US" w:eastAsia="zh-CN"/>
        </w:rPr>
        <w:t>) for the Rel17 WI on NR Dynamic spectrum sharing (DSS).</w:t>
      </w:r>
    </w:p>
    <w:p w14:paraId="6A332FF4" w14:textId="77777777" w:rsidR="00B471A1" w:rsidRDefault="00887EA6">
      <w:pPr>
        <w:pStyle w:val="1"/>
        <w:jc w:val="both"/>
        <w:rPr>
          <w:rFonts w:cs="Arial"/>
          <w:lang w:val="en-US"/>
        </w:rPr>
      </w:pPr>
      <w:r>
        <w:rPr>
          <w:rFonts w:cs="Arial"/>
          <w:lang w:val="en-US"/>
        </w:rPr>
        <w:t>2. Discussion</w:t>
      </w:r>
    </w:p>
    <w:p w14:paraId="48C39109" w14:textId="77777777" w:rsidR="00B471A1" w:rsidRDefault="00887EA6">
      <w:pPr>
        <w:pStyle w:val="2"/>
      </w:pPr>
      <w:r>
        <w:t>2.1 Moderator Summary</w:t>
      </w:r>
    </w:p>
    <w:p w14:paraId="119FE79B" w14:textId="3CF64884" w:rsidR="00B471A1" w:rsidRDefault="00887EA6">
      <w:pPr>
        <w:rPr>
          <w:lang w:val="en-US" w:eastAsia="zh-CN"/>
        </w:rPr>
      </w:pPr>
      <w:r>
        <w:rPr>
          <w:lang w:val="en-US" w:eastAsia="zh-CN"/>
        </w:rPr>
        <w:t xml:space="preserve">Below is a short moderator summary based on </w:t>
      </w:r>
      <w:proofErr w:type="spellStart"/>
      <w:r>
        <w:rPr>
          <w:lang w:val="en-US" w:eastAsia="zh-CN"/>
        </w:rPr>
        <w:t>tdocs</w:t>
      </w:r>
      <w:proofErr w:type="spellEnd"/>
      <w:r>
        <w:rPr>
          <w:lang w:val="en-US" w:eastAsia="zh-CN"/>
        </w:rPr>
        <w:t xml:space="preserve"> [1-21] submitted for RAN1#10</w:t>
      </w:r>
      <w:r w:rsidR="00254BCC">
        <w:rPr>
          <w:lang w:val="en-US" w:eastAsia="zh-CN"/>
        </w:rPr>
        <w:t>5</w:t>
      </w:r>
      <w:r>
        <w:rPr>
          <w:lang w:val="en-US" w:eastAsia="zh-CN"/>
        </w:rPr>
        <w:t>-</w:t>
      </w:r>
      <w:proofErr w:type="gramStart"/>
      <w:r>
        <w:rPr>
          <w:lang w:val="en-US" w:eastAsia="zh-CN"/>
        </w:rPr>
        <w:t>e</w:t>
      </w:r>
      <w:proofErr w:type="gramEnd"/>
    </w:p>
    <w:p w14:paraId="3E84D6E9" w14:textId="77777777" w:rsidR="00B471A1" w:rsidRDefault="00887EA6">
      <w:pPr>
        <w:pStyle w:val="3"/>
        <w:rPr>
          <w:lang w:val="en-US" w:eastAsia="zh-CN"/>
        </w:rPr>
      </w:pPr>
      <w:bookmarkStart w:id="2" w:name="_Hlk48495068"/>
      <w:r>
        <w:rPr>
          <w:lang w:val="en-US" w:eastAsia="zh-CN"/>
        </w:rPr>
        <w:t>2.1.1</w:t>
      </w:r>
      <w:r>
        <w:rPr>
          <w:lang w:val="en-US" w:eastAsia="zh-CN"/>
        </w:rPr>
        <w:tab/>
      </w:r>
      <w:bookmarkEnd w:id="2"/>
      <w:r>
        <w:rPr>
          <w:lang w:val="en-US" w:eastAsia="zh-CN"/>
        </w:rPr>
        <w:t>PDCCH monitoring and BD/CCE limit handling</w:t>
      </w:r>
    </w:p>
    <w:p w14:paraId="09358BEE" w14:textId="77777777" w:rsidR="00B471A1" w:rsidRDefault="00887EA6">
      <w:pPr>
        <w:rPr>
          <w:lang w:val="en-US" w:eastAsia="zh-CN"/>
        </w:rPr>
      </w:pPr>
      <w:r>
        <w:rPr>
          <w:lang w:val="en-US" w:eastAsia="zh-CN"/>
        </w:rPr>
        <w:t xml:space="preserve">Following aspects were discussed related to PDCCH monitoring and BD/CCE limit handling when CCS from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 xml:space="preserve"> to </w:t>
      </w:r>
      <w:proofErr w:type="spellStart"/>
      <w:r>
        <w:rPr>
          <w:lang w:val="en-US" w:eastAsia="zh-CN"/>
        </w:rPr>
        <w:t>PCell</w:t>
      </w:r>
      <w:proofErr w:type="spellEnd"/>
      <w:r>
        <w:rPr>
          <w:lang w:val="en-US" w:eastAsia="zh-CN"/>
        </w:rPr>
        <w:t>/</w:t>
      </w:r>
      <w:proofErr w:type="spellStart"/>
      <w:r>
        <w:rPr>
          <w:lang w:val="en-US" w:eastAsia="zh-CN"/>
        </w:rPr>
        <w:t>PSCell</w:t>
      </w:r>
      <w:proofErr w:type="spellEnd"/>
      <w:r>
        <w:rPr>
          <w:lang w:val="en-US" w:eastAsia="zh-CN"/>
        </w:rPr>
        <w:t xml:space="preserve"> is configured</w:t>
      </w:r>
    </w:p>
    <w:p w14:paraId="6645D06C" w14:textId="09F3160D" w:rsidR="00B471A1" w:rsidRDefault="000D3155">
      <w:pPr>
        <w:pStyle w:val="af6"/>
        <w:numPr>
          <w:ilvl w:val="0"/>
          <w:numId w:val="3"/>
        </w:numPr>
        <w:rPr>
          <w:lang w:val="en-US" w:eastAsia="zh-CN"/>
        </w:rPr>
      </w:pPr>
      <w:r>
        <w:rPr>
          <w:lang w:val="en-US" w:eastAsia="zh-CN"/>
        </w:rPr>
        <w:t xml:space="preserve">PDCCH monitoring </w:t>
      </w:r>
      <w:r w:rsidR="00887EA6">
        <w:rPr>
          <w:lang w:val="en-US" w:eastAsia="zh-CN"/>
        </w:rPr>
        <w:t>(de</w:t>
      </w:r>
      <w:r w:rsidR="00254BCC">
        <w:rPr>
          <w:lang w:val="en-US" w:eastAsia="zh-CN"/>
        </w:rPr>
        <w:t>finitions</w:t>
      </w:r>
      <w:r w:rsidR="00887EA6">
        <w:rPr>
          <w:lang w:val="en-US" w:eastAsia="zh-CN"/>
        </w:rPr>
        <w:t xml:space="preserve"> of Alt 2-1</w:t>
      </w:r>
      <w:r w:rsidR="00254BCC">
        <w:rPr>
          <w:lang w:val="en-US" w:eastAsia="zh-CN"/>
        </w:rPr>
        <w:t>,2-2,</w:t>
      </w:r>
      <w:r w:rsidR="00887EA6">
        <w:rPr>
          <w:lang w:val="en-US" w:eastAsia="zh-CN"/>
        </w:rPr>
        <w:t>2-4 are in the RAN1#103-e agreement in the Annex)</w:t>
      </w:r>
    </w:p>
    <w:p w14:paraId="3A2E827C" w14:textId="77777777" w:rsidR="00254BCC" w:rsidRDefault="00887EA6">
      <w:pPr>
        <w:pStyle w:val="af6"/>
        <w:numPr>
          <w:ilvl w:val="1"/>
          <w:numId w:val="3"/>
        </w:numPr>
        <w:rPr>
          <w:lang w:val="en-US" w:eastAsia="zh-CN"/>
        </w:rPr>
      </w:pPr>
      <w:r>
        <w:rPr>
          <w:lang w:val="en-US" w:eastAsia="zh-CN"/>
        </w:rPr>
        <w:t>Alt 2-1</w:t>
      </w:r>
    </w:p>
    <w:p w14:paraId="1F59AA76" w14:textId="04EECC16" w:rsidR="00B471A1" w:rsidRDefault="000D3155" w:rsidP="00254BCC">
      <w:pPr>
        <w:pStyle w:val="af6"/>
        <w:numPr>
          <w:ilvl w:val="2"/>
          <w:numId w:val="3"/>
        </w:numPr>
        <w:tabs>
          <w:tab w:val="left" w:pos="1440"/>
        </w:tabs>
        <w:rPr>
          <w:lang w:val="en-US" w:eastAsia="zh-CN"/>
        </w:rPr>
      </w:pPr>
      <w:r>
        <w:rPr>
          <w:lang w:val="en-US" w:eastAsia="zh-CN"/>
        </w:rPr>
        <w:t>[3?],[4]</w:t>
      </w:r>
      <w:r w:rsidR="002A5C85">
        <w:rPr>
          <w:lang w:val="en-US" w:eastAsia="zh-CN"/>
        </w:rPr>
        <w:t>,[7],[10],[12]</w:t>
      </w:r>
      <w:r w:rsidR="004D33DE">
        <w:rPr>
          <w:lang w:val="en-US" w:eastAsia="zh-CN"/>
        </w:rPr>
        <w:t>,[15],[16],[19],[20]</w:t>
      </w:r>
    </w:p>
    <w:p w14:paraId="58181074" w14:textId="718936A1" w:rsidR="00254BCC" w:rsidRDefault="00254BCC" w:rsidP="00254BCC">
      <w:pPr>
        <w:pStyle w:val="af6"/>
        <w:numPr>
          <w:ilvl w:val="2"/>
          <w:numId w:val="3"/>
        </w:numPr>
        <w:tabs>
          <w:tab w:val="left" w:pos="1440"/>
        </w:tabs>
        <w:rPr>
          <w:lang w:val="en-US" w:eastAsia="zh-CN"/>
        </w:rPr>
      </w:pPr>
      <w:r>
        <w:rPr>
          <w:lang w:val="en-US" w:eastAsia="zh-CN"/>
        </w:rPr>
        <w:t>[13] –second preference as optional UE feature</w:t>
      </w:r>
    </w:p>
    <w:p w14:paraId="16E9D6C8" w14:textId="77777777" w:rsidR="00254BCC" w:rsidRDefault="00887EA6">
      <w:pPr>
        <w:pStyle w:val="af6"/>
        <w:numPr>
          <w:ilvl w:val="1"/>
          <w:numId w:val="3"/>
        </w:numPr>
        <w:rPr>
          <w:lang w:val="en-US" w:eastAsia="zh-CN"/>
        </w:rPr>
      </w:pPr>
      <w:r>
        <w:rPr>
          <w:lang w:val="en-US" w:eastAsia="zh-CN"/>
        </w:rPr>
        <w:t>Alt 2-2</w:t>
      </w:r>
    </w:p>
    <w:p w14:paraId="1D2DBA6E" w14:textId="7D636E81" w:rsidR="00B471A1" w:rsidRDefault="00792F55" w:rsidP="00254BCC">
      <w:pPr>
        <w:pStyle w:val="af6"/>
        <w:numPr>
          <w:ilvl w:val="2"/>
          <w:numId w:val="3"/>
        </w:numPr>
        <w:tabs>
          <w:tab w:val="left" w:pos="1440"/>
        </w:tabs>
        <w:rPr>
          <w:lang w:val="en-US" w:eastAsia="zh-CN"/>
        </w:rPr>
      </w:pPr>
      <w:r>
        <w:rPr>
          <w:lang w:val="en-US" w:eastAsia="zh-CN"/>
        </w:rPr>
        <w:t xml:space="preserve">[3?], </w:t>
      </w:r>
      <w:r w:rsidR="002A5C85">
        <w:rPr>
          <w:lang w:val="en-US" w:eastAsia="zh-CN"/>
        </w:rPr>
        <w:t>[5],[9]</w:t>
      </w:r>
      <w:r w:rsidR="004D33DE">
        <w:rPr>
          <w:lang w:val="en-US" w:eastAsia="zh-CN"/>
        </w:rPr>
        <w:t>,[18]</w:t>
      </w:r>
    </w:p>
    <w:p w14:paraId="05730A21" w14:textId="1D980609" w:rsidR="00254BCC" w:rsidRDefault="00254BCC" w:rsidP="00254BCC">
      <w:pPr>
        <w:pStyle w:val="af6"/>
        <w:numPr>
          <w:ilvl w:val="2"/>
          <w:numId w:val="3"/>
        </w:numPr>
        <w:tabs>
          <w:tab w:val="left" w:pos="1440"/>
        </w:tabs>
        <w:rPr>
          <w:lang w:val="en-US" w:eastAsia="zh-CN"/>
        </w:rPr>
      </w:pPr>
      <w:r>
        <w:rPr>
          <w:lang w:val="en-US" w:eastAsia="zh-CN"/>
        </w:rPr>
        <w:t>[13] – first preference as optional UE feature</w:t>
      </w:r>
    </w:p>
    <w:p w14:paraId="777A8732" w14:textId="1B71A432" w:rsidR="00436B03" w:rsidRPr="00254BCC" w:rsidRDefault="00436B03" w:rsidP="00436B03">
      <w:pPr>
        <w:pStyle w:val="af6"/>
        <w:numPr>
          <w:ilvl w:val="2"/>
          <w:numId w:val="3"/>
        </w:numPr>
        <w:tabs>
          <w:tab w:val="left" w:pos="1440"/>
        </w:tabs>
        <w:overflowPunct/>
        <w:autoSpaceDE/>
        <w:autoSpaceDN/>
        <w:adjustRightInd/>
        <w:spacing w:after="0" w:line="256" w:lineRule="auto"/>
        <w:textAlignment w:val="auto"/>
        <w:rPr>
          <w:rFonts w:eastAsiaTheme="minorHAnsi"/>
          <w:sz w:val="18"/>
          <w:szCs w:val="18"/>
          <w:lang w:val="en-US" w:eastAsia="zh-CN"/>
        </w:rPr>
      </w:pPr>
      <w:r>
        <w:rPr>
          <w:lang w:val="en-US" w:eastAsia="zh-CN"/>
        </w:rPr>
        <w:t>[1] - Modified Alt 2-2 – [1]</w:t>
      </w:r>
    </w:p>
    <w:p w14:paraId="32A1737D" w14:textId="77777777" w:rsidR="00436B03" w:rsidRPr="00BA2901" w:rsidRDefault="00436B03" w:rsidP="00436B03">
      <w:pPr>
        <w:pStyle w:val="af6"/>
        <w:numPr>
          <w:ilvl w:val="3"/>
          <w:numId w:val="3"/>
        </w:numPr>
        <w:rPr>
          <w:lang w:val="en-US" w:eastAsia="zh-CN"/>
        </w:rPr>
      </w:pPr>
      <w:r w:rsidRPr="00BA2901">
        <w:rPr>
          <w:lang w:val="en-US" w:eastAsia="zh-CN"/>
        </w:rPr>
        <w:t xml:space="preserve">Dynamic switching of PDCCH monitoring of DCI formats 0_1,1_1,0_2,1_2 between monitoring on </w:t>
      </w:r>
      <w:proofErr w:type="spellStart"/>
      <w:r w:rsidRPr="00BA2901">
        <w:rPr>
          <w:lang w:val="en-US" w:eastAsia="zh-CN"/>
        </w:rPr>
        <w:t>PCell</w:t>
      </w:r>
      <w:proofErr w:type="spellEnd"/>
      <w:r w:rsidRPr="00BA2901">
        <w:rPr>
          <w:lang w:val="en-US" w:eastAsia="zh-CN"/>
        </w:rPr>
        <w:t>/</w:t>
      </w:r>
      <w:proofErr w:type="spellStart"/>
      <w:r w:rsidRPr="00BA2901">
        <w:rPr>
          <w:lang w:val="en-US" w:eastAsia="zh-CN"/>
        </w:rPr>
        <w:t>PSCell</w:t>
      </w:r>
      <w:proofErr w:type="spellEnd"/>
      <w:r w:rsidRPr="00BA2901">
        <w:rPr>
          <w:lang w:val="en-US" w:eastAsia="zh-CN"/>
        </w:rPr>
        <w:t xml:space="preserve"> USS sets and monitoring on </w:t>
      </w:r>
      <w:proofErr w:type="spellStart"/>
      <w:r w:rsidRPr="00BA2901">
        <w:rPr>
          <w:lang w:val="en-US" w:eastAsia="zh-CN"/>
        </w:rPr>
        <w:t>sSCell</w:t>
      </w:r>
      <w:proofErr w:type="spellEnd"/>
      <w:r w:rsidRPr="00BA2901">
        <w:rPr>
          <w:lang w:val="en-US" w:eastAsia="zh-CN"/>
        </w:rPr>
        <w:t xml:space="preserve"> USS sets is supported</w:t>
      </w:r>
    </w:p>
    <w:p w14:paraId="76D852A8" w14:textId="77777777" w:rsidR="00436B03" w:rsidRPr="00BA2901" w:rsidRDefault="00436B03" w:rsidP="00436B03">
      <w:pPr>
        <w:pStyle w:val="af6"/>
        <w:numPr>
          <w:ilvl w:val="4"/>
          <w:numId w:val="3"/>
        </w:numPr>
        <w:rPr>
          <w:lang w:val="en-US" w:eastAsia="zh-CN"/>
        </w:rPr>
      </w:pPr>
      <w:r w:rsidRPr="00BA2901">
        <w:rPr>
          <w:lang w:val="en-US" w:eastAsia="zh-CN"/>
        </w:rPr>
        <w:t xml:space="preserve">FFS: Details of switching mechanism </w:t>
      </w:r>
    </w:p>
    <w:p w14:paraId="63E7E579" w14:textId="77777777" w:rsidR="00436B03" w:rsidRPr="00BA2901" w:rsidRDefault="00436B03" w:rsidP="00436B03">
      <w:pPr>
        <w:pStyle w:val="af6"/>
        <w:numPr>
          <w:ilvl w:val="3"/>
          <w:numId w:val="3"/>
        </w:numPr>
        <w:rPr>
          <w:lang w:val="en-US" w:eastAsia="zh-CN"/>
        </w:rPr>
      </w:pPr>
      <w:r w:rsidRPr="00BA2901">
        <w:rPr>
          <w:lang w:val="en-US" w:eastAsia="zh-CN"/>
        </w:rPr>
        <w:t>UE may monitor DCI formats 0_1</w:t>
      </w:r>
      <w:proofErr w:type="gramStart"/>
      <w:r w:rsidRPr="00BA2901">
        <w:rPr>
          <w:lang w:val="en-US" w:eastAsia="zh-CN"/>
        </w:rPr>
        <w:t>,1</w:t>
      </w:r>
      <w:proofErr w:type="gramEnd"/>
      <w:r w:rsidRPr="00BA2901">
        <w:rPr>
          <w:lang w:val="en-US" w:eastAsia="zh-CN"/>
        </w:rPr>
        <w:t xml:space="preserve">_1,0_2,1_2 on both </w:t>
      </w:r>
      <w:proofErr w:type="spellStart"/>
      <w:r w:rsidRPr="00BA2901">
        <w:rPr>
          <w:lang w:val="en-US" w:eastAsia="zh-CN"/>
        </w:rPr>
        <w:t>PCell</w:t>
      </w:r>
      <w:proofErr w:type="spellEnd"/>
      <w:r w:rsidRPr="00BA2901">
        <w:rPr>
          <w:lang w:val="en-US" w:eastAsia="zh-CN"/>
        </w:rPr>
        <w:t xml:space="preserve"> USS set(s) and </w:t>
      </w:r>
      <w:proofErr w:type="spellStart"/>
      <w:r w:rsidRPr="00BA2901">
        <w:rPr>
          <w:lang w:val="en-US" w:eastAsia="zh-CN"/>
        </w:rPr>
        <w:t>sSCell</w:t>
      </w:r>
      <w:proofErr w:type="spellEnd"/>
      <w:r w:rsidRPr="00BA2901">
        <w:rPr>
          <w:lang w:val="en-US" w:eastAsia="zh-CN"/>
        </w:rPr>
        <w:t xml:space="preserve"> USS sets simultaneously in certain scenarios, e.g. when the UE falls back to monitoring USS set on the </w:t>
      </w:r>
      <w:proofErr w:type="spellStart"/>
      <w:r w:rsidRPr="00BA2901">
        <w:rPr>
          <w:lang w:val="en-US" w:eastAsia="zh-CN"/>
        </w:rPr>
        <w:t>PCell</w:t>
      </w:r>
      <w:proofErr w:type="spellEnd"/>
      <w:r w:rsidRPr="00BA2901">
        <w:rPr>
          <w:lang w:val="en-US" w:eastAsia="zh-CN"/>
        </w:rPr>
        <w:t xml:space="preserve">, it is not forbidden from monitoring the USS set on the </w:t>
      </w:r>
      <w:proofErr w:type="spellStart"/>
      <w:r w:rsidRPr="00BA2901">
        <w:rPr>
          <w:lang w:val="en-US" w:eastAsia="zh-CN"/>
        </w:rPr>
        <w:t>sSCell</w:t>
      </w:r>
      <w:proofErr w:type="spellEnd"/>
      <w:r w:rsidRPr="00BA2901">
        <w:rPr>
          <w:lang w:val="en-US" w:eastAsia="zh-CN"/>
        </w:rPr>
        <w:t>.</w:t>
      </w:r>
    </w:p>
    <w:p w14:paraId="525B4945" w14:textId="316EDE2D" w:rsidR="00436B03" w:rsidRPr="00BA2901" w:rsidRDefault="00436B03" w:rsidP="00436B03">
      <w:pPr>
        <w:pStyle w:val="af6"/>
        <w:numPr>
          <w:ilvl w:val="2"/>
          <w:numId w:val="3"/>
        </w:numPr>
        <w:rPr>
          <w:lang w:val="en-US" w:eastAsia="zh-CN"/>
        </w:rPr>
      </w:pPr>
      <w:r>
        <w:rPr>
          <w:lang w:val="en-US" w:eastAsia="zh-CN"/>
        </w:rPr>
        <w:t xml:space="preserve">[1] - </w:t>
      </w:r>
      <w:r w:rsidRPr="00BA2901">
        <w:rPr>
          <w:lang w:val="en-US" w:eastAsia="zh-CN"/>
        </w:rPr>
        <w:t>Alt 2-4 with SS Group Switching (Alt2-2+Alt-2-4)</w:t>
      </w:r>
      <w:r>
        <w:rPr>
          <w:lang w:val="en-US" w:eastAsia="zh-CN"/>
        </w:rPr>
        <w:t xml:space="preserve"> </w:t>
      </w:r>
    </w:p>
    <w:p w14:paraId="1316AEA4" w14:textId="77777777" w:rsidR="00436B03" w:rsidRPr="00BA2901" w:rsidRDefault="00436B03" w:rsidP="00436B03">
      <w:pPr>
        <w:pStyle w:val="af6"/>
        <w:numPr>
          <w:ilvl w:val="3"/>
          <w:numId w:val="3"/>
        </w:numPr>
        <w:rPr>
          <w:lang w:val="en-US" w:eastAsia="zh-CN"/>
        </w:rPr>
      </w:pPr>
      <w:r w:rsidRPr="00BA2901">
        <w:rPr>
          <w:lang w:val="en-US" w:eastAsia="zh-CN"/>
        </w:rPr>
        <w:lastRenderedPageBreak/>
        <w:t xml:space="preserve">The USS set(s) on </w:t>
      </w:r>
      <w:proofErr w:type="spellStart"/>
      <w:r w:rsidRPr="00BA2901">
        <w:rPr>
          <w:lang w:val="en-US" w:eastAsia="zh-CN"/>
        </w:rPr>
        <w:t>PSCell</w:t>
      </w:r>
      <w:proofErr w:type="spellEnd"/>
      <w:r w:rsidRPr="00BA2901">
        <w:rPr>
          <w:lang w:val="en-US" w:eastAsia="zh-CN"/>
        </w:rPr>
        <w:t>/</w:t>
      </w:r>
      <w:proofErr w:type="spellStart"/>
      <w:r w:rsidRPr="00BA2901">
        <w:rPr>
          <w:lang w:val="en-US" w:eastAsia="zh-CN"/>
        </w:rPr>
        <w:t>PCell</w:t>
      </w:r>
      <w:proofErr w:type="spellEnd"/>
      <w:r w:rsidRPr="00BA2901">
        <w:rPr>
          <w:lang w:val="en-US" w:eastAsia="zh-CN"/>
        </w:rPr>
        <w:t xml:space="preserve"> and the USS set(s) on </w:t>
      </w:r>
      <w:proofErr w:type="spellStart"/>
      <w:r w:rsidRPr="00BA2901">
        <w:rPr>
          <w:lang w:val="en-US" w:eastAsia="zh-CN"/>
        </w:rPr>
        <w:t>sSCell</w:t>
      </w:r>
      <w:proofErr w:type="spellEnd"/>
      <w:r w:rsidRPr="00BA2901">
        <w:rPr>
          <w:lang w:val="en-US" w:eastAsia="zh-CN"/>
        </w:rPr>
        <w:t xml:space="preserve"> are configured such that UE does not monitor DCI formats 0_1,1_1,0_2,1_2 on both </w:t>
      </w:r>
      <w:proofErr w:type="spellStart"/>
      <w:r w:rsidRPr="00BA2901">
        <w:rPr>
          <w:lang w:val="en-US" w:eastAsia="zh-CN"/>
        </w:rPr>
        <w:t>PCell</w:t>
      </w:r>
      <w:proofErr w:type="spellEnd"/>
      <w:r w:rsidRPr="00BA2901">
        <w:rPr>
          <w:lang w:val="en-US" w:eastAsia="zh-CN"/>
        </w:rPr>
        <w:t xml:space="preserve"> USS set(s) and </w:t>
      </w:r>
      <w:proofErr w:type="spellStart"/>
      <w:r w:rsidRPr="00BA2901">
        <w:rPr>
          <w:lang w:val="en-US" w:eastAsia="zh-CN"/>
        </w:rPr>
        <w:t>sSCell</w:t>
      </w:r>
      <w:proofErr w:type="spellEnd"/>
      <w:r w:rsidRPr="00BA2901">
        <w:rPr>
          <w:lang w:val="en-US" w:eastAsia="zh-CN"/>
        </w:rPr>
        <w:t xml:space="preserve"> USS set(s) simultaneously</w:t>
      </w:r>
    </w:p>
    <w:p w14:paraId="6C2C3858" w14:textId="45AF439D" w:rsidR="00436B03" w:rsidRPr="00436B03" w:rsidRDefault="00436B03" w:rsidP="00436B03">
      <w:pPr>
        <w:pStyle w:val="af6"/>
        <w:numPr>
          <w:ilvl w:val="3"/>
          <w:numId w:val="3"/>
        </w:numPr>
        <w:tabs>
          <w:tab w:val="left" w:pos="2160"/>
        </w:tabs>
        <w:rPr>
          <w:lang w:val="en-US" w:eastAsia="zh-CN"/>
        </w:rPr>
      </w:pPr>
      <w:r w:rsidRPr="00BA2901">
        <w:rPr>
          <w:lang w:val="en-US" w:eastAsia="zh-CN"/>
        </w:rPr>
        <w:t xml:space="preserve">SS Group </w:t>
      </w:r>
      <w:proofErr w:type="spellStart"/>
      <w:r w:rsidRPr="00BA2901">
        <w:rPr>
          <w:lang w:val="en-US" w:eastAsia="zh-CN"/>
        </w:rPr>
        <w:t>Swithcing</w:t>
      </w:r>
      <w:proofErr w:type="spellEnd"/>
      <w:r w:rsidRPr="00BA2901">
        <w:rPr>
          <w:lang w:val="en-US" w:eastAsia="zh-CN"/>
        </w:rPr>
        <w:t xml:space="preserve"> is employed for dynamic switching mechanism</w:t>
      </w:r>
    </w:p>
    <w:p w14:paraId="69D1BB69" w14:textId="77777777" w:rsidR="00254BCC" w:rsidRDefault="00887EA6">
      <w:pPr>
        <w:pStyle w:val="af6"/>
        <w:numPr>
          <w:ilvl w:val="1"/>
          <w:numId w:val="3"/>
        </w:numPr>
        <w:rPr>
          <w:lang w:val="en-US" w:eastAsia="zh-CN"/>
        </w:rPr>
      </w:pPr>
      <w:r>
        <w:rPr>
          <w:lang w:val="en-US" w:eastAsia="zh-CN"/>
        </w:rPr>
        <w:t>Alt 2-4</w:t>
      </w:r>
    </w:p>
    <w:p w14:paraId="0B7A1299" w14:textId="23B3EFF9" w:rsidR="00BA2901" w:rsidRPr="006403BC" w:rsidRDefault="000D3155" w:rsidP="00254BCC">
      <w:pPr>
        <w:pStyle w:val="af6"/>
        <w:numPr>
          <w:ilvl w:val="2"/>
          <w:numId w:val="3"/>
        </w:numPr>
        <w:tabs>
          <w:tab w:val="left" w:pos="1440"/>
        </w:tabs>
        <w:rPr>
          <w:color w:val="FF0000"/>
          <w:u w:val="single"/>
          <w:lang w:val="en-US" w:eastAsia="zh-CN"/>
        </w:rPr>
      </w:pPr>
      <w:r>
        <w:rPr>
          <w:lang w:val="en-US" w:eastAsia="zh-CN"/>
        </w:rPr>
        <w:t>[3?]</w:t>
      </w:r>
      <w:r w:rsidR="002A5C85">
        <w:rPr>
          <w:lang w:val="en-US" w:eastAsia="zh-CN"/>
        </w:rPr>
        <w:t>,</w:t>
      </w:r>
      <w:r w:rsidR="00254BCC">
        <w:rPr>
          <w:lang w:val="en-US" w:eastAsia="zh-CN"/>
        </w:rPr>
        <w:t xml:space="preserve"> </w:t>
      </w:r>
      <w:r w:rsidR="002A5C85">
        <w:rPr>
          <w:lang w:val="en-US" w:eastAsia="zh-CN"/>
        </w:rPr>
        <w:t>[7],</w:t>
      </w:r>
      <w:r w:rsidR="00254BCC">
        <w:rPr>
          <w:lang w:val="en-US" w:eastAsia="zh-CN"/>
        </w:rPr>
        <w:t xml:space="preserve"> </w:t>
      </w:r>
      <w:r w:rsidR="00BA2901">
        <w:rPr>
          <w:lang w:val="en-US" w:eastAsia="zh-CN"/>
        </w:rPr>
        <w:t>[18]</w:t>
      </w:r>
      <w:r w:rsidR="006403BC" w:rsidRPr="006403BC">
        <w:rPr>
          <w:rFonts w:hint="eastAsia"/>
          <w:color w:val="FF0000"/>
          <w:u w:val="single"/>
          <w:lang w:val="en-US" w:eastAsia="zh-CN"/>
        </w:rPr>
        <w:t>, [6]</w:t>
      </w:r>
    </w:p>
    <w:p w14:paraId="17466AC3" w14:textId="5D439669" w:rsidR="00436B03" w:rsidRDefault="00436B03" w:rsidP="00436B03">
      <w:pPr>
        <w:pStyle w:val="af6"/>
        <w:numPr>
          <w:ilvl w:val="2"/>
          <w:numId w:val="3"/>
        </w:numPr>
        <w:tabs>
          <w:tab w:val="left" w:pos="1440"/>
        </w:tabs>
        <w:rPr>
          <w:lang w:val="en-US" w:eastAsia="zh-CN"/>
        </w:rPr>
      </w:pPr>
      <w:r>
        <w:rPr>
          <w:lang w:val="en-US" w:eastAsia="zh-CN"/>
        </w:rPr>
        <w:t>[8] - Alt 2-4 with additional restrictions</w:t>
      </w:r>
    </w:p>
    <w:p w14:paraId="037A6FAB" w14:textId="77777777" w:rsidR="00436B03" w:rsidRPr="00705477" w:rsidRDefault="00436B03" w:rsidP="00436B03">
      <w:pPr>
        <w:pStyle w:val="af6"/>
        <w:numPr>
          <w:ilvl w:val="3"/>
          <w:numId w:val="3"/>
        </w:numPr>
        <w:rPr>
          <w:lang w:val="en-US" w:eastAsia="zh-CN"/>
        </w:rPr>
      </w:pPr>
      <w:r w:rsidRPr="00705477">
        <w:rPr>
          <w:lang w:val="en-US" w:eastAsia="zh-CN"/>
        </w:rPr>
        <w:t>Following search space sets are configured so that the UE does not monitor both of them in the same slot</w:t>
      </w:r>
    </w:p>
    <w:p w14:paraId="0B1AA8C6" w14:textId="77777777" w:rsidR="00436B03" w:rsidRPr="00705477" w:rsidRDefault="00436B03" w:rsidP="00436B03">
      <w:pPr>
        <w:pStyle w:val="af6"/>
        <w:numPr>
          <w:ilvl w:val="4"/>
          <w:numId w:val="3"/>
        </w:numPr>
        <w:rPr>
          <w:lang w:val="en-US" w:eastAsia="zh-CN"/>
        </w:rPr>
      </w:pPr>
      <w:r w:rsidRPr="00705477">
        <w:rPr>
          <w:lang w:val="en-US" w:eastAsia="zh-CN"/>
        </w:rPr>
        <w:t>USS set(s) for any DCI formats and Type3-CSS set(s) for DCI formats 1_0/0_0 with C-RNTI/CS-RNTI/MCS-C-RNTI configured on P(S)Cell</w:t>
      </w:r>
    </w:p>
    <w:p w14:paraId="18C96982" w14:textId="77777777" w:rsidR="00436B03" w:rsidRPr="00705477" w:rsidRDefault="00436B03" w:rsidP="00436B03">
      <w:pPr>
        <w:pStyle w:val="af6"/>
        <w:numPr>
          <w:ilvl w:val="4"/>
          <w:numId w:val="3"/>
        </w:numPr>
        <w:rPr>
          <w:lang w:val="en-US" w:eastAsia="zh-CN"/>
        </w:rPr>
      </w:pPr>
      <w:r w:rsidRPr="00705477">
        <w:rPr>
          <w:lang w:val="en-US" w:eastAsia="zh-CN"/>
        </w:rPr>
        <w:t xml:space="preserve">USS set(s) for P(S)Cell configured on </w:t>
      </w:r>
      <w:proofErr w:type="spellStart"/>
      <w:r w:rsidRPr="00705477">
        <w:rPr>
          <w:lang w:val="en-US" w:eastAsia="zh-CN"/>
        </w:rPr>
        <w:t>sSCell</w:t>
      </w:r>
      <w:proofErr w:type="spellEnd"/>
    </w:p>
    <w:p w14:paraId="01E14ED6" w14:textId="77777777" w:rsidR="00436B03" w:rsidRDefault="00436B03" w:rsidP="00436B03">
      <w:pPr>
        <w:pStyle w:val="af6"/>
        <w:numPr>
          <w:ilvl w:val="3"/>
          <w:numId w:val="3"/>
        </w:numPr>
        <w:tabs>
          <w:tab w:val="left" w:pos="2160"/>
        </w:tabs>
        <w:rPr>
          <w:lang w:val="en-US" w:eastAsia="zh-CN"/>
        </w:rPr>
      </w:pPr>
      <w:r w:rsidRPr="00705477">
        <w:rPr>
          <w:lang w:val="en-US" w:eastAsia="zh-CN"/>
        </w:rPr>
        <w:t>There is no restriction on Type-0/0A/1/2-CSS sets configurations</w:t>
      </w:r>
    </w:p>
    <w:p w14:paraId="168C1676" w14:textId="5300A025" w:rsidR="00436B03" w:rsidRPr="00436B03" w:rsidRDefault="00436B03" w:rsidP="00436B03">
      <w:pPr>
        <w:pStyle w:val="af6"/>
        <w:numPr>
          <w:ilvl w:val="3"/>
          <w:numId w:val="3"/>
        </w:numPr>
        <w:tabs>
          <w:tab w:val="left" w:pos="2160"/>
        </w:tabs>
        <w:rPr>
          <w:lang w:val="en-US" w:eastAsia="zh-CN"/>
        </w:rPr>
      </w:pPr>
      <w:r>
        <w:rPr>
          <w:lang w:val="en-US" w:eastAsia="zh-CN"/>
        </w:rPr>
        <w:t>+ BD limit handling as described in Proposal 4 of [8]</w:t>
      </w:r>
    </w:p>
    <w:p w14:paraId="3AB419D1" w14:textId="3B733E81" w:rsidR="00B471A1" w:rsidRDefault="00887EA6">
      <w:pPr>
        <w:pStyle w:val="af6"/>
        <w:numPr>
          <w:ilvl w:val="1"/>
          <w:numId w:val="3"/>
        </w:numPr>
        <w:rPr>
          <w:lang w:val="en-US" w:eastAsia="zh-CN"/>
        </w:rPr>
      </w:pPr>
      <w:r>
        <w:rPr>
          <w:lang w:val="en-US" w:eastAsia="zh-CN"/>
        </w:rPr>
        <w:t>Alt 2-4a</w:t>
      </w:r>
      <w:r w:rsidR="00254BCC">
        <w:rPr>
          <w:lang w:val="en-US" w:eastAsia="zh-CN"/>
        </w:rPr>
        <w:t xml:space="preserve"> (as below</w:t>
      </w:r>
      <w:r w:rsidR="00BA2901">
        <w:rPr>
          <w:lang w:val="en-US" w:eastAsia="zh-CN"/>
        </w:rPr>
        <w:t xml:space="preserve"> based on</w:t>
      </w:r>
      <w:r>
        <w:rPr>
          <w:lang w:val="en-US" w:eastAsia="zh-CN"/>
        </w:rPr>
        <w:t xml:space="preserve"> [1</w:t>
      </w:r>
      <w:r w:rsidR="002A5C85">
        <w:rPr>
          <w:lang w:val="en-US" w:eastAsia="zh-CN"/>
        </w:rPr>
        <w:t>3</w:t>
      </w:r>
      <w:r>
        <w:rPr>
          <w:lang w:val="en-US" w:eastAsia="zh-CN"/>
        </w:rPr>
        <w:t>]</w:t>
      </w:r>
      <w:r w:rsidR="00BA2901">
        <w:rPr>
          <w:lang w:val="en-US" w:eastAsia="zh-CN"/>
        </w:rPr>
        <w:t>)</w:t>
      </w:r>
    </w:p>
    <w:p w14:paraId="2A4F41F7" w14:textId="6A933DF3" w:rsidR="00B471A1" w:rsidRDefault="00BA2901">
      <w:pPr>
        <w:pStyle w:val="af6"/>
        <w:numPr>
          <w:ilvl w:val="2"/>
          <w:numId w:val="3"/>
        </w:numPr>
        <w:rPr>
          <w:lang w:val="en-US" w:eastAsia="zh-CN"/>
        </w:rPr>
      </w:pPr>
      <w:r w:rsidRPr="00BA2901">
        <w:rPr>
          <w:lang w:val="en-US" w:eastAsia="zh-CN"/>
        </w:rPr>
        <w:t xml:space="preserve">UE does not monitor PDCCH </w:t>
      </w:r>
      <w:r>
        <w:rPr>
          <w:lang w:val="en-US" w:eastAsia="zh-CN"/>
        </w:rPr>
        <w:t xml:space="preserve">(including CSS and USS candidates) </w:t>
      </w:r>
      <w:r w:rsidRPr="00BA2901">
        <w:rPr>
          <w:lang w:val="en-US" w:eastAsia="zh-CN"/>
        </w:rPr>
        <w:t xml:space="preserve">for </w:t>
      </w:r>
      <w:r>
        <w:rPr>
          <w:lang w:val="en-US" w:eastAsia="zh-CN"/>
        </w:rPr>
        <w:t>P(S)Cell</w:t>
      </w:r>
      <w:r w:rsidRPr="00BA2901">
        <w:rPr>
          <w:lang w:val="en-US" w:eastAsia="zh-CN"/>
        </w:rPr>
        <w:t xml:space="preserve"> from </w:t>
      </w:r>
      <w:r>
        <w:rPr>
          <w:lang w:val="en-US" w:eastAsia="zh-CN"/>
        </w:rPr>
        <w:t>both</w:t>
      </w:r>
      <w:r w:rsidRPr="00BA2901">
        <w:rPr>
          <w:lang w:val="en-US" w:eastAsia="zh-CN"/>
        </w:rPr>
        <w:t xml:space="preserve"> </w:t>
      </w:r>
      <w:r>
        <w:rPr>
          <w:lang w:val="en-US" w:eastAsia="zh-CN"/>
        </w:rPr>
        <w:t xml:space="preserve">P(S)Cell and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 xml:space="preserve"> </w:t>
      </w:r>
      <w:r w:rsidRPr="00BA2901">
        <w:rPr>
          <w:lang w:val="en-US" w:eastAsia="zh-CN"/>
        </w:rPr>
        <w:t xml:space="preserve">in a same slot (for smallest SCS) </w:t>
      </w:r>
    </w:p>
    <w:p w14:paraId="17D61A31" w14:textId="31764F2E" w:rsidR="002A5C85" w:rsidDel="001348DF" w:rsidRDefault="00BA2901">
      <w:pPr>
        <w:pStyle w:val="af6"/>
        <w:numPr>
          <w:ilvl w:val="2"/>
          <w:numId w:val="3"/>
        </w:numPr>
        <w:rPr>
          <w:del w:id="3" w:author="作者" w:date="2021-05-19T19:53:00Z"/>
          <w:lang w:val="en-US" w:eastAsia="zh-CN"/>
        </w:rPr>
      </w:pPr>
      <w:del w:id="4" w:author="作者" w:date="2021-05-19T19:53:00Z">
        <w:r w:rsidRPr="00BA2901" w:rsidDel="001348DF">
          <w:rPr>
            <w:lang w:val="en-US" w:eastAsia="zh-CN"/>
          </w:rPr>
          <w:delText>remove the link among search space sets for the scheduling cell</w:delText>
        </w:r>
        <w:r w:rsidDel="001348DF">
          <w:rPr>
            <w:lang w:val="en-US" w:eastAsia="zh-CN"/>
          </w:rPr>
          <w:delText xml:space="preserve"> (sSCell)</w:delText>
        </w:r>
        <w:r w:rsidRPr="00BA2901" w:rsidDel="001348DF">
          <w:rPr>
            <w:lang w:val="en-US" w:eastAsia="zh-CN"/>
          </w:rPr>
          <w:delText xml:space="preserve"> and the scheduled cell</w:delText>
        </w:r>
        <w:r w:rsidDel="001348DF">
          <w:rPr>
            <w:lang w:val="en-US" w:eastAsia="zh-CN"/>
          </w:rPr>
          <w:delText xml:space="preserve"> (P(S)Cell)</w:delText>
        </w:r>
      </w:del>
    </w:p>
    <w:p w14:paraId="606540A1" w14:textId="6D9F84B1" w:rsidR="00436B03" w:rsidRPr="007356B6" w:rsidRDefault="00436B03" w:rsidP="007356B6">
      <w:pPr>
        <w:pStyle w:val="af6"/>
        <w:numPr>
          <w:ilvl w:val="1"/>
          <w:numId w:val="3"/>
        </w:numPr>
        <w:rPr>
          <w:lang w:val="en-US" w:eastAsia="zh-CN"/>
        </w:rPr>
      </w:pPr>
      <w:r>
        <w:rPr>
          <w:lang w:val="en-US" w:eastAsia="zh-CN"/>
        </w:rPr>
        <w:t xml:space="preserve">No restrictions </w:t>
      </w:r>
      <w:r w:rsidR="00AE61F5">
        <w:rPr>
          <w:lang w:val="en-US" w:eastAsia="zh-CN"/>
        </w:rPr>
        <w:t xml:space="preserve">on </w:t>
      </w:r>
      <w:proofErr w:type="spellStart"/>
      <w:r>
        <w:rPr>
          <w:lang w:val="en-US" w:eastAsia="zh-CN"/>
        </w:rPr>
        <w:t>PCell</w:t>
      </w:r>
      <w:proofErr w:type="spellEnd"/>
      <w:r>
        <w:rPr>
          <w:lang w:val="en-US" w:eastAsia="zh-CN"/>
        </w:rPr>
        <w:t xml:space="preserve"> CSS monitoring slots due to CCS from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 xml:space="preserve"> to </w:t>
      </w:r>
      <w:proofErr w:type="spellStart"/>
      <w:r>
        <w:rPr>
          <w:lang w:val="en-US" w:eastAsia="zh-CN"/>
        </w:rPr>
        <w:t>PCell</w:t>
      </w:r>
      <w:proofErr w:type="spellEnd"/>
      <w:r>
        <w:rPr>
          <w:lang w:val="en-US" w:eastAsia="zh-CN"/>
        </w:rPr>
        <w:t xml:space="preserve"> </w:t>
      </w:r>
      <w:r w:rsidR="007356B6">
        <w:rPr>
          <w:lang w:val="en-US" w:eastAsia="zh-CN"/>
        </w:rPr>
        <w:t xml:space="preserve"> -- </w:t>
      </w:r>
      <w:r w:rsidRPr="007356B6">
        <w:rPr>
          <w:lang w:val="en-US" w:eastAsia="zh-CN"/>
        </w:rPr>
        <w:t>[20]</w:t>
      </w:r>
    </w:p>
    <w:p w14:paraId="36670587" w14:textId="422A48EC" w:rsidR="002E4D41" w:rsidRPr="007356B6" w:rsidDel="001348DF" w:rsidRDefault="002E4D41" w:rsidP="007356B6">
      <w:pPr>
        <w:pStyle w:val="af6"/>
        <w:numPr>
          <w:ilvl w:val="1"/>
          <w:numId w:val="3"/>
        </w:numPr>
        <w:rPr>
          <w:del w:id="5" w:author="作者" w:date="2021-05-19T19:53:00Z"/>
          <w:lang w:val="en-US" w:eastAsia="zh-CN"/>
        </w:rPr>
      </w:pPr>
      <w:del w:id="6" w:author="作者" w:date="2021-05-19T19:53:00Z">
        <w:r w:rsidDel="001348DF">
          <w:rPr>
            <w:lang w:val="en-US" w:eastAsia="zh-CN"/>
          </w:rPr>
          <w:delText>Change WA in RAN1#104e</w:delText>
        </w:r>
        <w:r w:rsidR="007356B6" w:rsidDel="001348DF">
          <w:rPr>
            <w:lang w:val="en-US" w:eastAsia="zh-CN"/>
          </w:rPr>
          <w:delText xml:space="preserve"> -- </w:delText>
        </w:r>
        <w:r w:rsidRPr="007356B6" w:rsidDel="001348DF">
          <w:rPr>
            <w:lang w:val="en-US" w:eastAsia="zh-CN"/>
          </w:rPr>
          <w:delText>[1],[13]</w:delText>
        </w:r>
      </w:del>
    </w:p>
    <w:p w14:paraId="4F6508A9" w14:textId="4F6FAAAA" w:rsidR="000D3155" w:rsidRDefault="000D3155">
      <w:pPr>
        <w:pStyle w:val="af6"/>
        <w:numPr>
          <w:ilvl w:val="0"/>
          <w:numId w:val="3"/>
        </w:numPr>
        <w:rPr>
          <w:lang w:val="en-US" w:eastAsia="zh-CN"/>
        </w:rPr>
      </w:pPr>
      <w:r>
        <w:rPr>
          <w:lang w:val="en-US" w:eastAsia="zh-CN"/>
        </w:rPr>
        <w:t>BD/CCE limit handling</w:t>
      </w:r>
    </w:p>
    <w:p w14:paraId="0FD94382" w14:textId="2120BE1D" w:rsidR="000575B7" w:rsidRDefault="000575B7" w:rsidP="000D3155">
      <w:pPr>
        <w:pStyle w:val="af6"/>
        <w:numPr>
          <w:ilvl w:val="1"/>
          <w:numId w:val="3"/>
        </w:numPr>
        <w:tabs>
          <w:tab w:val="left" w:pos="720"/>
        </w:tabs>
        <w:rPr>
          <w:lang w:val="en-US" w:eastAsia="zh-CN"/>
        </w:rPr>
      </w:pPr>
      <w:r>
        <w:rPr>
          <w:lang w:val="en-US" w:eastAsia="zh-CN"/>
        </w:rPr>
        <w:t xml:space="preserve">Discussion related to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 xml:space="preserve"> overbooking</w:t>
      </w:r>
    </w:p>
    <w:p w14:paraId="195C06AA" w14:textId="5AB37CA8" w:rsidR="000575B7" w:rsidRDefault="000575B7" w:rsidP="000575B7">
      <w:pPr>
        <w:pStyle w:val="af6"/>
        <w:numPr>
          <w:ilvl w:val="2"/>
          <w:numId w:val="3"/>
        </w:numPr>
        <w:tabs>
          <w:tab w:val="left" w:pos="720"/>
          <w:tab w:val="left" w:pos="1440"/>
        </w:tabs>
        <w:rPr>
          <w:lang w:val="en-US" w:eastAsia="zh-CN"/>
        </w:rPr>
      </w:pPr>
      <w:r>
        <w:rPr>
          <w:lang w:val="en-US" w:eastAsia="zh-CN"/>
        </w:rPr>
        <w:t>[3]</w:t>
      </w:r>
      <w:r w:rsidR="00357FF1">
        <w:rPr>
          <w:lang w:val="en-US" w:eastAsia="zh-CN"/>
        </w:rPr>
        <w:t xml:space="preserve"> – is “overbooking </w:t>
      </w:r>
      <w:r w:rsidR="00357FF1" w:rsidRPr="00357FF1">
        <w:rPr>
          <w:lang w:val="en-US" w:eastAsia="zh-CN"/>
        </w:rPr>
        <w:t xml:space="preserve">across </w:t>
      </w:r>
      <w:proofErr w:type="spellStart"/>
      <w:r w:rsidR="00357FF1" w:rsidRPr="00357FF1">
        <w:rPr>
          <w:lang w:val="en-US" w:eastAsia="zh-CN"/>
        </w:rPr>
        <w:t>PCell</w:t>
      </w:r>
      <w:proofErr w:type="spellEnd"/>
      <w:r w:rsidR="00357FF1" w:rsidRPr="00357FF1">
        <w:rPr>
          <w:lang w:val="en-US" w:eastAsia="zh-CN"/>
        </w:rPr>
        <w:t xml:space="preserve"> and </w:t>
      </w:r>
      <w:proofErr w:type="spellStart"/>
      <w:r w:rsidR="00357FF1" w:rsidRPr="00357FF1">
        <w:rPr>
          <w:lang w:val="en-US" w:eastAsia="zh-CN"/>
        </w:rPr>
        <w:t>sSCell</w:t>
      </w:r>
      <w:proofErr w:type="spellEnd"/>
      <w:r w:rsidR="00357FF1" w:rsidRPr="00357FF1">
        <w:rPr>
          <w:lang w:val="en-US" w:eastAsia="zh-CN"/>
        </w:rPr>
        <w:t xml:space="preserve"> for scheduling the </w:t>
      </w:r>
      <w:proofErr w:type="spellStart"/>
      <w:r w:rsidR="00357FF1" w:rsidRPr="00357FF1">
        <w:rPr>
          <w:lang w:val="en-US" w:eastAsia="zh-CN"/>
        </w:rPr>
        <w:t>PCell</w:t>
      </w:r>
      <w:proofErr w:type="spellEnd"/>
      <w:r w:rsidR="00357FF1">
        <w:rPr>
          <w:lang w:val="en-US" w:eastAsia="zh-CN"/>
        </w:rPr>
        <w:t>” supported? (also discussed in [12])</w:t>
      </w:r>
    </w:p>
    <w:p w14:paraId="68BA369E" w14:textId="5774380A" w:rsidR="000575B7" w:rsidRPr="00357FF1" w:rsidRDefault="00357FF1" w:rsidP="00357FF1">
      <w:pPr>
        <w:pStyle w:val="af6"/>
        <w:numPr>
          <w:ilvl w:val="3"/>
          <w:numId w:val="3"/>
        </w:numPr>
        <w:tabs>
          <w:tab w:val="left" w:pos="720"/>
          <w:tab w:val="left" w:pos="1440"/>
          <w:tab w:val="left" w:pos="2160"/>
        </w:tabs>
        <w:rPr>
          <w:lang w:val="en-US" w:eastAsia="zh-CN"/>
        </w:rPr>
      </w:pPr>
      <w:r>
        <w:rPr>
          <w:lang w:val="en-US" w:eastAsia="zh-CN"/>
        </w:rPr>
        <w:t>Not allowed per a</w:t>
      </w:r>
      <w:r w:rsidR="000575B7">
        <w:rPr>
          <w:lang w:val="en-US" w:eastAsia="zh-CN"/>
        </w:rPr>
        <w:t>greement from RAN1#104b-e</w:t>
      </w:r>
      <w:r>
        <w:rPr>
          <w:lang w:val="en-US" w:eastAsia="zh-CN"/>
        </w:rPr>
        <w:t>?</w:t>
      </w:r>
      <w:r w:rsidR="000575B7">
        <w:rPr>
          <w:lang w:val="en-US" w:eastAsia="zh-CN"/>
        </w:rPr>
        <w:t xml:space="preserve"> – “</w:t>
      </w:r>
      <w:r w:rsidR="000575B7" w:rsidRPr="000575B7">
        <w:rPr>
          <w:i/>
          <w:iCs/>
          <w:lang w:val="en-US" w:eastAsia="zh-CN"/>
        </w:rPr>
        <w:t xml:space="preserve">PDCCH overbooking on </w:t>
      </w:r>
      <w:proofErr w:type="spellStart"/>
      <w:r w:rsidR="000575B7" w:rsidRPr="000575B7">
        <w:rPr>
          <w:i/>
          <w:iCs/>
          <w:lang w:val="en-US" w:eastAsia="zh-CN"/>
        </w:rPr>
        <w:t>sSCell</w:t>
      </w:r>
      <w:proofErr w:type="spellEnd"/>
      <w:r w:rsidR="000575B7" w:rsidRPr="000575B7">
        <w:rPr>
          <w:i/>
          <w:iCs/>
          <w:lang w:val="en-US" w:eastAsia="zh-CN"/>
        </w:rPr>
        <w:t xml:space="preserve"> USS set(s) is not allowed</w:t>
      </w:r>
      <w:r w:rsidR="000575B7">
        <w:rPr>
          <w:lang w:val="en-US" w:eastAsia="zh-CN"/>
        </w:rPr>
        <w:t>”</w:t>
      </w:r>
    </w:p>
    <w:p w14:paraId="62EDAE08" w14:textId="51ADB3D8" w:rsidR="007356B6" w:rsidRDefault="00414198" w:rsidP="000D3155">
      <w:pPr>
        <w:pStyle w:val="af6"/>
        <w:numPr>
          <w:ilvl w:val="1"/>
          <w:numId w:val="3"/>
        </w:numPr>
        <w:tabs>
          <w:tab w:val="left" w:pos="720"/>
        </w:tabs>
        <w:rPr>
          <w:lang w:val="en-US" w:eastAsia="zh-CN"/>
        </w:rPr>
      </w:pPr>
      <w:r>
        <w:rPr>
          <w:lang w:val="en-US" w:eastAsia="zh-CN"/>
        </w:rPr>
        <w:t xml:space="preserve">Based on Option </w:t>
      </w:r>
      <w:r w:rsidR="000D3155">
        <w:rPr>
          <w:lang w:val="en-US" w:eastAsia="zh-CN"/>
        </w:rPr>
        <w:t>A</w:t>
      </w:r>
      <w:r>
        <w:rPr>
          <w:lang w:val="en-US" w:eastAsia="zh-CN"/>
        </w:rPr>
        <w:t xml:space="preserve"> discussed in RAN1#104b-e</w:t>
      </w:r>
      <w:r w:rsidR="000D3155">
        <w:rPr>
          <w:lang w:val="en-US" w:eastAsia="zh-CN"/>
        </w:rPr>
        <w:t xml:space="preserve"> </w:t>
      </w:r>
    </w:p>
    <w:p w14:paraId="301D1017" w14:textId="4FCC127A" w:rsidR="000D3155" w:rsidRDefault="002E4D41" w:rsidP="007356B6">
      <w:pPr>
        <w:pStyle w:val="af6"/>
        <w:numPr>
          <w:ilvl w:val="2"/>
          <w:numId w:val="3"/>
        </w:numPr>
        <w:tabs>
          <w:tab w:val="left" w:pos="720"/>
          <w:tab w:val="left" w:pos="1440"/>
        </w:tabs>
        <w:rPr>
          <w:lang w:val="en-US" w:eastAsia="zh-CN"/>
        </w:rPr>
      </w:pPr>
      <w:r>
        <w:rPr>
          <w:lang w:val="en-US" w:eastAsia="zh-CN"/>
        </w:rPr>
        <w:t>[3],</w:t>
      </w:r>
      <w:r w:rsidR="00B02193">
        <w:rPr>
          <w:lang w:val="en-US" w:eastAsia="zh-CN"/>
        </w:rPr>
        <w:t>[4],</w:t>
      </w:r>
      <w:r w:rsidR="00414198">
        <w:rPr>
          <w:lang w:val="en-US" w:eastAsia="zh-CN"/>
        </w:rPr>
        <w:t>[5],</w:t>
      </w:r>
      <w:r w:rsidR="005B2B99">
        <w:rPr>
          <w:lang w:val="en-US" w:eastAsia="zh-CN"/>
        </w:rPr>
        <w:t>[8],[11],</w:t>
      </w:r>
      <w:r w:rsidR="002A5C85">
        <w:rPr>
          <w:lang w:val="en-US" w:eastAsia="zh-CN"/>
        </w:rPr>
        <w:t>[12]</w:t>
      </w:r>
      <w:r w:rsidR="006F6B04">
        <w:rPr>
          <w:lang w:val="en-US" w:eastAsia="zh-CN"/>
        </w:rPr>
        <w:t>,[14]</w:t>
      </w:r>
      <w:r w:rsidR="004D33DE">
        <w:rPr>
          <w:lang w:val="en-US" w:eastAsia="zh-CN"/>
        </w:rPr>
        <w:t>,[15],[20]</w:t>
      </w:r>
    </w:p>
    <w:p w14:paraId="7CAFDB7D" w14:textId="77777777" w:rsidR="007356B6" w:rsidRDefault="00414198" w:rsidP="000D3155">
      <w:pPr>
        <w:pStyle w:val="af6"/>
        <w:numPr>
          <w:ilvl w:val="1"/>
          <w:numId w:val="3"/>
        </w:numPr>
        <w:tabs>
          <w:tab w:val="left" w:pos="720"/>
        </w:tabs>
        <w:rPr>
          <w:lang w:val="en-US" w:eastAsia="zh-CN"/>
        </w:rPr>
      </w:pPr>
      <w:r>
        <w:rPr>
          <w:lang w:val="en-US" w:eastAsia="zh-CN"/>
        </w:rPr>
        <w:t>Based on Option B discussed in RAN1#104b-e</w:t>
      </w:r>
    </w:p>
    <w:p w14:paraId="118289A5" w14:textId="4ADFB57A" w:rsidR="000D3155" w:rsidRPr="006403BC" w:rsidRDefault="002E4D41" w:rsidP="006403BC">
      <w:pPr>
        <w:pStyle w:val="af6"/>
        <w:numPr>
          <w:ilvl w:val="2"/>
          <w:numId w:val="3"/>
        </w:numPr>
        <w:tabs>
          <w:tab w:val="left" w:pos="1440"/>
        </w:tabs>
        <w:rPr>
          <w:color w:val="FF0000"/>
          <w:u w:val="single"/>
          <w:lang w:val="en-US" w:eastAsia="zh-CN"/>
        </w:rPr>
      </w:pPr>
      <w:r>
        <w:rPr>
          <w:lang w:val="en-US" w:eastAsia="zh-CN"/>
        </w:rPr>
        <w:t>[3],</w:t>
      </w:r>
      <w:r w:rsidR="002A5C85">
        <w:rPr>
          <w:lang w:val="en-US" w:eastAsia="zh-CN"/>
        </w:rPr>
        <w:t>[7]</w:t>
      </w:r>
      <w:r w:rsidR="006F6B04">
        <w:rPr>
          <w:lang w:val="en-US" w:eastAsia="zh-CN"/>
        </w:rPr>
        <w:t>,</w:t>
      </w:r>
      <w:r w:rsidR="005B2B99">
        <w:rPr>
          <w:lang w:val="en-US" w:eastAsia="zh-CN"/>
        </w:rPr>
        <w:t>[11],</w:t>
      </w:r>
      <w:r w:rsidR="006F6B04">
        <w:rPr>
          <w:lang w:val="en-US" w:eastAsia="zh-CN"/>
        </w:rPr>
        <w:t>[13]</w:t>
      </w:r>
      <w:r w:rsidR="004D33DE">
        <w:rPr>
          <w:lang w:val="en-US" w:eastAsia="zh-CN"/>
        </w:rPr>
        <w:t>,[16]</w:t>
      </w:r>
      <w:r w:rsidR="00B02193">
        <w:rPr>
          <w:lang w:val="en-US" w:eastAsia="zh-CN"/>
        </w:rPr>
        <w:t>,[19]</w:t>
      </w:r>
      <w:r w:rsidR="006403BC" w:rsidRPr="006403BC">
        <w:rPr>
          <w:rFonts w:hint="eastAsia"/>
          <w:color w:val="FF0000"/>
          <w:u w:val="single"/>
          <w:lang w:val="en-US" w:eastAsia="zh-CN"/>
        </w:rPr>
        <w:t xml:space="preserve"> , [6]</w:t>
      </w:r>
    </w:p>
    <w:p w14:paraId="65FE6060" w14:textId="77777777" w:rsidR="007356B6" w:rsidRDefault="00414198" w:rsidP="002E4D41">
      <w:pPr>
        <w:pStyle w:val="af6"/>
        <w:numPr>
          <w:ilvl w:val="1"/>
          <w:numId w:val="3"/>
        </w:numPr>
        <w:tabs>
          <w:tab w:val="left" w:pos="720"/>
        </w:tabs>
        <w:rPr>
          <w:lang w:val="en-US" w:eastAsia="zh-CN"/>
        </w:rPr>
      </w:pPr>
      <w:r>
        <w:rPr>
          <w:lang w:val="en-US" w:eastAsia="zh-CN"/>
        </w:rPr>
        <w:t xml:space="preserve">Based on Option </w:t>
      </w:r>
      <w:r w:rsidR="002E4D41">
        <w:rPr>
          <w:lang w:val="en-US" w:eastAsia="zh-CN"/>
        </w:rPr>
        <w:t>C</w:t>
      </w:r>
      <w:r>
        <w:rPr>
          <w:lang w:val="en-US" w:eastAsia="zh-CN"/>
        </w:rPr>
        <w:t xml:space="preserve"> discussed in RAN1#104b-e</w:t>
      </w:r>
    </w:p>
    <w:p w14:paraId="37252467" w14:textId="454D0B46" w:rsidR="00801E1E" w:rsidRDefault="002E4D41" w:rsidP="00801E1E">
      <w:pPr>
        <w:pStyle w:val="af6"/>
        <w:numPr>
          <w:ilvl w:val="2"/>
          <w:numId w:val="3"/>
        </w:numPr>
        <w:tabs>
          <w:tab w:val="left" w:pos="720"/>
        </w:tabs>
        <w:rPr>
          <w:lang w:val="en-US" w:eastAsia="zh-CN"/>
        </w:rPr>
      </w:pPr>
      <w:r>
        <w:rPr>
          <w:lang w:val="en-US" w:eastAsia="zh-CN"/>
        </w:rPr>
        <w:t xml:space="preserve">[3], </w:t>
      </w:r>
      <w:r w:rsidR="000D3155">
        <w:rPr>
          <w:lang w:val="en-US" w:eastAsia="zh-CN"/>
        </w:rPr>
        <w:t>[2],</w:t>
      </w:r>
      <w:r w:rsidR="00B02193">
        <w:rPr>
          <w:lang w:val="en-US" w:eastAsia="zh-CN"/>
        </w:rPr>
        <w:t>[4],[5],</w:t>
      </w:r>
      <w:r w:rsidR="002A5C85">
        <w:rPr>
          <w:lang w:val="en-US" w:eastAsia="zh-CN"/>
        </w:rPr>
        <w:t>[9],[10],</w:t>
      </w:r>
      <w:r w:rsidR="00B02193">
        <w:rPr>
          <w:lang w:val="en-US" w:eastAsia="zh-CN"/>
        </w:rPr>
        <w:t>[19]</w:t>
      </w:r>
    </w:p>
    <w:p w14:paraId="37B65765" w14:textId="1ACD9E16" w:rsidR="00F151FB" w:rsidRDefault="00F151FB" w:rsidP="00F151FB">
      <w:pPr>
        <w:pStyle w:val="af6"/>
        <w:numPr>
          <w:ilvl w:val="1"/>
          <w:numId w:val="3"/>
        </w:numPr>
        <w:tabs>
          <w:tab w:val="left" w:pos="720"/>
        </w:tabs>
        <w:rPr>
          <w:lang w:val="en-US" w:eastAsia="zh-CN"/>
        </w:rPr>
      </w:pPr>
      <w:r>
        <w:rPr>
          <w:lang w:val="en-US" w:eastAsia="zh-CN"/>
        </w:rPr>
        <w:t>CA scaling</w:t>
      </w:r>
    </w:p>
    <w:p w14:paraId="5D3668B0" w14:textId="30C42C75" w:rsidR="00F151FB" w:rsidRPr="006403BC" w:rsidRDefault="00F151FB" w:rsidP="006403BC">
      <w:pPr>
        <w:pStyle w:val="af6"/>
        <w:numPr>
          <w:ilvl w:val="2"/>
          <w:numId w:val="3"/>
        </w:numPr>
        <w:tabs>
          <w:tab w:val="left" w:pos="1440"/>
        </w:tabs>
        <w:rPr>
          <w:color w:val="FF0000"/>
          <w:u w:val="single"/>
          <w:lang w:val="en-US" w:eastAsia="zh-CN"/>
        </w:rPr>
      </w:pPr>
      <w:r>
        <w:rPr>
          <w:lang w:val="en-US" w:eastAsia="zh-CN"/>
        </w:rPr>
        <w:t xml:space="preserve">Count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 xml:space="preserve"> as </w:t>
      </w:r>
      <w:r w:rsidR="006C014B">
        <w:rPr>
          <w:lang w:val="en-US" w:eastAsia="zh-CN"/>
        </w:rPr>
        <w:t>additional</w:t>
      </w:r>
      <w:r>
        <w:rPr>
          <w:lang w:val="en-US" w:eastAsia="zh-CN"/>
        </w:rPr>
        <w:t xml:space="preserve"> cell </w:t>
      </w:r>
      <w:r w:rsidR="006C014B">
        <w:rPr>
          <w:lang w:val="en-US" w:eastAsia="zh-CN"/>
        </w:rPr>
        <w:t>–[16],[19],[20],</w:t>
      </w:r>
      <w:r w:rsidR="006403BC" w:rsidRPr="006403BC">
        <w:rPr>
          <w:rFonts w:hint="eastAsia"/>
          <w:color w:val="FF0000"/>
          <w:u w:val="single"/>
          <w:lang w:val="en-US" w:eastAsia="zh-CN"/>
        </w:rPr>
        <w:t xml:space="preserve"> [6]</w:t>
      </w:r>
    </w:p>
    <w:p w14:paraId="480F7EDE" w14:textId="519965B3" w:rsidR="00F151FB" w:rsidRDefault="00F151FB" w:rsidP="00F151FB">
      <w:pPr>
        <w:pStyle w:val="af6"/>
        <w:numPr>
          <w:ilvl w:val="2"/>
          <w:numId w:val="3"/>
        </w:numPr>
        <w:tabs>
          <w:tab w:val="left" w:pos="720"/>
        </w:tabs>
        <w:rPr>
          <w:lang w:val="en-US" w:eastAsia="zh-CN"/>
        </w:rPr>
      </w:pPr>
      <w:r>
        <w:rPr>
          <w:lang w:val="en-US" w:eastAsia="zh-CN"/>
        </w:rPr>
        <w:t xml:space="preserve">Count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 xml:space="preserve"> as one cell – [3]</w:t>
      </w:r>
    </w:p>
    <w:p w14:paraId="6ACE5EEF" w14:textId="073D33FB" w:rsidR="00F151FB" w:rsidRDefault="00F151FB" w:rsidP="00251825">
      <w:pPr>
        <w:pStyle w:val="af6"/>
        <w:numPr>
          <w:ilvl w:val="2"/>
          <w:numId w:val="3"/>
        </w:numPr>
        <w:tabs>
          <w:tab w:val="left" w:pos="720"/>
          <w:tab w:val="left" w:pos="1440"/>
        </w:tabs>
        <w:rPr>
          <w:lang w:val="en-US" w:eastAsia="zh-CN"/>
        </w:rPr>
      </w:pPr>
      <w:r>
        <w:rPr>
          <w:lang w:val="en-US" w:eastAsia="zh-CN"/>
        </w:rPr>
        <w:t xml:space="preserve">Separate </w:t>
      </w:r>
      <w:proofErr w:type="spellStart"/>
      <w:r>
        <w:rPr>
          <w:lang w:val="en-US" w:eastAsia="zh-CN"/>
        </w:rPr>
        <w:t>BDfactor</w:t>
      </w:r>
      <w:proofErr w:type="spellEnd"/>
      <w:r>
        <w:rPr>
          <w:lang w:val="en-US" w:eastAsia="zh-CN"/>
        </w:rPr>
        <w:t xml:space="preserve"> (can be less than 1) for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 xml:space="preserve"> and P(S)Cell at least when they have different SCS – [2] </w:t>
      </w:r>
    </w:p>
    <w:p w14:paraId="1F6F4E55" w14:textId="77777777" w:rsidR="003F70B9" w:rsidRDefault="003F70B9" w:rsidP="003F70B9">
      <w:pPr>
        <w:pStyle w:val="af6"/>
        <w:numPr>
          <w:ilvl w:val="2"/>
          <w:numId w:val="3"/>
        </w:numPr>
        <w:tabs>
          <w:tab w:val="left" w:pos="720"/>
          <w:tab w:val="left" w:pos="1440"/>
        </w:tabs>
        <w:rPr>
          <w:ins w:id="7" w:author="作者" w:date="2021-05-19T19:53:00Z"/>
          <w:lang w:val="en-US" w:eastAsia="zh-CN"/>
        </w:rPr>
      </w:pPr>
      <w:ins w:id="8" w:author="作者" w:date="2021-05-19T19:53:00Z">
        <w:r>
          <w:rPr>
            <w:lang w:val="en-US" w:eastAsia="zh-CN"/>
          </w:rPr>
          <w:lastRenderedPageBreak/>
          <w:t>Separate scaling factors [13]</w:t>
        </w:r>
      </w:ins>
    </w:p>
    <w:p w14:paraId="51FFE5AC" w14:textId="14DDD862" w:rsidR="00251825" w:rsidRPr="00251825" w:rsidRDefault="00251825" w:rsidP="00251825">
      <w:pPr>
        <w:pStyle w:val="af6"/>
        <w:numPr>
          <w:ilvl w:val="2"/>
          <w:numId w:val="3"/>
        </w:numPr>
        <w:tabs>
          <w:tab w:val="left" w:pos="720"/>
        </w:tabs>
        <w:rPr>
          <w:lang w:val="en-US" w:eastAsia="zh-CN"/>
        </w:rPr>
      </w:pPr>
      <w:r>
        <w:rPr>
          <w:lang w:val="en-US" w:eastAsia="zh-CN"/>
        </w:rPr>
        <w:t>FFS – [9],[11]</w:t>
      </w:r>
    </w:p>
    <w:p w14:paraId="3767C7C7" w14:textId="1967BFCA" w:rsidR="00F151FB" w:rsidRDefault="00F151FB" w:rsidP="00F151FB">
      <w:pPr>
        <w:pStyle w:val="af6"/>
        <w:numPr>
          <w:ilvl w:val="1"/>
          <w:numId w:val="3"/>
        </w:numPr>
        <w:tabs>
          <w:tab w:val="left" w:pos="720"/>
        </w:tabs>
        <w:rPr>
          <w:lang w:val="en-US" w:eastAsia="zh-CN"/>
        </w:rPr>
      </w:pPr>
      <w:r>
        <w:rPr>
          <w:lang w:val="en-US" w:eastAsia="zh-CN"/>
        </w:rPr>
        <w:t>SCS</w:t>
      </w:r>
      <w:r w:rsidR="006C014B">
        <w:rPr>
          <w:lang w:val="en-US" w:eastAsia="zh-CN"/>
        </w:rPr>
        <w:t xml:space="preserve"> between P(S)Cell and </w:t>
      </w:r>
      <w:proofErr w:type="spellStart"/>
      <w:r w:rsidR="006C014B">
        <w:rPr>
          <w:lang w:val="en-US" w:eastAsia="zh-CN"/>
        </w:rPr>
        <w:t>sSCell</w:t>
      </w:r>
      <w:proofErr w:type="spellEnd"/>
      <w:r w:rsidR="006C014B">
        <w:rPr>
          <w:lang w:val="en-US" w:eastAsia="zh-CN"/>
        </w:rPr>
        <w:t xml:space="preserve"> for BD/CCE computation</w:t>
      </w:r>
    </w:p>
    <w:p w14:paraId="6D2D23C1" w14:textId="789B3174" w:rsidR="00F151FB" w:rsidRDefault="00F151FB" w:rsidP="00F151FB">
      <w:pPr>
        <w:pStyle w:val="af6"/>
        <w:numPr>
          <w:ilvl w:val="2"/>
          <w:numId w:val="3"/>
        </w:numPr>
        <w:tabs>
          <w:tab w:val="left" w:pos="720"/>
        </w:tabs>
        <w:rPr>
          <w:lang w:val="en-US" w:eastAsia="zh-CN"/>
        </w:rPr>
      </w:pPr>
      <w:r>
        <w:rPr>
          <w:lang w:val="en-US" w:eastAsia="zh-CN"/>
        </w:rPr>
        <w:t>Use smaller SCS</w:t>
      </w:r>
      <w:r w:rsidR="006C014B">
        <w:rPr>
          <w:lang w:val="en-US" w:eastAsia="zh-CN"/>
        </w:rPr>
        <w:t xml:space="preserve"> – [12]</w:t>
      </w:r>
      <w:ins w:id="9" w:author="作者" w:date="2021-05-19T19:53:00Z">
        <w:r w:rsidR="008A7A27">
          <w:rPr>
            <w:lang w:val="en-US" w:eastAsia="zh-CN"/>
          </w:rPr>
          <w:t>, [13]</w:t>
        </w:r>
      </w:ins>
    </w:p>
    <w:p w14:paraId="31F51EE1" w14:textId="669FCFD2" w:rsidR="00F151FB" w:rsidRPr="00801E1E" w:rsidRDefault="006C014B" w:rsidP="00F151FB">
      <w:pPr>
        <w:pStyle w:val="af6"/>
        <w:numPr>
          <w:ilvl w:val="2"/>
          <w:numId w:val="3"/>
        </w:numPr>
        <w:tabs>
          <w:tab w:val="left" w:pos="720"/>
        </w:tabs>
        <w:rPr>
          <w:lang w:val="en-US" w:eastAsia="zh-CN"/>
        </w:rPr>
      </w:pPr>
      <w:r>
        <w:rPr>
          <w:lang w:val="en-US" w:eastAsia="zh-CN"/>
        </w:rPr>
        <w:t xml:space="preserve">Do not support P(S)Cell SCS &gt;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 xml:space="preserve"> SCS – [8],[19]</w:t>
      </w:r>
    </w:p>
    <w:p w14:paraId="5B4B4CEF" w14:textId="4DA19F7A" w:rsidR="00B471A1" w:rsidRDefault="00887EA6">
      <w:pPr>
        <w:pStyle w:val="af6"/>
        <w:numPr>
          <w:ilvl w:val="0"/>
          <w:numId w:val="3"/>
        </w:numPr>
        <w:rPr>
          <w:lang w:val="en-US" w:eastAsia="zh-CN"/>
        </w:rPr>
      </w:pPr>
      <w:r>
        <w:rPr>
          <w:lang w:val="en-US" w:eastAsia="zh-CN"/>
        </w:rPr>
        <w:t xml:space="preserve">Handling of DCI formats 0_0 and 1_0 on USS for scheduling </w:t>
      </w:r>
      <w:proofErr w:type="spellStart"/>
      <w:r>
        <w:rPr>
          <w:lang w:val="en-US" w:eastAsia="zh-CN"/>
        </w:rPr>
        <w:t>PCell</w:t>
      </w:r>
      <w:proofErr w:type="spellEnd"/>
      <w:r>
        <w:rPr>
          <w:lang w:val="en-US" w:eastAsia="zh-CN"/>
        </w:rPr>
        <w:t>/</w:t>
      </w:r>
      <w:proofErr w:type="spellStart"/>
      <w:r>
        <w:rPr>
          <w:lang w:val="en-US" w:eastAsia="zh-CN"/>
        </w:rPr>
        <w:t>PSCell</w:t>
      </w:r>
      <w:proofErr w:type="spellEnd"/>
      <w:r>
        <w:rPr>
          <w:lang w:val="en-US" w:eastAsia="zh-CN"/>
        </w:rPr>
        <w:t xml:space="preserve"> PDSCH/PUSCH </w:t>
      </w:r>
    </w:p>
    <w:p w14:paraId="72D34D7B" w14:textId="4EF70454" w:rsidR="00B471A1" w:rsidRDefault="002E4D41">
      <w:pPr>
        <w:pStyle w:val="af6"/>
        <w:numPr>
          <w:ilvl w:val="1"/>
          <w:numId w:val="3"/>
        </w:numPr>
        <w:rPr>
          <w:lang w:val="en-US" w:eastAsia="zh-CN"/>
        </w:rPr>
      </w:pPr>
      <w:r>
        <w:rPr>
          <w:lang w:val="en-US" w:eastAsia="zh-CN"/>
        </w:rPr>
        <w:t xml:space="preserve">Present </w:t>
      </w:r>
      <w:r w:rsidR="00887EA6">
        <w:rPr>
          <w:lang w:val="en-US" w:eastAsia="zh-CN"/>
        </w:rPr>
        <w:t>only on P</w:t>
      </w:r>
      <w:r>
        <w:rPr>
          <w:lang w:val="en-US" w:eastAsia="zh-CN"/>
        </w:rPr>
        <w:t>(S)</w:t>
      </w:r>
      <w:r w:rsidR="00887EA6">
        <w:rPr>
          <w:lang w:val="en-US" w:eastAsia="zh-CN"/>
        </w:rPr>
        <w:t xml:space="preserve">Cell as in Rel15/16 – </w:t>
      </w:r>
      <w:r>
        <w:rPr>
          <w:lang w:val="en-US" w:eastAsia="zh-CN"/>
        </w:rPr>
        <w:t>[3]</w:t>
      </w:r>
      <w:r w:rsidR="001B58BF">
        <w:rPr>
          <w:lang w:val="en-US" w:eastAsia="zh-CN"/>
        </w:rPr>
        <w:t>,[5],[6],</w:t>
      </w:r>
      <w:r w:rsidR="00B66A83">
        <w:rPr>
          <w:lang w:val="en-US" w:eastAsia="zh-CN"/>
        </w:rPr>
        <w:t>[7],[8],[10],[11],[12],</w:t>
      </w:r>
      <w:r w:rsidR="00436B03">
        <w:rPr>
          <w:lang w:val="en-US" w:eastAsia="zh-CN"/>
        </w:rPr>
        <w:t>[19]</w:t>
      </w:r>
      <w:ins w:id="10" w:author="作者" w:date="2021-05-19T19:53:00Z">
        <w:r w:rsidR="008A7A27">
          <w:rPr>
            <w:lang w:val="en-US" w:eastAsia="zh-CN"/>
          </w:rPr>
          <w:t>,[13]</w:t>
        </w:r>
      </w:ins>
      <w:r w:rsidR="006403BC" w:rsidRPr="006403BC">
        <w:rPr>
          <w:lang w:val="en-US" w:eastAsia="zh-CN"/>
        </w:rPr>
        <w:t xml:space="preserve"> </w:t>
      </w:r>
      <w:r w:rsidR="006403BC" w:rsidRPr="006403BC">
        <w:rPr>
          <w:color w:val="FF0000"/>
          <w:u w:val="single"/>
          <w:lang w:val="en-US" w:eastAsia="zh-CN"/>
        </w:rPr>
        <w:t>,</w:t>
      </w:r>
      <w:r w:rsidR="006403BC" w:rsidRPr="006403BC">
        <w:rPr>
          <w:rFonts w:hint="eastAsia"/>
          <w:color w:val="FF0000"/>
          <w:u w:val="single"/>
          <w:lang w:val="en-US" w:eastAsia="zh-CN"/>
        </w:rPr>
        <w:t xml:space="preserve"> [6]</w:t>
      </w:r>
    </w:p>
    <w:p w14:paraId="6BBE3F2D" w14:textId="1A30A737" w:rsidR="002E4D41" w:rsidRDefault="002E4D41">
      <w:pPr>
        <w:pStyle w:val="af6"/>
        <w:numPr>
          <w:ilvl w:val="1"/>
          <w:numId w:val="3"/>
        </w:numPr>
        <w:rPr>
          <w:lang w:val="en-US" w:eastAsia="zh-CN"/>
        </w:rPr>
      </w:pPr>
      <w:r w:rsidRPr="002E4D41">
        <w:rPr>
          <w:lang w:val="en-US" w:eastAsia="zh-CN"/>
        </w:rPr>
        <w:t xml:space="preserve">Specs also allow UEs that cannot be configured to monitor DCI formats 0_0/1_0 </w:t>
      </w:r>
      <w:r>
        <w:rPr>
          <w:lang w:val="en-US" w:eastAsia="zh-CN"/>
        </w:rPr>
        <w:t xml:space="preserve">on </w:t>
      </w:r>
      <w:r w:rsidRPr="002E4D41">
        <w:rPr>
          <w:lang w:val="en-US" w:eastAsia="zh-CN"/>
        </w:rPr>
        <w:t>USS set(s)</w:t>
      </w:r>
      <w:r>
        <w:rPr>
          <w:lang w:val="en-US" w:eastAsia="zh-CN"/>
        </w:rPr>
        <w:t xml:space="preserve"> for scheduling </w:t>
      </w:r>
      <w:proofErr w:type="spellStart"/>
      <w:r>
        <w:rPr>
          <w:lang w:val="en-US" w:eastAsia="zh-CN"/>
        </w:rPr>
        <w:t>PCell</w:t>
      </w:r>
      <w:proofErr w:type="spellEnd"/>
      <w:r>
        <w:rPr>
          <w:lang w:val="en-US" w:eastAsia="zh-CN"/>
        </w:rPr>
        <w:t>/</w:t>
      </w:r>
      <w:proofErr w:type="spellStart"/>
      <w:r>
        <w:rPr>
          <w:lang w:val="en-US" w:eastAsia="zh-CN"/>
        </w:rPr>
        <w:t>PSCell</w:t>
      </w:r>
      <w:proofErr w:type="spellEnd"/>
      <w:r>
        <w:rPr>
          <w:lang w:val="en-US" w:eastAsia="zh-CN"/>
        </w:rPr>
        <w:t xml:space="preserve"> PDSCH/PUSCH </w:t>
      </w:r>
      <w:r w:rsidR="00B66A83">
        <w:rPr>
          <w:lang w:val="en-US" w:eastAsia="zh-CN"/>
        </w:rPr>
        <w:t>–</w:t>
      </w:r>
      <w:r>
        <w:rPr>
          <w:lang w:val="en-US" w:eastAsia="zh-CN"/>
        </w:rPr>
        <w:t xml:space="preserve"> </w:t>
      </w:r>
      <w:r w:rsidR="00B66A83">
        <w:rPr>
          <w:lang w:val="en-US" w:eastAsia="zh-CN"/>
        </w:rPr>
        <w:t>[8]</w:t>
      </w:r>
    </w:p>
    <w:p w14:paraId="2F504DAA" w14:textId="50A6E129" w:rsidR="00B471A1" w:rsidRDefault="00887EA6">
      <w:pPr>
        <w:pStyle w:val="af6"/>
        <w:numPr>
          <w:ilvl w:val="1"/>
          <w:numId w:val="3"/>
        </w:numPr>
        <w:rPr>
          <w:lang w:val="en-US" w:eastAsia="zh-CN"/>
        </w:rPr>
      </w:pPr>
      <w:r>
        <w:rPr>
          <w:lang w:val="en-US" w:eastAsia="zh-CN"/>
        </w:rPr>
        <w:t>follows for non-fallback handling – [</w:t>
      </w:r>
      <w:r w:rsidR="001B58BF">
        <w:rPr>
          <w:lang w:val="en-US" w:eastAsia="zh-CN"/>
        </w:rPr>
        <w:t>4</w:t>
      </w:r>
      <w:r>
        <w:rPr>
          <w:lang w:val="en-US" w:eastAsia="zh-CN"/>
        </w:rPr>
        <w:t>]</w:t>
      </w:r>
    </w:p>
    <w:p w14:paraId="36C02E7A" w14:textId="2E942792" w:rsidR="00B471A1" w:rsidRDefault="00887EA6">
      <w:pPr>
        <w:pStyle w:val="af6"/>
        <w:numPr>
          <w:ilvl w:val="1"/>
          <w:numId w:val="3"/>
        </w:numPr>
        <w:rPr>
          <w:lang w:val="en-US" w:eastAsia="zh-CN"/>
        </w:rPr>
      </w:pPr>
      <w:r>
        <w:rPr>
          <w:lang w:val="en-US" w:eastAsia="zh-CN"/>
        </w:rPr>
        <w:t>FFS – [1</w:t>
      </w:r>
      <w:r w:rsidR="00436B03">
        <w:rPr>
          <w:lang w:val="en-US" w:eastAsia="zh-CN"/>
        </w:rPr>
        <w:t>6</w:t>
      </w:r>
      <w:r>
        <w:rPr>
          <w:lang w:val="en-US" w:eastAsia="zh-CN"/>
        </w:rPr>
        <w:t>]</w:t>
      </w:r>
    </w:p>
    <w:p w14:paraId="05C3CF3F" w14:textId="7230F1A8" w:rsidR="00B471A1" w:rsidRDefault="00887EA6">
      <w:pPr>
        <w:pStyle w:val="af6"/>
        <w:numPr>
          <w:ilvl w:val="0"/>
          <w:numId w:val="3"/>
        </w:numPr>
        <w:rPr>
          <w:lang w:val="en-US" w:eastAsia="zh-CN"/>
        </w:rPr>
      </w:pPr>
      <w:r>
        <w:rPr>
          <w:lang w:val="en-US" w:eastAsia="zh-CN"/>
        </w:rPr>
        <w:t>DCI format 2-5</w:t>
      </w:r>
    </w:p>
    <w:p w14:paraId="43F25DF5" w14:textId="46561A91" w:rsidR="00B471A1" w:rsidRDefault="00887EA6">
      <w:pPr>
        <w:pStyle w:val="af6"/>
        <w:numPr>
          <w:ilvl w:val="1"/>
          <w:numId w:val="3"/>
        </w:numPr>
        <w:rPr>
          <w:lang w:val="en-US" w:eastAsia="zh-CN"/>
        </w:rPr>
      </w:pPr>
      <w:r>
        <w:rPr>
          <w:lang w:val="en-US" w:eastAsia="zh-CN"/>
        </w:rPr>
        <w:t xml:space="preserve">follows Rel16 – </w:t>
      </w:r>
      <w:r w:rsidR="00D01F35">
        <w:rPr>
          <w:lang w:val="en-US" w:eastAsia="zh-CN"/>
        </w:rPr>
        <w:t>[4],[6],[7]</w:t>
      </w:r>
      <w:r w:rsidR="00801E1E">
        <w:rPr>
          <w:lang w:val="en-US" w:eastAsia="zh-CN"/>
        </w:rPr>
        <w:t>,[11],[16],[17]</w:t>
      </w:r>
    </w:p>
    <w:p w14:paraId="440B5114" w14:textId="33A56BE4" w:rsidR="00B471A1" w:rsidRDefault="00887EA6">
      <w:pPr>
        <w:pStyle w:val="af6"/>
        <w:numPr>
          <w:ilvl w:val="0"/>
          <w:numId w:val="3"/>
        </w:numPr>
        <w:rPr>
          <w:lang w:val="en-US" w:eastAsia="zh-CN"/>
        </w:rPr>
      </w:pPr>
      <w:r>
        <w:rPr>
          <w:lang w:val="en-US" w:eastAsia="zh-CN"/>
        </w:rPr>
        <w:t>DCI format 2-6</w:t>
      </w:r>
    </w:p>
    <w:p w14:paraId="01323447" w14:textId="0B5CFA4D" w:rsidR="00B471A1" w:rsidRDefault="00887EA6">
      <w:pPr>
        <w:pStyle w:val="af6"/>
        <w:numPr>
          <w:ilvl w:val="1"/>
          <w:numId w:val="3"/>
        </w:numPr>
        <w:rPr>
          <w:lang w:val="en-US" w:eastAsia="zh-CN"/>
        </w:rPr>
      </w:pPr>
      <w:r>
        <w:rPr>
          <w:lang w:val="en-US" w:eastAsia="zh-CN"/>
        </w:rPr>
        <w:t xml:space="preserve">Follows Rel16 handling – </w:t>
      </w:r>
      <w:r w:rsidR="00D01F35">
        <w:rPr>
          <w:lang w:val="en-US" w:eastAsia="zh-CN"/>
        </w:rPr>
        <w:t>[3],[5],[6],[7],</w:t>
      </w:r>
      <w:r w:rsidR="00801E1E">
        <w:rPr>
          <w:lang w:val="en-US" w:eastAsia="zh-CN"/>
        </w:rPr>
        <w:t>[11],[14],[16],[17]</w:t>
      </w:r>
    </w:p>
    <w:p w14:paraId="7E0C2A42" w14:textId="7F2913A5" w:rsidR="00B471A1" w:rsidRDefault="00887EA6">
      <w:pPr>
        <w:pStyle w:val="af6"/>
        <w:numPr>
          <w:ilvl w:val="1"/>
          <w:numId w:val="3"/>
        </w:numPr>
        <w:rPr>
          <w:lang w:val="en-US" w:eastAsia="zh-CN"/>
        </w:rPr>
      </w:pPr>
      <w:r>
        <w:rPr>
          <w:lang w:val="en-US" w:eastAsia="zh-CN"/>
        </w:rPr>
        <w:t xml:space="preserve">Can be sent also on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 xml:space="preserve"> – </w:t>
      </w:r>
      <w:r w:rsidR="00D01F35">
        <w:rPr>
          <w:lang w:val="en-US" w:eastAsia="zh-CN"/>
        </w:rPr>
        <w:t>[4]</w:t>
      </w:r>
    </w:p>
    <w:p w14:paraId="1D958F6D" w14:textId="3C1F0B1A" w:rsidR="00FE7752" w:rsidRDefault="00FE7752">
      <w:pPr>
        <w:pStyle w:val="af6"/>
        <w:numPr>
          <w:ilvl w:val="0"/>
          <w:numId w:val="3"/>
        </w:numPr>
        <w:rPr>
          <w:lang w:val="en-US" w:eastAsia="zh-CN"/>
        </w:rPr>
      </w:pPr>
      <w:r>
        <w:rPr>
          <w:lang w:val="en-US" w:eastAsia="zh-CN"/>
        </w:rPr>
        <w:t xml:space="preserve">SS handling when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 xml:space="preserve"> is deactivated – [3],[19]</w:t>
      </w:r>
    </w:p>
    <w:p w14:paraId="33BE1519" w14:textId="17CCFFB2" w:rsidR="00B471A1" w:rsidRDefault="00887EA6">
      <w:pPr>
        <w:pStyle w:val="af6"/>
        <w:numPr>
          <w:ilvl w:val="0"/>
          <w:numId w:val="3"/>
        </w:numPr>
        <w:rPr>
          <w:lang w:val="en-US" w:eastAsia="zh-CN"/>
        </w:rPr>
      </w:pPr>
      <w:r>
        <w:rPr>
          <w:lang w:val="en-US" w:eastAsia="zh-CN"/>
        </w:rPr>
        <w:t>Impact on DCI size budgets</w:t>
      </w:r>
      <w:r w:rsidR="0020473A">
        <w:rPr>
          <w:lang w:val="en-US" w:eastAsia="zh-CN"/>
        </w:rPr>
        <w:t xml:space="preserve"> </w:t>
      </w:r>
      <w:r>
        <w:rPr>
          <w:lang w:val="en-US" w:eastAsia="zh-CN"/>
        </w:rPr>
        <w:t xml:space="preserve">– </w:t>
      </w:r>
      <w:r w:rsidR="00FE7752">
        <w:rPr>
          <w:lang w:val="en-US" w:eastAsia="zh-CN"/>
        </w:rPr>
        <w:t>[5],</w:t>
      </w:r>
      <w:r w:rsidR="0020473A">
        <w:rPr>
          <w:lang w:val="en-US" w:eastAsia="zh-CN"/>
        </w:rPr>
        <w:t>[8],[11]</w:t>
      </w:r>
    </w:p>
    <w:p w14:paraId="1E3C2D7C" w14:textId="511AD25B" w:rsidR="00B471A1" w:rsidRDefault="00887EA6">
      <w:pPr>
        <w:pStyle w:val="af6"/>
        <w:numPr>
          <w:ilvl w:val="0"/>
          <w:numId w:val="3"/>
        </w:numPr>
        <w:rPr>
          <w:lang w:val="en-US" w:eastAsia="zh-CN"/>
        </w:rPr>
      </w:pPr>
      <w:r>
        <w:rPr>
          <w:lang w:val="en-US" w:eastAsia="zh-CN"/>
        </w:rPr>
        <w:t xml:space="preserve">Impact on #DL and UL unicast DCI per monitoring occasion/span – </w:t>
      </w:r>
      <w:r w:rsidR="0020473A">
        <w:rPr>
          <w:lang w:val="en-US" w:eastAsia="zh-CN"/>
        </w:rPr>
        <w:t>[3],[11],[14],[19]</w:t>
      </w:r>
    </w:p>
    <w:p w14:paraId="43A8E441" w14:textId="77777777" w:rsidR="00801E1E" w:rsidRDefault="00801E1E" w:rsidP="00801E1E">
      <w:pPr>
        <w:pStyle w:val="af6"/>
        <w:numPr>
          <w:ilvl w:val="0"/>
          <w:numId w:val="3"/>
        </w:numPr>
        <w:rPr>
          <w:lang w:val="en-US" w:eastAsia="zh-CN"/>
        </w:rPr>
      </w:pPr>
      <w:r>
        <w:t>Separate config of UL and DL DCI formats – [20]</w:t>
      </w:r>
    </w:p>
    <w:p w14:paraId="05A9B9E1" w14:textId="77777777" w:rsidR="00B471A1" w:rsidRDefault="00887EA6">
      <w:pPr>
        <w:pStyle w:val="af6"/>
        <w:numPr>
          <w:ilvl w:val="0"/>
          <w:numId w:val="3"/>
        </w:numPr>
        <w:rPr>
          <w:lang w:val="en-US" w:eastAsia="zh-CN"/>
        </w:rPr>
      </w:pPr>
      <w:r>
        <w:rPr>
          <w:lang w:val="en-US" w:eastAsia="zh-CN"/>
        </w:rPr>
        <w:t xml:space="preserve">PDCCH in SS set provided by </w:t>
      </w:r>
      <w:proofErr w:type="spellStart"/>
      <w:r>
        <w:rPr>
          <w:lang w:val="en-US" w:eastAsia="zh-CN"/>
        </w:rPr>
        <w:t>recoverySearchSpaceId</w:t>
      </w:r>
      <w:proofErr w:type="spellEnd"/>
      <w:r>
        <w:rPr>
          <w:lang w:val="en-US" w:eastAsia="zh-CN"/>
        </w:rPr>
        <w:t xml:space="preserve"> can be monitored on the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 xml:space="preserve"> – [21]</w:t>
      </w:r>
    </w:p>
    <w:p w14:paraId="24A2BB8D" w14:textId="77777777" w:rsidR="00B471A1" w:rsidRDefault="00887EA6">
      <w:pPr>
        <w:pStyle w:val="3"/>
        <w:rPr>
          <w:lang w:val="en-US" w:eastAsia="zh-CN"/>
        </w:rPr>
      </w:pPr>
      <w:r>
        <w:rPr>
          <w:lang w:val="en-US" w:eastAsia="zh-CN"/>
        </w:rPr>
        <w:t>2.1.2</w:t>
      </w:r>
      <w:r>
        <w:rPr>
          <w:lang w:val="en-US" w:eastAsia="zh-CN"/>
        </w:rPr>
        <w:tab/>
        <w:t xml:space="preserve">Configuration details for CCS from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 xml:space="preserve"> to P(S</w:t>
      </w:r>
      <w:proofErr w:type="gramStart"/>
      <w:r>
        <w:rPr>
          <w:lang w:val="en-US" w:eastAsia="zh-CN"/>
        </w:rPr>
        <w:t>)Cell</w:t>
      </w:r>
      <w:proofErr w:type="gramEnd"/>
    </w:p>
    <w:p w14:paraId="1201E51F" w14:textId="283A49FF" w:rsidR="00B471A1" w:rsidRDefault="0020473A">
      <w:pPr>
        <w:pStyle w:val="af6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Use </w:t>
      </w:r>
      <w:r w:rsidR="00887EA6">
        <w:rPr>
          <w:lang w:val="en-US" w:eastAsia="zh-CN"/>
        </w:rPr>
        <w:t xml:space="preserve">CIF </w:t>
      </w:r>
      <w:r>
        <w:rPr>
          <w:lang w:val="en-US" w:eastAsia="zh-CN"/>
        </w:rPr>
        <w:t xml:space="preserve">for </w:t>
      </w:r>
      <w:proofErr w:type="spellStart"/>
      <w:r>
        <w:rPr>
          <w:lang w:val="en-US" w:eastAsia="zh-CN"/>
        </w:rPr>
        <w:t>PCell</w:t>
      </w:r>
      <w:proofErr w:type="spellEnd"/>
      <w:r>
        <w:rPr>
          <w:lang w:val="en-US" w:eastAsia="zh-CN"/>
        </w:rPr>
        <w:t xml:space="preserve"> non-fallback DCI</w:t>
      </w:r>
      <w:r w:rsidR="00887EA6">
        <w:rPr>
          <w:lang w:val="en-US" w:eastAsia="zh-CN"/>
        </w:rPr>
        <w:t xml:space="preserve"> – </w:t>
      </w:r>
      <w:r>
        <w:rPr>
          <w:lang w:val="en-US" w:eastAsia="zh-CN"/>
        </w:rPr>
        <w:t>[3]</w:t>
      </w:r>
      <w:proofErr w:type="gramStart"/>
      <w:r>
        <w:rPr>
          <w:lang w:val="en-US" w:eastAsia="zh-CN"/>
        </w:rPr>
        <w:t>,</w:t>
      </w:r>
      <w:r w:rsidR="007346D1">
        <w:rPr>
          <w:lang w:val="en-US" w:eastAsia="zh-CN"/>
        </w:rPr>
        <w:t>8</w:t>
      </w:r>
      <w:proofErr w:type="gramEnd"/>
      <w:r w:rsidR="004638DC">
        <w:rPr>
          <w:lang w:val="en-US" w:eastAsia="zh-CN"/>
        </w:rPr>
        <w:t>],[</w:t>
      </w:r>
      <w:r w:rsidR="00FE7752">
        <w:rPr>
          <w:lang w:val="en-US" w:eastAsia="zh-CN"/>
        </w:rPr>
        <w:t>12?]</w:t>
      </w:r>
    </w:p>
    <w:p w14:paraId="1C08A420" w14:textId="74CB21AE" w:rsidR="007346D1" w:rsidRDefault="007346D1">
      <w:pPr>
        <w:pStyle w:val="af6"/>
        <w:numPr>
          <w:ilvl w:val="0"/>
          <w:numId w:val="4"/>
        </w:numPr>
        <w:overflowPunct/>
        <w:autoSpaceDE/>
        <w:autoSpaceDN/>
        <w:adjustRightInd/>
        <w:spacing w:after="0" w:line="240" w:lineRule="auto"/>
        <w:contextualSpacing w:val="0"/>
        <w:textAlignment w:val="auto"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Search space </w:t>
      </w:r>
      <w:r w:rsidR="00AE6245">
        <w:rPr>
          <w:rFonts w:eastAsiaTheme="minorHAnsi"/>
          <w:lang w:val="en-US"/>
        </w:rPr>
        <w:t xml:space="preserve">linking </w:t>
      </w:r>
      <w:r>
        <w:rPr>
          <w:rFonts w:eastAsiaTheme="minorHAnsi"/>
          <w:lang w:val="en-US"/>
        </w:rPr>
        <w:t>configuration</w:t>
      </w:r>
      <w:r w:rsidR="00AE6245">
        <w:rPr>
          <w:rFonts w:eastAsiaTheme="minorHAnsi"/>
          <w:lang w:val="en-US"/>
        </w:rPr>
        <w:t xml:space="preserve"> for CCS</w:t>
      </w:r>
    </w:p>
    <w:p w14:paraId="56424C24" w14:textId="1008BA1E" w:rsidR="007346D1" w:rsidRDefault="007346D1" w:rsidP="007346D1">
      <w:pPr>
        <w:pStyle w:val="af6"/>
        <w:numPr>
          <w:ilvl w:val="1"/>
          <w:numId w:val="4"/>
        </w:numPr>
        <w:tabs>
          <w:tab w:val="left" w:pos="720"/>
        </w:tabs>
        <w:overflowPunct/>
        <w:autoSpaceDE/>
        <w:autoSpaceDN/>
        <w:adjustRightInd/>
        <w:spacing w:after="0" w:line="240" w:lineRule="auto"/>
        <w:contextualSpacing w:val="0"/>
        <w:textAlignment w:val="auto"/>
        <w:rPr>
          <w:rFonts w:eastAsiaTheme="minorHAnsi"/>
          <w:lang w:val="en-US"/>
        </w:rPr>
      </w:pPr>
      <w:r>
        <w:rPr>
          <w:rFonts w:eastAsiaTheme="minorHAnsi"/>
          <w:lang w:val="en-US"/>
        </w:rPr>
        <w:t>Use SS linking as in Rel16</w:t>
      </w:r>
    </w:p>
    <w:p w14:paraId="39D8D7C8" w14:textId="52FDDB8F" w:rsidR="007346D1" w:rsidRDefault="007346D1" w:rsidP="007346D1">
      <w:pPr>
        <w:pStyle w:val="af6"/>
        <w:numPr>
          <w:ilvl w:val="2"/>
          <w:numId w:val="4"/>
        </w:numPr>
        <w:tabs>
          <w:tab w:val="left" w:pos="720"/>
          <w:tab w:val="left" w:pos="1440"/>
        </w:tabs>
        <w:overflowPunct/>
        <w:autoSpaceDE/>
        <w:autoSpaceDN/>
        <w:adjustRightInd/>
        <w:spacing w:after="0" w:line="240" w:lineRule="auto"/>
        <w:contextualSpacing w:val="0"/>
        <w:textAlignment w:val="auto"/>
        <w:rPr>
          <w:rFonts w:eastAsiaTheme="minorHAnsi"/>
          <w:lang w:val="en-US"/>
        </w:rPr>
      </w:pPr>
      <w:r>
        <w:rPr>
          <w:rFonts w:eastAsiaTheme="minorHAnsi"/>
          <w:lang w:val="en-US"/>
        </w:rPr>
        <w:t>[4],[9],[10]</w:t>
      </w:r>
      <w:r w:rsidR="006C014B">
        <w:rPr>
          <w:rFonts w:eastAsiaTheme="minorHAnsi"/>
          <w:lang w:val="en-US"/>
        </w:rPr>
        <w:t>,[17]</w:t>
      </w:r>
    </w:p>
    <w:p w14:paraId="18FFBA62" w14:textId="020925A6" w:rsidR="007346D1" w:rsidRPr="007346D1" w:rsidRDefault="007346D1" w:rsidP="007346D1">
      <w:pPr>
        <w:pStyle w:val="af6"/>
        <w:numPr>
          <w:ilvl w:val="1"/>
          <w:numId w:val="4"/>
        </w:numPr>
        <w:tabs>
          <w:tab w:val="left" w:pos="720"/>
        </w:tabs>
        <w:overflowPunct/>
        <w:autoSpaceDE/>
        <w:autoSpaceDN/>
        <w:adjustRightInd/>
        <w:spacing w:after="0" w:line="240" w:lineRule="auto"/>
        <w:contextualSpacing w:val="0"/>
        <w:textAlignment w:val="auto"/>
        <w:rPr>
          <w:rFonts w:eastAsiaTheme="minorHAnsi"/>
          <w:lang w:val="en-US"/>
        </w:rPr>
      </w:pPr>
      <w:r>
        <w:t xml:space="preserve">Use SS linking but </w:t>
      </w:r>
      <w:proofErr w:type="spellStart"/>
      <w:r>
        <w:t>PeriodicityAndOffset</w:t>
      </w:r>
      <w:proofErr w:type="spellEnd"/>
      <w:r>
        <w:t xml:space="preserve">, </w:t>
      </w:r>
      <w:proofErr w:type="spellStart"/>
      <w:r>
        <w:t>SymbolsWithinSlot</w:t>
      </w:r>
      <w:proofErr w:type="spellEnd"/>
      <w:r>
        <w:t>, and duration can be configured separately</w:t>
      </w:r>
    </w:p>
    <w:p w14:paraId="33F5F2A7" w14:textId="3E496550" w:rsidR="007346D1" w:rsidRPr="007346D1" w:rsidRDefault="007346D1" w:rsidP="007346D1">
      <w:pPr>
        <w:pStyle w:val="af6"/>
        <w:numPr>
          <w:ilvl w:val="2"/>
          <w:numId w:val="4"/>
        </w:numPr>
        <w:tabs>
          <w:tab w:val="left" w:pos="720"/>
          <w:tab w:val="left" w:pos="1440"/>
        </w:tabs>
        <w:overflowPunct/>
        <w:autoSpaceDE/>
        <w:autoSpaceDN/>
        <w:adjustRightInd/>
        <w:spacing w:after="0" w:line="240" w:lineRule="auto"/>
        <w:contextualSpacing w:val="0"/>
        <w:textAlignment w:val="auto"/>
        <w:rPr>
          <w:rFonts w:eastAsiaTheme="minorHAnsi"/>
          <w:lang w:val="en-US"/>
        </w:rPr>
      </w:pPr>
      <w:r>
        <w:rPr>
          <w:rFonts w:eastAsiaTheme="minorHAnsi"/>
          <w:lang w:val="en-US"/>
        </w:rPr>
        <w:t>[7],[8],[14]</w:t>
      </w:r>
    </w:p>
    <w:p w14:paraId="57C7DF2F" w14:textId="78B14C10" w:rsidR="007346D1" w:rsidRPr="007346D1" w:rsidRDefault="007346D1" w:rsidP="007346D1">
      <w:pPr>
        <w:pStyle w:val="af6"/>
        <w:numPr>
          <w:ilvl w:val="1"/>
          <w:numId w:val="4"/>
        </w:numPr>
        <w:tabs>
          <w:tab w:val="left" w:pos="720"/>
        </w:tabs>
        <w:overflowPunct/>
        <w:autoSpaceDE/>
        <w:autoSpaceDN/>
        <w:adjustRightInd/>
        <w:spacing w:after="0" w:line="240" w:lineRule="auto"/>
        <w:contextualSpacing w:val="0"/>
        <w:textAlignment w:val="auto"/>
        <w:rPr>
          <w:rFonts w:eastAsiaTheme="minorHAnsi"/>
          <w:lang w:val="en-US"/>
        </w:rPr>
      </w:pPr>
      <w:r>
        <w:t xml:space="preserve">Separate search space </w:t>
      </w:r>
      <w:proofErr w:type="spellStart"/>
      <w:r>
        <w:t>config</w:t>
      </w:r>
      <w:proofErr w:type="spellEnd"/>
      <w:r>
        <w:t xml:space="preserve"> for </w:t>
      </w:r>
      <w:proofErr w:type="spellStart"/>
      <w:r>
        <w:t>sSCell</w:t>
      </w:r>
      <w:proofErr w:type="spellEnd"/>
      <w:r>
        <w:t xml:space="preserve"> to </w:t>
      </w:r>
      <w:proofErr w:type="spellStart"/>
      <w:r>
        <w:t>PCell</w:t>
      </w:r>
      <w:proofErr w:type="spellEnd"/>
      <w:r>
        <w:t xml:space="preserve"> scheduling</w:t>
      </w:r>
    </w:p>
    <w:p w14:paraId="44BFF820" w14:textId="0A065657" w:rsidR="007346D1" w:rsidRPr="007346D1" w:rsidRDefault="007346D1" w:rsidP="007346D1">
      <w:pPr>
        <w:pStyle w:val="af6"/>
        <w:numPr>
          <w:ilvl w:val="2"/>
          <w:numId w:val="4"/>
        </w:numPr>
        <w:tabs>
          <w:tab w:val="left" w:pos="720"/>
        </w:tabs>
        <w:overflowPunct/>
        <w:autoSpaceDE/>
        <w:autoSpaceDN/>
        <w:adjustRightInd/>
        <w:spacing w:after="0" w:line="240" w:lineRule="auto"/>
        <w:contextualSpacing w:val="0"/>
        <w:textAlignment w:val="auto"/>
        <w:rPr>
          <w:rFonts w:eastAsiaTheme="minorHAnsi"/>
          <w:lang w:val="en-US"/>
        </w:rPr>
      </w:pPr>
      <w:r>
        <w:rPr>
          <w:rFonts w:eastAsiaTheme="minorHAnsi"/>
          <w:lang w:val="en-US"/>
        </w:rPr>
        <w:t>[5],[13]</w:t>
      </w:r>
    </w:p>
    <w:p w14:paraId="66EBD6A7" w14:textId="04849202" w:rsidR="00B471A1" w:rsidRDefault="00887EA6">
      <w:pPr>
        <w:pStyle w:val="af6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RRC configuration details for CCS from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 xml:space="preserve"> to </w:t>
      </w:r>
      <w:proofErr w:type="spellStart"/>
      <w:r>
        <w:rPr>
          <w:lang w:val="en-US" w:eastAsia="zh-CN"/>
        </w:rPr>
        <w:t>PCell</w:t>
      </w:r>
      <w:proofErr w:type="spellEnd"/>
      <w:r>
        <w:rPr>
          <w:lang w:val="en-US" w:eastAsia="zh-CN"/>
        </w:rPr>
        <w:t>/</w:t>
      </w:r>
      <w:proofErr w:type="spellStart"/>
      <w:r>
        <w:rPr>
          <w:lang w:val="en-US" w:eastAsia="zh-CN"/>
        </w:rPr>
        <w:t>PSCell</w:t>
      </w:r>
      <w:proofErr w:type="spellEnd"/>
      <w:r>
        <w:rPr>
          <w:lang w:val="en-US" w:eastAsia="zh-CN"/>
        </w:rPr>
        <w:t xml:space="preserve"> (How to indicate using </w:t>
      </w:r>
      <w:proofErr w:type="spellStart"/>
      <w:r>
        <w:rPr>
          <w:lang w:val="en-US" w:eastAsia="zh-CN"/>
        </w:rPr>
        <w:t>CrossCarrierSchedulingConfig</w:t>
      </w:r>
      <w:proofErr w:type="spellEnd"/>
      <w:r>
        <w:rPr>
          <w:lang w:val="en-US" w:eastAsia="zh-CN"/>
        </w:rPr>
        <w:t xml:space="preserve">) – </w:t>
      </w:r>
      <w:r w:rsidR="007346D1">
        <w:rPr>
          <w:lang w:val="en-US" w:eastAsia="zh-CN"/>
        </w:rPr>
        <w:t>[4],[6],[7]</w:t>
      </w:r>
    </w:p>
    <w:p w14:paraId="0096A09C" w14:textId="77777777" w:rsidR="00B471A1" w:rsidRDefault="00887EA6">
      <w:pPr>
        <w:pStyle w:val="3"/>
        <w:rPr>
          <w:lang w:val="en-US" w:eastAsia="zh-CN"/>
        </w:rPr>
      </w:pPr>
      <w:r>
        <w:rPr>
          <w:lang w:val="en-US" w:eastAsia="zh-CN"/>
        </w:rPr>
        <w:t>2.1.3</w:t>
      </w:r>
      <w:r>
        <w:rPr>
          <w:lang w:val="en-US" w:eastAsia="zh-CN"/>
        </w:rPr>
        <w:tab/>
        <w:t xml:space="preserve">Remaining details on scheduling framework </w:t>
      </w:r>
    </w:p>
    <w:p w14:paraId="2D9C2F47" w14:textId="77777777" w:rsidR="00B471A1" w:rsidRDefault="00887EA6">
      <w:pPr>
        <w:rPr>
          <w:lang w:val="en-US" w:eastAsia="zh-CN"/>
        </w:rPr>
      </w:pPr>
      <w:r>
        <w:rPr>
          <w:lang w:val="en-US" w:eastAsia="zh-CN"/>
        </w:rPr>
        <w:t xml:space="preserve">Following aspects were discussed related to scheduling framework when CCS from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 xml:space="preserve"> to </w:t>
      </w:r>
      <w:proofErr w:type="spellStart"/>
      <w:r>
        <w:rPr>
          <w:lang w:val="en-US" w:eastAsia="zh-CN"/>
        </w:rPr>
        <w:t>PCell</w:t>
      </w:r>
      <w:proofErr w:type="spellEnd"/>
      <w:r>
        <w:rPr>
          <w:lang w:val="en-US" w:eastAsia="zh-CN"/>
        </w:rPr>
        <w:t>/</w:t>
      </w:r>
      <w:proofErr w:type="spellStart"/>
      <w:r>
        <w:rPr>
          <w:lang w:val="en-US" w:eastAsia="zh-CN"/>
        </w:rPr>
        <w:t>PSCell</w:t>
      </w:r>
      <w:proofErr w:type="spellEnd"/>
      <w:r>
        <w:rPr>
          <w:lang w:val="en-US" w:eastAsia="zh-CN"/>
        </w:rPr>
        <w:t xml:space="preserve"> is configured</w:t>
      </w:r>
    </w:p>
    <w:p w14:paraId="5BCE8FE2" w14:textId="77777777" w:rsidR="00B471A1" w:rsidRDefault="00887EA6">
      <w:pPr>
        <w:pStyle w:val="af6"/>
        <w:numPr>
          <w:ilvl w:val="0"/>
          <w:numId w:val="5"/>
        </w:numPr>
        <w:rPr>
          <w:lang w:val="en-US" w:eastAsia="zh-CN"/>
        </w:rPr>
      </w:pPr>
      <w:r>
        <w:t xml:space="preserve">Dynamic activation/activation/switching of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 xml:space="preserve"> </w:t>
      </w:r>
      <w:r>
        <w:rPr>
          <w:lang w:val="en-US" w:eastAsia="zh-CN"/>
        </w:rPr>
        <w:sym w:font="Wingdings" w:char="F0E0"/>
      </w:r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PCell</w:t>
      </w:r>
      <w:proofErr w:type="spellEnd"/>
      <w:r>
        <w:rPr>
          <w:lang w:val="en-US" w:eastAsia="zh-CN"/>
        </w:rPr>
        <w:t>/</w:t>
      </w:r>
      <w:proofErr w:type="spellStart"/>
      <w:r>
        <w:rPr>
          <w:lang w:val="en-US" w:eastAsia="zh-CN"/>
        </w:rPr>
        <w:t>PSCell</w:t>
      </w:r>
      <w:proofErr w:type="spellEnd"/>
      <w:r>
        <w:rPr>
          <w:lang w:val="en-US" w:eastAsia="zh-CN"/>
        </w:rPr>
        <w:t xml:space="preserve"> scheduling</w:t>
      </w:r>
    </w:p>
    <w:p w14:paraId="1E72B552" w14:textId="2F1F73F7" w:rsidR="00B471A1" w:rsidRDefault="00887EA6">
      <w:pPr>
        <w:pStyle w:val="af6"/>
        <w:numPr>
          <w:ilvl w:val="1"/>
          <w:numId w:val="5"/>
        </w:numPr>
        <w:rPr>
          <w:lang w:val="en-US" w:eastAsia="zh-CN"/>
        </w:rPr>
      </w:pPr>
      <w:r>
        <w:rPr>
          <w:lang w:val="en-US" w:eastAsia="zh-CN"/>
        </w:rPr>
        <w:t xml:space="preserve">Support – </w:t>
      </w:r>
      <w:r w:rsidR="00FE7752">
        <w:rPr>
          <w:lang w:val="en-US" w:eastAsia="zh-CN"/>
        </w:rPr>
        <w:t>[3],</w:t>
      </w:r>
      <w:r w:rsidR="006C014B">
        <w:rPr>
          <w:lang w:val="en-US" w:eastAsia="zh-CN"/>
        </w:rPr>
        <w:t>[12],</w:t>
      </w:r>
      <w:r w:rsidR="00FE7752">
        <w:rPr>
          <w:lang w:val="en-US" w:eastAsia="zh-CN"/>
        </w:rPr>
        <w:t>[17]</w:t>
      </w:r>
      <w:ins w:id="11" w:author="作者" w:date="2021-05-19T19:54:00Z">
        <w:r w:rsidR="008A7A27">
          <w:rPr>
            <w:lang w:val="en-US" w:eastAsia="zh-CN"/>
          </w:rPr>
          <w:t>,[13]</w:t>
        </w:r>
      </w:ins>
    </w:p>
    <w:p w14:paraId="31A2CF46" w14:textId="5E2E56D0" w:rsidR="00B471A1" w:rsidRDefault="00887EA6">
      <w:pPr>
        <w:pStyle w:val="af6"/>
        <w:numPr>
          <w:ilvl w:val="1"/>
          <w:numId w:val="5"/>
        </w:numPr>
        <w:rPr>
          <w:lang w:val="en-US" w:eastAsia="zh-CN"/>
        </w:rPr>
      </w:pPr>
      <w:r>
        <w:rPr>
          <w:lang w:val="en-US" w:eastAsia="zh-CN"/>
        </w:rPr>
        <w:t xml:space="preserve">Not support – </w:t>
      </w:r>
      <w:r w:rsidR="00FE7752">
        <w:rPr>
          <w:lang w:val="en-US" w:eastAsia="zh-CN"/>
        </w:rPr>
        <w:t>[4],[6],[14]</w:t>
      </w:r>
    </w:p>
    <w:p w14:paraId="4DF68B04" w14:textId="11CB85E3" w:rsidR="00B471A1" w:rsidRDefault="00887EA6">
      <w:pPr>
        <w:pStyle w:val="af6"/>
        <w:numPr>
          <w:ilvl w:val="1"/>
          <w:numId w:val="5"/>
        </w:numPr>
        <w:rPr>
          <w:lang w:val="en-US" w:eastAsia="zh-CN"/>
        </w:rPr>
      </w:pPr>
      <w:r>
        <w:rPr>
          <w:lang w:val="en-US" w:eastAsia="zh-CN"/>
        </w:rPr>
        <w:t xml:space="preserve">FFS – </w:t>
      </w:r>
    </w:p>
    <w:p w14:paraId="06400973" w14:textId="319BCA26" w:rsidR="00B471A1" w:rsidRDefault="00887EA6">
      <w:pPr>
        <w:pStyle w:val="af6"/>
        <w:numPr>
          <w:ilvl w:val="1"/>
          <w:numId w:val="5"/>
        </w:numPr>
        <w:rPr>
          <w:lang w:val="en-US" w:eastAsia="zh-CN"/>
        </w:rPr>
      </w:pPr>
      <w:r>
        <w:rPr>
          <w:lang w:val="en-US" w:eastAsia="zh-CN"/>
        </w:rPr>
        <w:t xml:space="preserve">Handling when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 xml:space="preserve"> is deactivated/dormant – </w:t>
      </w:r>
    </w:p>
    <w:p w14:paraId="61B730F4" w14:textId="4FC89C6C" w:rsidR="00B471A1" w:rsidRDefault="00887EA6">
      <w:pPr>
        <w:pStyle w:val="af6"/>
        <w:numPr>
          <w:ilvl w:val="0"/>
          <w:numId w:val="5"/>
        </w:numPr>
        <w:rPr>
          <w:b/>
          <w:bCs/>
          <w:u w:val="single"/>
          <w:lang w:val="en-US" w:eastAsia="zh-CN"/>
        </w:rPr>
      </w:pPr>
      <w:r>
        <w:rPr>
          <w:lang w:val="en-US" w:eastAsia="zh-CN"/>
        </w:rPr>
        <w:lastRenderedPageBreak/>
        <w:t xml:space="preserve">Dormancy supported for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>?</w:t>
      </w:r>
    </w:p>
    <w:p w14:paraId="4BDDF8FA" w14:textId="51DFAA57" w:rsidR="00B471A1" w:rsidRDefault="00887EA6">
      <w:pPr>
        <w:pStyle w:val="af6"/>
        <w:numPr>
          <w:ilvl w:val="1"/>
          <w:numId w:val="5"/>
        </w:numPr>
        <w:rPr>
          <w:b/>
          <w:bCs/>
          <w:u w:val="single"/>
          <w:lang w:val="en-US" w:eastAsia="zh-CN"/>
        </w:rPr>
      </w:pPr>
      <w:r>
        <w:rPr>
          <w:lang w:val="en-US" w:eastAsia="zh-CN"/>
        </w:rPr>
        <w:t xml:space="preserve">Supported – </w:t>
      </w:r>
      <w:r w:rsidR="00FE7752">
        <w:rPr>
          <w:lang w:val="en-US" w:eastAsia="zh-CN"/>
        </w:rPr>
        <w:t>[5],[6],</w:t>
      </w:r>
    </w:p>
    <w:p w14:paraId="1DA55DB9" w14:textId="09D61C0D" w:rsidR="00B471A1" w:rsidRDefault="00887EA6">
      <w:pPr>
        <w:pStyle w:val="af6"/>
        <w:numPr>
          <w:ilvl w:val="1"/>
          <w:numId w:val="5"/>
        </w:numPr>
        <w:rPr>
          <w:b/>
          <w:bCs/>
          <w:u w:val="single"/>
          <w:lang w:val="en-US" w:eastAsia="zh-CN"/>
        </w:rPr>
      </w:pPr>
      <w:r>
        <w:rPr>
          <w:lang w:val="en-US" w:eastAsia="zh-CN"/>
        </w:rPr>
        <w:t xml:space="preserve">FFS – </w:t>
      </w:r>
      <w:r w:rsidR="00FE7752">
        <w:rPr>
          <w:lang w:val="en-US" w:eastAsia="zh-CN"/>
        </w:rPr>
        <w:t>[16]</w:t>
      </w:r>
    </w:p>
    <w:p w14:paraId="39E71A87" w14:textId="13059ABD" w:rsidR="00B471A1" w:rsidRPr="00FE7752" w:rsidDel="008A7A27" w:rsidRDefault="00887EA6" w:rsidP="00FE7752">
      <w:pPr>
        <w:pStyle w:val="af6"/>
        <w:numPr>
          <w:ilvl w:val="0"/>
          <w:numId w:val="5"/>
        </w:numPr>
        <w:rPr>
          <w:del w:id="12" w:author="作者" w:date="2021-05-19T19:54:00Z"/>
          <w:lang w:val="en-US" w:eastAsia="zh-CN"/>
        </w:rPr>
      </w:pPr>
      <w:del w:id="13" w:author="作者" w:date="2021-05-19T19:54:00Z">
        <w:r w:rsidDel="008A7A27">
          <w:rPr>
            <w:lang w:val="en-US" w:eastAsia="zh-CN"/>
          </w:rPr>
          <w:delText>DCI or MAC CE based switching of sSCell – [1</w:delText>
        </w:r>
        <w:r w:rsidR="007346D1" w:rsidDel="008A7A27">
          <w:rPr>
            <w:lang w:val="en-US" w:eastAsia="zh-CN"/>
          </w:rPr>
          <w:delText>3</w:delText>
        </w:r>
        <w:r w:rsidDel="008A7A27">
          <w:rPr>
            <w:lang w:val="en-US" w:eastAsia="zh-CN"/>
          </w:rPr>
          <w:delText>]</w:delText>
        </w:r>
      </w:del>
    </w:p>
    <w:p w14:paraId="71F1915F" w14:textId="77777777" w:rsidR="00B471A1" w:rsidRDefault="00887EA6">
      <w:pPr>
        <w:pStyle w:val="3"/>
        <w:rPr>
          <w:lang w:val="en-US" w:eastAsia="zh-CN"/>
        </w:rPr>
      </w:pPr>
      <w:r>
        <w:rPr>
          <w:lang w:val="en-US" w:eastAsia="zh-CN"/>
        </w:rPr>
        <w:t>2.1.4</w:t>
      </w:r>
      <w:r>
        <w:rPr>
          <w:lang w:val="en-US" w:eastAsia="zh-CN"/>
        </w:rPr>
        <w:tab/>
        <w:t>Other aspects</w:t>
      </w:r>
    </w:p>
    <w:p w14:paraId="5B62CBAB" w14:textId="79D371E4" w:rsidR="00B471A1" w:rsidRDefault="00887EA6">
      <w:pPr>
        <w:pStyle w:val="af6"/>
        <w:numPr>
          <w:ilvl w:val="0"/>
          <w:numId w:val="6"/>
        </w:numPr>
        <w:rPr>
          <w:lang w:val="en-US" w:eastAsia="zh-CN"/>
        </w:rPr>
      </w:pPr>
      <w:proofErr w:type="spellStart"/>
      <w:r>
        <w:rPr>
          <w:lang w:val="en-US" w:eastAsia="zh-CN"/>
        </w:rPr>
        <w:t>SCell</w:t>
      </w:r>
      <w:proofErr w:type="spellEnd"/>
      <w:r>
        <w:rPr>
          <w:lang w:val="en-US" w:eastAsia="zh-CN"/>
        </w:rPr>
        <w:t xml:space="preserve"> to </w:t>
      </w:r>
      <w:proofErr w:type="spellStart"/>
      <w:r>
        <w:rPr>
          <w:lang w:val="en-US" w:eastAsia="zh-CN"/>
        </w:rPr>
        <w:t>PCell</w:t>
      </w:r>
      <w:proofErr w:type="spellEnd"/>
      <w:r>
        <w:rPr>
          <w:lang w:val="en-US" w:eastAsia="zh-CN"/>
        </w:rPr>
        <w:t>/</w:t>
      </w:r>
      <w:proofErr w:type="spellStart"/>
      <w:r>
        <w:rPr>
          <w:lang w:val="en-US" w:eastAsia="zh-CN"/>
        </w:rPr>
        <w:t>PSCell</w:t>
      </w:r>
      <w:proofErr w:type="spellEnd"/>
      <w:r>
        <w:rPr>
          <w:lang w:val="en-US" w:eastAsia="zh-CN"/>
        </w:rPr>
        <w:t xml:space="preserve"> scheduling has no impact on PUCCH or PUSCH/SRS for non-CA – [</w:t>
      </w:r>
      <w:r w:rsidR="006A59B1">
        <w:rPr>
          <w:lang w:val="en-US" w:eastAsia="zh-CN"/>
        </w:rPr>
        <w:t>1</w:t>
      </w:r>
      <w:r>
        <w:rPr>
          <w:lang w:val="en-US" w:eastAsia="zh-CN"/>
        </w:rPr>
        <w:t>]</w:t>
      </w:r>
    </w:p>
    <w:p w14:paraId="782C3729" w14:textId="77777777" w:rsidR="00B471A1" w:rsidRDefault="00887EA6">
      <w:pPr>
        <w:pStyle w:val="af6"/>
        <w:numPr>
          <w:ilvl w:val="0"/>
          <w:numId w:val="6"/>
        </w:numPr>
        <w:rPr>
          <w:lang w:val="en-US" w:eastAsia="zh-CN"/>
        </w:rPr>
      </w:pPr>
      <w:r>
        <w:rPr>
          <w:lang w:val="en-US" w:eastAsia="zh-CN"/>
        </w:rPr>
        <w:t xml:space="preserve">Whether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 xml:space="preserve"> can be unlicensed band? – [19]</w:t>
      </w:r>
    </w:p>
    <w:p w14:paraId="534D0A24" w14:textId="77777777" w:rsidR="00B471A1" w:rsidRDefault="00887EA6">
      <w:pPr>
        <w:pStyle w:val="af6"/>
        <w:numPr>
          <w:ilvl w:val="0"/>
          <w:numId w:val="6"/>
        </w:numPr>
        <w:rPr>
          <w:lang w:val="en-US" w:eastAsia="zh-CN"/>
        </w:rPr>
      </w:pPr>
      <w:r>
        <w:rPr>
          <w:lang w:val="en-US" w:eastAsia="zh-CN"/>
        </w:rPr>
        <w:t xml:space="preserve">BFR on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 xml:space="preserve"> – [21]</w:t>
      </w:r>
    </w:p>
    <w:p w14:paraId="4D8AF6CC" w14:textId="06D54C1B" w:rsidR="00B471A1" w:rsidRDefault="00887EA6">
      <w:pPr>
        <w:pStyle w:val="af6"/>
        <w:numPr>
          <w:ilvl w:val="0"/>
          <w:numId w:val="6"/>
        </w:numPr>
        <w:overflowPunct/>
        <w:autoSpaceDE/>
        <w:autoSpaceDN/>
        <w:adjustRightInd/>
        <w:spacing w:after="0" w:line="240" w:lineRule="auto"/>
        <w:contextualSpacing w:val="0"/>
        <w:textAlignment w:val="auto"/>
        <w:rPr>
          <w:rFonts w:eastAsiaTheme="minorHAnsi"/>
          <w:lang w:val="en-US"/>
        </w:rPr>
      </w:pPr>
      <w:proofErr w:type="spellStart"/>
      <w:r>
        <w:t>SCell</w:t>
      </w:r>
      <w:proofErr w:type="spellEnd"/>
      <w:r>
        <w:t xml:space="preserve"> to </w:t>
      </w:r>
      <w:proofErr w:type="spellStart"/>
      <w:r>
        <w:t>Pcell</w:t>
      </w:r>
      <w:proofErr w:type="spellEnd"/>
      <w:r>
        <w:t xml:space="preserve"> scheduling also supported for multi-cast broadcast PDSCH – [</w:t>
      </w:r>
      <w:r w:rsidR="006A59B1">
        <w:t>13</w:t>
      </w:r>
      <w:r>
        <w:t>]</w:t>
      </w:r>
    </w:p>
    <w:p w14:paraId="672AC347" w14:textId="77777777" w:rsidR="00B471A1" w:rsidRDefault="00B471A1">
      <w:pPr>
        <w:pStyle w:val="af6"/>
        <w:overflowPunct/>
        <w:autoSpaceDE/>
        <w:autoSpaceDN/>
        <w:adjustRightInd/>
        <w:spacing w:after="0" w:line="240" w:lineRule="auto"/>
        <w:contextualSpacing w:val="0"/>
        <w:textAlignment w:val="auto"/>
        <w:rPr>
          <w:rFonts w:eastAsiaTheme="minorHAnsi"/>
          <w:lang w:val="en-US"/>
        </w:rPr>
      </w:pPr>
    </w:p>
    <w:p w14:paraId="6E926C75" w14:textId="77777777" w:rsidR="00B471A1" w:rsidRDefault="00887EA6">
      <w:pPr>
        <w:rPr>
          <w:lang w:val="en-US" w:eastAsia="zh-CN"/>
        </w:rPr>
      </w:pPr>
      <w:r>
        <w:rPr>
          <w:lang w:val="en-US" w:eastAsia="zh-CN"/>
        </w:rPr>
        <w:t>Below are some proposals for discussion</w:t>
      </w:r>
    </w:p>
    <w:p w14:paraId="0257B367" w14:textId="77777777" w:rsidR="00B471A1" w:rsidRDefault="00887EA6">
      <w:pPr>
        <w:pStyle w:val="2"/>
      </w:pPr>
      <w:r>
        <w:t>2.2</w:t>
      </w:r>
      <w:r>
        <w:tab/>
        <w:t>Proposals</w:t>
      </w:r>
    </w:p>
    <w:p w14:paraId="26AB6131" w14:textId="77777777" w:rsidR="007D5265" w:rsidRDefault="007D5265" w:rsidP="007D5265">
      <w:pPr>
        <w:pStyle w:val="3"/>
        <w:rPr>
          <w:lang w:val="en-US" w:eastAsia="zh-CN"/>
        </w:rPr>
      </w:pPr>
      <w:r>
        <w:rPr>
          <w:lang w:val="en-US" w:eastAsia="zh-CN"/>
        </w:rPr>
        <w:t>Proposal 1</w:t>
      </w:r>
    </w:p>
    <w:p w14:paraId="78105C21" w14:textId="76129393" w:rsidR="007D5265" w:rsidRDefault="007D5265" w:rsidP="007D5265">
      <w:pPr>
        <w:pStyle w:val="a4"/>
        <w:numPr>
          <w:ilvl w:val="0"/>
          <w:numId w:val="32"/>
        </w:numPr>
      </w:pPr>
      <w:r>
        <w:t>C</w:t>
      </w:r>
      <w:r w:rsidR="00495FBA">
        <w:t>onfirm</w:t>
      </w:r>
      <w:r>
        <w:t xml:space="preserve"> that “overbooking </w:t>
      </w:r>
      <w:r w:rsidRPr="00357FF1">
        <w:t xml:space="preserve">across </w:t>
      </w:r>
      <w:proofErr w:type="spellStart"/>
      <w:r w:rsidRPr="00357FF1">
        <w:t>PCell</w:t>
      </w:r>
      <w:proofErr w:type="spellEnd"/>
      <w:r w:rsidRPr="00357FF1">
        <w:t xml:space="preserve"> and </w:t>
      </w:r>
      <w:proofErr w:type="spellStart"/>
      <w:r w:rsidRPr="00357FF1">
        <w:t>sSCell</w:t>
      </w:r>
      <w:proofErr w:type="spellEnd"/>
      <w:r w:rsidRPr="00357FF1">
        <w:t xml:space="preserve"> for scheduling the </w:t>
      </w:r>
      <w:proofErr w:type="spellStart"/>
      <w:r w:rsidRPr="00357FF1">
        <w:t>PCell</w:t>
      </w:r>
      <w:proofErr w:type="spellEnd"/>
      <w:r>
        <w:t xml:space="preserve">” is not allowed per </w:t>
      </w:r>
      <w:r w:rsidR="00457604">
        <w:t xml:space="preserve">previous </w:t>
      </w:r>
      <w:r>
        <w:t>RAN1#104b-e agreement (“</w:t>
      </w:r>
      <w:r w:rsidRPr="007D5265">
        <w:t xml:space="preserve">PDCCH overbooking on </w:t>
      </w:r>
      <w:proofErr w:type="spellStart"/>
      <w:r w:rsidRPr="007D5265">
        <w:t>sSCell</w:t>
      </w:r>
      <w:proofErr w:type="spellEnd"/>
      <w:r w:rsidRPr="007D5265">
        <w:t xml:space="preserve"> USS set(s) is not allowed</w:t>
      </w:r>
      <w:r>
        <w:t xml:space="preserve">”) </w:t>
      </w:r>
    </w:p>
    <w:p w14:paraId="422CC6B3" w14:textId="77777777" w:rsidR="007D5265" w:rsidRPr="007D5265" w:rsidRDefault="007D5265" w:rsidP="007D5265">
      <w:pPr>
        <w:rPr>
          <w:lang w:val="en-US" w:eastAsia="zh-CN"/>
        </w:rPr>
      </w:pPr>
      <w:r w:rsidRPr="007D5265">
        <w:rPr>
          <w:lang w:val="en-US" w:eastAsia="zh-CN"/>
        </w:rPr>
        <w:t>Companies are requested to indicate their view about the above proposal in the Table below</w:t>
      </w:r>
    </w:p>
    <w:tbl>
      <w:tblPr>
        <w:tblStyle w:val="af4"/>
        <w:tblW w:w="10075" w:type="dxa"/>
        <w:tblLook w:val="04A0" w:firstRow="1" w:lastRow="0" w:firstColumn="1" w:lastColumn="0" w:noHBand="0" w:noVBand="1"/>
      </w:tblPr>
      <w:tblGrid>
        <w:gridCol w:w="1615"/>
        <w:gridCol w:w="8460"/>
      </w:tblGrid>
      <w:tr w:rsidR="007D5265" w14:paraId="709BA0E2" w14:textId="77777777" w:rsidTr="00A54DA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CF8EA7" w14:textId="77777777" w:rsidR="007D5265" w:rsidRDefault="007D5265" w:rsidP="00557EBA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 Name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F79F01" w14:textId="77777777" w:rsidR="007D5265" w:rsidRDefault="007D5265" w:rsidP="00557EBA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Comments (Proposal 1)</w:t>
            </w:r>
          </w:p>
        </w:tc>
      </w:tr>
      <w:tr w:rsidR="007D5265" w14:paraId="6C7EAF79" w14:textId="77777777" w:rsidTr="00A54DA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EECC" w14:textId="77777777" w:rsidR="007D5265" w:rsidRDefault="007D5265" w:rsidP="00557EBA">
            <w:pPr>
              <w:spacing w:after="12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Moderator notes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6EB" w14:textId="5CD0E72E" w:rsidR="00A54DAE" w:rsidRDefault="00495FBA" w:rsidP="00A54DAE">
            <w:pPr>
              <w:spacing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According to RAN1#104b-e agreement any kind of overbooking on </w:t>
            </w:r>
            <w:proofErr w:type="spellStart"/>
            <w:r>
              <w:rPr>
                <w:lang w:val="en-US" w:eastAsia="zh-CN"/>
              </w:rPr>
              <w:t>sSCell</w:t>
            </w:r>
            <w:proofErr w:type="spellEnd"/>
            <w:r>
              <w:rPr>
                <w:lang w:val="en-US" w:eastAsia="zh-CN"/>
              </w:rPr>
              <w:t xml:space="preserve"> USS set(s) is not allowed. However, t</w:t>
            </w:r>
            <w:r w:rsidR="00A54DAE">
              <w:rPr>
                <w:lang w:val="en-US" w:eastAsia="zh-CN"/>
              </w:rPr>
              <w:t xml:space="preserve">wo </w:t>
            </w:r>
            <w:proofErr w:type="spellStart"/>
            <w:r w:rsidR="00A54DAE">
              <w:rPr>
                <w:lang w:val="en-US" w:eastAsia="zh-CN"/>
              </w:rPr>
              <w:t>tdocs</w:t>
            </w:r>
            <w:proofErr w:type="spellEnd"/>
            <w:r w:rsidR="00A54DAE">
              <w:rPr>
                <w:lang w:val="en-US" w:eastAsia="zh-CN"/>
              </w:rPr>
              <w:t xml:space="preserve"> [3]</w:t>
            </w:r>
            <w:proofErr w:type="gramStart"/>
            <w:r w:rsidR="00A54DAE">
              <w:rPr>
                <w:lang w:val="en-US" w:eastAsia="zh-CN"/>
              </w:rPr>
              <w:t>,[</w:t>
            </w:r>
            <w:proofErr w:type="gramEnd"/>
            <w:r w:rsidR="00A54DAE">
              <w:rPr>
                <w:lang w:val="en-US" w:eastAsia="zh-CN"/>
              </w:rPr>
              <w:t xml:space="preserve">12] </w:t>
            </w:r>
            <w:r>
              <w:rPr>
                <w:lang w:val="en-US" w:eastAsia="zh-CN"/>
              </w:rPr>
              <w:t>discussed</w:t>
            </w:r>
            <w:r w:rsidR="00A54DAE">
              <w:rPr>
                <w:lang w:val="en-US" w:eastAsia="zh-CN"/>
              </w:rPr>
              <w:t xml:space="preserve"> whether </w:t>
            </w:r>
            <w:r w:rsidR="00A54DAE">
              <w:t>“</w:t>
            </w:r>
            <w:r w:rsidR="00A54DAE">
              <w:rPr>
                <w:lang w:val="en-US" w:eastAsia="zh-CN"/>
              </w:rPr>
              <w:t xml:space="preserve">overbooking </w:t>
            </w:r>
            <w:r w:rsidR="00A54DAE" w:rsidRPr="00357FF1">
              <w:rPr>
                <w:lang w:val="en-US" w:eastAsia="zh-CN"/>
              </w:rPr>
              <w:t xml:space="preserve">across </w:t>
            </w:r>
            <w:proofErr w:type="spellStart"/>
            <w:r w:rsidR="00A54DAE" w:rsidRPr="00357FF1">
              <w:rPr>
                <w:lang w:val="en-US" w:eastAsia="zh-CN"/>
              </w:rPr>
              <w:t>PCell</w:t>
            </w:r>
            <w:proofErr w:type="spellEnd"/>
            <w:r w:rsidR="00A54DAE" w:rsidRPr="00357FF1">
              <w:rPr>
                <w:lang w:val="en-US" w:eastAsia="zh-CN"/>
              </w:rPr>
              <w:t xml:space="preserve"> and </w:t>
            </w:r>
            <w:proofErr w:type="spellStart"/>
            <w:r w:rsidR="00A54DAE" w:rsidRPr="00357FF1">
              <w:rPr>
                <w:lang w:val="en-US" w:eastAsia="zh-CN"/>
              </w:rPr>
              <w:t>sSCell</w:t>
            </w:r>
            <w:proofErr w:type="spellEnd"/>
            <w:r w:rsidR="00A54DAE" w:rsidRPr="00357FF1">
              <w:rPr>
                <w:lang w:val="en-US" w:eastAsia="zh-CN"/>
              </w:rPr>
              <w:t xml:space="preserve"> for scheduling the </w:t>
            </w:r>
            <w:proofErr w:type="spellStart"/>
            <w:r w:rsidR="00A54DAE" w:rsidRPr="00357FF1">
              <w:rPr>
                <w:lang w:val="en-US" w:eastAsia="zh-CN"/>
              </w:rPr>
              <w:t>PCell</w:t>
            </w:r>
            <w:proofErr w:type="spellEnd"/>
            <w:r w:rsidR="00A54DAE">
              <w:t>” is allowed</w:t>
            </w:r>
            <w:r w:rsidR="00217399">
              <w:t xml:space="preserve"> and it may be good to clarify.</w:t>
            </w:r>
          </w:p>
        </w:tc>
      </w:tr>
      <w:tr w:rsidR="00A54DAE" w14:paraId="543067D2" w14:textId="77777777" w:rsidTr="00A54DA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51DA" w14:textId="7A5990D3" w:rsidR="00A54DAE" w:rsidRPr="008475E1" w:rsidRDefault="008475E1" w:rsidP="00557EBA">
            <w:pPr>
              <w:spacing w:after="120"/>
              <w:jc w:val="both"/>
              <w:rPr>
                <w:rFonts w:eastAsia="MS Mincho"/>
                <w:lang w:val="en-US" w:eastAsia="ja-JP"/>
              </w:rPr>
            </w:pPr>
            <w:r w:rsidRPr="008475E1">
              <w:rPr>
                <w:rFonts w:eastAsia="MS Mincho" w:hint="eastAsia"/>
                <w:lang w:val="en-US" w:eastAsia="ja-JP"/>
              </w:rPr>
              <w:t>Q</w:t>
            </w:r>
            <w:r w:rsidRPr="008475E1">
              <w:rPr>
                <w:rFonts w:eastAsia="MS Mincho"/>
                <w:lang w:val="en-US" w:eastAsia="ja-JP"/>
              </w:rPr>
              <w:t>ualcomm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E718" w14:textId="218BCF0B" w:rsidR="00A54DAE" w:rsidRPr="008475E1" w:rsidRDefault="008475E1" w:rsidP="0013216A">
            <w:pPr>
              <w:spacing w:line="240" w:lineRule="auto"/>
              <w:rPr>
                <w:rFonts w:eastAsia="MS Mincho"/>
                <w:lang w:eastAsia="ja-JP"/>
              </w:rPr>
            </w:pPr>
            <w:r w:rsidRPr="008475E1">
              <w:rPr>
                <w:rFonts w:eastAsia="MS Mincho" w:hint="eastAsia"/>
                <w:lang w:eastAsia="ja-JP"/>
              </w:rPr>
              <w:t>A</w:t>
            </w:r>
            <w:r w:rsidRPr="008475E1">
              <w:rPr>
                <w:rFonts w:eastAsia="MS Mincho"/>
                <w:lang w:eastAsia="ja-JP"/>
              </w:rPr>
              <w:t>gree</w:t>
            </w:r>
            <w:r>
              <w:rPr>
                <w:rFonts w:eastAsia="MS Mincho"/>
                <w:lang w:eastAsia="ja-JP"/>
              </w:rPr>
              <w:t xml:space="preserve"> with the proposal</w:t>
            </w:r>
          </w:p>
        </w:tc>
      </w:tr>
      <w:tr w:rsidR="00495FBA" w14:paraId="236011BC" w14:textId="77777777" w:rsidTr="00A54DA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9F94" w14:textId="01A60790" w:rsidR="00495FBA" w:rsidRPr="008475E1" w:rsidRDefault="003726A0" w:rsidP="00557EBA">
            <w:pPr>
              <w:spacing w:after="12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Apple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86F" w14:textId="1A32F153" w:rsidR="003726A0" w:rsidRPr="008475E1" w:rsidRDefault="003726A0" w:rsidP="00557EBA">
            <w:pPr>
              <w:spacing w:line="240" w:lineRule="auto"/>
            </w:pPr>
            <w:r>
              <w:t xml:space="preserve">We are fine with the FL proposal to make progress. Strictly speaking, it spends on the SS pattern, especially if it is TDM for simultaneous. </w:t>
            </w:r>
          </w:p>
        </w:tc>
      </w:tr>
      <w:tr w:rsidR="008A7A27" w14:paraId="64365B07" w14:textId="77777777" w:rsidTr="00A54DA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4E1B" w14:textId="403E3211" w:rsidR="008A7A27" w:rsidRDefault="008A7A27" w:rsidP="008A7A27">
            <w:pPr>
              <w:spacing w:after="120"/>
              <w:jc w:val="both"/>
              <w:rPr>
                <w:lang w:val="en-US" w:eastAsia="zh-CN"/>
              </w:rPr>
            </w:pPr>
            <w:r w:rsidRPr="001C1176">
              <w:rPr>
                <w:lang w:val="en-US" w:eastAsia="zh-CN"/>
              </w:rPr>
              <w:t>Samsung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981C" w14:textId="77777777" w:rsidR="008A7A27" w:rsidRDefault="008A7A27" w:rsidP="008A7A27">
            <w:pPr>
              <w:spacing w:line="240" w:lineRule="auto"/>
            </w:pPr>
            <w:r>
              <w:t xml:space="preserve">We understand that the proposal from [3], [12] does not relate to “overbooking on </w:t>
            </w:r>
            <w:proofErr w:type="spellStart"/>
            <w:r>
              <w:t>sSCell</w:t>
            </w:r>
            <w:proofErr w:type="spellEnd"/>
            <w:r>
              <w:t xml:space="preserve"> USS sets is not allowed”. Rather that BD/CCE counting for scheduling on the P(S</w:t>
            </w:r>
            <w:proofErr w:type="gramStart"/>
            <w:r>
              <w:t>)Cell</w:t>
            </w:r>
            <w:proofErr w:type="gramEnd"/>
            <w:r>
              <w:t xml:space="preserve"> is across the </w:t>
            </w:r>
            <w:proofErr w:type="spellStart"/>
            <w:r>
              <w:t>PCell</w:t>
            </w:r>
            <w:proofErr w:type="spellEnd"/>
            <w:r>
              <w:t xml:space="preserve"> and the </w:t>
            </w:r>
            <w:proofErr w:type="spellStart"/>
            <w:r>
              <w:t>sSCell</w:t>
            </w:r>
            <w:proofErr w:type="spellEnd"/>
            <w:r>
              <w:t>. That is a separate issue.</w:t>
            </w:r>
          </w:p>
          <w:p w14:paraId="63BF2D28" w14:textId="41B64200" w:rsidR="008A7A27" w:rsidRDefault="008A7A27" w:rsidP="008A7A27">
            <w:pPr>
              <w:spacing w:after="120" w:line="240" w:lineRule="auto"/>
            </w:pPr>
            <w:r>
              <w:t>Addit</w:t>
            </w:r>
            <w:r w:rsidR="001E2445">
              <w:t>ionally, there are a few</w:t>
            </w:r>
            <w:r>
              <w:t xml:space="preserve"> statements in the summary above that are incorrect:</w:t>
            </w:r>
          </w:p>
          <w:p w14:paraId="38344035" w14:textId="77777777" w:rsidR="008A7A27" w:rsidRPr="001C1176" w:rsidRDefault="008A7A27" w:rsidP="008A7A27">
            <w:pPr>
              <w:pStyle w:val="af6"/>
              <w:numPr>
                <w:ilvl w:val="0"/>
                <w:numId w:val="40"/>
              </w:numPr>
              <w:spacing w:after="60" w:line="240" w:lineRule="auto"/>
              <w:contextualSpacing w:val="0"/>
            </w:pPr>
            <w:proofErr w:type="gramStart"/>
            <w:r>
              <w:rPr>
                <w:lang w:val="en-US" w:eastAsia="zh-CN"/>
              </w:rPr>
              <w:t>removing</w:t>
            </w:r>
            <w:proofErr w:type="gramEnd"/>
            <w:r w:rsidRPr="00BA2901">
              <w:rPr>
                <w:lang w:val="en-US" w:eastAsia="zh-CN"/>
              </w:rPr>
              <w:t xml:space="preserve"> the link among search space sets for the scheduling cell</w:t>
            </w:r>
            <w:r>
              <w:rPr>
                <w:lang w:val="en-US" w:eastAsia="zh-CN"/>
              </w:rPr>
              <w:t xml:space="preserve"> (</w:t>
            </w:r>
            <w:proofErr w:type="spellStart"/>
            <w:r>
              <w:rPr>
                <w:lang w:val="en-US" w:eastAsia="zh-CN"/>
              </w:rPr>
              <w:t>sSCell</w:t>
            </w:r>
            <w:proofErr w:type="spellEnd"/>
            <w:r>
              <w:rPr>
                <w:lang w:val="en-US" w:eastAsia="zh-CN"/>
              </w:rPr>
              <w:t>)</w:t>
            </w:r>
            <w:r w:rsidRPr="00BA2901">
              <w:rPr>
                <w:lang w:val="en-US" w:eastAsia="zh-CN"/>
              </w:rPr>
              <w:t xml:space="preserve"> and the scheduled cell</w:t>
            </w:r>
            <w:r>
              <w:rPr>
                <w:lang w:val="en-US" w:eastAsia="zh-CN"/>
              </w:rPr>
              <w:t xml:space="preserve"> has nothing to do with Alt. 2-4a.</w:t>
            </w:r>
          </w:p>
          <w:p w14:paraId="2AB922CB" w14:textId="77777777" w:rsidR="008A7A27" w:rsidRPr="008A7A27" w:rsidRDefault="008A7A27" w:rsidP="008A7A27">
            <w:pPr>
              <w:pStyle w:val="af6"/>
              <w:numPr>
                <w:ilvl w:val="0"/>
                <w:numId w:val="40"/>
              </w:numPr>
              <w:spacing w:after="60" w:line="240" w:lineRule="auto"/>
              <w:contextualSpacing w:val="0"/>
            </w:pPr>
            <w:r>
              <w:t>Alt. 2-4a does not imply any change in the WA. The WA states “</w:t>
            </w:r>
            <w:r w:rsidRPr="001C1176">
              <w:rPr>
                <w:rFonts w:ascii="Times" w:eastAsia="Batang" w:hAnsi="Times"/>
                <w:szCs w:val="24"/>
                <w:lang w:eastAsia="zh-CN"/>
              </w:rPr>
              <w:t>FFS: Whether the UE can monitor PDCCH from both cells in the same slot.</w:t>
            </w:r>
            <w:r>
              <w:rPr>
                <w:rFonts w:ascii="Times" w:eastAsia="Batang" w:hAnsi="Times"/>
                <w:szCs w:val="24"/>
                <w:lang w:eastAsia="zh-CN"/>
              </w:rPr>
              <w:t>”</w:t>
            </w:r>
          </w:p>
          <w:p w14:paraId="39393F18" w14:textId="79A7857E" w:rsidR="008A7A27" w:rsidRDefault="008A7A27" w:rsidP="008A7A27">
            <w:pPr>
              <w:pStyle w:val="af6"/>
              <w:numPr>
                <w:ilvl w:val="0"/>
                <w:numId w:val="40"/>
              </w:numPr>
              <w:spacing w:after="60" w:line="240" w:lineRule="auto"/>
              <w:contextualSpacing w:val="0"/>
            </w:pPr>
            <w:r>
              <w:t>Some revisions are made above for other clarifications.</w:t>
            </w:r>
          </w:p>
        </w:tc>
      </w:tr>
      <w:tr w:rsidR="0026250B" w14:paraId="6CCCA73F" w14:textId="77777777" w:rsidTr="00A54DA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2AF9" w14:textId="3B39B2E3" w:rsidR="0026250B" w:rsidRPr="001C1176" w:rsidRDefault="0026250B" w:rsidP="008A7A27">
            <w:pPr>
              <w:spacing w:after="12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Ericsson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84A6" w14:textId="53041576" w:rsidR="0026250B" w:rsidRDefault="0026250B" w:rsidP="008A7A27">
            <w:pPr>
              <w:spacing w:line="240" w:lineRule="auto"/>
            </w:pPr>
            <w:r w:rsidRPr="00D034E2">
              <w:t>OK to confirm.</w:t>
            </w:r>
          </w:p>
        </w:tc>
      </w:tr>
      <w:tr w:rsidR="00131C45" w14:paraId="5CD7CDD1" w14:textId="77777777" w:rsidTr="00A54DA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EA3F" w14:textId="2B60366F" w:rsidR="00131C45" w:rsidRDefault="00131C45" w:rsidP="008A7A27">
            <w:pPr>
              <w:spacing w:after="120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5EF0" w14:textId="27A0A765" w:rsidR="00131C45" w:rsidRPr="00D034E2" w:rsidRDefault="00131C45" w:rsidP="008A7A27">
            <w:pPr>
              <w:spacing w:line="240" w:lineRule="auto"/>
            </w:pPr>
            <w:r>
              <w:rPr>
                <w:rFonts w:hint="eastAsia"/>
                <w:lang w:eastAsia="zh-CN"/>
              </w:rPr>
              <w:t>Agree with the proposal.</w:t>
            </w:r>
          </w:p>
        </w:tc>
      </w:tr>
    </w:tbl>
    <w:p w14:paraId="27ECC145" w14:textId="7E79CE77" w:rsidR="007D5265" w:rsidRDefault="007D5265" w:rsidP="007D5265">
      <w:pPr>
        <w:pStyle w:val="a4"/>
      </w:pPr>
    </w:p>
    <w:p w14:paraId="4736F4B1" w14:textId="30809BE8" w:rsidR="00152394" w:rsidRDefault="00152394" w:rsidP="00152394">
      <w:pPr>
        <w:pStyle w:val="3"/>
        <w:rPr>
          <w:lang w:val="en-US" w:eastAsia="zh-CN"/>
        </w:rPr>
      </w:pPr>
      <w:r>
        <w:rPr>
          <w:lang w:val="en-US" w:eastAsia="zh-CN"/>
        </w:rPr>
        <w:lastRenderedPageBreak/>
        <w:t xml:space="preserve">Proposal </w:t>
      </w:r>
      <w:r w:rsidR="00890C6F">
        <w:rPr>
          <w:lang w:val="en-US" w:eastAsia="zh-CN"/>
        </w:rPr>
        <w:t>2</w:t>
      </w:r>
    </w:p>
    <w:p w14:paraId="2256038B" w14:textId="298E7653" w:rsidR="00152394" w:rsidRDefault="00152394" w:rsidP="00152394">
      <w:pPr>
        <w:pStyle w:val="af6"/>
        <w:numPr>
          <w:ilvl w:val="0"/>
          <w:numId w:val="32"/>
        </w:numPr>
        <w:rPr>
          <w:lang w:val="en-US" w:eastAsia="zh-CN"/>
        </w:rPr>
      </w:pPr>
      <w:r>
        <w:rPr>
          <w:lang w:val="en-US" w:eastAsia="zh-CN"/>
        </w:rPr>
        <w:t>Down select from below alternatives for handling of PDCCH monitoring and BD/CCE limit</w:t>
      </w:r>
      <w:r w:rsidR="005274F6">
        <w:rPr>
          <w:lang w:val="en-US" w:eastAsia="zh-CN"/>
        </w:rPr>
        <w:t xml:space="preserve">s </w:t>
      </w:r>
      <w:r>
        <w:rPr>
          <w:lang w:val="en-US" w:eastAsia="zh-CN"/>
        </w:rPr>
        <w:t xml:space="preserve">when P(S)Cell SCS is less than or equal to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 xml:space="preserve"> SCS</w:t>
      </w:r>
    </w:p>
    <w:p w14:paraId="58D2ABC9" w14:textId="69F663DD" w:rsidR="00152394" w:rsidRPr="00F70E96" w:rsidRDefault="00152394" w:rsidP="00152394">
      <w:pPr>
        <w:pStyle w:val="af6"/>
        <w:numPr>
          <w:ilvl w:val="1"/>
          <w:numId w:val="32"/>
        </w:numPr>
        <w:rPr>
          <w:lang w:val="en-US" w:eastAsia="zh-CN"/>
        </w:rPr>
      </w:pPr>
      <w:r w:rsidRPr="004063A8">
        <w:rPr>
          <w:b/>
          <w:bCs/>
          <w:u w:val="single"/>
          <w:lang w:val="en-US" w:eastAsia="zh-CN"/>
        </w:rPr>
        <w:t>(based on Alt 2-1)</w:t>
      </w:r>
      <w:r>
        <w:rPr>
          <w:lang w:val="en-US" w:eastAsia="zh-CN"/>
        </w:rPr>
        <w:t xml:space="preserve"> When UE is configured </w:t>
      </w:r>
      <w:r>
        <w:rPr>
          <w:lang w:eastAsia="zh-CN"/>
        </w:rPr>
        <w:t>to monitor DCI formats 0_1/1_1/0_2/1_2 on P(S)Cell USS set(s), and</w:t>
      </w:r>
      <w:r w:rsidRPr="00F70E96">
        <w:rPr>
          <w:lang w:eastAsia="zh-CN"/>
        </w:rPr>
        <w:t xml:space="preserve"> </w:t>
      </w:r>
      <w:r>
        <w:rPr>
          <w:lang w:eastAsia="zh-CN"/>
        </w:rPr>
        <w:t xml:space="preserve">on </w:t>
      </w:r>
      <w:proofErr w:type="spellStart"/>
      <w:r>
        <w:rPr>
          <w:lang w:eastAsia="zh-CN"/>
        </w:rPr>
        <w:t>sSCell</w:t>
      </w:r>
      <w:proofErr w:type="spellEnd"/>
      <w:r>
        <w:rPr>
          <w:lang w:eastAsia="zh-CN"/>
        </w:rPr>
        <w:t xml:space="preserve"> USS set(s), </w:t>
      </w:r>
      <w:r w:rsidRPr="00D3426F">
        <w:rPr>
          <w:u w:val="single"/>
          <w:lang w:eastAsia="zh-CN"/>
        </w:rPr>
        <w:t xml:space="preserve">and </w:t>
      </w:r>
      <w:r w:rsidR="008B46A2">
        <w:rPr>
          <w:u w:val="single"/>
          <w:lang w:eastAsia="zh-CN"/>
        </w:rPr>
        <w:t xml:space="preserve">for case </w:t>
      </w:r>
      <w:r w:rsidRPr="00D3426F">
        <w:rPr>
          <w:u w:val="single"/>
          <w:lang w:eastAsia="zh-CN"/>
        </w:rPr>
        <w:t xml:space="preserve">when </w:t>
      </w:r>
      <w:proofErr w:type="spellStart"/>
      <w:r w:rsidRPr="00D3426F">
        <w:rPr>
          <w:u w:val="single"/>
          <w:lang w:eastAsia="zh-CN"/>
        </w:rPr>
        <w:t>sSCell</w:t>
      </w:r>
      <w:proofErr w:type="spellEnd"/>
      <w:r w:rsidRPr="00D3426F">
        <w:rPr>
          <w:u w:val="single"/>
          <w:lang w:eastAsia="zh-CN"/>
        </w:rPr>
        <w:t xml:space="preserve"> is activated</w:t>
      </w:r>
    </w:p>
    <w:p w14:paraId="25151204" w14:textId="4CA415BC" w:rsidR="00152394" w:rsidRPr="00D3426F" w:rsidRDefault="00152394" w:rsidP="00152394">
      <w:pPr>
        <w:pStyle w:val="af6"/>
        <w:numPr>
          <w:ilvl w:val="2"/>
          <w:numId w:val="32"/>
        </w:numPr>
        <w:rPr>
          <w:lang w:val="en-US" w:eastAsia="zh-CN"/>
        </w:rPr>
      </w:pPr>
      <w:r w:rsidRPr="00F70E96">
        <w:t>UE can monitor DCI formats 0_1,1_1,0_2,1_2 on both P</w:t>
      </w:r>
      <w:r>
        <w:t>(S)</w:t>
      </w:r>
      <w:r w:rsidRPr="00F70E96">
        <w:t xml:space="preserve">Cell USS set(s) and </w:t>
      </w:r>
      <w:proofErr w:type="spellStart"/>
      <w:r w:rsidRPr="00F70E96">
        <w:t>sSCell</w:t>
      </w:r>
      <w:proofErr w:type="spellEnd"/>
      <w:r w:rsidRPr="00F70E96">
        <w:t xml:space="preserve"> USS sets</w:t>
      </w:r>
      <w:r>
        <w:t xml:space="preserve"> in overlapping </w:t>
      </w:r>
      <w:r w:rsidR="00070262">
        <w:t>[s</w:t>
      </w:r>
      <w:r>
        <w:t xml:space="preserve">ymbol/slot] of P(S)Cell and </w:t>
      </w:r>
      <w:proofErr w:type="spellStart"/>
      <w:r>
        <w:t>sSCell</w:t>
      </w:r>
      <w:proofErr w:type="spellEnd"/>
    </w:p>
    <w:p w14:paraId="67A4AE86" w14:textId="4AEA1A7A" w:rsidR="00152394" w:rsidRPr="000C4336" w:rsidRDefault="00152394" w:rsidP="00152394">
      <w:pPr>
        <w:pStyle w:val="af6"/>
        <w:numPr>
          <w:ilvl w:val="2"/>
          <w:numId w:val="32"/>
        </w:numPr>
        <w:rPr>
          <w:lang w:val="en-US" w:eastAsia="zh-CN"/>
        </w:rPr>
      </w:pPr>
      <w:r>
        <w:rPr>
          <w:lang w:eastAsia="ja-JP"/>
        </w:rPr>
        <w:t xml:space="preserve">Further </w:t>
      </w:r>
      <w:r w:rsidR="004063A8">
        <w:rPr>
          <w:lang w:eastAsia="ja-JP"/>
        </w:rPr>
        <w:t xml:space="preserve">discuss </w:t>
      </w:r>
      <w:r>
        <w:rPr>
          <w:lang w:eastAsia="ja-JP"/>
        </w:rPr>
        <w:t xml:space="preserve">detailed BD/CCE handling </w:t>
      </w:r>
      <w:r w:rsidR="00070262">
        <w:rPr>
          <w:lang w:eastAsia="ja-JP"/>
        </w:rPr>
        <w:t>based on</w:t>
      </w:r>
      <w:r>
        <w:rPr>
          <w:lang w:eastAsia="ja-JP"/>
        </w:rPr>
        <w:t xml:space="preserve"> Option A </w:t>
      </w:r>
      <w:r w:rsidRPr="00557EBA">
        <w:rPr>
          <w:strike/>
          <w:lang w:eastAsia="ja-JP"/>
        </w:rPr>
        <w:t xml:space="preserve">or </w:t>
      </w:r>
      <w:r w:rsidR="00557EBA" w:rsidRPr="00557EBA">
        <w:rPr>
          <w:strike/>
          <w:lang w:eastAsia="ja-JP"/>
        </w:rPr>
        <w:t>Option B</w:t>
      </w:r>
      <w:r w:rsidR="00557EBA">
        <w:rPr>
          <w:lang w:eastAsia="ja-JP"/>
        </w:rPr>
        <w:t xml:space="preserve"> </w:t>
      </w:r>
      <w:r w:rsidR="00557EBA" w:rsidRPr="0013216A">
        <w:rPr>
          <w:lang w:eastAsia="ja-JP"/>
        </w:rPr>
        <w:t xml:space="preserve">or </w:t>
      </w:r>
      <w:r>
        <w:rPr>
          <w:lang w:eastAsia="ja-JP"/>
        </w:rPr>
        <w:t>Option C discussed in RAN1#104b-e</w:t>
      </w:r>
    </w:p>
    <w:p w14:paraId="72B67C55" w14:textId="0873E86A" w:rsidR="000C4336" w:rsidRPr="000C4336" w:rsidRDefault="000C4336" w:rsidP="000C4336">
      <w:pPr>
        <w:pStyle w:val="af6"/>
        <w:numPr>
          <w:ilvl w:val="3"/>
          <w:numId w:val="32"/>
        </w:numPr>
        <w:rPr>
          <w:lang w:val="en-US" w:eastAsia="zh-CN"/>
        </w:rPr>
      </w:pPr>
      <w:r>
        <w:rPr>
          <w:lang w:val="en-US" w:eastAsia="zh-CN"/>
        </w:rPr>
        <w:t xml:space="preserve">For Option C, at least the case where Z3 + Z4 </w:t>
      </w:r>
      <w:r w:rsidRPr="000C4336">
        <w:rPr>
          <w:lang w:val="en-US" w:eastAsia="zh-CN"/>
        </w:rPr>
        <w:t xml:space="preserve">≤ </w:t>
      </w:r>
      <m:oMath>
        <m:sSubSup>
          <m:sSubSupPr>
            <m:ctrlPr>
              <w:rPr>
                <w:rFonts w:ascii="Cambria Math" w:hAnsi="Cambria Math"/>
                <w:lang w:eastAsia="zh-CN"/>
              </w:rPr>
            </m:ctrlPr>
          </m:sSubSupPr>
          <m:e>
            <m:r>
              <w:rPr>
                <w:rFonts w:ascii="Cambria Math" w:hAnsi="Cambria Math"/>
                <w:lang w:eastAsia="zh-CN"/>
              </w:rPr>
              <m:t>M</m:t>
            </m:r>
          </m:e>
          <m:sub>
            <m:r>
              <m:rPr>
                <m:nor/>
              </m:rPr>
              <w:rPr>
                <w:rFonts w:hint="eastAsia"/>
                <w:lang w:eastAsia="zh-CN"/>
              </w:rPr>
              <m:t>PDCCH</m:t>
            </m:r>
          </m:sub>
          <m:sup>
            <m:r>
              <m:rPr>
                <m:nor/>
              </m:rPr>
              <w:rPr>
                <w:rFonts w:hint="eastAsia"/>
                <w:lang w:eastAsia="zh-CN"/>
              </w:rPr>
              <m:t>max,slot,</m:t>
            </m:r>
            <m:r>
              <w:rPr>
                <w:rFonts w:ascii="Cambria Math" w:hAnsi="Cambria Math"/>
                <w:lang w:eastAsia="zh-CN"/>
              </w:rPr>
              <m:t>μ</m:t>
            </m:r>
          </m:sup>
        </m:sSubSup>
      </m:oMath>
      <w:r w:rsidRPr="000C4336">
        <w:rPr>
          <w:lang w:val="en-US" w:eastAsia="zh-CN"/>
        </w:rPr>
        <w:t xml:space="preserve"> </w:t>
      </w:r>
      <w:r>
        <w:rPr>
          <w:lang w:val="en-US" w:eastAsia="zh-CN"/>
        </w:rPr>
        <w:t xml:space="preserve"> is supported </w:t>
      </w:r>
      <w:r w:rsidRPr="000C4336">
        <w:rPr>
          <w:lang w:val="en-US" w:eastAsia="zh-CN"/>
        </w:rPr>
        <w:t>where</w:t>
      </w:r>
      <w:r w:rsidRPr="000C4336"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μ</m:t>
        </m:r>
      </m:oMath>
      <w:r w:rsidRPr="000C4336">
        <w:rPr>
          <w:lang w:eastAsia="zh-CN"/>
        </w:rPr>
        <w:t xml:space="preserve"> is SCS configuration of the P(S)Cell</w:t>
      </w:r>
    </w:p>
    <w:p w14:paraId="233EA7B0" w14:textId="6942BCDB" w:rsidR="00152394" w:rsidRPr="00D3426F" w:rsidRDefault="00152394" w:rsidP="00152394">
      <w:pPr>
        <w:pStyle w:val="af6"/>
        <w:numPr>
          <w:ilvl w:val="1"/>
          <w:numId w:val="32"/>
        </w:numPr>
        <w:rPr>
          <w:lang w:val="en-US" w:eastAsia="zh-CN"/>
        </w:rPr>
      </w:pPr>
      <w:r w:rsidRPr="004063A8">
        <w:rPr>
          <w:b/>
          <w:bCs/>
          <w:u w:val="single"/>
          <w:lang w:val="en-US" w:eastAsia="zh-CN"/>
        </w:rPr>
        <w:t>(based on Alt 2-2)</w:t>
      </w:r>
      <w:r>
        <w:rPr>
          <w:lang w:val="en-US" w:eastAsia="zh-CN"/>
        </w:rPr>
        <w:t xml:space="preserve"> When UE is configured </w:t>
      </w:r>
      <w:r>
        <w:rPr>
          <w:lang w:eastAsia="zh-CN"/>
        </w:rPr>
        <w:t>to monitor DCI formats 0_1/1_1/0_2/1_2 on P(S)Cell USS set(s), and</w:t>
      </w:r>
      <w:r w:rsidRPr="00F70E96">
        <w:rPr>
          <w:lang w:eastAsia="zh-CN"/>
        </w:rPr>
        <w:t xml:space="preserve"> </w:t>
      </w:r>
      <w:r>
        <w:rPr>
          <w:lang w:eastAsia="zh-CN"/>
        </w:rPr>
        <w:t xml:space="preserve">on </w:t>
      </w:r>
      <w:proofErr w:type="spellStart"/>
      <w:r>
        <w:rPr>
          <w:lang w:eastAsia="zh-CN"/>
        </w:rPr>
        <w:t>sSCell</w:t>
      </w:r>
      <w:proofErr w:type="spellEnd"/>
      <w:r>
        <w:rPr>
          <w:lang w:eastAsia="zh-CN"/>
        </w:rPr>
        <w:t xml:space="preserve"> USS set(s), </w:t>
      </w:r>
      <w:r w:rsidRPr="00D3426F">
        <w:rPr>
          <w:u w:val="single"/>
          <w:lang w:eastAsia="zh-CN"/>
        </w:rPr>
        <w:t xml:space="preserve">and </w:t>
      </w:r>
      <w:r w:rsidR="008B46A2">
        <w:rPr>
          <w:u w:val="single"/>
          <w:lang w:eastAsia="zh-CN"/>
        </w:rPr>
        <w:t xml:space="preserve">for case </w:t>
      </w:r>
      <w:r w:rsidRPr="00D3426F">
        <w:rPr>
          <w:u w:val="single"/>
          <w:lang w:eastAsia="zh-CN"/>
        </w:rPr>
        <w:t xml:space="preserve">when </w:t>
      </w:r>
      <w:proofErr w:type="spellStart"/>
      <w:r w:rsidRPr="00D3426F">
        <w:rPr>
          <w:u w:val="single"/>
          <w:lang w:eastAsia="zh-CN"/>
        </w:rPr>
        <w:t>sSCell</w:t>
      </w:r>
      <w:proofErr w:type="spellEnd"/>
      <w:r w:rsidRPr="00D3426F">
        <w:rPr>
          <w:u w:val="single"/>
          <w:lang w:eastAsia="zh-CN"/>
        </w:rPr>
        <w:t xml:space="preserve"> is activated</w:t>
      </w:r>
    </w:p>
    <w:p w14:paraId="35B3CEC0" w14:textId="4220FE43" w:rsidR="00152394" w:rsidRPr="00D3426F" w:rsidRDefault="0030561D" w:rsidP="00152394">
      <w:pPr>
        <w:pStyle w:val="af6"/>
        <w:numPr>
          <w:ilvl w:val="2"/>
          <w:numId w:val="32"/>
        </w:numPr>
        <w:rPr>
          <w:lang w:val="en-US" w:eastAsia="zh-CN"/>
        </w:rPr>
      </w:pPr>
      <w:r>
        <w:rPr>
          <w:lang w:val="en-US" w:eastAsia="zh-CN"/>
        </w:rPr>
        <w:t>D</w:t>
      </w:r>
      <w:r w:rsidR="00152394" w:rsidRPr="00D3426F">
        <w:rPr>
          <w:lang w:val="en-US" w:eastAsia="zh-CN"/>
        </w:rPr>
        <w:t>ynamic switching of PDCCH monitoring of DCI formats 0_1,1_1,0_2,1_2 between monitoring on P</w:t>
      </w:r>
      <w:r>
        <w:rPr>
          <w:lang w:val="en-US" w:eastAsia="zh-CN"/>
        </w:rPr>
        <w:t>(S)</w:t>
      </w:r>
      <w:r w:rsidR="00152394" w:rsidRPr="00D3426F">
        <w:rPr>
          <w:lang w:val="en-US" w:eastAsia="zh-CN"/>
        </w:rPr>
        <w:t xml:space="preserve">Cell USS sets and monitoring on </w:t>
      </w:r>
      <w:proofErr w:type="spellStart"/>
      <w:r w:rsidR="00152394" w:rsidRPr="00D3426F">
        <w:rPr>
          <w:lang w:val="en-US" w:eastAsia="zh-CN"/>
        </w:rPr>
        <w:t>sSCell</w:t>
      </w:r>
      <w:proofErr w:type="spellEnd"/>
      <w:r w:rsidR="00152394" w:rsidRPr="00D3426F">
        <w:rPr>
          <w:lang w:val="en-US" w:eastAsia="zh-CN"/>
        </w:rPr>
        <w:t xml:space="preserve"> USS sets</w:t>
      </w:r>
      <w:r>
        <w:rPr>
          <w:lang w:val="en-US" w:eastAsia="zh-CN"/>
        </w:rPr>
        <w:t xml:space="preserve"> </w:t>
      </w:r>
      <w:r w:rsidR="00152394" w:rsidRPr="00D3426F">
        <w:rPr>
          <w:lang w:val="en-US" w:eastAsia="zh-CN"/>
        </w:rPr>
        <w:t>is supported</w:t>
      </w:r>
      <w:r w:rsidR="00152394">
        <w:rPr>
          <w:lang w:val="en-US" w:eastAsia="zh-CN"/>
        </w:rPr>
        <w:t xml:space="preserve"> </w:t>
      </w:r>
      <w:r>
        <w:rPr>
          <w:lang w:val="en-US" w:eastAsia="zh-CN"/>
        </w:rPr>
        <w:t>using</w:t>
      </w:r>
      <w:r w:rsidR="00152394">
        <w:rPr>
          <w:lang w:val="en-US" w:eastAsia="zh-CN"/>
        </w:rPr>
        <w:t xml:space="preserve"> </w:t>
      </w:r>
      <w:r w:rsidR="00367B07">
        <w:rPr>
          <w:lang w:val="en-US" w:eastAsia="zh-CN"/>
        </w:rPr>
        <w:t xml:space="preserve">one of the </w:t>
      </w:r>
      <w:r w:rsidR="00152394">
        <w:rPr>
          <w:lang w:val="en-US" w:eastAsia="zh-CN"/>
        </w:rPr>
        <w:t>following switching mechanism</w:t>
      </w:r>
      <w:r>
        <w:rPr>
          <w:lang w:val="en-US" w:eastAsia="zh-CN"/>
        </w:rPr>
        <w:t>(s)</w:t>
      </w:r>
    </w:p>
    <w:p w14:paraId="3E957C44" w14:textId="0527FFB8" w:rsidR="00152394" w:rsidRDefault="00152394" w:rsidP="00152394">
      <w:pPr>
        <w:pStyle w:val="af6"/>
        <w:numPr>
          <w:ilvl w:val="3"/>
          <w:numId w:val="32"/>
        </w:numPr>
        <w:rPr>
          <w:lang w:val="en-US" w:eastAsia="zh-CN"/>
        </w:rPr>
      </w:pPr>
      <w:r>
        <w:rPr>
          <w:lang w:val="en-US" w:eastAsia="zh-CN"/>
        </w:rPr>
        <w:t xml:space="preserve">Search space set switching by </w:t>
      </w:r>
      <w:r w:rsidRPr="00610B52">
        <w:rPr>
          <w:lang w:val="en-US" w:eastAsia="zh-CN"/>
        </w:rPr>
        <w:t>unicast DCI formats</w:t>
      </w:r>
      <w:r>
        <w:rPr>
          <w:lang w:val="en-US" w:eastAsia="zh-CN"/>
        </w:rPr>
        <w:t>/MAC CE/DCI format 2-0</w:t>
      </w:r>
    </w:p>
    <w:p w14:paraId="6A89F409" w14:textId="1EF6FD4A" w:rsidR="00367B07" w:rsidRPr="00367B07" w:rsidRDefault="00367B07" w:rsidP="00367B07">
      <w:pPr>
        <w:pStyle w:val="af6"/>
        <w:numPr>
          <w:ilvl w:val="3"/>
          <w:numId w:val="32"/>
        </w:numPr>
        <w:rPr>
          <w:lang w:val="en-US" w:eastAsia="zh-CN"/>
        </w:rPr>
      </w:pPr>
      <w:r w:rsidRPr="00D3426F">
        <w:rPr>
          <w:lang w:val="en-US" w:eastAsia="zh-CN"/>
        </w:rPr>
        <w:t>SS Group Switching</w:t>
      </w:r>
    </w:p>
    <w:p w14:paraId="29D46245" w14:textId="6E2C1A7C" w:rsidR="00152394" w:rsidRDefault="00152394" w:rsidP="00152394">
      <w:pPr>
        <w:pStyle w:val="af6"/>
        <w:numPr>
          <w:ilvl w:val="2"/>
          <w:numId w:val="32"/>
        </w:numPr>
        <w:rPr>
          <w:lang w:val="en-US" w:eastAsia="zh-CN"/>
        </w:rPr>
      </w:pPr>
      <w:r>
        <w:rPr>
          <w:lang w:eastAsia="ja-JP"/>
        </w:rPr>
        <w:t xml:space="preserve">Further </w:t>
      </w:r>
      <w:r w:rsidR="004063A8">
        <w:rPr>
          <w:lang w:eastAsia="ja-JP"/>
        </w:rPr>
        <w:t xml:space="preserve">discuss </w:t>
      </w:r>
      <w:r>
        <w:rPr>
          <w:lang w:eastAsia="ja-JP"/>
        </w:rPr>
        <w:t xml:space="preserve">detailed BD/CCE handling </w:t>
      </w:r>
    </w:p>
    <w:p w14:paraId="53CAC356" w14:textId="6235E303" w:rsidR="00152394" w:rsidRPr="00152394" w:rsidRDefault="00152394" w:rsidP="00152394">
      <w:pPr>
        <w:pStyle w:val="af6"/>
        <w:numPr>
          <w:ilvl w:val="1"/>
          <w:numId w:val="32"/>
        </w:numPr>
        <w:rPr>
          <w:lang w:val="en-US" w:eastAsia="zh-CN"/>
        </w:rPr>
      </w:pPr>
      <w:r w:rsidRPr="004063A8">
        <w:rPr>
          <w:b/>
          <w:bCs/>
          <w:u w:val="single"/>
          <w:lang w:val="en-US" w:eastAsia="zh-CN"/>
        </w:rPr>
        <w:t>(based on Alt 2-4)</w:t>
      </w:r>
      <w:r>
        <w:rPr>
          <w:lang w:val="en-US" w:eastAsia="zh-CN"/>
        </w:rPr>
        <w:t xml:space="preserve"> When UE is configured </w:t>
      </w:r>
      <w:r>
        <w:rPr>
          <w:lang w:eastAsia="zh-CN"/>
        </w:rPr>
        <w:t>to monitor DCI formats 0_1/1_1/0_2/1_2 on P(S)Cell USS set(s), and</w:t>
      </w:r>
      <w:r w:rsidRPr="00F70E96">
        <w:rPr>
          <w:lang w:eastAsia="zh-CN"/>
        </w:rPr>
        <w:t xml:space="preserve"> </w:t>
      </w:r>
      <w:r>
        <w:rPr>
          <w:lang w:eastAsia="zh-CN"/>
        </w:rPr>
        <w:t xml:space="preserve">on </w:t>
      </w:r>
      <w:proofErr w:type="spellStart"/>
      <w:r>
        <w:rPr>
          <w:lang w:eastAsia="zh-CN"/>
        </w:rPr>
        <w:t>sSCell</w:t>
      </w:r>
      <w:proofErr w:type="spellEnd"/>
      <w:r>
        <w:rPr>
          <w:lang w:eastAsia="zh-CN"/>
        </w:rPr>
        <w:t xml:space="preserve"> USS set(s), </w:t>
      </w:r>
      <w:r w:rsidRPr="00654A42">
        <w:rPr>
          <w:u w:val="single"/>
          <w:lang w:eastAsia="zh-CN"/>
        </w:rPr>
        <w:t xml:space="preserve">and </w:t>
      </w:r>
      <w:r w:rsidR="008B46A2">
        <w:rPr>
          <w:u w:val="single"/>
          <w:lang w:eastAsia="zh-CN"/>
        </w:rPr>
        <w:t xml:space="preserve">for case </w:t>
      </w:r>
      <w:r w:rsidRPr="00654A42">
        <w:rPr>
          <w:u w:val="single"/>
          <w:lang w:eastAsia="zh-CN"/>
        </w:rPr>
        <w:t xml:space="preserve">when </w:t>
      </w:r>
      <w:proofErr w:type="spellStart"/>
      <w:r w:rsidRPr="00654A42">
        <w:rPr>
          <w:u w:val="single"/>
          <w:lang w:eastAsia="zh-CN"/>
        </w:rPr>
        <w:t>sSCell</w:t>
      </w:r>
      <w:proofErr w:type="spellEnd"/>
      <w:r w:rsidRPr="00654A42">
        <w:rPr>
          <w:u w:val="single"/>
          <w:lang w:eastAsia="zh-CN"/>
        </w:rPr>
        <w:t xml:space="preserve"> is activated</w:t>
      </w:r>
    </w:p>
    <w:p w14:paraId="24B4A504" w14:textId="1019CB0D" w:rsidR="00152394" w:rsidRPr="00152394" w:rsidRDefault="00152394" w:rsidP="00152394">
      <w:pPr>
        <w:pStyle w:val="af6"/>
        <w:numPr>
          <w:ilvl w:val="2"/>
          <w:numId w:val="32"/>
        </w:numPr>
        <w:rPr>
          <w:lang w:val="en-US" w:eastAsia="zh-CN"/>
        </w:rPr>
      </w:pPr>
      <w:r w:rsidRPr="00152394">
        <w:rPr>
          <w:lang w:val="en-US" w:eastAsia="zh-CN"/>
        </w:rPr>
        <w:t xml:space="preserve">The USS set(s) on </w:t>
      </w:r>
      <w:proofErr w:type="spellStart"/>
      <w:r w:rsidRPr="00152394">
        <w:rPr>
          <w:lang w:val="en-US" w:eastAsia="zh-CN"/>
        </w:rPr>
        <w:t>PSCell</w:t>
      </w:r>
      <w:proofErr w:type="spellEnd"/>
      <w:r w:rsidRPr="00152394">
        <w:rPr>
          <w:lang w:val="en-US" w:eastAsia="zh-CN"/>
        </w:rPr>
        <w:t>/</w:t>
      </w:r>
      <w:proofErr w:type="spellStart"/>
      <w:r w:rsidRPr="00152394">
        <w:rPr>
          <w:lang w:val="en-US" w:eastAsia="zh-CN"/>
        </w:rPr>
        <w:t>PCell</w:t>
      </w:r>
      <w:proofErr w:type="spellEnd"/>
      <w:r w:rsidRPr="00152394">
        <w:rPr>
          <w:lang w:val="en-US" w:eastAsia="zh-CN"/>
        </w:rPr>
        <w:t xml:space="preserve"> and the USS set(s) on </w:t>
      </w:r>
      <w:proofErr w:type="spellStart"/>
      <w:r w:rsidRPr="00152394">
        <w:rPr>
          <w:lang w:val="en-US" w:eastAsia="zh-CN"/>
        </w:rPr>
        <w:t>sSCell</w:t>
      </w:r>
      <w:proofErr w:type="spellEnd"/>
      <w:r w:rsidRPr="00152394">
        <w:rPr>
          <w:lang w:val="en-US" w:eastAsia="zh-CN"/>
        </w:rPr>
        <w:t xml:space="preserve"> are configured such that UE does not monitor DCI formats 0_1,1_1,0_2,1_2 on both </w:t>
      </w:r>
      <w:proofErr w:type="spellStart"/>
      <w:r w:rsidRPr="00152394">
        <w:rPr>
          <w:lang w:val="en-US" w:eastAsia="zh-CN"/>
        </w:rPr>
        <w:t>PCell</w:t>
      </w:r>
      <w:proofErr w:type="spellEnd"/>
      <w:r w:rsidRPr="00152394">
        <w:rPr>
          <w:lang w:val="en-US" w:eastAsia="zh-CN"/>
        </w:rPr>
        <w:t xml:space="preserve"> USS set(s) and </w:t>
      </w:r>
      <w:proofErr w:type="spellStart"/>
      <w:r w:rsidRPr="00152394">
        <w:rPr>
          <w:lang w:val="en-US" w:eastAsia="zh-CN"/>
        </w:rPr>
        <w:t>sSCell</w:t>
      </w:r>
      <w:proofErr w:type="spellEnd"/>
      <w:r w:rsidRPr="00152394">
        <w:rPr>
          <w:lang w:val="en-US" w:eastAsia="zh-CN"/>
        </w:rPr>
        <w:t xml:space="preserve"> USS set(s) </w:t>
      </w:r>
      <w:r w:rsidR="00436B87">
        <w:t xml:space="preserve">in overlapping [symbol/slot] of P(S)Cell and </w:t>
      </w:r>
      <w:proofErr w:type="spellStart"/>
      <w:r w:rsidR="00436B87">
        <w:t>sSCell</w:t>
      </w:r>
      <w:proofErr w:type="spellEnd"/>
    </w:p>
    <w:p w14:paraId="2CC28FE0" w14:textId="66816119" w:rsidR="00FB4A33" w:rsidRPr="00FB4A33" w:rsidRDefault="00FB4A33" w:rsidP="00436B87">
      <w:pPr>
        <w:pStyle w:val="af6"/>
        <w:numPr>
          <w:ilvl w:val="2"/>
          <w:numId w:val="32"/>
        </w:numPr>
        <w:rPr>
          <w:lang w:val="en-US" w:eastAsia="zh-CN"/>
        </w:rPr>
      </w:pPr>
      <w:r>
        <w:rPr>
          <w:lang w:val="en-US" w:eastAsia="zh-CN"/>
        </w:rPr>
        <w:t>D</w:t>
      </w:r>
      <w:r w:rsidRPr="00D3426F">
        <w:rPr>
          <w:lang w:val="en-US" w:eastAsia="zh-CN"/>
        </w:rPr>
        <w:t>ynamic switching of PDCCH monitoring of DCI formats 0_1,1_1,0_2,1_2 between monitoring on P</w:t>
      </w:r>
      <w:r>
        <w:rPr>
          <w:lang w:val="en-US" w:eastAsia="zh-CN"/>
        </w:rPr>
        <w:t>(S)</w:t>
      </w:r>
      <w:r w:rsidRPr="00D3426F">
        <w:rPr>
          <w:lang w:val="en-US" w:eastAsia="zh-CN"/>
        </w:rPr>
        <w:t xml:space="preserve">Cell USS sets and monitoring on </w:t>
      </w:r>
      <w:proofErr w:type="spellStart"/>
      <w:r w:rsidRPr="00D3426F">
        <w:rPr>
          <w:lang w:val="en-US" w:eastAsia="zh-CN"/>
        </w:rPr>
        <w:t>sSCell</w:t>
      </w:r>
      <w:proofErr w:type="spellEnd"/>
      <w:r w:rsidRPr="00D3426F">
        <w:rPr>
          <w:lang w:val="en-US" w:eastAsia="zh-CN"/>
        </w:rPr>
        <w:t xml:space="preserve"> USS sets</w:t>
      </w:r>
      <w:r>
        <w:rPr>
          <w:lang w:val="en-US" w:eastAsia="zh-CN"/>
        </w:rPr>
        <w:t xml:space="preserve"> </w:t>
      </w:r>
      <w:r w:rsidRPr="00D3426F">
        <w:rPr>
          <w:lang w:val="en-US" w:eastAsia="zh-CN"/>
        </w:rPr>
        <w:t xml:space="preserve">is </w:t>
      </w:r>
      <w:r>
        <w:rPr>
          <w:lang w:val="en-US" w:eastAsia="zh-CN"/>
        </w:rPr>
        <w:t xml:space="preserve">not </w:t>
      </w:r>
      <w:r w:rsidRPr="00D3426F">
        <w:rPr>
          <w:lang w:val="en-US" w:eastAsia="zh-CN"/>
        </w:rPr>
        <w:t>supported</w:t>
      </w:r>
    </w:p>
    <w:p w14:paraId="736BB7C2" w14:textId="77777777" w:rsidR="00FB4A33" w:rsidRPr="000C4336" w:rsidRDefault="00152394" w:rsidP="00FB4A33">
      <w:pPr>
        <w:pStyle w:val="af6"/>
        <w:numPr>
          <w:ilvl w:val="2"/>
          <w:numId w:val="32"/>
        </w:numPr>
        <w:rPr>
          <w:lang w:val="en-US" w:eastAsia="zh-CN"/>
        </w:rPr>
      </w:pPr>
      <w:r>
        <w:rPr>
          <w:lang w:eastAsia="ja-JP"/>
        </w:rPr>
        <w:t xml:space="preserve">Further </w:t>
      </w:r>
      <w:r w:rsidR="000C4336">
        <w:rPr>
          <w:lang w:eastAsia="ja-JP"/>
        </w:rPr>
        <w:t xml:space="preserve">discuss </w:t>
      </w:r>
      <w:r>
        <w:rPr>
          <w:lang w:eastAsia="ja-JP"/>
        </w:rPr>
        <w:t xml:space="preserve">detailed BD/CCE handling </w:t>
      </w:r>
      <w:r w:rsidR="00FB4A33">
        <w:rPr>
          <w:lang w:eastAsia="ja-JP"/>
        </w:rPr>
        <w:t xml:space="preserve">based on Option A </w:t>
      </w:r>
      <w:r w:rsidR="00FB4A33" w:rsidRPr="00557EBA">
        <w:rPr>
          <w:strike/>
          <w:lang w:eastAsia="ja-JP"/>
        </w:rPr>
        <w:t>or Option B</w:t>
      </w:r>
      <w:r w:rsidR="00FB4A33">
        <w:rPr>
          <w:lang w:eastAsia="ja-JP"/>
        </w:rPr>
        <w:t xml:space="preserve"> </w:t>
      </w:r>
      <w:r w:rsidR="00FB4A33" w:rsidRPr="0013216A">
        <w:rPr>
          <w:lang w:eastAsia="ja-JP"/>
        </w:rPr>
        <w:t xml:space="preserve">or </w:t>
      </w:r>
      <w:r w:rsidR="00FB4A33">
        <w:rPr>
          <w:lang w:eastAsia="ja-JP"/>
        </w:rPr>
        <w:t>Option C discussed in RAN1#104b-e</w:t>
      </w:r>
    </w:p>
    <w:p w14:paraId="6CC7B749" w14:textId="254351FC" w:rsidR="00116E18" w:rsidRPr="00FB4A33" w:rsidRDefault="00FB4A33" w:rsidP="00FB4A33">
      <w:pPr>
        <w:pStyle w:val="af6"/>
        <w:numPr>
          <w:ilvl w:val="3"/>
          <w:numId w:val="32"/>
        </w:numPr>
        <w:rPr>
          <w:lang w:val="en-US" w:eastAsia="zh-CN"/>
        </w:rPr>
      </w:pPr>
      <w:r>
        <w:rPr>
          <w:lang w:val="en-US" w:eastAsia="zh-CN"/>
        </w:rPr>
        <w:t xml:space="preserve">For Option C, at least the case where Z3 + Z4 </w:t>
      </w:r>
      <w:r w:rsidRPr="000C4336">
        <w:rPr>
          <w:lang w:val="en-US" w:eastAsia="zh-CN"/>
        </w:rPr>
        <w:t xml:space="preserve">≤ </w:t>
      </w:r>
      <m:oMath>
        <m:sSubSup>
          <m:sSubSupPr>
            <m:ctrlPr>
              <w:rPr>
                <w:rFonts w:ascii="Cambria Math" w:hAnsi="Cambria Math"/>
                <w:lang w:eastAsia="zh-CN"/>
              </w:rPr>
            </m:ctrlPr>
          </m:sSubSupPr>
          <m:e>
            <m:r>
              <w:rPr>
                <w:rFonts w:ascii="Cambria Math" w:hAnsi="Cambria Math"/>
                <w:lang w:eastAsia="zh-CN"/>
              </w:rPr>
              <m:t>M</m:t>
            </m:r>
          </m:e>
          <m:sub>
            <m:r>
              <m:rPr>
                <m:nor/>
              </m:rPr>
              <w:rPr>
                <w:rFonts w:hint="eastAsia"/>
                <w:lang w:eastAsia="zh-CN"/>
              </w:rPr>
              <m:t>PDCCH</m:t>
            </m:r>
          </m:sub>
          <m:sup>
            <m:r>
              <m:rPr>
                <m:nor/>
              </m:rPr>
              <w:rPr>
                <w:rFonts w:hint="eastAsia"/>
                <w:lang w:eastAsia="zh-CN"/>
              </w:rPr>
              <m:t>max,slot,</m:t>
            </m:r>
            <m:r>
              <w:rPr>
                <w:rFonts w:ascii="Cambria Math" w:hAnsi="Cambria Math"/>
                <w:lang w:eastAsia="zh-CN"/>
              </w:rPr>
              <m:t>μ</m:t>
            </m:r>
          </m:sup>
        </m:sSubSup>
      </m:oMath>
      <w:r w:rsidRPr="000C4336">
        <w:rPr>
          <w:lang w:val="en-US" w:eastAsia="zh-CN"/>
        </w:rPr>
        <w:t xml:space="preserve"> </w:t>
      </w:r>
      <w:r>
        <w:rPr>
          <w:lang w:val="en-US" w:eastAsia="zh-CN"/>
        </w:rPr>
        <w:t xml:space="preserve"> is supported </w:t>
      </w:r>
      <w:r w:rsidRPr="000C4336">
        <w:rPr>
          <w:lang w:val="en-US" w:eastAsia="zh-CN"/>
        </w:rPr>
        <w:t>where</w:t>
      </w:r>
      <w:r w:rsidRPr="000C4336">
        <w:rPr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μ</m:t>
        </m:r>
      </m:oMath>
      <w:r w:rsidRPr="000C4336">
        <w:rPr>
          <w:lang w:eastAsia="zh-CN"/>
        </w:rPr>
        <w:t xml:space="preserve"> is SCS configuration of the P(S)Cell</w:t>
      </w:r>
    </w:p>
    <w:p w14:paraId="792C95E0" w14:textId="77777777" w:rsidR="000C4336" w:rsidRPr="00116E18" w:rsidRDefault="000C4336" w:rsidP="00116E18">
      <w:pPr>
        <w:rPr>
          <w:lang w:val="en-US" w:eastAsia="zh-CN"/>
        </w:rPr>
      </w:pPr>
      <w:r w:rsidRPr="00116E18">
        <w:rPr>
          <w:lang w:val="en-US" w:eastAsia="zh-CN"/>
        </w:rPr>
        <w:t>Companies are requested to indicate their view about the above proposal in the Table below</w:t>
      </w:r>
    </w:p>
    <w:tbl>
      <w:tblPr>
        <w:tblStyle w:val="af4"/>
        <w:tblW w:w="10075" w:type="dxa"/>
        <w:tblLook w:val="04A0" w:firstRow="1" w:lastRow="0" w:firstColumn="1" w:lastColumn="0" w:noHBand="0" w:noVBand="1"/>
      </w:tblPr>
      <w:tblGrid>
        <w:gridCol w:w="1615"/>
        <w:gridCol w:w="8460"/>
      </w:tblGrid>
      <w:tr w:rsidR="000C4336" w14:paraId="761D822C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7EAEE8" w14:textId="77777777" w:rsidR="000C4336" w:rsidRDefault="000C4336" w:rsidP="004A4D48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 Name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08CFED" w14:textId="383D9B51" w:rsidR="000C4336" w:rsidRDefault="000C4336" w:rsidP="004A4D48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 xml:space="preserve">Comments (Proposal </w:t>
            </w:r>
            <w:r w:rsidR="00890C6F">
              <w:rPr>
                <w:b/>
                <w:bCs/>
                <w:lang w:val="en-US" w:eastAsia="zh-CN"/>
              </w:rPr>
              <w:t>2</w:t>
            </w:r>
            <w:r>
              <w:rPr>
                <w:b/>
                <w:bCs/>
                <w:lang w:val="en-US" w:eastAsia="zh-CN"/>
              </w:rPr>
              <w:t>)</w:t>
            </w:r>
          </w:p>
        </w:tc>
      </w:tr>
      <w:tr w:rsidR="000C4336" w14:paraId="5E48E0D5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256" w14:textId="77777777" w:rsidR="000C4336" w:rsidRDefault="000C4336" w:rsidP="004A4D48">
            <w:pPr>
              <w:spacing w:after="12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Moderator notes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836" w14:textId="05229F9B" w:rsidR="000C4336" w:rsidRPr="00C444D6" w:rsidRDefault="00D6399C" w:rsidP="004A4D48">
            <w:pPr>
              <w:spacing w:line="240" w:lineRule="auto"/>
              <w:rPr>
                <w:lang w:val="en-US" w:eastAsia="zh-CN"/>
              </w:rPr>
            </w:pPr>
            <w:r>
              <w:rPr>
                <w:lang w:eastAsia="ja-JP"/>
              </w:rPr>
              <w:t>Please provide a</w:t>
            </w:r>
            <w:r w:rsidR="000C4336">
              <w:rPr>
                <w:lang w:eastAsia="ja-JP"/>
              </w:rPr>
              <w:t>ny comments</w:t>
            </w:r>
            <w:r w:rsidR="00516507">
              <w:rPr>
                <w:lang w:eastAsia="ja-JP"/>
              </w:rPr>
              <w:t>/</w:t>
            </w:r>
            <w:r w:rsidR="000C4336">
              <w:rPr>
                <w:lang w:eastAsia="ja-JP"/>
              </w:rPr>
              <w:t>clarifications to above alternatives.</w:t>
            </w:r>
            <w:r w:rsidR="00C444D6">
              <w:rPr>
                <w:lang w:eastAsia="ja-JP"/>
              </w:rPr>
              <w:t xml:space="preserve"> </w:t>
            </w:r>
            <w:r w:rsidR="00C444D6">
              <w:rPr>
                <w:lang w:val="en-US" w:eastAsia="zh-CN"/>
              </w:rPr>
              <w:t>Intention is to discuss the down selection in GTW session</w:t>
            </w:r>
          </w:p>
        </w:tc>
      </w:tr>
      <w:tr w:rsidR="000C4336" w14:paraId="176D5227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36D4" w14:textId="3A4F1B66" w:rsidR="000C4336" w:rsidRPr="00D44BEF" w:rsidRDefault="00D44BEF" w:rsidP="004A4D48">
            <w:pPr>
              <w:spacing w:after="120"/>
              <w:jc w:val="both"/>
              <w:rPr>
                <w:rFonts w:eastAsia="MS Mincho"/>
                <w:lang w:val="en-US" w:eastAsia="ja-JP"/>
              </w:rPr>
            </w:pPr>
            <w:r w:rsidRPr="00D44BEF">
              <w:rPr>
                <w:rFonts w:eastAsia="MS Mincho" w:hint="eastAsia"/>
                <w:lang w:val="en-US" w:eastAsia="ja-JP"/>
              </w:rPr>
              <w:t>Q</w:t>
            </w:r>
            <w:r w:rsidRPr="00D44BEF">
              <w:rPr>
                <w:rFonts w:eastAsia="MS Mincho"/>
                <w:lang w:val="en-US" w:eastAsia="ja-JP"/>
              </w:rPr>
              <w:t>ualcomm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C00C" w14:textId="77777777" w:rsidR="008F4696" w:rsidRDefault="008F4696" w:rsidP="004A4D48">
            <w:pPr>
              <w:spacing w:line="240" w:lineRule="auto"/>
              <w:rPr>
                <w:rFonts w:eastAsia="MS Mincho"/>
                <w:lang w:eastAsia="ja-JP"/>
              </w:rPr>
            </w:pPr>
          </w:p>
          <w:p w14:paraId="3910427C" w14:textId="2D97C600" w:rsidR="00426856" w:rsidRDefault="006616DF" w:rsidP="004A4D48">
            <w:pPr>
              <w:spacing w:line="240" w:lineRule="auto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We would like to make sure that </w:t>
            </w:r>
            <w:r w:rsidRPr="009E3909">
              <w:rPr>
                <w:rFonts w:eastAsia="MS Mincho"/>
                <w:u w:val="single"/>
                <w:lang w:eastAsia="ja-JP"/>
              </w:rPr>
              <w:t xml:space="preserve">at least one type of UEs is allowed to implement monitoring unicast </w:t>
            </w:r>
            <w:r w:rsidRPr="009E3909">
              <w:rPr>
                <w:rFonts w:eastAsia="MS Mincho"/>
                <w:u w:val="single"/>
                <w:lang w:eastAsia="ja-JP"/>
              </w:rPr>
              <w:lastRenderedPageBreak/>
              <w:t xml:space="preserve">PDCCH on one of the </w:t>
            </w:r>
            <w:r w:rsidR="009C28B3" w:rsidRPr="009E3909">
              <w:rPr>
                <w:rFonts w:eastAsia="MS Mincho"/>
                <w:u w:val="single"/>
                <w:lang w:eastAsia="ja-JP"/>
              </w:rPr>
              <w:t>scheduling c</w:t>
            </w:r>
            <w:r w:rsidRPr="009E3909">
              <w:rPr>
                <w:rFonts w:eastAsia="MS Mincho"/>
                <w:u w:val="single"/>
                <w:lang w:eastAsia="ja-JP"/>
              </w:rPr>
              <w:t>ells</w:t>
            </w:r>
            <w:r w:rsidR="009E3909">
              <w:rPr>
                <w:rFonts w:eastAsia="MS Mincho"/>
                <w:u w:val="single"/>
                <w:lang w:eastAsia="ja-JP"/>
              </w:rPr>
              <w:t xml:space="preserve"> in each P(S</w:t>
            </w:r>
            <w:proofErr w:type="gramStart"/>
            <w:r w:rsidR="009E3909">
              <w:rPr>
                <w:rFonts w:eastAsia="MS Mincho"/>
                <w:u w:val="single"/>
                <w:lang w:eastAsia="ja-JP"/>
              </w:rPr>
              <w:t>)Cell</w:t>
            </w:r>
            <w:proofErr w:type="gramEnd"/>
            <w:r w:rsidR="009E3909">
              <w:rPr>
                <w:rFonts w:eastAsia="MS Mincho"/>
                <w:u w:val="single"/>
                <w:lang w:eastAsia="ja-JP"/>
              </w:rPr>
              <w:t xml:space="preserve"> slot</w:t>
            </w:r>
            <w:r>
              <w:rPr>
                <w:rFonts w:eastAsia="MS Mincho"/>
                <w:lang w:eastAsia="ja-JP"/>
              </w:rPr>
              <w:t xml:space="preserve">. </w:t>
            </w:r>
          </w:p>
          <w:p w14:paraId="2B6BC9A6" w14:textId="77C3B22E" w:rsidR="00426856" w:rsidRPr="00883499" w:rsidRDefault="00750E1F" w:rsidP="00EB305B">
            <w:pPr>
              <w:pStyle w:val="af6"/>
              <w:numPr>
                <w:ilvl w:val="0"/>
                <w:numId w:val="37"/>
              </w:numPr>
              <w:spacing w:line="240" w:lineRule="auto"/>
              <w:rPr>
                <w:rFonts w:eastAsia="MS Mincho"/>
                <w:lang w:eastAsia="ja-JP"/>
              </w:rPr>
            </w:pPr>
            <w:r w:rsidRPr="00883499">
              <w:rPr>
                <w:rFonts w:eastAsia="MS Mincho"/>
                <w:lang w:eastAsia="ja-JP"/>
              </w:rPr>
              <w:t>Our first preference</w:t>
            </w:r>
            <w:r w:rsidR="00D21309">
              <w:rPr>
                <w:rFonts w:eastAsia="MS Mincho"/>
                <w:lang w:eastAsia="ja-JP"/>
              </w:rPr>
              <w:t xml:space="preserve"> for this</w:t>
            </w:r>
            <w:r w:rsidRPr="00883499">
              <w:rPr>
                <w:rFonts w:eastAsia="MS Mincho"/>
                <w:lang w:eastAsia="ja-JP"/>
              </w:rPr>
              <w:t xml:space="preserve"> is to </w:t>
            </w:r>
            <w:r w:rsidRPr="00C33258">
              <w:rPr>
                <w:rFonts w:eastAsia="MS Mincho"/>
                <w:u w:val="single"/>
                <w:lang w:eastAsia="ja-JP"/>
              </w:rPr>
              <w:t xml:space="preserve">fix this unicast PDCCH scheduling cell to the </w:t>
            </w:r>
            <w:proofErr w:type="spellStart"/>
            <w:r w:rsidRPr="00C33258">
              <w:rPr>
                <w:rFonts w:eastAsia="MS Mincho"/>
                <w:u w:val="single"/>
                <w:lang w:eastAsia="ja-JP"/>
              </w:rPr>
              <w:t>sSCell</w:t>
            </w:r>
            <w:proofErr w:type="spellEnd"/>
            <w:r w:rsidR="00C33258" w:rsidRPr="00C33258">
              <w:rPr>
                <w:rFonts w:eastAsia="MS Mincho"/>
                <w:u w:val="single"/>
                <w:lang w:eastAsia="ja-JP"/>
              </w:rPr>
              <w:t xml:space="preserve"> semi-statically</w:t>
            </w:r>
            <w:r w:rsidR="00583D60" w:rsidRPr="00883499">
              <w:rPr>
                <w:rFonts w:eastAsia="MS Mincho"/>
                <w:lang w:eastAsia="ja-JP"/>
              </w:rPr>
              <w:t xml:space="preserve"> – this is our original proposal; support UEs with Alt.1 only </w:t>
            </w:r>
            <w:r w:rsidR="00600055">
              <w:rPr>
                <w:rFonts w:eastAsia="MS Mincho"/>
                <w:lang w:eastAsia="ja-JP"/>
              </w:rPr>
              <w:t xml:space="preserve">(with supporting </w:t>
            </w:r>
            <w:r w:rsidR="00583D60" w:rsidRPr="00883499">
              <w:rPr>
                <w:rFonts w:eastAsia="MS Mincho"/>
                <w:lang w:eastAsia="ja-JP"/>
              </w:rPr>
              <w:t>UEs with Alt.2-1 with Option A</w:t>
            </w:r>
            <w:r w:rsidR="00600055">
              <w:rPr>
                <w:rFonts w:eastAsia="MS Mincho"/>
                <w:lang w:eastAsia="ja-JP"/>
              </w:rPr>
              <w:t xml:space="preserve"> as an advanced UE type)</w:t>
            </w:r>
            <w:r w:rsidR="00583D60" w:rsidRPr="00883499">
              <w:rPr>
                <w:rFonts w:eastAsia="MS Mincho"/>
                <w:lang w:eastAsia="ja-JP"/>
              </w:rPr>
              <w:t>.</w:t>
            </w:r>
          </w:p>
          <w:p w14:paraId="6773C5FC" w14:textId="1B1E5868" w:rsidR="000C4336" w:rsidRPr="00883499" w:rsidRDefault="00804759" w:rsidP="00EB305B">
            <w:pPr>
              <w:pStyle w:val="af6"/>
              <w:numPr>
                <w:ilvl w:val="0"/>
                <w:numId w:val="37"/>
              </w:numPr>
              <w:spacing w:line="240" w:lineRule="auto"/>
              <w:rPr>
                <w:rFonts w:eastAsia="MS Mincho"/>
                <w:lang w:eastAsia="ja-JP"/>
              </w:rPr>
            </w:pPr>
            <w:r w:rsidRPr="00883499">
              <w:rPr>
                <w:rFonts w:eastAsia="MS Mincho"/>
                <w:lang w:eastAsia="ja-JP"/>
              </w:rPr>
              <w:t xml:space="preserve">As a compromise, we </w:t>
            </w:r>
            <w:r w:rsidR="00D21309">
              <w:rPr>
                <w:rFonts w:eastAsia="MS Mincho"/>
                <w:lang w:eastAsia="ja-JP"/>
              </w:rPr>
              <w:t xml:space="preserve">have </w:t>
            </w:r>
            <w:r w:rsidRPr="00883499">
              <w:rPr>
                <w:rFonts w:eastAsia="MS Mincho"/>
                <w:lang w:eastAsia="ja-JP"/>
              </w:rPr>
              <w:t xml:space="preserve">added an alternative proposal in </w:t>
            </w:r>
            <w:r w:rsidR="00426856" w:rsidRPr="00883499">
              <w:rPr>
                <w:rFonts w:eastAsia="MS Mincho"/>
                <w:lang w:eastAsia="ja-JP"/>
              </w:rPr>
              <w:t>R1-2105970</w:t>
            </w:r>
            <w:r w:rsidR="00101B60" w:rsidRPr="00883499">
              <w:rPr>
                <w:rFonts w:eastAsia="MS Mincho"/>
                <w:lang w:eastAsia="ja-JP"/>
              </w:rPr>
              <w:t>, where</w:t>
            </w:r>
            <w:r w:rsidR="00E5521E">
              <w:rPr>
                <w:rFonts w:eastAsia="MS Mincho"/>
                <w:lang w:eastAsia="ja-JP"/>
              </w:rPr>
              <w:t>in</w:t>
            </w:r>
            <w:r w:rsidR="00101B60" w:rsidRPr="00883499">
              <w:rPr>
                <w:rFonts w:eastAsia="MS Mincho"/>
                <w:lang w:eastAsia="ja-JP"/>
              </w:rPr>
              <w:t xml:space="preserve"> </w:t>
            </w:r>
            <w:r w:rsidR="00C33258" w:rsidRPr="00C33258">
              <w:rPr>
                <w:rFonts w:eastAsia="MS Mincho"/>
                <w:u w:val="single"/>
                <w:lang w:eastAsia="ja-JP"/>
              </w:rPr>
              <w:t>one</w:t>
            </w:r>
            <w:r w:rsidRPr="00C33258">
              <w:rPr>
                <w:rFonts w:eastAsia="MS Mincho"/>
                <w:u w:val="single"/>
                <w:lang w:eastAsia="ja-JP"/>
              </w:rPr>
              <w:t xml:space="preserve"> unicast PDCCH scheduling cell </w:t>
            </w:r>
            <w:r w:rsidR="00101B60" w:rsidRPr="00C33258">
              <w:rPr>
                <w:rFonts w:eastAsia="MS Mincho"/>
                <w:u w:val="single"/>
                <w:lang w:eastAsia="ja-JP"/>
              </w:rPr>
              <w:t xml:space="preserve">is determined </w:t>
            </w:r>
            <w:r w:rsidRPr="00C33258">
              <w:rPr>
                <w:rFonts w:eastAsia="MS Mincho"/>
                <w:u w:val="single"/>
                <w:lang w:eastAsia="ja-JP"/>
              </w:rPr>
              <w:t>based on higher-layer configurations (Alt.2-4 with hybrid b/w Option A and Option B)</w:t>
            </w:r>
            <w:r w:rsidR="00101B60" w:rsidRPr="00C33258">
              <w:rPr>
                <w:rFonts w:eastAsia="MS Mincho"/>
                <w:u w:val="single"/>
                <w:lang w:eastAsia="ja-JP"/>
              </w:rPr>
              <w:t xml:space="preserve"> for each P(S</w:t>
            </w:r>
            <w:proofErr w:type="gramStart"/>
            <w:r w:rsidR="00101B60" w:rsidRPr="00C33258">
              <w:rPr>
                <w:rFonts w:eastAsia="MS Mincho"/>
                <w:u w:val="single"/>
                <w:lang w:eastAsia="ja-JP"/>
              </w:rPr>
              <w:t>)Cell</w:t>
            </w:r>
            <w:proofErr w:type="gramEnd"/>
            <w:r w:rsidR="00101B60" w:rsidRPr="00C33258">
              <w:rPr>
                <w:rFonts w:eastAsia="MS Mincho"/>
                <w:u w:val="single"/>
                <w:lang w:eastAsia="ja-JP"/>
              </w:rPr>
              <w:t xml:space="preserve"> slot</w:t>
            </w:r>
            <w:r w:rsidRPr="00883499">
              <w:rPr>
                <w:rFonts w:eastAsia="MS Mincho"/>
                <w:lang w:eastAsia="ja-JP"/>
              </w:rPr>
              <w:t>.</w:t>
            </w:r>
          </w:p>
          <w:p w14:paraId="4834D55C" w14:textId="30153E72" w:rsidR="000E3841" w:rsidRDefault="000E3841" w:rsidP="004A4D48">
            <w:pPr>
              <w:spacing w:line="240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suggest companies to consider either of the above frameworks.</w:t>
            </w:r>
            <w:r w:rsidR="0056742F">
              <w:rPr>
                <w:rFonts w:eastAsia="MS Mincho"/>
                <w:lang w:eastAsia="ja-JP"/>
              </w:rPr>
              <w:t xml:space="preserve"> Between the above two, the first preference </w:t>
            </w:r>
            <w:r w:rsidR="004B2486">
              <w:rPr>
                <w:rFonts w:eastAsia="MS Mincho"/>
                <w:lang w:eastAsia="ja-JP"/>
              </w:rPr>
              <w:t>is friendly to UE side while may cause scheduler restriction to NW side. The above compromised option could take a good balance between UE complexity and NW flexibility.</w:t>
            </w:r>
          </w:p>
          <w:p w14:paraId="35BCD74C" w14:textId="73CFA0C8" w:rsidR="00E246CA" w:rsidRDefault="00E246CA" w:rsidP="004A4D48">
            <w:pPr>
              <w:spacing w:line="240" w:lineRule="auto"/>
              <w:rPr>
                <w:rFonts w:eastAsia="MS Mincho"/>
                <w:lang w:eastAsia="ja-JP"/>
              </w:rPr>
            </w:pPr>
          </w:p>
          <w:p w14:paraId="7F5820F3" w14:textId="10525B13" w:rsidR="00883499" w:rsidRPr="004B2486" w:rsidRDefault="00883499" w:rsidP="004A4D48">
            <w:pPr>
              <w:spacing w:line="240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R</w:t>
            </w:r>
            <w:r>
              <w:rPr>
                <w:rFonts w:eastAsia="MS Mincho"/>
                <w:lang w:eastAsia="ja-JP"/>
              </w:rPr>
              <w:t xml:space="preserve">egarding </w:t>
            </w:r>
            <w:r w:rsidR="007C11BC">
              <w:rPr>
                <w:rFonts w:eastAsia="MS Mincho"/>
                <w:lang w:eastAsia="ja-JP"/>
              </w:rPr>
              <w:t>the Proposal 2:</w:t>
            </w:r>
          </w:p>
          <w:p w14:paraId="64D451BD" w14:textId="048F396B" w:rsidR="009C28B3" w:rsidRDefault="009C28B3" w:rsidP="004A4D48">
            <w:pPr>
              <w:spacing w:line="240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F</w:t>
            </w:r>
            <w:r>
              <w:rPr>
                <w:rFonts w:eastAsia="MS Mincho"/>
                <w:lang w:eastAsia="ja-JP"/>
              </w:rPr>
              <w:t xml:space="preserve">or </w:t>
            </w:r>
            <w:r w:rsidRPr="0041715A">
              <w:rPr>
                <w:rFonts w:eastAsia="MS Mincho"/>
                <w:b/>
                <w:bCs/>
                <w:lang w:eastAsia="ja-JP"/>
              </w:rPr>
              <w:t>the option based on Alt.2-1 (first sub-bullet)</w:t>
            </w:r>
            <w:r>
              <w:rPr>
                <w:rFonts w:eastAsia="MS Mincho"/>
                <w:lang w:eastAsia="ja-JP"/>
              </w:rPr>
              <w:t xml:space="preserve">, </w:t>
            </w:r>
            <w:r w:rsidR="00230496">
              <w:rPr>
                <w:rFonts w:eastAsia="MS Mincho"/>
                <w:lang w:eastAsia="ja-JP"/>
              </w:rPr>
              <w:t xml:space="preserve">we are </w:t>
            </w:r>
            <w:r w:rsidR="00C04B48">
              <w:rPr>
                <w:rFonts w:eastAsia="MS Mincho"/>
                <w:lang w:eastAsia="ja-JP"/>
              </w:rPr>
              <w:t xml:space="preserve">in general </w:t>
            </w:r>
            <w:r w:rsidR="00230496">
              <w:rPr>
                <w:rFonts w:eastAsia="MS Mincho"/>
                <w:lang w:eastAsia="ja-JP"/>
              </w:rPr>
              <w:t>OK with this</w:t>
            </w:r>
            <w:r w:rsidR="0093342B">
              <w:rPr>
                <w:rFonts w:eastAsia="MS Mincho"/>
                <w:lang w:eastAsia="ja-JP"/>
              </w:rPr>
              <w:t xml:space="preserve"> </w:t>
            </w:r>
            <w:r w:rsidR="0093342B" w:rsidRPr="0093342B">
              <w:rPr>
                <w:rFonts w:eastAsia="MS Mincho"/>
                <w:u w:val="single"/>
                <w:lang w:eastAsia="ja-JP"/>
              </w:rPr>
              <w:t>if</w:t>
            </w:r>
            <w:r w:rsidR="00230496" w:rsidRPr="0093342B">
              <w:rPr>
                <w:rFonts w:eastAsia="MS Mincho"/>
                <w:u w:val="single"/>
                <w:lang w:eastAsia="ja-JP"/>
              </w:rPr>
              <w:t xml:space="preserve"> the WA (UE is allowed to support only Alt.1 functionalities) is confirmed</w:t>
            </w:r>
            <w:r w:rsidR="00230496">
              <w:rPr>
                <w:rFonts w:eastAsia="MS Mincho"/>
                <w:lang w:eastAsia="ja-JP"/>
              </w:rPr>
              <w:t xml:space="preserve"> and </w:t>
            </w:r>
            <w:r w:rsidR="00C51A9A" w:rsidRPr="0093342B">
              <w:rPr>
                <w:rFonts w:eastAsia="MS Mincho"/>
                <w:u w:val="single"/>
                <w:lang w:eastAsia="ja-JP"/>
              </w:rPr>
              <w:t>if the following is added</w:t>
            </w:r>
            <w:r w:rsidR="00C51A9A">
              <w:rPr>
                <w:rFonts w:eastAsia="MS Mincho"/>
                <w:lang w:eastAsia="ja-JP"/>
              </w:rPr>
              <w:t>:</w:t>
            </w:r>
          </w:p>
          <w:p w14:paraId="3AFB962E" w14:textId="0DA70AF8" w:rsidR="00C51A9A" w:rsidRDefault="00C51A9A" w:rsidP="00EB305B">
            <w:pPr>
              <w:pStyle w:val="af6"/>
              <w:numPr>
                <w:ilvl w:val="0"/>
                <w:numId w:val="37"/>
              </w:numPr>
              <w:spacing w:line="240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U</w:t>
            </w:r>
            <w:r>
              <w:rPr>
                <w:rFonts w:eastAsia="MS Mincho"/>
                <w:lang w:eastAsia="ja-JP"/>
              </w:rPr>
              <w:t xml:space="preserve">E is allowed </w:t>
            </w:r>
            <w:r w:rsidR="006F6D26">
              <w:rPr>
                <w:rFonts w:eastAsia="MS Mincho"/>
                <w:lang w:eastAsia="ja-JP"/>
              </w:rPr>
              <w:t xml:space="preserve">not to </w:t>
            </w:r>
            <w:r>
              <w:rPr>
                <w:rFonts w:eastAsia="MS Mincho"/>
                <w:lang w:eastAsia="ja-JP"/>
              </w:rPr>
              <w:t xml:space="preserve">support </w:t>
            </w:r>
            <w:r w:rsidR="006F6D26">
              <w:rPr>
                <w:rFonts w:eastAsia="MS Mincho"/>
                <w:lang w:eastAsia="ja-JP"/>
              </w:rPr>
              <w:t>monitoring USS for fallback DCI formats on the P(S)Cell</w:t>
            </w:r>
          </w:p>
          <w:p w14:paraId="4988DC3D" w14:textId="77777777" w:rsidR="004B2486" w:rsidRDefault="004B2486" w:rsidP="006F6D26">
            <w:pPr>
              <w:spacing w:line="240" w:lineRule="auto"/>
              <w:rPr>
                <w:rFonts w:eastAsia="MS Mincho"/>
                <w:lang w:eastAsia="ja-JP"/>
              </w:rPr>
            </w:pPr>
          </w:p>
          <w:p w14:paraId="11F6FA12" w14:textId="3D726084" w:rsidR="00E246CA" w:rsidRDefault="00E246CA" w:rsidP="006F6D26">
            <w:pPr>
              <w:spacing w:line="240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F</w:t>
            </w:r>
            <w:r>
              <w:rPr>
                <w:rFonts w:eastAsia="MS Mincho"/>
                <w:lang w:eastAsia="ja-JP"/>
              </w:rPr>
              <w:t xml:space="preserve">or </w:t>
            </w:r>
            <w:r w:rsidRPr="00334E7F">
              <w:rPr>
                <w:rFonts w:eastAsia="MS Mincho"/>
                <w:b/>
                <w:bCs/>
                <w:lang w:eastAsia="ja-JP"/>
              </w:rPr>
              <w:t>the option based on Alt.2-4 (third bullet)</w:t>
            </w:r>
            <w:r>
              <w:rPr>
                <w:rFonts w:eastAsia="MS Mincho"/>
                <w:lang w:eastAsia="ja-JP"/>
              </w:rPr>
              <w:t xml:space="preserve">, </w:t>
            </w:r>
            <w:r w:rsidR="007624A3">
              <w:rPr>
                <w:rFonts w:eastAsia="MS Mincho"/>
                <w:lang w:eastAsia="ja-JP"/>
              </w:rPr>
              <w:t xml:space="preserve">just limiting non-fallback DCI formats on only one of the scheduling cells per P(S)Cell slot </w:t>
            </w:r>
            <w:r w:rsidR="00A1707C">
              <w:rPr>
                <w:rFonts w:eastAsia="MS Mincho"/>
                <w:lang w:eastAsia="ja-JP"/>
              </w:rPr>
              <w:t>just resolves part of the implementation concerns</w:t>
            </w:r>
            <w:r w:rsidR="007F3357">
              <w:rPr>
                <w:rFonts w:eastAsia="MS Mincho"/>
                <w:lang w:eastAsia="ja-JP"/>
              </w:rPr>
              <w:t xml:space="preserve">. </w:t>
            </w:r>
            <w:r w:rsidR="00827442">
              <w:rPr>
                <w:rFonts w:eastAsia="MS Mincho"/>
                <w:lang w:eastAsia="ja-JP"/>
              </w:rPr>
              <w:t xml:space="preserve">We propose to </w:t>
            </w:r>
            <w:r w:rsidR="00EB305B">
              <w:rPr>
                <w:rFonts w:eastAsia="MS Mincho"/>
                <w:lang w:eastAsia="ja-JP"/>
              </w:rPr>
              <w:t>rephrase the proposal as</w:t>
            </w:r>
            <w:r w:rsidR="00827442">
              <w:rPr>
                <w:rFonts w:eastAsia="MS Mincho"/>
                <w:lang w:eastAsia="ja-JP"/>
              </w:rPr>
              <w:t xml:space="preserve"> following</w:t>
            </w:r>
            <w:r w:rsidR="00D562CC">
              <w:rPr>
                <w:rFonts w:eastAsia="MS Mincho"/>
                <w:lang w:eastAsia="ja-JP"/>
              </w:rPr>
              <w:t xml:space="preserve">. </w:t>
            </w:r>
            <w:r w:rsidR="00D562CC" w:rsidRPr="00674EFF">
              <w:rPr>
                <w:rFonts w:eastAsia="MS Mincho"/>
                <w:u w:val="single"/>
                <w:lang w:eastAsia="ja-JP"/>
              </w:rPr>
              <w:t>With this</w:t>
            </w:r>
            <w:r w:rsidR="00674EFF" w:rsidRPr="00674EFF">
              <w:rPr>
                <w:rFonts w:eastAsia="MS Mincho"/>
                <w:u w:val="single"/>
                <w:lang w:eastAsia="ja-JP"/>
              </w:rPr>
              <w:t xml:space="preserve"> change</w:t>
            </w:r>
            <w:r w:rsidR="00D562CC" w:rsidRPr="00674EFF">
              <w:rPr>
                <w:rFonts w:eastAsia="MS Mincho"/>
                <w:u w:val="single"/>
                <w:lang w:eastAsia="ja-JP"/>
              </w:rPr>
              <w:t>, we do not need to</w:t>
            </w:r>
            <w:r w:rsidR="00674EFF" w:rsidRPr="00674EFF">
              <w:rPr>
                <w:rFonts w:eastAsia="MS Mincho"/>
                <w:u w:val="single"/>
                <w:lang w:eastAsia="ja-JP"/>
              </w:rPr>
              <w:t xml:space="preserve"> agree “UE is allowed not to support monitoring USS set(s) for fallback DCI formats on the P(S</w:t>
            </w:r>
            <w:proofErr w:type="gramStart"/>
            <w:r w:rsidR="00674EFF" w:rsidRPr="00674EFF">
              <w:rPr>
                <w:rFonts w:eastAsia="MS Mincho"/>
                <w:u w:val="single"/>
                <w:lang w:eastAsia="ja-JP"/>
              </w:rPr>
              <w:t>)Cell</w:t>
            </w:r>
            <w:proofErr w:type="gramEnd"/>
            <w:r w:rsidR="00674EFF" w:rsidRPr="00674EFF">
              <w:rPr>
                <w:rFonts w:eastAsia="MS Mincho"/>
                <w:u w:val="single"/>
                <w:lang w:eastAsia="ja-JP"/>
              </w:rPr>
              <w:t>”</w:t>
            </w:r>
            <w:r w:rsidR="00674EFF" w:rsidRPr="00674EFF">
              <w:rPr>
                <w:rFonts w:eastAsia="MS Mincho"/>
                <w:lang w:eastAsia="ja-JP"/>
              </w:rPr>
              <w:t>, which must be beneficial for NW side</w:t>
            </w:r>
            <w:r w:rsidR="00674EFF">
              <w:rPr>
                <w:rFonts w:eastAsia="MS Mincho"/>
                <w:lang w:eastAsia="ja-JP"/>
              </w:rPr>
              <w:t>.</w:t>
            </w:r>
          </w:p>
          <w:p w14:paraId="2E9DDAED" w14:textId="77777777" w:rsidR="00EB305B" w:rsidRPr="00705477" w:rsidRDefault="00EB305B" w:rsidP="00EB305B">
            <w:pPr>
              <w:pStyle w:val="af6"/>
              <w:numPr>
                <w:ilvl w:val="0"/>
                <w:numId w:val="37"/>
              </w:numPr>
              <w:tabs>
                <w:tab w:val="left" w:pos="720"/>
                <w:tab w:val="left" w:pos="2880"/>
              </w:tabs>
              <w:rPr>
                <w:lang w:val="en-US" w:eastAsia="zh-CN"/>
              </w:rPr>
            </w:pPr>
            <w:r w:rsidRPr="00705477">
              <w:rPr>
                <w:lang w:val="en-US" w:eastAsia="zh-CN"/>
              </w:rPr>
              <w:t>Following search space sets are configured so that the UE does not monitor both of them in the same slot</w:t>
            </w:r>
          </w:p>
          <w:p w14:paraId="78E473FC" w14:textId="77777777" w:rsidR="00EB305B" w:rsidRPr="00705477" w:rsidRDefault="00EB305B" w:rsidP="00EB305B">
            <w:pPr>
              <w:pStyle w:val="af6"/>
              <w:numPr>
                <w:ilvl w:val="1"/>
                <w:numId w:val="37"/>
              </w:numPr>
              <w:tabs>
                <w:tab w:val="left" w:pos="1440"/>
                <w:tab w:val="left" w:pos="3600"/>
              </w:tabs>
              <w:rPr>
                <w:lang w:val="en-US" w:eastAsia="zh-CN"/>
              </w:rPr>
            </w:pPr>
            <w:r w:rsidRPr="00705477">
              <w:rPr>
                <w:lang w:val="en-US" w:eastAsia="zh-CN"/>
              </w:rPr>
              <w:t>USS set(s) for any DCI formats and Type3-CSS set(s) for DCI formats 1_0/0_0 with C-RNTI/CS-RNTI/MCS-C-RNTI configured on P(S)Cell</w:t>
            </w:r>
          </w:p>
          <w:p w14:paraId="6F428C18" w14:textId="77777777" w:rsidR="00EB305B" w:rsidRPr="00705477" w:rsidRDefault="00EB305B" w:rsidP="00EB305B">
            <w:pPr>
              <w:pStyle w:val="af6"/>
              <w:numPr>
                <w:ilvl w:val="1"/>
                <w:numId w:val="37"/>
              </w:numPr>
              <w:tabs>
                <w:tab w:val="left" w:pos="1440"/>
                <w:tab w:val="left" w:pos="3600"/>
              </w:tabs>
              <w:rPr>
                <w:lang w:val="en-US" w:eastAsia="zh-CN"/>
              </w:rPr>
            </w:pPr>
            <w:r w:rsidRPr="00705477">
              <w:rPr>
                <w:lang w:val="en-US" w:eastAsia="zh-CN"/>
              </w:rPr>
              <w:t xml:space="preserve">USS set(s) for P(S)Cell configured on </w:t>
            </w:r>
            <w:proofErr w:type="spellStart"/>
            <w:r w:rsidRPr="00705477">
              <w:rPr>
                <w:lang w:val="en-US" w:eastAsia="zh-CN"/>
              </w:rPr>
              <w:t>sSCell</w:t>
            </w:r>
            <w:proofErr w:type="spellEnd"/>
          </w:p>
          <w:p w14:paraId="09E026D2" w14:textId="5764BAB5" w:rsidR="00415F93" w:rsidRDefault="00334E7F" w:rsidP="00EB305B">
            <w:pPr>
              <w:spacing w:line="240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I</w:t>
            </w:r>
            <w:r>
              <w:rPr>
                <w:rFonts w:eastAsia="MS Mincho"/>
                <w:lang w:eastAsia="ja-JP"/>
              </w:rPr>
              <w:t xml:space="preserve">n addition, </w:t>
            </w:r>
            <w:r w:rsidR="00C33258">
              <w:rPr>
                <w:rFonts w:eastAsia="MS Mincho"/>
                <w:lang w:eastAsia="ja-JP"/>
              </w:rPr>
              <w:t>for this solution</w:t>
            </w:r>
            <w:r w:rsidR="009D6FA5">
              <w:rPr>
                <w:rFonts w:eastAsia="MS Mincho"/>
                <w:lang w:eastAsia="ja-JP"/>
              </w:rPr>
              <w:t xml:space="preserve">, it is not </w:t>
            </w:r>
            <w:r w:rsidR="00C33258">
              <w:rPr>
                <w:rFonts w:eastAsia="MS Mincho"/>
                <w:lang w:eastAsia="ja-JP"/>
              </w:rPr>
              <w:t>reasonable to combine with Option A/C for all the slots</w:t>
            </w:r>
            <w:r w:rsidR="00F00DFB">
              <w:rPr>
                <w:rFonts w:eastAsia="MS Mincho"/>
                <w:lang w:eastAsia="ja-JP"/>
              </w:rPr>
              <w:t xml:space="preserve"> a</w:t>
            </w:r>
            <w:r w:rsidR="00C33258">
              <w:rPr>
                <w:rFonts w:eastAsia="MS Mincho"/>
                <w:lang w:eastAsia="ja-JP"/>
              </w:rPr>
              <w:t xml:space="preserve">s long as </w:t>
            </w:r>
            <w:r w:rsidR="00DC08FC">
              <w:rPr>
                <w:rFonts w:eastAsia="MS Mincho"/>
                <w:u w:val="single"/>
                <w:lang w:eastAsia="ja-JP"/>
              </w:rPr>
              <w:t>“</w:t>
            </w:r>
            <w:r w:rsidR="00C33258" w:rsidRPr="00C33258">
              <w:rPr>
                <w:rFonts w:eastAsia="MS Mincho"/>
                <w:u w:val="single"/>
                <w:lang w:eastAsia="ja-JP"/>
              </w:rPr>
              <w:t>one unicast PDCCH scheduling cell is determined based on higher-layer configurations for each P(S</w:t>
            </w:r>
            <w:proofErr w:type="gramStart"/>
            <w:r w:rsidR="00C33258" w:rsidRPr="00C33258">
              <w:rPr>
                <w:rFonts w:eastAsia="MS Mincho"/>
                <w:u w:val="single"/>
                <w:lang w:eastAsia="ja-JP"/>
              </w:rPr>
              <w:t>)Cell</w:t>
            </w:r>
            <w:proofErr w:type="gramEnd"/>
            <w:r w:rsidR="00C33258" w:rsidRPr="00C33258">
              <w:rPr>
                <w:rFonts w:eastAsia="MS Mincho"/>
                <w:u w:val="single"/>
                <w:lang w:eastAsia="ja-JP"/>
              </w:rPr>
              <w:t xml:space="preserve"> slot</w:t>
            </w:r>
            <w:r w:rsidR="00DC08FC">
              <w:rPr>
                <w:rFonts w:eastAsia="MS Mincho"/>
                <w:u w:val="single"/>
                <w:lang w:eastAsia="ja-JP"/>
              </w:rPr>
              <w:t>”</w:t>
            </w:r>
            <w:r w:rsidR="00C33258" w:rsidRPr="00C33258">
              <w:rPr>
                <w:rFonts w:eastAsia="MS Mincho"/>
                <w:lang w:eastAsia="ja-JP"/>
              </w:rPr>
              <w:t xml:space="preserve"> is ensured</w:t>
            </w:r>
            <w:r w:rsidR="00415F93">
              <w:rPr>
                <w:rFonts w:eastAsia="MS Mincho"/>
                <w:lang w:eastAsia="ja-JP"/>
              </w:rPr>
              <w:t>. Therefore, we further propose</w:t>
            </w:r>
            <w:r w:rsidR="009426F4">
              <w:rPr>
                <w:rFonts w:eastAsia="MS Mincho"/>
                <w:lang w:eastAsia="ja-JP"/>
              </w:rPr>
              <w:t xml:space="preserve"> (on top of the above changes)</w:t>
            </w:r>
            <w:r w:rsidR="00415F93">
              <w:rPr>
                <w:rFonts w:eastAsia="MS Mincho"/>
                <w:lang w:eastAsia="ja-JP"/>
              </w:rPr>
              <w:t xml:space="preserve"> to add following:</w:t>
            </w:r>
          </w:p>
          <w:p w14:paraId="6188ED0B" w14:textId="77777777" w:rsidR="00D9561B" w:rsidRPr="00D9561B" w:rsidRDefault="00D9561B" w:rsidP="00D9561B">
            <w:pPr>
              <w:numPr>
                <w:ilvl w:val="0"/>
                <w:numId w:val="39"/>
              </w:numPr>
              <w:spacing w:line="240" w:lineRule="auto"/>
              <w:rPr>
                <w:rFonts w:eastAsia="MS Mincho"/>
                <w:lang w:val="en-US" w:eastAsia="ja-JP"/>
              </w:rPr>
            </w:pPr>
            <w:r w:rsidRPr="00D9561B">
              <w:rPr>
                <w:rFonts w:eastAsia="MS Mincho"/>
                <w:lang w:val="en-US" w:eastAsia="ja-JP"/>
              </w:rPr>
              <w:t>For P(S)Cell slot m where the UE monitors PDCCH for P(S)Cell only on P(S)Cell,</w:t>
            </w:r>
          </w:p>
          <w:p w14:paraId="5CFAB7B4" w14:textId="77777777" w:rsidR="00D9561B" w:rsidRPr="00D9561B" w:rsidRDefault="00D9561B" w:rsidP="00D9561B">
            <w:pPr>
              <w:numPr>
                <w:ilvl w:val="1"/>
                <w:numId w:val="39"/>
              </w:numPr>
              <w:spacing w:line="240" w:lineRule="auto"/>
              <w:rPr>
                <w:rFonts w:eastAsia="MS Mincho"/>
                <w:lang w:val="en-US" w:eastAsia="ja-JP"/>
              </w:rPr>
            </w:pPr>
            <w:r w:rsidRPr="00D9561B">
              <w:rPr>
                <w:rFonts w:eastAsia="MS Mincho"/>
                <w:lang w:val="en-US" w:eastAsia="ja-JP"/>
              </w:rPr>
              <w:t>PDCCH monitoring candidates on P(S)Cell are configured such that x1(m)+x2(m) is less than or equal to BD limit Z4</w:t>
            </w:r>
          </w:p>
          <w:p w14:paraId="19666622" w14:textId="77777777" w:rsidR="00D9561B" w:rsidRPr="00D9561B" w:rsidRDefault="00D9561B" w:rsidP="00D9561B">
            <w:pPr>
              <w:numPr>
                <w:ilvl w:val="0"/>
                <w:numId w:val="39"/>
              </w:numPr>
              <w:spacing w:line="240" w:lineRule="auto"/>
              <w:rPr>
                <w:rFonts w:eastAsia="MS Mincho"/>
                <w:lang w:val="en-US" w:eastAsia="ja-JP"/>
              </w:rPr>
            </w:pPr>
            <w:r w:rsidRPr="00D9561B">
              <w:rPr>
                <w:rFonts w:eastAsia="MS Mincho"/>
                <w:lang w:val="en-US" w:eastAsia="ja-JP"/>
              </w:rPr>
              <w:t xml:space="preserve">For other P(S)Cell slot(s) where the UE monitors PDCCH for P(S)Cell on both P(S)Cell and </w:t>
            </w:r>
            <w:proofErr w:type="spellStart"/>
            <w:r w:rsidRPr="00D9561B">
              <w:rPr>
                <w:rFonts w:eastAsia="MS Mincho"/>
                <w:lang w:val="en-US" w:eastAsia="ja-JP"/>
              </w:rPr>
              <w:t>sSCell</w:t>
            </w:r>
            <w:proofErr w:type="spellEnd"/>
            <w:r w:rsidRPr="00D9561B">
              <w:rPr>
                <w:rFonts w:eastAsia="MS Mincho"/>
                <w:lang w:val="en-US" w:eastAsia="ja-JP"/>
              </w:rPr>
              <w:t>,</w:t>
            </w:r>
          </w:p>
          <w:p w14:paraId="0868F5DB" w14:textId="77777777" w:rsidR="00D9561B" w:rsidRPr="00D9561B" w:rsidRDefault="00D9561B" w:rsidP="00D9561B">
            <w:pPr>
              <w:numPr>
                <w:ilvl w:val="1"/>
                <w:numId w:val="39"/>
              </w:numPr>
              <w:spacing w:line="240" w:lineRule="auto"/>
              <w:rPr>
                <w:rFonts w:eastAsia="MS Mincho"/>
                <w:lang w:val="en-US" w:eastAsia="ja-JP"/>
              </w:rPr>
            </w:pPr>
            <w:r w:rsidRPr="00D9561B">
              <w:rPr>
                <w:rFonts w:eastAsia="MS Mincho"/>
                <w:lang w:val="en-US" w:eastAsia="ja-JP"/>
              </w:rPr>
              <w:t xml:space="preserve">PDCCH monitoring candidates on P(S)Cell and </w:t>
            </w:r>
            <w:proofErr w:type="spellStart"/>
            <w:r w:rsidRPr="00D9561B">
              <w:rPr>
                <w:rFonts w:eastAsia="MS Mincho"/>
                <w:lang w:val="en-US" w:eastAsia="ja-JP"/>
              </w:rPr>
              <w:t>sSCell</w:t>
            </w:r>
            <w:proofErr w:type="spellEnd"/>
            <w:r w:rsidRPr="00D9561B">
              <w:rPr>
                <w:rFonts w:eastAsia="MS Mincho"/>
                <w:lang w:val="en-US" w:eastAsia="ja-JP"/>
              </w:rPr>
              <w:t xml:space="preserve"> are configured such that max of x1(m1) + max of y(m2) corresponding to any P(S)Cell slots m1 and m2 that the UE monitors PDCCH for P(S)Cell on both P(S)Cell and </w:t>
            </w:r>
            <w:proofErr w:type="spellStart"/>
            <w:r w:rsidRPr="00D9561B">
              <w:rPr>
                <w:rFonts w:eastAsia="MS Mincho"/>
                <w:lang w:val="en-US" w:eastAsia="ja-JP"/>
              </w:rPr>
              <w:t>sSCell</w:t>
            </w:r>
            <w:proofErr w:type="spellEnd"/>
            <w:r w:rsidRPr="00D9561B">
              <w:rPr>
                <w:rFonts w:eastAsia="MS Mincho"/>
                <w:lang w:val="en-US" w:eastAsia="ja-JP"/>
              </w:rPr>
              <w:t xml:space="preserve"> is less than or equal to Z4</w:t>
            </w:r>
          </w:p>
          <w:p w14:paraId="3DAC7B52" w14:textId="77777777" w:rsidR="00D9561B" w:rsidRPr="00D9561B" w:rsidRDefault="00D9561B" w:rsidP="00D9561B">
            <w:pPr>
              <w:numPr>
                <w:ilvl w:val="0"/>
                <w:numId w:val="39"/>
              </w:numPr>
              <w:spacing w:line="240" w:lineRule="auto"/>
              <w:rPr>
                <w:rFonts w:eastAsia="MS Mincho"/>
                <w:lang w:val="en-US" w:eastAsia="ja-JP"/>
              </w:rPr>
            </w:pPr>
            <w:r w:rsidRPr="00D9561B">
              <w:rPr>
                <w:rFonts w:eastAsia="MS Mincho" w:hint="eastAsia"/>
                <w:lang w:val="en-US" w:eastAsia="ja-JP"/>
              </w:rPr>
              <w:t>A</w:t>
            </w:r>
            <w:r w:rsidRPr="00D9561B">
              <w:rPr>
                <w:rFonts w:eastAsia="MS Mincho"/>
                <w:lang w:val="en-US" w:eastAsia="ja-JP"/>
              </w:rPr>
              <w:t>t least the case of Z4 = 44 is supported for P(S)Cell SCS 15kHz</w:t>
            </w:r>
          </w:p>
          <w:p w14:paraId="18FF8927" w14:textId="03C9E00A" w:rsidR="006F6D26" w:rsidRDefault="00D80C08" w:rsidP="006F6D26">
            <w:pPr>
              <w:spacing w:line="240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T</w:t>
            </w:r>
            <w:r>
              <w:rPr>
                <w:rFonts w:eastAsia="MS Mincho"/>
                <w:lang w:eastAsia="ja-JP"/>
              </w:rPr>
              <w:t>he outlook of this solution is like following.</w:t>
            </w:r>
          </w:p>
          <w:p w14:paraId="72A4902F" w14:textId="5E250920" w:rsidR="00D80C08" w:rsidRDefault="00770EAE" w:rsidP="006F6D26">
            <w:pPr>
              <w:spacing w:line="240" w:lineRule="auto"/>
              <w:rPr>
                <w:rFonts w:eastAsia="MS Mincho"/>
                <w:lang w:eastAsia="ja-JP"/>
              </w:rPr>
            </w:pPr>
            <w:r w:rsidRPr="00551012">
              <w:rPr>
                <w:noProof/>
                <w:lang w:val="en-US" w:eastAsia="zh-CN"/>
              </w:rPr>
              <w:lastRenderedPageBreak/>
              <w:drawing>
                <wp:inline distT="0" distB="0" distL="0" distR="0" wp14:anchorId="4DDBFB3F" wp14:editId="445ACF97">
                  <wp:extent cx="4910447" cy="2271082"/>
                  <wp:effectExtent l="0" t="0" r="508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7358" cy="227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D19832" w14:textId="77777777" w:rsidR="00D80C08" w:rsidRDefault="00D80C08" w:rsidP="006F6D26">
            <w:pPr>
              <w:spacing w:line="240" w:lineRule="auto"/>
              <w:rPr>
                <w:rFonts w:eastAsia="MS Mincho"/>
                <w:lang w:eastAsia="ja-JP"/>
              </w:rPr>
            </w:pPr>
          </w:p>
          <w:p w14:paraId="317C796A" w14:textId="4ED77B87" w:rsidR="00E45BCF" w:rsidRDefault="00E45BCF" w:rsidP="00E45BCF">
            <w:pPr>
              <w:spacing w:line="240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F</w:t>
            </w:r>
            <w:r>
              <w:rPr>
                <w:rFonts w:eastAsia="MS Mincho"/>
                <w:lang w:eastAsia="ja-JP"/>
              </w:rPr>
              <w:t xml:space="preserve">or </w:t>
            </w:r>
            <w:r w:rsidRPr="0041715A">
              <w:rPr>
                <w:rFonts w:eastAsia="MS Mincho"/>
                <w:b/>
                <w:bCs/>
                <w:lang w:eastAsia="ja-JP"/>
              </w:rPr>
              <w:t>the option based on Alt.2-2 (second bullet)</w:t>
            </w:r>
            <w:r>
              <w:rPr>
                <w:rFonts w:eastAsia="MS Mincho"/>
                <w:lang w:eastAsia="ja-JP"/>
              </w:rPr>
              <w:t>, this is a significant enhancement from Rel.16 NR-U features. Mandating this for Rel.17 DSS with cross-carrier scheduling even without unlicensed/shared spectrum</w:t>
            </w:r>
            <w:r w:rsidR="00C93413">
              <w:rPr>
                <w:rFonts w:eastAsia="MS Mincho"/>
                <w:lang w:eastAsia="ja-JP"/>
              </w:rPr>
              <w:t xml:space="preserve"> is questionable</w:t>
            </w:r>
            <w:r>
              <w:rPr>
                <w:rFonts w:eastAsia="MS Mincho"/>
                <w:lang w:eastAsia="ja-JP"/>
              </w:rPr>
              <w:t xml:space="preserve">. </w:t>
            </w:r>
            <w:r w:rsidR="0027034C">
              <w:rPr>
                <w:rFonts w:eastAsia="MS Mincho"/>
                <w:lang w:eastAsia="ja-JP"/>
              </w:rPr>
              <w:t xml:space="preserve">Besides, the benefit compared to the above </w:t>
            </w:r>
            <w:r w:rsidR="00A25A56">
              <w:rPr>
                <w:rFonts w:eastAsia="MS Mincho"/>
                <w:lang w:eastAsia="ja-JP"/>
              </w:rPr>
              <w:t xml:space="preserve">our proposed </w:t>
            </w:r>
            <w:r w:rsidR="0027034C">
              <w:rPr>
                <w:rFonts w:eastAsia="MS Mincho"/>
                <w:lang w:eastAsia="ja-JP"/>
              </w:rPr>
              <w:t xml:space="preserve">modified option based on Alt.2-4 </w:t>
            </w:r>
            <w:r w:rsidR="008F4696">
              <w:rPr>
                <w:rFonts w:eastAsia="MS Mincho"/>
                <w:lang w:eastAsia="ja-JP"/>
              </w:rPr>
              <w:t>is not clear.</w:t>
            </w:r>
          </w:p>
          <w:p w14:paraId="16D228A0" w14:textId="2851EAEE" w:rsidR="00E45BCF" w:rsidRPr="00E45BCF" w:rsidRDefault="00E45BCF" w:rsidP="006F6D26">
            <w:pPr>
              <w:spacing w:line="240" w:lineRule="auto"/>
              <w:rPr>
                <w:rFonts w:eastAsia="MS Mincho"/>
                <w:lang w:eastAsia="ja-JP"/>
              </w:rPr>
            </w:pPr>
          </w:p>
        </w:tc>
      </w:tr>
      <w:tr w:rsidR="000C4336" w14:paraId="6BB0F4DC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5558" w14:textId="23F29B95" w:rsidR="000C4336" w:rsidRDefault="00713D1F" w:rsidP="004A4D48">
            <w:pPr>
              <w:spacing w:after="12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>Apple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6A3C" w14:textId="77777777" w:rsidR="000C4336" w:rsidRDefault="00713D1F" w:rsidP="004A4D48">
            <w:pPr>
              <w:spacing w:line="240" w:lineRule="auto"/>
            </w:pPr>
            <w:r>
              <w:t>We prefer Alt 2-4</w:t>
            </w:r>
          </w:p>
          <w:p w14:paraId="79D7ED21" w14:textId="4939A6A8" w:rsidR="004A4D48" w:rsidRDefault="004A4D48" w:rsidP="004A4D48">
            <w:pPr>
              <w:spacing w:line="240" w:lineRule="auto"/>
            </w:pPr>
            <w:r>
              <w:t xml:space="preserve">We are also open to discuss the new proposal from QC </w:t>
            </w:r>
            <w:r w:rsidR="000124D2">
              <w:t xml:space="preserve">which is USS + Type3-CSS based partition </w:t>
            </w:r>
          </w:p>
        </w:tc>
      </w:tr>
      <w:tr w:rsidR="008A7A27" w14:paraId="6042F7B4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11DF" w14:textId="5A40D232" w:rsidR="008A7A27" w:rsidRDefault="008A7A27" w:rsidP="008A7A27">
            <w:pPr>
              <w:spacing w:after="120"/>
              <w:jc w:val="both"/>
              <w:rPr>
                <w:lang w:val="en-US" w:eastAsia="zh-CN"/>
              </w:rPr>
            </w:pPr>
            <w:r w:rsidRPr="00A255A2">
              <w:rPr>
                <w:lang w:val="en-US" w:eastAsia="zh-CN"/>
              </w:rPr>
              <w:t>Samsung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A0A9" w14:textId="77777777" w:rsidR="008A7A27" w:rsidRDefault="008A7A27" w:rsidP="008A7A27">
            <w:pPr>
              <w:spacing w:line="240" w:lineRule="auto"/>
            </w:pPr>
            <w:r>
              <w:t>Do not support any of the proposals. No changes to UE implementation or additional specifications are needed to support DSS.</w:t>
            </w:r>
          </w:p>
          <w:p w14:paraId="5C3C145D" w14:textId="77777777" w:rsidR="008A7A27" w:rsidRDefault="008A7A27" w:rsidP="008A7A27">
            <w:pPr>
              <w:spacing w:line="240" w:lineRule="auto"/>
            </w:pPr>
            <w:r>
              <w:t>Alt. 2-1 should be optional for DSS and should be combined with option B, not option C (why is Option B crossed out when it has a large support?) – same for Alt. 2-4.</w:t>
            </w:r>
          </w:p>
          <w:p w14:paraId="07E60AA1" w14:textId="77777777" w:rsidR="008A7A27" w:rsidRDefault="008A7A27" w:rsidP="008A7A27">
            <w:pPr>
              <w:spacing w:after="0" w:line="240" w:lineRule="auto"/>
            </w:pPr>
            <w:r>
              <w:t xml:space="preserve">Under the current wording, Alt. 2-2 and Alt. 2-4 limit the non-simultaneous monitoring only to USS (non-fallback DCIs) and also unnecessarily exclude DCI 0_0/1_0 from USS. </w:t>
            </w:r>
          </w:p>
          <w:p w14:paraId="1F3289F9" w14:textId="3E5E14D8" w:rsidR="008A7A27" w:rsidRDefault="008A7A27" w:rsidP="008A7A27">
            <w:pPr>
              <w:spacing w:line="240" w:lineRule="auto"/>
            </w:pPr>
            <w:r>
              <w:t xml:space="preserve">That has practically no effect on reducing UE complexity over Alt. 2-1 and will lead to similar additional specification requirements. There is also no technical reason to support Alt.1 or any of its variants. </w:t>
            </w:r>
          </w:p>
          <w:p w14:paraId="70E3D3DF" w14:textId="77777777" w:rsidR="008A7A27" w:rsidRDefault="008A7A27" w:rsidP="008A7A27">
            <w:pPr>
              <w:spacing w:after="0" w:line="240" w:lineRule="auto"/>
            </w:pPr>
            <w:r>
              <w:t xml:space="preserve">We first support doing nothing (which is Alt.2-4a – resolve the FFS of the WA as “UE </w:t>
            </w:r>
            <w:r w:rsidRPr="001C1176">
              <w:rPr>
                <w:rFonts w:ascii="Times" w:eastAsia="Batang" w:hAnsi="Times"/>
                <w:szCs w:val="24"/>
                <w:lang w:eastAsia="zh-CN"/>
              </w:rPr>
              <w:t>can</w:t>
            </w:r>
            <w:r>
              <w:rPr>
                <w:rFonts w:ascii="Times" w:eastAsia="Batang" w:hAnsi="Times"/>
                <w:szCs w:val="24"/>
                <w:lang w:eastAsia="zh-CN"/>
              </w:rPr>
              <w:t>not</w:t>
            </w:r>
            <w:r w:rsidRPr="001C1176">
              <w:rPr>
                <w:rFonts w:ascii="Times" w:eastAsia="Batang" w:hAnsi="Times"/>
                <w:szCs w:val="24"/>
                <w:lang w:eastAsia="zh-CN"/>
              </w:rPr>
              <w:t xml:space="preserve"> monitor PDCCH from both cells in the same slot.</w:t>
            </w:r>
            <w:r>
              <w:rPr>
                <w:rFonts w:ascii="Times" w:eastAsia="Batang" w:hAnsi="Times"/>
                <w:szCs w:val="24"/>
                <w:lang w:eastAsia="zh-CN"/>
              </w:rPr>
              <w:t>”</w:t>
            </w:r>
            <w:r>
              <w:t>). The NW ensures that the UE does not simultaneously (same slot) monitor PDCCH on both P(S</w:t>
            </w:r>
            <w:proofErr w:type="gramStart"/>
            <w:r>
              <w:t>)Cell</w:t>
            </w:r>
            <w:proofErr w:type="gramEnd"/>
            <w:r>
              <w:t xml:space="preserve"> and </w:t>
            </w:r>
            <w:proofErr w:type="spellStart"/>
            <w:r>
              <w:t>sSCell</w:t>
            </w:r>
            <w:proofErr w:type="spellEnd"/>
            <w:r>
              <w:t xml:space="preserve"> based on SS set configuration and there is zero spec impact. </w:t>
            </w:r>
          </w:p>
          <w:p w14:paraId="6F43F79D" w14:textId="77777777" w:rsidR="008A7A27" w:rsidRDefault="008A7A27" w:rsidP="008A7A27">
            <w:pPr>
              <w:spacing w:after="0" w:line="240" w:lineRule="auto"/>
            </w:pPr>
            <w:r>
              <w:t xml:space="preserve">That also has no impact on legacy UEs, no impact on CSS monitoring (Type-3 can be either on P(S)Cell or </w:t>
            </w:r>
            <w:proofErr w:type="spellStart"/>
            <w:r>
              <w:t>sSCell</w:t>
            </w:r>
            <w:proofErr w:type="spellEnd"/>
            <w:r>
              <w:t xml:space="preserve"> at any slot for both legacy and non-legacy UEs and non-Type-3 is anyway not monitored more often than 20 msec), and nothing is ‘friendlier’ to UE implementation. </w:t>
            </w:r>
          </w:p>
          <w:p w14:paraId="1D7F2791" w14:textId="577F4244" w:rsidR="008A7A27" w:rsidRDefault="008A7A27" w:rsidP="008A7A27">
            <w:pPr>
              <w:spacing w:line="240" w:lineRule="auto"/>
            </w:pPr>
            <w:r>
              <w:t xml:space="preserve">Alt. 2-2 can be an enhancement to Alt.2-4a under the same conditions (PDCCH monitoring only on one scheduling cell per slot).  </w:t>
            </w:r>
          </w:p>
          <w:p w14:paraId="412269D5" w14:textId="320A2E87" w:rsidR="006B364A" w:rsidRDefault="008A7A27" w:rsidP="008A7A27">
            <w:pPr>
              <w:spacing w:line="240" w:lineRule="auto"/>
            </w:pPr>
            <w:r>
              <w:t>In summary, none of the proposals needs to be agreed to support DSS and we therefore do not agree to any of them.</w:t>
            </w:r>
            <w:r w:rsidR="006B364A">
              <w:t xml:space="preserve"> </w:t>
            </w:r>
            <w:r w:rsidR="00C872D9">
              <w:t xml:space="preserve">A modified </w:t>
            </w:r>
            <w:r w:rsidR="006B364A">
              <w:t xml:space="preserve">Alt. 2-2 can be considered as an enhancement under the framework of no “simultaneous” (same slot) PDCCH monitoring on 2 scheduling cells and Alt. 2-1 may be considered as </w:t>
            </w:r>
            <w:r w:rsidR="00C872D9">
              <w:t xml:space="preserve">an </w:t>
            </w:r>
            <w:r w:rsidR="006B364A">
              <w:t>optional</w:t>
            </w:r>
            <w:r w:rsidR="00C872D9">
              <w:t xml:space="preserve"> most complex enhancement</w:t>
            </w:r>
            <w:r w:rsidR="006B364A">
              <w:t>.</w:t>
            </w:r>
          </w:p>
        </w:tc>
      </w:tr>
      <w:tr w:rsidR="0026250B" w14:paraId="26259148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3F7" w14:textId="398B7BEF" w:rsidR="0026250B" w:rsidRPr="00A255A2" w:rsidRDefault="0026250B" w:rsidP="008A7A27">
            <w:pPr>
              <w:spacing w:after="12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Ericsson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642D" w14:textId="77777777" w:rsidR="0026250B" w:rsidRDefault="0026250B" w:rsidP="0026250B">
            <w:pPr>
              <w:spacing w:line="240" w:lineRule="auto"/>
            </w:pPr>
            <w:r>
              <w:t>We support</w:t>
            </w:r>
            <w:r w:rsidRPr="00D034E2">
              <w:t xml:space="preserve"> </w:t>
            </w:r>
            <w:r>
              <w:t xml:space="preserve">the described approach based on </w:t>
            </w:r>
            <w:r w:rsidRPr="00D034E2">
              <w:t xml:space="preserve">Alt 2-1, as it provides good balance between UE complexity (when paired with Option A and/or Option C) and NW scheduling flexibility. This has least impact on primary cell self-scheduling, and in general, we do not support alternatives that lead to </w:t>
            </w:r>
            <w:r w:rsidRPr="00D034E2">
              <w:lastRenderedPageBreak/>
              <w:t>undesirable scheduling restrictions for primary cell self-scheduling case.</w:t>
            </w:r>
          </w:p>
          <w:p w14:paraId="7B4877B7" w14:textId="3D4A042A" w:rsidR="0026250B" w:rsidRDefault="0026250B" w:rsidP="0026250B">
            <w:pPr>
              <w:spacing w:line="240" w:lineRule="auto"/>
            </w:pPr>
            <w:r>
              <w:t xml:space="preserve">Regarding the proposed approach from QC – our preference is to support the described approach based on Alt 2-1, and consider the modifications to Alt 2-4 proposed by QC in </w:t>
            </w:r>
            <w:r w:rsidRPr="00883499">
              <w:rPr>
                <w:rFonts w:eastAsia="MS Mincho"/>
                <w:lang w:eastAsia="ja-JP"/>
              </w:rPr>
              <w:t>R1-2105970</w:t>
            </w:r>
            <w:r>
              <w:rPr>
                <w:rFonts w:eastAsia="MS Mincho"/>
                <w:lang w:eastAsia="ja-JP"/>
              </w:rPr>
              <w:t xml:space="preserve"> </w:t>
            </w:r>
            <w:r>
              <w:t>as a solution that could potentially replace the Alt1 UEs in the WA.</w:t>
            </w:r>
          </w:p>
        </w:tc>
      </w:tr>
      <w:tr w:rsidR="00205A73" w14:paraId="0AB888A7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19BF" w14:textId="645F29EF" w:rsidR="00205A73" w:rsidRDefault="00205A73" w:rsidP="008A7A27">
            <w:pPr>
              <w:spacing w:after="120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>CATT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7E1" w14:textId="77777777" w:rsidR="00205A73" w:rsidRDefault="00205A73" w:rsidP="0026250B">
            <w:pPr>
              <w:spacing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Our first preference is alt 2-4 with adding option B back. We don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t think option B should be precluded. From our understanding, it is the exactly same way as the current specification to handle BD/CCE, i.e. counting the BD/CCE per-slot or per-span.</w:t>
            </w:r>
          </w:p>
          <w:p w14:paraId="6BAB64F6" w14:textId="5B5EAFF6" w:rsidR="005D5E39" w:rsidRDefault="005D5E39" w:rsidP="0026250B">
            <w:pPr>
              <w:spacing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sake of progress, we suggest to split the discussion between USS monitoring and BD/CCE handling. It is much </w:t>
            </w:r>
            <w:r>
              <w:rPr>
                <w:lang w:eastAsia="zh-CN"/>
              </w:rPr>
              <w:t>friendly</w:t>
            </w:r>
            <w:r>
              <w:rPr>
                <w:rFonts w:hint="eastAsia"/>
                <w:lang w:eastAsia="zh-CN"/>
              </w:rPr>
              <w:t xml:space="preserve"> to discussion step by step.</w:t>
            </w:r>
          </w:p>
          <w:p w14:paraId="74E18502" w14:textId="6243322A" w:rsidR="00205A73" w:rsidRDefault="00205A73" w:rsidP="0026250B">
            <w:pPr>
              <w:spacing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We can also live with option 2-4a.</w:t>
            </w:r>
          </w:p>
        </w:tc>
      </w:tr>
    </w:tbl>
    <w:p w14:paraId="6E699A1D" w14:textId="2EBB4B44" w:rsidR="000C4336" w:rsidRDefault="000C4336" w:rsidP="000C4336">
      <w:pPr>
        <w:rPr>
          <w:lang w:val="en-US" w:eastAsia="zh-CN"/>
        </w:rPr>
      </w:pPr>
    </w:p>
    <w:p w14:paraId="21CC5589" w14:textId="31643625" w:rsidR="00890C6F" w:rsidRDefault="00890C6F" w:rsidP="00890C6F">
      <w:pPr>
        <w:pStyle w:val="3"/>
        <w:rPr>
          <w:lang w:val="en-US" w:eastAsia="zh-CN"/>
        </w:rPr>
      </w:pPr>
      <w:r>
        <w:rPr>
          <w:lang w:val="en-US" w:eastAsia="zh-CN"/>
        </w:rPr>
        <w:t>Proposal 3</w:t>
      </w:r>
    </w:p>
    <w:p w14:paraId="36FA3F03" w14:textId="77777777" w:rsidR="00890C6F" w:rsidRDefault="00890C6F" w:rsidP="00890C6F">
      <w:pPr>
        <w:pStyle w:val="af6"/>
        <w:numPr>
          <w:ilvl w:val="0"/>
          <w:numId w:val="32"/>
        </w:numPr>
        <w:rPr>
          <w:lang w:val="en-US" w:eastAsia="zh-CN"/>
        </w:rPr>
      </w:pPr>
      <w:r>
        <w:rPr>
          <w:lang w:val="en-US" w:eastAsia="zh-CN"/>
        </w:rPr>
        <w:t xml:space="preserve">At least the following is supported for BD/CCE limit handling when P(S)Cell SCS is less than or equal to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 xml:space="preserve"> SCS</w:t>
      </w:r>
    </w:p>
    <w:p w14:paraId="3950328D" w14:textId="77777777" w:rsidR="00890C6F" w:rsidRPr="000014F2" w:rsidRDefault="00890C6F" w:rsidP="00890C6F">
      <w:pPr>
        <w:pStyle w:val="af6"/>
        <w:numPr>
          <w:ilvl w:val="1"/>
          <w:numId w:val="32"/>
        </w:numPr>
        <w:rPr>
          <w:lang w:val="en-US" w:eastAsia="zh-CN"/>
        </w:rPr>
      </w:pPr>
      <w:r w:rsidRPr="00CD0677">
        <w:rPr>
          <w:lang w:val="en-US" w:eastAsia="zh-CN"/>
        </w:rPr>
        <w:t xml:space="preserve">PDCCH monitoring candidates on P(S)Cell and/or </w:t>
      </w:r>
      <w:proofErr w:type="spellStart"/>
      <w:r w:rsidRPr="00CD0677">
        <w:rPr>
          <w:lang w:val="en-US" w:eastAsia="zh-CN"/>
        </w:rPr>
        <w:t>sSCell</w:t>
      </w:r>
      <w:proofErr w:type="spellEnd"/>
      <w:r w:rsidRPr="00CD0677">
        <w:rPr>
          <w:lang w:val="en-US" w:eastAsia="zh-CN"/>
        </w:rPr>
        <w:t xml:space="preserve"> are configured such that total of (x1(m)+x2(m))+ y(m</w:t>
      </w:r>
      <w:bookmarkStart w:id="14" w:name="_Hlk72306672"/>
      <w:r w:rsidRPr="00CD0677">
        <w:rPr>
          <w:lang w:val="en-US" w:eastAsia="zh-CN"/>
        </w:rPr>
        <w:t>)</w:t>
      </w:r>
      <w:r>
        <w:rPr>
          <w:lang w:val="en-US" w:eastAsia="zh-CN"/>
        </w:rPr>
        <w:t xml:space="preserve"> ≤</w:t>
      </w:r>
      <w:r w:rsidRPr="00CD0677">
        <w:rPr>
          <w:lang w:val="en-US" w:eastAsia="zh-CN"/>
        </w:rPr>
        <w:t xml:space="preserve"> </w:t>
      </w:r>
      <m:oMath>
        <m:sSubSup>
          <m:sSubSupPr>
            <m:ctrlPr>
              <w:rPr>
                <w:rFonts w:ascii="Cambria Math" w:hAnsi="Cambria Math"/>
                <w:lang w:eastAsia="ja-JP"/>
              </w:rPr>
            </m:ctrlPr>
          </m:sSubSupPr>
          <m:e>
            <m:r>
              <w:rPr>
                <w:rFonts w:ascii="Cambria Math" w:hAnsi="Cambria Math"/>
                <w:lang w:eastAsia="ja-JP"/>
              </w:rPr>
              <m:t>M</m:t>
            </m:r>
          </m:e>
          <m:sub>
            <m:r>
              <m:rPr>
                <m:nor/>
              </m:rPr>
              <w:rPr>
                <w:rFonts w:hint="eastAsia"/>
                <w:lang w:eastAsia="ja-JP"/>
              </w:rPr>
              <m:t>PDCCH</m:t>
            </m:r>
          </m:sub>
          <m:sup>
            <m:r>
              <m:rPr>
                <m:nor/>
              </m:rPr>
              <w:rPr>
                <w:rFonts w:hint="eastAsia"/>
                <w:lang w:eastAsia="ja-JP"/>
              </w:rPr>
              <m:t>max,slot,</m:t>
            </m:r>
            <m:r>
              <w:rPr>
                <w:rFonts w:ascii="Cambria Math" w:hAnsi="Cambria Math"/>
                <w:lang w:eastAsia="ja-JP"/>
              </w:rPr>
              <m:t>μ</m:t>
            </m:r>
          </m:sup>
        </m:sSubSup>
      </m:oMath>
      <w:r>
        <w:rPr>
          <w:lang w:val="en-US" w:eastAsia="zh-CN"/>
        </w:rPr>
        <w:t xml:space="preserve"> ,where </w:t>
      </w:r>
      <m:oMath>
        <m:r>
          <w:rPr>
            <w:rFonts w:ascii="Cambria Math" w:hAnsi="Cambria Math"/>
            <w:lang w:eastAsia="ja-JP"/>
          </w:rPr>
          <m:t>μ</m:t>
        </m:r>
      </m:oMath>
      <w:r>
        <w:rPr>
          <w:lang w:eastAsia="ja-JP"/>
        </w:rPr>
        <w:t xml:space="preserve"> is SCS configuration of the P(S)Cell</w:t>
      </w:r>
    </w:p>
    <w:bookmarkEnd w:id="14"/>
    <w:p w14:paraId="54B02A9B" w14:textId="77777777" w:rsidR="00890C6F" w:rsidRPr="00E319B3" w:rsidRDefault="00890C6F" w:rsidP="00890C6F">
      <w:pPr>
        <w:pStyle w:val="af6"/>
        <w:numPr>
          <w:ilvl w:val="0"/>
          <w:numId w:val="32"/>
        </w:numPr>
        <w:rPr>
          <w:lang w:val="en-US" w:eastAsia="zh-CN"/>
        </w:rPr>
      </w:pPr>
      <w:r w:rsidRPr="00557EBA">
        <w:rPr>
          <w:lang w:eastAsia="ja-JP"/>
        </w:rPr>
        <w:t>FFS</w:t>
      </w:r>
      <w:r>
        <w:rPr>
          <w:lang w:eastAsia="ja-JP"/>
        </w:rPr>
        <w:t xml:space="preserve">: whether/how </w:t>
      </w:r>
      <w:r w:rsidRPr="00934191">
        <w:rPr>
          <w:lang w:val="en-US" w:eastAsia="zh-CN"/>
        </w:rPr>
        <w:t xml:space="preserve">(x1(m)+x2(m))+ y(m) &gt; </w:t>
      </w:r>
      <m:oMath>
        <m:sSubSup>
          <m:sSubSupPr>
            <m:ctrlPr>
              <w:rPr>
                <w:rFonts w:ascii="Cambria Math" w:hAnsi="Cambria Math"/>
                <w:lang w:eastAsia="ja-JP"/>
              </w:rPr>
            </m:ctrlPr>
          </m:sSubSupPr>
          <m:e>
            <m:r>
              <w:rPr>
                <w:rFonts w:ascii="Cambria Math" w:hAnsi="Cambria Math"/>
                <w:lang w:eastAsia="ja-JP"/>
              </w:rPr>
              <m:t>M</m:t>
            </m:r>
          </m:e>
          <m:sub>
            <m:r>
              <m:rPr>
                <m:nor/>
              </m:rPr>
              <w:rPr>
                <w:rFonts w:hint="eastAsia"/>
                <w:lang w:eastAsia="ja-JP"/>
              </w:rPr>
              <m:t>PDCCH</m:t>
            </m:r>
          </m:sub>
          <m:sup>
            <m:r>
              <m:rPr>
                <m:nor/>
              </m:rPr>
              <w:rPr>
                <w:rFonts w:hint="eastAsia"/>
                <w:lang w:eastAsia="ja-JP"/>
              </w:rPr>
              <m:t>max,slot,</m:t>
            </m:r>
            <m:r>
              <w:rPr>
                <w:rFonts w:ascii="Cambria Math" w:hAnsi="Cambria Math"/>
                <w:lang w:eastAsia="ja-JP"/>
              </w:rPr>
              <m:t>μ</m:t>
            </m:r>
          </m:sup>
        </m:sSubSup>
      </m:oMath>
      <w:r>
        <w:rPr>
          <w:lang w:eastAsia="ja-JP"/>
        </w:rPr>
        <w:t xml:space="preserve"> is also supported</w:t>
      </w:r>
    </w:p>
    <w:p w14:paraId="055F5EEB" w14:textId="77777777" w:rsidR="00890C6F" w:rsidRPr="00934191" w:rsidRDefault="00890C6F" w:rsidP="00890C6F">
      <w:pPr>
        <w:pStyle w:val="af6"/>
        <w:numPr>
          <w:ilvl w:val="0"/>
          <w:numId w:val="32"/>
        </w:numPr>
        <w:rPr>
          <w:lang w:val="en-US" w:eastAsia="zh-CN"/>
        </w:rPr>
      </w:pPr>
      <w:r>
        <w:rPr>
          <w:lang w:eastAsia="ja-JP"/>
        </w:rPr>
        <w:t>Discuss further detailed BD/CCE limit handling e.g. based on Options A/B/C from RAN1#104b-e</w:t>
      </w:r>
    </w:p>
    <w:p w14:paraId="36C91259" w14:textId="77777777" w:rsidR="00890C6F" w:rsidRDefault="00890C6F" w:rsidP="00890C6F">
      <w:pPr>
        <w:pStyle w:val="af6"/>
        <w:numPr>
          <w:ilvl w:val="0"/>
          <w:numId w:val="32"/>
        </w:numPr>
        <w:rPr>
          <w:lang w:val="en-US" w:eastAsia="zh-CN"/>
        </w:rPr>
      </w:pPr>
      <w:r>
        <w:rPr>
          <w:lang w:val="en-US" w:eastAsia="zh-CN"/>
        </w:rPr>
        <w:t>Note</w:t>
      </w:r>
    </w:p>
    <w:p w14:paraId="5AD1A3EB" w14:textId="77777777" w:rsidR="00890C6F" w:rsidRPr="00557EBA" w:rsidRDefault="00890C6F" w:rsidP="00890C6F">
      <w:pPr>
        <w:pStyle w:val="af6"/>
        <w:numPr>
          <w:ilvl w:val="1"/>
          <w:numId w:val="32"/>
        </w:numPr>
        <w:rPr>
          <w:lang w:val="en-US" w:eastAsia="zh-CN"/>
        </w:rPr>
      </w:pPr>
      <w:r w:rsidRPr="00557EBA">
        <w:rPr>
          <w:lang w:val="en-US" w:eastAsia="zh-CN"/>
        </w:rPr>
        <w:t xml:space="preserve">x1(m) is #BDs for PDCCH CSS(s) candidates monitored on P(S)Cell slot m </w:t>
      </w:r>
    </w:p>
    <w:p w14:paraId="378A4211" w14:textId="77777777" w:rsidR="00890C6F" w:rsidRPr="00557EBA" w:rsidRDefault="00890C6F" w:rsidP="00890C6F">
      <w:pPr>
        <w:pStyle w:val="af6"/>
        <w:numPr>
          <w:ilvl w:val="1"/>
          <w:numId w:val="32"/>
        </w:numPr>
        <w:rPr>
          <w:lang w:val="en-US" w:eastAsia="zh-CN"/>
        </w:rPr>
      </w:pPr>
      <w:r w:rsidRPr="00557EBA">
        <w:rPr>
          <w:lang w:val="en-US" w:eastAsia="zh-CN"/>
        </w:rPr>
        <w:t xml:space="preserve">x2(m) is #BDs for PDCCH USS(s) candidates monitored on P(S)Cell slot m </w:t>
      </w:r>
    </w:p>
    <w:p w14:paraId="4E155BE5" w14:textId="77777777" w:rsidR="00890C6F" w:rsidRPr="00557EBA" w:rsidRDefault="00890C6F" w:rsidP="00890C6F">
      <w:pPr>
        <w:pStyle w:val="af6"/>
        <w:numPr>
          <w:ilvl w:val="1"/>
          <w:numId w:val="32"/>
        </w:numPr>
        <w:rPr>
          <w:lang w:val="en-US" w:eastAsia="zh-CN"/>
        </w:rPr>
      </w:pPr>
      <w:r w:rsidRPr="00557EBA">
        <w:rPr>
          <w:lang w:val="en-US" w:eastAsia="zh-CN"/>
        </w:rPr>
        <w:t xml:space="preserve">y(m) is #BDs for PDCCH USS(s) candidates monitored on </w:t>
      </w:r>
      <w:proofErr w:type="spellStart"/>
      <w:r w:rsidRPr="00557EBA">
        <w:rPr>
          <w:lang w:val="en-US" w:eastAsia="zh-CN"/>
        </w:rPr>
        <w:t>sSCell</w:t>
      </w:r>
      <w:proofErr w:type="spellEnd"/>
      <w:r w:rsidRPr="00557EBA">
        <w:rPr>
          <w:lang w:val="en-US" w:eastAsia="zh-CN"/>
        </w:rPr>
        <w:t xml:space="preserve"> in all </w:t>
      </w:r>
      <w:proofErr w:type="spellStart"/>
      <w:r w:rsidRPr="00557EBA">
        <w:rPr>
          <w:lang w:val="en-US" w:eastAsia="zh-CN"/>
        </w:rPr>
        <w:t>sSCell</w:t>
      </w:r>
      <w:proofErr w:type="spellEnd"/>
      <w:r w:rsidRPr="00557EBA">
        <w:rPr>
          <w:lang w:val="en-US" w:eastAsia="zh-CN"/>
        </w:rPr>
        <w:t xml:space="preserve"> slot(s) that overlap slot m of P(S)Cell</w:t>
      </w:r>
    </w:p>
    <w:p w14:paraId="2473323D" w14:textId="77777777" w:rsidR="00890C6F" w:rsidRPr="00557EBA" w:rsidRDefault="00890C6F" w:rsidP="00890C6F">
      <w:pPr>
        <w:pStyle w:val="af6"/>
        <w:numPr>
          <w:ilvl w:val="1"/>
          <w:numId w:val="32"/>
        </w:numPr>
        <w:rPr>
          <w:lang w:val="en-US" w:eastAsia="zh-CN"/>
        </w:rPr>
      </w:pPr>
      <w:r w:rsidRPr="00557EBA">
        <w:rPr>
          <w:lang w:val="en-US" w:eastAsia="zh-CN"/>
        </w:rPr>
        <w:t>USS(s) =&gt; USS(s) that can schedule PDSCH/PUSCH on P(S)Cell</w:t>
      </w:r>
    </w:p>
    <w:p w14:paraId="725B2406" w14:textId="77777777" w:rsidR="00890C6F" w:rsidRPr="007D5265" w:rsidRDefault="00890C6F" w:rsidP="00890C6F">
      <w:pPr>
        <w:rPr>
          <w:lang w:val="en-US" w:eastAsia="zh-CN"/>
        </w:rPr>
      </w:pPr>
      <w:r w:rsidRPr="007D5265">
        <w:rPr>
          <w:lang w:val="en-US" w:eastAsia="zh-CN"/>
        </w:rPr>
        <w:t>Companies are requested to indicate their view about the above proposal in the Table below</w:t>
      </w:r>
    </w:p>
    <w:tbl>
      <w:tblPr>
        <w:tblStyle w:val="af4"/>
        <w:tblW w:w="10075" w:type="dxa"/>
        <w:tblLook w:val="04A0" w:firstRow="1" w:lastRow="0" w:firstColumn="1" w:lastColumn="0" w:noHBand="0" w:noVBand="1"/>
      </w:tblPr>
      <w:tblGrid>
        <w:gridCol w:w="1615"/>
        <w:gridCol w:w="8460"/>
      </w:tblGrid>
      <w:tr w:rsidR="00890C6F" w14:paraId="126B48BA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820087" w14:textId="77777777" w:rsidR="00890C6F" w:rsidRDefault="00890C6F" w:rsidP="004A4D48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 Name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5B08BE" w14:textId="3742AA7F" w:rsidR="00890C6F" w:rsidRDefault="00890C6F" w:rsidP="004A4D48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Comments (Proposal 3)</w:t>
            </w:r>
          </w:p>
        </w:tc>
      </w:tr>
      <w:tr w:rsidR="00890C6F" w14:paraId="1AE9EB64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CA08" w14:textId="77777777" w:rsidR="00890C6F" w:rsidRDefault="00890C6F" w:rsidP="004A4D48">
            <w:pPr>
              <w:spacing w:after="12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Moderator notes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732A" w14:textId="30E6711B" w:rsidR="00890C6F" w:rsidRDefault="00890C6F" w:rsidP="004A4D48">
            <w:pPr>
              <w:spacing w:line="240" w:lineRule="auto"/>
              <w:rPr>
                <w:lang w:eastAsia="ja-JP"/>
              </w:rPr>
            </w:pPr>
            <w:r>
              <w:rPr>
                <w:lang w:val="en-US" w:eastAsia="zh-CN"/>
              </w:rPr>
              <w:t xml:space="preserve">Almost all companies seem to be OK with </w:t>
            </w:r>
            <w:r w:rsidR="00557A86">
              <w:rPr>
                <w:lang w:val="en-US" w:eastAsia="zh-CN"/>
              </w:rPr>
              <w:t xml:space="preserve">at least supporting case where </w:t>
            </w:r>
            <w:r>
              <w:rPr>
                <w:lang w:val="en-US" w:eastAsia="zh-CN"/>
              </w:rPr>
              <w:t xml:space="preserve">the PDCCH BDs across P(S)Cell and </w:t>
            </w:r>
            <w:proofErr w:type="spellStart"/>
            <w:r>
              <w:rPr>
                <w:lang w:val="en-US" w:eastAsia="zh-CN"/>
              </w:rPr>
              <w:t>sSCell</w:t>
            </w:r>
            <w:proofErr w:type="spellEnd"/>
            <w:r>
              <w:rPr>
                <w:lang w:val="en-US" w:eastAsia="zh-CN"/>
              </w:rPr>
              <w:t xml:space="preserve"> </w:t>
            </w:r>
            <w:r w:rsidR="00557A86">
              <w:rPr>
                <w:lang w:val="en-US" w:eastAsia="zh-CN"/>
              </w:rPr>
              <w:t>is</w:t>
            </w:r>
            <w:r>
              <w:rPr>
                <w:lang w:val="en-US" w:eastAsia="zh-CN"/>
              </w:rPr>
              <w:t xml:space="preserve"> less than 44 per 1ms (i.e., </w:t>
            </w:r>
            <m:oMath>
              <m:sSubSup>
                <m:sSubSupPr>
                  <m:ctrlPr>
                    <w:rPr>
                      <w:rFonts w:ascii="Cambria Math" w:hAnsi="Cambria Math"/>
                      <w:lang w:eastAsia="ja-JP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ja-JP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hint="eastAsia"/>
                      <w:lang w:eastAsia="ja-JP"/>
                    </w:rPr>
                    <m:t>PDCCH</m:t>
                  </m:r>
                </m:sub>
                <m:sup>
                  <m:r>
                    <m:rPr>
                      <m:nor/>
                    </m:rPr>
                    <w:rPr>
                      <w:rFonts w:hint="eastAsia"/>
                      <w:lang w:eastAsia="ja-JP"/>
                    </w:rPr>
                    <m:t>max,slot,</m:t>
                  </m:r>
                  <m:r>
                    <w:rPr>
                      <w:rFonts w:ascii="Cambria Math" w:hAnsi="Cambria Math"/>
                      <w:lang w:eastAsia="ja-JP"/>
                    </w:rPr>
                    <m:t>μ</m:t>
                  </m:r>
                </m:sup>
              </m:sSubSup>
            </m:oMath>
            <w:r>
              <w:rPr>
                <w:lang w:eastAsia="ja-JP"/>
              </w:rPr>
              <w:t xml:space="preserve">, when P(S)cell is 15kHz SCS ) and intention of Proposal </w:t>
            </w:r>
            <w:r w:rsidR="00557A86">
              <w:rPr>
                <w:lang w:eastAsia="ja-JP"/>
              </w:rPr>
              <w:t xml:space="preserve">3 </w:t>
            </w:r>
            <w:r>
              <w:rPr>
                <w:lang w:eastAsia="ja-JP"/>
              </w:rPr>
              <w:t xml:space="preserve">is to capture this. </w:t>
            </w:r>
          </w:p>
          <w:p w14:paraId="3A8EFF6E" w14:textId="54F93CCD" w:rsidR="00890C6F" w:rsidRPr="00934191" w:rsidRDefault="00890C6F" w:rsidP="004A4D48">
            <w:pPr>
              <w:spacing w:line="240" w:lineRule="auto"/>
              <w:rPr>
                <w:rFonts w:ascii="Cambria Math" w:hAnsi="Cambria Math" w:hint="eastAsia"/>
                <w:i/>
                <w:lang w:val="en-US" w:eastAsia="zh-CN"/>
              </w:rPr>
            </w:pPr>
            <w:r>
              <w:rPr>
                <w:lang w:eastAsia="ja-JP"/>
              </w:rPr>
              <w:t xml:space="preserve">There are different opinions on </w:t>
            </w:r>
            <w:r w:rsidR="00B928ED">
              <w:rPr>
                <w:lang w:eastAsia="ja-JP"/>
              </w:rPr>
              <w:t xml:space="preserve">how to further adjust </w:t>
            </w:r>
            <w:r>
              <w:rPr>
                <w:lang w:eastAsia="ja-JP"/>
              </w:rPr>
              <w:t>complexity</w:t>
            </w:r>
            <w:r w:rsidR="00B928ED">
              <w:rPr>
                <w:lang w:eastAsia="ja-JP"/>
              </w:rPr>
              <w:t>/flexibility</w:t>
            </w:r>
            <w:r>
              <w:rPr>
                <w:lang w:eastAsia="ja-JP"/>
              </w:rPr>
              <w:t xml:space="preserve"> (e.g. according to the </w:t>
            </w:r>
            <w:r w:rsidR="00337B40">
              <w:rPr>
                <w:lang w:eastAsia="ja-JP"/>
              </w:rPr>
              <w:t xml:space="preserve">BD </w:t>
            </w:r>
            <w:r>
              <w:rPr>
                <w:lang w:eastAsia="ja-JP"/>
              </w:rPr>
              <w:t>Option</w:t>
            </w:r>
            <w:r w:rsidR="00337B40">
              <w:rPr>
                <w:lang w:eastAsia="ja-JP"/>
              </w:rPr>
              <w:t>s</w:t>
            </w:r>
            <w:r>
              <w:rPr>
                <w:lang w:eastAsia="ja-JP"/>
              </w:rPr>
              <w:t xml:space="preserve">) and this will be discussed further. </w:t>
            </w:r>
          </w:p>
        </w:tc>
      </w:tr>
      <w:tr w:rsidR="00890C6F" w14:paraId="05BA2B50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194C" w14:textId="1FC55DB7" w:rsidR="00890C6F" w:rsidRPr="00A426F9" w:rsidRDefault="00A426F9" w:rsidP="004A4D48">
            <w:pPr>
              <w:spacing w:after="120"/>
              <w:jc w:val="both"/>
              <w:rPr>
                <w:rFonts w:eastAsia="MS Mincho"/>
                <w:lang w:val="en-US" w:eastAsia="ja-JP"/>
              </w:rPr>
            </w:pPr>
            <w:r>
              <w:rPr>
                <w:rFonts w:eastAsia="MS Mincho" w:hint="eastAsia"/>
                <w:lang w:val="en-US" w:eastAsia="ja-JP"/>
              </w:rPr>
              <w:t>Q</w:t>
            </w:r>
            <w:r>
              <w:rPr>
                <w:rFonts w:eastAsia="MS Mincho"/>
                <w:lang w:val="en-US" w:eastAsia="ja-JP"/>
              </w:rPr>
              <w:t>ualcomm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3467" w14:textId="31374AD2" w:rsidR="00890C6F" w:rsidRPr="008343A7" w:rsidRDefault="008343A7" w:rsidP="004A4D48">
            <w:pPr>
              <w:spacing w:line="240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I</w:t>
            </w:r>
            <w:r>
              <w:rPr>
                <w:rFonts w:eastAsia="MS Mincho"/>
                <w:lang w:eastAsia="ja-JP"/>
              </w:rPr>
              <w:t>ntention is OK</w:t>
            </w:r>
            <w:r w:rsidR="0091431B">
              <w:rPr>
                <w:rFonts w:eastAsia="MS Mincho"/>
                <w:lang w:eastAsia="ja-JP"/>
              </w:rPr>
              <w:t xml:space="preserve">. On the main bullet, </w:t>
            </w:r>
            <w:r w:rsidR="002972D3">
              <w:rPr>
                <w:rFonts w:eastAsia="MS Mincho"/>
                <w:lang w:eastAsia="ja-JP"/>
              </w:rPr>
              <w:t xml:space="preserve">“at least if a UE does not report </w:t>
            </w:r>
            <w:proofErr w:type="spellStart"/>
            <w:r w:rsidR="002972D3" w:rsidRPr="002972D3">
              <w:rPr>
                <w:rFonts w:eastAsia="MS Mincho"/>
                <w:i/>
                <w:iCs/>
                <w:lang w:eastAsia="ja-JP"/>
              </w:rPr>
              <w:t>pdcch-BlindDectectionCA</w:t>
            </w:r>
            <w:proofErr w:type="spellEnd"/>
            <w:r w:rsidR="002972D3">
              <w:rPr>
                <w:rFonts w:eastAsia="MS Mincho"/>
                <w:lang w:eastAsia="ja-JP"/>
              </w:rPr>
              <w:t>” should be added.</w:t>
            </w:r>
            <w:r w:rsidR="009E30D0">
              <w:rPr>
                <w:rFonts w:eastAsia="MS Mincho"/>
                <w:lang w:eastAsia="ja-JP"/>
              </w:rPr>
              <w:t xml:space="preserve"> Or alternatively, adding one sub-bullet “FFS: if the UE reports </w:t>
            </w:r>
            <w:proofErr w:type="spellStart"/>
            <w:r w:rsidR="009E30D0" w:rsidRPr="00FA2967">
              <w:rPr>
                <w:rFonts w:eastAsia="MS Mincho"/>
                <w:i/>
                <w:iCs/>
                <w:lang w:eastAsia="ja-JP"/>
              </w:rPr>
              <w:t>pdcch-BlindDetectionCA</w:t>
            </w:r>
            <w:proofErr w:type="spellEnd"/>
            <w:r w:rsidR="009E30D0">
              <w:rPr>
                <w:rFonts w:eastAsia="MS Mincho"/>
                <w:lang w:eastAsia="ja-JP"/>
              </w:rPr>
              <w:t>” is also OK.</w:t>
            </w:r>
          </w:p>
        </w:tc>
      </w:tr>
      <w:tr w:rsidR="00890C6F" w14:paraId="75D1889D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5203" w14:textId="3BAE829B" w:rsidR="00890C6F" w:rsidRDefault="004C210F" w:rsidP="004A4D48">
            <w:pPr>
              <w:spacing w:after="12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Apple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7395" w14:textId="361AB1C4" w:rsidR="00890C6F" w:rsidRDefault="004C210F" w:rsidP="004A4D48">
            <w:pPr>
              <w:spacing w:line="240" w:lineRule="auto"/>
            </w:pPr>
            <w:r>
              <w:t>We should like to also limit the</w:t>
            </w:r>
          </w:p>
          <w:p w14:paraId="01219A61" w14:textId="77777777" w:rsidR="004C210F" w:rsidRDefault="004C210F" w:rsidP="004A4D48">
            <w:pPr>
              <w:spacing w:line="240" w:lineRule="auto"/>
            </w:pPr>
            <w:r>
              <w:t>max (x1(m) + x2(m))</w:t>
            </w:r>
          </w:p>
          <w:p w14:paraId="4F509BBF" w14:textId="77777777" w:rsidR="004C210F" w:rsidRDefault="004C210F" w:rsidP="004A4D48">
            <w:pPr>
              <w:spacing w:line="240" w:lineRule="auto"/>
            </w:pPr>
            <w:r>
              <w:lastRenderedPageBreak/>
              <w:t>max(y(m))</w:t>
            </w:r>
          </w:p>
          <w:p w14:paraId="23830E8A" w14:textId="19889D79" w:rsidR="004C210F" w:rsidRDefault="004C210F" w:rsidP="004A4D48">
            <w:pPr>
              <w:spacing w:line="240" w:lineRule="auto"/>
            </w:pPr>
            <w:r>
              <w:t xml:space="preserve">Imagine if UE has to use two CC to handle this PDCCH monitoring, for example, in the case that </w:t>
            </w:r>
            <w:proofErr w:type="spellStart"/>
            <w:r>
              <w:t>SpCell</w:t>
            </w:r>
            <w:proofErr w:type="spellEnd"/>
            <w:r>
              <w:t xml:space="preserve"> and </w:t>
            </w:r>
            <w:proofErr w:type="spellStart"/>
            <w:r>
              <w:t>sSCell</w:t>
            </w:r>
            <w:proofErr w:type="spellEnd"/>
            <w:r>
              <w:t xml:space="preserve"> has different SCS. We would </w:t>
            </w:r>
            <w:r w:rsidR="006D2817">
              <w:t xml:space="preserve">want to </w:t>
            </w:r>
            <w:r>
              <w:t xml:space="preserve">limit the BD/CCE per CC, it is not enough to simply have a total limitation since it will allow (44, 0) and (0, 44). </w:t>
            </w:r>
          </w:p>
        </w:tc>
      </w:tr>
      <w:tr w:rsidR="008A7A27" w14:paraId="4E3035B1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3174" w14:textId="756D9711" w:rsidR="008A7A27" w:rsidRDefault="008A7A27" w:rsidP="008A7A27">
            <w:pPr>
              <w:spacing w:after="12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>Samsung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6BA7" w14:textId="77777777" w:rsidR="008A7A27" w:rsidRDefault="008A7A27" w:rsidP="008A7A27">
            <w:pPr>
              <w:spacing w:line="240" w:lineRule="auto"/>
            </w:pPr>
            <w:r>
              <w:t xml:space="preserve">OK with the proposal in principle but not OK with the current wording. </w:t>
            </w:r>
          </w:p>
          <w:p w14:paraId="03B39E8B" w14:textId="77777777" w:rsidR="008A7A27" w:rsidRDefault="008A7A27" w:rsidP="008A7A27">
            <w:pPr>
              <w:spacing w:line="240" w:lineRule="auto"/>
            </w:pPr>
            <w:r>
              <w:t>The proposal can be simply worded as a UE not having to exceed its Rel-16 PDCCH monitoring capability for the scheduled P(S</w:t>
            </w:r>
            <w:proofErr w:type="gramStart"/>
            <w:r>
              <w:t>)Cell</w:t>
            </w:r>
            <w:proofErr w:type="gramEnd"/>
            <w:r>
              <w:t xml:space="preserve"> at any given slot of the P(S)Cell.</w:t>
            </w:r>
          </w:p>
          <w:p w14:paraId="5B6509A7" w14:textId="1CD5E8CE" w:rsidR="008A7A27" w:rsidRDefault="008A7A27" w:rsidP="008A7A27">
            <w:pPr>
              <w:spacing w:line="240" w:lineRule="auto"/>
            </w:pPr>
            <w:r>
              <w:t xml:space="preserve">There is no reason for x1(m) and x2(m) – can be a single </w:t>
            </w:r>
            <w:proofErr w:type="gramStart"/>
            <w:r>
              <w:t>x(</w:t>
            </w:r>
            <w:proofErr w:type="gramEnd"/>
            <w:r>
              <w:t>m). That may relate (not necessarily) to the previous discussion of not mandating to have CSS in every slot on the P(S</w:t>
            </w:r>
            <w:proofErr w:type="gramStart"/>
            <w:r>
              <w:t>)Cell</w:t>
            </w:r>
            <w:proofErr w:type="gramEnd"/>
            <w:r>
              <w:t xml:space="preserve"> – no reason for that and contrary to the objectives of DSS.</w:t>
            </w:r>
          </w:p>
        </w:tc>
      </w:tr>
      <w:tr w:rsidR="0026250B" w14:paraId="479044E4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56E0" w14:textId="2F9DAF34" w:rsidR="0026250B" w:rsidRDefault="0026250B" w:rsidP="008A7A27">
            <w:pPr>
              <w:spacing w:after="12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Ericsson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87A3" w14:textId="77777777" w:rsidR="0026250B" w:rsidRDefault="0026250B" w:rsidP="0026250B">
            <w:pPr>
              <w:spacing w:line="240" w:lineRule="auto"/>
            </w:pPr>
            <w:r>
              <w:t>OK with the proposal.</w:t>
            </w:r>
          </w:p>
          <w:p w14:paraId="4A09FB44" w14:textId="2107CB4A" w:rsidR="0026250B" w:rsidRDefault="0026250B" w:rsidP="0026250B">
            <w:pPr>
              <w:spacing w:line="240" w:lineRule="auto"/>
            </w:pPr>
            <w:r>
              <w:t xml:space="preserve">In addition to above starting point, as discussed in our </w:t>
            </w:r>
            <w:proofErr w:type="spellStart"/>
            <w:r>
              <w:t>tdoc</w:t>
            </w:r>
            <w:proofErr w:type="spellEnd"/>
            <w:r>
              <w:t xml:space="preserve"> we are also OK to introducing </w:t>
            </w:r>
            <w:r w:rsidRPr="00D034E2">
              <w:t xml:space="preserve">additional limits on individual components (x1(m)+x2(m), and y(m). For this our preference is to use an RRC configured scaling factor </w:t>
            </w:r>
            <w:r>
              <w:t xml:space="preserve">on </w:t>
            </w:r>
            <m:oMath>
              <m:sSubSup>
                <m:sSubSupPr>
                  <m:ctrlPr>
                    <w:rPr>
                      <w:rFonts w:ascii="Cambria Math" w:hAnsi="Cambria Math"/>
                      <w:lang w:eastAsia="ja-JP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ja-JP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hint="eastAsia"/>
                      <w:lang w:eastAsia="ja-JP"/>
                    </w:rPr>
                    <m:t>PDCCH</m:t>
                  </m:r>
                </m:sub>
                <m:sup>
                  <m:r>
                    <m:rPr>
                      <m:nor/>
                    </m:rPr>
                    <w:rPr>
                      <w:rFonts w:hint="eastAsia"/>
                      <w:lang w:eastAsia="ja-JP"/>
                    </w:rPr>
                    <m:t>max,slot,</m:t>
                  </m:r>
                  <m:r>
                    <w:rPr>
                      <w:rFonts w:ascii="Cambria Math" w:hAnsi="Cambria Math"/>
                      <w:lang w:eastAsia="ja-JP"/>
                    </w:rPr>
                    <m:t>μ</m:t>
                  </m:r>
                </m:sup>
              </m:sSubSup>
              <m:r>
                <w:rPr>
                  <w:rFonts w:ascii="Cambria Math" w:hAnsi="Cambria Math"/>
                  <w:lang w:eastAsia="ja-JP"/>
                </w:rPr>
                <m:t xml:space="preserve"> </m:t>
              </m:r>
            </m:oMath>
            <w:r w:rsidRPr="00D034E2">
              <w:t>for determining P(S)Cell BD/CCE limit,</w:t>
            </w:r>
            <w:r>
              <w:t xml:space="preserve"> </w:t>
            </w:r>
            <w:r w:rsidRPr="00D034E2">
              <w:t xml:space="preserve">and use the remaining BD/CCEs for the </w:t>
            </w:r>
            <w:proofErr w:type="spellStart"/>
            <w:r w:rsidRPr="00D034E2">
              <w:t>sSCell</w:t>
            </w:r>
            <w:proofErr w:type="spellEnd"/>
            <w:r>
              <w:t>.</w:t>
            </w:r>
          </w:p>
          <w:p w14:paraId="4F388D44" w14:textId="7BF94035" w:rsidR="0026250B" w:rsidRDefault="0026250B" w:rsidP="0026250B">
            <w:pPr>
              <w:spacing w:line="240" w:lineRule="auto"/>
            </w:pPr>
            <w:r>
              <w:t>Regarding the proposed modification from QC – regardless on number of configured cells, we think the upper limit for BDs across P(S</w:t>
            </w:r>
            <w:proofErr w:type="gramStart"/>
            <w:r>
              <w:t>)Cell</w:t>
            </w:r>
            <w:proofErr w:type="gramEnd"/>
            <w:r>
              <w:t xml:space="preserve"> and </w:t>
            </w:r>
            <w:proofErr w:type="spellStart"/>
            <w:r>
              <w:t>sSCell</w:t>
            </w:r>
            <w:proofErr w:type="spellEnd"/>
            <w:r>
              <w:t xml:space="preserve"> should be of 44/1ms. Then, the individual P(S</w:t>
            </w:r>
            <w:proofErr w:type="gramStart"/>
            <w:r>
              <w:t>)Cell</w:t>
            </w:r>
            <w:proofErr w:type="gramEnd"/>
            <w:r>
              <w:t>/</w:t>
            </w:r>
            <w:proofErr w:type="spellStart"/>
            <w:r>
              <w:t>sSCell</w:t>
            </w:r>
            <w:proofErr w:type="spellEnd"/>
            <w:r>
              <w:t xml:space="preserve"> limits due to CA scaling do still apply and this ‘upper limit of 44/1ms for BDs across P(S)Cell and </w:t>
            </w:r>
            <w:proofErr w:type="spellStart"/>
            <w:r>
              <w:t>sSCell</w:t>
            </w:r>
            <w:proofErr w:type="spellEnd"/>
            <w:r>
              <w:t>’ is applied as an additional constraint.</w:t>
            </w:r>
          </w:p>
        </w:tc>
      </w:tr>
      <w:tr w:rsidR="00D31C1F" w14:paraId="73EB1BF1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0AC0" w14:textId="1D9BD1EE" w:rsidR="00D31C1F" w:rsidRDefault="00D31C1F" w:rsidP="008A7A27">
            <w:pPr>
              <w:spacing w:after="120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3A66" w14:textId="0C9E421A" w:rsidR="00D31C1F" w:rsidRPr="00880EAE" w:rsidRDefault="00880EAE" w:rsidP="0026250B">
            <w:pPr>
              <w:spacing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OK with the proposal. We share the same views as Ericsson that the BD/CCE limit should be identical despite of the reporting of </w:t>
            </w:r>
            <w:proofErr w:type="spellStart"/>
            <w:r w:rsidRPr="00880EAE">
              <w:rPr>
                <w:rFonts w:hint="eastAsia"/>
                <w:i/>
                <w:lang w:eastAsia="zh-CN"/>
              </w:rPr>
              <w:t>pdcch-BlindDetectionCA</w:t>
            </w:r>
            <w:proofErr w:type="spellEnd"/>
            <w:r>
              <w:rPr>
                <w:rFonts w:hint="eastAsia"/>
                <w:lang w:eastAsia="zh-CN"/>
              </w:rPr>
              <w:t>. Furthermore, we don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t see the necessity of introducing separate limit for </w:t>
            </w:r>
            <w:proofErr w:type="spellStart"/>
            <w:r>
              <w:rPr>
                <w:rFonts w:hint="eastAsia"/>
                <w:lang w:eastAsia="zh-CN"/>
              </w:rPr>
              <w:t>PCell</w:t>
            </w:r>
            <w:proofErr w:type="spellEnd"/>
            <w:r>
              <w:rPr>
                <w:rFonts w:hint="eastAsia"/>
                <w:lang w:eastAsia="zh-CN"/>
              </w:rPr>
              <w:t xml:space="preserve"> and </w:t>
            </w:r>
            <w:proofErr w:type="spellStart"/>
            <w:r>
              <w:rPr>
                <w:rFonts w:hint="eastAsia"/>
                <w:lang w:eastAsia="zh-CN"/>
              </w:rPr>
              <w:t>SCell</w:t>
            </w:r>
            <w:proofErr w:type="spellEnd"/>
            <w:r>
              <w:rPr>
                <w:rFonts w:hint="eastAsia"/>
                <w:lang w:eastAsia="zh-CN"/>
              </w:rPr>
              <w:t xml:space="preserve">. Considering there is only one scheduled cell, i.e. </w:t>
            </w:r>
            <w:proofErr w:type="spellStart"/>
            <w:r>
              <w:rPr>
                <w:rFonts w:hint="eastAsia"/>
                <w:lang w:eastAsia="zh-CN"/>
              </w:rPr>
              <w:t>PCell</w:t>
            </w:r>
            <w:proofErr w:type="spellEnd"/>
            <w:r>
              <w:rPr>
                <w:rFonts w:hint="eastAsia"/>
                <w:lang w:eastAsia="zh-CN"/>
              </w:rPr>
              <w:t xml:space="preserve">, the limit should be defined from the scheduled cell perspective. How to allocate the BD between </w:t>
            </w:r>
            <w:proofErr w:type="spellStart"/>
            <w:r>
              <w:rPr>
                <w:rFonts w:hint="eastAsia"/>
                <w:lang w:eastAsia="zh-CN"/>
              </w:rPr>
              <w:t>PCell</w:t>
            </w:r>
            <w:proofErr w:type="spellEnd"/>
            <w:r>
              <w:rPr>
                <w:rFonts w:hint="eastAsia"/>
                <w:lang w:eastAsia="zh-CN"/>
              </w:rPr>
              <w:t xml:space="preserve"> and </w:t>
            </w:r>
            <w:proofErr w:type="spellStart"/>
            <w:r>
              <w:rPr>
                <w:rFonts w:hint="eastAsia"/>
                <w:lang w:eastAsia="zh-CN"/>
              </w:rPr>
              <w:t>sSCell</w:t>
            </w:r>
            <w:proofErr w:type="spellEnd"/>
            <w:r>
              <w:rPr>
                <w:rFonts w:hint="eastAsia"/>
                <w:lang w:eastAsia="zh-CN"/>
              </w:rPr>
              <w:t xml:space="preserve"> is totally </w:t>
            </w:r>
            <w:proofErr w:type="spellStart"/>
            <w:r>
              <w:rPr>
                <w:rFonts w:hint="eastAsia"/>
                <w:lang w:eastAsia="zh-CN"/>
              </w:rPr>
              <w:t>gNB</w:t>
            </w:r>
            <w:proofErr w:type="spellEnd"/>
            <w:r>
              <w:rPr>
                <w:rFonts w:hint="eastAsia"/>
                <w:lang w:eastAsia="zh-CN"/>
              </w:rPr>
              <w:t xml:space="preserve"> work. It also aligns with the motivation of DSS that offload part of PDCCH monitoring from </w:t>
            </w:r>
            <w:proofErr w:type="spellStart"/>
            <w:r>
              <w:rPr>
                <w:rFonts w:hint="eastAsia"/>
                <w:lang w:eastAsia="zh-CN"/>
              </w:rPr>
              <w:t>PCell</w:t>
            </w:r>
            <w:proofErr w:type="spellEnd"/>
            <w:r>
              <w:rPr>
                <w:rFonts w:hint="eastAsia"/>
                <w:lang w:eastAsia="zh-CN"/>
              </w:rPr>
              <w:t xml:space="preserve"> to </w:t>
            </w:r>
            <w:proofErr w:type="spellStart"/>
            <w:r>
              <w:rPr>
                <w:rFonts w:hint="eastAsia"/>
                <w:lang w:eastAsia="zh-CN"/>
              </w:rPr>
              <w:t>sSCell</w:t>
            </w:r>
            <w:proofErr w:type="spellEnd"/>
            <w:r>
              <w:rPr>
                <w:rFonts w:hint="eastAsia"/>
                <w:lang w:eastAsia="zh-CN"/>
              </w:rPr>
              <w:t>.</w:t>
            </w:r>
          </w:p>
        </w:tc>
      </w:tr>
    </w:tbl>
    <w:p w14:paraId="6E50835C" w14:textId="77777777" w:rsidR="00890C6F" w:rsidRDefault="00890C6F" w:rsidP="000C4336">
      <w:pPr>
        <w:rPr>
          <w:lang w:val="en-US" w:eastAsia="zh-CN"/>
        </w:rPr>
      </w:pPr>
    </w:p>
    <w:p w14:paraId="707EA82E" w14:textId="77932A33" w:rsidR="00AC2404" w:rsidRDefault="00AC2404" w:rsidP="00AC2404">
      <w:pPr>
        <w:pStyle w:val="3"/>
        <w:rPr>
          <w:lang w:val="en-US" w:eastAsia="zh-CN"/>
        </w:rPr>
      </w:pPr>
      <w:r>
        <w:rPr>
          <w:lang w:val="en-US" w:eastAsia="zh-CN"/>
        </w:rPr>
        <w:t>Discussion Point 4</w:t>
      </w:r>
    </w:p>
    <w:p w14:paraId="184CE39F" w14:textId="5CDD0419" w:rsidR="00F33078" w:rsidRDefault="00F33078" w:rsidP="00AC2404">
      <w:pPr>
        <w:pStyle w:val="a4"/>
        <w:numPr>
          <w:ilvl w:val="0"/>
          <w:numId w:val="34"/>
        </w:numPr>
      </w:pPr>
      <w:r>
        <w:t>BD/CCE limits to account for CA are specified according to following conditions in 38.213</w:t>
      </w:r>
    </w:p>
    <w:p w14:paraId="2F8F6B6B" w14:textId="77777777" w:rsidR="00F33078" w:rsidRPr="00F33078" w:rsidRDefault="006403BC" w:rsidP="00F33078">
      <w:pPr>
        <w:pStyle w:val="a4"/>
        <w:numPr>
          <w:ilvl w:val="1"/>
          <w:numId w:val="34"/>
        </w:numPr>
      </w:pPr>
      <m:oMath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/>
              </w:rPr>
              <m:t>μ</m:t>
            </m:r>
            <m:r>
              <m:rPr>
                <m:sty m:val="p"/>
              </m:rPr>
              <w:rPr>
                <w:rFonts w:ascii="Cambria Math"/>
              </w:rPr>
              <m:t>=0</m:t>
            </m:r>
          </m:sub>
          <m:sup>
            <m:r>
              <m:rPr>
                <m:sty m:val="p"/>
              </m:rPr>
              <w:rPr>
                <w:rFonts w:ascii="Cambria Math"/>
              </w:rPr>
              <m:t>3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</w:rPr>
                      <m:t>cells,0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</w:rPr>
                      <m:t>DL,</m:t>
                    </m:r>
                    <m:r>
                      <m:rPr>
                        <m:sty m:val="p"/>
                      </m:rPr>
                      <w:rPr>
                        <w:rFonts w:ascii="Cambria Math"/>
                      </w:rPr>
                      <m:t>μ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γ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</w:rPr>
                      <m:t>cells,1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</w:rPr>
                      <m:t>DL,</m:t>
                    </m:r>
                    <m:r>
                      <m:rPr>
                        <m:sty m:val="p"/>
                      </m:rPr>
                      <w:rPr>
                        <w:rFonts w:ascii="Cambria Math"/>
                      </w:rPr>
                      <m:t>μ</m:t>
                    </m:r>
                  </m:sup>
                </m:sSubSup>
              </m:e>
            </m:d>
          </m:e>
        </m:nary>
        <m:r>
          <m:rPr>
            <m:sty m:val="p"/>
          </m:rPr>
          <w:rPr>
            <w:rFonts w:ascii="Cambria Math"/>
          </w:rPr>
          <m:t>≤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</m:t>
            </m:r>
          </m:sub>
          <m:sup>
            <m:r>
              <m:rPr>
                <m:nor/>
              </m:rPr>
              <w:rPr>
                <w:rFonts w:ascii="Cambria Math"/>
              </w:rPr>
              <m:t>cap</m:t>
            </m:r>
          </m:sup>
        </m:sSubSup>
      </m:oMath>
    </w:p>
    <w:p w14:paraId="24A1A111" w14:textId="4EA6B6E9" w:rsidR="00F33078" w:rsidRDefault="006403BC" w:rsidP="00F33078">
      <w:pPr>
        <w:pStyle w:val="a4"/>
        <w:numPr>
          <w:ilvl w:val="2"/>
          <w:numId w:val="34"/>
        </w:num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PDCCH</m:t>
            </m:r>
            <m:ctrlPr>
              <w:rPr>
                <w:rFonts w:ascii="Cambria Math" w:hAnsi="Cambria Math"/>
                <w:sz w:val="22"/>
                <w:szCs w:val="22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total,slot,</m:t>
            </m:r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  <w:sz w:val="22"/>
                <w:szCs w:val="22"/>
              </w:rPr>
            </m:ctrlPr>
          </m:sup>
        </m:sSub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PDCCH</m:t>
            </m:r>
            <m:ctrlPr>
              <w:rPr>
                <w:rFonts w:ascii="Cambria Math" w:hAnsi="Cambria Math"/>
                <w:sz w:val="22"/>
                <w:szCs w:val="22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max,slot,</m:t>
            </m:r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  <w:sz w:val="22"/>
                <w:szCs w:val="22"/>
              </w:rPr>
            </m:ctrlPr>
          </m:sup>
        </m:sSubSup>
      </m:oMath>
      <w:r w:rsidR="00F33078">
        <w:t xml:space="preserve"> or </w:t>
      </w:r>
      <m:oMath>
        <m:r>
          <w:rPr>
            <w:rFonts w:ascii="Cambria Math" w:hAnsi="Cambria Math" w:cstheme="minorHAnsi"/>
          </w:rPr>
          <m:t>γ</m:t>
        </m:r>
        <m:r>
          <w:rPr>
            <w:rFonts w:ascii="Cambria Math" w:hAnsi="Cambria Math"/>
          </w:rPr>
          <m:t>∙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PDCCH</m:t>
            </m:r>
            <m:ctrlPr>
              <w:rPr>
                <w:rFonts w:ascii="Cambria Math" w:hAnsi="Cambria Math"/>
                <w:sz w:val="22"/>
                <w:szCs w:val="22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max,slot,</m:t>
            </m:r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  <w:sz w:val="22"/>
                <w:szCs w:val="22"/>
              </w:rPr>
            </m:ctrlPr>
          </m:sup>
        </m:sSubSup>
      </m:oMath>
    </w:p>
    <w:p w14:paraId="62D3379A" w14:textId="6CC3E76D" w:rsidR="00F33078" w:rsidRDefault="006403BC" w:rsidP="00F33078">
      <w:pPr>
        <w:pStyle w:val="a4"/>
        <w:numPr>
          <w:ilvl w:val="1"/>
          <w:numId w:val="34"/>
        </w:numPr>
      </w:pPr>
      <m:oMath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/>
              </w:rPr>
              <m:t>μ</m:t>
            </m:r>
            <m:r>
              <m:rPr>
                <m:sty m:val="p"/>
              </m:rPr>
              <w:rPr>
                <w:rFonts w:ascii="Cambria Math"/>
              </w:rPr>
              <m:t>=0</m:t>
            </m:r>
          </m:sub>
          <m:sup>
            <m:r>
              <m:rPr>
                <m:sty m:val="p"/>
              </m:rPr>
              <w:rPr>
                <w:rFonts w:ascii="Cambria Math"/>
              </w:rPr>
              <m:t>3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</w:rPr>
                      <m:t>cells,0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</w:rPr>
                      <m:t>DL,</m:t>
                    </m:r>
                    <m:r>
                      <m:rPr>
                        <m:sty m:val="p"/>
                      </m:rPr>
                      <w:rPr>
                        <w:rFonts w:ascii="Cambria Math"/>
                      </w:rPr>
                      <m:t>μ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γ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</w:rPr>
                      <m:t>cells,1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</w:rPr>
                      <m:t>DL,</m:t>
                    </m:r>
                    <m:r>
                      <m:rPr>
                        <m:sty m:val="p"/>
                      </m:rPr>
                      <w:rPr>
                        <w:rFonts w:ascii="Cambria Math"/>
                      </w:rPr>
                      <m:t>μ</m:t>
                    </m:r>
                  </m:sup>
                </m:sSubSup>
              </m:e>
            </m:d>
          </m:e>
        </m:nary>
        <m:r>
          <m:rPr>
            <m:sty m:val="p"/>
          </m:rPr>
          <w:rPr>
            <w:rFonts w:ascii="Cambria Math"/>
          </w:rPr>
          <m:t>&gt;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</m:t>
            </m:r>
          </m:sub>
          <m:sup>
            <m:r>
              <m:rPr>
                <m:nor/>
              </m:rPr>
              <w:rPr>
                <w:rFonts w:ascii="Cambria Math"/>
              </w:rPr>
              <m:t>cap</m:t>
            </m:r>
          </m:sup>
        </m:sSubSup>
      </m:oMath>
      <w:r w:rsidR="00F33078" w:rsidRPr="00DF0B4C">
        <w:t xml:space="preserve"> </w:t>
      </w:r>
    </w:p>
    <w:p w14:paraId="55736890" w14:textId="2C5C9CEB" w:rsidR="00F33078" w:rsidRDefault="006403BC" w:rsidP="00F33078">
      <w:pPr>
        <w:pStyle w:val="a4"/>
        <w:numPr>
          <w:ilvl w:val="2"/>
          <w:numId w:val="34"/>
        </w:num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m:t>PDCCH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  <m:sup>
            <m:r>
              <m:rPr>
                <m:nor/>
              </m:rPr>
              <m:t>total,slot,</m:t>
            </m:r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p>
        </m:sSubSup>
        <m:r>
          <w:rPr>
            <w:rFonts w:ascii="Cambria Math" w:hAnsi="Cambria Math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m:t>cells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  <m:sup>
                <m:r>
                  <m:rPr>
                    <m:nor/>
                  </m:rPr>
                  <m:t>cap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bSup>
            <m:r>
              <w:rPr>
                <w:rFonts w:ascii="Cambria Math" w:hAnsi="Cambria Math"/>
              </w:rPr>
              <m:t>⋅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nor/>
                  </m:rPr>
                  <m:t>PDCCH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  <m:sup>
                <m:r>
                  <m:rPr>
                    <m:nor/>
                  </m:rPr>
                  <m:t>max,slot,</m:t>
                </m:r>
                <m:r>
                  <w:rPr>
                    <w:rFonts w:ascii="Cambria Math" w:hAnsi="Cambria Math"/>
                  </w:rPr>
                  <m:t>μ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bSup>
            <m:r>
              <w:rPr>
                <w:rFonts w:ascii="Cambria Math" w:hAnsi="Cambria Math"/>
              </w:rPr>
              <m:t>⋅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m:t>cells,0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m:t>DL,</m:t>
                        </m:r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up>
                    </m:sSubSup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 w:cstheme="minorHAnsi"/>
                      </w:rPr>
                      <m:t>γ</m:t>
                    </m:r>
                    <m:r>
                      <w:rPr>
                        <w:rFonts w:ascii="Cambria Math" w:hAnsi="Cambria Math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>cells,1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>DL,</m:t>
                        </m:r>
                        <m:r>
                          <w:rPr>
                            <w:rFonts w:ascii="Cambria Math"/>
                          </w:rPr>
                          <m:t>μ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up>
                    </m:sSubSup>
                  </m:e>
                </m:d>
              </m:num>
              <m:den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j=0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cells,0</m:t>
                            </m: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m:t>DL,</m:t>
                            </m:r>
                            <m:r>
                              <w:rPr>
                                <w:rFonts w:ascii="Cambria Math" w:hAnsi="Cambria Math"/>
                              </w:rPr>
                              <m:t>j</m:t>
                            </m: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 w:cstheme="minorHAnsi"/>
                          </w:rPr>
                          <m:t>γ</m:t>
                        </m:r>
                        <m:r>
                          <w:rPr>
                            <w:rFonts w:ascii="Cambria Math" w:hAnsi="Cambria Math"/>
                          </w:rPr>
                          <m:t>∙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/>
                              </w:rPr>
                              <m:t>cells,1</m:t>
                            </m: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/>
                              </w:rPr>
                              <m:t>DL,</m:t>
                            </m:r>
                            <m:r>
                              <w:rPr>
                                <w:rFonts w:ascii="Cambria Math"/>
                              </w:rPr>
                              <m:t>j</m:t>
                            </m: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up>
                        </m:sSubSup>
                      </m:e>
                    </m:d>
                  </m:e>
                </m:nary>
              </m:den>
            </m:f>
          </m:e>
        </m:d>
      </m:oMath>
      <w:r w:rsidR="00F33078">
        <w:rPr>
          <w:lang w:eastAsia="ko-KR"/>
        </w:rPr>
        <w:t xml:space="preserve"> </w:t>
      </w:r>
      <w:r w:rsidR="00F33078">
        <w:t xml:space="preserve"> </w:t>
      </w:r>
    </w:p>
    <w:p w14:paraId="63C6D2F2" w14:textId="2E115CF8" w:rsidR="00AC2404" w:rsidRDefault="00F33078" w:rsidP="00F33078">
      <w:pPr>
        <w:pStyle w:val="a4"/>
        <w:numPr>
          <w:ilvl w:val="0"/>
          <w:numId w:val="34"/>
        </w:numPr>
      </w:pPr>
      <w:r>
        <w:t xml:space="preserve">When CCS from </w:t>
      </w:r>
      <w:proofErr w:type="spellStart"/>
      <w:r>
        <w:t>sSCell</w:t>
      </w:r>
      <w:proofErr w:type="spellEnd"/>
      <w:r>
        <w:t xml:space="preserve"> to P(S</w:t>
      </w:r>
      <w:proofErr w:type="gramStart"/>
      <w:r>
        <w:t>)Cell</w:t>
      </w:r>
      <w:proofErr w:type="gramEnd"/>
      <w:r>
        <w:t xml:space="preserve"> is configured for the UE, how should the ‘</w:t>
      </w:r>
      <w:r w:rsidRPr="00F33078">
        <w:t>CA scaling calculation</w:t>
      </w:r>
      <w:r>
        <w:t>’ be specified</w:t>
      </w:r>
      <w:r w:rsidR="005C1478">
        <w:t xml:space="preserve"> to derive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PDCCH</m:t>
            </m:r>
            <m:ctrlPr>
              <w:rPr>
                <w:rFonts w:ascii="Cambria Math" w:hAnsi="Cambria Math"/>
                <w:sz w:val="22"/>
                <w:szCs w:val="22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total,slot,</m:t>
            </m:r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  <w:sz w:val="22"/>
                <w:szCs w:val="22"/>
              </w:rPr>
            </m:ctrlPr>
          </m:sup>
        </m:sSubSup>
      </m:oMath>
      <w:r w:rsidR="00D102E4">
        <w:t xml:space="preserve"> ?</w:t>
      </w:r>
    </w:p>
    <w:p w14:paraId="0EE0E75C" w14:textId="0705FB86" w:rsidR="00F33078" w:rsidRDefault="00F33078" w:rsidP="00F33078">
      <w:pPr>
        <w:pStyle w:val="a4"/>
        <w:numPr>
          <w:ilvl w:val="1"/>
          <w:numId w:val="34"/>
        </w:numPr>
      </w:pPr>
      <w:r>
        <w:t>Alt1</w:t>
      </w:r>
    </w:p>
    <w:p w14:paraId="13ABC4BB" w14:textId="74060D9F" w:rsidR="00F33078" w:rsidRDefault="00F33078" w:rsidP="00F33078">
      <w:pPr>
        <w:pStyle w:val="a4"/>
        <w:numPr>
          <w:ilvl w:val="2"/>
          <w:numId w:val="34"/>
        </w:numPr>
      </w:pPr>
      <w:r>
        <w:t xml:space="preserve">P(S)Cell is counted </w:t>
      </w:r>
      <w:r w:rsidR="00622AD2">
        <w:t>once</w:t>
      </w:r>
    </w:p>
    <w:p w14:paraId="3185AEE2" w14:textId="21146653" w:rsidR="00F33078" w:rsidRDefault="00F33078" w:rsidP="00F33078">
      <w:pPr>
        <w:pStyle w:val="a4"/>
        <w:numPr>
          <w:ilvl w:val="2"/>
          <w:numId w:val="34"/>
        </w:numPr>
      </w:pPr>
      <w:proofErr w:type="spellStart"/>
      <w:r>
        <w:t>sSCell</w:t>
      </w:r>
      <w:proofErr w:type="spellEnd"/>
      <w:r>
        <w:t xml:space="preserve"> is counted </w:t>
      </w:r>
      <w:r w:rsidR="00622AD2">
        <w:t>once</w:t>
      </w:r>
    </w:p>
    <w:p w14:paraId="6B3893FA" w14:textId="74711CB0" w:rsidR="00F33078" w:rsidRDefault="00F33078" w:rsidP="00F33078">
      <w:pPr>
        <w:pStyle w:val="a4"/>
        <w:numPr>
          <w:ilvl w:val="1"/>
          <w:numId w:val="34"/>
        </w:numPr>
      </w:pPr>
      <w:r>
        <w:lastRenderedPageBreak/>
        <w:t>Alt 2</w:t>
      </w:r>
    </w:p>
    <w:p w14:paraId="5111A08D" w14:textId="181A7A3B" w:rsidR="0016334C" w:rsidRDefault="0016334C" w:rsidP="0016334C">
      <w:pPr>
        <w:pStyle w:val="a4"/>
        <w:numPr>
          <w:ilvl w:val="2"/>
          <w:numId w:val="34"/>
        </w:numPr>
      </w:pPr>
      <w:r>
        <w:t xml:space="preserve">P(S)Cell is counted </w:t>
      </w:r>
      <w:r w:rsidR="00622AD2">
        <w:t>once</w:t>
      </w:r>
    </w:p>
    <w:p w14:paraId="06447911" w14:textId="0AA37166" w:rsidR="00D102E4" w:rsidRDefault="0016334C" w:rsidP="00D102E4">
      <w:pPr>
        <w:pStyle w:val="a4"/>
        <w:numPr>
          <w:ilvl w:val="2"/>
          <w:numId w:val="34"/>
        </w:numPr>
      </w:pPr>
      <w:proofErr w:type="spellStart"/>
      <w:r>
        <w:t>sSCell</w:t>
      </w:r>
      <w:proofErr w:type="spellEnd"/>
      <w:r>
        <w:t xml:space="preserve"> is counted </w:t>
      </w:r>
      <w:r w:rsidR="00622AD2">
        <w:t>twice</w:t>
      </w:r>
      <w:r>
        <w:t xml:space="preserve"> (with same SCS as </w:t>
      </w:r>
      <w:proofErr w:type="spellStart"/>
      <w:r>
        <w:t>sSCell</w:t>
      </w:r>
      <w:proofErr w:type="spellEnd"/>
      <w:r>
        <w:t>)</w:t>
      </w:r>
    </w:p>
    <w:p w14:paraId="268B436F" w14:textId="13CA0E9D" w:rsidR="005C1478" w:rsidRDefault="005C1478" w:rsidP="005C1478">
      <w:pPr>
        <w:pStyle w:val="a4"/>
        <w:numPr>
          <w:ilvl w:val="1"/>
          <w:numId w:val="34"/>
        </w:numPr>
      </w:pPr>
      <w:r>
        <w:t>Alt 3</w:t>
      </w:r>
    </w:p>
    <w:p w14:paraId="499F57EE" w14:textId="116349FF" w:rsidR="005C1478" w:rsidRDefault="005C1478" w:rsidP="005C1478">
      <w:pPr>
        <w:pStyle w:val="a4"/>
        <w:numPr>
          <w:ilvl w:val="2"/>
          <w:numId w:val="34"/>
        </w:numPr>
      </w:pPr>
      <w:r>
        <w:t xml:space="preserve">Use scaling factors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μ1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μ2</m:t>
            </m:r>
          </m:sub>
        </m:sSub>
      </m:oMath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 xml:space="preserve"> </m:t>
        </m:r>
      </m:oMath>
      <w:r>
        <w:t xml:space="preserve">with SCS configuration </w:t>
      </w:r>
      <m:oMath>
        <m:r>
          <w:rPr>
            <w:rFonts w:ascii="Cambria Math" w:hAnsi="Cambria Math"/>
          </w:rPr>
          <m:t>μ1</m:t>
        </m:r>
      </m:oMath>
      <w:r>
        <w:t xml:space="preserve"> and </w:t>
      </w:r>
      <m:oMath>
        <m:r>
          <w:rPr>
            <w:rFonts w:ascii="Cambria Math" w:hAnsi="Cambria Math"/>
          </w:rPr>
          <m:t>μ2</m:t>
        </m:r>
      </m:oMath>
      <w:r>
        <w:t xml:space="preserve"> respectively for P(S)Cell and sScell (the scaling factors may be less than 1)</w:t>
      </w:r>
    </w:p>
    <w:p w14:paraId="61AA0FBD" w14:textId="77777777" w:rsidR="005C1478" w:rsidRDefault="005C1478" w:rsidP="0016334C">
      <w:pPr>
        <w:rPr>
          <w:lang w:val="en-US" w:eastAsia="zh-CN"/>
        </w:rPr>
      </w:pPr>
    </w:p>
    <w:p w14:paraId="10309F77" w14:textId="4F121F63" w:rsidR="0016334C" w:rsidRPr="0016334C" w:rsidRDefault="0016334C" w:rsidP="0016334C">
      <w:pPr>
        <w:rPr>
          <w:lang w:val="en-US" w:eastAsia="zh-CN"/>
        </w:rPr>
      </w:pPr>
      <w:r w:rsidRPr="0016334C">
        <w:rPr>
          <w:lang w:val="en-US" w:eastAsia="zh-CN"/>
        </w:rPr>
        <w:t xml:space="preserve">Companies are requested to </w:t>
      </w:r>
      <w:r>
        <w:rPr>
          <w:lang w:val="en-US" w:eastAsia="zh-CN"/>
        </w:rPr>
        <w:t>provide comments on</w:t>
      </w:r>
      <w:r w:rsidRPr="0016334C">
        <w:rPr>
          <w:lang w:val="en-US" w:eastAsia="zh-CN"/>
        </w:rPr>
        <w:t xml:space="preserve"> above </w:t>
      </w:r>
      <w:r>
        <w:rPr>
          <w:lang w:val="en-US" w:eastAsia="zh-CN"/>
        </w:rPr>
        <w:t>alternatives</w:t>
      </w:r>
      <w:r w:rsidR="005C1478">
        <w:rPr>
          <w:lang w:val="en-US" w:eastAsia="zh-CN"/>
        </w:rPr>
        <w:t xml:space="preserve"> (or additional alternatives)</w:t>
      </w:r>
      <w:r w:rsidRPr="0016334C">
        <w:rPr>
          <w:lang w:val="en-US" w:eastAsia="zh-CN"/>
        </w:rPr>
        <w:t xml:space="preserve"> in the Table below</w:t>
      </w:r>
    </w:p>
    <w:tbl>
      <w:tblPr>
        <w:tblStyle w:val="af4"/>
        <w:tblW w:w="10075" w:type="dxa"/>
        <w:tblLook w:val="04A0" w:firstRow="1" w:lastRow="0" w:firstColumn="1" w:lastColumn="0" w:noHBand="0" w:noVBand="1"/>
      </w:tblPr>
      <w:tblGrid>
        <w:gridCol w:w="1615"/>
        <w:gridCol w:w="8460"/>
      </w:tblGrid>
      <w:tr w:rsidR="0016334C" w14:paraId="3513763A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6255D3" w14:textId="77777777" w:rsidR="0016334C" w:rsidRDefault="0016334C" w:rsidP="004A4D48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 Name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833EF8" w14:textId="342BA871" w:rsidR="0016334C" w:rsidRDefault="0016334C" w:rsidP="004A4D48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Comments (</w:t>
            </w:r>
            <w:r w:rsidR="00D102E4">
              <w:rPr>
                <w:b/>
                <w:bCs/>
                <w:lang w:val="en-US" w:eastAsia="zh-CN"/>
              </w:rPr>
              <w:t>Discussion point 4</w:t>
            </w:r>
            <w:r>
              <w:rPr>
                <w:b/>
                <w:bCs/>
                <w:lang w:val="en-US" w:eastAsia="zh-CN"/>
              </w:rPr>
              <w:t>)</w:t>
            </w:r>
          </w:p>
        </w:tc>
      </w:tr>
      <w:tr w:rsidR="0016334C" w14:paraId="1FE9D1C6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6982" w14:textId="37EA90C9" w:rsidR="0016334C" w:rsidRPr="00FA2967" w:rsidRDefault="00FA2967" w:rsidP="004A4D48">
            <w:pPr>
              <w:spacing w:after="120"/>
              <w:jc w:val="both"/>
              <w:rPr>
                <w:rFonts w:eastAsia="MS Mincho"/>
                <w:lang w:val="en-US" w:eastAsia="ja-JP"/>
              </w:rPr>
            </w:pPr>
            <w:r w:rsidRPr="00FA2967">
              <w:rPr>
                <w:rFonts w:eastAsia="MS Mincho"/>
                <w:lang w:val="en-US" w:eastAsia="ja-JP"/>
              </w:rPr>
              <w:t>Qualcomm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CF35" w14:textId="77777777" w:rsidR="00463AEF" w:rsidRDefault="00463AEF" w:rsidP="004A4D48">
            <w:pPr>
              <w:spacing w:line="240" w:lineRule="auto"/>
              <w:rPr>
                <w:rFonts w:eastAsia="MS Mincho"/>
                <w:iCs/>
                <w:lang w:val="en-US" w:eastAsia="ja-JP"/>
              </w:rPr>
            </w:pPr>
          </w:p>
          <w:p w14:paraId="3338CE44" w14:textId="5F53CE3C" w:rsidR="0016334C" w:rsidRDefault="00FA2967" w:rsidP="004A4D48">
            <w:pPr>
              <w:spacing w:line="240" w:lineRule="auto"/>
              <w:rPr>
                <w:rFonts w:eastAsia="MS Mincho"/>
                <w:iCs/>
                <w:lang w:val="en-US" w:eastAsia="ja-JP"/>
              </w:rPr>
            </w:pPr>
            <w:r w:rsidRPr="00FA2967">
              <w:rPr>
                <w:rFonts w:eastAsia="MS Mincho"/>
                <w:iCs/>
                <w:lang w:val="en-US" w:eastAsia="ja-JP"/>
              </w:rPr>
              <w:t>We are not</w:t>
            </w:r>
            <w:r>
              <w:rPr>
                <w:rFonts w:eastAsia="MS Mincho"/>
                <w:iCs/>
                <w:lang w:val="en-US" w:eastAsia="ja-JP"/>
              </w:rPr>
              <w:t xml:space="preserve"> sure what the discussion here</w:t>
            </w:r>
            <w:r w:rsidR="00EB3A24">
              <w:rPr>
                <w:rFonts w:eastAsia="MS Mincho"/>
                <w:iCs/>
                <w:lang w:val="en-US" w:eastAsia="ja-JP"/>
              </w:rPr>
              <w:t xml:space="preserve"> is</w:t>
            </w:r>
            <w:r>
              <w:rPr>
                <w:rFonts w:eastAsia="MS Mincho"/>
                <w:iCs/>
                <w:lang w:val="en-US" w:eastAsia="ja-JP"/>
              </w:rPr>
              <w:t xml:space="preserve">. For cross-carrier scheduling from </w:t>
            </w:r>
            <w:proofErr w:type="spellStart"/>
            <w:r>
              <w:rPr>
                <w:rFonts w:eastAsia="MS Mincho"/>
                <w:iCs/>
                <w:lang w:val="en-US" w:eastAsia="ja-JP"/>
              </w:rPr>
              <w:t>sSCell</w:t>
            </w:r>
            <w:proofErr w:type="spellEnd"/>
            <w:r>
              <w:rPr>
                <w:rFonts w:eastAsia="MS Mincho"/>
                <w:iCs/>
                <w:lang w:val="en-US" w:eastAsia="ja-JP"/>
              </w:rPr>
              <w:t xml:space="preserve"> to P(S</w:t>
            </w:r>
            <w:proofErr w:type="gramStart"/>
            <w:r>
              <w:rPr>
                <w:rFonts w:eastAsia="MS Mincho"/>
                <w:iCs/>
                <w:lang w:val="en-US" w:eastAsia="ja-JP"/>
              </w:rPr>
              <w:t>)Cell</w:t>
            </w:r>
            <w:proofErr w:type="gramEnd"/>
            <w:r>
              <w:rPr>
                <w:rFonts w:eastAsia="MS Mincho"/>
                <w:iCs/>
                <w:lang w:val="en-US" w:eastAsia="ja-JP"/>
              </w:rPr>
              <w:t xml:space="preserve">, </w:t>
            </w:r>
            <w:r w:rsidR="00593B61">
              <w:rPr>
                <w:rFonts w:eastAsia="MS Mincho"/>
                <w:iCs/>
                <w:lang w:val="en-US" w:eastAsia="ja-JP"/>
              </w:rPr>
              <w:t xml:space="preserve">part of </w:t>
            </w:r>
            <w:r>
              <w:rPr>
                <w:rFonts w:eastAsia="MS Mincho"/>
                <w:iCs/>
                <w:lang w:val="en-US" w:eastAsia="ja-JP"/>
              </w:rPr>
              <w:t>the BD capability</w:t>
            </w:r>
            <w:r w:rsidR="00AA3C87">
              <w:rPr>
                <w:rFonts w:eastAsia="MS Mincho"/>
                <w:iCs/>
                <w:lang w:val="en-US" w:eastAsia="ja-JP"/>
              </w:rPr>
              <w:t>,</w:t>
            </w:r>
            <w:r w:rsidR="00C93413">
              <w:rPr>
                <w:rFonts w:eastAsia="MS Mincho"/>
                <w:iCs/>
                <w:lang w:val="en-US" w:eastAsia="ja-JP"/>
              </w:rPr>
              <w:t xml:space="preserve"> that was</w:t>
            </w:r>
            <w:r>
              <w:rPr>
                <w:rFonts w:eastAsia="MS Mincho"/>
                <w:iCs/>
                <w:lang w:val="en-US" w:eastAsia="ja-JP"/>
              </w:rPr>
              <w:t xml:space="preserve"> </w:t>
            </w:r>
            <w:r w:rsidR="00593B61">
              <w:rPr>
                <w:rFonts w:eastAsia="MS Mincho"/>
                <w:iCs/>
                <w:lang w:val="en-US" w:eastAsia="ja-JP"/>
              </w:rPr>
              <w:t xml:space="preserve">originally implemented for P(S)Cell PDCCH monitoring, is taken by </w:t>
            </w:r>
            <w:proofErr w:type="spellStart"/>
            <w:r w:rsidR="00593B61">
              <w:rPr>
                <w:rFonts w:eastAsia="MS Mincho"/>
                <w:iCs/>
                <w:lang w:val="en-US" w:eastAsia="ja-JP"/>
              </w:rPr>
              <w:t>sSCell</w:t>
            </w:r>
            <w:proofErr w:type="spellEnd"/>
            <w:r w:rsidR="00593B61">
              <w:rPr>
                <w:rFonts w:eastAsia="MS Mincho"/>
                <w:iCs/>
                <w:lang w:val="en-US" w:eastAsia="ja-JP"/>
              </w:rPr>
              <w:t xml:space="preserve"> to enable P(S)Cell scheduling. </w:t>
            </w:r>
            <w:r w:rsidR="000138D4">
              <w:rPr>
                <w:rFonts w:eastAsia="MS Mincho"/>
                <w:iCs/>
                <w:lang w:val="en-US" w:eastAsia="ja-JP"/>
              </w:rPr>
              <w:t>An example is following.</w:t>
            </w:r>
          </w:p>
          <w:p w14:paraId="37B18A87" w14:textId="4EF97D8C" w:rsidR="00593B61" w:rsidRDefault="00024274" w:rsidP="004A4D48">
            <w:pPr>
              <w:spacing w:line="240" w:lineRule="auto"/>
              <w:rPr>
                <w:rFonts w:eastAsia="MS Mincho"/>
                <w:iCs/>
                <w:lang w:val="en-US" w:eastAsia="ja-JP"/>
              </w:rPr>
            </w:pPr>
            <w:r w:rsidRPr="00024274">
              <w:rPr>
                <w:rFonts w:eastAsia="MS Mincho"/>
                <w:iCs/>
                <w:noProof/>
                <w:lang w:val="en-US" w:eastAsia="zh-CN"/>
              </w:rPr>
              <w:drawing>
                <wp:inline distT="0" distB="0" distL="0" distR="0" wp14:anchorId="25BE4273" wp14:editId="33DB7C2F">
                  <wp:extent cx="5135798" cy="178912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166" cy="179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F17620" w14:textId="26E94DA1" w:rsidR="00024274" w:rsidRDefault="00CB4F18" w:rsidP="004A4D48">
            <w:pPr>
              <w:spacing w:line="240" w:lineRule="auto"/>
              <w:rPr>
                <w:rFonts w:eastAsia="MS Mincho"/>
                <w:iCs/>
                <w:lang w:val="en-US" w:eastAsia="ja-JP"/>
              </w:rPr>
            </w:pPr>
            <w:r>
              <w:rPr>
                <w:rFonts w:eastAsia="MS Mincho"/>
                <w:iCs/>
                <w:lang w:val="en-US" w:eastAsia="ja-JP"/>
              </w:rPr>
              <w:t xml:space="preserve">So, the </w:t>
            </w:r>
            <w:proofErr w:type="spellStart"/>
            <w:r>
              <w:rPr>
                <w:rFonts w:eastAsia="MS Mincho"/>
                <w:iCs/>
                <w:lang w:val="en-US" w:eastAsia="ja-JP"/>
              </w:rPr>
              <w:t>sSCell</w:t>
            </w:r>
            <w:proofErr w:type="spellEnd"/>
            <w:r>
              <w:rPr>
                <w:rFonts w:eastAsia="MS Mincho"/>
                <w:iCs/>
                <w:lang w:val="en-US" w:eastAsia="ja-JP"/>
              </w:rPr>
              <w:t xml:space="preserve"> </w:t>
            </w:r>
            <w:r w:rsidR="00EB3A24">
              <w:rPr>
                <w:rFonts w:eastAsia="MS Mincho"/>
                <w:iCs/>
                <w:lang w:val="en-US" w:eastAsia="ja-JP"/>
              </w:rPr>
              <w:t>is not counted as a scheduling cell to P(S</w:t>
            </w:r>
            <w:proofErr w:type="gramStart"/>
            <w:r w:rsidR="00EB3A24">
              <w:rPr>
                <w:rFonts w:eastAsia="MS Mincho"/>
                <w:iCs/>
                <w:lang w:val="en-US" w:eastAsia="ja-JP"/>
              </w:rPr>
              <w:t>)Cell</w:t>
            </w:r>
            <w:proofErr w:type="gramEnd"/>
            <w:r w:rsidR="00A70595">
              <w:rPr>
                <w:rFonts w:eastAsia="MS Mincho"/>
                <w:iCs/>
                <w:lang w:val="en-US" w:eastAsia="ja-JP"/>
              </w:rPr>
              <w:t xml:space="preserve"> (is this Alt.1</w:t>
            </w:r>
            <w:r w:rsidR="00463AEF">
              <w:rPr>
                <w:rFonts w:eastAsia="MS Mincho"/>
                <w:iCs/>
                <w:lang w:val="en-US" w:eastAsia="ja-JP"/>
              </w:rPr>
              <w:t xml:space="preserve"> or something else</w:t>
            </w:r>
            <w:r w:rsidR="00A70595">
              <w:rPr>
                <w:rFonts w:eastAsia="MS Mincho"/>
                <w:iCs/>
                <w:lang w:val="en-US" w:eastAsia="ja-JP"/>
              </w:rPr>
              <w:t>?)</w:t>
            </w:r>
            <w:r w:rsidR="00EB3A24">
              <w:rPr>
                <w:rFonts w:eastAsia="MS Mincho"/>
                <w:iCs/>
                <w:lang w:val="en-US" w:eastAsia="ja-JP"/>
              </w:rPr>
              <w:t>.</w:t>
            </w:r>
          </w:p>
          <w:p w14:paraId="23E83FF1" w14:textId="311C1F81" w:rsidR="00024274" w:rsidRPr="00FA2967" w:rsidRDefault="00024274" w:rsidP="004A4D48">
            <w:pPr>
              <w:spacing w:line="240" w:lineRule="auto"/>
              <w:rPr>
                <w:rFonts w:eastAsia="MS Mincho"/>
                <w:iCs/>
                <w:lang w:val="en-US" w:eastAsia="ja-JP"/>
              </w:rPr>
            </w:pPr>
          </w:p>
        </w:tc>
      </w:tr>
      <w:tr w:rsidR="0016334C" w14:paraId="5D80983C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6EDF" w14:textId="7EED373D" w:rsidR="0016334C" w:rsidRPr="00FA2967" w:rsidRDefault="008E517F" w:rsidP="004A4D48">
            <w:pPr>
              <w:spacing w:after="12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Apple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47F6" w14:textId="4E349172" w:rsidR="0016334C" w:rsidRPr="00FA2967" w:rsidRDefault="006B62A3" w:rsidP="004A4D48">
            <w:pPr>
              <w:spacing w:line="240" w:lineRule="auto"/>
            </w:pPr>
            <w:r>
              <w:t xml:space="preserve">We think it depends on whether total BD/CCE will be relaxed or it stays the same, and, whether we introduce per </w:t>
            </w:r>
            <w:proofErr w:type="spellStart"/>
            <w:r>
              <w:t>SpCell</w:t>
            </w:r>
            <w:proofErr w:type="spellEnd"/>
            <w:r>
              <w:t>/</w:t>
            </w:r>
            <w:proofErr w:type="spellStart"/>
            <w:r>
              <w:t>sSCell</w:t>
            </w:r>
            <w:proofErr w:type="spellEnd"/>
            <w:r>
              <w:t xml:space="preserve"> maximum BD/C</w:t>
            </w:r>
            <w:r w:rsidR="00BC42F1">
              <w:t>C</w:t>
            </w:r>
            <w:r w:rsidR="00B32BF0">
              <w:t>E</w:t>
            </w:r>
          </w:p>
        </w:tc>
      </w:tr>
      <w:tr w:rsidR="008A7A27" w14:paraId="26BC4A40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16E8" w14:textId="5B1F9269" w:rsidR="008A7A27" w:rsidRPr="00FA2967" w:rsidRDefault="008A7A27" w:rsidP="008A7A27">
            <w:pPr>
              <w:spacing w:after="12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Samsung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8557" w14:textId="6540BC3B" w:rsidR="008A7A27" w:rsidRPr="00FA2967" w:rsidRDefault="008A7A27" w:rsidP="008A7A27">
            <w:pPr>
              <w:spacing w:line="240" w:lineRule="auto"/>
            </w:pPr>
            <w:r w:rsidRPr="0082458C">
              <w:rPr>
                <w:iCs/>
                <w:lang w:val="en-US" w:eastAsia="zh-CN"/>
              </w:rPr>
              <w:t>Alt. 3 as an optional configuration</w:t>
            </w:r>
            <w:r>
              <w:rPr>
                <w:iCs/>
                <w:lang w:val="en-US" w:eastAsia="zh-CN"/>
              </w:rPr>
              <w:t xml:space="preserve"> with further clarification on the sum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</w:rPr>
                    <m:t>μ1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</w:rPr>
                    <m:t>μ2</m:t>
                  </m:r>
                </m:sub>
              </m:sSub>
            </m:oMath>
            <w:r>
              <w:rPr>
                <w:sz w:val="24"/>
                <w:szCs w:val="24"/>
              </w:rPr>
              <w:t xml:space="preserve"> </w:t>
            </w:r>
            <w:r w:rsidRPr="0082458C">
              <w:t>(should be less than one)</w:t>
            </w:r>
            <w:r w:rsidRPr="0082458C">
              <w:rPr>
                <w:iCs/>
                <w:lang w:val="en-US" w:eastAsia="zh-CN"/>
              </w:rPr>
              <w:t>. Alt. 1 if the configuration is not provided.</w:t>
            </w:r>
          </w:p>
        </w:tc>
      </w:tr>
      <w:tr w:rsidR="000A617A" w14:paraId="25F59D22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F9BC" w14:textId="0108876D" w:rsidR="000A617A" w:rsidRDefault="000A617A" w:rsidP="008A7A27">
            <w:pPr>
              <w:spacing w:after="12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Ericsson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F326" w14:textId="77777777" w:rsidR="000A617A" w:rsidRDefault="000A617A" w:rsidP="000A617A">
            <w:pPr>
              <w:spacing w:line="240" w:lineRule="auto"/>
              <w:rPr>
                <w:lang w:val="en-US" w:eastAsia="zh-CN"/>
              </w:rPr>
            </w:pPr>
            <w:r>
              <w:t xml:space="preserve">For the case where limit of </w:t>
            </w:r>
            <w:r w:rsidRPr="00BD5DB0">
              <w:rPr>
                <w:lang w:val="en-US" w:eastAsia="zh-CN"/>
              </w:rPr>
              <w:t>up to 44 BDs per 1ms</w:t>
            </w:r>
            <w:r>
              <w:rPr>
                <w:lang w:val="en-US" w:eastAsia="zh-CN"/>
              </w:rPr>
              <w:t xml:space="preserve"> is used, we do not see much difference between the different alternatives.</w:t>
            </w:r>
          </w:p>
          <w:p w14:paraId="629269E7" w14:textId="1AE6F590" w:rsidR="000A617A" w:rsidRPr="0082458C" w:rsidRDefault="000A617A" w:rsidP="000A617A">
            <w:pPr>
              <w:spacing w:line="240" w:lineRule="auto"/>
              <w:rPr>
                <w:iCs/>
                <w:lang w:val="en-US" w:eastAsia="zh-CN"/>
              </w:rPr>
            </w:pPr>
            <w:r>
              <w:rPr>
                <w:lang w:val="en-US" w:eastAsia="zh-CN"/>
              </w:rPr>
              <w:t xml:space="preserve">For the case of “FFS: if </w:t>
            </w:r>
            <w:r w:rsidRPr="00934191">
              <w:rPr>
                <w:lang w:val="en-US" w:eastAsia="zh-CN"/>
              </w:rPr>
              <w:t>(x1(m</w:t>
            </w:r>
            <w:proofErr w:type="gramStart"/>
            <w:r w:rsidRPr="00934191">
              <w:rPr>
                <w:lang w:val="en-US" w:eastAsia="zh-CN"/>
              </w:rPr>
              <w:t>)+</w:t>
            </w:r>
            <w:proofErr w:type="gramEnd"/>
            <w:r w:rsidRPr="00934191">
              <w:rPr>
                <w:lang w:val="en-US" w:eastAsia="zh-CN"/>
              </w:rPr>
              <w:t xml:space="preserve">x2(m))+ y(m) &gt; </w:t>
            </w:r>
            <m:oMath>
              <m:sSubSup>
                <m:sSubSupPr>
                  <m:ctrlPr>
                    <w:rPr>
                      <w:rFonts w:ascii="Cambria Math" w:hAnsi="Cambria Math"/>
                      <w:lang w:eastAsia="ja-JP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ja-JP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hint="eastAsia"/>
                      <w:lang w:eastAsia="ja-JP"/>
                    </w:rPr>
                    <m:t>PDCCH</m:t>
                  </m:r>
                </m:sub>
                <m:sup>
                  <m:r>
                    <m:rPr>
                      <m:nor/>
                    </m:rPr>
                    <w:rPr>
                      <w:rFonts w:hint="eastAsia"/>
                      <w:lang w:eastAsia="ja-JP"/>
                    </w:rPr>
                    <m:t>max,slot,</m:t>
                  </m:r>
                  <m:r>
                    <w:rPr>
                      <w:rFonts w:ascii="Cambria Math" w:hAnsi="Cambria Math"/>
                      <w:lang w:eastAsia="ja-JP"/>
                    </w:rPr>
                    <m:t>μ</m:t>
                  </m:r>
                </m:sup>
              </m:sSubSup>
            </m:oMath>
            <w:r>
              <w:rPr>
                <w:lang w:eastAsia="ja-JP"/>
              </w:rPr>
              <w:t xml:space="preserve"> is also supported”, we see Alt 2 providing benefit without increasing the total BD budget</w:t>
            </w:r>
            <w:r>
              <w:rPr>
                <w:rFonts w:eastAsia="MS Mincho"/>
                <w:i/>
                <w:iCs/>
                <w:lang w:eastAsia="ja-JP"/>
              </w:rPr>
              <w:t>.</w:t>
            </w:r>
          </w:p>
        </w:tc>
      </w:tr>
      <w:tr w:rsidR="003A5C7C" w14:paraId="721C6A91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B3ED" w14:textId="473124E7" w:rsidR="003A5C7C" w:rsidRDefault="003A5C7C" w:rsidP="008A7A27">
            <w:pPr>
              <w:spacing w:after="120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6C8E" w14:textId="77777777" w:rsidR="003A5C7C" w:rsidRDefault="003A5C7C" w:rsidP="000A617A">
            <w:pPr>
              <w:spacing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proposal highly depends on whether the SCS between </w:t>
            </w:r>
            <w:proofErr w:type="spellStart"/>
            <w:r>
              <w:rPr>
                <w:rFonts w:hint="eastAsia"/>
                <w:lang w:eastAsia="zh-CN"/>
              </w:rPr>
              <w:t>PCell</w:t>
            </w:r>
            <w:proofErr w:type="spellEnd"/>
            <w:r>
              <w:rPr>
                <w:rFonts w:hint="eastAsia"/>
                <w:lang w:eastAsia="zh-CN"/>
              </w:rPr>
              <w:t xml:space="preserve"> and </w:t>
            </w:r>
            <w:proofErr w:type="spellStart"/>
            <w:r>
              <w:rPr>
                <w:rFonts w:hint="eastAsia"/>
                <w:lang w:eastAsia="zh-CN"/>
              </w:rPr>
              <w:t>sSCell</w:t>
            </w:r>
            <w:proofErr w:type="spellEnd"/>
            <w:r>
              <w:rPr>
                <w:rFonts w:hint="eastAsia"/>
                <w:lang w:eastAsia="zh-CN"/>
              </w:rPr>
              <w:t xml:space="preserve"> is same or not.</w:t>
            </w:r>
            <w:r w:rsidR="008B6CFB">
              <w:rPr>
                <w:rFonts w:hint="eastAsia"/>
                <w:lang w:eastAsia="zh-CN"/>
              </w:rPr>
              <w:t xml:space="preserve"> If same SCS is configured for </w:t>
            </w:r>
            <w:proofErr w:type="spellStart"/>
            <w:r w:rsidR="008B6CFB">
              <w:rPr>
                <w:rFonts w:hint="eastAsia"/>
                <w:lang w:eastAsia="zh-CN"/>
              </w:rPr>
              <w:t>PCell</w:t>
            </w:r>
            <w:proofErr w:type="spellEnd"/>
            <w:r w:rsidR="008B6CFB">
              <w:rPr>
                <w:rFonts w:hint="eastAsia"/>
                <w:lang w:eastAsia="zh-CN"/>
              </w:rPr>
              <w:t xml:space="preserve"> and </w:t>
            </w:r>
            <w:proofErr w:type="spellStart"/>
            <w:r w:rsidR="008B6CFB">
              <w:rPr>
                <w:rFonts w:hint="eastAsia"/>
                <w:lang w:eastAsia="zh-CN"/>
              </w:rPr>
              <w:t>sSCell</w:t>
            </w:r>
            <w:proofErr w:type="spellEnd"/>
            <w:r w:rsidR="008B6CFB">
              <w:rPr>
                <w:rFonts w:hint="eastAsia"/>
                <w:lang w:eastAsia="zh-CN"/>
              </w:rPr>
              <w:t>, we don</w:t>
            </w:r>
            <w:r w:rsidR="008B6CFB">
              <w:rPr>
                <w:lang w:eastAsia="zh-CN"/>
              </w:rPr>
              <w:t>’</w:t>
            </w:r>
            <w:r w:rsidR="008B6CFB">
              <w:rPr>
                <w:rFonts w:hint="eastAsia"/>
                <w:lang w:eastAsia="zh-CN"/>
              </w:rPr>
              <w:t>t see the necessity to change anything from the current mechanism.</w:t>
            </w:r>
          </w:p>
          <w:p w14:paraId="0AE2A10D" w14:textId="77777777" w:rsidR="008B6CFB" w:rsidRDefault="008B6CFB" w:rsidP="008B6CFB">
            <w:pPr>
              <w:spacing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 xml:space="preserve">For difference SCS case, it is valid to discuss how to count </w:t>
            </w:r>
            <w:proofErr w:type="spellStart"/>
            <w:r>
              <w:rPr>
                <w:rFonts w:hint="eastAsia"/>
                <w:lang w:eastAsia="zh-CN"/>
              </w:rPr>
              <w:t>PCell</w:t>
            </w:r>
            <w:proofErr w:type="spellEnd"/>
            <w:r>
              <w:rPr>
                <w:rFonts w:hint="eastAsia"/>
                <w:lang w:eastAsia="zh-CN"/>
              </w:rPr>
              <w:t xml:space="preserve"> and </w:t>
            </w:r>
            <w:proofErr w:type="spellStart"/>
            <w:r>
              <w:rPr>
                <w:rFonts w:hint="eastAsia"/>
                <w:lang w:eastAsia="zh-CN"/>
              </w:rPr>
              <w:t>sSCell</w:t>
            </w:r>
            <w:proofErr w:type="spellEnd"/>
            <w:r>
              <w:rPr>
                <w:rFonts w:hint="eastAsia"/>
                <w:lang w:eastAsia="zh-CN"/>
              </w:rPr>
              <w:t xml:space="preserve">. For alt.2, it can almost reuse the current mechanism to calculate BD/CCE number across configured serving cells which is slightly </w:t>
            </w:r>
            <w:r>
              <w:rPr>
                <w:lang w:eastAsia="zh-CN"/>
              </w:rPr>
              <w:t>preferred</w:t>
            </w:r>
            <w:r>
              <w:rPr>
                <w:rFonts w:hint="eastAsia"/>
                <w:lang w:eastAsia="zh-CN"/>
              </w:rPr>
              <w:t>. Accordingly, we propose the following update for the main bullet:</w:t>
            </w:r>
          </w:p>
          <w:p w14:paraId="1BA05CFF" w14:textId="7393624A" w:rsidR="008B6CFB" w:rsidRDefault="008B6CFB" w:rsidP="008B6CFB">
            <w:pPr>
              <w:spacing w:line="240" w:lineRule="auto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‘</w:t>
            </w:r>
            <w:r>
              <w:t xml:space="preserve">When CCS from </w:t>
            </w:r>
            <w:proofErr w:type="spellStart"/>
            <w:r>
              <w:t>sSCell</w:t>
            </w:r>
            <w:proofErr w:type="spellEnd"/>
            <w:r>
              <w:t xml:space="preserve"> to P(S)Cell is configured for the UE</w:t>
            </w:r>
            <w:r w:rsidRPr="00C325D0">
              <w:rPr>
                <w:rFonts w:hint="eastAsia"/>
                <w:color w:val="FF0000"/>
                <w:u w:val="single"/>
                <w:lang w:eastAsia="zh-CN"/>
              </w:rPr>
              <w:t xml:space="preserve"> and different numerologies are </w:t>
            </w:r>
            <w:r w:rsidRPr="00C325D0">
              <w:rPr>
                <w:color w:val="FF0000"/>
                <w:u w:val="single"/>
                <w:lang w:eastAsia="zh-CN"/>
              </w:rPr>
              <w:t>configured</w:t>
            </w:r>
            <w:r w:rsidRPr="00C325D0">
              <w:rPr>
                <w:rFonts w:hint="eastAsia"/>
                <w:color w:val="FF0000"/>
                <w:u w:val="single"/>
                <w:lang w:eastAsia="zh-CN"/>
              </w:rPr>
              <w:t xml:space="preserve"> </w:t>
            </w:r>
            <w:r w:rsidR="00C325D0" w:rsidRPr="00C325D0">
              <w:rPr>
                <w:rFonts w:hint="eastAsia"/>
                <w:color w:val="FF0000"/>
                <w:u w:val="single"/>
                <w:lang w:eastAsia="zh-CN"/>
              </w:rPr>
              <w:t xml:space="preserve">for P(S)Cell and </w:t>
            </w:r>
            <w:proofErr w:type="spellStart"/>
            <w:r w:rsidR="00C325D0" w:rsidRPr="00C325D0">
              <w:rPr>
                <w:rFonts w:hint="eastAsia"/>
                <w:color w:val="FF0000"/>
                <w:u w:val="single"/>
                <w:lang w:eastAsia="zh-CN"/>
              </w:rPr>
              <w:t>sSCell</w:t>
            </w:r>
            <w:proofErr w:type="spellEnd"/>
            <w:r>
              <w:t>, how should the ‘</w:t>
            </w:r>
            <w:r w:rsidRPr="00F33078">
              <w:t>CA scaling calculation</w:t>
            </w:r>
            <w:r>
              <w:t xml:space="preserve">’ be specified to derive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PDCCH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total,slot,</m:t>
                  </m:r>
                  <m:r>
                    <w:rPr>
                      <w:rFonts w:ascii="Cambria Math" w:hAnsi="Cambria Math"/>
                    </w:rPr>
                    <m:t>μ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up>
              </m:sSubSup>
            </m:oMath>
            <w:r>
              <w:t xml:space="preserve"> ?</w:t>
            </w:r>
            <w:r>
              <w:rPr>
                <w:lang w:eastAsia="zh-CN"/>
              </w:rPr>
              <w:t>’</w:t>
            </w:r>
          </w:p>
        </w:tc>
      </w:tr>
    </w:tbl>
    <w:p w14:paraId="32667B5B" w14:textId="334916C3" w:rsidR="00F33078" w:rsidRPr="00AC2404" w:rsidRDefault="00F33078" w:rsidP="0016334C">
      <w:pPr>
        <w:pStyle w:val="a4"/>
      </w:pPr>
    </w:p>
    <w:p w14:paraId="737CB4EC" w14:textId="0D2CD9A0" w:rsidR="00AE6245" w:rsidRDefault="00AE6245" w:rsidP="00AE6245">
      <w:pPr>
        <w:pStyle w:val="3"/>
        <w:rPr>
          <w:lang w:val="en-US" w:eastAsia="zh-CN"/>
        </w:rPr>
      </w:pPr>
      <w:r>
        <w:rPr>
          <w:lang w:val="en-US" w:eastAsia="zh-CN"/>
        </w:rPr>
        <w:t>Proposal 5</w:t>
      </w:r>
    </w:p>
    <w:p w14:paraId="0CA59A48" w14:textId="79AA3DAC" w:rsidR="00AE6245" w:rsidRDefault="00AE6245" w:rsidP="00AE6245">
      <w:pPr>
        <w:pStyle w:val="af6"/>
        <w:numPr>
          <w:ilvl w:val="0"/>
          <w:numId w:val="36"/>
        </w:numPr>
        <w:rPr>
          <w:lang w:val="en-US" w:eastAsia="zh-CN"/>
        </w:rPr>
      </w:pPr>
      <w:r>
        <w:rPr>
          <w:lang w:val="en-US" w:eastAsia="zh-CN"/>
        </w:rPr>
        <w:t xml:space="preserve">Down select from below alternatives for SS set linking (or not) for </w:t>
      </w:r>
      <w:r w:rsidR="005274F6">
        <w:rPr>
          <w:lang w:val="en-US" w:eastAsia="zh-CN"/>
        </w:rPr>
        <w:t xml:space="preserve">case when </w:t>
      </w:r>
      <w:r>
        <w:rPr>
          <w:lang w:val="en-US" w:eastAsia="zh-CN"/>
        </w:rPr>
        <w:t xml:space="preserve">CCS </w:t>
      </w:r>
      <w:r w:rsidR="005274F6">
        <w:rPr>
          <w:lang w:val="en-US" w:eastAsia="zh-CN"/>
        </w:rPr>
        <w:t xml:space="preserve">from </w:t>
      </w:r>
      <w:proofErr w:type="spellStart"/>
      <w:r w:rsidR="007F5A16">
        <w:rPr>
          <w:lang w:val="en-US" w:eastAsia="zh-CN"/>
        </w:rPr>
        <w:t>s</w:t>
      </w:r>
      <w:r>
        <w:rPr>
          <w:lang w:val="en-US" w:eastAsia="zh-CN"/>
        </w:rPr>
        <w:t>SCell</w:t>
      </w:r>
      <w:proofErr w:type="spellEnd"/>
      <w:r>
        <w:rPr>
          <w:lang w:val="en-US" w:eastAsia="zh-CN"/>
        </w:rPr>
        <w:t xml:space="preserve"> to P(S)Cell is configured</w:t>
      </w:r>
    </w:p>
    <w:p w14:paraId="50CCB31B" w14:textId="25821722" w:rsidR="00AE6245" w:rsidRDefault="00AE6245" w:rsidP="00AE6245">
      <w:pPr>
        <w:pStyle w:val="af6"/>
        <w:numPr>
          <w:ilvl w:val="1"/>
          <w:numId w:val="36"/>
        </w:numPr>
        <w:rPr>
          <w:lang w:val="en-US" w:eastAsia="zh-CN"/>
        </w:rPr>
      </w:pPr>
      <w:r>
        <w:rPr>
          <w:lang w:val="en-US" w:eastAsia="zh-CN"/>
        </w:rPr>
        <w:t>Alt1</w:t>
      </w:r>
    </w:p>
    <w:p w14:paraId="0ABE2D20" w14:textId="680DC206" w:rsidR="00AE6245" w:rsidRDefault="00FA6FF8" w:rsidP="00AE6245">
      <w:pPr>
        <w:pStyle w:val="af6"/>
        <w:numPr>
          <w:ilvl w:val="2"/>
          <w:numId w:val="36"/>
        </w:numPr>
        <w:rPr>
          <w:lang w:val="en-US" w:eastAsia="zh-CN"/>
        </w:rPr>
      </w:pPr>
      <w:r>
        <w:rPr>
          <w:lang w:val="en-US" w:eastAsia="zh-CN"/>
        </w:rPr>
        <w:t xml:space="preserve">Linking between P(S)Cell and </w:t>
      </w:r>
      <w:proofErr w:type="spellStart"/>
      <w:r>
        <w:rPr>
          <w:lang w:val="en-US" w:eastAsia="zh-CN"/>
        </w:rPr>
        <w:t>sSCell</w:t>
      </w:r>
      <w:proofErr w:type="spellEnd"/>
      <w:r>
        <w:rPr>
          <w:lang w:val="en-US" w:eastAsia="zh-CN"/>
        </w:rPr>
        <w:t xml:space="preserve"> SS sets </w:t>
      </w:r>
      <w:r w:rsidR="00AE6245">
        <w:rPr>
          <w:lang w:val="en-US" w:eastAsia="zh-CN"/>
        </w:rPr>
        <w:t>is configured as in Rel16</w:t>
      </w:r>
    </w:p>
    <w:p w14:paraId="72FE7261" w14:textId="52AE7C1D" w:rsidR="00AE6245" w:rsidRDefault="00AE6245" w:rsidP="00AE6245">
      <w:pPr>
        <w:pStyle w:val="af6"/>
        <w:numPr>
          <w:ilvl w:val="1"/>
          <w:numId w:val="36"/>
        </w:numPr>
        <w:rPr>
          <w:lang w:val="en-US" w:eastAsia="zh-CN"/>
        </w:rPr>
      </w:pPr>
      <w:r>
        <w:rPr>
          <w:lang w:val="en-US" w:eastAsia="zh-CN"/>
        </w:rPr>
        <w:t>Alt 2</w:t>
      </w:r>
    </w:p>
    <w:p w14:paraId="35818B92" w14:textId="358F27EF" w:rsidR="00107A99" w:rsidRPr="00107A99" w:rsidRDefault="001A6455" w:rsidP="00107A99">
      <w:pPr>
        <w:pStyle w:val="af6"/>
        <w:numPr>
          <w:ilvl w:val="2"/>
          <w:numId w:val="36"/>
        </w:numPr>
        <w:tabs>
          <w:tab w:val="left" w:pos="2160"/>
          <w:tab w:val="left" w:pos="3600"/>
        </w:tabs>
        <w:rPr>
          <w:lang w:eastAsia="zh-CN"/>
        </w:rPr>
      </w:pPr>
      <w:r>
        <w:rPr>
          <w:iCs/>
        </w:rPr>
        <w:t>a</w:t>
      </w:r>
      <w:r w:rsidR="00FA6FF8">
        <w:rPr>
          <w:iCs/>
        </w:rPr>
        <w:t xml:space="preserve">t least </w:t>
      </w:r>
      <w:proofErr w:type="spellStart"/>
      <w:r w:rsidR="00107A99">
        <w:rPr>
          <w:i/>
        </w:rPr>
        <w:t>nrofCandidates</w:t>
      </w:r>
      <w:proofErr w:type="spellEnd"/>
      <w:r w:rsidR="00107A99">
        <w:rPr>
          <w:i/>
        </w:rPr>
        <w:t xml:space="preserve"> </w:t>
      </w:r>
      <w:r w:rsidR="00107A99">
        <w:rPr>
          <w:iCs/>
        </w:rPr>
        <w:t>is derived using the SS set linking as in Rel16</w:t>
      </w:r>
    </w:p>
    <w:p w14:paraId="3BBA154E" w14:textId="0F1FCC14" w:rsidR="00107A99" w:rsidRPr="00107A99" w:rsidRDefault="001A6455" w:rsidP="00107A99">
      <w:pPr>
        <w:pStyle w:val="af6"/>
        <w:numPr>
          <w:ilvl w:val="2"/>
          <w:numId w:val="36"/>
        </w:numPr>
        <w:tabs>
          <w:tab w:val="left" w:pos="2160"/>
          <w:tab w:val="left" w:pos="3600"/>
        </w:tabs>
        <w:rPr>
          <w:lang w:eastAsia="zh-CN"/>
        </w:rPr>
      </w:pPr>
      <w:r>
        <w:rPr>
          <w:rFonts w:eastAsia="MS Mincho"/>
          <w:lang w:eastAsia="ja-JP"/>
        </w:rPr>
        <w:t xml:space="preserve">at least </w:t>
      </w:r>
      <w:proofErr w:type="spellStart"/>
      <w:r w:rsidR="00107A99">
        <w:rPr>
          <w:rFonts w:eastAsia="MS Mincho"/>
          <w:i/>
          <w:iCs/>
          <w:lang w:eastAsia="ja-JP"/>
        </w:rPr>
        <w:t>monitoringSlotPeriodicityAndOffset</w:t>
      </w:r>
      <w:proofErr w:type="spellEnd"/>
      <w:r w:rsidR="00107A99">
        <w:rPr>
          <w:rFonts w:eastAsia="MS Mincho"/>
          <w:i/>
          <w:iCs/>
          <w:lang w:eastAsia="ja-JP"/>
        </w:rPr>
        <w:t xml:space="preserve">, </w:t>
      </w:r>
      <w:proofErr w:type="spellStart"/>
      <w:r w:rsidR="00107A99">
        <w:rPr>
          <w:rFonts w:eastAsia="MS Mincho"/>
          <w:i/>
          <w:iCs/>
          <w:lang w:eastAsia="ja-JP"/>
        </w:rPr>
        <w:t>monitoringSymbolsWithinSlot</w:t>
      </w:r>
      <w:proofErr w:type="spellEnd"/>
      <w:r w:rsidR="00107A99">
        <w:rPr>
          <w:rFonts w:eastAsia="MS Mincho"/>
          <w:i/>
          <w:iCs/>
          <w:lang w:eastAsia="ja-JP"/>
        </w:rPr>
        <w:t xml:space="preserve">, duration </w:t>
      </w:r>
      <w:r w:rsidR="00107A99">
        <w:rPr>
          <w:rFonts w:eastAsia="MS Mincho"/>
          <w:lang w:eastAsia="ja-JP"/>
        </w:rPr>
        <w:t xml:space="preserve">can be separate for </w:t>
      </w:r>
      <w:proofErr w:type="spellStart"/>
      <w:r w:rsidR="00107A99">
        <w:rPr>
          <w:rFonts w:eastAsia="MS Mincho"/>
          <w:lang w:eastAsia="ja-JP"/>
        </w:rPr>
        <w:t>sSCell</w:t>
      </w:r>
      <w:proofErr w:type="spellEnd"/>
      <w:r w:rsidR="00107A99">
        <w:rPr>
          <w:rFonts w:eastAsia="MS Mincho"/>
          <w:lang w:eastAsia="ja-JP"/>
        </w:rPr>
        <w:t xml:space="preserve"> self</w:t>
      </w:r>
      <w:r w:rsidR="007F5A16">
        <w:rPr>
          <w:rFonts w:eastAsia="MS Mincho"/>
          <w:lang w:eastAsia="ja-JP"/>
        </w:rPr>
        <w:t>-</w:t>
      </w:r>
      <w:r w:rsidR="00107A99">
        <w:rPr>
          <w:rFonts w:eastAsia="MS Mincho"/>
          <w:lang w:eastAsia="ja-JP"/>
        </w:rPr>
        <w:t xml:space="preserve">scheduling and </w:t>
      </w:r>
      <w:proofErr w:type="spellStart"/>
      <w:r w:rsidR="00107A99">
        <w:rPr>
          <w:rFonts w:eastAsia="MS Mincho"/>
          <w:lang w:eastAsia="ja-JP"/>
        </w:rPr>
        <w:t>sSCell</w:t>
      </w:r>
      <w:proofErr w:type="spellEnd"/>
      <w:r w:rsidR="00107A99">
        <w:rPr>
          <w:rFonts w:eastAsia="MS Mincho"/>
          <w:lang w:eastAsia="ja-JP"/>
        </w:rPr>
        <w:t xml:space="preserve"> to P(S)Cell scheduling</w:t>
      </w:r>
    </w:p>
    <w:p w14:paraId="1F3CF35F" w14:textId="18B036CA" w:rsidR="00107A99" w:rsidRPr="00107A99" w:rsidRDefault="00107A99" w:rsidP="00107A99">
      <w:pPr>
        <w:pStyle w:val="af6"/>
        <w:numPr>
          <w:ilvl w:val="3"/>
          <w:numId w:val="36"/>
        </w:numPr>
        <w:tabs>
          <w:tab w:val="left" w:pos="2160"/>
          <w:tab w:val="left" w:pos="3600"/>
        </w:tabs>
        <w:rPr>
          <w:lang w:eastAsia="zh-CN"/>
        </w:rPr>
      </w:pPr>
      <w:r>
        <w:rPr>
          <w:rFonts w:eastAsia="MS Mincho"/>
          <w:lang w:eastAsia="ja-JP"/>
        </w:rPr>
        <w:t>Details FFS</w:t>
      </w:r>
    </w:p>
    <w:p w14:paraId="61749B01" w14:textId="4D83E025" w:rsidR="00107A99" w:rsidRDefault="00107A99" w:rsidP="00107A99">
      <w:pPr>
        <w:pStyle w:val="af6"/>
        <w:numPr>
          <w:ilvl w:val="1"/>
          <w:numId w:val="36"/>
        </w:numPr>
        <w:tabs>
          <w:tab w:val="left" w:pos="1440"/>
          <w:tab w:val="left" w:pos="3600"/>
        </w:tabs>
        <w:rPr>
          <w:lang w:eastAsia="zh-CN"/>
        </w:rPr>
      </w:pPr>
      <w:r>
        <w:rPr>
          <w:lang w:eastAsia="zh-CN"/>
        </w:rPr>
        <w:t>Alt 3</w:t>
      </w:r>
    </w:p>
    <w:p w14:paraId="573AC2F5" w14:textId="5943CED4" w:rsidR="00107A99" w:rsidRPr="00533D21" w:rsidRDefault="00107A99" w:rsidP="00107A99">
      <w:pPr>
        <w:pStyle w:val="af6"/>
        <w:numPr>
          <w:ilvl w:val="2"/>
          <w:numId w:val="36"/>
        </w:numPr>
        <w:tabs>
          <w:tab w:val="left" w:pos="2160"/>
          <w:tab w:val="left" w:pos="3600"/>
        </w:tabs>
        <w:rPr>
          <w:lang w:eastAsia="zh-CN"/>
        </w:rPr>
      </w:pPr>
      <w:r>
        <w:rPr>
          <w:lang w:eastAsia="zh-CN"/>
        </w:rPr>
        <w:t xml:space="preserve">SS set linking is not used and a separate SS set is explicitly configured for </w:t>
      </w:r>
      <w:proofErr w:type="spellStart"/>
      <w:r>
        <w:rPr>
          <w:rFonts w:eastAsia="MS Mincho"/>
          <w:lang w:eastAsia="ja-JP"/>
        </w:rPr>
        <w:t>sSCell</w:t>
      </w:r>
      <w:proofErr w:type="spellEnd"/>
      <w:r>
        <w:rPr>
          <w:rFonts w:eastAsia="MS Mincho"/>
          <w:lang w:eastAsia="ja-JP"/>
        </w:rPr>
        <w:t xml:space="preserve"> to P(S)Cell scheduling</w:t>
      </w:r>
    </w:p>
    <w:p w14:paraId="19628B30" w14:textId="06A2565A" w:rsidR="00533D21" w:rsidRDefault="00533D21" w:rsidP="00533D21">
      <w:pPr>
        <w:pStyle w:val="af6"/>
        <w:numPr>
          <w:ilvl w:val="3"/>
          <w:numId w:val="36"/>
        </w:numPr>
        <w:tabs>
          <w:tab w:val="left" w:pos="2880"/>
          <w:tab w:val="left" w:pos="3600"/>
        </w:tabs>
        <w:rPr>
          <w:lang w:eastAsia="zh-CN"/>
        </w:rPr>
      </w:pPr>
      <w:r>
        <w:rPr>
          <w:lang w:eastAsia="zh-CN"/>
        </w:rPr>
        <w:t>Details FFS</w:t>
      </w:r>
    </w:p>
    <w:p w14:paraId="68F89818" w14:textId="77777777" w:rsidR="00107A99" w:rsidRPr="00107A99" w:rsidRDefault="00107A99" w:rsidP="00107A99">
      <w:pPr>
        <w:rPr>
          <w:lang w:val="en-US" w:eastAsia="zh-CN"/>
        </w:rPr>
      </w:pPr>
      <w:r w:rsidRPr="00107A99">
        <w:rPr>
          <w:lang w:val="en-US" w:eastAsia="zh-CN"/>
        </w:rPr>
        <w:t>Companies are requested to indicate their view about the above proposal in the Table below</w:t>
      </w:r>
    </w:p>
    <w:tbl>
      <w:tblPr>
        <w:tblStyle w:val="af4"/>
        <w:tblW w:w="10075" w:type="dxa"/>
        <w:tblLook w:val="04A0" w:firstRow="1" w:lastRow="0" w:firstColumn="1" w:lastColumn="0" w:noHBand="0" w:noVBand="1"/>
      </w:tblPr>
      <w:tblGrid>
        <w:gridCol w:w="1615"/>
        <w:gridCol w:w="8460"/>
      </w:tblGrid>
      <w:tr w:rsidR="00107A99" w14:paraId="1507628A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EFBABF" w14:textId="77777777" w:rsidR="00107A99" w:rsidRDefault="00107A99" w:rsidP="004A4D48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 Name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DBE5B0" w14:textId="0DAB9831" w:rsidR="00107A99" w:rsidRDefault="00107A99" w:rsidP="004A4D48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Comments (Proposal 5)</w:t>
            </w:r>
          </w:p>
        </w:tc>
      </w:tr>
      <w:tr w:rsidR="00107A99" w14:paraId="75F8532E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431" w14:textId="08478253" w:rsidR="00107A99" w:rsidRPr="00A70595" w:rsidRDefault="00A87CFD" w:rsidP="004A4D48">
            <w:pPr>
              <w:spacing w:after="120"/>
              <w:jc w:val="both"/>
              <w:rPr>
                <w:rFonts w:eastAsia="MS Mincho"/>
                <w:lang w:val="en-US" w:eastAsia="ja-JP"/>
              </w:rPr>
            </w:pPr>
            <w:r>
              <w:rPr>
                <w:rFonts w:eastAsia="MS Mincho" w:hint="eastAsia"/>
                <w:lang w:val="en-US" w:eastAsia="ja-JP"/>
              </w:rPr>
              <w:t>Q</w:t>
            </w:r>
            <w:r>
              <w:rPr>
                <w:rFonts w:eastAsia="MS Mincho"/>
                <w:lang w:val="en-US" w:eastAsia="ja-JP"/>
              </w:rPr>
              <w:t>ualcomm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156F" w14:textId="61BD318E" w:rsidR="00186699" w:rsidRDefault="00CA0254" w:rsidP="004A4D48">
            <w:pPr>
              <w:spacing w:line="240" w:lineRule="auto"/>
              <w:rPr>
                <w:rFonts w:eastAsia="MS Mincho"/>
                <w:lang w:val="en-US" w:eastAsia="ja-JP"/>
              </w:rPr>
            </w:pPr>
            <w:r>
              <w:rPr>
                <w:rFonts w:eastAsia="MS Mincho" w:hint="eastAsia"/>
                <w:lang w:val="en-US" w:eastAsia="ja-JP"/>
              </w:rPr>
              <w:t>F</w:t>
            </w:r>
            <w:r>
              <w:rPr>
                <w:rFonts w:eastAsia="MS Mincho"/>
                <w:lang w:val="en-US" w:eastAsia="ja-JP"/>
              </w:rPr>
              <w:t xml:space="preserve">irst preference is Alt.2 only for the </w:t>
            </w:r>
            <w:r w:rsidR="007B323C">
              <w:rPr>
                <w:rFonts w:eastAsia="MS Mincho"/>
                <w:lang w:val="en-US" w:eastAsia="ja-JP"/>
              </w:rPr>
              <w:t xml:space="preserve">search space set configurations involved in </w:t>
            </w:r>
            <w:r>
              <w:rPr>
                <w:rFonts w:eastAsia="MS Mincho"/>
                <w:lang w:val="en-US" w:eastAsia="ja-JP"/>
              </w:rPr>
              <w:t xml:space="preserve">cross-carrier scheduling from </w:t>
            </w:r>
            <w:proofErr w:type="spellStart"/>
            <w:r>
              <w:rPr>
                <w:rFonts w:eastAsia="MS Mincho"/>
                <w:lang w:val="en-US" w:eastAsia="ja-JP"/>
              </w:rPr>
              <w:t>sSCell</w:t>
            </w:r>
            <w:proofErr w:type="spellEnd"/>
            <w:r>
              <w:rPr>
                <w:rFonts w:eastAsia="MS Mincho"/>
                <w:lang w:val="en-US" w:eastAsia="ja-JP"/>
              </w:rPr>
              <w:t xml:space="preserve"> to P(S)Cell – </w:t>
            </w:r>
            <w:r w:rsidR="00505842">
              <w:rPr>
                <w:rFonts w:eastAsia="MS Mincho"/>
                <w:lang w:val="en-US" w:eastAsia="ja-JP"/>
              </w:rPr>
              <w:t>for search space set configurations for self- and legacy cross-carrier scheduling, the</w:t>
            </w:r>
            <w:r w:rsidR="00186699">
              <w:rPr>
                <w:rFonts w:eastAsia="MS Mincho"/>
                <w:lang w:val="en-US" w:eastAsia="ja-JP"/>
              </w:rPr>
              <w:t>ir configuration should remain the same as in Rel.16 (</w:t>
            </w:r>
            <w:proofErr w:type="spellStart"/>
            <w:r w:rsidR="00186699">
              <w:rPr>
                <w:rFonts w:eastAsia="MS Mincho"/>
                <w:lang w:val="en-US" w:eastAsia="ja-JP"/>
              </w:rPr>
              <w:t>i.e</w:t>
            </w:r>
            <w:proofErr w:type="spellEnd"/>
            <w:r w:rsidR="00186699">
              <w:rPr>
                <w:rFonts w:eastAsia="MS Mincho"/>
                <w:lang w:val="en-US" w:eastAsia="ja-JP"/>
              </w:rPr>
              <w:t>, Alt.1)</w:t>
            </w:r>
            <w:r w:rsidR="00186699">
              <w:rPr>
                <w:rFonts w:eastAsia="MS Mincho" w:hint="eastAsia"/>
                <w:lang w:val="en-US" w:eastAsia="ja-JP"/>
              </w:rPr>
              <w:t>.</w:t>
            </w:r>
            <w:r w:rsidR="007B323C">
              <w:rPr>
                <w:rFonts w:eastAsia="MS Mincho"/>
                <w:lang w:val="en-US" w:eastAsia="ja-JP"/>
              </w:rPr>
              <w:t xml:space="preserve"> This does not require a change of ASN.1 structure</w:t>
            </w:r>
            <w:r w:rsidR="00002505">
              <w:rPr>
                <w:rFonts w:eastAsia="MS Mincho"/>
                <w:lang w:val="en-US" w:eastAsia="ja-JP"/>
              </w:rPr>
              <w:t>s</w:t>
            </w:r>
            <w:r w:rsidR="007B323C">
              <w:rPr>
                <w:rFonts w:eastAsia="MS Mincho"/>
                <w:lang w:val="en-US" w:eastAsia="ja-JP"/>
              </w:rPr>
              <w:t xml:space="preserve"> of </w:t>
            </w:r>
            <w:proofErr w:type="spellStart"/>
            <w:r w:rsidR="007B323C" w:rsidRPr="007B323C">
              <w:rPr>
                <w:rFonts w:eastAsia="MS Mincho"/>
                <w:i/>
                <w:iCs/>
                <w:lang w:val="en-US" w:eastAsia="ja-JP"/>
              </w:rPr>
              <w:t>SearchSpace</w:t>
            </w:r>
            <w:proofErr w:type="spellEnd"/>
            <w:r w:rsidR="007B323C">
              <w:rPr>
                <w:rFonts w:eastAsia="MS Mincho"/>
                <w:lang w:val="en-US" w:eastAsia="ja-JP"/>
              </w:rPr>
              <w:t xml:space="preserve"> and </w:t>
            </w:r>
            <w:proofErr w:type="spellStart"/>
            <w:r w:rsidR="007B323C" w:rsidRPr="007B323C">
              <w:rPr>
                <w:rFonts w:eastAsia="MS Mincho"/>
                <w:i/>
                <w:iCs/>
                <w:lang w:val="en-US" w:eastAsia="ja-JP"/>
              </w:rPr>
              <w:t>crossCarrierSchedulingConfig</w:t>
            </w:r>
            <w:proofErr w:type="spellEnd"/>
            <w:r w:rsidR="007B323C">
              <w:rPr>
                <w:rFonts w:eastAsia="MS Mincho"/>
                <w:lang w:val="en-US" w:eastAsia="ja-JP"/>
              </w:rPr>
              <w:t>.</w:t>
            </w:r>
          </w:p>
          <w:p w14:paraId="7DB3CE25" w14:textId="22BBB237" w:rsidR="00186699" w:rsidRPr="00CA0254" w:rsidRDefault="00186699" w:rsidP="004A4D48">
            <w:pPr>
              <w:spacing w:line="240" w:lineRule="auto"/>
              <w:rPr>
                <w:rFonts w:eastAsia="MS Mincho"/>
                <w:lang w:val="en-US" w:eastAsia="ja-JP"/>
              </w:rPr>
            </w:pPr>
            <w:r>
              <w:rPr>
                <w:rFonts w:eastAsia="MS Mincho" w:hint="eastAsia"/>
                <w:lang w:val="en-US" w:eastAsia="ja-JP"/>
              </w:rPr>
              <w:t>S</w:t>
            </w:r>
            <w:r>
              <w:rPr>
                <w:rFonts w:eastAsia="MS Mincho"/>
                <w:lang w:val="en-US" w:eastAsia="ja-JP"/>
              </w:rPr>
              <w:t>econd preference is Alt.1 for all</w:t>
            </w:r>
            <w:r w:rsidR="00463AEF">
              <w:rPr>
                <w:rFonts w:eastAsia="MS Mincho"/>
                <w:lang w:val="en-US" w:eastAsia="ja-JP"/>
              </w:rPr>
              <w:t xml:space="preserve"> the search space </w:t>
            </w:r>
            <w:r w:rsidR="007B323C">
              <w:rPr>
                <w:rFonts w:eastAsia="MS Mincho"/>
                <w:lang w:val="en-US" w:eastAsia="ja-JP"/>
              </w:rPr>
              <w:t xml:space="preserve">set </w:t>
            </w:r>
            <w:r w:rsidR="00463AEF">
              <w:rPr>
                <w:rFonts w:eastAsia="MS Mincho"/>
                <w:lang w:val="en-US" w:eastAsia="ja-JP"/>
              </w:rPr>
              <w:t xml:space="preserve">configurations including cross-carrier scheduling from </w:t>
            </w:r>
            <w:proofErr w:type="spellStart"/>
            <w:r w:rsidR="00463AEF">
              <w:rPr>
                <w:rFonts w:eastAsia="MS Mincho"/>
                <w:lang w:val="en-US" w:eastAsia="ja-JP"/>
              </w:rPr>
              <w:t>sSCell</w:t>
            </w:r>
            <w:proofErr w:type="spellEnd"/>
            <w:r w:rsidR="00463AEF">
              <w:rPr>
                <w:rFonts w:eastAsia="MS Mincho"/>
                <w:lang w:val="en-US" w:eastAsia="ja-JP"/>
              </w:rPr>
              <w:t xml:space="preserve"> to P(S</w:t>
            </w:r>
            <w:proofErr w:type="gramStart"/>
            <w:r w:rsidR="00463AEF">
              <w:rPr>
                <w:rFonts w:eastAsia="MS Mincho"/>
                <w:lang w:val="en-US" w:eastAsia="ja-JP"/>
              </w:rPr>
              <w:t>)Cell</w:t>
            </w:r>
            <w:proofErr w:type="gramEnd"/>
            <w:r w:rsidR="00463AEF">
              <w:rPr>
                <w:rFonts w:eastAsia="MS Mincho"/>
                <w:lang w:val="en-US" w:eastAsia="ja-JP"/>
              </w:rPr>
              <w:t>.</w:t>
            </w:r>
          </w:p>
        </w:tc>
      </w:tr>
      <w:tr w:rsidR="00107A99" w14:paraId="47564857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1B9" w14:textId="6DD2A918" w:rsidR="00107A99" w:rsidRPr="00070262" w:rsidRDefault="00A87CFD" w:rsidP="004A4D48">
            <w:pPr>
              <w:spacing w:after="120"/>
              <w:jc w:val="both"/>
              <w:rPr>
                <w:highlight w:val="yellow"/>
                <w:lang w:val="en-US" w:eastAsia="zh-CN"/>
              </w:rPr>
            </w:pPr>
            <w:r>
              <w:rPr>
                <w:rFonts w:eastAsia="MS Mincho"/>
                <w:lang w:val="en-US" w:eastAsia="ja-JP"/>
              </w:rPr>
              <w:t>Apple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36A2" w14:textId="77777777" w:rsidR="00107A99" w:rsidRDefault="00A87CFD" w:rsidP="004A4D48">
            <w:pPr>
              <w:spacing w:line="240" w:lineRule="auto"/>
            </w:pPr>
            <w:r>
              <w:t xml:space="preserve">We think Alt1 and Alt2 might be talking about two different things </w:t>
            </w:r>
          </w:p>
          <w:p w14:paraId="71805144" w14:textId="32A066B2" w:rsidR="00A87CFD" w:rsidRDefault="00F57FD1" w:rsidP="004A4D48">
            <w:pPr>
              <w:spacing w:line="240" w:lineRule="auto"/>
            </w:pPr>
            <w:r>
              <w:t>R</w:t>
            </w:r>
            <w:r w:rsidR="00A87CFD">
              <w:t xml:space="preserve">egarding the SS linkage between scheduled cell and scheduling cell, in terms of </w:t>
            </w:r>
            <w:proofErr w:type="spellStart"/>
            <w:r w:rsidR="00A87CFD">
              <w:rPr>
                <w:i/>
              </w:rPr>
              <w:t>nrofCandidates</w:t>
            </w:r>
            <w:proofErr w:type="spellEnd"/>
            <w:r w:rsidR="00A87CFD">
              <w:t xml:space="preserve"> configuration and other configuration</w:t>
            </w:r>
            <w:r w:rsidR="005438A7">
              <w:t>s</w:t>
            </w:r>
            <w:r w:rsidR="00A87CFD">
              <w:t xml:space="preserve">, we can reuse the existing design which might be </w:t>
            </w:r>
            <w:r w:rsidR="005438A7">
              <w:t xml:space="preserve">the </w:t>
            </w:r>
            <w:r w:rsidR="00A87CFD">
              <w:t xml:space="preserve">intention of Alt2. </w:t>
            </w:r>
          </w:p>
          <w:p w14:paraId="45FAF358" w14:textId="622DC595" w:rsidR="00A87CFD" w:rsidRPr="00A87CFD" w:rsidRDefault="00A87CFD" w:rsidP="004A4D48">
            <w:pPr>
              <w:spacing w:line="240" w:lineRule="auto"/>
            </w:pPr>
            <w:r>
              <w:t xml:space="preserve">For </w:t>
            </w:r>
            <w:proofErr w:type="spellStart"/>
            <w:r>
              <w:rPr>
                <w:rFonts w:eastAsia="MS Mincho"/>
                <w:i/>
                <w:iCs/>
                <w:lang w:val="en-US" w:eastAsia="ja-JP"/>
              </w:rPr>
              <w:t>CrossCarrierSchedulingConfig</w:t>
            </w:r>
            <w:proofErr w:type="spellEnd"/>
            <w:r>
              <w:rPr>
                <w:rFonts w:eastAsia="MS Mincho"/>
                <w:iCs/>
                <w:lang w:val="en-US" w:eastAsia="ja-JP"/>
              </w:rPr>
              <w:t xml:space="preserve">, we can also largely reuse the existing RRC. It is just that there might be two things (1) now </w:t>
            </w:r>
            <w:proofErr w:type="spellStart"/>
            <w:r>
              <w:rPr>
                <w:rFonts w:eastAsia="MS Mincho"/>
                <w:iCs/>
                <w:lang w:val="en-US" w:eastAsia="ja-JP"/>
              </w:rPr>
              <w:t>SpCell</w:t>
            </w:r>
            <w:proofErr w:type="spellEnd"/>
            <w:r>
              <w:rPr>
                <w:rFonts w:eastAsia="MS Mincho"/>
                <w:iCs/>
                <w:lang w:val="en-US" w:eastAsia="ja-JP"/>
              </w:rPr>
              <w:t xml:space="preserve"> can be scheduled by </w:t>
            </w:r>
            <w:proofErr w:type="spellStart"/>
            <w:r w:rsidR="00315C65">
              <w:rPr>
                <w:rFonts w:eastAsia="MS Mincho"/>
                <w:iCs/>
                <w:lang w:val="en-US" w:eastAsia="ja-JP"/>
              </w:rPr>
              <w:t>s</w:t>
            </w:r>
            <w:r>
              <w:rPr>
                <w:rFonts w:eastAsia="MS Mincho"/>
                <w:iCs/>
                <w:lang w:val="en-US" w:eastAsia="ja-JP"/>
              </w:rPr>
              <w:t>SCell</w:t>
            </w:r>
            <w:proofErr w:type="spellEnd"/>
            <w:r>
              <w:rPr>
                <w:rFonts w:eastAsia="MS Mincho"/>
                <w:iCs/>
                <w:lang w:val="en-US" w:eastAsia="ja-JP"/>
              </w:rPr>
              <w:t xml:space="preserve"> (others)</w:t>
            </w:r>
            <w:r w:rsidR="00CB41AB">
              <w:rPr>
                <w:rFonts w:eastAsia="MS Mincho"/>
                <w:iCs/>
                <w:lang w:val="en-US" w:eastAsia="ja-JP"/>
              </w:rPr>
              <w:t>, so the note needs to be modified</w:t>
            </w:r>
            <w:r>
              <w:rPr>
                <w:rFonts w:eastAsia="MS Mincho"/>
                <w:iCs/>
                <w:lang w:val="en-US" w:eastAsia="ja-JP"/>
              </w:rPr>
              <w:t xml:space="preserve"> (2) </w:t>
            </w:r>
            <w:proofErr w:type="spellStart"/>
            <w:r>
              <w:rPr>
                <w:rFonts w:eastAsia="MS Mincho"/>
                <w:iCs/>
                <w:lang w:val="en-US" w:eastAsia="ja-JP"/>
              </w:rPr>
              <w:t>SpCell</w:t>
            </w:r>
            <w:proofErr w:type="spellEnd"/>
            <w:r>
              <w:rPr>
                <w:rFonts w:eastAsia="MS Mincho"/>
                <w:iCs/>
                <w:lang w:val="en-US" w:eastAsia="ja-JP"/>
              </w:rPr>
              <w:t xml:space="preserve"> can also be self-scheduled, so it is not “CHOICE”. But those should be easy to change </w:t>
            </w:r>
          </w:p>
        </w:tc>
      </w:tr>
      <w:tr w:rsidR="008A7A27" w14:paraId="03EC20BC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157C" w14:textId="1BB615A3" w:rsidR="008A7A27" w:rsidRDefault="008A7A27" w:rsidP="008A7A27">
            <w:pPr>
              <w:spacing w:after="12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Samsung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14C2" w14:textId="3368DA58" w:rsidR="008A7A27" w:rsidRDefault="008A7A27" w:rsidP="008A7A27">
            <w:pPr>
              <w:spacing w:line="240" w:lineRule="auto"/>
            </w:pPr>
            <w:r>
              <w:rPr>
                <w:lang w:val="en-US" w:eastAsia="zh-CN"/>
              </w:rPr>
              <w:t>Alt.3 - if a change is to be made, links should be removed (they were only introduced because RAN2 did not properly implement the RRC parameters provided by RAN1 in Rel-15 that assumed Alt. 3).</w:t>
            </w:r>
          </w:p>
        </w:tc>
      </w:tr>
      <w:tr w:rsidR="000A617A" w14:paraId="1890A05C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A57A" w14:textId="1E656EB8" w:rsidR="000A617A" w:rsidRDefault="000A617A" w:rsidP="008A7A27">
            <w:pPr>
              <w:spacing w:after="12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>Ericsson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815A" w14:textId="77777777" w:rsidR="000A617A" w:rsidRDefault="000A617A" w:rsidP="000A617A">
            <w:pPr>
              <w:spacing w:line="240" w:lineRule="auto"/>
            </w:pPr>
            <w:r>
              <w:t xml:space="preserve">From our perspective, it is feasible to reuse the SS set linking principles for </w:t>
            </w:r>
            <w:proofErr w:type="spellStart"/>
            <w:r>
              <w:t>sSCell</w:t>
            </w:r>
            <w:proofErr w:type="spellEnd"/>
            <w:r>
              <w:t xml:space="preserve"> scheduling P(S</w:t>
            </w:r>
            <w:proofErr w:type="gramStart"/>
            <w:r>
              <w:t>)Cell</w:t>
            </w:r>
            <w:proofErr w:type="gramEnd"/>
            <w:r>
              <w:t xml:space="preserve"> and still have separate monitoring for </w:t>
            </w:r>
            <w:proofErr w:type="spellStart"/>
            <w:r>
              <w:t>sSCell</w:t>
            </w:r>
            <w:proofErr w:type="spellEnd"/>
            <w:r>
              <w:t xml:space="preserve"> self-scheduling (s-s) and </w:t>
            </w:r>
            <w:proofErr w:type="spellStart"/>
            <w:r>
              <w:t>sSCell</w:t>
            </w:r>
            <w:proofErr w:type="spellEnd"/>
            <w:r>
              <w:t xml:space="preserve"> to P(S)Cell scheduling (s-p) by using multiple search space sets.</w:t>
            </w:r>
          </w:p>
          <w:p w14:paraId="05B1FF02" w14:textId="28D61EB5" w:rsidR="000A617A" w:rsidRDefault="000A617A" w:rsidP="000A617A">
            <w:pPr>
              <w:spacing w:line="240" w:lineRule="auto"/>
              <w:rPr>
                <w:lang w:val="en-US" w:eastAsia="zh-CN"/>
              </w:rPr>
            </w:pPr>
            <w:r>
              <w:t xml:space="preserve"> Alt 2 is a superset that also includes Alt 1, and hence it could be considered as an enhancement. If </w:t>
            </w:r>
            <w:proofErr w:type="gramStart"/>
            <w:r>
              <w:t xml:space="preserve">number of search space sets on </w:t>
            </w:r>
            <w:proofErr w:type="spellStart"/>
            <w:r>
              <w:t>sSCell</w:t>
            </w:r>
            <w:proofErr w:type="spellEnd"/>
            <w:r>
              <w:t xml:space="preserve"> are</w:t>
            </w:r>
            <w:proofErr w:type="gramEnd"/>
            <w:r>
              <w:t xml:space="preserve"> limited, then sharing the same search space id on the </w:t>
            </w:r>
            <w:proofErr w:type="spellStart"/>
            <w:r>
              <w:t>sSCell</w:t>
            </w:r>
            <w:proofErr w:type="spellEnd"/>
            <w:r>
              <w:t xml:space="preserve"> (s-s, s-p) may be needed and in which case Alt2 allows more flexibility. We are also OK to take a shorter list of alternatives and agree to reuse the SS set linking as the basis for </w:t>
            </w:r>
            <w:proofErr w:type="spellStart"/>
            <w:r>
              <w:t>sSCell</w:t>
            </w:r>
            <w:proofErr w:type="spellEnd"/>
            <w:r>
              <w:t xml:space="preserve"> scheduling P(S</w:t>
            </w:r>
            <w:proofErr w:type="gramStart"/>
            <w:r>
              <w:t>)Cell</w:t>
            </w:r>
            <w:proofErr w:type="gramEnd"/>
            <w:r>
              <w:t xml:space="preserve">.  </w:t>
            </w:r>
          </w:p>
        </w:tc>
      </w:tr>
      <w:tr w:rsidR="00B329E5" w14:paraId="3EBAEEC0" w14:textId="77777777" w:rsidTr="004A4D4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BCEE" w14:textId="246604F5" w:rsidR="00B329E5" w:rsidRDefault="00B329E5" w:rsidP="008A7A27">
            <w:pPr>
              <w:spacing w:after="120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6239" w14:textId="77777777" w:rsidR="00B329E5" w:rsidRDefault="00B329E5" w:rsidP="000A617A">
            <w:pPr>
              <w:spacing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Alt-2 is our first preference considering the flexibility. Totally reuse the current linkage rule, i.e. alt 1, is also OK to us if it is majority view.</w:t>
            </w:r>
            <w:bookmarkStart w:id="15" w:name="_GoBack"/>
            <w:bookmarkEnd w:id="15"/>
          </w:p>
          <w:p w14:paraId="53ECCE80" w14:textId="70B16118" w:rsidR="00B329E5" w:rsidRDefault="00686F88" w:rsidP="00686F88">
            <w:pPr>
              <w:spacing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 w:rsidR="00B329E5">
              <w:rPr>
                <w:rFonts w:hint="eastAsia"/>
                <w:lang w:eastAsia="zh-CN"/>
              </w:rPr>
              <w:t>onsidering dynamic BWP switching</w:t>
            </w:r>
            <w:r>
              <w:rPr>
                <w:rFonts w:hint="eastAsia"/>
                <w:lang w:eastAsia="zh-CN"/>
              </w:rPr>
              <w:t xml:space="preserve"> may happen on either </w:t>
            </w:r>
            <w:proofErr w:type="spellStart"/>
            <w:r>
              <w:rPr>
                <w:rFonts w:hint="eastAsia"/>
                <w:lang w:eastAsia="zh-CN"/>
              </w:rPr>
              <w:t>PCell</w:t>
            </w:r>
            <w:proofErr w:type="spellEnd"/>
            <w:r>
              <w:rPr>
                <w:rFonts w:hint="eastAsia"/>
                <w:lang w:eastAsia="zh-CN"/>
              </w:rPr>
              <w:t xml:space="preserve"> or </w:t>
            </w:r>
            <w:proofErr w:type="spellStart"/>
            <w:r>
              <w:rPr>
                <w:rFonts w:hint="eastAsia"/>
                <w:lang w:eastAsia="zh-CN"/>
              </w:rPr>
              <w:t>sSCell</w:t>
            </w:r>
            <w:proofErr w:type="spellEnd"/>
            <w:r>
              <w:rPr>
                <w:rFonts w:hint="eastAsia"/>
                <w:lang w:eastAsia="zh-CN"/>
              </w:rPr>
              <w:t>, alt-3 would definitely require more efforts. The configuration would be very complicated in order to maintain the same understanding between network and UE.</w:t>
            </w:r>
          </w:p>
        </w:tc>
      </w:tr>
    </w:tbl>
    <w:p w14:paraId="449FF2EB" w14:textId="34FFE8BE" w:rsidR="00152394" w:rsidRDefault="00152394" w:rsidP="007D5265">
      <w:pPr>
        <w:pStyle w:val="a4"/>
      </w:pPr>
    </w:p>
    <w:p w14:paraId="5C31EFA7" w14:textId="77777777" w:rsidR="00FF4426" w:rsidRDefault="00FF4426" w:rsidP="007D5265">
      <w:pPr>
        <w:pStyle w:val="a4"/>
      </w:pPr>
    </w:p>
    <w:p w14:paraId="7A161C44" w14:textId="77777777" w:rsidR="00B471A1" w:rsidRDefault="00887EA6">
      <w:pPr>
        <w:pStyle w:val="1"/>
        <w:pBdr>
          <w:top w:val="single" w:sz="12" w:space="4" w:color="auto"/>
        </w:pBdr>
        <w:ind w:left="0" w:firstLine="0"/>
        <w:jc w:val="both"/>
        <w:rPr>
          <w:rFonts w:cs="Arial"/>
          <w:lang w:val="en-US"/>
        </w:rPr>
      </w:pPr>
      <w:r>
        <w:rPr>
          <w:rFonts w:cs="Arial"/>
          <w:lang w:val="en-US"/>
        </w:rPr>
        <w:t>3 Conclusions</w:t>
      </w:r>
    </w:p>
    <w:p w14:paraId="0A0A4467" w14:textId="12BD2973" w:rsidR="00D52DC5" w:rsidRDefault="00D0451F">
      <w:pPr>
        <w:rPr>
          <w:lang w:val="en-US" w:eastAsia="zh-CN"/>
        </w:rPr>
      </w:pPr>
      <w:r w:rsidRPr="00D0451F">
        <w:rPr>
          <w:highlight w:val="yellow"/>
          <w:lang w:val="en-US" w:eastAsia="zh-CN"/>
        </w:rPr>
        <w:t>TBD</w:t>
      </w:r>
    </w:p>
    <w:p w14:paraId="748D8FFE" w14:textId="77777777" w:rsidR="00B471A1" w:rsidRDefault="00887EA6">
      <w:pPr>
        <w:pStyle w:val="1"/>
        <w:pBdr>
          <w:top w:val="single" w:sz="12" w:space="4" w:color="auto"/>
        </w:pBdr>
        <w:ind w:left="0" w:firstLine="0"/>
        <w:jc w:val="both"/>
        <w:rPr>
          <w:rFonts w:cs="Arial"/>
          <w:lang w:val="en-US"/>
        </w:rPr>
      </w:pPr>
      <w:r>
        <w:rPr>
          <w:rFonts w:cs="Arial"/>
          <w:lang w:val="en-US"/>
        </w:rPr>
        <w:t>4 References</w:t>
      </w:r>
    </w:p>
    <w:p w14:paraId="63AD8E1C" w14:textId="77777777" w:rsidR="00EE1E2A" w:rsidRDefault="00EE1E2A" w:rsidP="00EE1E2A">
      <w:pPr>
        <w:pStyle w:val="af6"/>
        <w:numPr>
          <w:ilvl w:val="0"/>
          <w:numId w:val="23"/>
        </w:numPr>
        <w:rPr>
          <w:lang w:eastAsia="x-none"/>
        </w:rPr>
      </w:pPr>
      <w:r w:rsidRPr="00900869">
        <w:rPr>
          <w:lang w:eastAsia="x-none"/>
        </w:rPr>
        <w:t>R1-2104185</w:t>
      </w:r>
      <w:r>
        <w:rPr>
          <w:lang w:eastAsia="x-none"/>
        </w:rPr>
        <w:tab/>
        <w:t xml:space="preserve">On cross-carrier scheduling from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to </w:t>
      </w:r>
      <w:proofErr w:type="spellStart"/>
      <w:r>
        <w:rPr>
          <w:lang w:eastAsia="x-none"/>
        </w:rPr>
        <w:t>Pcell</w:t>
      </w:r>
      <w:proofErr w:type="spellEnd"/>
      <w:r>
        <w:rPr>
          <w:lang w:eastAsia="x-none"/>
        </w:rPr>
        <w:tab/>
        <w:t>Nokia, Nokia Shanghai Bell</w:t>
      </w:r>
    </w:p>
    <w:p w14:paraId="1431B306" w14:textId="77777777" w:rsidR="00EE1E2A" w:rsidRDefault="00EE1E2A" w:rsidP="00EE1E2A">
      <w:pPr>
        <w:pStyle w:val="af6"/>
        <w:numPr>
          <w:ilvl w:val="0"/>
          <w:numId w:val="23"/>
        </w:numPr>
        <w:rPr>
          <w:lang w:eastAsia="x-none"/>
        </w:rPr>
      </w:pPr>
      <w:r w:rsidRPr="00900869">
        <w:rPr>
          <w:lang w:eastAsia="x-none"/>
        </w:rPr>
        <w:t>R1-2104232</w:t>
      </w:r>
      <w:r>
        <w:rPr>
          <w:lang w:eastAsia="x-none"/>
        </w:rPr>
        <w:tab/>
        <w:t xml:space="preserve">Discussion on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PDCCH scheduling P(S)Cell PDSCH or PUSCH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p w14:paraId="51ADA167" w14:textId="77777777" w:rsidR="00EE1E2A" w:rsidRDefault="00EE1E2A" w:rsidP="00EE1E2A">
      <w:pPr>
        <w:pStyle w:val="af6"/>
        <w:numPr>
          <w:ilvl w:val="0"/>
          <w:numId w:val="23"/>
        </w:numPr>
        <w:rPr>
          <w:lang w:eastAsia="x-none"/>
        </w:rPr>
      </w:pPr>
      <w:r w:rsidRPr="00900869">
        <w:rPr>
          <w:lang w:eastAsia="x-none"/>
        </w:rPr>
        <w:t>R1-2104340</w:t>
      </w:r>
      <w:r>
        <w:rPr>
          <w:lang w:eastAsia="x-none"/>
        </w:rPr>
        <w:tab/>
        <w:t xml:space="preserve">Discussion on Cross-Carrier Scheduling from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to </w:t>
      </w:r>
      <w:proofErr w:type="spellStart"/>
      <w:r>
        <w:rPr>
          <w:lang w:eastAsia="x-none"/>
        </w:rPr>
        <w:t>PCell</w:t>
      </w:r>
      <w:proofErr w:type="spellEnd"/>
      <w:r>
        <w:rPr>
          <w:lang w:eastAsia="x-none"/>
        </w:rPr>
        <w:tab/>
        <w:t>ZTE</w:t>
      </w:r>
    </w:p>
    <w:p w14:paraId="0D15DD6A" w14:textId="77777777" w:rsidR="00EE1E2A" w:rsidRDefault="00EE1E2A" w:rsidP="00EE1E2A">
      <w:pPr>
        <w:pStyle w:val="af6"/>
        <w:numPr>
          <w:ilvl w:val="0"/>
          <w:numId w:val="23"/>
        </w:numPr>
        <w:rPr>
          <w:lang w:eastAsia="x-none"/>
        </w:rPr>
      </w:pPr>
      <w:r w:rsidRPr="00900869">
        <w:rPr>
          <w:lang w:eastAsia="x-none"/>
        </w:rPr>
        <w:t>R1-2104391</w:t>
      </w:r>
      <w:r>
        <w:rPr>
          <w:lang w:eastAsia="x-none"/>
        </w:rPr>
        <w:tab/>
        <w:t xml:space="preserve">Discussion on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scheduling </w:t>
      </w:r>
      <w:proofErr w:type="spellStart"/>
      <w:r>
        <w:rPr>
          <w:lang w:eastAsia="x-none"/>
        </w:rPr>
        <w:t>Pcell</w:t>
      </w:r>
      <w:proofErr w:type="spellEnd"/>
      <w:r>
        <w:rPr>
          <w:lang w:eastAsia="x-none"/>
        </w:rPr>
        <w:tab/>
        <w:t>vivo</w:t>
      </w:r>
    </w:p>
    <w:p w14:paraId="1ADBDBB0" w14:textId="77777777" w:rsidR="00EE1E2A" w:rsidRDefault="00EE1E2A" w:rsidP="00EE1E2A">
      <w:pPr>
        <w:pStyle w:val="af6"/>
        <w:numPr>
          <w:ilvl w:val="0"/>
          <w:numId w:val="23"/>
        </w:numPr>
        <w:rPr>
          <w:lang w:eastAsia="x-none"/>
        </w:rPr>
      </w:pPr>
      <w:r w:rsidRPr="00900869">
        <w:rPr>
          <w:lang w:eastAsia="x-none"/>
        </w:rPr>
        <w:t>R1-2104445</w:t>
      </w:r>
      <w:r>
        <w:rPr>
          <w:lang w:eastAsia="x-none"/>
        </w:rPr>
        <w:tab/>
        <w:t xml:space="preserve">Discussion on cross-carrier scheduling from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to </w:t>
      </w:r>
      <w:proofErr w:type="spellStart"/>
      <w:r>
        <w:rPr>
          <w:lang w:eastAsia="x-none"/>
        </w:rPr>
        <w:t>Pcell</w:t>
      </w:r>
      <w:proofErr w:type="spellEnd"/>
      <w:r>
        <w:rPr>
          <w:lang w:eastAsia="x-none"/>
        </w:rPr>
        <w:tab/>
      </w:r>
      <w:proofErr w:type="spellStart"/>
      <w:r>
        <w:rPr>
          <w:lang w:eastAsia="x-none"/>
        </w:rPr>
        <w:t>Spreadtrum</w:t>
      </w:r>
      <w:proofErr w:type="spellEnd"/>
      <w:r>
        <w:rPr>
          <w:lang w:eastAsia="x-none"/>
        </w:rPr>
        <w:t xml:space="preserve"> Communications</w:t>
      </w:r>
    </w:p>
    <w:p w14:paraId="7F87C0E8" w14:textId="77777777" w:rsidR="00EE1E2A" w:rsidRDefault="00EE1E2A" w:rsidP="00EE1E2A">
      <w:pPr>
        <w:pStyle w:val="af6"/>
        <w:numPr>
          <w:ilvl w:val="0"/>
          <w:numId w:val="23"/>
        </w:numPr>
        <w:rPr>
          <w:lang w:eastAsia="x-none"/>
        </w:rPr>
      </w:pPr>
      <w:r w:rsidRPr="00900869">
        <w:rPr>
          <w:lang w:eastAsia="x-none"/>
        </w:rPr>
        <w:t>R1-2104495</w:t>
      </w:r>
      <w:r>
        <w:rPr>
          <w:lang w:eastAsia="x-none"/>
        </w:rPr>
        <w:tab/>
        <w:t xml:space="preserve">Discussion on cross-carrier scheduling from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to </w:t>
      </w:r>
      <w:proofErr w:type="spellStart"/>
      <w:r>
        <w:rPr>
          <w:lang w:eastAsia="x-none"/>
        </w:rPr>
        <w:t>Pcell</w:t>
      </w:r>
      <w:proofErr w:type="spellEnd"/>
      <w:r>
        <w:rPr>
          <w:lang w:eastAsia="x-none"/>
        </w:rPr>
        <w:tab/>
        <w:t>CATT</w:t>
      </w:r>
    </w:p>
    <w:p w14:paraId="1600798C" w14:textId="77777777" w:rsidR="00EE1E2A" w:rsidRDefault="00EE1E2A" w:rsidP="00EE1E2A">
      <w:pPr>
        <w:pStyle w:val="af6"/>
        <w:numPr>
          <w:ilvl w:val="0"/>
          <w:numId w:val="23"/>
        </w:numPr>
        <w:rPr>
          <w:lang w:eastAsia="x-none"/>
        </w:rPr>
      </w:pPr>
      <w:r w:rsidRPr="00900869">
        <w:rPr>
          <w:lang w:eastAsia="x-none"/>
        </w:rPr>
        <w:t>R1-2104635</w:t>
      </w:r>
      <w:r>
        <w:rPr>
          <w:lang w:eastAsia="x-none"/>
        </w:rPr>
        <w:tab/>
        <w:t xml:space="preserve">Discussion on cross-carrier scheduling from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to </w:t>
      </w:r>
      <w:proofErr w:type="spellStart"/>
      <w:r>
        <w:rPr>
          <w:lang w:eastAsia="x-none"/>
        </w:rPr>
        <w:t>Pcell</w:t>
      </w:r>
      <w:proofErr w:type="spellEnd"/>
      <w:r>
        <w:rPr>
          <w:lang w:eastAsia="x-none"/>
        </w:rPr>
        <w:tab/>
        <w:t>CMCC</w:t>
      </w:r>
    </w:p>
    <w:p w14:paraId="2B43ADAD" w14:textId="5ABA81A0" w:rsidR="00EE1E2A" w:rsidRDefault="00AC0B31" w:rsidP="00EE1E2A">
      <w:pPr>
        <w:pStyle w:val="af6"/>
        <w:numPr>
          <w:ilvl w:val="0"/>
          <w:numId w:val="23"/>
        </w:numPr>
        <w:rPr>
          <w:lang w:eastAsia="x-none"/>
        </w:rPr>
      </w:pPr>
      <w:r w:rsidRPr="00900869">
        <w:rPr>
          <w:lang w:eastAsia="x-none"/>
        </w:rPr>
        <w:t>R1-210</w:t>
      </w:r>
      <w:r>
        <w:rPr>
          <w:lang w:eastAsia="x-none"/>
        </w:rPr>
        <w:t>5970 (</w:t>
      </w:r>
      <w:r w:rsidR="00EE1E2A" w:rsidRPr="00900869">
        <w:rPr>
          <w:lang w:eastAsia="x-none"/>
        </w:rPr>
        <w:t>R1-2104698</w:t>
      </w:r>
      <w:r>
        <w:rPr>
          <w:lang w:eastAsia="x-none"/>
        </w:rPr>
        <w:t>)</w:t>
      </w:r>
      <w:r w:rsidR="00EE1E2A">
        <w:rPr>
          <w:lang w:eastAsia="x-none"/>
        </w:rPr>
        <w:tab/>
        <w:t xml:space="preserve">Cross-carrier scheduling from an </w:t>
      </w:r>
      <w:proofErr w:type="spellStart"/>
      <w:r w:rsidR="00EE1E2A">
        <w:rPr>
          <w:lang w:eastAsia="x-none"/>
        </w:rPr>
        <w:t>SCell</w:t>
      </w:r>
      <w:proofErr w:type="spellEnd"/>
      <w:r w:rsidR="00EE1E2A">
        <w:rPr>
          <w:lang w:eastAsia="x-none"/>
        </w:rPr>
        <w:t xml:space="preserve"> to the </w:t>
      </w:r>
      <w:proofErr w:type="spellStart"/>
      <w:r w:rsidR="00EE1E2A">
        <w:rPr>
          <w:lang w:eastAsia="x-none"/>
        </w:rPr>
        <w:t>PCell</w:t>
      </w:r>
      <w:proofErr w:type="spellEnd"/>
      <w:r w:rsidR="00EE1E2A">
        <w:rPr>
          <w:lang w:eastAsia="x-none"/>
        </w:rPr>
        <w:t>/</w:t>
      </w:r>
      <w:proofErr w:type="spellStart"/>
      <w:r w:rsidR="00EE1E2A">
        <w:rPr>
          <w:lang w:eastAsia="x-none"/>
        </w:rPr>
        <w:t>PSCell</w:t>
      </w:r>
      <w:proofErr w:type="spellEnd"/>
      <w:r w:rsidR="00EE1E2A">
        <w:rPr>
          <w:lang w:eastAsia="x-none"/>
        </w:rPr>
        <w:tab/>
        <w:t>Qualcomm Incorporated</w:t>
      </w:r>
    </w:p>
    <w:p w14:paraId="5E6A9A11" w14:textId="77777777" w:rsidR="00EE1E2A" w:rsidRDefault="00EE1E2A" w:rsidP="00EE1E2A">
      <w:pPr>
        <w:pStyle w:val="af6"/>
        <w:numPr>
          <w:ilvl w:val="0"/>
          <w:numId w:val="23"/>
        </w:numPr>
        <w:rPr>
          <w:lang w:eastAsia="x-none"/>
        </w:rPr>
      </w:pPr>
      <w:r w:rsidRPr="00900869">
        <w:rPr>
          <w:lang w:eastAsia="x-none"/>
        </w:rPr>
        <w:t>R1-2104806</w:t>
      </w:r>
      <w:r>
        <w:rPr>
          <w:lang w:eastAsia="x-none"/>
        </w:rPr>
        <w:tab/>
        <w:t xml:space="preserve">Discussion on cross-carrier scheduling from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to </w:t>
      </w:r>
      <w:proofErr w:type="spellStart"/>
      <w:r>
        <w:rPr>
          <w:lang w:eastAsia="x-none"/>
        </w:rPr>
        <w:t>Pcell</w:t>
      </w:r>
      <w:proofErr w:type="spellEnd"/>
      <w:r>
        <w:rPr>
          <w:lang w:eastAsia="x-none"/>
        </w:rPr>
        <w:tab/>
        <w:t>OPPO</w:t>
      </w:r>
    </w:p>
    <w:p w14:paraId="3AA55E4F" w14:textId="77777777" w:rsidR="00EE1E2A" w:rsidRDefault="00EE1E2A" w:rsidP="00EE1E2A">
      <w:pPr>
        <w:pStyle w:val="af6"/>
        <w:numPr>
          <w:ilvl w:val="0"/>
          <w:numId w:val="23"/>
        </w:numPr>
        <w:rPr>
          <w:lang w:eastAsia="x-none"/>
        </w:rPr>
      </w:pPr>
      <w:r w:rsidRPr="00900869">
        <w:rPr>
          <w:lang w:eastAsia="x-none"/>
        </w:rPr>
        <w:t>R1-2104931</w:t>
      </w:r>
      <w:r>
        <w:rPr>
          <w:lang w:eastAsia="x-none"/>
        </w:rPr>
        <w:tab/>
        <w:t xml:space="preserve">On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scheduling </w:t>
      </w:r>
      <w:proofErr w:type="spellStart"/>
      <w:r>
        <w:rPr>
          <w:lang w:eastAsia="x-none"/>
        </w:rPr>
        <w:t>PCell</w:t>
      </w:r>
      <w:proofErr w:type="spellEnd"/>
      <w:r>
        <w:rPr>
          <w:lang w:eastAsia="x-none"/>
        </w:rPr>
        <w:t xml:space="preserve"> transmissions</w:t>
      </w:r>
      <w:r>
        <w:rPr>
          <w:lang w:eastAsia="x-none"/>
        </w:rPr>
        <w:tab/>
        <w:t>Intel Corporation</w:t>
      </w:r>
    </w:p>
    <w:p w14:paraId="1B9DBEBE" w14:textId="77777777" w:rsidR="00EE1E2A" w:rsidRDefault="00EE1E2A" w:rsidP="00EE1E2A">
      <w:pPr>
        <w:pStyle w:val="af6"/>
        <w:numPr>
          <w:ilvl w:val="0"/>
          <w:numId w:val="23"/>
        </w:numPr>
        <w:rPr>
          <w:lang w:eastAsia="x-none"/>
        </w:rPr>
      </w:pPr>
      <w:r w:rsidRPr="00900869">
        <w:rPr>
          <w:lang w:eastAsia="x-none"/>
        </w:rPr>
        <w:t>R1-2105131</w:t>
      </w:r>
      <w:r>
        <w:rPr>
          <w:lang w:eastAsia="x-none"/>
        </w:rPr>
        <w:tab/>
        <w:t xml:space="preserve">Views on Rel-17 DSS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scheduling </w:t>
      </w:r>
      <w:proofErr w:type="spellStart"/>
      <w:r>
        <w:rPr>
          <w:lang w:eastAsia="x-none"/>
        </w:rPr>
        <w:t>PCell</w:t>
      </w:r>
      <w:proofErr w:type="spellEnd"/>
      <w:r>
        <w:rPr>
          <w:lang w:eastAsia="x-none"/>
        </w:rPr>
        <w:tab/>
        <w:t>Apple</w:t>
      </w:r>
    </w:p>
    <w:p w14:paraId="0DAB3DD1" w14:textId="77777777" w:rsidR="00EE1E2A" w:rsidRDefault="00EE1E2A" w:rsidP="00EE1E2A">
      <w:pPr>
        <w:pStyle w:val="af6"/>
        <w:numPr>
          <w:ilvl w:val="0"/>
          <w:numId w:val="23"/>
        </w:numPr>
        <w:rPr>
          <w:lang w:eastAsia="x-none"/>
        </w:rPr>
      </w:pPr>
      <w:r w:rsidRPr="00900869">
        <w:rPr>
          <w:lang w:eastAsia="x-none"/>
        </w:rPr>
        <w:t>R1-2105230</w:t>
      </w:r>
      <w:r>
        <w:rPr>
          <w:lang w:eastAsia="x-none"/>
        </w:rPr>
        <w:tab/>
        <w:t xml:space="preserve">Cross-carrier scheduling from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to </w:t>
      </w:r>
      <w:proofErr w:type="spellStart"/>
      <w:r>
        <w:rPr>
          <w:lang w:eastAsia="x-none"/>
        </w:rPr>
        <w:t>Pcell</w:t>
      </w:r>
      <w:proofErr w:type="spellEnd"/>
      <w:r>
        <w:rPr>
          <w:lang w:eastAsia="x-none"/>
        </w:rPr>
        <w:tab/>
        <w:t>ETRI</w:t>
      </w:r>
    </w:p>
    <w:p w14:paraId="6B7C86B7" w14:textId="77777777" w:rsidR="00EE1E2A" w:rsidRDefault="00EE1E2A" w:rsidP="00EE1E2A">
      <w:pPr>
        <w:pStyle w:val="af6"/>
        <w:numPr>
          <w:ilvl w:val="0"/>
          <w:numId w:val="23"/>
        </w:numPr>
        <w:rPr>
          <w:lang w:eastAsia="x-none"/>
        </w:rPr>
      </w:pPr>
      <w:r w:rsidRPr="00900869">
        <w:rPr>
          <w:lang w:eastAsia="x-none"/>
        </w:rPr>
        <w:t>R1-2105339</w:t>
      </w:r>
      <w:r>
        <w:rPr>
          <w:lang w:eastAsia="x-none"/>
        </w:rPr>
        <w:tab/>
        <w:t xml:space="preserve">Cross-carrier scheduling from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to </w:t>
      </w:r>
      <w:proofErr w:type="spellStart"/>
      <w:r>
        <w:rPr>
          <w:lang w:eastAsia="x-none"/>
        </w:rPr>
        <w:t>PCell</w:t>
      </w:r>
      <w:proofErr w:type="spellEnd"/>
      <w:r>
        <w:rPr>
          <w:lang w:eastAsia="x-none"/>
        </w:rPr>
        <w:tab/>
        <w:t>Samsung</w:t>
      </w:r>
    </w:p>
    <w:p w14:paraId="70560DCF" w14:textId="77777777" w:rsidR="00EE1E2A" w:rsidRDefault="00EE1E2A" w:rsidP="00EE1E2A">
      <w:pPr>
        <w:pStyle w:val="af6"/>
        <w:numPr>
          <w:ilvl w:val="0"/>
          <w:numId w:val="23"/>
        </w:numPr>
        <w:rPr>
          <w:lang w:eastAsia="x-none"/>
        </w:rPr>
      </w:pPr>
      <w:r w:rsidRPr="00900869">
        <w:rPr>
          <w:lang w:eastAsia="x-none"/>
        </w:rPr>
        <w:t>R1-2105378</w:t>
      </w:r>
      <w:r>
        <w:rPr>
          <w:lang w:eastAsia="x-none"/>
        </w:rPr>
        <w:tab/>
        <w:t xml:space="preserve">On Cross-Carrier Scheduling from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to </w:t>
      </w:r>
      <w:proofErr w:type="spellStart"/>
      <w:r>
        <w:rPr>
          <w:lang w:eastAsia="x-none"/>
        </w:rPr>
        <w:t>PCell</w:t>
      </w:r>
      <w:proofErr w:type="spellEnd"/>
      <w:r>
        <w:rPr>
          <w:lang w:eastAsia="x-none"/>
        </w:rPr>
        <w:t>/</w:t>
      </w:r>
      <w:proofErr w:type="spellStart"/>
      <w:r>
        <w:rPr>
          <w:lang w:eastAsia="x-none"/>
        </w:rPr>
        <w:t>PSCell</w:t>
      </w:r>
      <w:proofErr w:type="spellEnd"/>
      <w:r>
        <w:rPr>
          <w:lang w:eastAsia="x-none"/>
        </w:rPr>
        <w:tab/>
      </w:r>
      <w:proofErr w:type="spellStart"/>
      <w:r>
        <w:rPr>
          <w:lang w:eastAsia="x-none"/>
        </w:rPr>
        <w:t>MediaTek</w:t>
      </w:r>
      <w:proofErr w:type="spellEnd"/>
      <w:r>
        <w:rPr>
          <w:lang w:eastAsia="x-none"/>
        </w:rPr>
        <w:t xml:space="preserve"> Inc.</w:t>
      </w:r>
    </w:p>
    <w:p w14:paraId="305CA514" w14:textId="77777777" w:rsidR="00EE1E2A" w:rsidRDefault="00EE1E2A" w:rsidP="00EE1E2A">
      <w:pPr>
        <w:pStyle w:val="af6"/>
        <w:numPr>
          <w:ilvl w:val="0"/>
          <w:numId w:val="23"/>
        </w:numPr>
        <w:rPr>
          <w:lang w:eastAsia="x-none"/>
        </w:rPr>
      </w:pPr>
      <w:r w:rsidRPr="00900869">
        <w:rPr>
          <w:lang w:eastAsia="x-none"/>
        </w:rPr>
        <w:t>R1-2105401</w:t>
      </w:r>
      <w:r>
        <w:rPr>
          <w:lang w:eastAsia="x-none"/>
        </w:rPr>
        <w:tab/>
        <w:t xml:space="preserve">Search space monitoring in </w:t>
      </w:r>
      <w:proofErr w:type="spellStart"/>
      <w:r>
        <w:rPr>
          <w:lang w:eastAsia="x-none"/>
        </w:rPr>
        <w:t>sSCell</w:t>
      </w:r>
      <w:proofErr w:type="spellEnd"/>
      <w:r>
        <w:rPr>
          <w:lang w:eastAsia="x-none"/>
        </w:rPr>
        <w:t xml:space="preserve"> and </w:t>
      </w:r>
      <w:proofErr w:type="spellStart"/>
      <w:r>
        <w:rPr>
          <w:lang w:eastAsia="x-none"/>
        </w:rPr>
        <w:t>PCell</w:t>
      </w:r>
      <w:proofErr w:type="spellEnd"/>
      <w:r>
        <w:rPr>
          <w:lang w:eastAsia="x-none"/>
        </w:rPr>
        <w:tab/>
      </w:r>
      <w:proofErr w:type="spellStart"/>
      <w:r>
        <w:rPr>
          <w:lang w:eastAsia="x-none"/>
        </w:rPr>
        <w:t>InterDigital</w:t>
      </w:r>
      <w:proofErr w:type="spellEnd"/>
      <w:r>
        <w:rPr>
          <w:lang w:eastAsia="x-none"/>
        </w:rPr>
        <w:t>, Inc.</w:t>
      </w:r>
    </w:p>
    <w:p w14:paraId="6D35B2E0" w14:textId="77777777" w:rsidR="00EE1E2A" w:rsidRDefault="00EE1E2A" w:rsidP="00EE1E2A">
      <w:pPr>
        <w:pStyle w:val="af6"/>
        <w:numPr>
          <w:ilvl w:val="0"/>
          <w:numId w:val="23"/>
        </w:numPr>
        <w:rPr>
          <w:lang w:eastAsia="x-none"/>
        </w:rPr>
      </w:pPr>
      <w:r w:rsidRPr="00900869">
        <w:rPr>
          <w:lang w:eastAsia="x-none"/>
        </w:rPr>
        <w:t>R1-2105441</w:t>
      </w:r>
      <w:r>
        <w:rPr>
          <w:lang w:eastAsia="x-none"/>
        </w:rPr>
        <w:tab/>
        <w:t xml:space="preserve">Discussion on cross-carrier scheduling from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to </w:t>
      </w:r>
      <w:proofErr w:type="spellStart"/>
      <w:r>
        <w:rPr>
          <w:lang w:eastAsia="x-none"/>
        </w:rPr>
        <w:t>Pcell</w:t>
      </w:r>
      <w:proofErr w:type="spellEnd"/>
      <w:r>
        <w:rPr>
          <w:lang w:eastAsia="x-none"/>
        </w:rPr>
        <w:tab/>
        <w:t>LG Electronics</w:t>
      </w:r>
    </w:p>
    <w:p w14:paraId="401C2792" w14:textId="77777777" w:rsidR="00EE1E2A" w:rsidRDefault="00EE1E2A" w:rsidP="00EE1E2A">
      <w:pPr>
        <w:pStyle w:val="af6"/>
        <w:numPr>
          <w:ilvl w:val="0"/>
          <w:numId w:val="23"/>
        </w:numPr>
        <w:rPr>
          <w:lang w:eastAsia="x-none"/>
        </w:rPr>
      </w:pPr>
      <w:r w:rsidRPr="00900869">
        <w:rPr>
          <w:lang w:eastAsia="x-none"/>
        </w:rPr>
        <w:t>R1-2105546</w:t>
      </w:r>
      <w:r>
        <w:rPr>
          <w:lang w:eastAsia="x-none"/>
        </w:rPr>
        <w:tab/>
        <w:t xml:space="preserve">Discussion on Cross-carrier scheduling from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to </w:t>
      </w:r>
      <w:proofErr w:type="spellStart"/>
      <w:r>
        <w:rPr>
          <w:lang w:eastAsia="x-none"/>
        </w:rPr>
        <w:t>PCell</w:t>
      </w:r>
      <w:proofErr w:type="spellEnd"/>
      <w:r>
        <w:rPr>
          <w:lang w:eastAsia="x-none"/>
        </w:rPr>
        <w:tab/>
      </w:r>
      <w:proofErr w:type="spellStart"/>
      <w:r>
        <w:rPr>
          <w:lang w:eastAsia="x-none"/>
        </w:rPr>
        <w:t>Xiaomi</w:t>
      </w:r>
      <w:proofErr w:type="spellEnd"/>
    </w:p>
    <w:p w14:paraId="1326F0F8" w14:textId="77777777" w:rsidR="00EE1E2A" w:rsidRDefault="00EE1E2A" w:rsidP="00EE1E2A">
      <w:pPr>
        <w:pStyle w:val="af6"/>
        <w:numPr>
          <w:ilvl w:val="0"/>
          <w:numId w:val="23"/>
        </w:numPr>
        <w:rPr>
          <w:lang w:eastAsia="x-none"/>
        </w:rPr>
      </w:pPr>
      <w:r w:rsidRPr="00900869">
        <w:rPr>
          <w:lang w:eastAsia="x-none"/>
        </w:rPr>
        <w:t>R1-2105723</w:t>
      </w:r>
      <w:r>
        <w:rPr>
          <w:lang w:eastAsia="x-none"/>
        </w:rPr>
        <w:tab/>
        <w:t>Discussion on cross-carrier scheduling enhancements for NR DSS</w:t>
      </w:r>
      <w:r>
        <w:rPr>
          <w:lang w:eastAsia="x-none"/>
        </w:rPr>
        <w:tab/>
        <w:t>NTT DOCOMO, INC.</w:t>
      </w:r>
    </w:p>
    <w:p w14:paraId="57F72745" w14:textId="77777777" w:rsidR="00EE1E2A" w:rsidRDefault="00EE1E2A" w:rsidP="00EE1E2A">
      <w:pPr>
        <w:pStyle w:val="af6"/>
        <w:numPr>
          <w:ilvl w:val="0"/>
          <w:numId w:val="23"/>
        </w:numPr>
        <w:rPr>
          <w:lang w:eastAsia="x-none"/>
        </w:rPr>
      </w:pPr>
      <w:r w:rsidRPr="00900869">
        <w:rPr>
          <w:lang w:eastAsia="x-none"/>
        </w:rPr>
        <w:t>R1-2105765</w:t>
      </w:r>
      <w:r>
        <w:rPr>
          <w:lang w:eastAsia="x-none"/>
        </w:rPr>
        <w:tab/>
        <w:t xml:space="preserve">Cross-carrier scheduling (from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to </w:t>
      </w:r>
      <w:proofErr w:type="spellStart"/>
      <w:r>
        <w:rPr>
          <w:lang w:eastAsia="x-none"/>
        </w:rPr>
        <w:t>Pcell</w:t>
      </w:r>
      <w:proofErr w:type="spellEnd"/>
      <w:r>
        <w:rPr>
          <w:lang w:eastAsia="x-none"/>
        </w:rPr>
        <w:t>)</w:t>
      </w:r>
      <w:r>
        <w:rPr>
          <w:lang w:eastAsia="x-none"/>
        </w:rPr>
        <w:tab/>
        <w:t>Lenovo, Motorola Mobility</w:t>
      </w:r>
    </w:p>
    <w:p w14:paraId="3FAA5F5A" w14:textId="77777777" w:rsidR="00EE1E2A" w:rsidRDefault="00EE1E2A" w:rsidP="00EE1E2A">
      <w:pPr>
        <w:pStyle w:val="af6"/>
        <w:numPr>
          <w:ilvl w:val="0"/>
          <w:numId w:val="23"/>
        </w:numPr>
        <w:rPr>
          <w:lang w:eastAsia="x-none"/>
        </w:rPr>
      </w:pPr>
      <w:r w:rsidRPr="00900869">
        <w:rPr>
          <w:lang w:eastAsia="x-none"/>
        </w:rPr>
        <w:lastRenderedPageBreak/>
        <w:t>R1-2105796</w:t>
      </w:r>
      <w:r>
        <w:rPr>
          <w:lang w:eastAsia="x-none"/>
        </w:rPr>
        <w:tab/>
        <w:t>Enhanced cross-carrier scheduling for DSS</w:t>
      </w:r>
      <w:r>
        <w:rPr>
          <w:lang w:eastAsia="x-none"/>
        </w:rPr>
        <w:tab/>
        <w:t>Ericsson</w:t>
      </w:r>
    </w:p>
    <w:p w14:paraId="60A064A0" w14:textId="69FE8EBC" w:rsidR="007F4F47" w:rsidRDefault="00EE1E2A" w:rsidP="00EE1E2A">
      <w:pPr>
        <w:pStyle w:val="af6"/>
        <w:numPr>
          <w:ilvl w:val="0"/>
          <w:numId w:val="23"/>
        </w:numPr>
        <w:rPr>
          <w:lang w:eastAsia="x-none"/>
        </w:rPr>
      </w:pPr>
      <w:r w:rsidRPr="00900869">
        <w:rPr>
          <w:lang w:eastAsia="x-none"/>
        </w:rPr>
        <w:t>R1-2105847</w:t>
      </w:r>
      <w:r>
        <w:rPr>
          <w:lang w:eastAsia="x-none"/>
        </w:rPr>
        <w:tab/>
        <w:t xml:space="preserve">Discussion on cross-carrier scheduling from </w:t>
      </w:r>
      <w:proofErr w:type="spellStart"/>
      <w:r>
        <w:rPr>
          <w:lang w:eastAsia="x-none"/>
        </w:rPr>
        <w:t>sSCell</w:t>
      </w:r>
      <w:proofErr w:type="spellEnd"/>
      <w:r>
        <w:rPr>
          <w:lang w:eastAsia="x-none"/>
        </w:rPr>
        <w:t xml:space="preserve"> to </w:t>
      </w:r>
      <w:proofErr w:type="spellStart"/>
      <w:r>
        <w:rPr>
          <w:lang w:eastAsia="x-none"/>
        </w:rPr>
        <w:t>PCell</w:t>
      </w:r>
      <w:proofErr w:type="spellEnd"/>
      <w:r>
        <w:rPr>
          <w:lang w:eastAsia="x-none"/>
        </w:rPr>
        <w:t>/</w:t>
      </w:r>
      <w:proofErr w:type="spellStart"/>
      <w:r>
        <w:rPr>
          <w:lang w:eastAsia="x-none"/>
        </w:rPr>
        <w:t>PSCell</w:t>
      </w:r>
      <w:proofErr w:type="spellEnd"/>
      <w:r>
        <w:rPr>
          <w:lang w:eastAsia="x-none"/>
        </w:rPr>
        <w:tab/>
      </w:r>
      <w:proofErr w:type="spellStart"/>
      <w:r>
        <w:rPr>
          <w:lang w:eastAsia="x-none"/>
        </w:rPr>
        <w:t>ASUSTeK</w:t>
      </w:r>
      <w:proofErr w:type="spellEnd"/>
    </w:p>
    <w:p w14:paraId="3F2DFFCA" w14:textId="77777777" w:rsidR="00B471A1" w:rsidRDefault="00887EA6">
      <w:pPr>
        <w:pStyle w:val="af6"/>
        <w:numPr>
          <w:ilvl w:val="0"/>
          <w:numId w:val="23"/>
        </w:numPr>
      </w:pPr>
      <w:r>
        <w:br w:type="page"/>
      </w:r>
    </w:p>
    <w:p w14:paraId="62BABF5F" w14:textId="77777777" w:rsidR="00B471A1" w:rsidRDefault="00887EA6">
      <w:pPr>
        <w:pStyle w:val="1"/>
        <w:pBdr>
          <w:top w:val="single" w:sz="12" w:space="4" w:color="auto"/>
        </w:pBdr>
        <w:ind w:left="0" w:firstLine="0"/>
        <w:jc w:val="both"/>
        <w:rPr>
          <w:rFonts w:cs="Arial"/>
          <w:lang w:val="en-US"/>
        </w:rPr>
      </w:pPr>
      <w:r>
        <w:rPr>
          <w:rFonts w:cs="Arial"/>
          <w:lang w:val="en-US"/>
        </w:rPr>
        <w:lastRenderedPageBreak/>
        <w:t>5 Annex A – Agreements from previous meetings</w:t>
      </w:r>
    </w:p>
    <w:p w14:paraId="314C9B4B" w14:textId="77777777" w:rsidR="00B471A1" w:rsidRDefault="00887EA6">
      <w:pPr>
        <w:pStyle w:val="2"/>
      </w:pPr>
      <w:r>
        <w:t>Agreements from RAN1#102-e</w:t>
      </w:r>
    </w:p>
    <w:p w14:paraId="62EE68C8" w14:textId="77777777" w:rsidR="00B471A1" w:rsidRDefault="00887EA6">
      <w:pPr>
        <w:ind w:left="360"/>
        <w:rPr>
          <w:highlight w:val="green"/>
        </w:rPr>
      </w:pPr>
      <w:r>
        <w:rPr>
          <w:highlight w:val="green"/>
        </w:rPr>
        <w:t>Agreements:</w:t>
      </w:r>
    </w:p>
    <w:p w14:paraId="6F36A701" w14:textId="77777777" w:rsidR="00B471A1" w:rsidRDefault="00887EA6">
      <w:pPr>
        <w:numPr>
          <w:ilvl w:val="0"/>
          <w:numId w:val="24"/>
        </w:numPr>
        <w:tabs>
          <w:tab w:val="left" w:pos="1800"/>
        </w:tabs>
        <w:overflowPunct/>
        <w:autoSpaceDE/>
        <w:autoSpaceDN/>
        <w:adjustRightInd/>
        <w:spacing w:after="0" w:line="240" w:lineRule="auto"/>
        <w:ind w:left="1080"/>
        <w:textAlignment w:val="auto"/>
        <w:rPr>
          <w:lang w:eastAsia="zh-CN"/>
        </w:rPr>
      </w:pPr>
      <w:r>
        <w:rPr>
          <w:lang w:eastAsia="zh-CN"/>
        </w:rPr>
        <w:t xml:space="preserve">Following scheduling combinations are allowed/not allowed when cross-carrier scheduling from an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to </w:t>
      </w:r>
      <w:proofErr w:type="spellStart"/>
      <w:r>
        <w:rPr>
          <w:lang w:eastAsia="zh-CN"/>
        </w:rPr>
        <w:t>PCell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is configured</w:t>
      </w:r>
      <w:r>
        <w:rPr>
          <w:lang w:eastAsia="zh-CN"/>
        </w:rPr>
        <w:br/>
      </w:r>
    </w:p>
    <w:p w14:paraId="1EB1D637" w14:textId="77777777" w:rsidR="00B471A1" w:rsidRDefault="00887EA6">
      <w:pPr>
        <w:numPr>
          <w:ilvl w:val="1"/>
          <w:numId w:val="24"/>
        </w:numPr>
        <w:overflowPunct/>
        <w:autoSpaceDE/>
        <w:autoSpaceDN/>
        <w:adjustRightInd/>
        <w:spacing w:after="0" w:line="240" w:lineRule="auto"/>
        <w:textAlignment w:val="auto"/>
        <w:rPr>
          <w:lang w:eastAsia="zh-CN"/>
        </w:rPr>
      </w:pPr>
      <w:r>
        <w:rPr>
          <w:lang w:eastAsia="zh-CN"/>
        </w:rPr>
        <w:t xml:space="preserve">self-scheduling on </w:t>
      </w:r>
      <w:proofErr w:type="spellStart"/>
      <w:r>
        <w:rPr>
          <w:lang w:eastAsia="zh-CN"/>
        </w:rPr>
        <w:t>PCell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is allowed</w:t>
      </w:r>
    </w:p>
    <w:p w14:paraId="2773B168" w14:textId="77777777" w:rsidR="00B471A1" w:rsidRDefault="00887EA6">
      <w:pPr>
        <w:numPr>
          <w:ilvl w:val="1"/>
          <w:numId w:val="24"/>
        </w:numPr>
        <w:overflowPunct/>
        <w:autoSpaceDE/>
        <w:autoSpaceDN/>
        <w:adjustRightInd/>
        <w:spacing w:after="0" w:line="240" w:lineRule="auto"/>
        <w:textAlignment w:val="auto"/>
        <w:rPr>
          <w:lang w:eastAsia="zh-CN"/>
        </w:rPr>
      </w:pPr>
      <w:r>
        <w:rPr>
          <w:lang w:eastAsia="zh-CN"/>
        </w:rPr>
        <w:t xml:space="preserve">cross-carrier scheduling from </w:t>
      </w:r>
      <w:proofErr w:type="spellStart"/>
      <w:r>
        <w:rPr>
          <w:lang w:eastAsia="zh-CN"/>
        </w:rPr>
        <w:t>PCell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to another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is not allowed</w:t>
      </w:r>
    </w:p>
    <w:p w14:paraId="1C69A9D1" w14:textId="77777777" w:rsidR="00B471A1" w:rsidRDefault="00887EA6">
      <w:pPr>
        <w:numPr>
          <w:ilvl w:val="1"/>
          <w:numId w:val="24"/>
        </w:numPr>
        <w:overflowPunct/>
        <w:autoSpaceDE/>
        <w:autoSpaceDN/>
        <w:adjustRightInd/>
        <w:spacing w:after="0" w:line="240" w:lineRule="auto"/>
        <w:textAlignment w:val="auto"/>
        <w:rPr>
          <w:lang w:eastAsia="zh-CN"/>
        </w:rPr>
      </w:pPr>
      <w:r>
        <w:rPr>
          <w:lang w:eastAsia="zh-CN"/>
        </w:rPr>
        <w:t>self-scheduling on the ‘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used for scheduling </w:t>
      </w:r>
      <w:proofErr w:type="spellStart"/>
      <w:r>
        <w:rPr>
          <w:lang w:eastAsia="zh-CN"/>
        </w:rPr>
        <w:t>PCell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>’ is allowed</w:t>
      </w:r>
    </w:p>
    <w:p w14:paraId="1CA471E6" w14:textId="77777777" w:rsidR="00B471A1" w:rsidRDefault="00887EA6">
      <w:pPr>
        <w:numPr>
          <w:ilvl w:val="1"/>
          <w:numId w:val="24"/>
        </w:numPr>
        <w:overflowPunct/>
        <w:autoSpaceDE/>
        <w:autoSpaceDN/>
        <w:adjustRightInd/>
        <w:spacing w:after="0" w:line="240" w:lineRule="auto"/>
        <w:textAlignment w:val="auto"/>
        <w:rPr>
          <w:lang w:eastAsia="zh-CN"/>
        </w:rPr>
      </w:pPr>
      <w:r>
        <w:rPr>
          <w:lang w:eastAsia="zh-CN"/>
        </w:rPr>
        <w:t>cross-carrier scheduling from the ‘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used for scheduling </w:t>
      </w:r>
      <w:proofErr w:type="spellStart"/>
      <w:r>
        <w:rPr>
          <w:lang w:eastAsia="zh-CN"/>
        </w:rPr>
        <w:t>PCell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>’ to another serving cell is allowed</w:t>
      </w:r>
    </w:p>
    <w:p w14:paraId="6BB23628" w14:textId="77777777" w:rsidR="00B471A1" w:rsidRDefault="00887EA6">
      <w:pPr>
        <w:numPr>
          <w:ilvl w:val="1"/>
          <w:numId w:val="24"/>
        </w:numPr>
        <w:overflowPunct/>
        <w:autoSpaceDE/>
        <w:autoSpaceDN/>
        <w:adjustRightInd/>
        <w:spacing w:after="0" w:line="240" w:lineRule="auto"/>
        <w:textAlignment w:val="auto"/>
        <w:rPr>
          <w:lang w:eastAsia="zh-CN"/>
        </w:rPr>
      </w:pPr>
      <w:r>
        <w:rPr>
          <w:lang w:eastAsia="zh-CN"/>
        </w:rPr>
        <w:t>cross-carrier scheduling from another serving cell to the ‘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used for scheduling </w:t>
      </w:r>
      <w:proofErr w:type="spellStart"/>
      <w:r>
        <w:rPr>
          <w:lang w:eastAsia="zh-CN"/>
        </w:rPr>
        <w:t>PCell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>’ is not allowed</w:t>
      </w:r>
    </w:p>
    <w:p w14:paraId="2ED47FD0" w14:textId="77777777" w:rsidR="00B471A1" w:rsidRDefault="00887EA6">
      <w:pPr>
        <w:numPr>
          <w:ilvl w:val="0"/>
          <w:numId w:val="24"/>
        </w:numPr>
        <w:tabs>
          <w:tab w:val="left" w:pos="1800"/>
        </w:tabs>
        <w:overflowPunct/>
        <w:autoSpaceDE/>
        <w:autoSpaceDN/>
        <w:adjustRightInd/>
        <w:spacing w:after="0" w:line="240" w:lineRule="auto"/>
        <w:ind w:left="1080"/>
        <w:textAlignment w:val="auto"/>
        <w:rPr>
          <w:lang w:eastAsia="zh-CN"/>
        </w:rPr>
      </w:pPr>
      <w:r>
        <w:rPr>
          <w:lang w:eastAsia="zh-CN"/>
        </w:rPr>
        <w:t>FFS: Search space and DCI format handling for the allowed cases above</w:t>
      </w:r>
    </w:p>
    <w:p w14:paraId="29381BF7" w14:textId="77777777" w:rsidR="00B471A1" w:rsidRDefault="00887EA6">
      <w:pPr>
        <w:ind w:left="360"/>
        <w:rPr>
          <w:lang w:eastAsia="zh-CN"/>
        </w:rPr>
      </w:pPr>
      <w:r>
        <w:rPr>
          <w:lang w:eastAsia="zh-CN"/>
        </w:rPr>
        <w:t> </w:t>
      </w:r>
    </w:p>
    <w:p w14:paraId="68959E8E" w14:textId="77777777" w:rsidR="00B471A1" w:rsidRDefault="00887EA6">
      <w:pPr>
        <w:ind w:left="360"/>
        <w:rPr>
          <w:highlight w:val="green"/>
          <w:lang w:eastAsia="zh-CN"/>
        </w:rPr>
      </w:pPr>
      <w:r>
        <w:rPr>
          <w:highlight w:val="green"/>
          <w:lang w:eastAsia="zh-CN"/>
        </w:rPr>
        <w:t>Agreements:</w:t>
      </w:r>
    </w:p>
    <w:p w14:paraId="4EF0A6E5" w14:textId="77777777" w:rsidR="00B471A1" w:rsidRDefault="00887EA6">
      <w:pPr>
        <w:numPr>
          <w:ilvl w:val="0"/>
          <w:numId w:val="24"/>
        </w:numPr>
        <w:overflowPunct/>
        <w:autoSpaceDE/>
        <w:autoSpaceDN/>
        <w:adjustRightInd/>
        <w:spacing w:after="0" w:line="240" w:lineRule="auto"/>
        <w:ind w:left="1080"/>
        <w:textAlignment w:val="auto"/>
        <w:rPr>
          <w:lang w:eastAsia="zh-CN"/>
        </w:rPr>
      </w:pPr>
      <w:r>
        <w:rPr>
          <w:lang w:eastAsia="zh-CN"/>
        </w:rPr>
        <w:t xml:space="preserve">Configuring 2 or more </w:t>
      </w:r>
      <w:proofErr w:type="spellStart"/>
      <w:r>
        <w:rPr>
          <w:lang w:eastAsia="zh-CN"/>
        </w:rPr>
        <w:t>Scells</w:t>
      </w:r>
      <w:proofErr w:type="spellEnd"/>
      <w:r>
        <w:rPr>
          <w:lang w:eastAsia="zh-CN"/>
        </w:rPr>
        <w:t xml:space="preserve"> to schedule the </w:t>
      </w:r>
      <w:proofErr w:type="spellStart"/>
      <w:r>
        <w:rPr>
          <w:lang w:eastAsia="zh-CN"/>
        </w:rPr>
        <w:t>PCell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is not allowed</w:t>
      </w:r>
    </w:p>
    <w:p w14:paraId="013F7BF5" w14:textId="77777777" w:rsidR="00B471A1" w:rsidRDefault="00B471A1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36"/>
          <w:lang w:val="en-US"/>
        </w:rPr>
      </w:pPr>
    </w:p>
    <w:p w14:paraId="7B831488" w14:textId="77777777" w:rsidR="00B471A1" w:rsidRDefault="00887EA6">
      <w:pPr>
        <w:pStyle w:val="2"/>
      </w:pPr>
      <w:r>
        <w:t>Agreements from RAN1#103-e</w:t>
      </w:r>
    </w:p>
    <w:p w14:paraId="6EB79DE4" w14:textId="77777777" w:rsidR="00B471A1" w:rsidRDefault="00887EA6">
      <w:pPr>
        <w:pStyle w:val="af6"/>
        <w:ind w:left="360"/>
        <w:rPr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Conclusion</w:t>
      </w:r>
    </w:p>
    <w:p w14:paraId="15311C35" w14:textId="77777777" w:rsidR="00B471A1" w:rsidRDefault="00887EA6">
      <w:pPr>
        <w:pStyle w:val="af6"/>
        <w:numPr>
          <w:ilvl w:val="0"/>
          <w:numId w:val="22"/>
        </w:numPr>
        <w:adjustRightInd/>
        <w:ind w:left="1080"/>
        <w:textAlignment w:val="auto"/>
        <w:rPr>
          <w:lang w:eastAsia="zh-CN"/>
        </w:rPr>
      </w:pPr>
      <w:r>
        <w:rPr>
          <w:rFonts w:hint="eastAsia"/>
          <w:lang w:eastAsia="zh-CN"/>
        </w:rPr>
        <w:t xml:space="preserve">When CCS from </w:t>
      </w:r>
      <w:proofErr w:type="spellStart"/>
      <w:r>
        <w:rPr>
          <w:rFonts w:hint="eastAsia"/>
          <w:lang w:eastAsia="zh-CN"/>
        </w:rPr>
        <w:t>sSCell</w:t>
      </w:r>
      <w:proofErr w:type="spellEnd"/>
      <w:r>
        <w:rPr>
          <w:rFonts w:hint="eastAsia"/>
          <w:lang w:eastAsia="zh-CN"/>
        </w:rPr>
        <w:t xml:space="preserve"> to </w:t>
      </w:r>
      <w:proofErr w:type="spellStart"/>
      <w:r>
        <w:rPr>
          <w:rFonts w:hint="eastAsia"/>
          <w:lang w:eastAsia="zh-CN"/>
        </w:rPr>
        <w:t>PCell</w:t>
      </w:r>
      <w:proofErr w:type="spellEnd"/>
      <w:r>
        <w:rPr>
          <w:rFonts w:hint="eastAsia"/>
          <w:lang w:eastAsia="zh-CN"/>
        </w:rPr>
        <w:t>/</w:t>
      </w:r>
      <w:proofErr w:type="spellStart"/>
      <w:r>
        <w:rPr>
          <w:rFonts w:hint="eastAsia"/>
          <w:lang w:eastAsia="zh-CN"/>
        </w:rPr>
        <w:t>PSCell</w:t>
      </w:r>
      <w:proofErr w:type="spellEnd"/>
      <w:r>
        <w:rPr>
          <w:rFonts w:hint="eastAsia"/>
          <w:lang w:eastAsia="zh-CN"/>
        </w:rPr>
        <w:t xml:space="preserve"> is configured, the configuration of Type 3 CSS set for DCI formats 2_0, 2_1, 2_2, 2_3, 2_4 and applicability of the information in the DCI formats are the same as in Rel-15/Rel-16</w:t>
      </w:r>
    </w:p>
    <w:p w14:paraId="1813D1C8" w14:textId="77777777" w:rsidR="00B471A1" w:rsidRDefault="00887EA6">
      <w:pPr>
        <w:pStyle w:val="af6"/>
        <w:numPr>
          <w:ilvl w:val="1"/>
          <w:numId w:val="22"/>
        </w:numPr>
        <w:adjustRightInd/>
        <w:ind w:left="1800"/>
        <w:textAlignment w:val="auto"/>
        <w:rPr>
          <w:lang w:eastAsia="zh-CN"/>
        </w:rPr>
      </w:pPr>
      <w:r>
        <w:rPr>
          <w:rFonts w:hint="eastAsia"/>
          <w:lang w:eastAsia="zh-CN"/>
        </w:rPr>
        <w:t>FFS: DCI format 2_5 and DCI Format 2_6 handling</w:t>
      </w:r>
    </w:p>
    <w:p w14:paraId="4B63A5CB" w14:textId="77777777" w:rsidR="00B471A1" w:rsidRDefault="00887EA6">
      <w:pPr>
        <w:numPr>
          <w:ilvl w:val="0"/>
          <w:numId w:val="22"/>
        </w:numPr>
        <w:overflowPunct/>
        <w:autoSpaceDE/>
        <w:adjustRightInd/>
        <w:spacing w:after="0" w:line="240" w:lineRule="auto"/>
        <w:ind w:left="1080"/>
        <w:textAlignment w:val="auto"/>
        <w:rPr>
          <w:lang w:eastAsia="zh-CN"/>
        </w:rPr>
      </w:pPr>
      <w:r>
        <w:rPr>
          <w:lang w:eastAsia="zh-CN"/>
        </w:rPr>
        <w:t xml:space="preserve">Note: The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configured with CCS to </w:t>
      </w:r>
      <w:proofErr w:type="spellStart"/>
      <w:r>
        <w:rPr>
          <w:lang w:eastAsia="zh-CN"/>
        </w:rPr>
        <w:t>Pcell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is referred to as ‘</w:t>
      </w:r>
      <w:proofErr w:type="spellStart"/>
      <w:r>
        <w:rPr>
          <w:lang w:eastAsia="zh-CN"/>
        </w:rPr>
        <w:t>sSCell</w:t>
      </w:r>
      <w:proofErr w:type="spellEnd"/>
      <w:r>
        <w:rPr>
          <w:lang w:eastAsia="zh-CN"/>
        </w:rPr>
        <w:t>’</w:t>
      </w:r>
    </w:p>
    <w:p w14:paraId="48DC492B" w14:textId="77777777" w:rsidR="00B471A1" w:rsidRDefault="00B471A1">
      <w:pPr>
        <w:rPr>
          <w:lang w:val="en-US" w:eastAsia="zh-CN"/>
        </w:rPr>
      </w:pPr>
    </w:p>
    <w:p w14:paraId="45EFCA17" w14:textId="77777777" w:rsidR="00B471A1" w:rsidRDefault="00887EA6">
      <w:pPr>
        <w:pStyle w:val="af6"/>
        <w:ind w:left="360"/>
        <w:rPr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Conclusion</w:t>
      </w:r>
    </w:p>
    <w:p w14:paraId="1B28BB89" w14:textId="77777777" w:rsidR="00B471A1" w:rsidRDefault="00887EA6">
      <w:pPr>
        <w:numPr>
          <w:ilvl w:val="0"/>
          <w:numId w:val="25"/>
        </w:numPr>
        <w:adjustRightInd/>
        <w:spacing w:after="0"/>
        <w:ind w:left="1080"/>
        <w:textAlignment w:val="auto"/>
        <w:rPr>
          <w:lang w:eastAsia="zh-CN"/>
        </w:rPr>
      </w:pPr>
      <w:r>
        <w:rPr>
          <w:lang w:eastAsia="zh-CN"/>
        </w:rPr>
        <w:t xml:space="preserve">When the </w:t>
      </w:r>
      <w:proofErr w:type="spellStart"/>
      <w:r>
        <w:rPr>
          <w:lang w:eastAsia="zh-CN"/>
        </w:rPr>
        <w:t>PCell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sSCell</w:t>
      </w:r>
      <w:proofErr w:type="spellEnd"/>
      <w:r>
        <w:rPr>
          <w:lang w:eastAsia="zh-CN"/>
        </w:rPr>
        <w:t xml:space="preserve"> use different numerologies, the PDSCH reception preparation time between the PDCCH on the </w:t>
      </w:r>
      <w:proofErr w:type="spellStart"/>
      <w:r>
        <w:rPr>
          <w:lang w:eastAsia="zh-CN"/>
        </w:rPr>
        <w:t>sSCell</w:t>
      </w:r>
      <w:proofErr w:type="spellEnd"/>
      <w:r>
        <w:rPr>
          <w:lang w:eastAsia="zh-CN"/>
        </w:rPr>
        <w:t xml:space="preserve"> and the PDSCH on the </w:t>
      </w:r>
      <w:proofErr w:type="spellStart"/>
      <w:r>
        <w:rPr>
          <w:lang w:eastAsia="zh-CN"/>
        </w:rPr>
        <w:t>PCell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is applied (i.e., as specified in TS38.214 Section 5.5).</w:t>
      </w:r>
    </w:p>
    <w:p w14:paraId="04AF2ED2" w14:textId="77777777" w:rsidR="00B471A1" w:rsidRDefault="00B471A1">
      <w:pPr>
        <w:ind w:left="360"/>
        <w:rPr>
          <w:highlight w:val="green"/>
        </w:rPr>
      </w:pPr>
    </w:p>
    <w:p w14:paraId="4FA3DCAB" w14:textId="77777777" w:rsidR="00B471A1" w:rsidRDefault="00887EA6">
      <w:pPr>
        <w:ind w:left="360"/>
        <w:rPr>
          <w:highlight w:val="green"/>
        </w:rPr>
      </w:pPr>
      <w:r>
        <w:rPr>
          <w:highlight w:val="green"/>
        </w:rPr>
        <w:t>Agreements:</w:t>
      </w:r>
    </w:p>
    <w:p w14:paraId="5C5576AB" w14:textId="77777777" w:rsidR="00B471A1" w:rsidRDefault="00887EA6">
      <w:pPr>
        <w:pStyle w:val="af6"/>
        <w:numPr>
          <w:ilvl w:val="0"/>
          <w:numId w:val="22"/>
        </w:numPr>
        <w:adjustRightInd/>
        <w:ind w:left="1080"/>
        <w:textAlignment w:val="auto"/>
        <w:rPr>
          <w:lang w:eastAsia="zh-CN"/>
        </w:rPr>
      </w:pPr>
      <w:r>
        <w:rPr>
          <w:rFonts w:hint="eastAsia"/>
          <w:lang w:eastAsia="zh-CN"/>
        </w:rPr>
        <w:t xml:space="preserve">When CCS from an </w:t>
      </w:r>
      <w:proofErr w:type="spellStart"/>
      <w:r>
        <w:rPr>
          <w:rFonts w:hint="eastAsia"/>
          <w:lang w:eastAsia="zh-CN"/>
        </w:rPr>
        <w:t>SCell</w:t>
      </w:r>
      <w:proofErr w:type="spellEnd"/>
      <w:r>
        <w:rPr>
          <w:rFonts w:hint="eastAsia"/>
          <w:lang w:eastAsia="zh-CN"/>
        </w:rPr>
        <w:t xml:space="preserve"> (</w:t>
      </w:r>
      <w:proofErr w:type="spellStart"/>
      <w:r>
        <w:rPr>
          <w:rFonts w:hint="eastAsia"/>
          <w:lang w:eastAsia="zh-CN"/>
        </w:rPr>
        <w:t>sSCell</w:t>
      </w:r>
      <w:proofErr w:type="spellEnd"/>
      <w:r>
        <w:rPr>
          <w:rFonts w:hint="eastAsia"/>
          <w:lang w:eastAsia="zh-CN"/>
        </w:rPr>
        <w:t xml:space="preserve">) to </w:t>
      </w:r>
      <w:proofErr w:type="spellStart"/>
      <w:r>
        <w:rPr>
          <w:rFonts w:hint="eastAsia"/>
          <w:lang w:eastAsia="zh-CN"/>
        </w:rPr>
        <w:t>PCell</w:t>
      </w:r>
      <w:proofErr w:type="spellEnd"/>
      <w:r>
        <w:rPr>
          <w:rFonts w:hint="eastAsia"/>
          <w:lang w:eastAsia="zh-CN"/>
        </w:rPr>
        <w:t>/</w:t>
      </w:r>
      <w:proofErr w:type="spellStart"/>
      <w:r>
        <w:rPr>
          <w:rFonts w:hint="eastAsia"/>
          <w:lang w:eastAsia="zh-CN"/>
        </w:rPr>
        <w:t>PSCell</w:t>
      </w:r>
      <w:proofErr w:type="spellEnd"/>
      <w:r>
        <w:rPr>
          <w:rFonts w:hint="eastAsia"/>
          <w:lang w:eastAsia="zh-CN"/>
        </w:rPr>
        <w:t xml:space="preserve"> is configured, UE monitors Type 0/0A/1/2 CSS sets (for the DCI formats associated with those SS sets) only on the </w:t>
      </w:r>
      <w:proofErr w:type="spellStart"/>
      <w:r>
        <w:rPr>
          <w:rFonts w:hint="eastAsia"/>
          <w:lang w:eastAsia="zh-CN"/>
        </w:rPr>
        <w:t>PCell</w:t>
      </w:r>
      <w:proofErr w:type="spellEnd"/>
      <w:r>
        <w:rPr>
          <w:rFonts w:hint="eastAsia"/>
          <w:lang w:eastAsia="zh-CN"/>
        </w:rPr>
        <w:t>/</w:t>
      </w:r>
      <w:proofErr w:type="spellStart"/>
      <w:r>
        <w:rPr>
          <w:rFonts w:hint="eastAsia"/>
          <w:lang w:eastAsia="zh-CN"/>
        </w:rPr>
        <w:t>PSCell</w:t>
      </w:r>
      <w:proofErr w:type="spellEnd"/>
      <w:r>
        <w:rPr>
          <w:rFonts w:hint="eastAsia"/>
          <w:lang w:eastAsia="zh-CN"/>
        </w:rPr>
        <w:t xml:space="preserve"> and not on the </w:t>
      </w:r>
      <w:proofErr w:type="spellStart"/>
      <w:r>
        <w:rPr>
          <w:rFonts w:hint="eastAsia"/>
          <w:lang w:eastAsia="zh-CN"/>
        </w:rPr>
        <w:t>sSCell</w:t>
      </w:r>
      <w:proofErr w:type="spellEnd"/>
    </w:p>
    <w:p w14:paraId="55B66333" w14:textId="77777777" w:rsidR="00B471A1" w:rsidRDefault="00887EA6">
      <w:pPr>
        <w:pStyle w:val="af6"/>
        <w:numPr>
          <w:ilvl w:val="1"/>
          <w:numId w:val="22"/>
        </w:numPr>
        <w:adjustRightInd/>
        <w:ind w:left="1800"/>
        <w:textAlignment w:val="auto"/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Note: UE monitors Type 0/0A/2 CSS only on </w:t>
      </w:r>
      <w:proofErr w:type="spellStart"/>
      <w:r>
        <w:rPr>
          <w:rFonts w:hint="eastAsia"/>
          <w:lang w:eastAsia="zh-CN"/>
        </w:rPr>
        <w:t>PCell</w:t>
      </w:r>
      <w:proofErr w:type="spellEnd"/>
      <w:r>
        <w:rPr>
          <w:rFonts w:hint="eastAsia"/>
          <w:lang w:eastAsia="zh-CN"/>
        </w:rPr>
        <w:t xml:space="preserve"> while Type 1 CSS can be monitored on </w:t>
      </w:r>
      <w:proofErr w:type="spellStart"/>
      <w:r>
        <w:rPr>
          <w:rFonts w:hint="eastAsia"/>
          <w:lang w:eastAsia="zh-CN"/>
        </w:rPr>
        <w:t>PCell</w:t>
      </w:r>
      <w:proofErr w:type="spellEnd"/>
      <w:r>
        <w:rPr>
          <w:rFonts w:hint="eastAsia"/>
          <w:lang w:eastAsia="zh-CN"/>
        </w:rPr>
        <w:t>/</w:t>
      </w:r>
      <w:proofErr w:type="spellStart"/>
      <w:r>
        <w:rPr>
          <w:rFonts w:hint="eastAsia"/>
          <w:lang w:eastAsia="zh-CN"/>
        </w:rPr>
        <w:t>PSCell</w:t>
      </w:r>
      <w:proofErr w:type="spellEnd"/>
    </w:p>
    <w:p w14:paraId="510876A4" w14:textId="77777777" w:rsidR="00B471A1" w:rsidRDefault="00887EA6">
      <w:pPr>
        <w:ind w:left="360"/>
        <w:rPr>
          <w:highlight w:val="green"/>
        </w:rPr>
      </w:pPr>
      <w:r>
        <w:rPr>
          <w:highlight w:val="green"/>
        </w:rPr>
        <w:t>Agreements:</w:t>
      </w:r>
    </w:p>
    <w:p w14:paraId="4CBC469F" w14:textId="77777777" w:rsidR="00B471A1" w:rsidRDefault="00887EA6">
      <w:pPr>
        <w:numPr>
          <w:ilvl w:val="0"/>
          <w:numId w:val="26"/>
        </w:numPr>
        <w:adjustRightInd/>
        <w:spacing w:after="0"/>
        <w:ind w:left="1080"/>
        <w:textAlignment w:val="auto"/>
        <w:rPr>
          <w:color w:val="7030A0"/>
          <w:lang w:eastAsia="zh-CN"/>
        </w:rPr>
      </w:pPr>
      <w:r>
        <w:rPr>
          <w:lang w:eastAsia="zh-CN"/>
        </w:rPr>
        <w:t>Discuss in RAN1#104-e how to handle ‘DCI formats 0_1</w:t>
      </w:r>
      <w:proofErr w:type="gramStart"/>
      <w:r>
        <w:rPr>
          <w:lang w:eastAsia="zh-CN"/>
        </w:rPr>
        <w:t>,1</w:t>
      </w:r>
      <w:proofErr w:type="gramEnd"/>
      <w:r>
        <w:rPr>
          <w:lang w:eastAsia="zh-CN"/>
        </w:rPr>
        <w:t xml:space="preserve">_1,0_2,1_2 scheduling PDSCH/PUSCH on </w:t>
      </w:r>
      <w:proofErr w:type="spellStart"/>
      <w:r>
        <w:rPr>
          <w:lang w:eastAsia="zh-CN"/>
        </w:rPr>
        <w:t>PCell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’ from USS set(s), when CCS from </w:t>
      </w:r>
      <w:proofErr w:type="spellStart"/>
      <w:r>
        <w:rPr>
          <w:lang w:eastAsia="zh-CN"/>
        </w:rPr>
        <w:t>sSCell</w:t>
      </w:r>
      <w:proofErr w:type="spellEnd"/>
      <w:r>
        <w:rPr>
          <w:lang w:eastAsia="zh-CN"/>
        </w:rPr>
        <w:t xml:space="preserve"> to </w:t>
      </w:r>
      <w:proofErr w:type="spellStart"/>
      <w:r>
        <w:rPr>
          <w:lang w:eastAsia="zh-CN"/>
        </w:rPr>
        <w:t>PCell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is configured.. </w:t>
      </w:r>
      <w:r>
        <w:rPr>
          <w:color w:val="7030A0"/>
          <w:lang w:eastAsia="zh-CN"/>
        </w:rPr>
        <w:t>Below alternatives can be considered in the discussion (other alternatives are not precluded)</w:t>
      </w:r>
    </w:p>
    <w:p w14:paraId="6DEE21D1" w14:textId="77777777" w:rsidR="00B471A1" w:rsidRDefault="00887EA6">
      <w:pPr>
        <w:numPr>
          <w:ilvl w:val="0"/>
          <w:numId w:val="26"/>
        </w:numPr>
        <w:adjustRightInd/>
        <w:spacing w:after="0"/>
        <w:ind w:left="1080"/>
        <w:textAlignment w:val="auto"/>
        <w:rPr>
          <w:strike/>
          <w:lang w:eastAsia="zh-CN"/>
        </w:rPr>
      </w:pPr>
      <w:r>
        <w:rPr>
          <w:strike/>
          <w:color w:val="7030A0"/>
          <w:lang w:eastAsia="zh-CN"/>
        </w:rPr>
        <w:t>Below alternatives can be considered in the discussion (other alternatives are not precluded)</w:t>
      </w:r>
    </w:p>
    <w:p w14:paraId="639449E2" w14:textId="77777777" w:rsidR="00B471A1" w:rsidRDefault="00887EA6">
      <w:pPr>
        <w:numPr>
          <w:ilvl w:val="1"/>
          <w:numId w:val="26"/>
        </w:numPr>
        <w:adjustRightInd/>
        <w:spacing w:after="0"/>
        <w:ind w:left="1800"/>
        <w:textAlignment w:val="auto"/>
        <w:rPr>
          <w:lang w:eastAsia="zh-CN"/>
        </w:rPr>
      </w:pPr>
      <w:r>
        <w:rPr>
          <w:lang w:eastAsia="zh-CN"/>
        </w:rPr>
        <w:t xml:space="preserve">Alt 1: </w:t>
      </w:r>
      <w:r>
        <w:rPr>
          <w:strike/>
          <w:color w:val="FF0000"/>
          <w:lang w:eastAsia="zh-CN"/>
        </w:rPr>
        <w:t xml:space="preserve">When CCS from </w:t>
      </w:r>
      <w:proofErr w:type="spellStart"/>
      <w:r>
        <w:rPr>
          <w:strike/>
          <w:color w:val="FF0000"/>
          <w:lang w:eastAsia="zh-CN"/>
        </w:rPr>
        <w:t>sSCell</w:t>
      </w:r>
      <w:proofErr w:type="spellEnd"/>
      <w:r>
        <w:rPr>
          <w:strike/>
          <w:color w:val="FF0000"/>
          <w:lang w:eastAsia="zh-CN"/>
        </w:rPr>
        <w:t xml:space="preserve"> to </w:t>
      </w:r>
      <w:proofErr w:type="spellStart"/>
      <w:r>
        <w:rPr>
          <w:strike/>
          <w:color w:val="FF0000"/>
          <w:lang w:eastAsia="zh-CN"/>
        </w:rPr>
        <w:t>PCell</w:t>
      </w:r>
      <w:proofErr w:type="spellEnd"/>
      <w:r>
        <w:rPr>
          <w:strike/>
          <w:color w:val="FF0000"/>
          <w:lang w:eastAsia="zh-CN"/>
        </w:rPr>
        <w:t>/</w:t>
      </w:r>
      <w:proofErr w:type="spellStart"/>
      <w:r>
        <w:rPr>
          <w:strike/>
          <w:color w:val="FF0000"/>
          <w:lang w:eastAsia="zh-CN"/>
        </w:rPr>
        <w:t>PSCell</w:t>
      </w:r>
      <w:proofErr w:type="spellEnd"/>
      <w:r>
        <w:rPr>
          <w:strike/>
          <w:color w:val="FF0000"/>
          <w:lang w:eastAsia="zh-CN"/>
        </w:rPr>
        <w:t xml:space="preserve"> is configured,</w:t>
      </w:r>
      <w:r>
        <w:rPr>
          <w:color w:val="FF0000"/>
          <w:lang w:eastAsia="zh-CN"/>
        </w:rPr>
        <w:t xml:space="preserve"> </w:t>
      </w:r>
      <w:r>
        <w:rPr>
          <w:lang w:eastAsia="zh-CN"/>
        </w:rPr>
        <w:t xml:space="preserve">UE cannot be configured to monitor DCI formats 0_1,1_1,0_2,1_2 on </w:t>
      </w:r>
      <w:proofErr w:type="spellStart"/>
      <w:r>
        <w:rPr>
          <w:lang w:eastAsia="zh-CN"/>
        </w:rPr>
        <w:t>PCell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USS set(s), and can be configured to monitor them only on the </w:t>
      </w:r>
      <w:proofErr w:type="spellStart"/>
      <w:r>
        <w:rPr>
          <w:lang w:eastAsia="zh-CN"/>
        </w:rPr>
        <w:t>sSCell</w:t>
      </w:r>
      <w:proofErr w:type="spellEnd"/>
      <w:r>
        <w:rPr>
          <w:lang w:eastAsia="zh-CN"/>
        </w:rPr>
        <w:t xml:space="preserve"> USS set(s)</w:t>
      </w:r>
    </w:p>
    <w:p w14:paraId="4AE33FCA" w14:textId="77777777" w:rsidR="00B471A1" w:rsidRDefault="00887EA6">
      <w:pPr>
        <w:numPr>
          <w:ilvl w:val="1"/>
          <w:numId w:val="26"/>
        </w:numPr>
        <w:adjustRightInd/>
        <w:spacing w:after="0"/>
        <w:ind w:left="1800"/>
        <w:textAlignment w:val="auto"/>
        <w:rPr>
          <w:lang w:eastAsia="zh-CN"/>
        </w:rPr>
      </w:pPr>
      <w:r>
        <w:rPr>
          <w:lang w:eastAsia="zh-CN"/>
        </w:rPr>
        <w:t xml:space="preserve">Alt 2: </w:t>
      </w:r>
      <w:r>
        <w:rPr>
          <w:strike/>
          <w:color w:val="FF0000"/>
          <w:lang w:eastAsia="zh-CN"/>
        </w:rPr>
        <w:t xml:space="preserve">When CCS from </w:t>
      </w:r>
      <w:proofErr w:type="spellStart"/>
      <w:r>
        <w:rPr>
          <w:strike/>
          <w:color w:val="FF0000"/>
          <w:lang w:eastAsia="zh-CN"/>
        </w:rPr>
        <w:t>sSCell</w:t>
      </w:r>
      <w:proofErr w:type="spellEnd"/>
      <w:r>
        <w:rPr>
          <w:strike/>
          <w:color w:val="FF0000"/>
          <w:lang w:eastAsia="zh-CN"/>
        </w:rPr>
        <w:t xml:space="preserve"> to </w:t>
      </w:r>
      <w:proofErr w:type="spellStart"/>
      <w:r>
        <w:rPr>
          <w:strike/>
          <w:color w:val="FF0000"/>
          <w:lang w:eastAsia="zh-CN"/>
        </w:rPr>
        <w:t>PCell</w:t>
      </w:r>
      <w:proofErr w:type="spellEnd"/>
      <w:r>
        <w:rPr>
          <w:strike/>
          <w:color w:val="FF0000"/>
          <w:lang w:eastAsia="zh-CN"/>
        </w:rPr>
        <w:t>/</w:t>
      </w:r>
      <w:proofErr w:type="spellStart"/>
      <w:r>
        <w:rPr>
          <w:strike/>
          <w:color w:val="FF0000"/>
          <w:lang w:eastAsia="zh-CN"/>
        </w:rPr>
        <w:t>PSCell</w:t>
      </w:r>
      <w:proofErr w:type="spellEnd"/>
      <w:r>
        <w:rPr>
          <w:strike/>
          <w:color w:val="FF0000"/>
          <w:lang w:eastAsia="zh-CN"/>
        </w:rPr>
        <w:t xml:space="preserve"> is configured,</w:t>
      </w:r>
      <w:r>
        <w:rPr>
          <w:color w:val="FF0000"/>
          <w:lang w:eastAsia="zh-CN"/>
        </w:rPr>
        <w:t xml:space="preserve"> </w:t>
      </w:r>
      <w:r>
        <w:rPr>
          <w:lang w:eastAsia="zh-CN"/>
        </w:rPr>
        <w:t xml:space="preserve">UE can be configured to monitor DCI formats 0_1/1_1/0_2/1_2 on </w:t>
      </w:r>
      <w:proofErr w:type="spellStart"/>
      <w:r>
        <w:rPr>
          <w:lang w:eastAsia="zh-CN"/>
        </w:rPr>
        <w:t>PCell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USS set(s), and</w:t>
      </w:r>
      <w:r>
        <w:rPr>
          <w:color w:val="FF0000"/>
          <w:lang w:eastAsia="zh-CN"/>
        </w:rPr>
        <w:t xml:space="preserve">/or </w:t>
      </w:r>
      <w:r>
        <w:rPr>
          <w:lang w:eastAsia="zh-CN"/>
        </w:rPr>
        <w:t xml:space="preserve">on </w:t>
      </w:r>
      <w:proofErr w:type="spellStart"/>
      <w:r>
        <w:rPr>
          <w:lang w:eastAsia="zh-CN"/>
        </w:rPr>
        <w:t>sSCell</w:t>
      </w:r>
      <w:proofErr w:type="spellEnd"/>
      <w:r>
        <w:rPr>
          <w:lang w:eastAsia="zh-CN"/>
        </w:rPr>
        <w:t xml:space="preserve"> USS set(s). The PDCCH monitoring is based on following alternatives (other alternatives are not precluded)</w:t>
      </w:r>
    </w:p>
    <w:p w14:paraId="0B12F650" w14:textId="77777777" w:rsidR="00B471A1" w:rsidRDefault="00887EA6">
      <w:pPr>
        <w:numPr>
          <w:ilvl w:val="2"/>
          <w:numId w:val="26"/>
        </w:numPr>
        <w:adjustRightInd/>
        <w:spacing w:after="0"/>
        <w:ind w:left="2520"/>
        <w:textAlignment w:val="auto"/>
        <w:rPr>
          <w:lang w:eastAsia="zh-CN"/>
        </w:rPr>
      </w:pPr>
      <w:r>
        <w:rPr>
          <w:lang w:eastAsia="zh-CN"/>
        </w:rPr>
        <w:t xml:space="preserve">Alt 2-1: </w:t>
      </w:r>
    </w:p>
    <w:p w14:paraId="71800AF0" w14:textId="77777777" w:rsidR="00B471A1" w:rsidRDefault="00887EA6">
      <w:pPr>
        <w:numPr>
          <w:ilvl w:val="3"/>
          <w:numId w:val="26"/>
        </w:numPr>
        <w:adjustRightInd/>
        <w:spacing w:after="0"/>
        <w:ind w:left="3240"/>
        <w:textAlignment w:val="auto"/>
        <w:rPr>
          <w:lang w:eastAsia="zh-CN"/>
        </w:rPr>
      </w:pPr>
      <w:bookmarkStart w:id="16" w:name="_Hlk72302031"/>
      <w:r>
        <w:rPr>
          <w:lang w:eastAsia="zh-CN"/>
        </w:rPr>
        <w:t xml:space="preserve">UE can monitor DCI formats 0_1,1_1,0_2,1_2 on both </w:t>
      </w:r>
      <w:proofErr w:type="spellStart"/>
      <w:r>
        <w:rPr>
          <w:lang w:eastAsia="zh-CN"/>
        </w:rPr>
        <w:t>PCell</w:t>
      </w:r>
      <w:proofErr w:type="spellEnd"/>
      <w:r>
        <w:rPr>
          <w:lang w:eastAsia="zh-CN"/>
        </w:rPr>
        <w:t xml:space="preserve"> USS set(s) and </w:t>
      </w:r>
      <w:proofErr w:type="spellStart"/>
      <w:r>
        <w:rPr>
          <w:lang w:eastAsia="zh-CN"/>
        </w:rPr>
        <w:t>sSCell</w:t>
      </w:r>
      <w:proofErr w:type="spellEnd"/>
      <w:r>
        <w:rPr>
          <w:lang w:eastAsia="zh-CN"/>
        </w:rPr>
        <w:t xml:space="preserve"> USS sets </w:t>
      </w:r>
      <w:bookmarkEnd w:id="16"/>
      <w:r>
        <w:rPr>
          <w:lang w:eastAsia="zh-CN"/>
        </w:rPr>
        <w:t>simultaneously</w:t>
      </w:r>
    </w:p>
    <w:p w14:paraId="58309C03" w14:textId="77777777" w:rsidR="00B471A1" w:rsidRDefault="00887EA6">
      <w:pPr>
        <w:numPr>
          <w:ilvl w:val="4"/>
          <w:numId w:val="26"/>
        </w:numPr>
        <w:adjustRightInd/>
        <w:spacing w:after="0"/>
        <w:ind w:left="3960"/>
        <w:textAlignment w:val="auto"/>
        <w:rPr>
          <w:strike/>
          <w:color w:val="4472C4"/>
          <w:lang w:eastAsia="zh-CN"/>
        </w:rPr>
      </w:pPr>
      <w:r>
        <w:rPr>
          <w:strike/>
          <w:color w:val="4472C4"/>
          <w:lang w:eastAsia="zh-CN"/>
        </w:rPr>
        <w:t xml:space="preserve">FFS activation/deactivation of scheduling from </w:t>
      </w:r>
      <w:proofErr w:type="spellStart"/>
      <w:r>
        <w:rPr>
          <w:strike/>
          <w:color w:val="4472C4"/>
          <w:lang w:eastAsia="zh-CN"/>
        </w:rPr>
        <w:t>sSCell</w:t>
      </w:r>
      <w:proofErr w:type="spellEnd"/>
      <w:r>
        <w:rPr>
          <w:strike/>
          <w:color w:val="4472C4"/>
          <w:lang w:eastAsia="zh-CN"/>
        </w:rPr>
        <w:t xml:space="preserve"> to </w:t>
      </w:r>
      <w:proofErr w:type="spellStart"/>
      <w:r>
        <w:rPr>
          <w:strike/>
          <w:color w:val="4472C4"/>
          <w:lang w:eastAsia="zh-CN"/>
        </w:rPr>
        <w:t>PCell</w:t>
      </w:r>
      <w:proofErr w:type="spellEnd"/>
      <w:r>
        <w:rPr>
          <w:strike/>
          <w:color w:val="4472C4"/>
          <w:lang w:eastAsia="zh-CN"/>
        </w:rPr>
        <w:t>/</w:t>
      </w:r>
      <w:proofErr w:type="spellStart"/>
      <w:r>
        <w:rPr>
          <w:strike/>
          <w:color w:val="4472C4"/>
          <w:lang w:eastAsia="zh-CN"/>
        </w:rPr>
        <w:t>PSCell</w:t>
      </w:r>
      <w:proofErr w:type="spellEnd"/>
    </w:p>
    <w:p w14:paraId="5BDDFE9F" w14:textId="77777777" w:rsidR="00B471A1" w:rsidRDefault="00887EA6">
      <w:pPr>
        <w:numPr>
          <w:ilvl w:val="2"/>
          <w:numId w:val="26"/>
        </w:numPr>
        <w:adjustRightInd/>
        <w:spacing w:after="0"/>
        <w:ind w:left="2520"/>
        <w:textAlignment w:val="auto"/>
        <w:rPr>
          <w:lang w:eastAsia="zh-CN"/>
        </w:rPr>
      </w:pPr>
      <w:r>
        <w:rPr>
          <w:lang w:eastAsia="zh-CN"/>
        </w:rPr>
        <w:t xml:space="preserve">Alt 2-2: </w:t>
      </w:r>
    </w:p>
    <w:p w14:paraId="6E7E0A4D" w14:textId="77777777" w:rsidR="00B471A1" w:rsidRDefault="00887EA6">
      <w:pPr>
        <w:numPr>
          <w:ilvl w:val="3"/>
          <w:numId w:val="26"/>
        </w:numPr>
        <w:adjustRightInd/>
        <w:spacing w:after="0"/>
        <w:ind w:left="3240"/>
        <w:textAlignment w:val="auto"/>
        <w:rPr>
          <w:lang w:eastAsia="zh-CN"/>
        </w:rPr>
      </w:pPr>
      <w:bookmarkStart w:id="17" w:name="_Hlk72302558"/>
      <w:r>
        <w:rPr>
          <w:lang w:eastAsia="zh-CN"/>
        </w:rPr>
        <w:t xml:space="preserve">Dynamic switching of PDCCH monitoring of DCI formats 0_1,1_1,0_2,1_2 between monitoring on </w:t>
      </w:r>
      <w:proofErr w:type="spellStart"/>
      <w:r>
        <w:rPr>
          <w:lang w:eastAsia="zh-CN"/>
        </w:rPr>
        <w:t>PCell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USS sets and monitoring on </w:t>
      </w:r>
      <w:proofErr w:type="spellStart"/>
      <w:r>
        <w:rPr>
          <w:lang w:eastAsia="zh-CN"/>
        </w:rPr>
        <w:t>sSCell</w:t>
      </w:r>
      <w:proofErr w:type="spellEnd"/>
      <w:r>
        <w:rPr>
          <w:lang w:eastAsia="zh-CN"/>
        </w:rPr>
        <w:t xml:space="preserve"> USS sets is supported</w:t>
      </w:r>
    </w:p>
    <w:bookmarkEnd w:id="17"/>
    <w:p w14:paraId="745E256E" w14:textId="77777777" w:rsidR="00B471A1" w:rsidRDefault="00887EA6">
      <w:pPr>
        <w:numPr>
          <w:ilvl w:val="4"/>
          <w:numId w:val="26"/>
        </w:numPr>
        <w:adjustRightInd/>
        <w:spacing w:after="0"/>
        <w:ind w:left="3960"/>
        <w:textAlignment w:val="auto"/>
        <w:rPr>
          <w:lang w:eastAsia="zh-CN"/>
        </w:rPr>
      </w:pPr>
      <w:r>
        <w:rPr>
          <w:lang w:eastAsia="zh-CN"/>
        </w:rPr>
        <w:t>FFS: Details of switching mechanism (</w:t>
      </w:r>
      <w:r>
        <w:rPr>
          <w:strike/>
          <w:color w:val="ED7D31"/>
          <w:lang w:eastAsia="zh-CN"/>
        </w:rPr>
        <w:t>e.g. based on SS group switching, based on BWP switching</w:t>
      </w:r>
      <w:proofErr w:type="gramStart"/>
      <w:r>
        <w:rPr>
          <w:strike/>
          <w:color w:val="ED7D31"/>
          <w:lang w:eastAsia="zh-CN"/>
        </w:rPr>
        <w:t>,…</w:t>
      </w:r>
      <w:proofErr w:type="gramEnd"/>
      <w:r>
        <w:rPr>
          <w:lang w:eastAsia="zh-CN"/>
        </w:rPr>
        <w:t>)</w:t>
      </w:r>
    </w:p>
    <w:p w14:paraId="5ACED7BC" w14:textId="77777777" w:rsidR="00B471A1" w:rsidRDefault="00887EA6">
      <w:pPr>
        <w:numPr>
          <w:ilvl w:val="3"/>
          <w:numId w:val="26"/>
        </w:numPr>
        <w:adjustRightInd/>
        <w:spacing w:after="0"/>
        <w:ind w:left="3240"/>
        <w:textAlignment w:val="auto"/>
        <w:rPr>
          <w:lang w:eastAsia="zh-CN"/>
        </w:rPr>
      </w:pPr>
      <w:r>
        <w:rPr>
          <w:lang w:eastAsia="zh-CN"/>
        </w:rPr>
        <w:t xml:space="preserve">UE does not monitor DCI formats 0_1,1_1,0_2,1_2 on both </w:t>
      </w:r>
      <w:proofErr w:type="spellStart"/>
      <w:r>
        <w:rPr>
          <w:lang w:eastAsia="zh-CN"/>
        </w:rPr>
        <w:t>PCell</w:t>
      </w:r>
      <w:proofErr w:type="spellEnd"/>
      <w:r>
        <w:rPr>
          <w:lang w:eastAsia="zh-CN"/>
        </w:rPr>
        <w:t xml:space="preserve"> USS set(s) and </w:t>
      </w:r>
      <w:proofErr w:type="spellStart"/>
      <w:r>
        <w:rPr>
          <w:lang w:eastAsia="zh-CN"/>
        </w:rPr>
        <w:t>sSCell</w:t>
      </w:r>
      <w:proofErr w:type="spellEnd"/>
      <w:r>
        <w:rPr>
          <w:lang w:eastAsia="zh-CN"/>
        </w:rPr>
        <w:t xml:space="preserve"> USS sets simultaneously</w:t>
      </w:r>
    </w:p>
    <w:p w14:paraId="4C371AFE" w14:textId="77777777" w:rsidR="00B471A1" w:rsidRDefault="00887EA6">
      <w:pPr>
        <w:numPr>
          <w:ilvl w:val="2"/>
          <w:numId w:val="26"/>
        </w:numPr>
        <w:adjustRightInd/>
        <w:spacing w:after="0"/>
        <w:ind w:left="2520"/>
        <w:textAlignment w:val="auto"/>
        <w:rPr>
          <w:lang w:eastAsia="zh-CN"/>
        </w:rPr>
      </w:pPr>
      <w:r>
        <w:rPr>
          <w:lang w:eastAsia="zh-CN"/>
        </w:rPr>
        <w:t xml:space="preserve">Alt 2-3: </w:t>
      </w:r>
    </w:p>
    <w:p w14:paraId="791357FD" w14:textId="77777777" w:rsidR="00B471A1" w:rsidRDefault="00887EA6">
      <w:pPr>
        <w:numPr>
          <w:ilvl w:val="3"/>
          <w:numId w:val="26"/>
        </w:numPr>
        <w:adjustRightInd/>
        <w:spacing w:after="0"/>
        <w:ind w:left="3240"/>
        <w:textAlignment w:val="auto"/>
        <w:rPr>
          <w:lang w:eastAsia="zh-CN"/>
        </w:rPr>
      </w:pPr>
      <w:r>
        <w:rPr>
          <w:lang w:eastAsia="zh-CN"/>
        </w:rPr>
        <w:t xml:space="preserve">UE does not monitor the same DCI format on both </w:t>
      </w:r>
      <w:proofErr w:type="spellStart"/>
      <w:r>
        <w:rPr>
          <w:lang w:eastAsia="zh-CN"/>
        </w:rPr>
        <w:t>PCell</w:t>
      </w:r>
      <w:proofErr w:type="spellEnd"/>
      <w:r>
        <w:rPr>
          <w:lang w:eastAsia="zh-CN"/>
        </w:rPr>
        <w:t xml:space="preserve"> USS set(s) and </w:t>
      </w:r>
      <w:proofErr w:type="spellStart"/>
      <w:r>
        <w:rPr>
          <w:lang w:eastAsia="zh-CN"/>
        </w:rPr>
        <w:t>sSCell</w:t>
      </w:r>
      <w:proofErr w:type="spellEnd"/>
      <w:r>
        <w:rPr>
          <w:lang w:eastAsia="zh-CN"/>
        </w:rPr>
        <w:t xml:space="preserve"> USS sets simultaneously. UE can monitor some DCI formats on </w:t>
      </w:r>
      <w:proofErr w:type="spellStart"/>
      <w:r>
        <w:rPr>
          <w:lang w:eastAsia="zh-CN"/>
        </w:rPr>
        <w:t>sSCell</w:t>
      </w:r>
      <w:proofErr w:type="spellEnd"/>
      <w:r>
        <w:rPr>
          <w:lang w:eastAsia="zh-CN"/>
        </w:rPr>
        <w:t xml:space="preserve"> USS sets and other DCI formats on </w:t>
      </w:r>
      <w:proofErr w:type="spellStart"/>
      <w:r>
        <w:rPr>
          <w:lang w:eastAsia="zh-CN"/>
        </w:rPr>
        <w:t>PCell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USS sets simultaneously</w:t>
      </w:r>
    </w:p>
    <w:p w14:paraId="76237D51" w14:textId="77777777" w:rsidR="00B471A1" w:rsidRDefault="00887EA6">
      <w:pPr>
        <w:numPr>
          <w:ilvl w:val="2"/>
          <w:numId w:val="26"/>
        </w:numPr>
        <w:adjustRightInd/>
        <w:spacing w:after="0"/>
        <w:ind w:left="2520"/>
        <w:textAlignment w:val="auto"/>
        <w:rPr>
          <w:color w:val="ED7D31"/>
          <w:lang w:eastAsia="zh-CN"/>
        </w:rPr>
      </w:pPr>
      <w:r>
        <w:rPr>
          <w:color w:val="ED7D31"/>
          <w:lang w:eastAsia="zh-CN"/>
        </w:rPr>
        <w:t xml:space="preserve">Alt 2-4: </w:t>
      </w:r>
    </w:p>
    <w:p w14:paraId="4A8B88BB" w14:textId="77777777" w:rsidR="00B471A1" w:rsidRDefault="00887EA6">
      <w:pPr>
        <w:numPr>
          <w:ilvl w:val="3"/>
          <w:numId w:val="26"/>
        </w:numPr>
        <w:adjustRightInd/>
        <w:spacing w:after="0"/>
        <w:ind w:left="3240"/>
        <w:textAlignment w:val="auto"/>
        <w:rPr>
          <w:color w:val="ED7D31"/>
          <w:lang w:eastAsia="zh-CN"/>
        </w:rPr>
      </w:pPr>
      <w:r>
        <w:rPr>
          <w:color w:val="ED7D31"/>
          <w:lang w:eastAsia="zh-CN"/>
        </w:rPr>
        <w:t xml:space="preserve">The USS set(s) on </w:t>
      </w:r>
      <w:proofErr w:type="spellStart"/>
      <w:r>
        <w:rPr>
          <w:color w:val="ED7D31"/>
          <w:lang w:eastAsia="zh-CN"/>
        </w:rPr>
        <w:t>PSCell</w:t>
      </w:r>
      <w:proofErr w:type="spellEnd"/>
      <w:r>
        <w:rPr>
          <w:color w:val="ED7D31"/>
          <w:lang w:eastAsia="zh-CN"/>
        </w:rPr>
        <w:t>/</w:t>
      </w:r>
      <w:proofErr w:type="spellStart"/>
      <w:r>
        <w:rPr>
          <w:color w:val="ED7D31"/>
          <w:lang w:eastAsia="zh-CN"/>
        </w:rPr>
        <w:t>PCell</w:t>
      </w:r>
      <w:proofErr w:type="spellEnd"/>
      <w:r>
        <w:rPr>
          <w:color w:val="ED7D31"/>
          <w:lang w:eastAsia="zh-CN"/>
        </w:rPr>
        <w:t xml:space="preserve"> and the USS set(s) on </w:t>
      </w:r>
      <w:proofErr w:type="spellStart"/>
      <w:r>
        <w:rPr>
          <w:color w:val="ED7D31"/>
          <w:lang w:eastAsia="zh-CN"/>
        </w:rPr>
        <w:t>sSCell</w:t>
      </w:r>
      <w:proofErr w:type="spellEnd"/>
      <w:r>
        <w:rPr>
          <w:color w:val="ED7D31"/>
          <w:lang w:eastAsia="zh-CN"/>
        </w:rPr>
        <w:t xml:space="preserve"> are configured such that UE does not monitor DCI formats 0_1,1_1,0_2,1_2 on both </w:t>
      </w:r>
      <w:proofErr w:type="spellStart"/>
      <w:r>
        <w:rPr>
          <w:color w:val="ED7D31"/>
          <w:lang w:eastAsia="zh-CN"/>
        </w:rPr>
        <w:t>PCell</w:t>
      </w:r>
      <w:proofErr w:type="spellEnd"/>
      <w:r>
        <w:rPr>
          <w:color w:val="ED7D31"/>
          <w:lang w:eastAsia="zh-CN"/>
        </w:rPr>
        <w:t xml:space="preserve"> USS set(s) and </w:t>
      </w:r>
      <w:proofErr w:type="spellStart"/>
      <w:r>
        <w:rPr>
          <w:color w:val="ED7D31"/>
          <w:lang w:eastAsia="zh-CN"/>
        </w:rPr>
        <w:t>sSCell</w:t>
      </w:r>
      <w:proofErr w:type="spellEnd"/>
      <w:r>
        <w:rPr>
          <w:color w:val="ED7D31"/>
          <w:lang w:eastAsia="zh-CN"/>
        </w:rPr>
        <w:t xml:space="preserve"> USS set(s) simultaneously</w:t>
      </w:r>
    </w:p>
    <w:p w14:paraId="660954F5" w14:textId="77777777" w:rsidR="00B471A1" w:rsidRDefault="00887EA6">
      <w:pPr>
        <w:numPr>
          <w:ilvl w:val="0"/>
          <w:numId w:val="26"/>
        </w:numPr>
        <w:adjustRightInd/>
        <w:spacing w:after="0"/>
        <w:ind w:left="1080"/>
        <w:textAlignment w:val="auto"/>
        <w:rPr>
          <w:lang w:eastAsia="zh-CN"/>
        </w:rPr>
      </w:pPr>
      <w:r>
        <w:rPr>
          <w:lang w:eastAsia="zh-CN"/>
        </w:rPr>
        <w:t>FFS following aspects</w:t>
      </w:r>
    </w:p>
    <w:p w14:paraId="0F0D31D8" w14:textId="77777777" w:rsidR="00B471A1" w:rsidRDefault="00887EA6">
      <w:pPr>
        <w:numPr>
          <w:ilvl w:val="1"/>
          <w:numId w:val="26"/>
        </w:numPr>
        <w:adjustRightInd/>
        <w:spacing w:after="0"/>
        <w:ind w:left="1800"/>
        <w:textAlignment w:val="auto"/>
        <w:rPr>
          <w:lang w:eastAsia="zh-CN"/>
        </w:rPr>
      </w:pPr>
      <w:r>
        <w:rPr>
          <w:lang w:eastAsia="zh-CN"/>
        </w:rPr>
        <w:t xml:space="preserve">Impact of </w:t>
      </w:r>
      <w:proofErr w:type="spellStart"/>
      <w:r>
        <w:rPr>
          <w:lang w:eastAsia="zh-CN"/>
        </w:rPr>
        <w:t>sSCell</w:t>
      </w:r>
      <w:proofErr w:type="spellEnd"/>
      <w:r>
        <w:rPr>
          <w:lang w:eastAsia="zh-CN"/>
        </w:rPr>
        <w:t xml:space="preserve"> activation/deactivation and </w:t>
      </w:r>
      <w:proofErr w:type="spellStart"/>
      <w:r>
        <w:rPr>
          <w:lang w:eastAsia="zh-CN"/>
        </w:rPr>
        <w:t>sSCell</w:t>
      </w:r>
      <w:proofErr w:type="spellEnd"/>
      <w:r>
        <w:rPr>
          <w:lang w:eastAsia="zh-CN"/>
        </w:rPr>
        <w:t xml:space="preserve"> dormancy</w:t>
      </w:r>
    </w:p>
    <w:p w14:paraId="083DE218" w14:textId="77777777" w:rsidR="00B471A1" w:rsidRDefault="00887EA6">
      <w:pPr>
        <w:numPr>
          <w:ilvl w:val="1"/>
          <w:numId w:val="26"/>
        </w:numPr>
        <w:adjustRightInd/>
        <w:spacing w:after="0"/>
        <w:ind w:left="1800"/>
        <w:textAlignment w:val="auto"/>
        <w:rPr>
          <w:color w:val="FF0000"/>
          <w:lang w:eastAsia="zh-CN"/>
        </w:rPr>
      </w:pPr>
      <w:r>
        <w:rPr>
          <w:lang w:eastAsia="zh-CN"/>
        </w:rPr>
        <w:t xml:space="preserve">Impact on BD/CCE limit handling </w:t>
      </w:r>
      <w:r>
        <w:rPr>
          <w:strike/>
          <w:color w:val="7030A0"/>
          <w:lang w:eastAsia="zh-CN"/>
        </w:rPr>
        <w:t xml:space="preserve">including considering PDCCH monitoring on CSS sets and PDCCH monitoring of ‘DCI formats 0_0, 1_0 scheduling PUSCH/PDSCH on </w:t>
      </w:r>
      <w:proofErr w:type="spellStart"/>
      <w:r>
        <w:rPr>
          <w:strike/>
          <w:color w:val="7030A0"/>
          <w:lang w:eastAsia="zh-CN"/>
        </w:rPr>
        <w:t>PCell</w:t>
      </w:r>
      <w:proofErr w:type="spellEnd"/>
      <w:r>
        <w:rPr>
          <w:strike/>
          <w:color w:val="7030A0"/>
          <w:lang w:eastAsia="zh-CN"/>
        </w:rPr>
        <w:t>/</w:t>
      </w:r>
      <w:proofErr w:type="spellStart"/>
      <w:r>
        <w:rPr>
          <w:strike/>
          <w:color w:val="7030A0"/>
          <w:lang w:eastAsia="zh-CN"/>
        </w:rPr>
        <w:t>PSCell</w:t>
      </w:r>
      <w:proofErr w:type="spellEnd"/>
      <w:r>
        <w:rPr>
          <w:strike/>
          <w:color w:val="7030A0"/>
          <w:lang w:eastAsia="zh-CN"/>
        </w:rPr>
        <w:t>’</w:t>
      </w:r>
    </w:p>
    <w:p w14:paraId="49177627" w14:textId="77777777" w:rsidR="00B471A1" w:rsidRDefault="00887EA6">
      <w:pPr>
        <w:numPr>
          <w:ilvl w:val="1"/>
          <w:numId w:val="26"/>
        </w:numPr>
        <w:adjustRightInd/>
        <w:spacing w:after="0"/>
        <w:ind w:left="1800"/>
        <w:textAlignment w:val="auto"/>
        <w:rPr>
          <w:color w:val="FF0000"/>
          <w:lang w:eastAsia="zh-CN"/>
        </w:rPr>
      </w:pPr>
      <w:r>
        <w:rPr>
          <w:color w:val="FF0000"/>
          <w:lang w:eastAsia="zh-CN"/>
        </w:rPr>
        <w:lastRenderedPageBreak/>
        <w:t xml:space="preserve">Whether PDCCH overbooking on </w:t>
      </w:r>
      <w:proofErr w:type="spellStart"/>
      <w:r>
        <w:rPr>
          <w:color w:val="FF0000"/>
          <w:lang w:eastAsia="zh-CN"/>
        </w:rPr>
        <w:t>sSCell</w:t>
      </w:r>
      <w:proofErr w:type="spellEnd"/>
      <w:r>
        <w:rPr>
          <w:color w:val="FF0000"/>
          <w:lang w:eastAsia="zh-CN"/>
        </w:rPr>
        <w:t xml:space="preserve"> is supported or not supported </w:t>
      </w:r>
      <w:r>
        <w:rPr>
          <w:color w:val="4472C4"/>
          <w:lang w:eastAsia="zh-CN"/>
        </w:rPr>
        <w:t xml:space="preserve">and impact (if any) on overbooking handling on </w:t>
      </w:r>
      <w:proofErr w:type="spellStart"/>
      <w:r>
        <w:rPr>
          <w:color w:val="4472C4"/>
          <w:lang w:eastAsia="zh-CN"/>
        </w:rPr>
        <w:t>PCell</w:t>
      </w:r>
      <w:proofErr w:type="spellEnd"/>
      <w:r>
        <w:rPr>
          <w:color w:val="4472C4"/>
          <w:lang w:eastAsia="zh-CN"/>
        </w:rPr>
        <w:t>/</w:t>
      </w:r>
      <w:proofErr w:type="spellStart"/>
      <w:r>
        <w:rPr>
          <w:color w:val="4472C4"/>
          <w:lang w:eastAsia="zh-CN"/>
        </w:rPr>
        <w:t>PSCell</w:t>
      </w:r>
      <w:proofErr w:type="spellEnd"/>
      <w:r>
        <w:rPr>
          <w:color w:val="4472C4"/>
          <w:lang w:eastAsia="zh-CN"/>
        </w:rPr>
        <w:t xml:space="preserve"> </w:t>
      </w:r>
    </w:p>
    <w:p w14:paraId="241CA24B" w14:textId="77777777" w:rsidR="00B471A1" w:rsidRDefault="00887EA6">
      <w:pPr>
        <w:numPr>
          <w:ilvl w:val="1"/>
          <w:numId w:val="26"/>
        </w:numPr>
        <w:adjustRightInd/>
        <w:spacing w:after="0"/>
        <w:ind w:left="1800"/>
        <w:textAlignment w:val="auto"/>
        <w:rPr>
          <w:color w:val="FF0000"/>
          <w:lang w:eastAsia="zh-CN"/>
        </w:rPr>
      </w:pPr>
      <w:r>
        <w:rPr>
          <w:color w:val="FF0000"/>
          <w:lang w:eastAsia="zh-CN"/>
        </w:rPr>
        <w:t xml:space="preserve">Impact from different numerologies between PDCCH on the </w:t>
      </w:r>
      <w:proofErr w:type="spellStart"/>
      <w:r>
        <w:rPr>
          <w:color w:val="FF0000"/>
          <w:lang w:eastAsia="zh-CN"/>
        </w:rPr>
        <w:t>PCell</w:t>
      </w:r>
      <w:proofErr w:type="spellEnd"/>
      <w:r>
        <w:rPr>
          <w:color w:val="FF0000"/>
          <w:lang w:eastAsia="zh-CN"/>
        </w:rPr>
        <w:t>/</w:t>
      </w:r>
      <w:proofErr w:type="spellStart"/>
      <w:r>
        <w:rPr>
          <w:color w:val="FF0000"/>
          <w:lang w:eastAsia="zh-CN"/>
        </w:rPr>
        <w:t>PSCell</w:t>
      </w:r>
      <w:proofErr w:type="spellEnd"/>
      <w:r>
        <w:rPr>
          <w:color w:val="FF0000"/>
          <w:lang w:eastAsia="zh-CN"/>
        </w:rPr>
        <w:t xml:space="preserve"> and that on the </w:t>
      </w:r>
      <w:proofErr w:type="spellStart"/>
      <w:r>
        <w:rPr>
          <w:color w:val="FF0000"/>
          <w:lang w:eastAsia="zh-CN"/>
        </w:rPr>
        <w:t>sSCell</w:t>
      </w:r>
      <w:proofErr w:type="spellEnd"/>
    </w:p>
    <w:p w14:paraId="798ACED7" w14:textId="77777777" w:rsidR="00B471A1" w:rsidRDefault="00887EA6">
      <w:pPr>
        <w:numPr>
          <w:ilvl w:val="1"/>
          <w:numId w:val="26"/>
        </w:numPr>
        <w:adjustRightInd/>
        <w:spacing w:after="0"/>
        <w:ind w:left="1800"/>
        <w:textAlignment w:val="auto"/>
        <w:rPr>
          <w:color w:val="ED7D31"/>
          <w:lang w:eastAsia="zh-CN"/>
        </w:rPr>
      </w:pPr>
      <w:r>
        <w:rPr>
          <w:color w:val="ED7D31"/>
          <w:lang w:eastAsia="zh-CN"/>
        </w:rPr>
        <w:t xml:space="preserve">Whether or not to have mechanism for activation/deactivation of scheduling from </w:t>
      </w:r>
      <w:proofErr w:type="spellStart"/>
      <w:r>
        <w:rPr>
          <w:color w:val="ED7D31"/>
          <w:lang w:eastAsia="zh-CN"/>
        </w:rPr>
        <w:t>sSCell</w:t>
      </w:r>
      <w:proofErr w:type="spellEnd"/>
      <w:r>
        <w:rPr>
          <w:color w:val="ED7D31"/>
          <w:lang w:eastAsia="zh-CN"/>
        </w:rPr>
        <w:t xml:space="preserve"> to </w:t>
      </w:r>
      <w:proofErr w:type="spellStart"/>
      <w:r>
        <w:rPr>
          <w:color w:val="ED7D31"/>
          <w:lang w:eastAsia="zh-CN"/>
        </w:rPr>
        <w:t>PCell</w:t>
      </w:r>
      <w:proofErr w:type="spellEnd"/>
      <w:r>
        <w:rPr>
          <w:color w:val="ED7D31"/>
          <w:lang w:eastAsia="zh-CN"/>
        </w:rPr>
        <w:t>/</w:t>
      </w:r>
      <w:proofErr w:type="spellStart"/>
      <w:r>
        <w:rPr>
          <w:color w:val="ED7D31"/>
          <w:lang w:eastAsia="zh-CN"/>
        </w:rPr>
        <w:t>PSCell</w:t>
      </w:r>
      <w:proofErr w:type="spellEnd"/>
    </w:p>
    <w:p w14:paraId="5D2E05C4" w14:textId="77777777" w:rsidR="00B471A1" w:rsidRDefault="00887EA6">
      <w:pPr>
        <w:numPr>
          <w:ilvl w:val="1"/>
          <w:numId w:val="26"/>
        </w:numPr>
        <w:adjustRightInd/>
        <w:spacing w:after="0"/>
        <w:ind w:left="1800"/>
        <w:textAlignment w:val="auto"/>
        <w:rPr>
          <w:color w:val="ED7D31"/>
          <w:lang w:eastAsia="zh-CN"/>
        </w:rPr>
      </w:pPr>
      <w:r>
        <w:rPr>
          <w:color w:val="ED7D31"/>
          <w:lang w:eastAsia="zh-CN"/>
        </w:rPr>
        <w:t xml:space="preserve">USS configuration details (e.g. handling of USS type (self-scheduling, cross carrier scheduling) for a </w:t>
      </w:r>
      <w:r>
        <w:rPr>
          <w:strike/>
          <w:color w:val="7030A0"/>
          <w:lang w:eastAsia="zh-CN"/>
        </w:rPr>
        <w:t>configured</w:t>
      </w:r>
      <w:r>
        <w:rPr>
          <w:color w:val="ED7D31"/>
          <w:lang w:eastAsia="zh-CN"/>
        </w:rPr>
        <w:t xml:space="preserve"> USS set </w:t>
      </w:r>
      <w:r>
        <w:rPr>
          <w:color w:val="7030A0"/>
          <w:lang w:eastAsia="zh-CN"/>
        </w:rPr>
        <w:t xml:space="preserve">configured for scheduling of </w:t>
      </w:r>
      <w:r>
        <w:rPr>
          <w:strike/>
          <w:color w:val="ED7D31"/>
          <w:lang w:eastAsia="zh-CN"/>
        </w:rPr>
        <w:t>in</w:t>
      </w:r>
      <w:r>
        <w:rPr>
          <w:color w:val="ED7D31"/>
          <w:lang w:eastAsia="zh-CN"/>
        </w:rPr>
        <w:t xml:space="preserve"> </w:t>
      </w:r>
      <w:proofErr w:type="spellStart"/>
      <w:r>
        <w:rPr>
          <w:color w:val="ED7D31"/>
          <w:lang w:eastAsia="zh-CN"/>
        </w:rPr>
        <w:t>PCell</w:t>
      </w:r>
      <w:proofErr w:type="spellEnd"/>
      <w:r>
        <w:rPr>
          <w:color w:val="ED7D31"/>
          <w:lang w:eastAsia="zh-CN"/>
        </w:rPr>
        <w:t>/</w:t>
      </w:r>
      <w:proofErr w:type="spellStart"/>
      <w:r>
        <w:rPr>
          <w:color w:val="ED7D31"/>
          <w:lang w:eastAsia="zh-CN"/>
        </w:rPr>
        <w:t>PSCell</w:t>
      </w:r>
      <w:proofErr w:type="spellEnd"/>
      <w:r>
        <w:rPr>
          <w:color w:val="ED7D31"/>
          <w:lang w:eastAsia="zh-CN"/>
        </w:rPr>
        <w:t>)</w:t>
      </w:r>
    </w:p>
    <w:p w14:paraId="49A00D30" w14:textId="77777777" w:rsidR="00B471A1" w:rsidRDefault="00B471A1">
      <w:pPr>
        <w:rPr>
          <w:lang w:val="en-US" w:eastAsia="zh-CN"/>
        </w:rPr>
      </w:pPr>
    </w:p>
    <w:p w14:paraId="1C26D43D" w14:textId="77777777" w:rsidR="00B471A1" w:rsidRDefault="00887EA6">
      <w:pPr>
        <w:pStyle w:val="2"/>
      </w:pPr>
      <w:r>
        <w:t>Agreements from RAN1#104-e</w:t>
      </w:r>
    </w:p>
    <w:p w14:paraId="18A8EDEC" w14:textId="77777777" w:rsidR="00B471A1" w:rsidRDefault="00887EA6">
      <w:pPr>
        <w:overflowPunct/>
        <w:autoSpaceDE/>
        <w:autoSpaceDN/>
        <w:adjustRightInd/>
        <w:spacing w:after="0" w:line="240" w:lineRule="auto"/>
        <w:ind w:left="720"/>
        <w:textAlignment w:val="auto"/>
        <w:rPr>
          <w:rFonts w:ascii="Times" w:eastAsia="Batang" w:hAnsi="Times"/>
          <w:b/>
          <w:bCs/>
          <w:szCs w:val="24"/>
          <w:highlight w:val="green"/>
        </w:rPr>
      </w:pPr>
      <w:r>
        <w:rPr>
          <w:rFonts w:ascii="Times" w:eastAsia="Batang" w:hAnsi="Times"/>
          <w:b/>
          <w:bCs/>
          <w:szCs w:val="24"/>
          <w:highlight w:val="green"/>
        </w:rPr>
        <w:t>Agreement</w:t>
      </w:r>
    </w:p>
    <w:p w14:paraId="23BC2E55" w14:textId="77777777" w:rsidR="00B471A1" w:rsidRDefault="00887EA6">
      <w:pPr>
        <w:spacing w:after="0" w:line="240" w:lineRule="auto"/>
        <w:ind w:left="720"/>
        <w:contextualSpacing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 xml:space="preserve">When CCS from </w:t>
      </w:r>
      <w:proofErr w:type="spellStart"/>
      <w:r>
        <w:rPr>
          <w:rFonts w:ascii="Times" w:eastAsia="Batang" w:hAnsi="Times"/>
          <w:szCs w:val="24"/>
          <w:lang w:eastAsia="zh-CN"/>
        </w:rPr>
        <w:t>sSCell</w:t>
      </w:r>
      <w:proofErr w:type="spellEnd"/>
      <w:r>
        <w:rPr>
          <w:rFonts w:ascii="Times" w:eastAsia="Batang" w:hAnsi="Times"/>
          <w:szCs w:val="24"/>
          <w:lang w:eastAsia="zh-CN"/>
        </w:rPr>
        <w:t xml:space="preserve"> to </w:t>
      </w:r>
      <w:proofErr w:type="spellStart"/>
      <w:r>
        <w:rPr>
          <w:rFonts w:ascii="Times" w:eastAsia="Batang" w:hAnsi="Times"/>
          <w:szCs w:val="24"/>
          <w:lang w:eastAsia="zh-CN"/>
        </w:rPr>
        <w:t>PCell</w:t>
      </w:r>
      <w:proofErr w:type="spellEnd"/>
      <w:r>
        <w:rPr>
          <w:rFonts w:ascii="Times" w:eastAsia="Batang" w:hAnsi="Times"/>
          <w:szCs w:val="24"/>
          <w:lang w:eastAsia="zh-CN"/>
        </w:rPr>
        <w:t>/</w:t>
      </w:r>
      <w:proofErr w:type="spellStart"/>
      <w:r>
        <w:rPr>
          <w:rFonts w:ascii="Times" w:eastAsia="Batang" w:hAnsi="Times"/>
          <w:szCs w:val="24"/>
          <w:lang w:eastAsia="zh-CN"/>
        </w:rPr>
        <w:t>PSCell</w:t>
      </w:r>
      <w:proofErr w:type="spellEnd"/>
      <w:r>
        <w:rPr>
          <w:rFonts w:ascii="Times" w:eastAsia="Batang" w:hAnsi="Times"/>
          <w:szCs w:val="24"/>
          <w:lang w:eastAsia="zh-CN"/>
        </w:rPr>
        <w:t xml:space="preserve"> is configured, </w:t>
      </w:r>
    </w:p>
    <w:p w14:paraId="054A442E" w14:textId="77777777" w:rsidR="00B471A1" w:rsidRDefault="00887EA6">
      <w:pPr>
        <w:numPr>
          <w:ilvl w:val="0"/>
          <w:numId w:val="7"/>
        </w:numPr>
        <w:tabs>
          <w:tab w:val="clear" w:pos="720"/>
          <w:tab w:val="left" w:pos="1440"/>
        </w:tabs>
        <w:overflowPunct/>
        <w:autoSpaceDE/>
        <w:autoSpaceDN/>
        <w:adjustRightInd/>
        <w:spacing w:after="0" w:line="240" w:lineRule="auto"/>
        <w:ind w:left="1440"/>
        <w:contextualSpacing/>
        <w:textAlignment w:val="auto"/>
        <w:rPr>
          <w:rFonts w:ascii="Arial" w:eastAsia="Times New Roman" w:hAnsi="Arial" w:cs="Arial"/>
          <w:color w:val="000000"/>
          <w:sz w:val="21"/>
          <w:szCs w:val="21"/>
          <w:lang w:eastAsia="ko-KR"/>
        </w:rPr>
      </w:pPr>
      <w:r>
        <w:rPr>
          <w:rFonts w:ascii="Times" w:eastAsia="Times New Roman" w:hAnsi="Times"/>
          <w:color w:val="000000"/>
          <w:szCs w:val="24"/>
          <w:lang w:eastAsia="zh-CN"/>
        </w:rPr>
        <w:t xml:space="preserve">Out of order scheduling is not allowed between a) PDSCH on </w:t>
      </w:r>
      <w:proofErr w:type="spellStart"/>
      <w:r>
        <w:rPr>
          <w:rFonts w:ascii="Times" w:eastAsia="Times New Roman" w:hAnsi="Times"/>
          <w:color w:val="000000"/>
          <w:szCs w:val="24"/>
          <w:lang w:eastAsia="zh-CN"/>
        </w:rPr>
        <w:t>PCell</w:t>
      </w:r>
      <w:proofErr w:type="spellEnd"/>
      <w:r>
        <w:rPr>
          <w:rFonts w:ascii="Times" w:eastAsia="Times New Roman" w:hAnsi="Times"/>
          <w:color w:val="000000"/>
          <w:szCs w:val="24"/>
          <w:lang w:eastAsia="zh-CN"/>
        </w:rPr>
        <w:t>/</w:t>
      </w:r>
      <w:proofErr w:type="spellStart"/>
      <w:r>
        <w:rPr>
          <w:rFonts w:ascii="Times" w:eastAsia="Times New Roman" w:hAnsi="Times"/>
          <w:color w:val="000000"/>
          <w:szCs w:val="24"/>
          <w:lang w:eastAsia="zh-CN"/>
        </w:rPr>
        <w:t>PSCell</w:t>
      </w:r>
      <w:proofErr w:type="spellEnd"/>
      <w:r>
        <w:rPr>
          <w:rFonts w:ascii="Times" w:eastAsia="Times New Roman" w:hAnsi="Times"/>
          <w:color w:val="000000"/>
          <w:szCs w:val="24"/>
          <w:lang w:eastAsia="zh-CN"/>
        </w:rPr>
        <w:t xml:space="preserve"> scheduled by PDCCH on </w:t>
      </w:r>
      <w:proofErr w:type="spellStart"/>
      <w:r>
        <w:rPr>
          <w:rFonts w:ascii="Times" w:eastAsia="Times New Roman" w:hAnsi="Times"/>
          <w:color w:val="000000"/>
          <w:szCs w:val="24"/>
          <w:lang w:eastAsia="zh-CN"/>
        </w:rPr>
        <w:t>PCell</w:t>
      </w:r>
      <w:proofErr w:type="spellEnd"/>
      <w:r>
        <w:rPr>
          <w:rFonts w:ascii="Times" w:eastAsia="Times New Roman" w:hAnsi="Times"/>
          <w:color w:val="000000"/>
          <w:szCs w:val="24"/>
          <w:lang w:eastAsia="zh-CN"/>
        </w:rPr>
        <w:t>/</w:t>
      </w:r>
      <w:proofErr w:type="spellStart"/>
      <w:r>
        <w:rPr>
          <w:rFonts w:ascii="Times" w:eastAsia="Times New Roman" w:hAnsi="Times"/>
          <w:color w:val="000000"/>
          <w:szCs w:val="24"/>
          <w:lang w:eastAsia="zh-CN"/>
        </w:rPr>
        <w:t>PSCell</w:t>
      </w:r>
      <w:proofErr w:type="spellEnd"/>
      <w:r>
        <w:rPr>
          <w:rFonts w:ascii="Times" w:eastAsia="Times New Roman" w:hAnsi="Times"/>
          <w:color w:val="000000"/>
          <w:szCs w:val="24"/>
          <w:lang w:eastAsia="zh-CN"/>
        </w:rPr>
        <w:t xml:space="preserve"> and b) PDSCH on </w:t>
      </w:r>
      <w:proofErr w:type="spellStart"/>
      <w:r>
        <w:rPr>
          <w:rFonts w:ascii="Times" w:eastAsia="Times New Roman" w:hAnsi="Times"/>
          <w:color w:val="000000"/>
          <w:szCs w:val="24"/>
          <w:lang w:eastAsia="zh-CN"/>
        </w:rPr>
        <w:t>PCell</w:t>
      </w:r>
      <w:proofErr w:type="spellEnd"/>
      <w:r>
        <w:rPr>
          <w:rFonts w:ascii="Times" w:eastAsia="Times New Roman" w:hAnsi="Times"/>
          <w:color w:val="000000"/>
          <w:szCs w:val="24"/>
          <w:lang w:eastAsia="zh-CN"/>
        </w:rPr>
        <w:t>/</w:t>
      </w:r>
      <w:proofErr w:type="spellStart"/>
      <w:r>
        <w:rPr>
          <w:rFonts w:ascii="Times" w:eastAsia="Times New Roman" w:hAnsi="Times"/>
          <w:color w:val="000000"/>
          <w:szCs w:val="24"/>
          <w:lang w:eastAsia="zh-CN"/>
        </w:rPr>
        <w:t>PSCell</w:t>
      </w:r>
      <w:proofErr w:type="spellEnd"/>
      <w:r>
        <w:rPr>
          <w:rFonts w:ascii="Times" w:eastAsia="Times New Roman" w:hAnsi="Times"/>
          <w:color w:val="000000"/>
          <w:szCs w:val="24"/>
          <w:lang w:eastAsia="zh-CN"/>
        </w:rPr>
        <w:t xml:space="preserve"> scheduled by PDCCH on </w:t>
      </w:r>
      <w:proofErr w:type="spellStart"/>
      <w:r>
        <w:rPr>
          <w:rFonts w:ascii="Times" w:eastAsia="Times New Roman" w:hAnsi="Times"/>
          <w:color w:val="000000"/>
          <w:szCs w:val="24"/>
          <w:lang w:eastAsia="zh-CN"/>
        </w:rPr>
        <w:t>sSCell</w:t>
      </w:r>
      <w:proofErr w:type="spellEnd"/>
      <w:r>
        <w:rPr>
          <w:rFonts w:ascii="Times" w:eastAsia="Times New Roman" w:hAnsi="Times"/>
          <w:color w:val="000000"/>
          <w:szCs w:val="24"/>
          <w:lang w:eastAsia="zh-CN"/>
        </w:rPr>
        <w:t xml:space="preserve"> </w:t>
      </w:r>
    </w:p>
    <w:p w14:paraId="0D264F43" w14:textId="77777777" w:rsidR="00B471A1" w:rsidRDefault="00887EA6">
      <w:pPr>
        <w:numPr>
          <w:ilvl w:val="0"/>
          <w:numId w:val="7"/>
        </w:numPr>
        <w:tabs>
          <w:tab w:val="clear" w:pos="720"/>
          <w:tab w:val="left" w:pos="1440"/>
        </w:tabs>
        <w:overflowPunct/>
        <w:autoSpaceDE/>
        <w:autoSpaceDN/>
        <w:adjustRightInd/>
        <w:spacing w:after="0" w:line="240" w:lineRule="auto"/>
        <w:ind w:left="1440"/>
        <w:contextualSpacing/>
        <w:textAlignment w:val="auto"/>
        <w:rPr>
          <w:rFonts w:ascii="Arial" w:eastAsia="Times New Roman" w:hAnsi="Arial" w:cs="Arial"/>
          <w:color w:val="000000"/>
          <w:sz w:val="21"/>
          <w:szCs w:val="21"/>
          <w:lang w:eastAsia="ko-KR"/>
        </w:rPr>
      </w:pPr>
      <w:r>
        <w:rPr>
          <w:rFonts w:ascii="Times" w:eastAsia="Times New Roman" w:hAnsi="Times"/>
          <w:color w:val="000000"/>
          <w:szCs w:val="24"/>
          <w:lang w:eastAsia="zh-CN"/>
        </w:rPr>
        <w:t xml:space="preserve">Out of order scheduling is not allowed between a) PUSCH on </w:t>
      </w:r>
      <w:proofErr w:type="spellStart"/>
      <w:r>
        <w:rPr>
          <w:rFonts w:ascii="Times" w:eastAsia="Times New Roman" w:hAnsi="Times"/>
          <w:color w:val="000000"/>
          <w:szCs w:val="24"/>
          <w:lang w:eastAsia="zh-CN"/>
        </w:rPr>
        <w:t>PCell</w:t>
      </w:r>
      <w:proofErr w:type="spellEnd"/>
      <w:r>
        <w:rPr>
          <w:rFonts w:ascii="Times" w:eastAsia="Times New Roman" w:hAnsi="Times"/>
          <w:color w:val="000000"/>
          <w:szCs w:val="24"/>
          <w:lang w:eastAsia="zh-CN"/>
        </w:rPr>
        <w:t>/</w:t>
      </w:r>
      <w:proofErr w:type="spellStart"/>
      <w:r>
        <w:rPr>
          <w:rFonts w:ascii="Times" w:eastAsia="Times New Roman" w:hAnsi="Times"/>
          <w:color w:val="000000"/>
          <w:szCs w:val="24"/>
          <w:lang w:eastAsia="zh-CN"/>
        </w:rPr>
        <w:t>PSCell</w:t>
      </w:r>
      <w:proofErr w:type="spellEnd"/>
      <w:r>
        <w:rPr>
          <w:rFonts w:ascii="Times" w:eastAsia="Times New Roman" w:hAnsi="Times"/>
          <w:color w:val="000000"/>
          <w:szCs w:val="24"/>
          <w:lang w:eastAsia="zh-CN"/>
        </w:rPr>
        <w:t xml:space="preserve"> scheduled by PDCCH on </w:t>
      </w:r>
      <w:proofErr w:type="spellStart"/>
      <w:r>
        <w:rPr>
          <w:rFonts w:ascii="Times" w:eastAsia="Times New Roman" w:hAnsi="Times"/>
          <w:color w:val="000000"/>
          <w:szCs w:val="24"/>
          <w:lang w:eastAsia="zh-CN"/>
        </w:rPr>
        <w:t>PCell</w:t>
      </w:r>
      <w:proofErr w:type="spellEnd"/>
      <w:r>
        <w:rPr>
          <w:rFonts w:ascii="Times" w:eastAsia="Times New Roman" w:hAnsi="Times"/>
          <w:color w:val="000000"/>
          <w:szCs w:val="24"/>
          <w:lang w:eastAsia="zh-CN"/>
        </w:rPr>
        <w:t>/</w:t>
      </w:r>
      <w:proofErr w:type="spellStart"/>
      <w:r>
        <w:rPr>
          <w:rFonts w:ascii="Times" w:eastAsia="Times New Roman" w:hAnsi="Times"/>
          <w:color w:val="000000"/>
          <w:szCs w:val="24"/>
          <w:lang w:eastAsia="zh-CN"/>
        </w:rPr>
        <w:t>PSCell</w:t>
      </w:r>
      <w:proofErr w:type="spellEnd"/>
      <w:r>
        <w:rPr>
          <w:rFonts w:ascii="Times" w:eastAsia="Times New Roman" w:hAnsi="Times"/>
          <w:color w:val="000000"/>
          <w:szCs w:val="24"/>
          <w:lang w:eastAsia="zh-CN"/>
        </w:rPr>
        <w:t xml:space="preserve"> and b) PUSCH on </w:t>
      </w:r>
      <w:proofErr w:type="spellStart"/>
      <w:r>
        <w:rPr>
          <w:rFonts w:ascii="Times" w:eastAsia="Times New Roman" w:hAnsi="Times"/>
          <w:color w:val="000000"/>
          <w:szCs w:val="24"/>
          <w:lang w:eastAsia="zh-CN"/>
        </w:rPr>
        <w:t>PCell</w:t>
      </w:r>
      <w:proofErr w:type="spellEnd"/>
      <w:r>
        <w:rPr>
          <w:rFonts w:ascii="Times" w:eastAsia="Times New Roman" w:hAnsi="Times"/>
          <w:color w:val="000000"/>
          <w:szCs w:val="24"/>
          <w:lang w:eastAsia="zh-CN"/>
        </w:rPr>
        <w:t>/</w:t>
      </w:r>
      <w:proofErr w:type="spellStart"/>
      <w:r>
        <w:rPr>
          <w:rFonts w:ascii="Times" w:eastAsia="Times New Roman" w:hAnsi="Times"/>
          <w:color w:val="000000"/>
          <w:szCs w:val="24"/>
          <w:lang w:eastAsia="zh-CN"/>
        </w:rPr>
        <w:t>PSCell</w:t>
      </w:r>
      <w:proofErr w:type="spellEnd"/>
      <w:r>
        <w:rPr>
          <w:rFonts w:ascii="Times" w:eastAsia="Times New Roman" w:hAnsi="Times"/>
          <w:color w:val="000000"/>
          <w:szCs w:val="24"/>
          <w:lang w:eastAsia="zh-CN"/>
        </w:rPr>
        <w:t xml:space="preserve"> scheduled by PDCCH on </w:t>
      </w:r>
      <w:proofErr w:type="spellStart"/>
      <w:r>
        <w:rPr>
          <w:rFonts w:ascii="Times" w:eastAsia="Times New Roman" w:hAnsi="Times"/>
          <w:color w:val="000000"/>
          <w:szCs w:val="24"/>
          <w:lang w:eastAsia="zh-CN"/>
        </w:rPr>
        <w:t>sSCell</w:t>
      </w:r>
      <w:proofErr w:type="spellEnd"/>
      <w:r>
        <w:rPr>
          <w:rFonts w:ascii="Times" w:eastAsia="Times New Roman" w:hAnsi="Times"/>
          <w:color w:val="000000"/>
          <w:szCs w:val="24"/>
          <w:lang w:eastAsia="zh-CN"/>
        </w:rPr>
        <w:t xml:space="preserve"> </w:t>
      </w:r>
    </w:p>
    <w:p w14:paraId="11BB79CF" w14:textId="77777777" w:rsidR="00B471A1" w:rsidRDefault="00887EA6">
      <w:pPr>
        <w:overflowPunct/>
        <w:autoSpaceDE/>
        <w:autoSpaceDN/>
        <w:adjustRightInd/>
        <w:spacing w:after="0" w:line="240" w:lineRule="auto"/>
        <w:ind w:left="720"/>
        <w:textAlignment w:val="auto"/>
        <w:rPr>
          <w:rFonts w:ascii="Times" w:eastAsia="Batang" w:hAnsi="Times"/>
          <w:szCs w:val="24"/>
        </w:rPr>
      </w:pPr>
      <w:r>
        <w:rPr>
          <w:rFonts w:ascii="Times" w:eastAsia="Batang" w:hAnsi="Times"/>
          <w:szCs w:val="24"/>
        </w:rPr>
        <w:t>FFS: Whether this agreement requires RAN1 specification impact.</w:t>
      </w:r>
    </w:p>
    <w:p w14:paraId="603CC414" w14:textId="77777777" w:rsidR="00B471A1" w:rsidRDefault="00B471A1">
      <w:pPr>
        <w:overflowPunct/>
        <w:autoSpaceDE/>
        <w:autoSpaceDN/>
        <w:adjustRightInd/>
        <w:spacing w:after="0" w:line="240" w:lineRule="auto"/>
        <w:ind w:left="720"/>
        <w:textAlignment w:val="auto"/>
        <w:rPr>
          <w:rFonts w:ascii="Times" w:eastAsia="Batang" w:hAnsi="Times"/>
          <w:szCs w:val="24"/>
        </w:rPr>
      </w:pPr>
    </w:p>
    <w:p w14:paraId="163B10DB" w14:textId="77777777" w:rsidR="00B471A1" w:rsidRDefault="00887EA6">
      <w:pPr>
        <w:overflowPunct/>
        <w:autoSpaceDE/>
        <w:autoSpaceDN/>
        <w:adjustRightInd/>
        <w:spacing w:after="0" w:line="240" w:lineRule="auto"/>
        <w:ind w:left="720"/>
        <w:textAlignment w:val="auto"/>
        <w:rPr>
          <w:rFonts w:ascii="Times" w:eastAsia="Batang" w:hAnsi="Times"/>
          <w:b/>
          <w:bCs/>
          <w:highlight w:val="green"/>
        </w:rPr>
      </w:pPr>
      <w:r>
        <w:rPr>
          <w:rFonts w:ascii="Times" w:eastAsia="Batang" w:hAnsi="Times"/>
          <w:b/>
          <w:bCs/>
          <w:highlight w:val="green"/>
        </w:rPr>
        <w:t>Agreement</w:t>
      </w:r>
    </w:p>
    <w:p w14:paraId="73025003" w14:textId="77777777" w:rsidR="00B471A1" w:rsidRDefault="00887EA6">
      <w:pPr>
        <w:spacing w:after="0" w:line="240" w:lineRule="auto"/>
        <w:ind w:left="720"/>
        <w:contextualSpacing/>
        <w:rPr>
          <w:rFonts w:ascii="Times" w:eastAsia="Batang" w:hAnsi="Times"/>
          <w:lang w:eastAsia="zh-CN"/>
        </w:rPr>
      </w:pPr>
      <w:r>
        <w:rPr>
          <w:rFonts w:ascii="Times" w:eastAsia="Batang" w:hAnsi="Times"/>
          <w:lang w:eastAsia="zh-CN"/>
        </w:rPr>
        <w:t xml:space="preserve">When CCS from </w:t>
      </w:r>
      <w:proofErr w:type="spellStart"/>
      <w:r>
        <w:rPr>
          <w:rFonts w:ascii="Times" w:eastAsia="Batang" w:hAnsi="Times"/>
          <w:lang w:eastAsia="zh-CN"/>
        </w:rPr>
        <w:t>sSCell</w:t>
      </w:r>
      <w:proofErr w:type="spellEnd"/>
      <w:r>
        <w:rPr>
          <w:rFonts w:ascii="Times" w:eastAsia="Batang" w:hAnsi="Times"/>
          <w:lang w:eastAsia="zh-CN"/>
        </w:rPr>
        <w:t xml:space="preserve"> to </w:t>
      </w:r>
      <w:proofErr w:type="spellStart"/>
      <w:r>
        <w:rPr>
          <w:rFonts w:ascii="Times" w:eastAsia="Batang" w:hAnsi="Times"/>
          <w:lang w:eastAsia="zh-CN"/>
        </w:rPr>
        <w:t>PCell</w:t>
      </w:r>
      <w:proofErr w:type="spellEnd"/>
      <w:r>
        <w:rPr>
          <w:rFonts w:ascii="Times" w:eastAsia="Batang" w:hAnsi="Times"/>
          <w:lang w:eastAsia="zh-CN"/>
        </w:rPr>
        <w:t>/</w:t>
      </w:r>
      <w:proofErr w:type="spellStart"/>
      <w:r>
        <w:rPr>
          <w:rFonts w:ascii="Times" w:eastAsia="Batang" w:hAnsi="Times"/>
          <w:lang w:eastAsia="zh-CN"/>
        </w:rPr>
        <w:t>PSCell</w:t>
      </w:r>
      <w:proofErr w:type="spellEnd"/>
      <w:r>
        <w:rPr>
          <w:rFonts w:ascii="Times" w:eastAsia="Batang" w:hAnsi="Times"/>
          <w:lang w:eastAsia="zh-CN"/>
        </w:rPr>
        <w:t xml:space="preserve"> is configured, </w:t>
      </w:r>
    </w:p>
    <w:p w14:paraId="3AC4749B" w14:textId="77777777" w:rsidR="00B471A1" w:rsidRDefault="00887EA6">
      <w:pPr>
        <w:numPr>
          <w:ilvl w:val="0"/>
          <w:numId w:val="7"/>
        </w:numPr>
        <w:tabs>
          <w:tab w:val="clear" w:pos="720"/>
          <w:tab w:val="left" w:pos="1440"/>
        </w:tabs>
        <w:overflowPunct/>
        <w:autoSpaceDE/>
        <w:autoSpaceDN/>
        <w:adjustRightInd/>
        <w:spacing w:after="0" w:line="240" w:lineRule="auto"/>
        <w:ind w:left="1440"/>
        <w:contextualSpacing/>
        <w:textAlignment w:val="auto"/>
        <w:rPr>
          <w:rFonts w:ascii="Times" w:eastAsia="Batang" w:hAnsi="Times"/>
          <w:lang w:eastAsia="zh-CN"/>
        </w:rPr>
      </w:pPr>
      <w:r>
        <w:rPr>
          <w:rFonts w:ascii="Times" w:eastAsia="Batang" w:hAnsi="Times"/>
          <w:lang w:eastAsia="zh-CN"/>
        </w:rPr>
        <w:t xml:space="preserve">Simultaneous reception of a) unicast PDSCH on </w:t>
      </w:r>
      <w:proofErr w:type="spellStart"/>
      <w:r>
        <w:rPr>
          <w:rFonts w:ascii="Times" w:eastAsia="Batang" w:hAnsi="Times"/>
          <w:lang w:eastAsia="zh-CN"/>
        </w:rPr>
        <w:t>PCell</w:t>
      </w:r>
      <w:proofErr w:type="spellEnd"/>
      <w:r>
        <w:rPr>
          <w:rFonts w:ascii="Times" w:eastAsia="Batang" w:hAnsi="Times"/>
          <w:lang w:eastAsia="zh-CN"/>
        </w:rPr>
        <w:t>/</w:t>
      </w:r>
      <w:proofErr w:type="spellStart"/>
      <w:r>
        <w:rPr>
          <w:rFonts w:ascii="Times" w:eastAsia="Batang" w:hAnsi="Times"/>
          <w:lang w:eastAsia="zh-CN"/>
        </w:rPr>
        <w:t>PSCell</w:t>
      </w:r>
      <w:proofErr w:type="spellEnd"/>
      <w:r>
        <w:rPr>
          <w:rFonts w:ascii="Times" w:eastAsia="Batang" w:hAnsi="Times"/>
          <w:lang w:eastAsia="zh-CN"/>
        </w:rPr>
        <w:t xml:space="preserve"> scheduled from </w:t>
      </w:r>
      <w:proofErr w:type="spellStart"/>
      <w:r>
        <w:rPr>
          <w:rFonts w:ascii="Times" w:eastAsia="Batang" w:hAnsi="Times"/>
          <w:lang w:eastAsia="zh-CN"/>
        </w:rPr>
        <w:t>PCell</w:t>
      </w:r>
      <w:proofErr w:type="spellEnd"/>
      <w:r>
        <w:rPr>
          <w:rFonts w:ascii="Times" w:eastAsia="Batang" w:hAnsi="Times"/>
          <w:lang w:eastAsia="zh-CN"/>
        </w:rPr>
        <w:t>/</w:t>
      </w:r>
      <w:proofErr w:type="spellStart"/>
      <w:r>
        <w:rPr>
          <w:rFonts w:ascii="Times" w:eastAsia="Batang" w:hAnsi="Times"/>
          <w:lang w:eastAsia="zh-CN"/>
        </w:rPr>
        <w:t>PSCell</w:t>
      </w:r>
      <w:proofErr w:type="spellEnd"/>
      <w:r>
        <w:rPr>
          <w:rFonts w:ascii="Times" w:eastAsia="Batang" w:hAnsi="Times"/>
          <w:lang w:eastAsia="zh-CN"/>
        </w:rPr>
        <w:t xml:space="preserve"> and b) unicast PDSCH on </w:t>
      </w:r>
      <w:proofErr w:type="spellStart"/>
      <w:r>
        <w:rPr>
          <w:rFonts w:ascii="Times" w:eastAsia="Batang" w:hAnsi="Times"/>
          <w:lang w:eastAsia="zh-CN"/>
        </w:rPr>
        <w:t>PCell</w:t>
      </w:r>
      <w:proofErr w:type="spellEnd"/>
      <w:r>
        <w:rPr>
          <w:rFonts w:ascii="Times" w:eastAsia="Batang" w:hAnsi="Times"/>
          <w:lang w:eastAsia="zh-CN"/>
        </w:rPr>
        <w:t>/</w:t>
      </w:r>
      <w:proofErr w:type="spellStart"/>
      <w:r>
        <w:rPr>
          <w:rFonts w:ascii="Times" w:eastAsia="Batang" w:hAnsi="Times"/>
          <w:lang w:eastAsia="zh-CN"/>
        </w:rPr>
        <w:t>PSCell</w:t>
      </w:r>
      <w:proofErr w:type="spellEnd"/>
      <w:r>
        <w:rPr>
          <w:rFonts w:ascii="Times" w:eastAsia="Batang" w:hAnsi="Times"/>
          <w:lang w:eastAsia="zh-CN"/>
        </w:rPr>
        <w:t xml:space="preserve"> scheduled from </w:t>
      </w:r>
      <w:proofErr w:type="spellStart"/>
      <w:r>
        <w:rPr>
          <w:rFonts w:ascii="Times" w:eastAsia="Batang" w:hAnsi="Times"/>
          <w:lang w:eastAsia="zh-CN"/>
        </w:rPr>
        <w:t>sSCell</w:t>
      </w:r>
      <w:proofErr w:type="spellEnd"/>
      <w:r>
        <w:rPr>
          <w:rFonts w:ascii="Times" w:eastAsia="Batang" w:hAnsi="Times"/>
          <w:lang w:eastAsia="zh-CN"/>
        </w:rPr>
        <w:t xml:space="preserve"> is not allowed</w:t>
      </w:r>
    </w:p>
    <w:p w14:paraId="1DBA3F58" w14:textId="77777777" w:rsidR="00B471A1" w:rsidRDefault="00887EA6">
      <w:pPr>
        <w:numPr>
          <w:ilvl w:val="0"/>
          <w:numId w:val="7"/>
        </w:numPr>
        <w:tabs>
          <w:tab w:val="clear" w:pos="720"/>
          <w:tab w:val="left" w:pos="1440"/>
        </w:tabs>
        <w:overflowPunct/>
        <w:autoSpaceDE/>
        <w:autoSpaceDN/>
        <w:adjustRightInd/>
        <w:spacing w:after="0" w:line="240" w:lineRule="auto"/>
        <w:ind w:left="1440"/>
        <w:contextualSpacing/>
        <w:textAlignment w:val="auto"/>
        <w:rPr>
          <w:rFonts w:ascii="Times" w:eastAsia="Batang" w:hAnsi="Times"/>
          <w:lang w:eastAsia="zh-CN"/>
        </w:rPr>
      </w:pPr>
      <w:r>
        <w:rPr>
          <w:rFonts w:ascii="Times" w:eastAsia="Batang" w:hAnsi="Times"/>
          <w:lang w:eastAsia="zh-CN"/>
        </w:rPr>
        <w:t xml:space="preserve">Simultaneous transmission of a) PUSCH on </w:t>
      </w:r>
      <w:proofErr w:type="spellStart"/>
      <w:r>
        <w:rPr>
          <w:rFonts w:ascii="Times" w:eastAsia="Batang" w:hAnsi="Times"/>
          <w:lang w:eastAsia="zh-CN"/>
        </w:rPr>
        <w:t>PCell</w:t>
      </w:r>
      <w:proofErr w:type="spellEnd"/>
      <w:r>
        <w:rPr>
          <w:rFonts w:ascii="Times" w:eastAsia="Batang" w:hAnsi="Times"/>
          <w:lang w:eastAsia="zh-CN"/>
        </w:rPr>
        <w:t>/</w:t>
      </w:r>
      <w:proofErr w:type="spellStart"/>
      <w:r>
        <w:rPr>
          <w:rFonts w:ascii="Times" w:eastAsia="Batang" w:hAnsi="Times"/>
          <w:lang w:eastAsia="zh-CN"/>
        </w:rPr>
        <w:t>PSCell</w:t>
      </w:r>
      <w:proofErr w:type="spellEnd"/>
      <w:r>
        <w:rPr>
          <w:rFonts w:ascii="Times" w:eastAsia="Batang" w:hAnsi="Times"/>
          <w:lang w:eastAsia="zh-CN"/>
        </w:rPr>
        <w:t xml:space="preserve"> scheduled from </w:t>
      </w:r>
      <w:proofErr w:type="spellStart"/>
      <w:r>
        <w:rPr>
          <w:rFonts w:ascii="Times" w:eastAsia="Batang" w:hAnsi="Times"/>
          <w:lang w:eastAsia="zh-CN"/>
        </w:rPr>
        <w:t>PCell</w:t>
      </w:r>
      <w:proofErr w:type="spellEnd"/>
      <w:r>
        <w:rPr>
          <w:rFonts w:ascii="Times" w:eastAsia="Batang" w:hAnsi="Times"/>
          <w:lang w:eastAsia="zh-CN"/>
        </w:rPr>
        <w:t>/</w:t>
      </w:r>
      <w:proofErr w:type="spellStart"/>
      <w:r>
        <w:rPr>
          <w:rFonts w:ascii="Times" w:eastAsia="Batang" w:hAnsi="Times"/>
          <w:lang w:eastAsia="zh-CN"/>
        </w:rPr>
        <w:t>PSCell</w:t>
      </w:r>
      <w:proofErr w:type="spellEnd"/>
      <w:r>
        <w:rPr>
          <w:rFonts w:ascii="Times" w:eastAsia="Batang" w:hAnsi="Times"/>
          <w:lang w:eastAsia="zh-CN"/>
        </w:rPr>
        <w:t xml:space="preserve"> and b) PUSCH on </w:t>
      </w:r>
      <w:proofErr w:type="spellStart"/>
      <w:r>
        <w:rPr>
          <w:rFonts w:ascii="Times" w:eastAsia="Batang" w:hAnsi="Times"/>
          <w:lang w:eastAsia="zh-CN"/>
        </w:rPr>
        <w:t>PCell</w:t>
      </w:r>
      <w:proofErr w:type="spellEnd"/>
      <w:r>
        <w:rPr>
          <w:rFonts w:ascii="Times" w:eastAsia="Batang" w:hAnsi="Times"/>
          <w:lang w:eastAsia="zh-CN"/>
        </w:rPr>
        <w:t>/</w:t>
      </w:r>
      <w:proofErr w:type="spellStart"/>
      <w:r>
        <w:rPr>
          <w:rFonts w:ascii="Times" w:eastAsia="Batang" w:hAnsi="Times"/>
          <w:lang w:eastAsia="zh-CN"/>
        </w:rPr>
        <w:t>PSCell</w:t>
      </w:r>
      <w:proofErr w:type="spellEnd"/>
      <w:r>
        <w:rPr>
          <w:rFonts w:ascii="Times" w:eastAsia="Batang" w:hAnsi="Times"/>
          <w:lang w:eastAsia="zh-CN"/>
        </w:rPr>
        <w:t xml:space="preserve"> scheduled from </w:t>
      </w:r>
      <w:proofErr w:type="spellStart"/>
      <w:r>
        <w:rPr>
          <w:rFonts w:ascii="Times" w:eastAsia="Batang" w:hAnsi="Times"/>
          <w:lang w:eastAsia="zh-CN"/>
        </w:rPr>
        <w:t>sSCell</w:t>
      </w:r>
      <w:proofErr w:type="spellEnd"/>
      <w:r>
        <w:rPr>
          <w:rFonts w:ascii="Times" w:eastAsia="Batang" w:hAnsi="Times"/>
          <w:lang w:eastAsia="zh-CN"/>
        </w:rPr>
        <w:t xml:space="preserve"> is not allowed</w:t>
      </w:r>
    </w:p>
    <w:p w14:paraId="0D1CCF11" w14:textId="77777777" w:rsidR="00B471A1" w:rsidRDefault="00887EA6">
      <w:pPr>
        <w:numPr>
          <w:ilvl w:val="0"/>
          <w:numId w:val="7"/>
        </w:numPr>
        <w:tabs>
          <w:tab w:val="clear" w:pos="720"/>
          <w:tab w:val="left" w:pos="1440"/>
        </w:tabs>
        <w:overflowPunct/>
        <w:autoSpaceDE/>
        <w:autoSpaceDN/>
        <w:adjustRightInd/>
        <w:spacing w:after="0" w:line="240" w:lineRule="auto"/>
        <w:ind w:left="1440"/>
        <w:contextualSpacing/>
        <w:textAlignment w:val="auto"/>
        <w:rPr>
          <w:rFonts w:ascii="Times" w:eastAsia="Batang" w:hAnsi="Times"/>
          <w:lang w:eastAsia="zh-CN"/>
        </w:rPr>
      </w:pPr>
      <w:r>
        <w:rPr>
          <w:rFonts w:ascii="Times" w:eastAsia="Batang" w:hAnsi="Times"/>
          <w:lang w:eastAsia="zh-CN"/>
        </w:rPr>
        <w:t>Note: Simultaneous implies full/partial time overlapping</w:t>
      </w:r>
    </w:p>
    <w:p w14:paraId="25406637" w14:textId="77777777" w:rsidR="00B471A1" w:rsidRDefault="00887EA6">
      <w:pPr>
        <w:overflowPunct/>
        <w:autoSpaceDE/>
        <w:autoSpaceDN/>
        <w:adjustRightInd/>
        <w:spacing w:after="0" w:line="240" w:lineRule="auto"/>
        <w:ind w:left="720"/>
        <w:textAlignment w:val="auto"/>
        <w:rPr>
          <w:rFonts w:ascii="Times" w:eastAsia="Batang" w:hAnsi="Times"/>
        </w:rPr>
      </w:pPr>
      <w:r>
        <w:rPr>
          <w:rFonts w:ascii="Times" w:eastAsia="Batang" w:hAnsi="Times"/>
        </w:rPr>
        <w:t>FFS: Whether this agreement requires RAN1 specification impact.</w:t>
      </w:r>
    </w:p>
    <w:p w14:paraId="329E17CF" w14:textId="77777777" w:rsidR="00B471A1" w:rsidRDefault="00B471A1">
      <w:pPr>
        <w:ind w:left="720"/>
        <w:rPr>
          <w:lang w:val="en-US" w:eastAsia="zh-CN"/>
        </w:rPr>
      </w:pPr>
    </w:p>
    <w:p w14:paraId="76043324" w14:textId="77777777" w:rsidR="00B471A1" w:rsidRDefault="00887EA6">
      <w:pPr>
        <w:overflowPunct/>
        <w:autoSpaceDE/>
        <w:autoSpaceDN/>
        <w:adjustRightInd/>
        <w:spacing w:after="0" w:line="240" w:lineRule="auto"/>
        <w:ind w:left="720"/>
        <w:textAlignment w:val="auto"/>
        <w:rPr>
          <w:rFonts w:ascii="Times" w:eastAsia="Batang" w:hAnsi="Times"/>
          <w:b/>
          <w:bCs/>
          <w:szCs w:val="24"/>
          <w:highlight w:val="green"/>
        </w:rPr>
      </w:pPr>
      <w:r>
        <w:rPr>
          <w:rFonts w:ascii="Times" w:eastAsia="Batang" w:hAnsi="Times"/>
          <w:b/>
          <w:bCs/>
          <w:szCs w:val="24"/>
          <w:highlight w:val="green"/>
        </w:rPr>
        <w:t>Agreement</w:t>
      </w:r>
    </w:p>
    <w:p w14:paraId="1A2AEF35" w14:textId="77777777" w:rsidR="00B471A1" w:rsidRDefault="00887EA6">
      <w:pPr>
        <w:numPr>
          <w:ilvl w:val="0"/>
          <w:numId w:val="7"/>
        </w:numPr>
        <w:tabs>
          <w:tab w:val="clear" w:pos="720"/>
          <w:tab w:val="left" w:pos="1440"/>
        </w:tabs>
        <w:overflowPunct/>
        <w:autoSpaceDE/>
        <w:autoSpaceDN/>
        <w:adjustRightInd/>
        <w:spacing w:after="0" w:line="240" w:lineRule="auto"/>
        <w:ind w:left="1440"/>
        <w:contextualSpacing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 xml:space="preserve">When CCS from </w:t>
      </w:r>
      <w:proofErr w:type="spellStart"/>
      <w:r>
        <w:rPr>
          <w:rFonts w:ascii="Times" w:eastAsia="Batang" w:hAnsi="Times"/>
          <w:szCs w:val="24"/>
          <w:lang w:eastAsia="zh-CN"/>
        </w:rPr>
        <w:t>sSCell</w:t>
      </w:r>
      <w:proofErr w:type="spellEnd"/>
      <w:r>
        <w:rPr>
          <w:rFonts w:ascii="Times" w:eastAsia="Batang" w:hAnsi="Times"/>
          <w:szCs w:val="24"/>
          <w:lang w:eastAsia="zh-CN"/>
        </w:rPr>
        <w:t xml:space="preserve"> to </w:t>
      </w:r>
      <w:proofErr w:type="spellStart"/>
      <w:r>
        <w:rPr>
          <w:rFonts w:ascii="Times" w:eastAsia="Batang" w:hAnsi="Times"/>
          <w:szCs w:val="24"/>
          <w:lang w:eastAsia="zh-CN"/>
        </w:rPr>
        <w:t>PCell</w:t>
      </w:r>
      <w:proofErr w:type="spellEnd"/>
      <w:r>
        <w:rPr>
          <w:rFonts w:ascii="Times" w:eastAsia="Batang" w:hAnsi="Times"/>
          <w:szCs w:val="24"/>
          <w:lang w:eastAsia="zh-CN"/>
        </w:rPr>
        <w:t>/</w:t>
      </w:r>
      <w:proofErr w:type="spellStart"/>
      <w:r>
        <w:rPr>
          <w:rFonts w:ascii="Times" w:eastAsia="Batang" w:hAnsi="Times"/>
          <w:szCs w:val="24"/>
          <w:lang w:eastAsia="zh-CN"/>
        </w:rPr>
        <w:t>PSCell</w:t>
      </w:r>
      <w:proofErr w:type="spellEnd"/>
      <w:r>
        <w:rPr>
          <w:rFonts w:ascii="Times" w:eastAsia="Batang" w:hAnsi="Times"/>
          <w:szCs w:val="24"/>
          <w:lang w:eastAsia="zh-CN"/>
        </w:rPr>
        <w:t xml:space="preserve"> is configured, CA activation/deactivation operation for the </w:t>
      </w:r>
      <w:proofErr w:type="spellStart"/>
      <w:r>
        <w:rPr>
          <w:rFonts w:ascii="Times" w:eastAsia="Batang" w:hAnsi="Times"/>
          <w:szCs w:val="24"/>
          <w:lang w:eastAsia="zh-CN"/>
        </w:rPr>
        <w:t>sSCell</w:t>
      </w:r>
      <w:proofErr w:type="spellEnd"/>
      <w:r>
        <w:rPr>
          <w:rFonts w:ascii="Times" w:eastAsia="Batang" w:hAnsi="Times"/>
          <w:szCs w:val="24"/>
          <w:lang w:eastAsia="zh-CN"/>
        </w:rPr>
        <w:t xml:space="preserve"> is supported</w:t>
      </w:r>
    </w:p>
    <w:p w14:paraId="7C2772EE" w14:textId="77777777" w:rsidR="00B471A1" w:rsidRDefault="00B471A1">
      <w:pPr>
        <w:ind w:left="720"/>
        <w:rPr>
          <w:lang w:val="en-US" w:eastAsia="zh-CN"/>
        </w:rPr>
      </w:pPr>
    </w:p>
    <w:p w14:paraId="10711AE3" w14:textId="77777777" w:rsidR="00B471A1" w:rsidRDefault="00887EA6">
      <w:pPr>
        <w:overflowPunct/>
        <w:autoSpaceDE/>
        <w:autoSpaceDN/>
        <w:adjustRightInd/>
        <w:spacing w:after="0" w:line="240" w:lineRule="auto"/>
        <w:ind w:left="720"/>
        <w:textAlignment w:val="auto"/>
        <w:rPr>
          <w:rFonts w:ascii="Times" w:eastAsia="Batang" w:hAnsi="Times"/>
          <w:b/>
          <w:bCs/>
          <w:szCs w:val="24"/>
          <w:highlight w:val="darkYellow"/>
        </w:rPr>
      </w:pPr>
      <w:r>
        <w:rPr>
          <w:rFonts w:ascii="Times" w:eastAsia="Batang" w:hAnsi="Times"/>
          <w:b/>
          <w:bCs/>
          <w:szCs w:val="24"/>
          <w:highlight w:val="darkYellow"/>
        </w:rPr>
        <w:t>Working Assumption</w:t>
      </w:r>
    </w:p>
    <w:p w14:paraId="5E2124D8" w14:textId="77777777" w:rsidR="00B471A1" w:rsidRDefault="00887EA6">
      <w:pPr>
        <w:numPr>
          <w:ilvl w:val="0"/>
          <w:numId w:val="22"/>
        </w:numPr>
        <w:overflowPunct/>
        <w:autoSpaceDE/>
        <w:autoSpaceDN/>
        <w:adjustRightInd/>
        <w:spacing w:after="0" w:line="240" w:lineRule="auto"/>
        <w:ind w:left="1440"/>
        <w:contextualSpacing/>
        <w:textAlignment w:val="auto"/>
        <w:rPr>
          <w:rFonts w:ascii="Calibri" w:eastAsia="Batang" w:hAnsi="Calibri" w:cs="Calibri"/>
          <w:sz w:val="22"/>
          <w:szCs w:val="22"/>
          <w:lang w:eastAsia="zh-CN"/>
        </w:rPr>
      </w:pPr>
      <w:r>
        <w:rPr>
          <w:rFonts w:ascii="Times" w:eastAsia="Batang" w:hAnsi="Times"/>
          <w:szCs w:val="24"/>
          <w:lang w:eastAsia="zh-CN"/>
        </w:rPr>
        <w:t xml:space="preserve">When CCS from </w:t>
      </w:r>
      <w:proofErr w:type="spellStart"/>
      <w:r>
        <w:rPr>
          <w:rFonts w:ascii="Times" w:eastAsia="Batang" w:hAnsi="Times"/>
          <w:szCs w:val="24"/>
          <w:lang w:eastAsia="zh-CN"/>
        </w:rPr>
        <w:t>sSCell</w:t>
      </w:r>
      <w:proofErr w:type="spellEnd"/>
      <w:r>
        <w:rPr>
          <w:rFonts w:ascii="Times" w:eastAsia="Batang" w:hAnsi="Times"/>
          <w:szCs w:val="24"/>
          <w:lang w:eastAsia="zh-CN"/>
        </w:rPr>
        <w:t xml:space="preserve"> to </w:t>
      </w:r>
      <w:proofErr w:type="spellStart"/>
      <w:r>
        <w:rPr>
          <w:rFonts w:ascii="Times" w:eastAsia="Batang" w:hAnsi="Times"/>
          <w:szCs w:val="24"/>
          <w:lang w:eastAsia="zh-CN"/>
        </w:rPr>
        <w:t>PCell</w:t>
      </w:r>
      <w:proofErr w:type="spellEnd"/>
      <w:r>
        <w:rPr>
          <w:rFonts w:ascii="Times" w:eastAsia="Batang" w:hAnsi="Times"/>
          <w:szCs w:val="24"/>
          <w:lang w:eastAsia="zh-CN"/>
        </w:rPr>
        <w:t>/</w:t>
      </w:r>
      <w:proofErr w:type="spellStart"/>
      <w:r>
        <w:rPr>
          <w:rFonts w:ascii="Times" w:eastAsia="Batang" w:hAnsi="Times"/>
          <w:szCs w:val="24"/>
          <w:lang w:eastAsia="zh-CN"/>
        </w:rPr>
        <w:t>PSCell</w:t>
      </w:r>
      <w:proofErr w:type="spellEnd"/>
      <w:r>
        <w:rPr>
          <w:rFonts w:ascii="Times" w:eastAsia="Batang" w:hAnsi="Times"/>
          <w:szCs w:val="24"/>
          <w:lang w:eastAsia="zh-CN"/>
        </w:rPr>
        <w:t xml:space="preserve"> is configured, UE can be configured to monitor DCI formats 0_1/1_1/0_2/1_2 that schedule PDSCH/PUSCH on </w:t>
      </w:r>
      <w:proofErr w:type="spellStart"/>
      <w:r>
        <w:rPr>
          <w:rFonts w:ascii="Times" w:eastAsia="Batang" w:hAnsi="Times"/>
          <w:szCs w:val="24"/>
          <w:lang w:eastAsia="zh-CN"/>
        </w:rPr>
        <w:t>PCell</w:t>
      </w:r>
      <w:proofErr w:type="spellEnd"/>
      <w:r>
        <w:rPr>
          <w:rFonts w:ascii="Times" w:eastAsia="Batang" w:hAnsi="Times"/>
          <w:szCs w:val="24"/>
          <w:lang w:eastAsia="zh-CN"/>
        </w:rPr>
        <w:t>/</w:t>
      </w:r>
      <w:proofErr w:type="spellStart"/>
      <w:r>
        <w:rPr>
          <w:rFonts w:ascii="Times" w:eastAsia="Batang" w:hAnsi="Times"/>
          <w:szCs w:val="24"/>
          <w:lang w:eastAsia="zh-CN"/>
        </w:rPr>
        <w:t>PSCell</w:t>
      </w:r>
      <w:proofErr w:type="spellEnd"/>
      <w:r>
        <w:rPr>
          <w:rFonts w:ascii="Times" w:eastAsia="Batang" w:hAnsi="Times"/>
          <w:szCs w:val="24"/>
          <w:lang w:eastAsia="zh-CN"/>
        </w:rPr>
        <w:t xml:space="preserve"> on </w:t>
      </w:r>
      <w:proofErr w:type="spellStart"/>
      <w:r>
        <w:rPr>
          <w:rFonts w:ascii="Times" w:eastAsia="Batang" w:hAnsi="Times"/>
          <w:szCs w:val="24"/>
          <w:lang w:eastAsia="zh-CN"/>
        </w:rPr>
        <w:t>PCell</w:t>
      </w:r>
      <w:proofErr w:type="spellEnd"/>
      <w:r>
        <w:rPr>
          <w:rFonts w:ascii="Times" w:eastAsia="Batang" w:hAnsi="Times"/>
          <w:szCs w:val="24"/>
          <w:lang w:eastAsia="zh-CN"/>
        </w:rPr>
        <w:t>/</w:t>
      </w:r>
      <w:proofErr w:type="spellStart"/>
      <w:r>
        <w:rPr>
          <w:rFonts w:ascii="Times" w:eastAsia="Batang" w:hAnsi="Times"/>
          <w:szCs w:val="24"/>
          <w:lang w:eastAsia="zh-CN"/>
        </w:rPr>
        <w:t>PSCell</w:t>
      </w:r>
      <w:proofErr w:type="spellEnd"/>
      <w:r>
        <w:rPr>
          <w:rFonts w:ascii="Times" w:eastAsia="Batang" w:hAnsi="Times"/>
          <w:szCs w:val="24"/>
          <w:lang w:eastAsia="zh-CN"/>
        </w:rPr>
        <w:t xml:space="preserve"> USS set(s), and/or on </w:t>
      </w:r>
      <w:proofErr w:type="spellStart"/>
      <w:r>
        <w:rPr>
          <w:rFonts w:ascii="Times" w:eastAsia="Batang" w:hAnsi="Times"/>
          <w:szCs w:val="24"/>
          <w:lang w:eastAsia="zh-CN"/>
        </w:rPr>
        <w:t>sSCell</w:t>
      </w:r>
      <w:proofErr w:type="spellEnd"/>
      <w:r>
        <w:rPr>
          <w:rFonts w:ascii="Times" w:eastAsia="Batang" w:hAnsi="Times"/>
          <w:szCs w:val="24"/>
          <w:lang w:eastAsia="zh-CN"/>
        </w:rPr>
        <w:t xml:space="preserve"> USS set(s)</w:t>
      </w:r>
    </w:p>
    <w:p w14:paraId="388F5D04" w14:textId="77777777" w:rsidR="00B471A1" w:rsidRDefault="00887EA6">
      <w:pPr>
        <w:numPr>
          <w:ilvl w:val="0"/>
          <w:numId w:val="22"/>
        </w:numPr>
        <w:overflowPunct/>
        <w:autoSpaceDE/>
        <w:autoSpaceDN/>
        <w:adjustRightInd/>
        <w:spacing w:after="0" w:line="240" w:lineRule="auto"/>
        <w:ind w:left="1440"/>
        <w:contextualSpacing/>
        <w:textAlignment w:val="auto"/>
        <w:rPr>
          <w:rFonts w:ascii="Times" w:eastAsia="Batang" w:hAnsi="Times"/>
          <w:szCs w:val="24"/>
          <w:lang w:val="en-US" w:eastAsia="zh-CN"/>
        </w:rPr>
      </w:pPr>
      <w:r>
        <w:rPr>
          <w:rFonts w:ascii="Times" w:eastAsia="Batang" w:hAnsi="Times"/>
          <w:szCs w:val="24"/>
          <w:lang w:eastAsia="zh-CN"/>
        </w:rPr>
        <w:t xml:space="preserve">The WA to be confirmed after agreements are made on PDCCH BD/CCE handling and PDCCH overbooking handling for CCS from </w:t>
      </w:r>
      <w:proofErr w:type="spellStart"/>
      <w:r>
        <w:rPr>
          <w:rFonts w:ascii="Times" w:eastAsia="Batang" w:hAnsi="Times"/>
          <w:szCs w:val="24"/>
          <w:lang w:eastAsia="zh-CN"/>
        </w:rPr>
        <w:t>sSCell</w:t>
      </w:r>
      <w:proofErr w:type="spellEnd"/>
      <w:r>
        <w:rPr>
          <w:rFonts w:ascii="Times" w:eastAsia="Batang" w:hAnsi="Times"/>
          <w:szCs w:val="24"/>
          <w:lang w:eastAsia="zh-CN"/>
        </w:rPr>
        <w:t xml:space="preserve"> to </w:t>
      </w:r>
      <w:proofErr w:type="spellStart"/>
      <w:r>
        <w:rPr>
          <w:rFonts w:ascii="Times" w:eastAsia="Batang" w:hAnsi="Times"/>
          <w:szCs w:val="24"/>
          <w:lang w:eastAsia="zh-CN"/>
        </w:rPr>
        <w:t>PCell</w:t>
      </w:r>
      <w:proofErr w:type="spellEnd"/>
      <w:r>
        <w:rPr>
          <w:rFonts w:ascii="Times" w:eastAsia="Batang" w:hAnsi="Times"/>
          <w:szCs w:val="24"/>
          <w:lang w:eastAsia="zh-CN"/>
        </w:rPr>
        <w:t>/</w:t>
      </w:r>
      <w:proofErr w:type="spellStart"/>
      <w:r>
        <w:rPr>
          <w:rFonts w:ascii="Times" w:eastAsia="Batang" w:hAnsi="Times"/>
          <w:szCs w:val="24"/>
          <w:lang w:eastAsia="zh-CN"/>
        </w:rPr>
        <w:t>PSCell</w:t>
      </w:r>
      <w:proofErr w:type="spellEnd"/>
    </w:p>
    <w:p w14:paraId="6EF04787" w14:textId="77777777" w:rsidR="00B471A1" w:rsidRDefault="00887EA6">
      <w:pPr>
        <w:numPr>
          <w:ilvl w:val="0"/>
          <w:numId w:val="22"/>
        </w:numPr>
        <w:overflowPunct/>
        <w:autoSpaceDE/>
        <w:autoSpaceDN/>
        <w:adjustRightInd/>
        <w:spacing w:after="0" w:line="240" w:lineRule="auto"/>
        <w:ind w:left="1440"/>
        <w:contextualSpacing/>
        <w:textAlignment w:val="auto"/>
        <w:rPr>
          <w:rFonts w:ascii="Times" w:eastAsia="Batang" w:hAnsi="Times" w:cs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 xml:space="preserve">Specs also allow UEs supporting functionality of only Alt-1. Capability </w:t>
      </w:r>
      <w:proofErr w:type="spellStart"/>
      <w:r>
        <w:rPr>
          <w:rFonts w:ascii="Times" w:eastAsia="Batang" w:hAnsi="Times"/>
          <w:szCs w:val="24"/>
          <w:lang w:eastAsia="zh-CN"/>
        </w:rPr>
        <w:t>signaling</w:t>
      </w:r>
      <w:proofErr w:type="spellEnd"/>
      <w:r>
        <w:rPr>
          <w:rFonts w:ascii="Times" w:eastAsia="Batang" w:hAnsi="Times"/>
          <w:szCs w:val="24"/>
          <w:lang w:eastAsia="zh-CN"/>
        </w:rPr>
        <w:t xml:space="preserve"> details, if any, can be handled during the UE capability discussion for Rel17</w:t>
      </w:r>
    </w:p>
    <w:p w14:paraId="12F50786" w14:textId="77777777" w:rsidR="00B471A1" w:rsidRDefault="00887EA6">
      <w:pPr>
        <w:numPr>
          <w:ilvl w:val="0"/>
          <w:numId w:val="22"/>
        </w:numPr>
        <w:overflowPunct/>
        <w:autoSpaceDE/>
        <w:autoSpaceDN/>
        <w:adjustRightInd/>
        <w:spacing w:after="0" w:line="240" w:lineRule="auto"/>
        <w:ind w:left="1440"/>
        <w:contextualSpacing/>
        <w:textAlignment w:val="auto"/>
        <w:rPr>
          <w:rFonts w:ascii="Calibri" w:eastAsia="Batang" w:hAnsi="Calibri" w:cs="Calibri"/>
          <w:sz w:val="22"/>
          <w:szCs w:val="22"/>
          <w:lang w:eastAsia="zh-CN"/>
        </w:rPr>
      </w:pPr>
      <w:r>
        <w:rPr>
          <w:rFonts w:ascii="Times" w:eastAsia="Batang" w:hAnsi="Times"/>
          <w:szCs w:val="24"/>
          <w:lang w:eastAsia="zh-CN"/>
        </w:rPr>
        <w:t>FFS: Whether the UE can monitor PDCCH from both cells in the same slot.</w:t>
      </w:r>
    </w:p>
    <w:p w14:paraId="5D2E4E5C" w14:textId="77777777" w:rsidR="00B471A1" w:rsidRDefault="00B471A1">
      <w:pPr>
        <w:overflowPunct/>
        <w:autoSpaceDE/>
        <w:autoSpaceDN/>
        <w:adjustRightInd/>
        <w:spacing w:after="0" w:line="240" w:lineRule="auto"/>
        <w:ind w:left="720"/>
        <w:textAlignment w:val="auto"/>
        <w:rPr>
          <w:rFonts w:ascii="Times" w:eastAsia="Batang" w:hAnsi="Times"/>
          <w:szCs w:val="24"/>
        </w:rPr>
      </w:pPr>
    </w:p>
    <w:p w14:paraId="5480FF7B" w14:textId="77777777" w:rsidR="00B471A1" w:rsidRDefault="00887EA6">
      <w:pPr>
        <w:overflowPunct/>
        <w:autoSpaceDE/>
        <w:autoSpaceDN/>
        <w:adjustRightInd/>
        <w:spacing w:after="0" w:line="240" w:lineRule="auto"/>
        <w:ind w:left="720"/>
        <w:textAlignment w:val="auto"/>
        <w:rPr>
          <w:rFonts w:ascii="Times" w:eastAsia="Batang" w:hAnsi="Times"/>
          <w:b/>
          <w:bCs/>
          <w:szCs w:val="24"/>
          <w:highlight w:val="green"/>
        </w:rPr>
      </w:pPr>
      <w:r>
        <w:rPr>
          <w:rFonts w:ascii="Times" w:eastAsia="Batang" w:hAnsi="Times"/>
          <w:b/>
          <w:bCs/>
          <w:szCs w:val="24"/>
          <w:highlight w:val="green"/>
        </w:rPr>
        <w:t>Agreement</w:t>
      </w:r>
    </w:p>
    <w:p w14:paraId="73D5E646" w14:textId="77777777" w:rsidR="00B471A1" w:rsidRDefault="00887EA6">
      <w:pPr>
        <w:numPr>
          <w:ilvl w:val="0"/>
          <w:numId w:val="22"/>
        </w:numPr>
        <w:overflowPunct/>
        <w:autoSpaceDE/>
        <w:autoSpaceDN/>
        <w:adjustRightInd/>
        <w:spacing w:after="0" w:line="240" w:lineRule="auto"/>
        <w:ind w:left="1440"/>
        <w:contextualSpacing/>
        <w:textAlignment w:val="auto"/>
        <w:rPr>
          <w:rFonts w:ascii="Times" w:eastAsia="Batang" w:hAnsi="Times"/>
          <w:szCs w:val="24"/>
          <w:lang w:val="en-US" w:eastAsia="zh-CN"/>
        </w:rPr>
      </w:pPr>
      <w:r>
        <w:rPr>
          <w:rFonts w:ascii="Times" w:eastAsia="Batang" w:hAnsi="Times"/>
          <w:szCs w:val="24"/>
          <w:lang w:val="en-US" w:eastAsia="zh-CN"/>
        </w:rPr>
        <w:t xml:space="preserve">When CCS from </w:t>
      </w:r>
      <w:proofErr w:type="spellStart"/>
      <w:r>
        <w:rPr>
          <w:rFonts w:ascii="Times" w:eastAsia="Batang" w:hAnsi="Times"/>
          <w:szCs w:val="24"/>
          <w:lang w:val="en-US" w:eastAsia="zh-CN"/>
        </w:rPr>
        <w:t>sSCell</w:t>
      </w:r>
      <w:proofErr w:type="spellEnd"/>
      <w:r>
        <w:rPr>
          <w:rFonts w:ascii="Times" w:eastAsia="Batang" w:hAnsi="Times"/>
          <w:szCs w:val="24"/>
          <w:lang w:val="en-US" w:eastAsia="zh-CN"/>
        </w:rPr>
        <w:t xml:space="preserve"> to </w:t>
      </w:r>
      <w:proofErr w:type="spellStart"/>
      <w:r>
        <w:rPr>
          <w:rFonts w:ascii="Times" w:eastAsia="Batang" w:hAnsi="Times"/>
          <w:szCs w:val="24"/>
          <w:lang w:val="en-US" w:eastAsia="zh-CN"/>
        </w:rPr>
        <w:t>PCell</w:t>
      </w:r>
      <w:proofErr w:type="spellEnd"/>
      <w:r>
        <w:rPr>
          <w:rFonts w:ascii="Times" w:eastAsia="Batang" w:hAnsi="Times"/>
          <w:szCs w:val="24"/>
          <w:lang w:val="en-US" w:eastAsia="zh-CN"/>
        </w:rPr>
        <w:t>/</w:t>
      </w:r>
      <w:proofErr w:type="spellStart"/>
      <w:r>
        <w:rPr>
          <w:rFonts w:ascii="Times" w:eastAsia="Batang" w:hAnsi="Times"/>
          <w:szCs w:val="24"/>
          <w:lang w:val="en-US" w:eastAsia="zh-CN"/>
        </w:rPr>
        <w:t>PSCell</w:t>
      </w:r>
      <w:proofErr w:type="spellEnd"/>
      <w:r>
        <w:rPr>
          <w:rFonts w:ascii="Times" w:eastAsia="Batang" w:hAnsi="Times"/>
          <w:szCs w:val="24"/>
          <w:lang w:val="en-US" w:eastAsia="zh-CN"/>
        </w:rPr>
        <w:t xml:space="preserve"> is configured, UE monitors ‘DCI formats 0_0 and 1_0 in CSS that schedule PDSCH/PUSCH on </w:t>
      </w:r>
      <w:proofErr w:type="spellStart"/>
      <w:r>
        <w:rPr>
          <w:rFonts w:ascii="Times" w:eastAsia="Batang" w:hAnsi="Times"/>
          <w:szCs w:val="24"/>
          <w:lang w:val="en-US" w:eastAsia="zh-CN"/>
        </w:rPr>
        <w:t>PCell</w:t>
      </w:r>
      <w:proofErr w:type="spellEnd"/>
      <w:r>
        <w:rPr>
          <w:rFonts w:ascii="Times" w:eastAsia="Batang" w:hAnsi="Times"/>
          <w:szCs w:val="24"/>
          <w:lang w:val="en-US" w:eastAsia="zh-CN"/>
        </w:rPr>
        <w:t>/</w:t>
      </w:r>
      <w:proofErr w:type="spellStart"/>
      <w:r>
        <w:rPr>
          <w:rFonts w:ascii="Times" w:eastAsia="Batang" w:hAnsi="Times"/>
          <w:szCs w:val="24"/>
          <w:lang w:val="en-US" w:eastAsia="zh-CN"/>
        </w:rPr>
        <w:t>PSCell</w:t>
      </w:r>
      <w:proofErr w:type="spellEnd"/>
      <w:r>
        <w:rPr>
          <w:rFonts w:ascii="Times" w:eastAsia="Batang" w:hAnsi="Times"/>
          <w:szCs w:val="24"/>
          <w:lang w:val="en-US" w:eastAsia="zh-CN"/>
        </w:rPr>
        <w:t xml:space="preserve">’ only on the </w:t>
      </w:r>
      <w:proofErr w:type="spellStart"/>
      <w:r>
        <w:rPr>
          <w:rFonts w:ascii="Times" w:eastAsia="Batang" w:hAnsi="Times"/>
          <w:szCs w:val="24"/>
          <w:lang w:val="en-US" w:eastAsia="zh-CN"/>
        </w:rPr>
        <w:t>PCell</w:t>
      </w:r>
      <w:proofErr w:type="spellEnd"/>
      <w:r>
        <w:rPr>
          <w:rFonts w:ascii="Times" w:eastAsia="Batang" w:hAnsi="Times"/>
          <w:szCs w:val="24"/>
          <w:lang w:val="en-US" w:eastAsia="zh-CN"/>
        </w:rPr>
        <w:t>/</w:t>
      </w:r>
      <w:proofErr w:type="spellStart"/>
      <w:r>
        <w:rPr>
          <w:rFonts w:ascii="Times" w:eastAsia="Batang" w:hAnsi="Times"/>
          <w:szCs w:val="24"/>
          <w:lang w:val="en-US" w:eastAsia="zh-CN"/>
        </w:rPr>
        <w:t>PSCell</w:t>
      </w:r>
      <w:proofErr w:type="spellEnd"/>
      <w:r>
        <w:rPr>
          <w:rFonts w:ascii="Times" w:eastAsia="Batang" w:hAnsi="Times"/>
          <w:szCs w:val="24"/>
          <w:lang w:val="en-US" w:eastAsia="zh-CN"/>
        </w:rPr>
        <w:t xml:space="preserve"> and not on the </w:t>
      </w:r>
      <w:proofErr w:type="spellStart"/>
      <w:r>
        <w:rPr>
          <w:rFonts w:ascii="Times" w:eastAsia="Batang" w:hAnsi="Times"/>
          <w:szCs w:val="24"/>
          <w:lang w:val="en-US" w:eastAsia="zh-CN"/>
        </w:rPr>
        <w:t>sSCell</w:t>
      </w:r>
      <w:proofErr w:type="spellEnd"/>
    </w:p>
    <w:p w14:paraId="6FF00E67" w14:textId="77777777" w:rsidR="00B471A1" w:rsidRDefault="00B471A1">
      <w:pPr>
        <w:rPr>
          <w:lang w:val="en-US" w:eastAsia="zh-CN"/>
        </w:rPr>
      </w:pPr>
    </w:p>
    <w:p w14:paraId="4D457D09" w14:textId="07F816C2" w:rsidR="007F4F47" w:rsidRDefault="007F4F47" w:rsidP="007F4F47">
      <w:pPr>
        <w:pStyle w:val="2"/>
      </w:pPr>
      <w:r>
        <w:t>Agreements from RAN1#104b-e</w:t>
      </w:r>
    </w:p>
    <w:p w14:paraId="0104F4EB" w14:textId="77777777" w:rsidR="007F4F47" w:rsidRPr="00D52DC5" w:rsidRDefault="007F4F47" w:rsidP="007F4F47">
      <w:pPr>
        <w:overflowPunct/>
        <w:autoSpaceDE/>
        <w:autoSpaceDN/>
        <w:adjustRightInd/>
        <w:spacing w:after="0" w:line="240" w:lineRule="auto"/>
        <w:ind w:left="720"/>
        <w:textAlignment w:val="auto"/>
        <w:rPr>
          <w:rFonts w:ascii="Times" w:eastAsia="Batang" w:hAnsi="Times"/>
          <w:b/>
          <w:bCs/>
          <w:szCs w:val="24"/>
          <w:highlight w:val="green"/>
          <w:lang w:eastAsia="x-none"/>
        </w:rPr>
      </w:pPr>
      <w:r w:rsidRPr="00D52DC5">
        <w:rPr>
          <w:rFonts w:ascii="Times" w:eastAsia="Batang" w:hAnsi="Times"/>
          <w:b/>
          <w:bCs/>
          <w:szCs w:val="24"/>
          <w:highlight w:val="green"/>
          <w:lang w:eastAsia="x-none"/>
        </w:rPr>
        <w:lastRenderedPageBreak/>
        <w:t>Agreement</w:t>
      </w:r>
    </w:p>
    <w:p w14:paraId="36349BBC" w14:textId="77777777" w:rsidR="007F4F47" w:rsidRPr="00D52DC5" w:rsidRDefault="007F4F47" w:rsidP="007F4F47">
      <w:pPr>
        <w:numPr>
          <w:ilvl w:val="0"/>
          <w:numId w:val="7"/>
        </w:numPr>
        <w:tabs>
          <w:tab w:val="clear" w:pos="720"/>
          <w:tab w:val="num" w:pos="1440"/>
        </w:tabs>
        <w:overflowPunct/>
        <w:autoSpaceDE/>
        <w:autoSpaceDN/>
        <w:adjustRightInd/>
        <w:spacing w:after="0" w:line="240" w:lineRule="auto"/>
        <w:ind w:left="1440"/>
        <w:contextualSpacing/>
        <w:textAlignment w:val="auto"/>
        <w:rPr>
          <w:rFonts w:ascii="Times" w:eastAsia="Batang" w:hAnsi="Times"/>
          <w:szCs w:val="24"/>
          <w:lang w:eastAsia="zh-CN"/>
        </w:rPr>
      </w:pPr>
      <w:r w:rsidRPr="00D52DC5">
        <w:rPr>
          <w:rFonts w:ascii="Times" w:eastAsia="Batang" w:hAnsi="Times"/>
          <w:szCs w:val="24"/>
          <w:lang w:eastAsia="zh-CN"/>
        </w:rPr>
        <w:t xml:space="preserve">When CCS from </w:t>
      </w:r>
      <w:proofErr w:type="spellStart"/>
      <w:r w:rsidRPr="00D52DC5">
        <w:rPr>
          <w:rFonts w:ascii="Times" w:eastAsia="Batang" w:hAnsi="Times"/>
          <w:szCs w:val="24"/>
          <w:lang w:eastAsia="zh-CN"/>
        </w:rPr>
        <w:t>sSCell</w:t>
      </w:r>
      <w:proofErr w:type="spellEnd"/>
      <w:r w:rsidRPr="00D52DC5">
        <w:rPr>
          <w:rFonts w:ascii="Times" w:eastAsia="Batang" w:hAnsi="Times"/>
          <w:szCs w:val="24"/>
          <w:lang w:eastAsia="zh-CN"/>
        </w:rPr>
        <w:t xml:space="preserve"> to </w:t>
      </w:r>
      <w:proofErr w:type="spellStart"/>
      <w:r w:rsidRPr="00D52DC5">
        <w:rPr>
          <w:rFonts w:ascii="Times" w:eastAsia="Batang" w:hAnsi="Times"/>
          <w:szCs w:val="24"/>
          <w:lang w:eastAsia="zh-CN"/>
        </w:rPr>
        <w:t>PCell</w:t>
      </w:r>
      <w:proofErr w:type="spellEnd"/>
      <w:r w:rsidRPr="00D52DC5">
        <w:rPr>
          <w:rFonts w:ascii="Times" w:eastAsia="Batang" w:hAnsi="Times"/>
          <w:szCs w:val="24"/>
          <w:lang w:eastAsia="zh-CN"/>
        </w:rPr>
        <w:t>/</w:t>
      </w:r>
      <w:proofErr w:type="spellStart"/>
      <w:r w:rsidRPr="00D52DC5">
        <w:rPr>
          <w:rFonts w:ascii="Times" w:eastAsia="Batang" w:hAnsi="Times"/>
          <w:szCs w:val="24"/>
          <w:lang w:eastAsia="zh-CN"/>
        </w:rPr>
        <w:t>PSCell</w:t>
      </w:r>
      <w:proofErr w:type="spellEnd"/>
      <w:r w:rsidRPr="00D52DC5">
        <w:rPr>
          <w:rFonts w:ascii="Times" w:eastAsia="Batang" w:hAnsi="Times"/>
          <w:szCs w:val="24"/>
          <w:lang w:eastAsia="zh-CN"/>
        </w:rPr>
        <w:t xml:space="preserve"> is configured</w:t>
      </w:r>
    </w:p>
    <w:p w14:paraId="1B475643" w14:textId="77777777" w:rsidR="007F4F47" w:rsidRPr="00D52DC5" w:rsidRDefault="007F4F47" w:rsidP="007F4F47">
      <w:pPr>
        <w:numPr>
          <w:ilvl w:val="1"/>
          <w:numId w:val="7"/>
        </w:numPr>
        <w:tabs>
          <w:tab w:val="clear" w:pos="1440"/>
          <w:tab w:val="num" w:pos="2160"/>
        </w:tabs>
        <w:overflowPunct/>
        <w:autoSpaceDE/>
        <w:autoSpaceDN/>
        <w:adjustRightInd/>
        <w:spacing w:after="0" w:line="240" w:lineRule="auto"/>
        <w:ind w:left="2160"/>
        <w:contextualSpacing/>
        <w:textAlignment w:val="auto"/>
        <w:rPr>
          <w:rFonts w:ascii="Times" w:eastAsia="Batang" w:hAnsi="Times"/>
          <w:szCs w:val="24"/>
          <w:lang w:eastAsia="zh-CN"/>
        </w:rPr>
      </w:pPr>
      <w:r w:rsidRPr="00D52DC5">
        <w:rPr>
          <w:rFonts w:ascii="Times" w:eastAsia="Batang" w:hAnsi="Times"/>
          <w:szCs w:val="24"/>
          <w:lang w:eastAsia="zh-CN"/>
        </w:rPr>
        <w:t xml:space="preserve">CIF=0 used for </w:t>
      </w:r>
      <w:proofErr w:type="spellStart"/>
      <w:r w:rsidRPr="00D52DC5">
        <w:rPr>
          <w:rFonts w:ascii="Times" w:eastAsia="Batang" w:hAnsi="Times"/>
          <w:szCs w:val="24"/>
          <w:lang w:eastAsia="zh-CN"/>
        </w:rPr>
        <w:t>sSCell</w:t>
      </w:r>
      <w:proofErr w:type="spellEnd"/>
      <w:r w:rsidRPr="00D52DC5">
        <w:rPr>
          <w:rFonts w:ascii="Times" w:eastAsia="Batang" w:hAnsi="Times"/>
          <w:szCs w:val="24"/>
          <w:lang w:eastAsia="zh-CN"/>
        </w:rPr>
        <w:t xml:space="preserve"> self-scheduling, and CIF for </w:t>
      </w:r>
      <w:proofErr w:type="spellStart"/>
      <w:r w:rsidRPr="00D52DC5">
        <w:rPr>
          <w:rFonts w:ascii="Times" w:eastAsia="Batang" w:hAnsi="Times"/>
          <w:szCs w:val="24"/>
          <w:lang w:eastAsia="zh-CN"/>
        </w:rPr>
        <w:t>sSCell</w:t>
      </w:r>
      <w:proofErr w:type="spellEnd"/>
      <w:r w:rsidRPr="00D52DC5">
        <w:rPr>
          <w:rFonts w:ascii="Times" w:eastAsia="Batang" w:hAnsi="Times"/>
          <w:szCs w:val="24"/>
          <w:lang w:eastAsia="zh-CN"/>
        </w:rPr>
        <w:t xml:space="preserve"> to </w:t>
      </w:r>
      <w:proofErr w:type="spellStart"/>
      <w:r w:rsidRPr="00D52DC5">
        <w:rPr>
          <w:rFonts w:ascii="Times" w:eastAsia="Batang" w:hAnsi="Times"/>
          <w:szCs w:val="24"/>
          <w:lang w:eastAsia="zh-CN"/>
        </w:rPr>
        <w:t>PCell</w:t>
      </w:r>
      <w:proofErr w:type="spellEnd"/>
      <w:r w:rsidRPr="00D52DC5">
        <w:rPr>
          <w:rFonts w:ascii="Times" w:eastAsia="Batang" w:hAnsi="Times"/>
          <w:szCs w:val="24"/>
          <w:lang w:eastAsia="zh-CN"/>
        </w:rPr>
        <w:t xml:space="preserve"> cross-carrier scheduling is explicitly configured using RRC signalling</w:t>
      </w:r>
    </w:p>
    <w:p w14:paraId="1AC51AEA" w14:textId="77777777" w:rsidR="007F4F47" w:rsidRDefault="007F4F47" w:rsidP="007F4F47">
      <w:pPr>
        <w:rPr>
          <w:lang w:val="en-US" w:eastAsia="zh-CN"/>
        </w:rPr>
      </w:pPr>
    </w:p>
    <w:p w14:paraId="16A63CEE" w14:textId="77777777" w:rsidR="007F4F47" w:rsidRPr="00D52DC5" w:rsidRDefault="007F4F47" w:rsidP="007F4F47">
      <w:pPr>
        <w:overflowPunct/>
        <w:autoSpaceDE/>
        <w:autoSpaceDN/>
        <w:adjustRightInd/>
        <w:spacing w:after="0" w:line="240" w:lineRule="auto"/>
        <w:ind w:left="720"/>
        <w:textAlignment w:val="auto"/>
        <w:rPr>
          <w:rFonts w:ascii="Times" w:eastAsia="Batang" w:hAnsi="Times"/>
          <w:b/>
          <w:bCs/>
          <w:szCs w:val="24"/>
          <w:highlight w:val="green"/>
          <w:lang w:eastAsia="x-none"/>
        </w:rPr>
      </w:pPr>
      <w:r w:rsidRPr="00D52DC5">
        <w:rPr>
          <w:rFonts w:ascii="Times" w:eastAsia="Batang" w:hAnsi="Times"/>
          <w:b/>
          <w:bCs/>
          <w:szCs w:val="24"/>
          <w:highlight w:val="green"/>
          <w:lang w:eastAsia="x-none"/>
        </w:rPr>
        <w:t>Agreement</w:t>
      </w:r>
    </w:p>
    <w:p w14:paraId="027C399A" w14:textId="77777777" w:rsidR="007F4F47" w:rsidRPr="00D52DC5" w:rsidRDefault="007F4F47" w:rsidP="007F4F47">
      <w:pPr>
        <w:overflowPunct/>
        <w:autoSpaceDE/>
        <w:autoSpaceDN/>
        <w:adjustRightInd/>
        <w:spacing w:after="0" w:line="240" w:lineRule="auto"/>
        <w:ind w:left="720"/>
        <w:textAlignment w:val="auto"/>
        <w:rPr>
          <w:rFonts w:ascii="Times" w:eastAsia="Batang" w:hAnsi="Times"/>
          <w:szCs w:val="24"/>
          <w:lang w:eastAsia="zh-CN"/>
        </w:rPr>
      </w:pPr>
      <w:r w:rsidRPr="00D52DC5">
        <w:rPr>
          <w:rFonts w:ascii="Times" w:eastAsia="Batang" w:hAnsi="Times"/>
          <w:szCs w:val="24"/>
          <w:lang w:eastAsia="zh-CN"/>
        </w:rPr>
        <w:t xml:space="preserve">PDCCH overbooking on </w:t>
      </w:r>
      <w:proofErr w:type="spellStart"/>
      <w:r w:rsidRPr="00D52DC5">
        <w:rPr>
          <w:rFonts w:ascii="Times" w:eastAsia="Batang" w:hAnsi="Times"/>
          <w:szCs w:val="24"/>
          <w:lang w:eastAsia="zh-CN"/>
        </w:rPr>
        <w:t>sSCell</w:t>
      </w:r>
      <w:proofErr w:type="spellEnd"/>
      <w:r w:rsidRPr="00D52DC5">
        <w:rPr>
          <w:rFonts w:ascii="Times" w:eastAsia="Batang" w:hAnsi="Times"/>
          <w:szCs w:val="24"/>
          <w:lang w:eastAsia="zh-CN"/>
        </w:rPr>
        <w:t xml:space="preserve"> USS set(s) is not allowed</w:t>
      </w:r>
    </w:p>
    <w:p w14:paraId="538DC680" w14:textId="77777777" w:rsidR="007F4F47" w:rsidRPr="007F4F47" w:rsidRDefault="007F4F47" w:rsidP="007F4F47">
      <w:pPr>
        <w:rPr>
          <w:lang w:val="en-US" w:eastAsia="zh-CN"/>
        </w:rPr>
      </w:pPr>
    </w:p>
    <w:p w14:paraId="5A97219A" w14:textId="77777777" w:rsidR="007F4F47" w:rsidRDefault="007F4F47" w:rsidP="007F4F47">
      <w:pPr>
        <w:rPr>
          <w:lang w:val="en-US" w:eastAsia="zh-CN"/>
        </w:rPr>
      </w:pPr>
      <w:r>
        <w:rPr>
          <w:lang w:val="en-US" w:eastAsia="zh-CN"/>
        </w:rPr>
        <w:t xml:space="preserve">Following was captured in RAN1 Chairman </w:t>
      </w:r>
      <w:proofErr w:type="gramStart"/>
      <w:r>
        <w:rPr>
          <w:lang w:val="en-US" w:eastAsia="zh-CN"/>
        </w:rPr>
        <w:t>notes</w:t>
      </w:r>
      <w:proofErr w:type="gramEnd"/>
      <w:r>
        <w:rPr>
          <w:lang w:val="en-US" w:eastAsia="zh-CN"/>
        </w:rPr>
        <w:t xml:space="preserve"> </w:t>
      </w:r>
    </w:p>
    <w:p w14:paraId="72F0F1FA" w14:textId="77777777" w:rsidR="007F4F47" w:rsidRPr="00D52DC5" w:rsidRDefault="007F4F47" w:rsidP="007F4F47">
      <w:pPr>
        <w:ind w:left="360"/>
        <w:rPr>
          <w:rFonts w:ascii="Times" w:eastAsia="Batang" w:hAnsi="Times"/>
          <w:b/>
          <w:bCs/>
          <w:szCs w:val="24"/>
          <w:lang w:eastAsia="zh-CN"/>
        </w:rPr>
      </w:pPr>
      <w:r w:rsidRPr="00D52DC5">
        <w:rPr>
          <w:rFonts w:ascii="Times" w:eastAsia="Batang" w:hAnsi="Times"/>
          <w:b/>
          <w:bCs/>
          <w:szCs w:val="24"/>
          <w:lang w:eastAsia="zh-CN"/>
        </w:rPr>
        <w:t>For RAN1#105-e, companies are encouraged to consider:</w:t>
      </w:r>
    </w:p>
    <w:p w14:paraId="207FE647" w14:textId="77777777" w:rsidR="007F4F47" w:rsidRPr="00D52DC5" w:rsidRDefault="007F4F47" w:rsidP="007F4F47">
      <w:pPr>
        <w:numPr>
          <w:ilvl w:val="0"/>
          <w:numId w:val="19"/>
        </w:numPr>
        <w:overflowPunct/>
        <w:autoSpaceDE/>
        <w:autoSpaceDN/>
        <w:adjustRightInd/>
        <w:spacing w:after="0" w:line="240" w:lineRule="auto"/>
        <w:ind w:left="1080"/>
        <w:contextualSpacing/>
        <w:textAlignment w:val="auto"/>
        <w:rPr>
          <w:rFonts w:ascii="Times" w:eastAsia="Times New Roman" w:hAnsi="Times"/>
          <w:szCs w:val="24"/>
          <w:lang w:eastAsia="ja-JP"/>
        </w:rPr>
      </w:pPr>
      <w:r w:rsidRPr="00D52DC5">
        <w:rPr>
          <w:rFonts w:ascii="Times" w:eastAsia="Times New Roman" w:hAnsi="Times" w:hint="eastAsia"/>
          <w:szCs w:val="24"/>
          <w:lang w:eastAsia="ja-JP"/>
        </w:rPr>
        <w:t>Further discuss PDCCH monitoring and BD/CCE limit handling in RAN1#105e considering below BD/CCE limit handling options</w:t>
      </w:r>
    </w:p>
    <w:p w14:paraId="65B1FF57" w14:textId="77777777" w:rsidR="007F4F47" w:rsidRPr="00D52DC5" w:rsidRDefault="007F4F47" w:rsidP="007F4F47">
      <w:pPr>
        <w:numPr>
          <w:ilvl w:val="1"/>
          <w:numId w:val="19"/>
        </w:numPr>
        <w:overflowPunct/>
        <w:autoSpaceDE/>
        <w:autoSpaceDN/>
        <w:adjustRightInd/>
        <w:spacing w:after="0" w:line="240" w:lineRule="auto"/>
        <w:ind w:left="1800"/>
        <w:contextualSpacing/>
        <w:textAlignment w:val="auto"/>
        <w:rPr>
          <w:rFonts w:ascii="宋体" w:eastAsia="Times New Roman" w:hAnsi="宋体"/>
          <w:szCs w:val="24"/>
          <w:lang w:val="en-US" w:eastAsia="ja-JP"/>
        </w:rPr>
      </w:pPr>
      <w:r w:rsidRPr="00D52DC5">
        <w:rPr>
          <w:rFonts w:ascii="Times" w:eastAsia="Times New Roman" w:hAnsi="Times" w:hint="eastAsia"/>
          <w:szCs w:val="24"/>
          <w:lang w:eastAsia="ja-JP"/>
        </w:rPr>
        <w:t>Option A</w:t>
      </w:r>
    </w:p>
    <w:p w14:paraId="789DACBB" w14:textId="77777777" w:rsidR="007F4F47" w:rsidRPr="00D52DC5" w:rsidRDefault="007F4F47" w:rsidP="007F4F47">
      <w:pPr>
        <w:numPr>
          <w:ilvl w:val="2"/>
          <w:numId w:val="19"/>
        </w:numPr>
        <w:overflowPunct/>
        <w:autoSpaceDE/>
        <w:autoSpaceDN/>
        <w:adjustRightInd/>
        <w:spacing w:after="0" w:line="240" w:lineRule="auto"/>
        <w:ind w:left="2520"/>
        <w:contextualSpacing/>
        <w:textAlignment w:val="auto"/>
        <w:rPr>
          <w:rFonts w:ascii="Times" w:eastAsia="Times New Roman" w:hAnsi="Times"/>
          <w:szCs w:val="24"/>
          <w:lang w:eastAsia="ja-JP"/>
        </w:rPr>
      </w:pPr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 xml:space="preserve">At least when P(S)Cell SCS is not higher than </w:t>
      </w:r>
      <w:proofErr w:type="spellStart"/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>sSCell</w:t>
      </w:r>
      <w:proofErr w:type="spellEnd"/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 xml:space="preserve"> SCS,</w:t>
      </w:r>
      <w:r w:rsidRPr="00D52DC5">
        <w:rPr>
          <w:rFonts w:ascii="Times" w:eastAsia="Times New Roman" w:hAnsi="Times" w:hint="eastAsia"/>
          <w:szCs w:val="24"/>
          <w:lang w:eastAsia="ja-JP"/>
        </w:rPr>
        <w:t xml:space="preserve"> PDCCH monitoring candidates on P(S)Cell and/or </w:t>
      </w:r>
      <w:proofErr w:type="spellStart"/>
      <w:r w:rsidRPr="00D52DC5">
        <w:rPr>
          <w:rFonts w:ascii="Times" w:eastAsia="Times New Roman" w:hAnsi="Times" w:hint="eastAsia"/>
          <w:szCs w:val="24"/>
          <w:lang w:eastAsia="ja-JP"/>
        </w:rPr>
        <w:t>sSCell</w:t>
      </w:r>
      <w:proofErr w:type="spellEnd"/>
      <w:r w:rsidRPr="00D52DC5">
        <w:rPr>
          <w:rFonts w:ascii="Times" w:eastAsia="Times New Roman" w:hAnsi="Times" w:hint="eastAsia"/>
          <w:szCs w:val="24"/>
          <w:lang w:eastAsia="ja-JP"/>
        </w:rPr>
        <w:t xml:space="preserve"> are configured such that max of (x1(m1)+x2(m1))+max of y(m2) corresponding to any P(S)Cell slots m1 and m2 is less than or equal to Z1</w:t>
      </w:r>
    </w:p>
    <w:p w14:paraId="53F87300" w14:textId="77777777" w:rsidR="007F4F47" w:rsidRPr="00D52DC5" w:rsidRDefault="007F4F47" w:rsidP="007F4F47">
      <w:pPr>
        <w:numPr>
          <w:ilvl w:val="2"/>
          <w:numId w:val="19"/>
        </w:numPr>
        <w:overflowPunct/>
        <w:autoSpaceDE/>
        <w:autoSpaceDN/>
        <w:adjustRightInd/>
        <w:spacing w:after="0" w:line="240" w:lineRule="auto"/>
        <w:ind w:left="2520"/>
        <w:contextualSpacing/>
        <w:textAlignment w:val="auto"/>
        <w:rPr>
          <w:rFonts w:ascii="Times" w:eastAsia="Times New Roman" w:hAnsi="Times"/>
          <w:szCs w:val="24"/>
          <w:lang w:eastAsia="ja-JP"/>
        </w:rPr>
      </w:pPr>
      <w:r w:rsidRPr="00D52DC5">
        <w:rPr>
          <w:rFonts w:ascii="Times" w:eastAsia="Times New Roman" w:hAnsi="Times" w:hint="eastAsia"/>
          <w:szCs w:val="24"/>
          <w:lang w:eastAsia="ja-JP"/>
        </w:rPr>
        <w:t>At least the case of Z1 = 44 is supported for P(S)Cell SCS 15kHz</w:t>
      </w:r>
    </w:p>
    <w:p w14:paraId="7D60A495" w14:textId="77777777" w:rsidR="007F4F47" w:rsidRPr="00D52DC5" w:rsidRDefault="007F4F47" w:rsidP="007F4F47">
      <w:pPr>
        <w:numPr>
          <w:ilvl w:val="3"/>
          <w:numId w:val="19"/>
        </w:numPr>
        <w:overflowPunct/>
        <w:autoSpaceDE/>
        <w:autoSpaceDN/>
        <w:adjustRightInd/>
        <w:spacing w:after="0" w:line="240" w:lineRule="auto"/>
        <w:ind w:left="3240"/>
        <w:contextualSpacing/>
        <w:textAlignment w:val="auto"/>
        <w:rPr>
          <w:rFonts w:ascii="Times" w:eastAsia="Times New Roman" w:hAnsi="Times"/>
          <w:szCs w:val="24"/>
          <w:lang w:eastAsia="ja-JP"/>
        </w:rPr>
      </w:pPr>
      <w:r w:rsidRPr="00D52DC5">
        <w:rPr>
          <w:rFonts w:ascii="Times" w:eastAsia="Times New Roman" w:hAnsi="Times" w:hint="eastAsia"/>
          <w:szCs w:val="24"/>
          <w:lang w:eastAsia="ja-JP"/>
        </w:rPr>
        <w:t xml:space="preserve">FFS if Z1 larger than above can also be supported based on UE capability (e.g. similar to </w:t>
      </w:r>
      <w:proofErr w:type="spellStart"/>
      <w:r w:rsidRPr="00D52DC5">
        <w:rPr>
          <w:rFonts w:ascii="Times" w:eastAsia="Times New Roman" w:hAnsi="Times" w:hint="eastAsia"/>
          <w:i/>
          <w:iCs/>
          <w:szCs w:val="24"/>
          <w:lang w:eastAsia="ja-JP"/>
        </w:rPr>
        <w:t>BDFactorR</w:t>
      </w:r>
      <w:proofErr w:type="spellEnd"/>
      <w:r w:rsidRPr="00D52DC5">
        <w:rPr>
          <w:rFonts w:ascii="Times" w:eastAsia="Times New Roman" w:hAnsi="Times" w:hint="eastAsia"/>
          <w:szCs w:val="24"/>
          <w:lang w:eastAsia="ja-JP"/>
        </w:rPr>
        <w:t xml:space="preserve"> in Rel16)</w:t>
      </w:r>
    </w:p>
    <w:p w14:paraId="7F96E34F" w14:textId="77777777" w:rsidR="007F4F47" w:rsidRPr="00D52DC5" w:rsidRDefault="007F4F47" w:rsidP="007F4F47">
      <w:pPr>
        <w:numPr>
          <w:ilvl w:val="2"/>
          <w:numId w:val="19"/>
        </w:numPr>
        <w:overflowPunct/>
        <w:autoSpaceDE/>
        <w:autoSpaceDN/>
        <w:adjustRightInd/>
        <w:spacing w:after="0" w:line="240" w:lineRule="auto"/>
        <w:ind w:left="2520"/>
        <w:contextualSpacing/>
        <w:textAlignment w:val="auto"/>
        <w:rPr>
          <w:rFonts w:ascii="Times" w:eastAsia="Times New Roman" w:hAnsi="Times"/>
          <w:szCs w:val="24"/>
          <w:lang w:eastAsia="ja-JP"/>
        </w:rPr>
      </w:pPr>
      <w:r w:rsidRPr="00D52DC5">
        <w:rPr>
          <w:rFonts w:ascii="Times" w:eastAsia="Times New Roman" w:hAnsi="Times" w:hint="eastAsia"/>
          <w:szCs w:val="24"/>
          <w:lang w:eastAsia="ja-JP"/>
        </w:rPr>
        <w:t>FFS signalling details on how the limit Z1 is realized, e.g.</w:t>
      </w:r>
    </w:p>
    <w:p w14:paraId="5A9B3F37" w14:textId="77777777" w:rsidR="007F4F47" w:rsidRPr="00D52DC5" w:rsidRDefault="007F4F47" w:rsidP="007F4F47">
      <w:pPr>
        <w:numPr>
          <w:ilvl w:val="3"/>
          <w:numId w:val="19"/>
        </w:numPr>
        <w:overflowPunct/>
        <w:autoSpaceDE/>
        <w:autoSpaceDN/>
        <w:adjustRightInd/>
        <w:spacing w:after="0" w:line="240" w:lineRule="auto"/>
        <w:ind w:left="3240"/>
        <w:contextualSpacing/>
        <w:textAlignment w:val="auto"/>
        <w:rPr>
          <w:rFonts w:ascii="Times" w:eastAsia="Times New Roman" w:hAnsi="Times"/>
          <w:szCs w:val="24"/>
          <w:lang w:eastAsia="ja-JP"/>
        </w:rPr>
      </w:pPr>
      <w:r w:rsidRPr="00D52DC5">
        <w:rPr>
          <w:rFonts w:ascii="Times" w:eastAsia="Times New Roman" w:hAnsi="Times" w:hint="eastAsia"/>
          <w:szCs w:val="24"/>
          <w:lang w:eastAsia="ja-JP"/>
        </w:rPr>
        <w:t>RRC configured BD limit/scaling factor-based limit for max(x1(m)+x2(m))</w:t>
      </w:r>
    </w:p>
    <w:p w14:paraId="10D50204" w14:textId="77777777" w:rsidR="007F4F47" w:rsidRPr="00D52DC5" w:rsidRDefault="007F4F47" w:rsidP="007F4F47">
      <w:pPr>
        <w:numPr>
          <w:ilvl w:val="3"/>
          <w:numId w:val="19"/>
        </w:numPr>
        <w:overflowPunct/>
        <w:autoSpaceDE/>
        <w:autoSpaceDN/>
        <w:adjustRightInd/>
        <w:spacing w:after="0" w:line="240" w:lineRule="auto"/>
        <w:ind w:left="3240"/>
        <w:contextualSpacing/>
        <w:textAlignment w:val="auto"/>
        <w:rPr>
          <w:rFonts w:ascii="Times" w:eastAsia="Times New Roman" w:hAnsi="Times"/>
          <w:szCs w:val="24"/>
          <w:lang w:eastAsia="ja-JP"/>
        </w:rPr>
      </w:pPr>
      <w:r w:rsidRPr="00D52DC5">
        <w:rPr>
          <w:rFonts w:ascii="Times" w:eastAsia="Times New Roman" w:hAnsi="Times" w:hint="eastAsia"/>
          <w:szCs w:val="24"/>
          <w:lang w:eastAsia="ja-JP"/>
        </w:rPr>
        <w:t>Separate RRC configured BD limits/scaling factor-based limits for max(x1(m)+x2(m)) and max(y(m)</w:t>
      </w:r>
      <w:r w:rsidRPr="00D52DC5">
        <w:rPr>
          <w:rFonts w:ascii="Segoe UI" w:eastAsia="Times New Roman" w:hAnsi="Segoe UI" w:cs="Segoe UI"/>
          <w:sz w:val="21"/>
          <w:szCs w:val="21"/>
          <w:lang w:eastAsia="ja-JP"/>
        </w:rPr>
        <w:t xml:space="preserve">) </w:t>
      </w:r>
    </w:p>
    <w:p w14:paraId="56BB0F8B" w14:textId="77777777" w:rsidR="007F4F47" w:rsidRPr="00D52DC5" w:rsidRDefault="007F4F47" w:rsidP="007F4F47">
      <w:pPr>
        <w:numPr>
          <w:ilvl w:val="3"/>
          <w:numId w:val="19"/>
        </w:numPr>
        <w:overflowPunct/>
        <w:autoSpaceDE/>
        <w:autoSpaceDN/>
        <w:adjustRightInd/>
        <w:spacing w:after="0" w:line="240" w:lineRule="auto"/>
        <w:ind w:left="3240"/>
        <w:contextualSpacing/>
        <w:textAlignment w:val="auto"/>
        <w:rPr>
          <w:rFonts w:ascii="Times" w:eastAsia="Times New Roman" w:hAnsi="Times"/>
          <w:szCs w:val="24"/>
          <w:lang w:eastAsia="ja-JP"/>
        </w:rPr>
      </w:pPr>
      <w:r w:rsidRPr="00D52DC5">
        <w:rPr>
          <w:rFonts w:ascii="Times" w:eastAsia="Times New Roman" w:hAnsi="Times" w:hint="eastAsia"/>
          <w:szCs w:val="24"/>
          <w:lang w:eastAsia="ja-JP"/>
        </w:rPr>
        <w:t xml:space="preserve">separate </w:t>
      </w:r>
      <w:proofErr w:type="spellStart"/>
      <w:r w:rsidRPr="00D52DC5">
        <w:rPr>
          <w:rFonts w:ascii="Times" w:eastAsia="Times New Roman" w:hAnsi="Times" w:hint="eastAsia"/>
          <w:szCs w:val="24"/>
          <w:lang w:eastAsia="ja-JP"/>
        </w:rPr>
        <w:t>BdfactorR</w:t>
      </w:r>
      <w:proofErr w:type="spellEnd"/>
      <w:r w:rsidRPr="00D52DC5">
        <w:rPr>
          <w:rFonts w:ascii="Times" w:eastAsia="Times New Roman" w:hAnsi="Times" w:hint="eastAsia"/>
          <w:szCs w:val="24"/>
          <w:lang w:eastAsia="ja-JP"/>
        </w:rPr>
        <w:t xml:space="preserve"> for P(S)Cell and </w:t>
      </w:r>
      <w:proofErr w:type="spellStart"/>
      <w:r w:rsidRPr="00D52DC5">
        <w:rPr>
          <w:rFonts w:ascii="Times" w:eastAsia="Times New Roman" w:hAnsi="Times" w:hint="eastAsia"/>
          <w:szCs w:val="24"/>
          <w:lang w:eastAsia="ja-JP"/>
        </w:rPr>
        <w:t>sSCell</w:t>
      </w:r>
      <w:proofErr w:type="spellEnd"/>
    </w:p>
    <w:p w14:paraId="61503B42" w14:textId="77777777" w:rsidR="007F4F47" w:rsidRPr="00D52DC5" w:rsidRDefault="007F4F47" w:rsidP="007F4F47">
      <w:pPr>
        <w:numPr>
          <w:ilvl w:val="3"/>
          <w:numId w:val="19"/>
        </w:numPr>
        <w:overflowPunct/>
        <w:autoSpaceDE/>
        <w:autoSpaceDN/>
        <w:adjustRightInd/>
        <w:spacing w:after="0" w:line="240" w:lineRule="auto"/>
        <w:ind w:left="3240"/>
        <w:contextualSpacing/>
        <w:textAlignment w:val="auto"/>
        <w:rPr>
          <w:rFonts w:ascii="Times" w:eastAsia="Times New Roman" w:hAnsi="Times"/>
          <w:color w:val="C00000"/>
          <w:szCs w:val="24"/>
          <w:lang w:val="en-US" w:eastAsia="ja-JP"/>
        </w:rPr>
      </w:pPr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>SS configuration-based BD limit for max(x1(m)+x2(m)) and max(y(m))</w:t>
      </w:r>
    </w:p>
    <w:p w14:paraId="5DFE452A" w14:textId="77777777" w:rsidR="007F4F47" w:rsidRPr="00D52DC5" w:rsidRDefault="007F4F47" w:rsidP="007F4F47">
      <w:pPr>
        <w:numPr>
          <w:ilvl w:val="3"/>
          <w:numId w:val="19"/>
        </w:numPr>
        <w:overflowPunct/>
        <w:autoSpaceDE/>
        <w:autoSpaceDN/>
        <w:adjustRightInd/>
        <w:spacing w:after="0" w:line="240" w:lineRule="auto"/>
        <w:ind w:left="3240"/>
        <w:contextualSpacing/>
        <w:textAlignment w:val="auto"/>
        <w:rPr>
          <w:rFonts w:ascii="Times" w:eastAsia="Times New Roman" w:hAnsi="Times"/>
          <w:color w:val="C00000"/>
          <w:szCs w:val="24"/>
          <w:lang w:eastAsia="ja-JP"/>
        </w:rPr>
      </w:pPr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>RRC configured BD limit/scaling factor-based limit for max(x1(m)+x2(m))+ max(y(m))</w:t>
      </w:r>
    </w:p>
    <w:p w14:paraId="7EB05590" w14:textId="77777777" w:rsidR="007F4F47" w:rsidRPr="00D52DC5" w:rsidRDefault="007F4F47" w:rsidP="007F4F47">
      <w:pPr>
        <w:numPr>
          <w:ilvl w:val="3"/>
          <w:numId w:val="19"/>
        </w:numPr>
        <w:overflowPunct/>
        <w:autoSpaceDE/>
        <w:autoSpaceDN/>
        <w:adjustRightInd/>
        <w:spacing w:after="0" w:line="240" w:lineRule="auto"/>
        <w:ind w:left="3240"/>
        <w:contextualSpacing/>
        <w:textAlignment w:val="auto"/>
        <w:rPr>
          <w:rFonts w:ascii="Times" w:eastAsia="Times New Roman" w:hAnsi="Times"/>
          <w:color w:val="C00000"/>
          <w:szCs w:val="24"/>
          <w:lang w:eastAsia="ja-JP"/>
        </w:rPr>
      </w:pPr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>Counting ‘</w:t>
      </w:r>
      <w:proofErr w:type="spellStart"/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>sSCell</w:t>
      </w:r>
      <w:proofErr w:type="spellEnd"/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 xml:space="preserve">-to-P(S)Cell’ scheduling as an additional scheduling cell with numerology given by </w:t>
      </w:r>
      <w:proofErr w:type="spellStart"/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>sSCell</w:t>
      </w:r>
      <w:proofErr w:type="spellEnd"/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 xml:space="preserve"> numerology in determining the BD/CCE limits</w:t>
      </w:r>
    </w:p>
    <w:p w14:paraId="4DCF7870" w14:textId="77777777" w:rsidR="007F4F47" w:rsidRPr="00D52DC5" w:rsidRDefault="007F4F47" w:rsidP="007F4F47">
      <w:pPr>
        <w:numPr>
          <w:ilvl w:val="2"/>
          <w:numId w:val="19"/>
        </w:numPr>
        <w:overflowPunct/>
        <w:autoSpaceDE/>
        <w:autoSpaceDN/>
        <w:adjustRightInd/>
        <w:spacing w:after="0" w:line="240" w:lineRule="auto"/>
        <w:ind w:left="2520"/>
        <w:contextualSpacing/>
        <w:textAlignment w:val="auto"/>
        <w:rPr>
          <w:rFonts w:ascii="Times" w:eastAsia="Times New Roman" w:hAnsi="Times"/>
          <w:color w:val="C00000"/>
          <w:szCs w:val="24"/>
          <w:lang w:eastAsia="ja-JP"/>
        </w:rPr>
      </w:pPr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 xml:space="preserve">FFS reference SCS to use when P(S)Cell has higher SCS than </w:t>
      </w:r>
      <w:proofErr w:type="spellStart"/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>sSCell</w:t>
      </w:r>
      <w:proofErr w:type="spellEnd"/>
      <w:r w:rsidRPr="00D52DC5">
        <w:rPr>
          <w:rFonts w:ascii="Times" w:eastAsia="Times New Roman" w:hAnsi="Times"/>
          <w:color w:val="C00000"/>
          <w:szCs w:val="24"/>
          <w:lang w:eastAsia="ja-JP"/>
        </w:rPr>
        <w:t xml:space="preserve"> </w:t>
      </w:r>
      <w:r w:rsidRPr="00D52DC5">
        <w:rPr>
          <w:rFonts w:ascii="Times" w:eastAsia="Times New Roman" w:hAnsi="Times"/>
          <w:color w:val="4472C4"/>
          <w:szCs w:val="24"/>
          <w:lang w:eastAsia="ja-JP"/>
        </w:rPr>
        <w:t>(if supported)</w:t>
      </w:r>
    </w:p>
    <w:p w14:paraId="2B4C35BC" w14:textId="77777777" w:rsidR="007F4F47" w:rsidRPr="00D52DC5" w:rsidRDefault="007F4F47" w:rsidP="007F4F47">
      <w:pPr>
        <w:numPr>
          <w:ilvl w:val="2"/>
          <w:numId w:val="19"/>
        </w:numPr>
        <w:overflowPunct/>
        <w:autoSpaceDE/>
        <w:autoSpaceDN/>
        <w:adjustRightInd/>
        <w:spacing w:after="0" w:line="240" w:lineRule="auto"/>
        <w:ind w:left="2520"/>
        <w:contextualSpacing/>
        <w:textAlignment w:val="auto"/>
        <w:rPr>
          <w:rFonts w:ascii="Times" w:eastAsia="Times New Roman" w:hAnsi="Times"/>
          <w:szCs w:val="24"/>
          <w:lang w:eastAsia="ja-JP"/>
        </w:rPr>
      </w:pPr>
      <w:r w:rsidRPr="00D52DC5">
        <w:rPr>
          <w:rFonts w:ascii="Times" w:eastAsia="Times New Roman" w:hAnsi="Times" w:hint="eastAsia"/>
          <w:szCs w:val="24"/>
          <w:lang w:eastAsia="ja-JP"/>
        </w:rPr>
        <w:t xml:space="preserve">For </w:t>
      </w:r>
      <w:proofErr w:type="spellStart"/>
      <w:r w:rsidRPr="00D52DC5">
        <w:rPr>
          <w:rFonts w:ascii="Times" w:eastAsia="Times New Roman" w:hAnsi="Times" w:hint="eastAsia"/>
          <w:szCs w:val="24"/>
          <w:lang w:eastAsia="ja-JP"/>
        </w:rPr>
        <w:t>sSCell</w:t>
      </w:r>
      <w:proofErr w:type="spellEnd"/>
      <w:r w:rsidRPr="00D52DC5">
        <w:rPr>
          <w:rFonts w:ascii="Times" w:eastAsia="Times New Roman" w:hAnsi="Times" w:hint="eastAsia"/>
          <w:szCs w:val="24"/>
          <w:lang w:eastAsia="ja-JP"/>
        </w:rPr>
        <w:t xml:space="preserve"> scheduling P(S</w:t>
      </w:r>
      <w:proofErr w:type="gramStart"/>
      <w:r w:rsidRPr="00D52DC5">
        <w:rPr>
          <w:rFonts w:ascii="Times" w:eastAsia="Times New Roman" w:hAnsi="Times" w:hint="eastAsia"/>
          <w:szCs w:val="24"/>
          <w:lang w:eastAsia="ja-JP"/>
        </w:rPr>
        <w:t>)Cell</w:t>
      </w:r>
      <w:proofErr w:type="gramEnd"/>
      <w:r w:rsidRPr="00D52DC5">
        <w:rPr>
          <w:rFonts w:ascii="Times" w:eastAsia="Times New Roman" w:hAnsi="Times" w:hint="eastAsia"/>
          <w:szCs w:val="24"/>
          <w:lang w:eastAsia="ja-JP"/>
        </w:rPr>
        <w:t xml:space="preserve">, the UE is not required to monitor on the active DL BWP </w:t>
      </w:r>
      <w:r w:rsidRPr="00D52DC5">
        <w:rPr>
          <w:rFonts w:ascii="Times" w:eastAsia="Times New Roman" w:hAnsi="Times" w:hint="eastAsia"/>
          <w:szCs w:val="24"/>
          <w:lang w:eastAsia="ko-KR"/>
        </w:rPr>
        <w:t xml:space="preserve">with </w:t>
      </w:r>
      <w:r w:rsidRPr="00D52DC5">
        <w:rPr>
          <w:rFonts w:ascii="Times" w:eastAsia="Times New Roman" w:hAnsi="Times" w:hint="eastAsia"/>
          <w:szCs w:val="24"/>
          <w:lang w:eastAsia="ja-JP"/>
        </w:rPr>
        <w:t xml:space="preserve">SCS configuration </w:t>
      </w:r>
      <m:oMath>
        <m:r>
          <w:rPr>
            <w:rFonts w:ascii="Cambria Math" w:eastAsia="Times New Roman" w:hAnsi="Cambria Math"/>
            <w:lang w:eastAsia="ja-JP"/>
          </w:rPr>
          <m:t>μ</m:t>
        </m:r>
      </m:oMath>
      <w:r w:rsidRPr="00D52DC5">
        <w:rPr>
          <w:rFonts w:ascii="Times" w:eastAsia="Times New Roman" w:hAnsi="Times" w:hint="eastAsia"/>
          <w:szCs w:val="24"/>
          <w:lang w:eastAsia="ja-JP"/>
        </w:rPr>
        <w:t xml:space="preserve"> of the sSCell more than</w:t>
      </w:r>
      <m:oMath>
        <m:sSubSup>
          <m:sSubSupPr>
            <m:ctrlPr>
              <w:rPr>
                <w:rFonts w:ascii="Cambria Math" w:hAnsi="Cambria Math"/>
                <w:i/>
                <w:iCs/>
                <w:lang w:eastAsia="ja-JP"/>
              </w:rPr>
            </m:ctrlPr>
          </m:sSubSupPr>
          <m:e>
            <m:r>
              <w:rPr>
                <w:rFonts w:ascii="Cambria Math" w:eastAsia="Times New Roman" w:hAnsi="Cambria Math"/>
                <w:lang w:eastAsia="ja-JP"/>
              </w:rPr>
              <m:t>M</m:t>
            </m:r>
          </m:e>
          <m:sub>
            <m:r>
              <m:rPr>
                <m:nor/>
              </m:rPr>
              <w:rPr>
                <w:rFonts w:eastAsia="Times New Roman" w:hint="eastAsia"/>
                <w:lang w:eastAsia="ja-JP"/>
              </w:rPr>
              <m:t>PDCCH</m:t>
            </m:r>
            <m:ctrlPr>
              <w:rPr>
                <w:rFonts w:ascii="Cambria Math" w:hAnsi="Cambria Math"/>
                <w:lang w:eastAsia="ja-JP"/>
              </w:rPr>
            </m:ctrlPr>
          </m:sub>
          <m:sup>
            <m:r>
              <m:rPr>
                <m:nor/>
              </m:rPr>
              <w:rPr>
                <w:rFonts w:eastAsia="Times New Roman" w:hint="eastAsia"/>
                <w:lang w:eastAsia="ja-JP"/>
              </w:rPr>
              <m:t>max,slot,</m:t>
            </m:r>
            <m:r>
              <w:rPr>
                <w:rFonts w:ascii="Cambria Math" w:eastAsia="Times New Roman" w:hAnsi="Cambria Math"/>
                <w:lang w:eastAsia="ja-JP"/>
              </w:rPr>
              <m:t>μ</m:t>
            </m:r>
            <m:ctrlPr>
              <w:rPr>
                <w:rFonts w:ascii="Cambria Math" w:hAnsi="Cambria Math"/>
                <w:lang w:eastAsia="ja-JP"/>
              </w:rPr>
            </m:ctrlPr>
          </m:sup>
        </m:sSubSup>
      </m:oMath>
      <w:r w:rsidRPr="00D52DC5">
        <w:rPr>
          <w:rFonts w:ascii="Times" w:eastAsia="Times New Roman" w:hAnsi="Times" w:hint="eastAsia"/>
          <w:szCs w:val="24"/>
          <w:lang w:eastAsia="ja-JP"/>
        </w:rPr>
        <w:t xml:space="preserve"> PDCCH candidates per slot of sSCell.</w:t>
      </w:r>
    </w:p>
    <w:p w14:paraId="25B626FE" w14:textId="77777777" w:rsidR="007F4F47" w:rsidRPr="00D52DC5" w:rsidRDefault="007F4F47" w:rsidP="007F4F47">
      <w:pPr>
        <w:numPr>
          <w:ilvl w:val="3"/>
          <w:numId w:val="19"/>
        </w:numPr>
        <w:overflowPunct/>
        <w:autoSpaceDE/>
        <w:autoSpaceDN/>
        <w:adjustRightInd/>
        <w:spacing w:after="0" w:line="240" w:lineRule="auto"/>
        <w:ind w:left="3240"/>
        <w:contextualSpacing/>
        <w:textAlignment w:val="auto"/>
        <w:rPr>
          <w:rFonts w:ascii="Times" w:eastAsia="Times New Roman" w:hAnsi="Times"/>
          <w:color w:val="C00000"/>
          <w:szCs w:val="24"/>
          <w:lang w:eastAsia="ja-JP"/>
        </w:rPr>
      </w:pPr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>FFS how limit</w:t>
      </w:r>
      <m:oMath>
        <m:sSubSup>
          <m:sSubSupPr>
            <m:ctrlPr>
              <w:rPr>
                <w:rFonts w:ascii="Cambria Math" w:hAnsi="Cambria Math"/>
                <w:i/>
                <w:iCs/>
                <w:color w:val="C00000"/>
                <w:sz w:val="22"/>
                <w:szCs w:val="22"/>
                <w:lang w:eastAsia="ja-JP"/>
              </w:rPr>
            </m:ctrlPr>
          </m:sSubSupPr>
          <m:e>
            <m:r>
              <w:rPr>
                <w:rFonts w:ascii="Cambria Math" w:eastAsia="Times New Roman" w:hAnsi="Cambria Math"/>
                <w:color w:val="C00000"/>
                <w:lang w:eastAsia="ja-JP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C00000"/>
                <w:lang w:eastAsia="ja-JP"/>
              </w:rPr>
              <m:t>PDCCH</m:t>
            </m:r>
            <m:ctrlPr>
              <w:rPr>
                <w:rFonts w:ascii="Cambria Math" w:hAnsi="Cambria Math"/>
                <w:color w:val="C00000"/>
                <w:sz w:val="22"/>
                <w:szCs w:val="22"/>
                <w:lang w:eastAsia="ja-JP"/>
              </w:rPr>
            </m:ctrlP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color w:val="C00000"/>
                <w:lang w:eastAsia="ja-JP"/>
              </w:rPr>
              <m:t>total,slot,</m:t>
            </m:r>
            <m:r>
              <w:rPr>
                <w:rFonts w:ascii="Cambria Math" w:eastAsia="Times New Roman" w:hAnsi="Cambria Math"/>
                <w:color w:val="C00000"/>
                <w:lang w:eastAsia="ja-JP"/>
              </w:rPr>
              <m:t>μ</m:t>
            </m:r>
            <m:ctrlPr>
              <w:rPr>
                <w:rFonts w:ascii="Cambria Math" w:hAnsi="Cambria Math"/>
                <w:color w:val="C00000"/>
                <w:sz w:val="22"/>
                <w:szCs w:val="22"/>
                <w:lang w:eastAsia="ja-JP"/>
              </w:rPr>
            </m:ctrlPr>
          </m:sup>
        </m:sSubSup>
      </m:oMath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 xml:space="preserve"> is computed and applied when CCS from </w:t>
      </w:r>
      <w:proofErr w:type="spellStart"/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>sSCell</w:t>
      </w:r>
      <w:proofErr w:type="spellEnd"/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 xml:space="preserve"> to P(S)Cell is configured</w:t>
      </w:r>
    </w:p>
    <w:p w14:paraId="5802B2DE" w14:textId="77777777" w:rsidR="007F4F47" w:rsidRPr="00D52DC5" w:rsidRDefault="007F4F47" w:rsidP="007F4F47">
      <w:pPr>
        <w:numPr>
          <w:ilvl w:val="1"/>
          <w:numId w:val="19"/>
        </w:numPr>
        <w:overflowPunct/>
        <w:autoSpaceDE/>
        <w:autoSpaceDN/>
        <w:adjustRightInd/>
        <w:spacing w:after="0" w:line="240" w:lineRule="auto"/>
        <w:ind w:left="1800"/>
        <w:contextualSpacing/>
        <w:textAlignment w:val="auto"/>
        <w:rPr>
          <w:rFonts w:ascii="Times" w:eastAsia="Times New Roman" w:hAnsi="Times"/>
          <w:szCs w:val="24"/>
          <w:lang w:eastAsia="ja-JP"/>
        </w:rPr>
      </w:pPr>
      <w:r w:rsidRPr="00D52DC5">
        <w:rPr>
          <w:rFonts w:ascii="Times" w:eastAsia="Times New Roman" w:hAnsi="Times" w:hint="eastAsia"/>
          <w:szCs w:val="24"/>
          <w:lang w:eastAsia="ja-JP"/>
        </w:rPr>
        <w:t>Option B</w:t>
      </w:r>
    </w:p>
    <w:p w14:paraId="7A94CB42" w14:textId="77777777" w:rsidR="007F4F47" w:rsidRPr="00D52DC5" w:rsidRDefault="007F4F47" w:rsidP="007F4F47">
      <w:pPr>
        <w:numPr>
          <w:ilvl w:val="2"/>
          <w:numId w:val="19"/>
        </w:numPr>
        <w:overflowPunct/>
        <w:autoSpaceDE/>
        <w:autoSpaceDN/>
        <w:adjustRightInd/>
        <w:spacing w:after="0" w:line="240" w:lineRule="auto"/>
        <w:ind w:left="2520"/>
        <w:contextualSpacing/>
        <w:textAlignment w:val="auto"/>
        <w:rPr>
          <w:rFonts w:ascii="Times" w:eastAsia="Times New Roman" w:hAnsi="Times"/>
          <w:szCs w:val="24"/>
          <w:lang w:eastAsia="ja-JP"/>
        </w:rPr>
      </w:pPr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 xml:space="preserve">At least when P(S)Cell SCS is not higher than </w:t>
      </w:r>
      <w:proofErr w:type="spellStart"/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>sSCell</w:t>
      </w:r>
      <w:proofErr w:type="spellEnd"/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 xml:space="preserve"> SCS,</w:t>
      </w:r>
      <w:r w:rsidRPr="00D52DC5">
        <w:rPr>
          <w:rFonts w:ascii="Times" w:eastAsia="Times New Roman" w:hAnsi="Times" w:hint="eastAsia"/>
          <w:szCs w:val="24"/>
          <w:lang w:eastAsia="ja-JP"/>
        </w:rPr>
        <w:t xml:space="preserve"> For P(S)Cell slot m, PDCCH monitoring candidates on P(S)Cell and/or </w:t>
      </w:r>
      <w:proofErr w:type="spellStart"/>
      <w:r w:rsidRPr="00D52DC5">
        <w:rPr>
          <w:rFonts w:ascii="Times" w:eastAsia="Times New Roman" w:hAnsi="Times" w:hint="eastAsia"/>
          <w:szCs w:val="24"/>
          <w:lang w:eastAsia="ja-JP"/>
        </w:rPr>
        <w:t>sSCell</w:t>
      </w:r>
      <w:proofErr w:type="spellEnd"/>
      <w:r w:rsidRPr="00D52DC5">
        <w:rPr>
          <w:rFonts w:ascii="Times" w:eastAsia="Times New Roman" w:hAnsi="Times" w:hint="eastAsia"/>
          <w:szCs w:val="24"/>
          <w:lang w:eastAsia="ja-JP"/>
        </w:rPr>
        <w:t xml:space="preserve"> are configured such that x1(m)+x2(m)+y(m) is less than or equal to BD limit Z2</w:t>
      </w:r>
    </w:p>
    <w:p w14:paraId="3946904C" w14:textId="77777777" w:rsidR="007F4F47" w:rsidRPr="00D52DC5" w:rsidRDefault="007F4F47" w:rsidP="007F4F47">
      <w:pPr>
        <w:numPr>
          <w:ilvl w:val="2"/>
          <w:numId w:val="19"/>
        </w:numPr>
        <w:overflowPunct/>
        <w:autoSpaceDE/>
        <w:autoSpaceDN/>
        <w:adjustRightInd/>
        <w:spacing w:after="0" w:line="240" w:lineRule="auto"/>
        <w:ind w:left="2520"/>
        <w:contextualSpacing/>
        <w:textAlignment w:val="auto"/>
        <w:rPr>
          <w:rFonts w:ascii="Times" w:eastAsia="Times New Roman" w:hAnsi="Times"/>
          <w:szCs w:val="24"/>
          <w:lang w:eastAsia="ja-JP"/>
        </w:rPr>
      </w:pPr>
      <w:r w:rsidRPr="00D52DC5">
        <w:rPr>
          <w:rFonts w:ascii="Times" w:eastAsia="Times New Roman" w:hAnsi="Times" w:hint="eastAsia"/>
          <w:szCs w:val="24"/>
          <w:lang w:eastAsia="ja-JP"/>
        </w:rPr>
        <w:t>At least the case of Z2 = 44 is supported for P(S)Cell SCS 15kHz</w:t>
      </w:r>
    </w:p>
    <w:p w14:paraId="631A8E0C" w14:textId="77777777" w:rsidR="007F4F47" w:rsidRPr="00D52DC5" w:rsidRDefault="007F4F47" w:rsidP="007F4F47">
      <w:pPr>
        <w:numPr>
          <w:ilvl w:val="3"/>
          <w:numId w:val="19"/>
        </w:numPr>
        <w:overflowPunct/>
        <w:autoSpaceDE/>
        <w:autoSpaceDN/>
        <w:adjustRightInd/>
        <w:spacing w:after="0" w:line="240" w:lineRule="auto"/>
        <w:ind w:left="3240"/>
        <w:contextualSpacing/>
        <w:textAlignment w:val="auto"/>
        <w:rPr>
          <w:rFonts w:ascii="Times" w:eastAsia="Times New Roman" w:hAnsi="Times"/>
          <w:szCs w:val="24"/>
          <w:lang w:eastAsia="ja-JP"/>
        </w:rPr>
      </w:pPr>
      <w:r w:rsidRPr="00D52DC5">
        <w:rPr>
          <w:rFonts w:ascii="Times" w:eastAsia="Times New Roman" w:hAnsi="Times" w:hint="eastAsia"/>
          <w:szCs w:val="24"/>
          <w:lang w:eastAsia="ja-JP"/>
        </w:rPr>
        <w:t xml:space="preserve">FFS if Z2 larger than above can also be supported based on UE capability (e.g. similar to </w:t>
      </w:r>
      <w:proofErr w:type="spellStart"/>
      <w:r w:rsidRPr="00D52DC5">
        <w:rPr>
          <w:rFonts w:ascii="Times" w:eastAsia="Times New Roman" w:hAnsi="Times" w:hint="eastAsia"/>
          <w:i/>
          <w:iCs/>
          <w:szCs w:val="24"/>
          <w:lang w:eastAsia="ja-JP"/>
        </w:rPr>
        <w:t>BDFactorR</w:t>
      </w:r>
      <w:proofErr w:type="spellEnd"/>
      <w:r w:rsidRPr="00D52DC5">
        <w:rPr>
          <w:rFonts w:ascii="Times" w:eastAsia="Times New Roman" w:hAnsi="Times" w:hint="eastAsia"/>
          <w:szCs w:val="24"/>
          <w:lang w:eastAsia="ja-JP"/>
        </w:rPr>
        <w:t xml:space="preserve"> in Rel16)</w:t>
      </w:r>
    </w:p>
    <w:p w14:paraId="0CC8456B" w14:textId="77777777" w:rsidR="007F4F47" w:rsidRPr="00D52DC5" w:rsidRDefault="007F4F47" w:rsidP="007F4F47">
      <w:pPr>
        <w:numPr>
          <w:ilvl w:val="2"/>
          <w:numId w:val="19"/>
        </w:numPr>
        <w:overflowPunct/>
        <w:autoSpaceDE/>
        <w:autoSpaceDN/>
        <w:adjustRightInd/>
        <w:spacing w:after="0" w:line="240" w:lineRule="auto"/>
        <w:ind w:left="2520"/>
        <w:contextualSpacing/>
        <w:textAlignment w:val="auto"/>
        <w:rPr>
          <w:rFonts w:ascii="Times" w:eastAsia="Times New Roman" w:hAnsi="Times"/>
          <w:szCs w:val="24"/>
          <w:lang w:val="en-US" w:eastAsia="ja-JP"/>
        </w:rPr>
      </w:pPr>
      <w:r w:rsidRPr="00D52DC5">
        <w:rPr>
          <w:rFonts w:ascii="Times" w:eastAsia="Times New Roman" w:hAnsi="Times" w:hint="eastAsia"/>
          <w:szCs w:val="24"/>
          <w:lang w:eastAsia="ja-JP"/>
        </w:rPr>
        <w:t xml:space="preserve">max of (x1(m1)+x2(m1)) + max of y(m2) corresponding to any P(S)Cell slots m1 and m2 </w:t>
      </w:r>
      <w:r w:rsidRPr="00D52DC5">
        <w:rPr>
          <w:rFonts w:ascii="Times" w:eastAsia="Times New Roman" w:hAnsi="Times" w:hint="eastAsia"/>
          <w:strike/>
          <w:szCs w:val="24"/>
          <w:lang w:eastAsia="ja-JP"/>
        </w:rPr>
        <w:t>can</w:t>
      </w:r>
      <w:r w:rsidRPr="00D52DC5">
        <w:rPr>
          <w:rFonts w:ascii="Times" w:eastAsia="Times New Roman" w:hAnsi="Times" w:hint="eastAsia"/>
          <w:szCs w:val="24"/>
          <w:lang w:eastAsia="ja-JP"/>
        </w:rPr>
        <w:t xml:space="preserve"> is allowed to be larger than BD limit Z2</w:t>
      </w:r>
    </w:p>
    <w:p w14:paraId="7A1BD24A" w14:textId="77777777" w:rsidR="007F4F47" w:rsidRPr="00D52DC5" w:rsidRDefault="007F4F47" w:rsidP="007F4F47">
      <w:pPr>
        <w:numPr>
          <w:ilvl w:val="2"/>
          <w:numId w:val="19"/>
        </w:numPr>
        <w:overflowPunct/>
        <w:autoSpaceDE/>
        <w:autoSpaceDN/>
        <w:adjustRightInd/>
        <w:spacing w:after="0" w:line="240" w:lineRule="auto"/>
        <w:ind w:left="2520"/>
        <w:contextualSpacing/>
        <w:textAlignment w:val="auto"/>
        <w:rPr>
          <w:rFonts w:ascii="Times" w:eastAsia="Times New Roman" w:hAnsi="Times"/>
          <w:szCs w:val="24"/>
          <w:lang w:eastAsia="ja-JP"/>
        </w:rPr>
      </w:pPr>
      <w:r w:rsidRPr="00D52DC5">
        <w:rPr>
          <w:rFonts w:ascii="Times" w:eastAsia="Times New Roman" w:hAnsi="Times" w:hint="eastAsia"/>
          <w:szCs w:val="24"/>
          <w:lang w:eastAsia="ja-JP"/>
        </w:rPr>
        <w:t xml:space="preserve">FFS signalling details on how the limit Z2 is realized </w:t>
      </w:r>
    </w:p>
    <w:p w14:paraId="185F5879" w14:textId="77777777" w:rsidR="007F4F47" w:rsidRPr="00D52DC5" w:rsidRDefault="007F4F47" w:rsidP="007F4F47">
      <w:pPr>
        <w:numPr>
          <w:ilvl w:val="2"/>
          <w:numId w:val="19"/>
        </w:numPr>
        <w:overflowPunct/>
        <w:autoSpaceDE/>
        <w:autoSpaceDN/>
        <w:adjustRightInd/>
        <w:spacing w:after="0" w:line="240" w:lineRule="auto"/>
        <w:ind w:left="2520"/>
        <w:contextualSpacing/>
        <w:textAlignment w:val="auto"/>
        <w:rPr>
          <w:rFonts w:ascii="Times" w:eastAsia="Times New Roman" w:hAnsi="Times"/>
          <w:color w:val="C00000"/>
          <w:szCs w:val="24"/>
          <w:lang w:val="en-US" w:eastAsia="ja-JP"/>
        </w:rPr>
      </w:pPr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 xml:space="preserve">FFS reference SCS to use when P(S)Cell has higher SCS than </w:t>
      </w:r>
      <w:proofErr w:type="spellStart"/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>sSCell</w:t>
      </w:r>
      <w:proofErr w:type="spellEnd"/>
      <w:r w:rsidRPr="00D52DC5">
        <w:rPr>
          <w:rFonts w:ascii="Times" w:eastAsia="Times New Roman" w:hAnsi="Times"/>
          <w:color w:val="C00000"/>
          <w:szCs w:val="24"/>
          <w:lang w:eastAsia="ja-JP"/>
        </w:rPr>
        <w:t xml:space="preserve"> </w:t>
      </w:r>
      <w:r w:rsidRPr="00D52DC5">
        <w:rPr>
          <w:rFonts w:ascii="Times" w:eastAsia="Times New Roman" w:hAnsi="Times"/>
          <w:color w:val="4472C4"/>
          <w:szCs w:val="24"/>
          <w:lang w:eastAsia="ja-JP"/>
        </w:rPr>
        <w:t>(if supported)</w:t>
      </w:r>
    </w:p>
    <w:p w14:paraId="1CD1C98A" w14:textId="77777777" w:rsidR="007F4F47" w:rsidRPr="00D52DC5" w:rsidRDefault="007F4F47" w:rsidP="007F4F47">
      <w:pPr>
        <w:numPr>
          <w:ilvl w:val="2"/>
          <w:numId w:val="19"/>
        </w:numPr>
        <w:overflowPunct/>
        <w:autoSpaceDE/>
        <w:autoSpaceDN/>
        <w:adjustRightInd/>
        <w:spacing w:after="0" w:line="240" w:lineRule="auto"/>
        <w:ind w:left="2520"/>
        <w:contextualSpacing/>
        <w:textAlignment w:val="auto"/>
        <w:rPr>
          <w:rFonts w:ascii="Times" w:eastAsia="Times New Roman" w:hAnsi="Times"/>
          <w:szCs w:val="24"/>
          <w:lang w:eastAsia="ja-JP"/>
        </w:rPr>
      </w:pPr>
      <w:r w:rsidRPr="00D52DC5">
        <w:rPr>
          <w:rFonts w:ascii="Times" w:eastAsia="Times New Roman" w:hAnsi="Times" w:hint="eastAsia"/>
          <w:szCs w:val="24"/>
          <w:lang w:eastAsia="ja-JP"/>
        </w:rPr>
        <w:t xml:space="preserve">For </w:t>
      </w:r>
      <w:proofErr w:type="spellStart"/>
      <w:r w:rsidRPr="00D52DC5">
        <w:rPr>
          <w:rFonts w:ascii="Times" w:eastAsia="Times New Roman" w:hAnsi="Times" w:hint="eastAsia"/>
          <w:szCs w:val="24"/>
          <w:lang w:eastAsia="ja-JP"/>
        </w:rPr>
        <w:t>sSCell</w:t>
      </w:r>
      <w:proofErr w:type="spellEnd"/>
      <w:r w:rsidRPr="00D52DC5">
        <w:rPr>
          <w:rFonts w:ascii="Times" w:eastAsia="Times New Roman" w:hAnsi="Times" w:hint="eastAsia"/>
          <w:szCs w:val="24"/>
          <w:lang w:eastAsia="ja-JP"/>
        </w:rPr>
        <w:t xml:space="preserve"> scheduling P(S</w:t>
      </w:r>
      <w:proofErr w:type="gramStart"/>
      <w:r w:rsidRPr="00D52DC5">
        <w:rPr>
          <w:rFonts w:ascii="Times" w:eastAsia="Times New Roman" w:hAnsi="Times" w:hint="eastAsia"/>
          <w:szCs w:val="24"/>
          <w:lang w:eastAsia="ja-JP"/>
        </w:rPr>
        <w:t>)Cell</w:t>
      </w:r>
      <w:proofErr w:type="gramEnd"/>
      <w:r w:rsidRPr="00D52DC5">
        <w:rPr>
          <w:rFonts w:ascii="Times" w:eastAsia="Times New Roman" w:hAnsi="Times" w:hint="eastAsia"/>
          <w:szCs w:val="24"/>
          <w:lang w:eastAsia="ja-JP"/>
        </w:rPr>
        <w:t xml:space="preserve">, the UE is not required to monitor on the active DL BWP </w:t>
      </w:r>
      <w:r w:rsidRPr="00D52DC5">
        <w:rPr>
          <w:rFonts w:ascii="Times" w:eastAsia="Times New Roman" w:hAnsi="Times" w:hint="eastAsia"/>
          <w:szCs w:val="24"/>
          <w:lang w:eastAsia="ko-KR"/>
        </w:rPr>
        <w:t xml:space="preserve">with </w:t>
      </w:r>
      <w:r w:rsidRPr="00D52DC5">
        <w:rPr>
          <w:rFonts w:ascii="Times" w:eastAsia="Times New Roman" w:hAnsi="Times" w:hint="eastAsia"/>
          <w:szCs w:val="24"/>
          <w:lang w:eastAsia="ja-JP"/>
        </w:rPr>
        <w:t xml:space="preserve">SCS configuration </w:t>
      </w:r>
      <m:oMath>
        <m:r>
          <w:rPr>
            <w:rFonts w:ascii="Cambria Math" w:eastAsia="Times New Roman" w:hAnsi="Cambria Math"/>
            <w:lang w:eastAsia="ja-JP"/>
          </w:rPr>
          <m:t>μ</m:t>
        </m:r>
      </m:oMath>
      <w:r w:rsidRPr="00D52DC5">
        <w:rPr>
          <w:rFonts w:ascii="Times" w:eastAsia="Times New Roman" w:hAnsi="Times" w:hint="eastAsia"/>
          <w:szCs w:val="24"/>
          <w:lang w:eastAsia="ja-JP"/>
        </w:rPr>
        <w:t xml:space="preserve"> of the sSCell more than</w:t>
      </w:r>
      <m:oMath>
        <m:sSubSup>
          <m:sSubSupPr>
            <m:ctrlPr>
              <w:rPr>
                <w:rFonts w:ascii="Cambria Math" w:hAnsi="Cambria Math"/>
                <w:i/>
                <w:iCs/>
                <w:lang w:eastAsia="ja-JP"/>
              </w:rPr>
            </m:ctrlPr>
          </m:sSubSupPr>
          <m:e>
            <m:r>
              <w:rPr>
                <w:rFonts w:ascii="Cambria Math" w:eastAsia="Times New Roman" w:hAnsi="Cambria Math"/>
                <w:lang w:eastAsia="ja-JP"/>
              </w:rPr>
              <m:t>M</m:t>
            </m:r>
          </m:e>
          <m:sub>
            <m:r>
              <m:rPr>
                <m:nor/>
              </m:rPr>
              <w:rPr>
                <w:rFonts w:eastAsia="Times New Roman" w:hint="eastAsia"/>
                <w:lang w:eastAsia="ja-JP"/>
              </w:rPr>
              <m:t>PDCCH</m:t>
            </m:r>
            <m:ctrlPr>
              <w:rPr>
                <w:rFonts w:ascii="Cambria Math" w:hAnsi="Cambria Math"/>
                <w:lang w:eastAsia="ja-JP"/>
              </w:rPr>
            </m:ctrlPr>
          </m:sub>
          <m:sup>
            <m:r>
              <m:rPr>
                <m:nor/>
              </m:rPr>
              <w:rPr>
                <w:rFonts w:eastAsia="Times New Roman" w:hint="eastAsia"/>
                <w:lang w:eastAsia="ja-JP"/>
              </w:rPr>
              <m:t>max,slot,</m:t>
            </m:r>
            <m:r>
              <w:rPr>
                <w:rFonts w:ascii="Cambria Math" w:eastAsia="Times New Roman" w:hAnsi="Cambria Math"/>
                <w:lang w:eastAsia="ja-JP"/>
              </w:rPr>
              <m:t>μ</m:t>
            </m:r>
            <m:ctrlPr>
              <w:rPr>
                <w:rFonts w:ascii="Cambria Math" w:hAnsi="Cambria Math"/>
                <w:lang w:eastAsia="ja-JP"/>
              </w:rPr>
            </m:ctrlPr>
          </m:sup>
        </m:sSubSup>
      </m:oMath>
      <w:r w:rsidRPr="00D52DC5">
        <w:rPr>
          <w:rFonts w:ascii="Times" w:eastAsia="Times New Roman" w:hAnsi="Times" w:hint="eastAsia"/>
          <w:szCs w:val="24"/>
          <w:lang w:eastAsia="ja-JP"/>
        </w:rPr>
        <w:t xml:space="preserve"> PDCCH candidates per slot of sSCell.</w:t>
      </w:r>
    </w:p>
    <w:p w14:paraId="372D73B9" w14:textId="77777777" w:rsidR="007F4F47" w:rsidRPr="00D52DC5" w:rsidRDefault="007F4F47" w:rsidP="007F4F47">
      <w:pPr>
        <w:numPr>
          <w:ilvl w:val="3"/>
          <w:numId w:val="19"/>
        </w:numPr>
        <w:overflowPunct/>
        <w:autoSpaceDE/>
        <w:autoSpaceDN/>
        <w:adjustRightInd/>
        <w:spacing w:after="0" w:line="240" w:lineRule="auto"/>
        <w:ind w:left="3240"/>
        <w:contextualSpacing/>
        <w:textAlignment w:val="auto"/>
        <w:rPr>
          <w:rFonts w:ascii="Times" w:eastAsia="Times New Roman" w:hAnsi="Times"/>
          <w:color w:val="C00000"/>
          <w:szCs w:val="24"/>
          <w:lang w:eastAsia="ja-JP"/>
        </w:rPr>
      </w:pPr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lastRenderedPageBreak/>
        <w:t>FFS how limit</w:t>
      </w:r>
      <m:oMath>
        <m:sSubSup>
          <m:sSubSupPr>
            <m:ctrlPr>
              <w:rPr>
                <w:rFonts w:ascii="Cambria Math" w:hAnsi="Cambria Math"/>
                <w:i/>
                <w:iCs/>
                <w:color w:val="C00000"/>
                <w:sz w:val="22"/>
                <w:szCs w:val="22"/>
                <w:lang w:eastAsia="ja-JP"/>
              </w:rPr>
            </m:ctrlPr>
          </m:sSubSupPr>
          <m:e>
            <m:r>
              <w:rPr>
                <w:rFonts w:ascii="Cambria Math" w:eastAsia="Times New Roman" w:hAnsi="Cambria Math"/>
                <w:color w:val="C00000"/>
                <w:lang w:eastAsia="ja-JP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C00000"/>
                <w:lang w:eastAsia="ja-JP"/>
              </w:rPr>
              <m:t>PDCCH</m:t>
            </m:r>
            <m:ctrlPr>
              <w:rPr>
                <w:rFonts w:ascii="Cambria Math" w:hAnsi="Cambria Math"/>
                <w:color w:val="C00000"/>
                <w:sz w:val="22"/>
                <w:szCs w:val="22"/>
                <w:lang w:eastAsia="ja-JP"/>
              </w:rPr>
            </m:ctrlP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color w:val="C00000"/>
                <w:lang w:eastAsia="ja-JP"/>
              </w:rPr>
              <m:t>total,slot,</m:t>
            </m:r>
            <m:r>
              <w:rPr>
                <w:rFonts w:ascii="Cambria Math" w:eastAsia="Times New Roman" w:hAnsi="Cambria Math"/>
                <w:color w:val="C00000"/>
                <w:lang w:eastAsia="ja-JP"/>
              </w:rPr>
              <m:t>μ</m:t>
            </m:r>
            <m:ctrlPr>
              <w:rPr>
                <w:rFonts w:ascii="Cambria Math" w:hAnsi="Cambria Math"/>
                <w:color w:val="C00000"/>
                <w:sz w:val="22"/>
                <w:szCs w:val="22"/>
                <w:lang w:eastAsia="ja-JP"/>
              </w:rPr>
            </m:ctrlPr>
          </m:sup>
        </m:sSubSup>
      </m:oMath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 xml:space="preserve"> is computed and applied when CCS from sSCell to P(S)Cell is configured</w:t>
      </w:r>
    </w:p>
    <w:p w14:paraId="65BD49B6" w14:textId="77777777" w:rsidR="007F4F47" w:rsidRPr="00D52DC5" w:rsidRDefault="007F4F47" w:rsidP="007F4F47">
      <w:pPr>
        <w:numPr>
          <w:ilvl w:val="1"/>
          <w:numId w:val="19"/>
        </w:numPr>
        <w:overflowPunct/>
        <w:autoSpaceDE/>
        <w:autoSpaceDN/>
        <w:adjustRightInd/>
        <w:spacing w:after="0" w:line="240" w:lineRule="auto"/>
        <w:ind w:left="1800"/>
        <w:contextualSpacing/>
        <w:textAlignment w:val="auto"/>
        <w:rPr>
          <w:rFonts w:ascii="Times" w:eastAsia="Times New Roman" w:hAnsi="Times"/>
          <w:color w:val="C00000"/>
          <w:szCs w:val="24"/>
          <w:lang w:eastAsia="ja-JP"/>
        </w:rPr>
      </w:pPr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>Option C</w:t>
      </w:r>
    </w:p>
    <w:p w14:paraId="29C1AC3A" w14:textId="77777777" w:rsidR="007F4F47" w:rsidRPr="00D52DC5" w:rsidRDefault="007F4F47" w:rsidP="007F4F47">
      <w:pPr>
        <w:numPr>
          <w:ilvl w:val="2"/>
          <w:numId w:val="19"/>
        </w:numPr>
        <w:overflowPunct/>
        <w:autoSpaceDE/>
        <w:autoSpaceDN/>
        <w:adjustRightInd/>
        <w:spacing w:after="0" w:line="240" w:lineRule="auto"/>
        <w:ind w:left="2520"/>
        <w:contextualSpacing/>
        <w:textAlignment w:val="auto"/>
        <w:rPr>
          <w:rFonts w:ascii="Times" w:eastAsia="Times New Roman" w:hAnsi="Times"/>
          <w:color w:val="C00000"/>
          <w:szCs w:val="24"/>
          <w:lang w:eastAsia="ja-JP"/>
        </w:rPr>
      </w:pPr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>PDCCH monitoring candidates on P(S)Cell are configured such that max of (x1(m1)+x2(m1)) is less than or equal to Z3</w:t>
      </w:r>
    </w:p>
    <w:p w14:paraId="05F8F023" w14:textId="77777777" w:rsidR="007F4F47" w:rsidRPr="00D52DC5" w:rsidRDefault="007F4F47" w:rsidP="007F4F47">
      <w:pPr>
        <w:numPr>
          <w:ilvl w:val="3"/>
          <w:numId w:val="19"/>
        </w:numPr>
        <w:overflowPunct/>
        <w:autoSpaceDE/>
        <w:autoSpaceDN/>
        <w:adjustRightInd/>
        <w:spacing w:after="0" w:line="240" w:lineRule="auto"/>
        <w:ind w:left="3240"/>
        <w:contextualSpacing/>
        <w:textAlignment w:val="auto"/>
        <w:rPr>
          <w:rFonts w:ascii="Times" w:eastAsia="Times New Roman" w:hAnsi="Times"/>
          <w:color w:val="C00000"/>
          <w:szCs w:val="24"/>
          <w:lang w:eastAsia="ja-JP"/>
        </w:rPr>
      </w:pPr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 xml:space="preserve">Z3 is derived by the PDCCH monitoring capability of </w:t>
      </w:r>
      <w:proofErr w:type="spellStart"/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>PCell</w:t>
      </w:r>
      <w:proofErr w:type="spellEnd"/>
    </w:p>
    <w:p w14:paraId="3A2111A2" w14:textId="77777777" w:rsidR="007F4F47" w:rsidRPr="00D52DC5" w:rsidRDefault="007F4F47" w:rsidP="007F4F47">
      <w:pPr>
        <w:numPr>
          <w:ilvl w:val="2"/>
          <w:numId w:val="19"/>
        </w:numPr>
        <w:overflowPunct/>
        <w:autoSpaceDE/>
        <w:autoSpaceDN/>
        <w:adjustRightInd/>
        <w:spacing w:after="0" w:line="240" w:lineRule="auto"/>
        <w:ind w:left="2520"/>
        <w:contextualSpacing/>
        <w:textAlignment w:val="auto"/>
        <w:rPr>
          <w:rFonts w:ascii="Times" w:eastAsia="Times New Roman" w:hAnsi="Times"/>
          <w:color w:val="C00000"/>
          <w:szCs w:val="24"/>
          <w:lang w:eastAsia="ja-JP"/>
        </w:rPr>
      </w:pPr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 xml:space="preserve">PDCCH monitoring candidates on </w:t>
      </w:r>
      <w:proofErr w:type="spellStart"/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>sSCell</w:t>
      </w:r>
      <w:proofErr w:type="spellEnd"/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 xml:space="preserve"> are configured such that max of y(m2) is less than or equal to Z4</w:t>
      </w:r>
    </w:p>
    <w:p w14:paraId="21AE400E" w14:textId="77777777" w:rsidR="007F4F47" w:rsidRPr="00D52DC5" w:rsidRDefault="007F4F47" w:rsidP="007F4F47">
      <w:pPr>
        <w:numPr>
          <w:ilvl w:val="3"/>
          <w:numId w:val="19"/>
        </w:numPr>
        <w:overflowPunct/>
        <w:autoSpaceDE/>
        <w:autoSpaceDN/>
        <w:adjustRightInd/>
        <w:spacing w:after="0" w:line="240" w:lineRule="auto"/>
        <w:ind w:left="3240"/>
        <w:contextualSpacing/>
        <w:textAlignment w:val="auto"/>
        <w:rPr>
          <w:rFonts w:ascii="Times" w:eastAsia="Times New Roman" w:hAnsi="Times"/>
          <w:color w:val="C00000"/>
          <w:szCs w:val="24"/>
          <w:lang w:eastAsia="ja-JP"/>
        </w:rPr>
      </w:pPr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 xml:space="preserve">Z4 is derived by the PDCCH monitoring capability of </w:t>
      </w:r>
      <w:proofErr w:type="spellStart"/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>sSCell</w:t>
      </w:r>
      <w:proofErr w:type="spellEnd"/>
    </w:p>
    <w:p w14:paraId="34DC2883" w14:textId="77777777" w:rsidR="007F4F47" w:rsidRPr="00D52DC5" w:rsidRDefault="007F4F47" w:rsidP="007F4F47">
      <w:pPr>
        <w:numPr>
          <w:ilvl w:val="2"/>
          <w:numId w:val="19"/>
        </w:numPr>
        <w:overflowPunct/>
        <w:autoSpaceDE/>
        <w:autoSpaceDN/>
        <w:adjustRightInd/>
        <w:spacing w:after="0" w:line="240" w:lineRule="auto"/>
        <w:ind w:left="2520"/>
        <w:contextualSpacing/>
        <w:textAlignment w:val="auto"/>
        <w:rPr>
          <w:rFonts w:ascii="Times" w:eastAsia="Times New Roman" w:hAnsi="Times"/>
          <w:color w:val="C00000"/>
          <w:szCs w:val="24"/>
          <w:lang w:eastAsia="ja-JP"/>
        </w:rPr>
      </w:pPr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>FFS details to define Z3 and Z4</w:t>
      </w:r>
      <w:r w:rsidRPr="00D52DC5">
        <w:rPr>
          <w:rFonts w:ascii="Times" w:eastAsia="Times New Roman" w:hAnsi="Times"/>
          <w:color w:val="4472C4"/>
          <w:szCs w:val="24"/>
          <w:lang w:eastAsia="ja-JP"/>
        </w:rPr>
        <w:t>, e.g.</w:t>
      </w:r>
    </w:p>
    <w:p w14:paraId="7D0AF1BE" w14:textId="77777777" w:rsidR="007F4F47" w:rsidRPr="00D52DC5" w:rsidRDefault="007F4F47" w:rsidP="007F4F47">
      <w:pPr>
        <w:numPr>
          <w:ilvl w:val="3"/>
          <w:numId w:val="19"/>
        </w:numPr>
        <w:overflowPunct/>
        <w:autoSpaceDE/>
        <w:autoSpaceDN/>
        <w:adjustRightInd/>
        <w:spacing w:after="0" w:line="240" w:lineRule="auto"/>
        <w:ind w:left="3240"/>
        <w:contextualSpacing/>
        <w:textAlignment w:val="auto"/>
        <w:rPr>
          <w:rFonts w:ascii="Times" w:eastAsia="Times New Roman" w:hAnsi="Times"/>
          <w:color w:val="4472C4"/>
          <w:szCs w:val="24"/>
          <w:lang w:eastAsia="ja-JP"/>
        </w:rPr>
      </w:pPr>
      <w:r w:rsidRPr="00D52DC5">
        <w:rPr>
          <w:rFonts w:ascii="Times" w:eastAsia="Times New Roman" w:hAnsi="Times"/>
          <w:color w:val="4472C4"/>
          <w:szCs w:val="24"/>
          <w:lang w:eastAsia="ja-JP"/>
        </w:rPr>
        <w:t>Separate RRC configured BD limits/scaling factor-based limits for max(x1(m)+x2(m)) and max(y(m))</w:t>
      </w:r>
    </w:p>
    <w:p w14:paraId="27E90328" w14:textId="77777777" w:rsidR="007F4F47" w:rsidRPr="00D52DC5" w:rsidRDefault="007F4F47" w:rsidP="007F4F47">
      <w:pPr>
        <w:numPr>
          <w:ilvl w:val="2"/>
          <w:numId w:val="19"/>
        </w:numPr>
        <w:overflowPunct/>
        <w:autoSpaceDE/>
        <w:autoSpaceDN/>
        <w:adjustRightInd/>
        <w:spacing w:after="0" w:line="240" w:lineRule="auto"/>
        <w:ind w:left="2520"/>
        <w:contextualSpacing/>
        <w:textAlignment w:val="auto"/>
        <w:rPr>
          <w:rFonts w:ascii="Times" w:eastAsia="Times New Roman" w:hAnsi="Times"/>
          <w:color w:val="C00000"/>
          <w:szCs w:val="24"/>
          <w:lang w:eastAsia="ja-JP"/>
        </w:rPr>
      </w:pPr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 xml:space="preserve">For </w:t>
      </w:r>
      <w:proofErr w:type="spellStart"/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>sSCell</w:t>
      </w:r>
      <w:proofErr w:type="spellEnd"/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 xml:space="preserve"> scheduling P(S)Cell, the UE is not required to monitor on the active DL BWP </w:t>
      </w:r>
      <w:r w:rsidRPr="00D52DC5">
        <w:rPr>
          <w:rFonts w:ascii="Times" w:eastAsia="Times New Roman" w:hAnsi="Times" w:hint="eastAsia"/>
          <w:color w:val="C00000"/>
          <w:szCs w:val="24"/>
          <w:lang w:eastAsia="ko-KR"/>
        </w:rPr>
        <w:t xml:space="preserve">with </w:t>
      </w:r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 xml:space="preserve">SCS configuration </w:t>
      </w:r>
      <m:oMath>
        <m:r>
          <w:rPr>
            <w:rFonts w:ascii="Cambria Math" w:eastAsia="Times New Roman" w:hAnsi="Cambria Math"/>
            <w:color w:val="C00000"/>
            <w:lang w:eastAsia="ja-JP"/>
          </w:rPr>
          <m:t>μ</m:t>
        </m:r>
      </m:oMath>
      <w:r w:rsidRPr="00D52DC5">
        <w:rPr>
          <w:rFonts w:ascii="Times" w:eastAsia="Times New Roman" w:hAnsi="Times" w:hint="eastAsia"/>
          <w:color w:val="C00000"/>
          <w:szCs w:val="24"/>
          <w:lang w:eastAsia="ja-JP"/>
        </w:rPr>
        <w:t xml:space="preserve"> of the sSCell more than Z4 PDCCH candidates per slot of sSCell</w:t>
      </w:r>
    </w:p>
    <w:p w14:paraId="312AD632" w14:textId="77777777" w:rsidR="007F4F47" w:rsidRPr="00D52DC5" w:rsidRDefault="007F4F47" w:rsidP="007F4F47">
      <w:pPr>
        <w:numPr>
          <w:ilvl w:val="1"/>
          <w:numId w:val="19"/>
        </w:numPr>
        <w:overflowPunct/>
        <w:autoSpaceDE/>
        <w:autoSpaceDN/>
        <w:adjustRightInd/>
        <w:spacing w:after="0" w:line="240" w:lineRule="auto"/>
        <w:ind w:left="1800"/>
        <w:contextualSpacing/>
        <w:textAlignment w:val="auto"/>
        <w:rPr>
          <w:rFonts w:ascii="Times" w:eastAsia="Times New Roman" w:hAnsi="Times"/>
          <w:szCs w:val="24"/>
          <w:lang w:eastAsia="ja-JP"/>
        </w:rPr>
      </w:pPr>
      <w:bookmarkStart w:id="18" w:name="_Hlk72304823"/>
      <w:r w:rsidRPr="00D52DC5">
        <w:rPr>
          <w:rFonts w:ascii="Times" w:eastAsia="Times New Roman" w:hAnsi="Times" w:hint="eastAsia"/>
          <w:szCs w:val="24"/>
          <w:lang w:eastAsia="ja-JP"/>
        </w:rPr>
        <w:t>Note</w:t>
      </w:r>
    </w:p>
    <w:p w14:paraId="53680CA3" w14:textId="77777777" w:rsidR="007F4F47" w:rsidRPr="00D52DC5" w:rsidRDefault="007F4F47" w:rsidP="007F4F47">
      <w:pPr>
        <w:numPr>
          <w:ilvl w:val="2"/>
          <w:numId w:val="19"/>
        </w:numPr>
        <w:overflowPunct/>
        <w:autoSpaceDE/>
        <w:autoSpaceDN/>
        <w:adjustRightInd/>
        <w:spacing w:after="0" w:line="240" w:lineRule="auto"/>
        <w:ind w:left="2520"/>
        <w:contextualSpacing/>
        <w:textAlignment w:val="auto"/>
        <w:rPr>
          <w:rFonts w:ascii="Times" w:eastAsia="Times New Roman" w:hAnsi="Times"/>
          <w:szCs w:val="24"/>
          <w:lang w:eastAsia="ja-JP"/>
        </w:rPr>
      </w:pPr>
      <w:r w:rsidRPr="00D52DC5">
        <w:rPr>
          <w:rFonts w:ascii="Times" w:eastAsia="Times New Roman" w:hAnsi="Times" w:hint="eastAsia"/>
          <w:szCs w:val="24"/>
          <w:lang w:eastAsia="ja-JP"/>
        </w:rPr>
        <w:t xml:space="preserve">x1(m) is #BDs for PDCCH CSS(s) candidates monitored on P(S)Cell slot m </w:t>
      </w:r>
    </w:p>
    <w:p w14:paraId="59B9A633" w14:textId="77777777" w:rsidR="007F4F47" w:rsidRPr="00D52DC5" w:rsidRDefault="007F4F47" w:rsidP="007F4F47">
      <w:pPr>
        <w:numPr>
          <w:ilvl w:val="2"/>
          <w:numId w:val="19"/>
        </w:numPr>
        <w:overflowPunct/>
        <w:autoSpaceDE/>
        <w:autoSpaceDN/>
        <w:adjustRightInd/>
        <w:spacing w:after="0" w:line="240" w:lineRule="auto"/>
        <w:ind w:left="2520"/>
        <w:contextualSpacing/>
        <w:textAlignment w:val="auto"/>
        <w:rPr>
          <w:rFonts w:ascii="Times" w:eastAsia="Times New Roman" w:hAnsi="Times"/>
          <w:szCs w:val="24"/>
          <w:lang w:eastAsia="ja-JP"/>
        </w:rPr>
      </w:pPr>
      <w:r w:rsidRPr="00D52DC5">
        <w:rPr>
          <w:rFonts w:ascii="Times" w:eastAsia="Times New Roman" w:hAnsi="Times" w:hint="eastAsia"/>
          <w:szCs w:val="24"/>
          <w:lang w:eastAsia="ja-JP"/>
        </w:rPr>
        <w:t xml:space="preserve">x2(m) is #BDs for PDCCH USS(s) candidates monitored on P(S)Cell slot m </w:t>
      </w:r>
    </w:p>
    <w:p w14:paraId="4229DC54" w14:textId="77777777" w:rsidR="007F4F47" w:rsidRPr="00D52DC5" w:rsidRDefault="007F4F47" w:rsidP="007F4F47">
      <w:pPr>
        <w:numPr>
          <w:ilvl w:val="2"/>
          <w:numId w:val="19"/>
        </w:numPr>
        <w:overflowPunct/>
        <w:autoSpaceDE/>
        <w:autoSpaceDN/>
        <w:adjustRightInd/>
        <w:spacing w:after="0" w:line="240" w:lineRule="auto"/>
        <w:ind w:left="2520"/>
        <w:contextualSpacing/>
        <w:textAlignment w:val="auto"/>
        <w:rPr>
          <w:rFonts w:ascii="Times" w:eastAsia="Times New Roman" w:hAnsi="Times"/>
          <w:szCs w:val="24"/>
          <w:lang w:eastAsia="ja-JP"/>
        </w:rPr>
      </w:pPr>
      <w:r w:rsidRPr="00D52DC5">
        <w:rPr>
          <w:rFonts w:ascii="Times" w:eastAsia="Times New Roman" w:hAnsi="Times" w:hint="eastAsia"/>
          <w:szCs w:val="24"/>
          <w:lang w:eastAsia="ja-JP"/>
        </w:rPr>
        <w:t xml:space="preserve">y(m) is #BDs for PDCCH USS(s) candidates monitored on </w:t>
      </w:r>
      <w:proofErr w:type="spellStart"/>
      <w:r w:rsidRPr="00D52DC5">
        <w:rPr>
          <w:rFonts w:ascii="Times" w:eastAsia="Times New Roman" w:hAnsi="Times" w:hint="eastAsia"/>
          <w:szCs w:val="24"/>
          <w:lang w:eastAsia="ja-JP"/>
        </w:rPr>
        <w:t>sSCell</w:t>
      </w:r>
      <w:proofErr w:type="spellEnd"/>
      <w:r w:rsidRPr="00D52DC5">
        <w:rPr>
          <w:rFonts w:ascii="Times" w:eastAsia="Times New Roman" w:hAnsi="Times" w:hint="eastAsia"/>
          <w:szCs w:val="24"/>
          <w:lang w:eastAsia="ja-JP"/>
        </w:rPr>
        <w:t xml:space="preserve"> in all </w:t>
      </w:r>
      <w:proofErr w:type="spellStart"/>
      <w:r w:rsidRPr="00D52DC5">
        <w:rPr>
          <w:rFonts w:ascii="Times" w:eastAsia="Times New Roman" w:hAnsi="Times" w:hint="eastAsia"/>
          <w:szCs w:val="24"/>
          <w:lang w:eastAsia="ja-JP"/>
        </w:rPr>
        <w:t>sSCell</w:t>
      </w:r>
      <w:proofErr w:type="spellEnd"/>
      <w:r w:rsidRPr="00D52DC5">
        <w:rPr>
          <w:rFonts w:ascii="Times" w:eastAsia="Times New Roman" w:hAnsi="Times" w:hint="eastAsia"/>
          <w:szCs w:val="24"/>
          <w:lang w:eastAsia="ja-JP"/>
        </w:rPr>
        <w:t xml:space="preserve"> slot(s) that overlap slot m of P(S)Cell</w:t>
      </w:r>
    </w:p>
    <w:p w14:paraId="5AF64846" w14:textId="77777777" w:rsidR="007F4F47" w:rsidRPr="00D52DC5" w:rsidRDefault="007F4F47" w:rsidP="007F4F47">
      <w:pPr>
        <w:numPr>
          <w:ilvl w:val="2"/>
          <w:numId w:val="19"/>
        </w:numPr>
        <w:overflowPunct/>
        <w:autoSpaceDE/>
        <w:autoSpaceDN/>
        <w:adjustRightInd/>
        <w:spacing w:after="0" w:line="240" w:lineRule="auto"/>
        <w:ind w:left="2520"/>
        <w:contextualSpacing/>
        <w:textAlignment w:val="auto"/>
        <w:rPr>
          <w:rFonts w:ascii="Times" w:eastAsia="Times New Roman" w:hAnsi="Times"/>
          <w:szCs w:val="24"/>
          <w:lang w:eastAsia="ja-JP"/>
        </w:rPr>
      </w:pPr>
      <w:r w:rsidRPr="00D52DC5">
        <w:rPr>
          <w:rFonts w:ascii="Times" w:eastAsia="Times New Roman" w:hAnsi="Times" w:hint="eastAsia"/>
          <w:szCs w:val="24"/>
          <w:lang w:eastAsia="ja-JP"/>
        </w:rPr>
        <w:t>USS(s) =&gt; USS(s) that can schedule PDSCH/PUSCH on P(S)Cell)</w:t>
      </w:r>
    </w:p>
    <w:bookmarkEnd w:id="18"/>
    <w:p w14:paraId="676572BC" w14:textId="77777777" w:rsidR="00B471A1" w:rsidRDefault="00B471A1">
      <w:pPr>
        <w:rPr>
          <w:lang w:val="en-US" w:eastAsia="zh-CN"/>
        </w:rPr>
      </w:pPr>
    </w:p>
    <w:sectPr w:rsidR="00B471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2240" w:h="15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FB96E" w14:textId="77777777" w:rsidR="00FA283F" w:rsidRDefault="00FA283F">
      <w:pPr>
        <w:spacing w:line="240" w:lineRule="auto"/>
      </w:pPr>
      <w:r>
        <w:separator/>
      </w:r>
    </w:p>
  </w:endnote>
  <w:endnote w:type="continuationSeparator" w:id="0">
    <w:p w14:paraId="272465BD" w14:textId="77777777" w:rsidR="00FA283F" w:rsidRDefault="00FA2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25C05" w14:textId="77777777" w:rsidR="006403BC" w:rsidRDefault="006403BC">
    <w:pPr>
      <w:pStyle w:val="ad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830EE34" w14:textId="77777777" w:rsidR="006403BC" w:rsidRDefault="006403BC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F8E01" w14:textId="30D185DB" w:rsidR="006403BC" w:rsidRDefault="006403BC">
    <w:pPr>
      <w:pStyle w:val="ad"/>
      <w:ind w:right="360"/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686F88">
      <w:rPr>
        <w:rStyle w:val="af3"/>
        <w:noProof/>
      </w:rPr>
      <w:t>12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686F88">
      <w:rPr>
        <w:rStyle w:val="af3"/>
        <w:noProof/>
      </w:rPr>
      <w:t>18</w:t>
    </w:r>
    <w:r>
      <w:rPr>
        <w:rStyle w:val="af3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33D8A" w14:textId="77777777" w:rsidR="006403BC" w:rsidRDefault="006403B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9B83A" w14:textId="77777777" w:rsidR="00FA283F" w:rsidRDefault="00FA283F">
      <w:pPr>
        <w:spacing w:after="0" w:line="240" w:lineRule="auto"/>
      </w:pPr>
      <w:r>
        <w:separator/>
      </w:r>
    </w:p>
  </w:footnote>
  <w:footnote w:type="continuationSeparator" w:id="0">
    <w:p w14:paraId="15ACBBE1" w14:textId="77777777" w:rsidR="00FA283F" w:rsidRDefault="00FA2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DB583" w14:textId="77777777" w:rsidR="006403BC" w:rsidRDefault="006403B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982BC" w14:textId="77777777" w:rsidR="006403BC" w:rsidRDefault="006403BC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6334E" w14:textId="77777777" w:rsidR="006403BC" w:rsidRDefault="006403B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A88"/>
    <w:multiLevelType w:val="multilevel"/>
    <w:tmpl w:val="04350A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0767DB"/>
    <w:multiLevelType w:val="hybridMultilevel"/>
    <w:tmpl w:val="1DF83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40FF6"/>
    <w:multiLevelType w:val="multilevel"/>
    <w:tmpl w:val="07D40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C76B1"/>
    <w:multiLevelType w:val="multilevel"/>
    <w:tmpl w:val="0D3C76B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831493"/>
    <w:multiLevelType w:val="hybridMultilevel"/>
    <w:tmpl w:val="5AFAC252"/>
    <w:lvl w:ilvl="0" w:tplc="62D041CA">
      <w:start w:val="7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EB6107B"/>
    <w:multiLevelType w:val="multilevel"/>
    <w:tmpl w:val="0EB610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47A23"/>
    <w:multiLevelType w:val="hybridMultilevel"/>
    <w:tmpl w:val="6CDEEF5A"/>
    <w:lvl w:ilvl="0" w:tplc="EFEE3F8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71245A9"/>
    <w:multiLevelType w:val="multilevel"/>
    <w:tmpl w:val="171245A9"/>
    <w:lvl w:ilvl="0">
      <w:start w:val="1"/>
      <w:numFmt w:val="decimal"/>
      <w:lvlText w:val="[%1]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BC2D7D"/>
    <w:multiLevelType w:val="hybridMultilevel"/>
    <w:tmpl w:val="B3625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43CF6"/>
    <w:multiLevelType w:val="multilevel"/>
    <w:tmpl w:val="18343CF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1E416BBF"/>
    <w:multiLevelType w:val="multilevel"/>
    <w:tmpl w:val="1E416BB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0345B"/>
    <w:multiLevelType w:val="hybridMultilevel"/>
    <w:tmpl w:val="7AA6ACEA"/>
    <w:lvl w:ilvl="0" w:tplc="EFEE3F8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BD4EC5"/>
    <w:multiLevelType w:val="multilevel"/>
    <w:tmpl w:val="2EBD4EC5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1915263"/>
    <w:multiLevelType w:val="multilevel"/>
    <w:tmpl w:val="3191526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8E03AC6"/>
    <w:multiLevelType w:val="multilevel"/>
    <w:tmpl w:val="38E03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065EC4"/>
    <w:multiLevelType w:val="hybridMultilevel"/>
    <w:tmpl w:val="D146E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B24D9"/>
    <w:multiLevelType w:val="multilevel"/>
    <w:tmpl w:val="3B7B24D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9D5774"/>
    <w:multiLevelType w:val="multilevel"/>
    <w:tmpl w:val="3E9D57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6652D8"/>
    <w:multiLevelType w:val="multilevel"/>
    <w:tmpl w:val="436652D8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4774012F"/>
    <w:multiLevelType w:val="multilevel"/>
    <w:tmpl w:val="477401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1B0704"/>
    <w:multiLevelType w:val="hybridMultilevel"/>
    <w:tmpl w:val="A5229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A34CFD"/>
    <w:multiLevelType w:val="multilevel"/>
    <w:tmpl w:val="48A34CF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28040A9"/>
    <w:multiLevelType w:val="multilevel"/>
    <w:tmpl w:val="528040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B6682"/>
    <w:multiLevelType w:val="hybridMultilevel"/>
    <w:tmpl w:val="C5807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565985"/>
    <w:multiLevelType w:val="hybridMultilevel"/>
    <w:tmpl w:val="03A4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C21255"/>
    <w:multiLevelType w:val="multilevel"/>
    <w:tmpl w:val="5AC21255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69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11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95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37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1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38" w:hanging="420"/>
      </w:pPr>
      <w:rPr>
        <w:rFonts w:ascii="Wingdings" w:hAnsi="Wingdings" w:hint="default"/>
      </w:rPr>
    </w:lvl>
  </w:abstractNum>
  <w:abstractNum w:abstractNumId="27">
    <w:nsid w:val="5D961942"/>
    <w:multiLevelType w:val="hybridMultilevel"/>
    <w:tmpl w:val="4A0C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015204"/>
    <w:multiLevelType w:val="hybridMultilevel"/>
    <w:tmpl w:val="45EAA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4E10AA"/>
    <w:multiLevelType w:val="multilevel"/>
    <w:tmpl w:val="694E10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13360B"/>
    <w:multiLevelType w:val="multilevel"/>
    <w:tmpl w:val="6A1336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16591F"/>
    <w:multiLevelType w:val="multilevel"/>
    <w:tmpl w:val="6C1659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050"/>
        </w:tabs>
        <w:ind w:left="10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240"/>
        </w:tabs>
        <w:ind w:left="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60"/>
        </w:tabs>
        <w:ind w:left="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1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400"/>
        </w:tabs>
        <w:ind w:left="2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120"/>
        </w:tabs>
        <w:ind w:left="3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840"/>
        </w:tabs>
        <w:ind w:left="3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60"/>
        </w:tabs>
        <w:ind w:left="4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80"/>
        </w:tabs>
        <w:ind w:left="5280" w:hanging="360"/>
      </w:pPr>
      <w:rPr>
        <w:rFonts w:ascii="Wingdings" w:hAnsi="Wingdings" w:hint="default"/>
      </w:rPr>
    </w:lvl>
  </w:abstractNum>
  <w:abstractNum w:abstractNumId="33">
    <w:nsid w:val="70C9256E"/>
    <w:multiLevelType w:val="multilevel"/>
    <w:tmpl w:val="70C925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5B0006"/>
    <w:multiLevelType w:val="multilevel"/>
    <w:tmpl w:val="715B00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17B50D5"/>
    <w:multiLevelType w:val="hybridMultilevel"/>
    <w:tmpl w:val="A186FF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7223482"/>
    <w:multiLevelType w:val="multilevel"/>
    <w:tmpl w:val="772234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D07CB"/>
    <w:multiLevelType w:val="multilevel"/>
    <w:tmpl w:val="7C7D07CB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8">
    <w:nsid w:val="7FC31FEB"/>
    <w:multiLevelType w:val="hybridMultilevel"/>
    <w:tmpl w:val="54023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2"/>
  </w:num>
  <w:num w:numId="3">
    <w:abstractNumId w:val="34"/>
  </w:num>
  <w:num w:numId="4">
    <w:abstractNumId w:val="3"/>
  </w:num>
  <w:num w:numId="5">
    <w:abstractNumId w:val="31"/>
  </w:num>
  <w:num w:numId="6">
    <w:abstractNumId w:val="17"/>
  </w:num>
  <w:num w:numId="7">
    <w:abstractNumId w:val="0"/>
  </w:num>
  <w:num w:numId="8">
    <w:abstractNumId w:val="18"/>
  </w:num>
  <w:num w:numId="9">
    <w:abstractNumId w:val="14"/>
  </w:num>
  <w:num w:numId="10">
    <w:abstractNumId w:val="22"/>
  </w:num>
  <w:num w:numId="11">
    <w:abstractNumId w:val="13"/>
  </w:num>
  <w:num w:numId="12">
    <w:abstractNumId w:val="9"/>
  </w:num>
  <w:num w:numId="13">
    <w:abstractNumId w:val="29"/>
  </w:num>
  <w:num w:numId="14">
    <w:abstractNumId w:val="15"/>
  </w:num>
  <w:num w:numId="15">
    <w:abstractNumId w:val="36"/>
  </w:num>
  <w:num w:numId="16">
    <w:abstractNumId w:val="23"/>
  </w:num>
  <w:num w:numId="17">
    <w:abstractNumId w:val="10"/>
  </w:num>
  <w:num w:numId="18">
    <w:abstractNumId w:val="26"/>
  </w:num>
  <w:num w:numId="19">
    <w:abstractNumId w:val="20"/>
  </w:num>
  <w:num w:numId="20">
    <w:abstractNumId w:val="19"/>
  </w:num>
  <w:num w:numId="21">
    <w:abstractNumId w:val="37"/>
  </w:num>
  <w:num w:numId="22">
    <w:abstractNumId w:val="2"/>
  </w:num>
  <w:num w:numId="23">
    <w:abstractNumId w:val="7"/>
  </w:num>
  <w:num w:numId="24">
    <w:abstractNumId w:val="5"/>
  </w:num>
  <w:num w:numId="25">
    <w:abstractNumId w:val="30"/>
  </w:num>
  <w:num w:numId="26">
    <w:abstractNumId w:val="33"/>
  </w:num>
  <w:num w:numId="27">
    <w:abstractNumId w:val="16"/>
  </w:num>
  <w:num w:numId="28">
    <w:abstractNumId w:val="1"/>
  </w:num>
  <w:num w:numId="29">
    <w:abstractNumId w:val="20"/>
  </w:num>
  <w:num w:numId="30">
    <w:abstractNumId w:val="8"/>
  </w:num>
  <w:num w:numId="31">
    <w:abstractNumId w:val="25"/>
  </w:num>
  <w:num w:numId="32">
    <w:abstractNumId w:val="24"/>
  </w:num>
  <w:num w:numId="33">
    <w:abstractNumId w:val="27"/>
  </w:num>
  <w:num w:numId="34">
    <w:abstractNumId w:val="38"/>
  </w:num>
  <w:num w:numId="35">
    <w:abstractNumId w:val="28"/>
  </w:num>
  <w:num w:numId="36">
    <w:abstractNumId w:val="21"/>
  </w:num>
  <w:num w:numId="37">
    <w:abstractNumId w:val="6"/>
  </w:num>
  <w:num w:numId="38">
    <w:abstractNumId w:val="11"/>
  </w:num>
  <w:num w:numId="39">
    <w:abstractNumId w:val="4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srAwMbE0MTA2NjBU0lEKTi0uzszPAykwrgUAmmNtNiwAAAA="/>
  </w:docVars>
  <w:rsids>
    <w:rsidRoot w:val="00E40B01"/>
    <w:rsid w:val="00000EEE"/>
    <w:rsid w:val="000014F2"/>
    <w:rsid w:val="00002418"/>
    <w:rsid w:val="00002505"/>
    <w:rsid w:val="0000342B"/>
    <w:rsid w:val="0000357E"/>
    <w:rsid w:val="00003896"/>
    <w:rsid w:val="00003A28"/>
    <w:rsid w:val="0000421F"/>
    <w:rsid w:val="00004525"/>
    <w:rsid w:val="000066D5"/>
    <w:rsid w:val="000069B9"/>
    <w:rsid w:val="000070E9"/>
    <w:rsid w:val="00007165"/>
    <w:rsid w:val="00010AF7"/>
    <w:rsid w:val="000124D2"/>
    <w:rsid w:val="000138D4"/>
    <w:rsid w:val="00014E2C"/>
    <w:rsid w:val="00015206"/>
    <w:rsid w:val="000158E7"/>
    <w:rsid w:val="000172F1"/>
    <w:rsid w:val="000202F6"/>
    <w:rsid w:val="000235EC"/>
    <w:rsid w:val="00023976"/>
    <w:rsid w:val="00023CE0"/>
    <w:rsid w:val="00024274"/>
    <w:rsid w:val="00024BD2"/>
    <w:rsid w:val="000268C0"/>
    <w:rsid w:val="00026F2D"/>
    <w:rsid w:val="0002701F"/>
    <w:rsid w:val="000273CC"/>
    <w:rsid w:val="000311E8"/>
    <w:rsid w:val="00031DF5"/>
    <w:rsid w:val="00032F43"/>
    <w:rsid w:val="0003302E"/>
    <w:rsid w:val="0003580B"/>
    <w:rsid w:val="0003749C"/>
    <w:rsid w:val="00037D9E"/>
    <w:rsid w:val="000402EC"/>
    <w:rsid w:val="00040A21"/>
    <w:rsid w:val="00041434"/>
    <w:rsid w:val="00041822"/>
    <w:rsid w:val="0004194E"/>
    <w:rsid w:val="00042017"/>
    <w:rsid w:val="00043D5E"/>
    <w:rsid w:val="00043EA5"/>
    <w:rsid w:val="0004706F"/>
    <w:rsid w:val="000502ED"/>
    <w:rsid w:val="00050391"/>
    <w:rsid w:val="000504E7"/>
    <w:rsid w:val="000531F8"/>
    <w:rsid w:val="00053788"/>
    <w:rsid w:val="00053D2F"/>
    <w:rsid w:val="00054757"/>
    <w:rsid w:val="00054C7B"/>
    <w:rsid w:val="00056609"/>
    <w:rsid w:val="000575B7"/>
    <w:rsid w:val="00064068"/>
    <w:rsid w:val="00064958"/>
    <w:rsid w:val="0006533B"/>
    <w:rsid w:val="00066C66"/>
    <w:rsid w:val="00067149"/>
    <w:rsid w:val="00067346"/>
    <w:rsid w:val="0006735F"/>
    <w:rsid w:val="00067779"/>
    <w:rsid w:val="000679CE"/>
    <w:rsid w:val="00067F48"/>
    <w:rsid w:val="00070262"/>
    <w:rsid w:val="00070F4D"/>
    <w:rsid w:val="00071542"/>
    <w:rsid w:val="00071B59"/>
    <w:rsid w:val="000722C9"/>
    <w:rsid w:val="0007251E"/>
    <w:rsid w:val="000762AA"/>
    <w:rsid w:val="000769E4"/>
    <w:rsid w:val="00076D78"/>
    <w:rsid w:val="0007709B"/>
    <w:rsid w:val="000770D6"/>
    <w:rsid w:val="0007739C"/>
    <w:rsid w:val="00080393"/>
    <w:rsid w:val="00082038"/>
    <w:rsid w:val="0008305E"/>
    <w:rsid w:val="00083639"/>
    <w:rsid w:val="0008428F"/>
    <w:rsid w:val="00085680"/>
    <w:rsid w:val="000859E4"/>
    <w:rsid w:val="00087CBD"/>
    <w:rsid w:val="00090086"/>
    <w:rsid w:val="000912AE"/>
    <w:rsid w:val="000952E9"/>
    <w:rsid w:val="00095AEA"/>
    <w:rsid w:val="00095DA3"/>
    <w:rsid w:val="00095E37"/>
    <w:rsid w:val="00096C18"/>
    <w:rsid w:val="000A26CE"/>
    <w:rsid w:val="000A2869"/>
    <w:rsid w:val="000A4015"/>
    <w:rsid w:val="000A416F"/>
    <w:rsid w:val="000A4178"/>
    <w:rsid w:val="000A617A"/>
    <w:rsid w:val="000A6B9F"/>
    <w:rsid w:val="000A6C51"/>
    <w:rsid w:val="000A76C8"/>
    <w:rsid w:val="000A78D6"/>
    <w:rsid w:val="000B0136"/>
    <w:rsid w:val="000B2B28"/>
    <w:rsid w:val="000B32AE"/>
    <w:rsid w:val="000B3A78"/>
    <w:rsid w:val="000B547D"/>
    <w:rsid w:val="000B658A"/>
    <w:rsid w:val="000C0C40"/>
    <w:rsid w:val="000C1D63"/>
    <w:rsid w:val="000C2797"/>
    <w:rsid w:val="000C2B61"/>
    <w:rsid w:val="000C2B74"/>
    <w:rsid w:val="000C2C4D"/>
    <w:rsid w:val="000C2FC2"/>
    <w:rsid w:val="000C3E77"/>
    <w:rsid w:val="000C4336"/>
    <w:rsid w:val="000D108D"/>
    <w:rsid w:val="000D3155"/>
    <w:rsid w:val="000D3B97"/>
    <w:rsid w:val="000D7597"/>
    <w:rsid w:val="000E033E"/>
    <w:rsid w:val="000E0821"/>
    <w:rsid w:val="000E083C"/>
    <w:rsid w:val="000E11FB"/>
    <w:rsid w:val="000E15D1"/>
    <w:rsid w:val="000E185D"/>
    <w:rsid w:val="000E190D"/>
    <w:rsid w:val="000E277C"/>
    <w:rsid w:val="000E2DFA"/>
    <w:rsid w:val="000E2F3F"/>
    <w:rsid w:val="000E3841"/>
    <w:rsid w:val="000E6135"/>
    <w:rsid w:val="000E643B"/>
    <w:rsid w:val="000E68D1"/>
    <w:rsid w:val="000E73C7"/>
    <w:rsid w:val="000F1E5B"/>
    <w:rsid w:val="000F2E62"/>
    <w:rsid w:val="000F2FCE"/>
    <w:rsid w:val="000F3236"/>
    <w:rsid w:val="000F3679"/>
    <w:rsid w:val="000F3827"/>
    <w:rsid w:val="000F423F"/>
    <w:rsid w:val="00101B60"/>
    <w:rsid w:val="00102232"/>
    <w:rsid w:val="001026E5"/>
    <w:rsid w:val="00102F82"/>
    <w:rsid w:val="00103353"/>
    <w:rsid w:val="00103BFD"/>
    <w:rsid w:val="00104EDE"/>
    <w:rsid w:val="00104FD8"/>
    <w:rsid w:val="00105AA3"/>
    <w:rsid w:val="00105F90"/>
    <w:rsid w:val="00106831"/>
    <w:rsid w:val="00107A99"/>
    <w:rsid w:val="00113811"/>
    <w:rsid w:val="00113889"/>
    <w:rsid w:val="001154F4"/>
    <w:rsid w:val="001156E0"/>
    <w:rsid w:val="00116783"/>
    <w:rsid w:val="00116E18"/>
    <w:rsid w:val="00117B4A"/>
    <w:rsid w:val="001203E8"/>
    <w:rsid w:val="0012667C"/>
    <w:rsid w:val="001274E7"/>
    <w:rsid w:val="001300FD"/>
    <w:rsid w:val="00131512"/>
    <w:rsid w:val="00131C45"/>
    <w:rsid w:val="0013216A"/>
    <w:rsid w:val="00133365"/>
    <w:rsid w:val="001348DF"/>
    <w:rsid w:val="0013695E"/>
    <w:rsid w:val="001400FB"/>
    <w:rsid w:val="0014049F"/>
    <w:rsid w:val="00141311"/>
    <w:rsid w:val="00141FAE"/>
    <w:rsid w:val="0014423B"/>
    <w:rsid w:val="0014524F"/>
    <w:rsid w:val="0014685B"/>
    <w:rsid w:val="0014729A"/>
    <w:rsid w:val="0015037E"/>
    <w:rsid w:val="00152394"/>
    <w:rsid w:val="00152571"/>
    <w:rsid w:val="00152CCB"/>
    <w:rsid w:val="00153144"/>
    <w:rsid w:val="001535A5"/>
    <w:rsid w:val="00153C58"/>
    <w:rsid w:val="00155BA5"/>
    <w:rsid w:val="00161F08"/>
    <w:rsid w:val="001623F7"/>
    <w:rsid w:val="001624EC"/>
    <w:rsid w:val="00162AD1"/>
    <w:rsid w:val="0016334C"/>
    <w:rsid w:val="00164DCB"/>
    <w:rsid w:val="00165B4F"/>
    <w:rsid w:val="00170378"/>
    <w:rsid w:val="00170AFB"/>
    <w:rsid w:val="00170C65"/>
    <w:rsid w:val="0017286E"/>
    <w:rsid w:val="00173508"/>
    <w:rsid w:val="00176587"/>
    <w:rsid w:val="00177AA3"/>
    <w:rsid w:val="0018022D"/>
    <w:rsid w:val="00180C2B"/>
    <w:rsid w:val="00181D34"/>
    <w:rsid w:val="0018270F"/>
    <w:rsid w:val="001835CE"/>
    <w:rsid w:val="00183D1D"/>
    <w:rsid w:val="00184909"/>
    <w:rsid w:val="00185D56"/>
    <w:rsid w:val="00186699"/>
    <w:rsid w:val="001867CE"/>
    <w:rsid w:val="00187556"/>
    <w:rsid w:val="00187906"/>
    <w:rsid w:val="00187B14"/>
    <w:rsid w:val="00187F2B"/>
    <w:rsid w:val="0019035C"/>
    <w:rsid w:val="001905A3"/>
    <w:rsid w:val="00190796"/>
    <w:rsid w:val="00190F08"/>
    <w:rsid w:val="0019180E"/>
    <w:rsid w:val="0019273A"/>
    <w:rsid w:val="001949AF"/>
    <w:rsid w:val="00197848"/>
    <w:rsid w:val="001A000F"/>
    <w:rsid w:val="001A028F"/>
    <w:rsid w:val="001A0546"/>
    <w:rsid w:val="001A0AFF"/>
    <w:rsid w:val="001A0B9C"/>
    <w:rsid w:val="001A154B"/>
    <w:rsid w:val="001A1E53"/>
    <w:rsid w:val="001A1E77"/>
    <w:rsid w:val="001A255D"/>
    <w:rsid w:val="001A56C0"/>
    <w:rsid w:val="001A629E"/>
    <w:rsid w:val="001A6455"/>
    <w:rsid w:val="001B002E"/>
    <w:rsid w:val="001B031D"/>
    <w:rsid w:val="001B07FB"/>
    <w:rsid w:val="001B0BF7"/>
    <w:rsid w:val="001B12E0"/>
    <w:rsid w:val="001B179E"/>
    <w:rsid w:val="001B3B4C"/>
    <w:rsid w:val="001B4581"/>
    <w:rsid w:val="001B5132"/>
    <w:rsid w:val="001B5224"/>
    <w:rsid w:val="001B58BF"/>
    <w:rsid w:val="001B61AE"/>
    <w:rsid w:val="001B76CE"/>
    <w:rsid w:val="001C19C9"/>
    <w:rsid w:val="001C42A6"/>
    <w:rsid w:val="001C477D"/>
    <w:rsid w:val="001C4CF5"/>
    <w:rsid w:val="001C5195"/>
    <w:rsid w:val="001C5D32"/>
    <w:rsid w:val="001C689C"/>
    <w:rsid w:val="001D03B4"/>
    <w:rsid w:val="001D0F43"/>
    <w:rsid w:val="001D19AA"/>
    <w:rsid w:val="001D38C5"/>
    <w:rsid w:val="001D5742"/>
    <w:rsid w:val="001D681E"/>
    <w:rsid w:val="001E0BBB"/>
    <w:rsid w:val="001E0C8C"/>
    <w:rsid w:val="001E2445"/>
    <w:rsid w:val="001E3430"/>
    <w:rsid w:val="001E426B"/>
    <w:rsid w:val="001E5969"/>
    <w:rsid w:val="001E5972"/>
    <w:rsid w:val="001E5A28"/>
    <w:rsid w:val="001E6141"/>
    <w:rsid w:val="001E7186"/>
    <w:rsid w:val="001E771F"/>
    <w:rsid w:val="001F00A5"/>
    <w:rsid w:val="001F0DAD"/>
    <w:rsid w:val="001F1F86"/>
    <w:rsid w:val="001F2461"/>
    <w:rsid w:val="001F48E6"/>
    <w:rsid w:val="001F68AE"/>
    <w:rsid w:val="001F7126"/>
    <w:rsid w:val="001F77F5"/>
    <w:rsid w:val="0020000F"/>
    <w:rsid w:val="00200C9E"/>
    <w:rsid w:val="00201E38"/>
    <w:rsid w:val="002028B1"/>
    <w:rsid w:val="002034AA"/>
    <w:rsid w:val="0020358D"/>
    <w:rsid w:val="00203A90"/>
    <w:rsid w:val="00204617"/>
    <w:rsid w:val="0020473A"/>
    <w:rsid w:val="00204B11"/>
    <w:rsid w:val="002053BF"/>
    <w:rsid w:val="00205A73"/>
    <w:rsid w:val="00206E6C"/>
    <w:rsid w:val="00212356"/>
    <w:rsid w:val="002137EC"/>
    <w:rsid w:val="0021436F"/>
    <w:rsid w:val="0021586D"/>
    <w:rsid w:val="00217399"/>
    <w:rsid w:val="00221F53"/>
    <w:rsid w:val="002224EC"/>
    <w:rsid w:val="00222C04"/>
    <w:rsid w:val="002232BD"/>
    <w:rsid w:val="002259B3"/>
    <w:rsid w:val="002268E3"/>
    <w:rsid w:val="00230496"/>
    <w:rsid w:val="00231423"/>
    <w:rsid w:val="00231D54"/>
    <w:rsid w:val="002325AA"/>
    <w:rsid w:val="0023391C"/>
    <w:rsid w:val="00233D51"/>
    <w:rsid w:val="00234604"/>
    <w:rsid w:val="002366B1"/>
    <w:rsid w:val="00236D86"/>
    <w:rsid w:val="00237959"/>
    <w:rsid w:val="00237A90"/>
    <w:rsid w:val="00240384"/>
    <w:rsid w:val="00240C4E"/>
    <w:rsid w:val="00240D00"/>
    <w:rsid w:val="00242992"/>
    <w:rsid w:val="002462B0"/>
    <w:rsid w:val="00247CEA"/>
    <w:rsid w:val="00247EF9"/>
    <w:rsid w:val="00250910"/>
    <w:rsid w:val="00251825"/>
    <w:rsid w:val="00252262"/>
    <w:rsid w:val="002523F6"/>
    <w:rsid w:val="00252CA7"/>
    <w:rsid w:val="00254B2F"/>
    <w:rsid w:val="00254BCC"/>
    <w:rsid w:val="002553C7"/>
    <w:rsid w:val="00255D01"/>
    <w:rsid w:val="00257E85"/>
    <w:rsid w:val="00260B38"/>
    <w:rsid w:val="002623A4"/>
    <w:rsid w:val="0026250B"/>
    <w:rsid w:val="00262722"/>
    <w:rsid w:val="00264DF9"/>
    <w:rsid w:val="002655C2"/>
    <w:rsid w:val="00265F0C"/>
    <w:rsid w:val="00266765"/>
    <w:rsid w:val="0027034C"/>
    <w:rsid w:val="00270823"/>
    <w:rsid w:val="00270E32"/>
    <w:rsid w:val="00271393"/>
    <w:rsid w:val="00272E2E"/>
    <w:rsid w:val="002735A7"/>
    <w:rsid w:val="00275617"/>
    <w:rsid w:val="00275A4E"/>
    <w:rsid w:val="002768F3"/>
    <w:rsid w:val="00283F12"/>
    <w:rsid w:val="00284187"/>
    <w:rsid w:val="00284D59"/>
    <w:rsid w:val="002855D2"/>
    <w:rsid w:val="0028688D"/>
    <w:rsid w:val="002902C3"/>
    <w:rsid w:val="00291156"/>
    <w:rsid w:val="002913A7"/>
    <w:rsid w:val="002931B9"/>
    <w:rsid w:val="002936D1"/>
    <w:rsid w:val="00294702"/>
    <w:rsid w:val="00295A35"/>
    <w:rsid w:val="002969A8"/>
    <w:rsid w:val="002972D3"/>
    <w:rsid w:val="00297F2B"/>
    <w:rsid w:val="00297FC4"/>
    <w:rsid w:val="002A0F93"/>
    <w:rsid w:val="002A11F3"/>
    <w:rsid w:val="002A16A3"/>
    <w:rsid w:val="002A46AD"/>
    <w:rsid w:val="002A5C85"/>
    <w:rsid w:val="002B02CF"/>
    <w:rsid w:val="002B1149"/>
    <w:rsid w:val="002B29D1"/>
    <w:rsid w:val="002B3B48"/>
    <w:rsid w:val="002B3BA5"/>
    <w:rsid w:val="002B3C91"/>
    <w:rsid w:val="002B61D6"/>
    <w:rsid w:val="002B7E45"/>
    <w:rsid w:val="002B7FCB"/>
    <w:rsid w:val="002C0C27"/>
    <w:rsid w:val="002C1749"/>
    <w:rsid w:val="002C2BA8"/>
    <w:rsid w:val="002C2C74"/>
    <w:rsid w:val="002C3F41"/>
    <w:rsid w:val="002C4D80"/>
    <w:rsid w:val="002C5ABF"/>
    <w:rsid w:val="002C5DDB"/>
    <w:rsid w:val="002D08FB"/>
    <w:rsid w:val="002D1F78"/>
    <w:rsid w:val="002D2B61"/>
    <w:rsid w:val="002D2F08"/>
    <w:rsid w:val="002D34F0"/>
    <w:rsid w:val="002D38EB"/>
    <w:rsid w:val="002D3BEA"/>
    <w:rsid w:val="002D3EF8"/>
    <w:rsid w:val="002D446A"/>
    <w:rsid w:val="002D7229"/>
    <w:rsid w:val="002E05FB"/>
    <w:rsid w:val="002E09E7"/>
    <w:rsid w:val="002E10EC"/>
    <w:rsid w:val="002E2111"/>
    <w:rsid w:val="002E40F0"/>
    <w:rsid w:val="002E4D41"/>
    <w:rsid w:val="002E6ABA"/>
    <w:rsid w:val="002E71ED"/>
    <w:rsid w:val="002E7EA6"/>
    <w:rsid w:val="002F0F47"/>
    <w:rsid w:val="002F3A6C"/>
    <w:rsid w:val="002F3E88"/>
    <w:rsid w:val="002F47C0"/>
    <w:rsid w:val="002F6327"/>
    <w:rsid w:val="002F71D5"/>
    <w:rsid w:val="002F7234"/>
    <w:rsid w:val="00300740"/>
    <w:rsid w:val="00302F67"/>
    <w:rsid w:val="0030357C"/>
    <w:rsid w:val="00303DCF"/>
    <w:rsid w:val="0030561D"/>
    <w:rsid w:val="00305867"/>
    <w:rsid w:val="00310AD4"/>
    <w:rsid w:val="0031283E"/>
    <w:rsid w:val="00313B22"/>
    <w:rsid w:val="00315BB9"/>
    <w:rsid w:val="00315C65"/>
    <w:rsid w:val="00316553"/>
    <w:rsid w:val="003174B9"/>
    <w:rsid w:val="00321DCA"/>
    <w:rsid w:val="00321EF2"/>
    <w:rsid w:val="00322C45"/>
    <w:rsid w:val="00322D36"/>
    <w:rsid w:val="00323ED5"/>
    <w:rsid w:val="003243A7"/>
    <w:rsid w:val="00324D64"/>
    <w:rsid w:val="003276F6"/>
    <w:rsid w:val="00327A22"/>
    <w:rsid w:val="00327F4B"/>
    <w:rsid w:val="00330276"/>
    <w:rsid w:val="00330585"/>
    <w:rsid w:val="00331504"/>
    <w:rsid w:val="003325CB"/>
    <w:rsid w:val="0033359C"/>
    <w:rsid w:val="00333922"/>
    <w:rsid w:val="00334BE9"/>
    <w:rsid w:val="00334E7F"/>
    <w:rsid w:val="003355DB"/>
    <w:rsid w:val="00335648"/>
    <w:rsid w:val="00335D71"/>
    <w:rsid w:val="00337B40"/>
    <w:rsid w:val="00340257"/>
    <w:rsid w:val="003409EB"/>
    <w:rsid w:val="003414A6"/>
    <w:rsid w:val="00344CF7"/>
    <w:rsid w:val="00346313"/>
    <w:rsid w:val="003469B5"/>
    <w:rsid w:val="00352D04"/>
    <w:rsid w:val="003545E1"/>
    <w:rsid w:val="00354885"/>
    <w:rsid w:val="00357FF1"/>
    <w:rsid w:val="00362324"/>
    <w:rsid w:val="003628A2"/>
    <w:rsid w:val="00362EED"/>
    <w:rsid w:val="003633D2"/>
    <w:rsid w:val="00363BBA"/>
    <w:rsid w:val="00366323"/>
    <w:rsid w:val="003668E6"/>
    <w:rsid w:val="00367456"/>
    <w:rsid w:val="003676D9"/>
    <w:rsid w:val="00367B07"/>
    <w:rsid w:val="003711AA"/>
    <w:rsid w:val="003726A0"/>
    <w:rsid w:val="00372856"/>
    <w:rsid w:val="003731A2"/>
    <w:rsid w:val="003738FB"/>
    <w:rsid w:val="003742FD"/>
    <w:rsid w:val="00374339"/>
    <w:rsid w:val="0037549E"/>
    <w:rsid w:val="00376AF3"/>
    <w:rsid w:val="0037717D"/>
    <w:rsid w:val="003773F3"/>
    <w:rsid w:val="00377943"/>
    <w:rsid w:val="00377C96"/>
    <w:rsid w:val="00380AB4"/>
    <w:rsid w:val="00382208"/>
    <w:rsid w:val="003824DE"/>
    <w:rsid w:val="003850DB"/>
    <w:rsid w:val="00387115"/>
    <w:rsid w:val="00387F4F"/>
    <w:rsid w:val="00387FBD"/>
    <w:rsid w:val="003916E6"/>
    <w:rsid w:val="00391B0F"/>
    <w:rsid w:val="00391E22"/>
    <w:rsid w:val="00394115"/>
    <w:rsid w:val="0039461D"/>
    <w:rsid w:val="00394922"/>
    <w:rsid w:val="00394DD9"/>
    <w:rsid w:val="003955FC"/>
    <w:rsid w:val="00397D70"/>
    <w:rsid w:val="003A1C9B"/>
    <w:rsid w:val="003A2060"/>
    <w:rsid w:val="003A26D3"/>
    <w:rsid w:val="003A2FEC"/>
    <w:rsid w:val="003A310B"/>
    <w:rsid w:val="003A4EFE"/>
    <w:rsid w:val="003A5180"/>
    <w:rsid w:val="003A53EE"/>
    <w:rsid w:val="003A5C7C"/>
    <w:rsid w:val="003B03BE"/>
    <w:rsid w:val="003B1257"/>
    <w:rsid w:val="003B1A9A"/>
    <w:rsid w:val="003B37B5"/>
    <w:rsid w:val="003B5152"/>
    <w:rsid w:val="003B58B4"/>
    <w:rsid w:val="003B6437"/>
    <w:rsid w:val="003B718B"/>
    <w:rsid w:val="003C0C8C"/>
    <w:rsid w:val="003C17E7"/>
    <w:rsid w:val="003C1CC6"/>
    <w:rsid w:val="003C2551"/>
    <w:rsid w:val="003C3964"/>
    <w:rsid w:val="003C5D14"/>
    <w:rsid w:val="003C66A6"/>
    <w:rsid w:val="003C6F1A"/>
    <w:rsid w:val="003D0D33"/>
    <w:rsid w:val="003D208E"/>
    <w:rsid w:val="003D38F9"/>
    <w:rsid w:val="003D395E"/>
    <w:rsid w:val="003D5D41"/>
    <w:rsid w:val="003D625A"/>
    <w:rsid w:val="003D68AC"/>
    <w:rsid w:val="003D70F9"/>
    <w:rsid w:val="003D7366"/>
    <w:rsid w:val="003E1711"/>
    <w:rsid w:val="003E4911"/>
    <w:rsid w:val="003E59A3"/>
    <w:rsid w:val="003E603B"/>
    <w:rsid w:val="003F0105"/>
    <w:rsid w:val="003F051E"/>
    <w:rsid w:val="003F0EA8"/>
    <w:rsid w:val="003F2794"/>
    <w:rsid w:val="003F35C9"/>
    <w:rsid w:val="003F70B9"/>
    <w:rsid w:val="00400CE6"/>
    <w:rsid w:val="00401D18"/>
    <w:rsid w:val="00402162"/>
    <w:rsid w:val="004038ED"/>
    <w:rsid w:val="004059E0"/>
    <w:rsid w:val="00405A32"/>
    <w:rsid w:val="00405A83"/>
    <w:rsid w:val="004063A8"/>
    <w:rsid w:val="00407BF2"/>
    <w:rsid w:val="00407C03"/>
    <w:rsid w:val="00407E8A"/>
    <w:rsid w:val="0041001B"/>
    <w:rsid w:val="00411001"/>
    <w:rsid w:val="00412BA8"/>
    <w:rsid w:val="00414198"/>
    <w:rsid w:val="004158EE"/>
    <w:rsid w:val="00415F93"/>
    <w:rsid w:val="00416B3F"/>
    <w:rsid w:val="00416C44"/>
    <w:rsid w:val="0041715A"/>
    <w:rsid w:val="00417D9F"/>
    <w:rsid w:val="00421981"/>
    <w:rsid w:val="004229CC"/>
    <w:rsid w:val="00422D50"/>
    <w:rsid w:val="00423FD6"/>
    <w:rsid w:val="0042409B"/>
    <w:rsid w:val="004254FD"/>
    <w:rsid w:val="004261B8"/>
    <w:rsid w:val="00426856"/>
    <w:rsid w:val="00427A92"/>
    <w:rsid w:val="00431719"/>
    <w:rsid w:val="004319F6"/>
    <w:rsid w:val="00431C40"/>
    <w:rsid w:val="00433C16"/>
    <w:rsid w:val="00433D80"/>
    <w:rsid w:val="0043431D"/>
    <w:rsid w:val="0043456F"/>
    <w:rsid w:val="004350EB"/>
    <w:rsid w:val="00435EF1"/>
    <w:rsid w:val="00436B03"/>
    <w:rsid w:val="00436B87"/>
    <w:rsid w:val="004404D4"/>
    <w:rsid w:val="00440C8C"/>
    <w:rsid w:val="00442834"/>
    <w:rsid w:val="00443035"/>
    <w:rsid w:val="00443491"/>
    <w:rsid w:val="00443B08"/>
    <w:rsid w:val="00445FFE"/>
    <w:rsid w:val="004462FA"/>
    <w:rsid w:val="00447402"/>
    <w:rsid w:val="004508D2"/>
    <w:rsid w:val="00450C55"/>
    <w:rsid w:val="00451A81"/>
    <w:rsid w:val="00452F7B"/>
    <w:rsid w:val="004548E6"/>
    <w:rsid w:val="004572FC"/>
    <w:rsid w:val="00457604"/>
    <w:rsid w:val="004604B7"/>
    <w:rsid w:val="004611B2"/>
    <w:rsid w:val="00461289"/>
    <w:rsid w:val="00462428"/>
    <w:rsid w:val="0046275D"/>
    <w:rsid w:val="004638DC"/>
    <w:rsid w:val="00463A6F"/>
    <w:rsid w:val="00463AEF"/>
    <w:rsid w:val="004649CE"/>
    <w:rsid w:val="004653AA"/>
    <w:rsid w:val="004655DA"/>
    <w:rsid w:val="004655ED"/>
    <w:rsid w:val="004659E3"/>
    <w:rsid w:val="00465C79"/>
    <w:rsid w:val="00465F3A"/>
    <w:rsid w:val="004660EA"/>
    <w:rsid w:val="00466178"/>
    <w:rsid w:val="00467979"/>
    <w:rsid w:val="00471903"/>
    <w:rsid w:val="00471A02"/>
    <w:rsid w:val="0047243A"/>
    <w:rsid w:val="00472D14"/>
    <w:rsid w:val="00472E2A"/>
    <w:rsid w:val="0047531A"/>
    <w:rsid w:val="0048043C"/>
    <w:rsid w:val="004806A2"/>
    <w:rsid w:val="004819B6"/>
    <w:rsid w:val="00485C82"/>
    <w:rsid w:val="00490A56"/>
    <w:rsid w:val="00490C38"/>
    <w:rsid w:val="00492512"/>
    <w:rsid w:val="0049380E"/>
    <w:rsid w:val="004945D4"/>
    <w:rsid w:val="0049534F"/>
    <w:rsid w:val="00495723"/>
    <w:rsid w:val="00495FBA"/>
    <w:rsid w:val="004A19C3"/>
    <w:rsid w:val="004A2DC9"/>
    <w:rsid w:val="004A3F20"/>
    <w:rsid w:val="004A4C93"/>
    <w:rsid w:val="004A4D48"/>
    <w:rsid w:val="004A504C"/>
    <w:rsid w:val="004A74FB"/>
    <w:rsid w:val="004A75CE"/>
    <w:rsid w:val="004B08B6"/>
    <w:rsid w:val="004B09B4"/>
    <w:rsid w:val="004B1691"/>
    <w:rsid w:val="004B2486"/>
    <w:rsid w:val="004B5169"/>
    <w:rsid w:val="004B5230"/>
    <w:rsid w:val="004B627F"/>
    <w:rsid w:val="004B6F98"/>
    <w:rsid w:val="004B7A12"/>
    <w:rsid w:val="004C0437"/>
    <w:rsid w:val="004C0BCA"/>
    <w:rsid w:val="004C1143"/>
    <w:rsid w:val="004C1556"/>
    <w:rsid w:val="004C210F"/>
    <w:rsid w:val="004C34CA"/>
    <w:rsid w:val="004C3DA7"/>
    <w:rsid w:val="004C4071"/>
    <w:rsid w:val="004C49E0"/>
    <w:rsid w:val="004C6478"/>
    <w:rsid w:val="004C77ED"/>
    <w:rsid w:val="004C797E"/>
    <w:rsid w:val="004D09FF"/>
    <w:rsid w:val="004D11DA"/>
    <w:rsid w:val="004D2DC9"/>
    <w:rsid w:val="004D320F"/>
    <w:rsid w:val="004D33DE"/>
    <w:rsid w:val="004D35D0"/>
    <w:rsid w:val="004D4080"/>
    <w:rsid w:val="004D40BD"/>
    <w:rsid w:val="004E0193"/>
    <w:rsid w:val="004E08C1"/>
    <w:rsid w:val="004E0AC9"/>
    <w:rsid w:val="004E1B50"/>
    <w:rsid w:val="004E2407"/>
    <w:rsid w:val="004E361D"/>
    <w:rsid w:val="004E3A0D"/>
    <w:rsid w:val="004E477C"/>
    <w:rsid w:val="004E4D47"/>
    <w:rsid w:val="004E6EC2"/>
    <w:rsid w:val="004E74FA"/>
    <w:rsid w:val="004E774D"/>
    <w:rsid w:val="004E786F"/>
    <w:rsid w:val="004F0621"/>
    <w:rsid w:val="004F070D"/>
    <w:rsid w:val="004F1DEF"/>
    <w:rsid w:val="004F2023"/>
    <w:rsid w:val="004F2F7E"/>
    <w:rsid w:val="004F2FF1"/>
    <w:rsid w:val="004F372B"/>
    <w:rsid w:val="004F3879"/>
    <w:rsid w:val="004F4298"/>
    <w:rsid w:val="004F45AF"/>
    <w:rsid w:val="004F5090"/>
    <w:rsid w:val="004F513F"/>
    <w:rsid w:val="004F5169"/>
    <w:rsid w:val="004F5218"/>
    <w:rsid w:val="004F6DF4"/>
    <w:rsid w:val="004F7EF1"/>
    <w:rsid w:val="0050071A"/>
    <w:rsid w:val="005007A4"/>
    <w:rsid w:val="0050128B"/>
    <w:rsid w:val="00501D54"/>
    <w:rsid w:val="00501DCA"/>
    <w:rsid w:val="0050305C"/>
    <w:rsid w:val="005036B6"/>
    <w:rsid w:val="00504E9B"/>
    <w:rsid w:val="00505842"/>
    <w:rsid w:val="00506988"/>
    <w:rsid w:val="00507D62"/>
    <w:rsid w:val="00512E78"/>
    <w:rsid w:val="00516507"/>
    <w:rsid w:val="005165A4"/>
    <w:rsid w:val="00520A3E"/>
    <w:rsid w:val="00522CCC"/>
    <w:rsid w:val="00523B5F"/>
    <w:rsid w:val="00525663"/>
    <w:rsid w:val="00525759"/>
    <w:rsid w:val="005263EF"/>
    <w:rsid w:val="0052681C"/>
    <w:rsid w:val="005274F6"/>
    <w:rsid w:val="00530605"/>
    <w:rsid w:val="00530D47"/>
    <w:rsid w:val="00533A77"/>
    <w:rsid w:val="00533D21"/>
    <w:rsid w:val="0053487F"/>
    <w:rsid w:val="00537FEA"/>
    <w:rsid w:val="005410BA"/>
    <w:rsid w:val="005438A7"/>
    <w:rsid w:val="00545C8F"/>
    <w:rsid w:val="00551A04"/>
    <w:rsid w:val="005531DC"/>
    <w:rsid w:val="00553BA7"/>
    <w:rsid w:val="00555120"/>
    <w:rsid w:val="00555285"/>
    <w:rsid w:val="00555B4E"/>
    <w:rsid w:val="005567AA"/>
    <w:rsid w:val="00556A67"/>
    <w:rsid w:val="00557A86"/>
    <w:rsid w:val="00557EBA"/>
    <w:rsid w:val="00560A00"/>
    <w:rsid w:val="00560EF2"/>
    <w:rsid w:val="00561B8A"/>
    <w:rsid w:val="00563D5B"/>
    <w:rsid w:val="00565355"/>
    <w:rsid w:val="00565B46"/>
    <w:rsid w:val="0056742F"/>
    <w:rsid w:val="0057150E"/>
    <w:rsid w:val="00574544"/>
    <w:rsid w:val="00574A70"/>
    <w:rsid w:val="0057593E"/>
    <w:rsid w:val="00575B9D"/>
    <w:rsid w:val="00576AD9"/>
    <w:rsid w:val="00576BFF"/>
    <w:rsid w:val="0057736C"/>
    <w:rsid w:val="00577A73"/>
    <w:rsid w:val="00580DD8"/>
    <w:rsid w:val="00582321"/>
    <w:rsid w:val="005828B8"/>
    <w:rsid w:val="00582BB2"/>
    <w:rsid w:val="005831E3"/>
    <w:rsid w:val="00583D60"/>
    <w:rsid w:val="00584633"/>
    <w:rsid w:val="005846E9"/>
    <w:rsid w:val="005858F6"/>
    <w:rsid w:val="00585BBD"/>
    <w:rsid w:val="005869D3"/>
    <w:rsid w:val="00586BE2"/>
    <w:rsid w:val="00587624"/>
    <w:rsid w:val="005876DB"/>
    <w:rsid w:val="00590210"/>
    <w:rsid w:val="005926A7"/>
    <w:rsid w:val="0059275C"/>
    <w:rsid w:val="00593499"/>
    <w:rsid w:val="00593B39"/>
    <w:rsid w:val="00593B61"/>
    <w:rsid w:val="0059481D"/>
    <w:rsid w:val="00594DE8"/>
    <w:rsid w:val="00594E2D"/>
    <w:rsid w:val="005970B6"/>
    <w:rsid w:val="005A0252"/>
    <w:rsid w:val="005A08E6"/>
    <w:rsid w:val="005A29B3"/>
    <w:rsid w:val="005A3365"/>
    <w:rsid w:val="005A3B69"/>
    <w:rsid w:val="005A4D68"/>
    <w:rsid w:val="005A4E65"/>
    <w:rsid w:val="005A7F9C"/>
    <w:rsid w:val="005B03F8"/>
    <w:rsid w:val="005B17E8"/>
    <w:rsid w:val="005B2B99"/>
    <w:rsid w:val="005B72EB"/>
    <w:rsid w:val="005C011B"/>
    <w:rsid w:val="005C1478"/>
    <w:rsid w:val="005C24DF"/>
    <w:rsid w:val="005C2A5F"/>
    <w:rsid w:val="005C3145"/>
    <w:rsid w:val="005C4F14"/>
    <w:rsid w:val="005C60B7"/>
    <w:rsid w:val="005D0604"/>
    <w:rsid w:val="005D0859"/>
    <w:rsid w:val="005D2F5C"/>
    <w:rsid w:val="005D3B77"/>
    <w:rsid w:val="005D4FB0"/>
    <w:rsid w:val="005D5E39"/>
    <w:rsid w:val="005D7790"/>
    <w:rsid w:val="005D79A4"/>
    <w:rsid w:val="005D7A90"/>
    <w:rsid w:val="005E0C17"/>
    <w:rsid w:val="005E127E"/>
    <w:rsid w:val="005E18AD"/>
    <w:rsid w:val="005E1ED8"/>
    <w:rsid w:val="005E2C64"/>
    <w:rsid w:val="005E3610"/>
    <w:rsid w:val="005E37EF"/>
    <w:rsid w:val="005E5A87"/>
    <w:rsid w:val="005E69C3"/>
    <w:rsid w:val="005E71D9"/>
    <w:rsid w:val="005F10C4"/>
    <w:rsid w:val="005F1A33"/>
    <w:rsid w:val="005F3672"/>
    <w:rsid w:val="005F374E"/>
    <w:rsid w:val="005F5716"/>
    <w:rsid w:val="005F6C43"/>
    <w:rsid w:val="005F7CAB"/>
    <w:rsid w:val="00600055"/>
    <w:rsid w:val="006019D0"/>
    <w:rsid w:val="0060246D"/>
    <w:rsid w:val="00602949"/>
    <w:rsid w:val="006043EE"/>
    <w:rsid w:val="00604D69"/>
    <w:rsid w:val="00606297"/>
    <w:rsid w:val="00610B52"/>
    <w:rsid w:val="00611813"/>
    <w:rsid w:val="006132CB"/>
    <w:rsid w:val="0061396F"/>
    <w:rsid w:val="00614BFB"/>
    <w:rsid w:val="00616677"/>
    <w:rsid w:val="0062051F"/>
    <w:rsid w:val="00620B40"/>
    <w:rsid w:val="0062100D"/>
    <w:rsid w:val="00622AD2"/>
    <w:rsid w:val="00623655"/>
    <w:rsid w:val="00625450"/>
    <w:rsid w:val="0062611B"/>
    <w:rsid w:val="00626BA6"/>
    <w:rsid w:val="0062738A"/>
    <w:rsid w:val="00630347"/>
    <w:rsid w:val="00630AC5"/>
    <w:rsid w:val="00633B35"/>
    <w:rsid w:val="00635C5D"/>
    <w:rsid w:val="00636566"/>
    <w:rsid w:val="006365AC"/>
    <w:rsid w:val="006403BC"/>
    <w:rsid w:val="006404E4"/>
    <w:rsid w:val="00641D0F"/>
    <w:rsid w:val="00642853"/>
    <w:rsid w:val="006429FC"/>
    <w:rsid w:val="00644D23"/>
    <w:rsid w:val="00644F77"/>
    <w:rsid w:val="00645311"/>
    <w:rsid w:val="00646224"/>
    <w:rsid w:val="00646CE8"/>
    <w:rsid w:val="006509D1"/>
    <w:rsid w:val="00650A34"/>
    <w:rsid w:val="006517A9"/>
    <w:rsid w:val="006518DB"/>
    <w:rsid w:val="006523A8"/>
    <w:rsid w:val="00652C8A"/>
    <w:rsid w:val="006532BB"/>
    <w:rsid w:val="0065341E"/>
    <w:rsid w:val="006547A5"/>
    <w:rsid w:val="00654A42"/>
    <w:rsid w:val="0065501B"/>
    <w:rsid w:val="00655298"/>
    <w:rsid w:val="006556B5"/>
    <w:rsid w:val="0065673A"/>
    <w:rsid w:val="00656F97"/>
    <w:rsid w:val="00657552"/>
    <w:rsid w:val="006616DF"/>
    <w:rsid w:val="00661C3A"/>
    <w:rsid w:val="00662414"/>
    <w:rsid w:val="0066273B"/>
    <w:rsid w:val="006637DB"/>
    <w:rsid w:val="00664108"/>
    <w:rsid w:val="00667384"/>
    <w:rsid w:val="00670155"/>
    <w:rsid w:val="00670E50"/>
    <w:rsid w:val="00671ED7"/>
    <w:rsid w:val="00672A5F"/>
    <w:rsid w:val="00673AFD"/>
    <w:rsid w:val="006749E4"/>
    <w:rsid w:val="00674EFF"/>
    <w:rsid w:val="0067536E"/>
    <w:rsid w:val="00675432"/>
    <w:rsid w:val="006778A1"/>
    <w:rsid w:val="00680EC1"/>
    <w:rsid w:val="0068102C"/>
    <w:rsid w:val="00682913"/>
    <w:rsid w:val="00682C65"/>
    <w:rsid w:val="00682D7B"/>
    <w:rsid w:val="00683308"/>
    <w:rsid w:val="00685B8E"/>
    <w:rsid w:val="00686F88"/>
    <w:rsid w:val="0068700F"/>
    <w:rsid w:val="006870A9"/>
    <w:rsid w:val="00687402"/>
    <w:rsid w:val="00690D06"/>
    <w:rsid w:val="0069150F"/>
    <w:rsid w:val="006922FE"/>
    <w:rsid w:val="0069307A"/>
    <w:rsid w:val="00694545"/>
    <w:rsid w:val="00696168"/>
    <w:rsid w:val="00696648"/>
    <w:rsid w:val="00697B95"/>
    <w:rsid w:val="006A0338"/>
    <w:rsid w:val="006A0F61"/>
    <w:rsid w:val="006A1064"/>
    <w:rsid w:val="006A16C0"/>
    <w:rsid w:val="006A2559"/>
    <w:rsid w:val="006A2EE3"/>
    <w:rsid w:val="006A31A3"/>
    <w:rsid w:val="006A37A6"/>
    <w:rsid w:val="006A48EB"/>
    <w:rsid w:val="006A59B1"/>
    <w:rsid w:val="006A742B"/>
    <w:rsid w:val="006B02BD"/>
    <w:rsid w:val="006B03A7"/>
    <w:rsid w:val="006B0564"/>
    <w:rsid w:val="006B0F0A"/>
    <w:rsid w:val="006B364A"/>
    <w:rsid w:val="006B4276"/>
    <w:rsid w:val="006B5A13"/>
    <w:rsid w:val="006B62A3"/>
    <w:rsid w:val="006C014B"/>
    <w:rsid w:val="006C09A4"/>
    <w:rsid w:val="006C0F60"/>
    <w:rsid w:val="006C12D0"/>
    <w:rsid w:val="006C1437"/>
    <w:rsid w:val="006C14B7"/>
    <w:rsid w:val="006C203A"/>
    <w:rsid w:val="006C2777"/>
    <w:rsid w:val="006C2BD8"/>
    <w:rsid w:val="006C3ACA"/>
    <w:rsid w:val="006C5815"/>
    <w:rsid w:val="006C5817"/>
    <w:rsid w:val="006C6F3C"/>
    <w:rsid w:val="006C732E"/>
    <w:rsid w:val="006D0290"/>
    <w:rsid w:val="006D2817"/>
    <w:rsid w:val="006D4623"/>
    <w:rsid w:val="006D46C5"/>
    <w:rsid w:val="006D541A"/>
    <w:rsid w:val="006D559F"/>
    <w:rsid w:val="006D6D73"/>
    <w:rsid w:val="006D7A1D"/>
    <w:rsid w:val="006E2C0F"/>
    <w:rsid w:val="006F02EA"/>
    <w:rsid w:val="006F0588"/>
    <w:rsid w:val="006F10B9"/>
    <w:rsid w:val="006F11EB"/>
    <w:rsid w:val="006F15DE"/>
    <w:rsid w:val="006F4181"/>
    <w:rsid w:val="006F5D0A"/>
    <w:rsid w:val="006F6603"/>
    <w:rsid w:val="006F6B04"/>
    <w:rsid w:val="006F6D26"/>
    <w:rsid w:val="007026C3"/>
    <w:rsid w:val="007036A1"/>
    <w:rsid w:val="00704042"/>
    <w:rsid w:val="00704460"/>
    <w:rsid w:val="00705477"/>
    <w:rsid w:val="00705B5D"/>
    <w:rsid w:val="0070689F"/>
    <w:rsid w:val="00706AEF"/>
    <w:rsid w:val="00706B0B"/>
    <w:rsid w:val="00710D33"/>
    <w:rsid w:val="0071248E"/>
    <w:rsid w:val="007128BA"/>
    <w:rsid w:val="00713D1F"/>
    <w:rsid w:val="00714D41"/>
    <w:rsid w:val="00715E21"/>
    <w:rsid w:val="00716547"/>
    <w:rsid w:val="00716EA4"/>
    <w:rsid w:val="00720461"/>
    <w:rsid w:val="00720763"/>
    <w:rsid w:val="007215D0"/>
    <w:rsid w:val="00721C51"/>
    <w:rsid w:val="00722B23"/>
    <w:rsid w:val="0072328E"/>
    <w:rsid w:val="00726E43"/>
    <w:rsid w:val="007272EF"/>
    <w:rsid w:val="00727366"/>
    <w:rsid w:val="00730BD2"/>
    <w:rsid w:val="0073102B"/>
    <w:rsid w:val="00732A4F"/>
    <w:rsid w:val="00732A75"/>
    <w:rsid w:val="007346D1"/>
    <w:rsid w:val="00734D54"/>
    <w:rsid w:val="00735067"/>
    <w:rsid w:val="007356B6"/>
    <w:rsid w:val="0073588D"/>
    <w:rsid w:val="00736032"/>
    <w:rsid w:val="00744911"/>
    <w:rsid w:val="00744B4C"/>
    <w:rsid w:val="0074574C"/>
    <w:rsid w:val="00750831"/>
    <w:rsid w:val="007508DC"/>
    <w:rsid w:val="00750E1F"/>
    <w:rsid w:val="007510E1"/>
    <w:rsid w:val="007514DA"/>
    <w:rsid w:val="007515E7"/>
    <w:rsid w:val="00753321"/>
    <w:rsid w:val="007540FD"/>
    <w:rsid w:val="0076207F"/>
    <w:rsid w:val="007624A3"/>
    <w:rsid w:val="00762821"/>
    <w:rsid w:val="007635C9"/>
    <w:rsid w:val="00763714"/>
    <w:rsid w:val="007655F7"/>
    <w:rsid w:val="00765E1F"/>
    <w:rsid w:val="00770EAE"/>
    <w:rsid w:val="0077140E"/>
    <w:rsid w:val="007718A0"/>
    <w:rsid w:val="007718DC"/>
    <w:rsid w:val="0077224D"/>
    <w:rsid w:val="007727CD"/>
    <w:rsid w:val="00772C1B"/>
    <w:rsid w:val="007761C1"/>
    <w:rsid w:val="007762AE"/>
    <w:rsid w:val="00776810"/>
    <w:rsid w:val="007774FB"/>
    <w:rsid w:val="007779A8"/>
    <w:rsid w:val="00777BF1"/>
    <w:rsid w:val="0078006F"/>
    <w:rsid w:val="00780287"/>
    <w:rsid w:val="00780AAD"/>
    <w:rsid w:val="00782E13"/>
    <w:rsid w:val="00783147"/>
    <w:rsid w:val="0078466A"/>
    <w:rsid w:val="007858FC"/>
    <w:rsid w:val="00786664"/>
    <w:rsid w:val="00786F91"/>
    <w:rsid w:val="00787C8A"/>
    <w:rsid w:val="00790D67"/>
    <w:rsid w:val="00790F4B"/>
    <w:rsid w:val="007912D2"/>
    <w:rsid w:val="0079154C"/>
    <w:rsid w:val="0079204A"/>
    <w:rsid w:val="00792F55"/>
    <w:rsid w:val="00793E1C"/>
    <w:rsid w:val="00794879"/>
    <w:rsid w:val="00795A82"/>
    <w:rsid w:val="00796141"/>
    <w:rsid w:val="0079735C"/>
    <w:rsid w:val="00797B09"/>
    <w:rsid w:val="00797D25"/>
    <w:rsid w:val="00797DB2"/>
    <w:rsid w:val="007A178B"/>
    <w:rsid w:val="007A2149"/>
    <w:rsid w:val="007A2157"/>
    <w:rsid w:val="007A3BF2"/>
    <w:rsid w:val="007A4B41"/>
    <w:rsid w:val="007A4B7E"/>
    <w:rsid w:val="007A5059"/>
    <w:rsid w:val="007A57EF"/>
    <w:rsid w:val="007A7334"/>
    <w:rsid w:val="007B19A6"/>
    <w:rsid w:val="007B323C"/>
    <w:rsid w:val="007B36BD"/>
    <w:rsid w:val="007B5C64"/>
    <w:rsid w:val="007B5DA7"/>
    <w:rsid w:val="007B6D25"/>
    <w:rsid w:val="007C0770"/>
    <w:rsid w:val="007C11BC"/>
    <w:rsid w:val="007C1429"/>
    <w:rsid w:val="007C1BB7"/>
    <w:rsid w:val="007C2BA6"/>
    <w:rsid w:val="007C38D4"/>
    <w:rsid w:val="007C5126"/>
    <w:rsid w:val="007C5D42"/>
    <w:rsid w:val="007C696E"/>
    <w:rsid w:val="007C6A22"/>
    <w:rsid w:val="007C7E87"/>
    <w:rsid w:val="007C7ECB"/>
    <w:rsid w:val="007D025A"/>
    <w:rsid w:val="007D052B"/>
    <w:rsid w:val="007D05CA"/>
    <w:rsid w:val="007D1086"/>
    <w:rsid w:val="007D214D"/>
    <w:rsid w:val="007D332D"/>
    <w:rsid w:val="007D33A8"/>
    <w:rsid w:val="007D41A1"/>
    <w:rsid w:val="007D5265"/>
    <w:rsid w:val="007E007F"/>
    <w:rsid w:val="007E06BE"/>
    <w:rsid w:val="007E08B0"/>
    <w:rsid w:val="007E190F"/>
    <w:rsid w:val="007E1E11"/>
    <w:rsid w:val="007E26FD"/>
    <w:rsid w:val="007E39CF"/>
    <w:rsid w:val="007E41D6"/>
    <w:rsid w:val="007E58C5"/>
    <w:rsid w:val="007F0245"/>
    <w:rsid w:val="007F0525"/>
    <w:rsid w:val="007F08DD"/>
    <w:rsid w:val="007F0BFF"/>
    <w:rsid w:val="007F1555"/>
    <w:rsid w:val="007F1658"/>
    <w:rsid w:val="007F1E57"/>
    <w:rsid w:val="007F2A5D"/>
    <w:rsid w:val="007F3357"/>
    <w:rsid w:val="007F4D7C"/>
    <w:rsid w:val="007F4F47"/>
    <w:rsid w:val="007F530B"/>
    <w:rsid w:val="007F5A16"/>
    <w:rsid w:val="007F5D92"/>
    <w:rsid w:val="007F5DE0"/>
    <w:rsid w:val="007F6BB4"/>
    <w:rsid w:val="007F7606"/>
    <w:rsid w:val="007F7864"/>
    <w:rsid w:val="00800BED"/>
    <w:rsid w:val="00800F8A"/>
    <w:rsid w:val="00801134"/>
    <w:rsid w:val="00801938"/>
    <w:rsid w:val="00801E1E"/>
    <w:rsid w:val="00804759"/>
    <w:rsid w:val="008049CC"/>
    <w:rsid w:val="00804BC0"/>
    <w:rsid w:val="00806F0E"/>
    <w:rsid w:val="008073DB"/>
    <w:rsid w:val="00807889"/>
    <w:rsid w:val="00807DA8"/>
    <w:rsid w:val="00811235"/>
    <w:rsid w:val="00811E29"/>
    <w:rsid w:val="00812909"/>
    <w:rsid w:val="00813070"/>
    <w:rsid w:val="00815ACC"/>
    <w:rsid w:val="0081678E"/>
    <w:rsid w:val="00816F0C"/>
    <w:rsid w:val="00817A5D"/>
    <w:rsid w:val="00817F95"/>
    <w:rsid w:val="008220E8"/>
    <w:rsid w:val="008228E6"/>
    <w:rsid w:val="008236C8"/>
    <w:rsid w:val="00823753"/>
    <w:rsid w:val="00825348"/>
    <w:rsid w:val="00826343"/>
    <w:rsid w:val="00826FCF"/>
    <w:rsid w:val="00827205"/>
    <w:rsid w:val="00827442"/>
    <w:rsid w:val="00830ACB"/>
    <w:rsid w:val="0083151D"/>
    <w:rsid w:val="00832806"/>
    <w:rsid w:val="008343A7"/>
    <w:rsid w:val="0083562F"/>
    <w:rsid w:val="00840ADA"/>
    <w:rsid w:val="00840FBD"/>
    <w:rsid w:val="008415C9"/>
    <w:rsid w:val="00842535"/>
    <w:rsid w:val="0084295A"/>
    <w:rsid w:val="00843250"/>
    <w:rsid w:val="0084370E"/>
    <w:rsid w:val="00843AEF"/>
    <w:rsid w:val="0084431A"/>
    <w:rsid w:val="00845654"/>
    <w:rsid w:val="00845763"/>
    <w:rsid w:val="008475E1"/>
    <w:rsid w:val="00854338"/>
    <w:rsid w:val="008560D9"/>
    <w:rsid w:val="00856315"/>
    <w:rsid w:val="00856E02"/>
    <w:rsid w:val="0086064F"/>
    <w:rsid w:val="00860931"/>
    <w:rsid w:val="00861CCE"/>
    <w:rsid w:val="0086554A"/>
    <w:rsid w:val="00866D9E"/>
    <w:rsid w:val="00866DA4"/>
    <w:rsid w:val="00867DE7"/>
    <w:rsid w:val="00870078"/>
    <w:rsid w:val="008701E7"/>
    <w:rsid w:val="0087099E"/>
    <w:rsid w:val="008718DC"/>
    <w:rsid w:val="0087213E"/>
    <w:rsid w:val="00872A85"/>
    <w:rsid w:val="00873662"/>
    <w:rsid w:val="008748BA"/>
    <w:rsid w:val="0087498E"/>
    <w:rsid w:val="00874C58"/>
    <w:rsid w:val="0087578C"/>
    <w:rsid w:val="00875CFA"/>
    <w:rsid w:val="00880425"/>
    <w:rsid w:val="00880D89"/>
    <w:rsid w:val="00880EAE"/>
    <w:rsid w:val="00882D8A"/>
    <w:rsid w:val="00883191"/>
    <w:rsid w:val="008833DE"/>
    <w:rsid w:val="00883499"/>
    <w:rsid w:val="00884465"/>
    <w:rsid w:val="00887EA6"/>
    <w:rsid w:val="00890BDA"/>
    <w:rsid w:val="00890C6F"/>
    <w:rsid w:val="00894005"/>
    <w:rsid w:val="0089467D"/>
    <w:rsid w:val="008959EF"/>
    <w:rsid w:val="00896C2F"/>
    <w:rsid w:val="00897316"/>
    <w:rsid w:val="00897D5A"/>
    <w:rsid w:val="008A0096"/>
    <w:rsid w:val="008A0791"/>
    <w:rsid w:val="008A1367"/>
    <w:rsid w:val="008A1688"/>
    <w:rsid w:val="008A2981"/>
    <w:rsid w:val="008A33B3"/>
    <w:rsid w:val="008A45A0"/>
    <w:rsid w:val="008A5144"/>
    <w:rsid w:val="008A6470"/>
    <w:rsid w:val="008A6490"/>
    <w:rsid w:val="008A7A27"/>
    <w:rsid w:val="008B0F36"/>
    <w:rsid w:val="008B1217"/>
    <w:rsid w:val="008B1733"/>
    <w:rsid w:val="008B212E"/>
    <w:rsid w:val="008B234E"/>
    <w:rsid w:val="008B2632"/>
    <w:rsid w:val="008B2755"/>
    <w:rsid w:val="008B43BB"/>
    <w:rsid w:val="008B46A2"/>
    <w:rsid w:val="008B63AC"/>
    <w:rsid w:val="008B65CC"/>
    <w:rsid w:val="008B6CFB"/>
    <w:rsid w:val="008C000A"/>
    <w:rsid w:val="008C021C"/>
    <w:rsid w:val="008C2DA5"/>
    <w:rsid w:val="008C313A"/>
    <w:rsid w:val="008C3626"/>
    <w:rsid w:val="008C543E"/>
    <w:rsid w:val="008C71B7"/>
    <w:rsid w:val="008C71C3"/>
    <w:rsid w:val="008C7388"/>
    <w:rsid w:val="008C74E3"/>
    <w:rsid w:val="008C7F1A"/>
    <w:rsid w:val="008D17C3"/>
    <w:rsid w:val="008D1B7C"/>
    <w:rsid w:val="008D1BF6"/>
    <w:rsid w:val="008D1D2F"/>
    <w:rsid w:val="008D1D46"/>
    <w:rsid w:val="008D2CDB"/>
    <w:rsid w:val="008D522F"/>
    <w:rsid w:val="008D533D"/>
    <w:rsid w:val="008D5857"/>
    <w:rsid w:val="008D7057"/>
    <w:rsid w:val="008E09B4"/>
    <w:rsid w:val="008E0BFA"/>
    <w:rsid w:val="008E194E"/>
    <w:rsid w:val="008E2634"/>
    <w:rsid w:val="008E267F"/>
    <w:rsid w:val="008E420F"/>
    <w:rsid w:val="008E4A63"/>
    <w:rsid w:val="008E4FD5"/>
    <w:rsid w:val="008E517F"/>
    <w:rsid w:val="008F10C2"/>
    <w:rsid w:val="008F227A"/>
    <w:rsid w:val="008F23DC"/>
    <w:rsid w:val="008F2A4F"/>
    <w:rsid w:val="008F325C"/>
    <w:rsid w:val="008F4696"/>
    <w:rsid w:val="008F4D14"/>
    <w:rsid w:val="008F6461"/>
    <w:rsid w:val="008F6C33"/>
    <w:rsid w:val="008F6C71"/>
    <w:rsid w:val="00901A73"/>
    <w:rsid w:val="009025CF"/>
    <w:rsid w:val="00903100"/>
    <w:rsid w:val="00903C4C"/>
    <w:rsid w:val="00906300"/>
    <w:rsid w:val="00910867"/>
    <w:rsid w:val="00911E2D"/>
    <w:rsid w:val="00913AC0"/>
    <w:rsid w:val="0091431B"/>
    <w:rsid w:val="00914484"/>
    <w:rsid w:val="00914763"/>
    <w:rsid w:val="009163A2"/>
    <w:rsid w:val="009177D4"/>
    <w:rsid w:val="00922CE8"/>
    <w:rsid w:val="00923283"/>
    <w:rsid w:val="00923318"/>
    <w:rsid w:val="00924ECE"/>
    <w:rsid w:val="00925010"/>
    <w:rsid w:val="00926F5B"/>
    <w:rsid w:val="00927554"/>
    <w:rsid w:val="00930255"/>
    <w:rsid w:val="00930ABC"/>
    <w:rsid w:val="0093250F"/>
    <w:rsid w:val="00932CDF"/>
    <w:rsid w:val="0093342B"/>
    <w:rsid w:val="00934191"/>
    <w:rsid w:val="0093466B"/>
    <w:rsid w:val="00934E15"/>
    <w:rsid w:val="00941B88"/>
    <w:rsid w:val="009426F4"/>
    <w:rsid w:val="00942883"/>
    <w:rsid w:val="00942DA6"/>
    <w:rsid w:val="009433FA"/>
    <w:rsid w:val="00943CDD"/>
    <w:rsid w:val="00944844"/>
    <w:rsid w:val="0094566B"/>
    <w:rsid w:val="009502F4"/>
    <w:rsid w:val="00950E5A"/>
    <w:rsid w:val="00952962"/>
    <w:rsid w:val="00953DA3"/>
    <w:rsid w:val="0095568E"/>
    <w:rsid w:val="00955A06"/>
    <w:rsid w:val="009565D4"/>
    <w:rsid w:val="00956B8C"/>
    <w:rsid w:val="00957FBB"/>
    <w:rsid w:val="009618E2"/>
    <w:rsid w:val="00962380"/>
    <w:rsid w:val="0096275C"/>
    <w:rsid w:val="00962F8C"/>
    <w:rsid w:val="00964AA0"/>
    <w:rsid w:val="0096551C"/>
    <w:rsid w:val="009658D8"/>
    <w:rsid w:val="009660BE"/>
    <w:rsid w:val="0096706F"/>
    <w:rsid w:val="00970B58"/>
    <w:rsid w:val="00970BD8"/>
    <w:rsid w:val="00981655"/>
    <w:rsid w:val="00982A9E"/>
    <w:rsid w:val="0098341C"/>
    <w:rsid w:val="00986539"/>
    <w:rsid w:val="00992698"/>
    <w:rsid w:val="009931E7"/>
    <w:rsid w:val="00993503"/>
    <w:rsid w:val="009940E4"/>
    <w:rsid w:val="009943D3"/>
    <w:rsid w:val="00996007"/>
    <w:rsid w:val="009971A7"/>
    <w:rsid w:val="009A0D08"/>
    <w:rsid w:val="009A21B9"/>
    <w:rsid w:val="009A3331"/>
    <w:rsid w:val="009A3609"/>
    <w:rsid w:val="009A4152"/>
    <w:rsid w:val="009A42A2"/>
    <w:rsid w:val="009A6953"/>
    <w:rsid w:val="009A6FD2"/>
    <w:rsid w:val="009B02B8"/>
    <w:rsid w:val="009B153D"/>
    <w:rsid w:val="009B15ED"/>
    <w:rsid w:val="009B2881"/>
    <w:rsid w:val="009B2E2C"/>
    <w:rsid w:val="009B3910"/>
    <w:rsid w:val="009B432B"/>
    <w:rsid w:val="009B443A"/>
    <w:rsid w:val="009B4EDA"/>
    <w:rsid w:val="009B5678"/>
    <w:rsid w:val="009B568F"/>
    <w:rsid w:val="009B6131"/>
    <w:rsid w:val="009B7A4B"/>
    <w:rsid w:val="009B7E34"/>
    <w:rsid w:val="009C0CC3"/>
    <w:rsid w:val="009C1785"/>
    <w:rsid w:val="009C28B3"/>
    <w:rsid w:val="009C2F4E"/>
    <w:rsid w:val="009C2F6A"/>
    <w:rsid w:val="009C3679"/>
    <w:rsid w:val="009C3B9B"/>
    <w:rsid w:val="009C5AE7"/>
    <w:rsid w:val="009C6EFD"/>
    <w:rsid w:val="009D0FFF"/>
    <w:rsid w:val="009D3968"/>
    <w:rsid w:val="009D58D0"/>
    <w:rsid w:val="009D5956"/>
    <w:rsid w:val="009D6357"/>
    <w:rsid w:val="009D6549"/>
    <w:rsid w:val="009D6FA5"/>
    <w:rsid w:val="009D6FD3"/>
    <w:rsid w:val="009E1FA9"/>
    <w:rsid w:val="009E1FD6"/>
    <w:rsid w:val="009E30D0"/>
    <w:rsid w:val="009E3226"/>
    <w:rsid w:val="009E3909"/>
    <w:rsid w:val="009E44ED"/>
    <w:rsid w:val="009E4DFB"/>
    <w:rsid w:val="009E59FA"/>
    <w:rsid w:val="009E5E0A"/>
    <w:rsid w:val="009E608B"/>
    <w:rsid w:val="009F03B6"/>
    <w:rsid w:val="009F0544"/>
    <w:rsid w:val="009F201B"/>
    <w:rsid w:val="009F2859"/>
    <w:rsid w:val="009F34DA"/>
    <w:rsid w:val="00A006F3"/>
    <w:rsid w:val="00A03584"/>
    <w:rsid w:val="00A0434B"/>
    <w:rsid w:val="00A04A2F"/>
    <w:rsid w:val="00A06BAC"/>
    <w:rsid w:val="00A06D7C"/>
    <w:rsid w:val="00A10EF2"/>
    <w:rsid w:val="00A11BCE"/>
    <w:rsid w:val="00A1346C"/>
    <w:rsid w:val="00A13F01"/>
    <w:rsid w:val="00A15092"/>
    <w:rsid w:val="00A16C4D"/>
    <w:rsid w:val="00A1707C"/>
    <w:rsid w:val="00A2067B"/>
    <w:rsid w:val="00A2193B"/>
    <w:rsid w:val="00A22219"/>
    <w:rsid w:val="00A22D10"/>
    <w:rsid w:val="00A23142"/>
    <w:rsid w:val="00A24858"/>
    <w:rsid w:val="00A24F9E"/>
    <w:rsid w:val="00A25A56"/>
    <w:rsid w:val="00A26F8D"/>
    <w:rsid w:val="00A27092"/>
    <w:rsid w:val="00A30C8A"/>
    <w:rsid w:val="00A30DCB"/>
    <w:rsid w:val="00A318A9"/>
    <w:rsid w:val="00A344E7"/>
    <w:rsid w:val="00A36254"/>
    <w:rsid w:val="00A40457"/>
    <w:rsid w:val="00A426F9"/>
    <w:rsid w:val="00A427B0"/>
    <w:rsid w:val="00A43DB0"/>
    <w:rsid w:val="00A4468A"/>
    <w:rsid w:val="00A44B11"/>
    <w:rsid w:val="00A46370"/>
    <w:rsid w:val="00A51F9A"/>
    <w:rsid w:val="00A5202E"/>
    <w:rsid w:val="00A52ABB"/>
    <w:rsid w:val="00A53CEE"/>
    <w:rsid w:val="00A541DF"/>
    <w:rsid w:val="00A54DAE"/>
    <w:rsid w:val="00A55FD6"/>
    <w:rsid w:val="00A560F8"/>
    <w:rsid w:val="00A5689B"/>
    <w:rsid w:val="00A60BD7"/>
    <w:rsid w:val="00A617F3"/>
    <w:rsid w:val="00A637C9"/>
    <w:rsid w:val="00A666BE"/>
    <w:rsid w:val="00A678FB"/>
    <w:rsid w:val="00A70595"/>
    <w:rsid w:val="00A72C32"/>
    <w:rsid w:val="00A75611"/>
    <w:rsid w:val="00A76221"/>
    <w:rsid w:val="00A77D33"/>
    <w:rsid w:val="00A80479"/>
    <w:rsid w:val="00A805BC"/>
    <w:rsid w:val="00A813AE"/>
    <w:rsid w:val="00A8159F"/>
    <w:rsid w:val="00A8452B"/>
    <w:rsid w:val="00A845AC"/>
    <w:rsid w:val="00A8670D"/>
    <w:rsid w:val="00A86786"/>
    <w:rsid w:val="00A8681D"/>
    <w:rsid w:val="00A87550"/>
    <w:rsid w:val="00A876EA"/>
    <w:rsid w:val="00A87CFD"/>
    <w:rsid w:val="00A925BA"/>
    <w:rsid w:val="00A9385F"/>
    <w:rsid w:val="00A94394"/>
    <w:rsid w:val="00A94441"/>
    <w:rsid w:val="00A944E3"/>
    <w:rsid w:val="00A94B41"/>
    <w:rsid w:val="00A969BD"/>
    <w:rsid w:val="00A96E56"/>
    <w:rsid w:val="00A979F2"/>
    <w:rsid w:val="00A97D6A"/>
    <w:rsid w:val="00AA221B"/>
    <w:rsid w:val="00AA24DF"/>
    <w:rsid w:val="00AA292C"/>
    <w:rsid w:val="00AA319F"/>
    <w:rsid w:val="00AA33ED"/>
    <w:rsid w:val="00AA3C87"/>
    <w:rsid w:val="00AA42D3"/>
    <w:rsid w:val="00AA4BD9"/>
    <w:rsid w:val="00AA54D9"/>
    <w:rsid w:val="00AB019B"/>
    <w:rsid w:val="00AB08E1"/>
    <w:rsid w:val="00AB1232"/>
    <w:rsid w:val="00AB198C"/>
    <w:rsid w:val="00AB21F4"/>
    <w:rsid w:val="00AB2AE8"/>
    <w:rsid w:val="00AB4186"/>
    <w:rsid w:val="00AB4B18"/>
    <w:rsid w:val="00AB528B"/>
    <w:rsid w:val="00AB5910"/>
    <w:rsid w:val="00AB5D8D"/>
    <w:rsid w:val="00AB62AA"/>
    <w:rsid w:val="00AB6809"/>
    <w:rsid w:val="00AB6F25"/>
    <w:rsid w:val="00AC0B31"/>
    <w:rsid w:val="00AC1904"/>
    <w:rsid w:val="00AC1AA3"/>
    <w:rsid w:val="00AC2404"/>
    <w:rsid w:val="00AC2573"/>
    <w:rsid w:val="00AC3FDA"/>
    <w:rsid w:val="00AC5701"/>
    <w:rsid w:val="00AC67E7"/>
    <w:rsid w:val="00AD0281"/>
    <w:rsid w:val="00AD0368"/>
    <w:rsid w:val="00AD0F35"/>
    <w:rsid w:val="00AD19B9"/>
    <w:rsid w:val="00AD2243"/>
    <w:rsid w:val="00AD4ECA"/>
    <w:rsid w:val="00AD5A76"/>
    <w:rsid w:val="00AD630B"/>
    <w:rsid w:val="00AD7C28"/>
    <w:rsid w:val="00AE07E8"/>
    <w:rsid w:val="00AE0A9E"/>
    <w:rsid w:val="00AE0B24"/>
    <w:rsid w:val="00AE1A8F"/>
    <w:rsid w:val="00AE3503"/>
    <w:rsid w:val="00AE61F5"/>
    <w:rsid w:val="00AE6245"/>
    <w:rsid w:val="00AF07DE"/>
    <w:rsid w:val="00AF11B2"/>
    <w:rsid w:val="00AF17F8"/>
    <w:rsid w:val="00AF1FF3"/>
    <w:rsid w:val="00AF2136"/>
    <w:rsid w:val="00AF271C"/>
    <w:rsid w:val="00AF4F99"/>
    <w:rsid w:val="00AF5FD3"/>
    <w:rsid w:val="00AF6472"/>
    <w:rsid w:val="00AF73EB"/>
    <w:rsid w:val="00AF7954"/>
    <w:rsid w:val="00B005A7"/>
    <w:rsid w:val="00B00E51"/>
    <w:rsid w:val="00B02193"/>
    <w:rsid w:val="00B048B2"/>
    <w:rsid w:val="00B04EEB"/>
    <w:rsid w:val="00B06D05"/>
    <w:rsid w:val="00B070AE"/>
    <w:rsid w:val="00B07B64"/>
    <w:rsid w:val="00B07DD3"/>
    <w:rsid w:val="00B1026D"/>
    <w:rsid w:val="00B106B6"/>
    <w:rsid w:val="00B10AD0"/>
    <w:rsid w:val="00B10D47"/>
    <w:rsid w:val="00B12AFA"/>
    <w:rsid w:val="00B132B7"/>
    <w:rsid w:val="00B136DF"/>
    <w:rsid w:val="00B147AE"/>
    <w:rsid w:val="00B14AA6"/>
    <w:rsid w:val="00B15086"/>
    <w:rsid w:val="00B17A6F"/>
    <w:rsid w:val="00B21FD3"/>
    <w:rsid w:val="00B236C9"/>
    <w:rsid w:val="00B26DD1"/>
    <w:rsid w:val="00B27E83"/>
    <w:rsid w:val="00B27E9C"/>
    <w:rsid w:val="00B27F41"/>
    <w:rsid w:val="00B31008"/>
    <w:rsid w:val="00B31D1B"/>
    <w:rsid w:val="00B326E0"/>
    <w:rsid w:val="00B329E5"/>
    <w:rsid w:val="00B32BF0"/>
    <w:rsid w:val="00B35589"/>
    <w:rsid w:val="00B3582A"/>
    <w:rsid w:val="00B36134"/>
    <w:rsid w:val="00B364FC"/>
    <w:rsid w:val="00B372A8"/>
    <w:rsid w:val="00B40410"/>
    <w:rsid w:val="00B41841"/>
    <w:rsid w:val="00B427BA"/>
    <w:rsid w:val="00B42EE8"/>
    <w:rsid w:val="00B432B3"/>
    <w:rsid w:val="00B45934"/>
    <w:rsid w:val="00B471A1"/>
    <w:rsid w:val="00B5370C"/>
    <w:rsid w:val="00B5396E"/>
    <w:rsid w:val="00B572BF"/>
    <w:rsid w:val="00B60A6C"/>
    <w:rsid w:val="00B60E5C"/>
    <w:rsid w:val="00B62E50"/>
    <w:rsid w:val="00B63299"/>
    <w:rsid w:val="00B63BCE"/>
    <w:rsid w:val="00B640AA"/>
    <w:rsid w:val="00B64D27"/>
    <w:rsid w:val="00B660BC"/>
    <w:rsid w:val="00B66702"/>
    <w:rsid w:val="00B66A83"/>
    <w:rsid w:val="00B67453"/>
    <w:rsid w:val="00B67876"/>
    <w:rsid w:val="00B7031F"/>
    <w:rsid w:val="00B712E7"/>
    <w:rsid w:val="00B718BE"/>
    <w:rsid w:val="00B72048"/>
    <w:rsid w:val="00B72A4B"/>
    <w:rsid w:val="00B73978"/>
    <w:rsid w:val="00B73BE9"/>
    <w:rsid w:val="00B73F2E"/>
    <w:rsid w:val="00B74642"/>
    <w:rsid w:val="00B754B5"/>
    <w:rsid w:val="00B7778C"/>
    <w:rsid w:val="00B800B2"/>
    <w:rsid w:val="00B8238D"/>
    <w:rsid w:val="00B82AD1"/>
    <w:rsid w:val="00B842A7"/>
    <w:rsid w:val="00B866CF"/>
    <w:rsid w:val="00B87608"/>
    <w:rsid w:val="00B9068B"/>
    <w:rsid w:val="00B91390"/>
    <w:rsid w:val="00B92681"/>
    <w:rsid w:val="00B928ED"/>
    <w:rsid w:val="00B92946"/>
    <w:rsid w:val="00B92B79"/>
    <w:rsid w:val="00B93E89"/>
    <w:rsid w:val="00B96563"/>
    <w:rsid w:val="00B975F2"/>
    <w:rsid w:val="00B97CD3"/>
    <w:rsid w:val="00BA019E"/>
    <w:rsid w:val="00BA0770"/>
    <w:rsid w:val="00BA1BBD"/>
    <w:rsid w:val="00BA2809"/>
    <w:rsid w:val="00BA2901"/>
    <w:rsid w:val="00BA3466"/>
    <w:rsid w:val="00BA3989"/>
    <w:rsid w:val="00BA3AAD"/>
    <w:rsid w:val="00BA3DE3"/>
    <w:rsid w:val="00BA3FED"/>
    <w:rsid w:val="00BA797B"/>
    <w:rsid w:val="00BB0BD4"/>
    <w:rsid w:val="00BB1D1C"/>
    <w:rsid w:val="00BB2ACB"/>
    <w:rsid w:val="00BB344B"/>
    <w:rsid w:val="00BB363F"/>
    <w:rsid w:val="00BB5149"/>
    <w:rsid w:val="00BB53A9"/>
    <w:rsid w:val="00BC0F24"/>
    <w:rsid w:val="00BC2537"/>
    <w:rsid w:val="00BC2778"/>
    <w:rsid w:val="00BC2A5B"/>
    <w:rsid w:val="00BC32EE"/>
    <w:rsid w:val="00BC42F1"/>
    <w:rsid w:val="00BC51D1"/>
    <w:rsid w:val="00BC561C"/>
    <w:rsid w:val="00BC5B3F"/>
    <w:rsid w:val="00BC5EE3"/>
    <w:rsid w:val="00BC6DAB"/>
    <w:rsid w:val="00BD1F53"/>
    <w:rsid w:val="00BD3904"/>
    <w:rsid w:val="00BD3941"/>
    <w:rsid w:val="00BD3DEA"/>
    <w:rsid w:val="00BD40E6"/>
    <w:rsid w:val="00BD43E0"/>
    <w:rsid w:val="00BD5424"/>
    <w:rsid w:val="00BD57F4"/>
    <w:rsid w:val="00BD5BF9"/>
    <w:rsid w:val="00BD6307"/>
    <w:rsid w:val="00BD6F7C"/>
    <w:rsid w:val="00BD7B23"/>
    <w:rsid w:val="00BD7FF5"/>
    <w:rsid w:val="00BE294C"/>
    <w:rsid w:val="00BE3341"/>
    <w:rsid w:val="00BE39E6"/>
    <w:rsid w:val="00BE5F42"/>
    <w:rsid w:val="00BE647B"/>
    <w:rsid w:val="00BF351B"/>
    <w:rsid w:val="00BF4F71"/>
    <w:rsid w:val="00C01E81"/>
    <w:rsid w:val="00C03F8F"/>
    <w:rsid w:val="00C04B48"/>
    <w:rsid w:val="00C06F90"/>
    <w:rsid w:val="00C071AE"/>
    <w:rsid w:val="00C11223"/>
    <w:rsid w:val="00C11F89"/>
    <w:rsid w:val="00C12097"/>
    <w:rsid w:val="00C1214A"/>
    <w:rsid w:val="00C14696"/>
    <w:rsid w:val="00C15C78"/>
    <w:rsid w:val="00C16D97"/>
    <w:rsid w:val="00C17EDB"/>
    <w:rsid w:val="00C21010"/>
    <w:rsid w:val="00C2115C"/>
    <w:rsid w:val="00C21FE3"/>
    <w:rsid w:val="00C2200E"/>
    <w:rsid w:val="00C24439"/>
    <w:rsid w:val="00C24CFE"/>
    <w:rsid w:val="00C2534E"/>
    <w:rsid w:val="00C27A99"/>
    <w:rsid w:val="00C27EFE"/>
    <w:rsid w:val="00C30862"/>
    <w:rsid w:val="00C325D0"/>
    <w:rsid w:val="00C32BF5"/>
    <w:rsid w:val="00C32EAC"/>
    <w:rsid w:val="00C33258"/>
    <w:rsid w:val="00C33B13"/>
    <w:rsid w:val="00C348B6"/>
    <w:rsid w:val="00C35156"/>
    <w:rsid w:val="00C404A7"/>
    <w:rsid w:val="00C41741"/>
    <w:rsid w:val="00C444D6"/>
    <w:rsid w:val="00C44F9E"/>
    <w:rsid w:val="00C455DF"/>
    <w:rsid w:val="00C45E28"/>
    <w:rsid w:val="00C50334"/>
    <w:rsid w:val="00C5039F"/>
    <w:rsid w:val="00C50BBF"/>
    <w:rsid w:val="00C51A9A"/>
    <w:rsid w:val="00C5441E"/>
    <w:rsid w:val="00C5563C"/>
    <w:rsid w:val="00C562DE"/>
    <w:rsid w:val="00C56535"/>
    <w:rsid w:val="00C56FEB"/>
    <w:rsid w:val="00C576E1"/>
    <w:rsid w:val="00C57A6B"/>
    <w:rsid w:val="00C601B2"/>
    <w:rsid w:val="00C60A8E"/>
    <w:rsid w:val="00C63B54"/>
    <w:rsid w:val="00C64D4D"/>
    <w:rsid w:val="00C66724"/>
    <w:rsid w:val="00C66D8A"/>
    <w:rsid w:val="00C66FFD"/>
    <w:rsid w:val="00C67171"/>
    <w:rsid w:val="00C704D4"/>
    <w:rsid w:val="00C71168"/>
    <w:rsid w:val="00C72970"/>
    <w:rsid w:val="00C73182"/>
    <w:rsid w:val="00C732A3"/>
    <w:rsid w:val="00C74AF7"/>
    <w:rsid w:val="00C77F0A"/>
    <w:rsid w:val="00C8065C"/>
    <w:rsid w:val="00C8081E"/>
    <w:rsid w:val="00C812E7"/>
    <w:rsid w:val="00C82525"/>
    <w:rsid w:val="00C83D62"/>
    <w:rsid w:val="00C851DA"/>
    <w:rsid w:val="00C87205"/>
    <w:rsid w:val="00C872D9"/>
    <w:rsid w:val="00C873C7"/>
    <w:rsid w:val="00C87FD8"/>
    <w:rsid w:val="00C91401"/>
    <w:rsid w:val="00C918F6"/>
    <w:rsid w:val="00C928D7"/>
    <w:rsid w:val="00C93076"/>
    <w:rsid w:val="00C93413"/>
    <w:rsid w:val="00C93ADE"/>
    <w:rsid w:val="00C94115"/>
    <w:rsid w:val="00C958F8"/>
    <w:rsid w:val="00C95C12"/>
    <w:rsid w:val="00C95DFB"/>
    <w:rsid w:val="00C962FC"/>
    <w:rsid w:val="00C978AC"/>
    <w:rsid w:val="00CA024C"/>
    <w:rsid w:val="00CA0254"/>
    <w:rsid w:val="00CA0968"/>
    <w:rsid w:val="00CA1331"/>
    <w:rsid w:val="00CA7420"/>
    <w:rsid w:val="00CA74B4"/>
    <w:rsid w:val="00CB041E"/>
    <w:rsid w:val="00CB12FF"/>
    <w:rsid w:val="00CB2209"/>
    <w:rsid w:val="00CB3C20"/>
    <w:rsid w:val="00CB41AB"/>
    <w:rsid w:val="00CB43A8"/>
    <w:rsid w:val="00CB4F18"/>
    <w:rsid w:val="00CB5198"/>
    <w:rsid w:val="00CB5F9F"/>
    <w:rsid w:val="00CB64BE"/>
    <w:rsid w:val="00CB6542"/>
    <w:rsid w:val="00CB66D8"/>
    <w:rsid w:val="00CB68CE"/>
    <w:rsid w:val="00CB69A7"/>
    <w:rsid w:val="00CB756C"/>
    <w:rsid w:val="00CB7A3C"/>
    <w:rsid w:val="00CC107F"/>
    <w:rsid w:val="00CC14AB"/>
    <w:rsid w:val="00CC368F"/>
    <w:rsid w:val="00CC3B19"/>
    <w:rsid w:val="00CC42CE"/>
    <w:rsid w:val="00CC5700"/>
    <w:rsid w:val="00CC7429"/>
    <w:rsid w:val="00CD0677"/>
    <w:rsid w:val="00CD150C"/>
    <w:rsid w:val="00CD2CDD"/>
    <w:rsid w:val="00CD352F"/>
    <w:rsid w:val="00CD3DAA"/>
    <w:rsid w:val="00CD4D5A"/>
    <w:rsid w:val="00CD6A00"/>
    <w:rsid w:val="00CD744A"/>
    <w:rsid w:val="00CE00F8"/>
    <w:rsid w:val="00CE057F"/>
    <w:rsid w:val="00CE2192"/>
    <w:rsid w:val="00CE33E1"/>
    <w:rsid w:val="00CE364A"/>
    <w:rsid w:val="00CE37C6"/>
    <w:rsid w:val="00CE37EB"/>
    <w:rsid w:val="00CE4770"/>
    <w:rsid w:val="00CE5156"/>
    <w:rsid w:val="00CF11E1"/>
    <w:rsid w:val="00CF25F1"/>
    <w:rsid w:val="00CF2F91"/>
    <w:rsid w:val="00CF3DFA"/>
    <w:rsid w:val="00CF5E0A"/>
    <w:rsid w:val="00CF7732"/>
    <w:rsid w:val="00CF7B73"/>
    <w:rsid w:val="00D01F35"/>
    <w:rsid w:val="00D0451F"/>
    <w:rsid w:val="00D04821"/>
    <w:rsid w:val="00D04D48"/>
    <w:rsid w:val="00D05506"/>
    <w:rsid w:val="00D057D8"/>
    <w:rsid w:val="00D06266"/>
    <w:rsid w:val="00D102E4"/>
    <w:rsid w:val="00D11A07"/>
    <w:rsid w:val="00D1459C"/>
    <w:rsid w:val="00D14BD0"/>
    <w:rsid w:val="00D165FC"/>
    <w:rsid w:val="00D16ED1"/>
    <w:rsid w:val="00D2024D"/>
    <w:rsid w:val="00D21309"/>
    <w:rsid w:val="00D21EFC"/>
    <w:rsid w:val="00D233CA"/>
    <w:rsid w:val="00D233CB"/>
    <w:rsid w:val="00D24E06"/>
    <w:rsid w:val="00D25201"/>
    <w:rsid w:val="00D2618C"/>
    <w:rsid w:val="00D26F23"/>
    <w:rsid w:val="00D3095E"/>
    <w:rsid w:val="00D30C17"/>
    <w:rsid w:val="00D31B19"/>
    <w:rsid w:val="00D31C1F"/>
    <w:rsid w:val="00D3426F"/>
    <w:rsid w:val="00D367A1"/>
    <w:rsid w:val="00D36851"/>
    <w:rsid w:val="00D36D88"/>
    <w:rsid w:val="00D370C9"/>
    <w:rsid w:val="00D42D58"/>
    <w:rsid w:val="00D42E1E"/>
    <w:rsid w:val="00D44BEF"/>
    <w:rsid w:val="00D461B9"/>
    <w:rsid w:val="00D46240"/>
    <w:rsid w:val="00D4670D"/>
    <w:rsid w:val="00D4672A"/>
    <w:rsid w:val="00D46936"/>
    <w:rsid w:val="00D47C03"/>
    <w:rsid w:val="00D508C2"/>
    <w:rsid w:val="00D50A21"/>
    <w:rsid w:val="00D50A49"/>
    <w:rsid w:val="00D50D69"/>
    <w:rsid w:val="00D52CAE"/>
    <w:rsid w:val="00D52DC5"/>
    <w:rsid w:val="00D52F69"/>
    <w:rsid w:val="00D5306A"/>
    <w:rsid w:val="00D546EB"/>
    <w:rsid w:val="00D54CE7"/>
    <w:rsid w:val="00D562CC"/>
    <w:rsid w:val="00D5673B"/>
    <w:rsid w:val="00D57E81"/>
    <w:rsid w:val="00D57F0D"/>
    <w:rsid w:val="00D61EAB"/>
    <w:rsid w:val="00D6399C"/>
    <w:rsid w:val="00D666C1"/>
    <w:rsid w:val="00D671F3"/>
    <w:rsid w:val="00D67B59"/>
    <w:rsid w:val="00D71639"/>
    <w:rsid w:val="00D7227B"/>
    <w:rsid w:val="00D73854"/>
    <w:rsid w:val="00D7390C"/>
    <w:rsid w:val="00D7500A"/>
    <w:rsid w:val="00D80C08"/>
    <w:rsid w:val="00D8278C"/>
    <w:rsid w:val="00D82A9D"/>
    <w:rsid w:val="00D82CD8"/>
    <w:rsid w:val="00D82CED"/>
    <w:rsid w:val="00D84FB7"/>
    <w:rsid w:val="00D85F29"/>
    <w:rsid w:val="00D861AD"/>
    <w:rsid w:val="00D863C9"/>
    <w:rsid w:val="00D87D94"/>
    <w:rsid w:val="00D90018"/>
    <w:rsid w:val="00D91E18"/>
    <w:rsid w:val="00D94CBB"/>
    <w:rsid w:val="00D9561B"/>
    <w:rsid w:val="00D9630B"/>
    <w:rsid w:val="00D96C9B"/>
    <w:rsid w:val="00D97B37"/>
    <w:rsid w:val="00D97F0D"/>
    <w:rsid w:val="00DA0E04"/>
    <w:rsid w:val="00DA23E9"/>
    <w:rsid w:val="00DA38EA"/>
    <w:rsid w:val="00DA3FB7"/>
    <w:rsid w:val="00DA5035"/>
    <w:rsid w:val="00DA6B71"/>
    <w:rsid w:val="00DA6C93"/>
    <w:rsid w:val="00DA72D2"/>
    <w:rsid w:val="00DA743F"/>
    <w:rsid w:val="00DB07B4"/>
    <w:rsid w:val="00DB0E23"/>
    <w:rsid w:val="00DB2274"/>
    <w:rsid w:val="00DB29EA"/>
    <w:rsid w:val="00DB2B5E"/>
    <w:rsid w:val="00DB46E2"/>
    <w:rsid w:val="00DB533B"/>
    <w:rsid w:val="00DB7BC1"/>
    <w:rsid w:val="00DC0276"/>
    <w:rsid w:val="00DC063B"/>
    <w:rsid w:val="00DC08FC"/>
    <w:rsid w:val="00DC1767"/>
    <w:rsid w:val="00DC231E"/>
    <w:rsid w:val="00DC35AA"/>
    <w:rsid w:val="00DC43E3"/>
    <w:rsid w:val="00DC5B7A"/>
    <w:rsid w:val="00DC5D77"/>
    <w:rsid w:val="00DC64A7"/>
    <w:rsid w:val="00DC71A5"/>
    <w:rsid w:val="00DD3CED"/>
    <w:rsid w:val="00DD47C9"/>
    <w:rsid w:val="00DD5613"/>
    <w:rsid w:val="00DD5843"/>
    <w:rsid w:val="00DD5D8C"/>
    <w:rsid w:val="00DD6F1F"/>
    <w:rsid w:val="00DD7CAC"/>
    <w:rsid w:val="00DE155E"/>
    <w:rsid w:val="00DE47E9"/>
    <w:rsid w:val="00DE595B"/>
    <w:rsid w:val="00DE606F"/>
    <w:rsid w:val="00DE622A"/>
    <w:rsid w:val="00DE65D0"/>
    <w:rsid w:val="00DE70D7"/>
    <w:rsid w:val="00DE7834"/>
    <w:rsid w:val="00DF3564"/>
    <w:rsid w:val="00DF36DE"/>
    <w:rsid w:val="00DF4D3C"/>
    <w:rsid w:val="00DF4EEC"/>
    <w:rsid w:val="00DF5082"/>
    <w:rsid w:val="00DF5363"/>
    <w:rsid w:val="00DF707C"/>
    <w:rsid w:val="00DF7EB6"/>
    <w:rsid w:val="00E0248D"/>
    <w:rsid w:val="00E029E2"/>
    <w:rsid w:val="00E02CC1"/>
    <w:rsid w:val="00E03C03"/>
    <w:rsid w:val="00E04249"/>
    <w:rsid w:val="00E04E0B"/>
    <w:rsid w:val="00E05455"/>
    <w:rsid w:val="00E07857"/>
    <w:rsid w:val="00E10369"/>
    <w:rsid w:val="00E11ADC"/>
    <w:rsid w:val="00E121E5"/>
    <w:rsid w:val="00E127DE"/>
    <w:rsid w:val="00E14F2D"/>
    <w:rsid w:val="00E14FD5"/>
    <w:rsid w:val="00E14FE3"/>
    <w:rsid w:val="00E15A5E"/>
    <w:rsid w:val="00E164DB"/>
    <w:rsid w:val="00E20408"/>
    <w:rsid w:val="00E20C8A"/>
    <w:rsid w:val="00E237F6"/>
    <w:rsid w:val="00E23BD9"/>
    <w:rsid w:val="00E246CA"/>
    <w:rsid w:val="00E25ABB"/>
    <w:rsid w:val="00E26B06"/>
    <w:rsid w:val="00E26E04"/>
    <w:rsid w:val="00E27F2C"/>
    <w:rsid w:val="00E319B3"/>
    <w:rsid w:val="00E31A2A"/>
    <w:rsid w:val="00E31DD4"/>
    <w:rsid w:val="00E325FB"/>
    <w:rsid w:val="00E33AAE"/>
    <w:rsid w:val="00E340A5"/>
    <w:rsid w:val="00E34C21"/>
    <w:rsid w:val="00E34E6F"/>
    <w:rsid w:val="00E354C5"/>
    <w:rsid w:val="00E355A2"/>
    <w:rsid w:val="00E36371"/>
    <w:rsid w:val="00E36955"/>
    <w:rsid w:val="00E40B01"/>
    <w:rsid w:val="00E40B42"/>
    <w:rsid w:val="00E41B41"/>
    <w:rsid w:val="00E43B97"/>
    <w:rsid w:val="00E44AE2"/>
    <w:rsid w:val="00E456C0"/>
    <w:rsid w:val="00E45BCF"/>
    <w:rsid w:val="00E504FB"/>
    <w:rsid w:val="00E513E9"/>
    <w:rsid w:val="00E51947"/>
    <w:rsid w:val="00E523DA"/>
    <w:rsid w:val="00E5287A"/>
    <w:rsid w:val="00E532DC"/>
    <w:rsid w:val="00E54399"/>
    <w:rsid w:val="00E5521E"/>
    <w:rsid w:val="00E570E2"/>
    <w:rsid w:val="00E57330"/>
    <w:rsid w:val="00E6070E"/>
    <w:rsid w:val="00E61193"/>
    <w:rsid w:val="00E6122A"/>
    <w:rsid w:val="00E61443"/>
    <w:rsid w:val="00E6194A"/>
    <w:rsid w:val="00E61983"/>
    <w:rsid w:val="00E63750"/>
    <w:rsid w:val="00E642B5"/>
    <w:rsid w:val="00E64B7B"/>
    <w:rsid w:val="00E6676C"/>
    <w:rsid w:val="00E67902"/>
    <w:rsid w:val="00E70A81"/>
    <w:rsid w:val="00E71831"/>
    <w:rsid w:val="00E72047"/>
    <w:rsid w:val="00E723CF"/>
    <w:rsid w:val="00E72B9D"/>
    <w:rsid w:val="00E73D98"/>
    <w:rsid w:val="00E744A2"/>
    <w:rsid w:val="00E74FE6"/>
    <w:rsid w:val="00E76A04"/>
    <w:rsid w:val="00E771F1"/>
    <w:rsid w:val="00E77269"/>
    <w:rsid w:val="00E77ADA"/>
    <w:rsid w:val="00E80D3A"/>
    <w:rsid w:val="00E81236"/>
    <w:rsid w:val="00E815A5"/>
    <w:rsid w:val="00E822F6"/>
    <w:rsid w:val="00E838DA"/>
    <w:rsid w:val="00E84C21"/>
    <w:rsid w:val="00E854D3"/>
    <w:rsid w:val="00E85B91"/>
    <w:rsid w:val="00E92242"/>
    <w:rsid w:val="00E94A57"/>
    <w:rsid w:val="00E954A4"/>
    <w:rsid w:val="00E964B8"/>
    <w:rsid w:val="00E96F94"/>
    <w:rsid w:val="00E9748A"/>
    <w:rsid w:val="00E97D58"/>
    <w:rsid w:val="00EA0E12"/>
    <w:rsid w:val="00EA1C8E"/>
    <w:rsid w:val="00EA1E20"/>
    <w:rsid w:val="00EA2856"/>
    <w:rsid w:val="00EA4986"/>
    <w:rsid w:val="00EA559B"/>
    <w:rsid w:val="00EA64FB"/>
    <w:rsid w:val="00EA7D94"/>
    <w:rsid w:val="00EA7E1E"/>
    <w:rsid w:val="00EA7ECC"/>
    <w:rsid w:val="00EB0AB4"/>
    <w:rsid w:val="00EB131D"/>
    <w:rsid w:val="00EB2860"/>
    <w:rsid w:val="00EB305B"/>
    <w:rsid w:val="00EB3A24"/>
    <w:rsid w:val="00EB59AE"/>
    <w:rsid w:val="00EB65CA"/>
    <w:rsid w:val="00EB7AC1"/>
    <w:rsid w:val="00EC0BB1"/>
    <w:rsid w:val="00EC0BF1"/>
    <w:rsid w:val="00EC0E03"/>
    <w:rsid w:val="00EC1A41"/>
    <w:rsid w:val="00EC3C86"/>
    <w:rsid w:val="00EC42BD"/>
    <w:rsid w:val="00EC628D"/>
    <w:rsid w:val="00ED0980"/>
    <w:rsid w:val="00ED1A96"/>
    <w:rsid w:val="00ED2423"/>
    <w:rsid w:val="00ED2F97"/>
    <w:rsid w:val="00ED4D4F"/>
    <w:rsid w:val="00ED5B67"/>
    <w:rsid w:val="00ED5C89"/>
    <w:rsid w:val="00ED5F72"/>
    <w:rsid w:val="00ED74AE"/>
    <w:rsid w:val="00EE14C4"/>
    <w:rsid w:val="00EE1E2A"/>
    <w:rsid w:val="00EE2A33"/>
    <w:rsid w:val="00EE30DE"/>
    <w:rsid w:val="00EE4448"/>
    <w:rsid w:val="00EE45CD"/>
    <w:rsid w:val="00EE5859"/>
    <w:rsid w:val="00EE5AF9"/>
    <w:rsid w:val="00EE5C07"/>
    <w:rsid w:val="00EE7A89"/>
    <w:rsid w:val="00EE7EE5"/>
    <w:rsid w:val="00EF0303"/>
    <w:rsid w:val="00EF1DD5"/>
    <w:rsid w:val="00EF2977"/>
    <w:rsid w:val="00EF2D20"/>
    <w:rsid w:val="00EF309E"/>
    <w:rsid w:val="00EF4CED"/>
    <w:rsid w:val="00F00608"/>
    <w:rsid w:val="00F00DFB"/>
    <w:rsid w:val="00F01655"/>
    <w:rsid w:val="00F02057"/>
    <w:rsid w:val="00F0255B"/>
    <w:rsid w:val="00F0267C"/>
    <w:rsid w:val="00F034D1"/>
    <w:rsid w:val="00F03EFE"/>
    <w:rsid w:val="00F04816"/>
    <w:rsid w:val="00F0586C"/>
    <w:rsid w:val="00F05BBB"/>
    <w:rsid w:val="00F06609"/>
    <w:rsid w:val="00F06E36"/>
    <w:rsid w:val="00F07CFD"/>
    <w:rsid w:val="00F1125C"/>
    <w:rsid w:val="00F12E55"/>
    <w:rsid w:val="00F1401F"/>
    <w:rsid w:val="00F151FB"/>
    <w:rsid w:val="00F160B5"/>
    <w:rsid w:val="00F165C1"/>
    <w:rsid w:val="00F16C29"/>
    <w:rsid w:val="00F17740"/>
    <w:rsid w:val="00F20322"/>
    <w:rsid w:val="00F210C2"/>
    <w:rsid w:val="00F21C84"/>
    <w:rsid w:val="00F22F47"/>
    <w:rsid w:val="00F23081"/>
    <w:rsid w:val="00F24DC6"/>
    <w:rsid w:val="00F2777A"/>
    <w:rsid w:val="00F3078F"/>
    <w:rsid w:val="00F31184"/>
    <w:rsid w:val="00F312F8"/>
    <w:rsid w:val="00F329F9"/>
    <w:rsid w:val="00F33078"/>
    <w:rsid w:val="00F3698C"/>
    <w:rsid w:val="00F36B19"/>
    <w:rsid w:val="00F3752A"/>
    <w:rsid w:val="00F4230A"/>
    <w:rsid w:val="00F446CB"/>
    <w:rsid w:val="00F44FBC"/>
    <w:rsid w:val="00F512AF"/>
    <w:rsid w:val="00F554EF"/>
    <w:rsid w:val="00F55E46"/>
    <w:rsid w:val="00F57410"/>
    <w:rsid w:val="00F57FD1"/>
    <w:rsid w:val="00F61E59"/>
    <w:rsid w:val="00F62073"/>
    <w:rsid w:val="00F66993"/>
    <w:rsid w:val="00F67168"/>
    <w:rsid w:val="00F679AE"/>
    <w:rsid w:val="00F70E96"/>
    <w:rsid w:val="00F713EA"/>
    <w:rsid w:val="00F72A56"/>
    <w:rsid w:val="00F740CF"/>
    <w:rsid w:val="00F747E8"/>
    <w:rsid w:val="00F76675"/>
    <w:rsid w:val="00F76F97"/>
    <w:rsid w:val="00F77593"/>
    <w:rsid w:val="00F7792D"/>
    <w:rsid w:val="00F8014D"/>
    <w:rsid w:val="00F825A1"/>
    <w:rsid w:val="00F826A1"/>
    <w:rsid w:val="00F8276B"/>
    <w:rsid w:val="00F84770"/>
    <w:rsid w:val="00F8524D"/>
    <w:rsid w:val="00F8597E"/>
    <w:rsid w:val="00F85984"/>
    <w:rsid w:val="00F869ED"/>
    <w:rsid w:val="00F86A85"/>
    <w:rsid w:val="00F86F8A"/>
    <w:rsid w:val="00F879D9"/>
    <w:rsid w:val="00F90819"/>
    <w:rsid w:val="00F91440"/>
    <w:rsid w:val="00F9170B"/>
    <w:rsid w:val="00F91AED"/>
    <w:rsid w:val="00F91D77"/>
    <w:rsid w:val="00F924B2"/>
    <w:rsid w:val="00F95880"/>
    <w:rsid w:val="00F95DC5"/>
    <w:rsid w:val="00FA0087"/>
    <w:rsid w:val="00FA1E70"/>
    <w:rsid w:val="00FA1FCD"/>
    <w:rsid w:val="00FA283F"/>
    <w:rsid w:val="00FA2967"/>
    <w:rsid w:val="00FA406E"/>
    <w:rsid w:val="00FA4E1D"/>
    <w:rsid w:val="00FA5A79"/>
    <w:rsid w:val="00FA666A"/>
    <w:rsid w:val="00FA6FF8"/>
    <w:rsid w:val="00FB0B2A"/>
    <w:rsid w:val="00FB142A"/>
    <w:rsid w:val="00FB1BE5"/>
    <w:rsid w:val="00FB1E3A"/>
    <w:rsid w:val="00FB1E47"/>
    <w:rsid w:val="00FB2B7B"/>
    <w:rsid w:val="00FB37F9"/>
    <w:rsid w:val="00FB4A33"/>
    <w:rsid w:val="00FB4A82"/>
    <w:rsid w:val="00FC0603"/>
    <w:rsid w:val="00FC1498"/>
    <w:rsid w:val="00FC2EA8"/>
    <w:rsid w:val="00FC4441"/>
    <w:rsid w:val="00FC44AE"/>
    <w:rsid w:val="00FC4F8C"/>
    <w:rsid w:val="00FC5345"/>
    <w:rsid w:val="00FC793B"/>
    <w:rsid w:val="00FD0CD3"/>
    <w:rsid w:val="00FD1256"/>
    <w:rsid w:val="00FD1A1E"/>
    <w:rsid w:val="00FD1EA3"/>
    <w:rsid w:val="00FD2148"/>
    <w:rsid w:val="00FD24A1"/>
    <w:rsid w:val="00FD27EA"/>
    <w:rsid w:val="00FD52BD"/>
    <w:rsid w:val="00FE12B6"/>
    <w:rsid w:val="00FE1E7D"/>
    <w:rsid w:val="00FE24F7"/>
    <w:rsid w:val="00FE3150"/>
    <w:rsid w:val="00FE4B3A"/>
    <w:rsid w:val="00FE7752"/>
    <w:rsid w:val="00FF0617"/>
    <w:rsid w:val="00FF102A"/>
    <w:rsid w:val="00FF1390"/>
    <w:rsid w:val="00FF2AC2"/>
    <w:rsid w:val="00FF2FA6"/>
    <w:rsid w:val="00FF34BC"/>
    <w:rsid w:val="00FF398F"/>
    <w:rsid w:val="00FF4426"/>
    <w:rsid w:val="00FF49FA"/>
    <w:rsid w:val="00FF4B1D"/>
    <w:rsid w:val="00FF4B88"/>
    <w:rsid w:val="00FF51EC"/>
    <w:rsid w:val="00FF5A48"/>
    <w:rsid w:val="00FF5D75"/>
    <w:rsid w:val="2A033024"/>
    <w:rsid w:val="6B7C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23E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unhideWhenUsed="0" w:qFormat="1"/>
    <w:lsdException w:name="caption" w:semiHidden="0" w:uiPriority="0" w:unhideWhenUsed="0" w:qFormat="1"/>
    <w:lsdException w:name="annotation reference" w:qFormat="1"/>
    <w:lsdException w:name="page number" w:semiHidden="0" w:uiPriority="0" w:unhideWhenUsed="0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(Web)" w:semiHidden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360" w:lineRule="auto"/>
      <w:textAlignment w:val="baseline"/>
    </w:pPr>
    <w:rPr>
      <w:rFonts w:ascii="Times New Roman" w:eastAsia="宋体" w:hAnsi="Times New Roman" w:cs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 w:cs="Times New Roman"/>
      <w:sz w:val="36"/>
      <w:lang w:val="en-GB" w:eastAsia="en-US"/>
    </w:rPr>
  </w:style>
  <w:style w:type="paragraph" w:styleId="2">
    <w:name w:val="heading 2"/>
    <w:basedOn w:val="a"/>
    <w:next w:val="a"/>
    <w:link w:val="2Char"/>
    <w:unhideWhenUsed/>
    <w:qFormat/>
    <w:pPr>
      <w:outlineLvl w:val="1"/>
    </w:pPr>
    <w:rPr>
      <w:rFonts w:ascii="Arial" w:hAnsi="Arial" w:cs="Arial"/>
      <w:sz w:val="28"/>
      <w:szCs w:val="28"/>
      <w:lang w:val="en-US" w:eastAsia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Cs w:val="24"/>
      <w:u w:val="single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40" w:after="0"/>
      <w:outlineLvl w:val="3"/>
    </w:pPr>
    <w:rPr>
      <w:rFonts w:ascii="Arial" w:eastAsiaTheme="majorEastAsia" w:hAnsi="Arial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4">
    <w:name w:val="Body Text"/>
    <w:basedOn w:val="a"/>
    <w:link w:val="Char0"/>
    <w:qFormat/>
    <w:rsid w:val="007D5265"/>
    <w:pPr>
      <w:overflowPunct/>
      <w:autoSpaceDE/>
      <w:autoSpaceDN/>
      <w:adjustRightInd/>
      <w:spacing w:after="120"/>
      <w:jc w:val="both"/>
      <w:textAlignment w:val="auto"/>
    </w:pPr>
    <w:rPr>
      <w:rFonts w:eastAsiaTheme="minorEastAsia"/>
      <w:lang w:val="en-US" w:eastAsia="zh-CN"/>
    </w:rPr>
  </w:style>
  <w:style w:type="paragraph" w:styleId="a5">
    <w:name w:val="caption"/>
    <w:basedOn w:val="a"/>
    <w:next w:val="a"/>
    <w:link w:val="Char1"/>
    <w:qFormat/>
    <w:pPr>
      <w:spacing w:before="120" w:after="12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styleId="a6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pPr>
      <w:spacing w:line="240" w:lineRule="auto"/>
    </w:pPr>
  </w:style>
  <w:style w:type="paragraph" w:styleId="a8">
    <w:name w:val="annotation subject"/>
    <w:basedOn w:val="a7"/>
    <w:next w:val="a7"/>
    <w:link w:val="Char3"/>
    <w:uiPriority w:val="99"/>
    <w:semiHidden/>
    <w:unhideWhenUsed/>
    <w:rPr>
      <w:b/>
      <w:bCs/>
    </w:rPr>
  </w:style>
  <w:style w:type="paragraph" w:styleId="a9">
    <w:name w:val="Document Map"/>
    <w:basedOn w:val="a"/>
    <w:link w:val="Char4"/>
    <w:semiHidden/>
    <w:pPr>
      <w:shd w:val="clear" w:color="auto" w:fill="000080"/>
      <w:overflowPunct/>
      <w:autoSpaceDE/>
      <w:autoSpaceDN/>
      <w:adjustRightInd/>
      <w:spacing w:after="0"/>
      <w:textAlignment w:val="auto"/>
    </w:pPr>
    <w:rPr>
      <w:rFonts w:eastAsia="Times New Roman"/>
      <w:szCs w:val="24"/>
      <w:lang w:val="en-US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endnote text"/>
    <w:basedOn w:val="a"/>
    <w:link w:val="Char5"/>
    <w:uiPriority w:val="99"/>
    <w:semiHidden/>
    <w:unhideWhenUsed/>
    <w:qFormat/>
    <w:pPr>
      <w:spacing w:after="0" w:line="240" w:lineRule="auto"/>
    </w:pPr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paragraph" w:styleId="ad">
    <w:name w:val="footer"/>
    <w:basedOn w:val="ae"/>
    <w:link w:val="Char6"/>
    <w:uiPriority w:val="99"/>
    <w:qFormat/>
    <w:pPr>
      <w:widowControl w:val="0"/>
      <w:jc w:val="center"/>
    </w:pPr>
    <w:rPr>
      <w:rFonts w:ascii="Arial" w:hAnsi="Arial"/>
      <w:b/>
      <w:i/>
      <w:sz w:val="18"/>
    </w:rPr>
  </w:style>
  <w:style w:type="paragraph" w:styleId="ae">
    <w:name w:val="header"/>
    <w:basedOn w:val="a"/>
    <w:link w:val="Char7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footnote text"/>
    <w:basedOn w:val="a"/>
    <w:link w:val="Char8"/>
    <w:uiPriority w:val="99"/>
    <w:semiHidden/>
    <w:unhideWhenUsed/>
    <w:qFormat/>
    <w:pPr>
      <w:spacing w:after="0" w:line="240" w:lineRule="auto"/>
    </w:pPr>
  </w:style>
  <w:style w:type="character" w:styleId="af1">
    <w:name w:val="Hyperlink"/>
    <w:uiPriority w:val="99"/>
    <w:qFormat/>
    <w:rPr>
      <w:color w:val="0000FF"/>
      <w:u w:val="single"/>
    </w:rPr>
  </w:style>
  <w:style w:type="paragraph" w:styleId="af2">
    <w:name w:val="Normal (Web)"/>
    <w:basedOn w:val="a"/>
    <w:uiPriority w:val="99"/>
    <w:unhideWhenUsed/>
    <w:qFormat/>
    <w:pPr>
      <w:overflowPunct/>
      <w:autoSpaceDE/>
      <w:autoSpaceDN/>
      <w:adjustRightInd/>
      <w:spacing w:after="0" w:line="240" w:lineRule="auto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styleId="af3">
    <w:name w:val="page number"/>
    <w:basedOn w:val="a0"/>
    <w:qFormat/>
  </w:style>
  <w:style w:type="table" w:styleId="af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0"/>
    <w:uiPriority w:val="99"/>
    <w:semiHidden/>
    <w:rPr>
      <w:color w:val="808080"/>
    </w:rPr>
  </w:style>
  <w:style w:type="character" w:customStyle="1" w:styleId="Heading1Char">
    <w:name w:val="Heading 1 Char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character" w:customStyle="1" w:styleId="Char6">
    <w:name w:val="页脚 Char"/>
    <w:basedOn w:val="a0"/>
    <w:link w:val="ad"/>
    <w:uiPriority w:val="99"/>
    <w:qFormat/>
    <w:rPr>
      <w:rFonts w:ascii="Arial" w:eastAsia="宋体" w:hAnsi="Arial" w:cs="Times New Roman"/>
      <w:b/>
      <w:i/>
      <w:sz w:val="18"/>
      <w:szCs w:val="20"/>
    </w:rPr>
  </w:style>
  <w:style w:type="character" w:customStyle="1" w:styleId="1Char">
    <w:name w:val="标题 1 Char"/>
    <w:link w:val="1"/>
    <w:qFormat/>
    <w:rPr>
      <w:rFonts w:ascii="Arial" w:eastAsia="宋体" w:hAnsi="Arial" w:cs="Times New Roman"/>
      <w:sz w:val="36"/>
      <w:szCs w:val="20"/>
      <w:lang w:val="en-GB" w:eastAsia="en-US"/>
    </w:rPr>
  </w:style>
  <w:style w:type="character" w:customStyle="1" w:styleId="Char7">
    <w:name w:val="页眉 Char"/>
    <w:basedOn w:val="a0"/>
    <w:link w:val="ae"/>
    <w:uiPriority w:val="99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列表段落,1st level - Bullet List Paragraph,Lettre d'introduction,Paragrafo elenco,Normal bullet 2,Bullet list,목록단락,リスト段落,列表段落11"/>
    <w:basedOn w:val="a"/>
    <w:link w:val="Char9"/>
    <w:uiPriority w:val="34"/>
    <w:qFormat/>
    <w:pPr>
      <w:ind w:left="720"/>
      <w:contextualSpacing/>
    </w:pPr>
  </w:style>
  <w:style w:type="character" w:customStyle="1" w:styleId="2Char">
    <w:name w:val="标题 2 Char"/>
    <w:basedOn w:val="a0"/>
    <w:link w:val="2"/>
    <w:qFormat/>
    <w:rPr>
      <w:rFonts w:ascii="Arial" w:eastAsia="宋体" w:hAnsi="Arial" w:cs="Arial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Segoe UI" w:eastAsia="宋体" w:hAnsi="Segoe UI" w:cs="Segoe UI"/>
      <w:sz w:val="18"/>
      <w:szCs w:val="18"/>
      <w:lang w:val="en-GB" w:eastAsia="en-US"/>
    </w:rPr>
  </w:style>
  <w:style w:type="character" w:customStyle="1" w:styleId="Char9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列表段落 Char,1st level - Bullet List Paragraph Char,Paragrafo elenco Char"/>
    <w:link w:val="af6"/>
    <w:uiPriority w:val="34"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character" w:customStyle="1" w:styleId="3Char">
    <w:name w:val="标题 3 Char"/>
    <w:basedOn w:val="a0"/>
    <w:link w:val="3"/>
    <w:uiPriority w:val="9"/>
    <w:qFormat/>
    <w:rPr>
      <w:rFonts w:ascii="Arial" w:eastAsiaTheme="majorEastAsia" w:hAnsi="Arial" w:cstheme="majorBidi"/>
      <w:b/>
      <w:sz w:val="20"/>
      <w:szCs w:val="24"/>
      <w:u w:val="single"/>
      <w:lang w:val="en-GB" w:eastAsia="en-US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Char0">
    <w:name w:val="正文文本 Char"/>
    <w:basedOn w:val="a0"/>
    <w:link w:val="a4"/>
    <w:rsid w:val="007D5265"/>
    <w:rPr>
      <w:rFonts w:ascii="Times New Roman" w:hAnsi="Times New Roman" w:cs="Times New Roman"/>
      <w:lang w:eastAsia="zh-CN"/>
    </w:rPr>
  </w:style>
  <w:style w:type="paragraph" w:customStyle="1" w:styleId="Style1">
    <w:name w:val="Style1"/>
    <w:basedOn w:val="a"/>
    <w:next w:val="a"/>
    <w:link w:val="Style1Char"/>
    <w:qFormat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eastAsia="Malgun Gothic" w:hAnsi="Arial" w:cs="Batang"/>
      <w:u w:val="single"/>
      <w:lang w:val="en-US"/>
    </w:rPr>
  </w:style>
  <w:style w:type="character" w:customStyle="1" w:styleId="Style1Char">
    <w:name w:val="Style1 Char"/>
    <w:basedOn w:val="a0"/>
    <w:link w:val="Style1"/>
    <w:qFormat/>
    <w:rPr>
      <w:rFonts w:ascii="Arial" w:eastAsia="Malgun Gothic" w:hAnsi="Arial" w:cs="Batang"/>
      <w:sz w:val="20"/>
      <w:szCs w:val="20"/>
      <w:u w:val="single"/>
      <w:lang w:eastAsia="en-US"/>
    </w:rPr>
  </w:style>
  <w:style w:type="paragraph" w:customStyle="1" w:styleId="10">
    <w:name w:val="修订1"/>
    <w:hidden/>
    <w:uiPriority w:val="99"/>
    <w:semiHidden/>
    <w:qFormat/>
    <w:rPr>
      <w:rFonts w:ascii="Times New Roman" w:eastAsia="宋体" w:hAnsi="Times New Roman" w:cs="Times New Roman"/>
      <w:lang w:val="en-GB" w:eastAsia="en-US"/>
    </w:rPr>
  </w:style>
  <w:style w:type="character" w:customStyle="1" w:styleId="Char4">
    <w:name w:val="文档结构图 Char"/>
    <w:basedOn w:val="a0"/>
    <w:link w:val="a9"/>
    <w:semiHidden/>
    <w:qFormat/>
    <w:rPr>
      <w:rFonts w:ascii="Times New Roman" w:eastAsia="Times New Roman" w:hAnsi="Times New Roman" w:cs="Times New Roman"/>
      <w:sz w:val="20"/>
      <w:szCs w:val="24"/>
      <w:shd w:val="clear" w:color="auto" w:fill="000080"/>
      <w:lang w:eastAsia="en-US"/>
    </w:rPr>
  </w:style>
  <w:style w:type="paragraph" w:customStyle="1" w:styleId="Agreement">
    <w:name w:val="Agreement"/>
    <w:basedOn w:val="a"/>
    <w:qFormat/>
    <w:pPr>
      <w:numPr>
        <w:numId w:val="1"/>
      </w:numPr>
      <w:overflowPunct/>
      <w:autoSpaceDE/>
      <w:autoSpaceDN/>
      <w:adjustRightInd/>
      <w:spacing w:before="60" w:after="0"/>
      <w:ind w:left="1980"/>
      <w:textAlignment w:val="auto"/>
    </w:pPr>
    <w:rPr>
      <w:rFonts w:ascii="Arial" w:eastAsiaTheme="minorHAnsi" w:hAnsi="Arial" w:cs="Arial"/>
      <w:b/>
      <w:bCs/>
      <w:lang w:val="en-US" w:eastAsia="en-GB"/>
    </w:rPr>
  </w:style>
  <w:style w:type="character" w:customStyle="1" w:styleId="4Char">
    <w:name w:val="标题 4 Char"/>
    <w:basedOn w:val="a0"/>
    <w:link w:val="4"/>
    <w:uiPriority w:val="9"/>
    <w:qFormat/>
    <w:rPr>
      <w:rFonts w:ascii="Arial" w:eastAsiaTheme="majorEastAsia" w:hAnsi="Arial" w:cstheme="majorBidi"/>
      <w:b/>
      <w:iCs/>
      <w:sz w:val="20"/>
      <w:szCs w:val="20"/>
      <w:lang w:val="en-GB" w:eastAsia="en-US"/>
    </w:rPr>
  </w:style>
  <w:style w:type="character" w:customStyle="1" w:styleId="Doc-text2Char">
    <w:name w:val="Doc-text2 Char"/>
    <w:basedOn w:val="a0"/>
    <w:link w:val="Doc-text2"/>
    <w:locked/>
    <w:rPr>
      <w:rFonts w:ascii="Arial" w:hAnsi="Arial" w:cs="Arial"/>
    </w:rPr>
  </w:style>
  <w:style w:type="paragraph" w:customStyle="1" w:styleId="Doc-text2">
    <w:name w:val="Doc-text2"/>
    <w:basedOn w:val="a"/>
    <w:link w:val="Doc-text2Char"/>
    <w:qFormat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Theme="minorEastAsia" w:hAnsi="Arial" w:cs="Arial"/>
      <w:sz w:val="22"/>
      <w:szCs w:val="22"/>
      <w:lang w:val="en-US" w:eastAsia="zh-CN"/>
    </w:rPr>
  </w:style>
  <w:style w:type="character" w:customStyle="1" w:styleId="ComeBackCharChar">
    <w:name w:val="ComeBack Char Char"/>
    <w:basedOn w:val="a0"/>
    <w:link w:val="ComeBack"/>
    <w:qFormat/>
    <w:locked/>
    <w:rPr>
      <w:rFonts w:ascii="Arial" w:hAnsi="Arial" w:cs="Arial"/>
    </w:rPr>
  </w:style>
  <w:style w:type="paragraph" w:customStyle="1" w:styleId="ComeBack">
    <w:name w:val="ComeBack"/>
    <w:basedOn w:val="a"/>
    <w:link w:val="ComeBackCharChar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val="en-US" w:eastAsia="zh-CN"/>
    </w:rPr>
  </w:style>
  <w:style w:type="character" w:customStyle="1" w:styleId="Char1">
    <w:name w:val="题注 Char"/>
    <w:link w:val="a5"/>
    <w:qFormat/>
    <w:rPr>
      <w:lang w:val="en-GB" w:eastAsia="en-US"/>
    </w:rPr>
  </w:style>
  <w:style w:type="character" w:customStyle="1" w:styleId="Char5">
    <w:name w:val="尾注文本 Char"/>
    <w:basedOn w:val="a0"/>
    <w:link w:val="ab"/>
    <w:uiPriority w:val="99"/>
    <w:semiHidden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character" w:customStyle="1" w:styleId="Char8">
    <w:name w:val="脚注文本 Char"/>
    <w:basedOn w:val="a0"/>
    <w:link w:val="af0"/>
    <w:uiPriority w:val="99"/>
    <w:semiHidden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批注文字 Char"/>
    <w:basedOn w:val="a0"/>
    <w:link w:val="a7"/>
    <w:uiPriority w:val="99"/>
    <w:semiHidden/>
    <w:rPr>
      <w:rFonts w:ascii="Times New Roman" w:eastAsia="宋体" w:hAnsi="Times New Roman" w:cs="Times New Roman"/>
      <w:sz w:val="20"/>
      <w:szCs w:val="20"/>
      <w:lang w:val="en-GB" w:eastAsia="en-US"/>
    </w:rPr>
  </w:style>
  <w:style w:type="character" w:customStyle="1" w:styleId="Char3">
    <w:name w:val="批注主题 Char"/>
    <w:basedOn w:val="Char2"/>
    <w:link w:val="a8"/>
    <w:uiPriority w:val="99"/>
    <w:semiHidden/>
    <w:qFormat/>
    <w:rPr>
      <w:rFonts w:ascii="Times New Roman" w:eastAsia="宋体" w:hAnsi="Times New Roman" w:cs="Times New Roman"/>
      <w:b/>
      <w:bCs/>
      <w:sz w:val="20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overflowPunct/>
      <w:autoSpaceDE/>
      <w:autoSpaceDN/>
      <w:adjustRightInd/>
      <w:spacing w:after="0" w:line="240" w:lineRule="auto"/>
      <w:jc w:val="center"/>
      <w:textAlignment w:val="auto"/>
    </w:pPr>
    <w:rPr>
      <w:rFonts w:ascii="Arial" w:hAnsi="Arial"/>
      <w:sz w:val="18"/>
    </w:rPr>
  </w:style>
  <w:style w:type="paragraph" w:customStyle="1" w:styleId="TH">
    <w:name w:val="TH"/>
    <w:basedOn w:val="a"/>
    <w:link w:val="THChar"/>
    <w:qFormat/>
    <w:pPr>
      <w:keepNext/>
      <w:keepLines/>
      <w:overflowPunct/>
      <w:autoSpaceDE/>
      <w:autoSpaceDN/>
      <w:adjustRightInd/>
      <w:spacing w:before="60" w:line="240" w:lineRule="auto"/>
      <w:jc w:val="center"/>
      <w:textAlignment w:val="auto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宋体" w:hAnsi="Arial" w:cs="Times New Roman"/>
      <w:b/>
      <w:sz w:val="20"/>
      <w:szCs w:val="20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宋体" w:hAnsi="Arial" w:cs="Times New Roman"/>
      <w:sz w:val="18"/>
      <w:szCs w:val="20"/>
      <w:lang w:val="en-GB" w:eastAsia="en-US"/>
    </w:rPr>
  </w:style>
  <w:style w:type="character" w:customStyle="1" w:styleId="TAHCar">
    <w:name w:val="TAH Car"/>
    <w:link w:val="TAH"/>
    <w:qFormat/>
    <w:rPr>
      <w:rFonts w:ascii="Arial" w:eastAsia="宋体" w:hAnsi="Arial" w:cs="Times New Roman"/>
      <w:b/>
      <w:sz w:val="18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unhideWhenUsed="0" w:qFormat="1"/>
    <w:lsdException w:name="caption" w:semiHidden="0" w:uiPriority="0" w:unhideWhenUsed="0" w:qFormat="1"/>
    <w:lsdException w:name="annotation reference" w:qFormat="1"/>
    <w:lsdException w:name="page number" w:semiHidden="0" w:uiPriority="0" w:unhideWhenUsed="0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(Web)" w:semiHidden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360" w:lineRule="auto"/>
      <w:textAlignment w:val="baseline"/>
    </w:pPr>
    <w:rPr>
      <w:rFonts w:ascii="Times New Roman" w:eastAsia="宋体" w:hAnsi="Times New Roman" w:cs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 w:cs="Times New Roman"/>
      <w:sz w:val="36"/>
      <w:lang w:val="en-GB" w:eastAsia="en-US"/>
    </w:rPr>
  </w:style>
  <w:style w:type="paragraph" w:styleId="2">
    <w:name w:val="heading 2"/>
    <w:basedOn w:val="a"/>
    <w:next w:val="a"/>
    <w:link w:val="2Char"/>
    <w:unhideWhenUsed/>
    <w:qFormat/>
    <w:pPr>
      <w:outlineLvl w:val="1"/>
    </w:pPr>
    <w:rPr>
      <w:rFonts w:ascii="Arial" w:hAnsi="Arial" w:cs="Arial"/>
      <w:sz w:val="28"/>
      <w:szCs w:val="28"/>
      <w:lang w:val="en-US" w:eastAsia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Cs w:val="24"/>
      <w:u w:val="single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40" w:after="0"/>
      <w:outlineLvl w:val="3"/>
    </w:pPr>
    <w:rPr>
      <w:rFonts w:ascii="Arial" w:eastAsiaTheme="majorEastAsia" w:hAnsi="Arial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4">
    <w:name w:val="Body Text"/>
    <w:basedOn w:val="a"/>
    <w:link w:val="Char0"/>
    <w:qFormat/>
    <w:rsid w:val="007D5265"/>
    <w:pPr>
      <w:overflowPunct/>
      <w:autoSpaceDE/>
      <w:autoSpaceDN/>
      <w:adjustRightInd/>
      <w:spacing w:after="120"/>
      <w:jc w:val="both"/>
      <w:textAlignment w:val="auto"/>
    </w:pPr>
    <w:rPr>
      <w:rFonts w:eastAsiaTheme="minorEastAsia"/>
      <w:lang w:val="en-US" w:eastAsia="zh-CN"/>
    </w:rPr>
  </w:style>
  <w:style w:type="paragraph" w:styleId="a5">
    <w:name w:val="caption"/>
    <w:basedOn w:val="a"/>
    <w:next w:val="a"/>
    <w:link w:val="Char1"/>
    <w:qFormat/>
    <w:pPr>
      <w:spacing w:before="120" w:after="12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styleId="a6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pPr>
      <w:spacing w:line="240" w:lineRule="auto"/>
    </w:pPr>
  </w:style>
  <w:style w:type="paragraph" w:styleId="a8">
    <w:name w:val="annotation subject"/>
    <w:basedOn w:val="a7"/>
    <w:next w:val="a7"/>
    <w:link w:val="Char3"/>
    <w:uiPriority w:val="99"/>
    <w:semiHidden/>
    <w:unhideWhenUsed/>
    <w:rPr>
      <w:b/>
      <w:bCs/>
    </w:rPr>
  </w:style>
  <w:style w:type="paragraph" w:styleId="a9">
    <w:name w:val="Document Map"/>
    <w:basedOn w:val="a"/>
    <w:link w:val="Char4"/>
    <w:semiHidden/>
    <w:pPr>
      <w:shd w:val="clear" w:color="auto" w:fill="000080"/>
      <w:overflowPunct/>
      <w:autoSpaceDE/>
      <w:autoSpaceDN/>
      <w:adjustRightInd/>
      <w:spacing w:after="0"/>
      <w:textAlignment w:val="auto"/>
    </w:pPr>
    <w:rPr>
      <w:rFonts w:eastAsia="Times New Roman"/>
      <w:szCs w:val="24"/>
      <w:lang w:val="en-US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endnote text"/>
    <w:basedOn w:val="a"/>
    <w:link w:val="Char5"/>
    <w:uiPriority w:val="99"/>
    <w:semiHidden/>
    <w:unhideWhenUsed/>
    <w:qFormat/>
    <w:pPr>
      <w:spacing w:after="0" w:line="240" w:lineRule="auto"/>
    </w:pPr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paragraph" w:styleId="ad">
    <w:name w:val="footer"/>
    <w:basedOn w:val="ae"/>
    <w:link w:val="Char6"/>
    <w:uiPriority w:val="99"/>
    <w:qFormat/>
    <w:pPr>
      <w:widowControl w:val="0"/>
      <w:jc w:val="center"/>
    </w:pPr>
    <w:rPr>
      <w:rFonts w:ascii="Arial" w:hAnsi="Arial"/>
      <w:b/>
      <w:i/>
      <w:sz w:val="18"/>
    </w:rPr>
  </w:style>
  <w:style w:type="paragraph" w:styleId="ae">
    <w:name w:val="header"/>
    <w:basedOn w:val="a"/>
    <w:link w:val="Char7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footnote text"/>
    <w:basedOn w:val="a"/>
    <w:link w:val="Char8"/>
    <w:uiPriority w:val="99"/>
    <w:semiHidden/>
    <w:unhideWhenUsed/>
    <w:qFormat/>
    <w:pPr>
      <w:spacing w:after="0" w:line="240" w:lineRule="auto"/>
    </w:pPr>
  </w:style>
  <w:style w:type="character" w:styleId="af1">
    <w:name w:val="Hyperlink"/>
    <w:uiPriority w:val="99"/>
    <w:qFormat/>
    <w:rPr>
      <w:color w:val="0000FF"/>
      <w:u w:val="single"/>
    </w:rPr>
  </w:style>
  <w:style w:type="paragraph" w:styleId="af2">
    <w:name w:val="Normal (Web)"/>
    <w:basedOn w:val="a"/>
    <w:uiPriority w:val="99"/>
    <w:unhideWhenUsed/>
    <w:qFormat/>
    <w:pPr>
      <w:overflowPunct/>
      <w:autoSpaceDE/>
      <w:autoSpaceDN/>
      <w:adjustRightInd/>
      <w:spacing w:after="0" w:line="240" w:lineRule="auto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styleId="af3">
    <w:name w:val="page number"/>
    <w:basedOn w:val="a0"/>
    <w:qFormat/>
  </w:style>
  <w:style w:type="table" w:styleId="af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0"/>
    <w:uiPriority w:val="99"/>
    <w:semiHidden/>
    <w:rPr>
      <w:color w:val="808080"/>
    </w:rPr>
  </w:style>
  <w:style w:type="character" w:customStyle="1" w:styleId="Heading1Char">
    <w:name w:val="Heading 1 Char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character" w:customStyle="1" w:styleId="Char6">
    <w:name w:val="页脚 Char"/>
    <w:basedOn w:val="a0"/>
    <w:link w:val="ad"/>
    <w:uiPriority w:val="99"/>
    <w:qFormat/>
    <w:rPr>
      <w:rFonts w:ascii="Arial" w:eastAsia="宋体" w:hAnsi="Arial" w:cs="Times New Roman"/>
      <w:b/>
      <w:i/>
      <w:sz w:val="18"/>
      <w:szCs w:val="20"/>
    </w:rPr>
  </w:style>
  <w:style w:type="character" w:customStyle="1" w:styleId="1Char">
    <w:name w:val="标题 1 Char"/>
    <w:link w:val="1"/>
    <w:qFormat/>
    <w:rPr>
      <w:rFonts w:ascii="Arial" w:eastAsia="宋体" w:hAnsi="Arial" w:cs="Times New Roman"/>
      <w:sz w:val="36"/>
      <w:szCs w:val="20"/>
      <w:lang w:val="en-GB" w:eastAsia="en-US"/>
    </w:rPr>
  </w:style>
  <w:style w:type="character" w:customStyle="1" w:styleId="Char7">
    <w:name w:val="页眉 Char"/>
    <w:basedOn w:val="a0"/>
    <w:link w:val="ae"/>
    <w:uiPriority w:val="99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列表段落,1st level - Bullet List Paragraph,Lettre d'introduction,Paragrafo elenco,Normal bullet 2,Bullet list,목록단락,リスト段落,列表段落11"/>
    <w:basedOn w:val="a"/>
    <w:link w:val="Char9"/>
    <w:uiPriority w:val="34"/>
    <w:qFormat/>
    <w:pPr>
      <w:ind w:left="720"/>
      <w:contextualSpacing/>
    </w:pPr>
  </w:style>
  <w:style w:type="character" w:customStyle="1" w:styleId="2Char">
    <w:name w:val="标题 2 Char"/>
    <w:basedOn w:val="a0"/>
    <w:link w:val="2"/>
    <w:qFormat/>
    <w:rPr>
      <w:rFonts w:ascii="Arial" w:eastAsia="宋体" w:hAnsi="Arial" w:cs="Arial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Segoe UI" w:eastAsia="宋体" w:hAnsi="Segoe UI" w:cs="Segoe UI"/>
      <w:sz w:val="18"/>
      <w:szCs w:val="18"/>
      <w:lang w:val="en-GB" w:eastAsia="en-US"/>
    </w:rPr>
  </w:style>
  <w:style w:type="character" w:customStyle="1" w:styleId="Char9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列表段落 Char,1st level - Bullet List Paragraph Char,Paragrafo elenco Char"/>
    <w:link w:val="af6"/>
    <w:uiPriority w:val="34"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character" w:customStyle="1" w:styleId="3Char">
    <w:name w:val="标题 3 Char"/>
    <w:basedOn w:val="a0"/>
    <w:link w:val="3"/>
    <w:uiPriority w:val="9"/>
    <w:qFormat/>
    <w:rPr>
      <w:rFonts w:ascii="Arial" w:eastAsiaTheme="majorEastAsia" w:hAnsi="Arial" w:cstheme="majorBidi"/>
      <w:b/>
      <w:sz w:val="20"/>
      <w:szCs w:val="24"/>
      <w:u w:val="single"/>
      <w:lang w:val="en-GB" w:eastAsia="en-US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Char0">
    <w:name w:val="正文文本 Char"/>
    <w:basedOn w:val="a0"/>
    <w:link w:val="a4"/>
    <w:rsid w:val="007D5265"/>
    <w:rPr>
      <w:rFonts w:ascii="Times New Roman" w:hAnsi="Times New Roman" w:cs="Times New Roman"/>
      <w:lang w:eastAsia="zh-CN"/>
    </w:rPr>
  </w:style>
  <w:style w:type="paragraph" w:customStyle="1" w:styleId="Style1">
    <w:name w:val="Style1"/>
    <w:basedOn w:val="a"/>
    <w:next w:val="a"/>
    <w:link w:val="Style1Char"/>
    <w:qFormat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eastAsia="Malgun Gothic" w:hAnsi="Arial" w:cs="Batang"/>
      <w:u w:val="single"/>
      <w:lang w:val="en-US"/>
    </w:rPr>
  </w:style>
  <w:style w:type="character" w:customStyle="1" w:styleId="Style1Char">
    <w:name w:val="Style1 Char"/>
    <w:basedOn w:val="a0"/>
    <w:link w:val="Style1"/>
    <w:qFormat/>
    <w:rPr>
      <w:rFonts w:ascii="Arial" w:eastAsia="Malgun Gothic" w:hAnsi="Arial" w:cs="Batang"/>
      <w:sz w:val="20"/>
      <w:szCs w:val="20"/>
      <w:u w:val="single"/>
      <w:lang w:eastAsia="en-US"/>
    </w:rPr>
  </w:style>
  <w:style w:type="paragraph" w:customStyle="1" w:styleId="10">
    <w:name w:val="修订1"/>
    <w:hidden/>
    <w:uiPriority w:val="99"/>
    <w:semiHidden/>
    <w:qFormat/>
    <w:rPr>
      <w:rFonts w:ascii="Times New Roman" w:eastAsia="宋体" w:hAnsi="Times New Roman" w:cs="Times New Roman"/>
      <w:lang w:val="en-GB" w:eastAsia="en-US"/>
    </w:rPr>
  </w:style>
  <w:style w:type="character" w:customStyle="1" w:styleId="Char4">
    <w:name w:val="文档结构图 Char"/>
    <w:basedOn w:val="a0"/>
    <w:link w:val="a9"/>
    <w:semiHidden/>
    <w:qFormat/>
    <w:rPr>
      <w:rFonts w:ascii="Times New Roman" w:eastAsia="Times New Roman" w:hAnsi="Times New Roman" w:cs="Times New Roman"/>
      <w:sz w:val="20"/>
      <w:szCs w:val="24"/>
      <w:shd w:val="clear" w:color="auto" w:fill="000080"/>
      <w:lang w:eastAsia="en-US"/>
    </w:rPr>
  </w:style>
  <w:style w:type="paragraph" w:customStyle="1" w:styleId="Agreement">
    <w:name w:val="Agreement"/>
    <w:basedOn w:val="a"/>
    <w:qFormat/>
    <w:pPr>
      <w:numPr>
        <w:numId w:val="1"/>
      </w:numPr>
      <w:overflowPunct/>
      <w:autoSpaceDE/>
      <w:autoSpaceDN/>
      <w:adjustRightInd/>
      <w:spacing w:before="60" w:after="0"/>
      <w:ind w:left="1980"/>
      <w:textAlignment w:val="auto"/>
    </w:pPr>
    <w:rPr>
      <w:rFonts w:ascii="Arial" w:eastAsiaTheme="minorHAnsi" w:hAnsi="Arial" w:cs="Arial"/>
      <w:b/>
      <w:bCs/>
      <w:lang w:val="en-US" w:eastAsia="en-GB"/>
    </w:rPr>
  </w:style>
  <w:style w:type="character" w:customStyle="1" w:styleId="4Char">
    <w:name w:val="标题 4 Char"/>
    <w:basedOn w:val="a0"/>
    <w:link w:val="4"/>
    <w:uiPriority w:val="9"/>
    <w:qFormat/>
    <w:rPr>
      <w:rFonts w:ascii="Arial" w:eastAsiaTheme="majorEastAsia" w:hAnsi="Arial" w:cstheme="majorBidi"/>
      <w:b/>
      <w:iCs/>
      <w:sz w:val="20"/>
      <w:szCs w:val="20"/>
      <w:lang w:val="en-GB" w:eastAsia="en-US"/>
    </w:rPr>
  </w:style>
  <w:style w:type="character" w:customStyle="1" w:styleId="Doc-text2Char">
    <w:name w:val="Doc-text2 Char"/>
    <w:basedOn w:val="a0"/>
    <w:link w:val="Doc-text2"/>
    <w:locked/>
    <w:rPr>
      <w:rFonts w:ascii="Arial" w:hAnsi="Arial" w:cs="Arial"/>
    </w:rPr>
  </w:style>
  <w:style w:type="paragraph" w:customStyle="1" w:styleId="Doc-text2">
    <w:name w:val="Doc-text2"/>
    <w:basedOn w:val="a"/>
    <w:link w:val="Doc-text2Char"/>
    <w:qFormat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Theme="minorEastAsia" w:hAnsi="Arial" w:cs="Arial"/>
      <w:sz w:val="22"/>
      <w:szCs w:val="22"/>
      <w:lang w:val="en-US" w:eastAsia="zh-CN"/>
    </w:rPr>
  </w:style>
  <w:style w:type="character" w:customStyle="1" w:styleId="ComeBackCharChar">
    <w:name w:val="ComeBack Char Char"/>
    <w:basedOn w:val="a0"/>
    <w:link w:val="ComeBack"/>
    <w:qFormat/>
    <w:locked/>
    <w:rPr>
      <w:rFonts w:ascii="Arial" w:hAnsi="Arial" w:cs="Arial"/>
    </w:rPr>
  </w:style>
  <w:style w:type="paragraph" w:customStyle="1" w:styleId="ComeBack">
    <w:name w:val="ComeBack"/>
    <w:basedOn w:val="a"/>
    <w:link w:val="ComeBackCharChar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val="en-US" w:eastAsia="zh-CN"/>
    </w:rPr>
  </w:style>
  <w:style w:type="character" w:customStyle="1" w:styleId="Char1">
    <w:name w:val="题注 Char"/>
    <w:link w:val="a5"/>
    <w:qFormat/>
    <w:rPr>
      <w:lang w:val="en-GB" w:eastAsia="en-US"/>
    </w:rPr>
  </w:style>
  <w:style w:type="character" w:customStyle="1" w:styleId="Char5">
    <w:name w:val="尾注文本 Char"/>
    <w:basedOn w:val="a0"/>
    <w:link w:val="ab"/>
    <w:uiPriority w:val="99"/>
    <w:semiHidden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character" w:customStyle="1" w:styleId="Char8">
    <w:name w:val="脚注文本 Char"/>
    <w:basedOn w:val="a0"/>
    <w:link w:val="af0"/>
    <w:uiPriority w:val="99"/>
    <w:semiHidden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批注文字 Char"/>
    <w:basedOn w:val="a0"/>
    <w:link w:val="a7"/>
    <w:uiPriority w:val="99"/>
    <w:semiHidden/>
    <w:rPr>
      <w:rFonts w:ascii="Times New Roman" w:eastAsia="宋体" w:hAnsi="Times New Roman" w:cs="Times New Roman"/>
      <w:sz w:val="20"/>
      <w:szCs w:val="20"/>
      <w:lang w:val="en-GB" w:eastAsia="en-US"/>
    </w:rPr>
  </w:style>
  <w:style w:type="character" w:customStyle="1" w:styleId="Char3">
    <w:name w:val="批注主题 Char"/>
    <w:basedOn w:val="Char2"/>
    <w:link w:val="a8"/>
    <w:uiPriority w:val="99"/>
    <w:semiHidden/>
    <w:qFormat/>
    <w:rPr>
      <w:rFonts w:ascii="Times New Roman" w:eastAsia="宋体" w:hAnsi="Times New Roman" w:cs="Times New Roman"/>
      <w:b/>
      <w:bCs/>
      <w:sz w:val="20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overflowPunct/>
      <w:autoSpaceDE/>
      <w:autoSpaceDN/>
      <w:adjustRightInd/>
      <w:spacing w:after="0" w:line="240" w:lineRule="auto"/>
      <w:jc w:val="center"/>
      <w:textAlignment w:val="auto"/>
    </w:pPr>
    <w:rPr>
      <w:rFonts w:ascii="Arial" w:hAnsi="Arial"/>
      <w:sz w:val="18"/>
    </w:rPr>
  </w:style>
  <w:style w:type="paragraph" w:customStyle="1" w:styleId="TH">
    <w:name w:val="TH"/>
    <w:basedOn w:val="a"/>
    <w:link w:val="THChar"/>
    <w:qFormat/>
    <w:pPr>
      <w:keepNext/>
      <w:keepLines/>
      <w:overflowPunct/>
      <w:autoSpaceDE/>
      <w:autoSpaceDN/>
      <w:adjustRightInd/>
      <w:spacing w:before="60" w:line="240" w:lineRule="auto"/>
      <w:jc w:val="center"/>
      <w:textAlignment w:val="auto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宋体" w:hAnsi="Arial" w:cs="Times New Roman"/>
      <w:b/>
      <w:sz w:val="20"/>
      <w:szCs w:val="20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宋体" w:hAnsi="Arial" w:cs="Times New Roman"/>
      <w:sz w:val="18"/>
      <w:szCs w:val="20"/>
      <w:lang w:val="en-GB" w:eastAsia="en-US"/>
    </w:rPr>
  </w:style>
  <w:style w:type="character" w:customStyle="1" w:styleId="TAHCar">
    <w:name w:val="TAH Car"/>
    <w:link w:val="TAH"/>
    <w:qFormat/>
    <w:rPr>
      <w:rFonts w:ascii="Arial" w:eastAsia="宋体" w:hAnsi="Arial" w:cs="Times New Roman"/>
      <w:b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5988B9A22BE468D4E126E5106E30F" ma:contentTypeVersion="11" ma:contentTypeDescription="Create a new document." ma:contentTypeScope="" ma:versionID="b251c1e2985fc223abd1abb5aca5aa51">
  <xsd:schema xmlns:xsd="http://www.w3.org/2001/XMLSchema" xmlns:xs="http://www.w3.org/2001/XMLSchema" xmlns:p="http://schemas.microsoft.com/office/2006/metadata/properties" xmlns:ns3="0e06426e-5d7f-4fbc-bef5-981b1238e436" xmlns:ns4="1ace12a3-8b63-4359-bad5-e9efa637cb42" targetNamespace="http://schemas.microsoft.com/office/2006/metadata/properties" ma:root="true" ma:fieldsID="359e2d76878b09a0dc972163c96869c4" ns3:_="" ns4:_="">
    <xsd:import namespace="0e06426e-5d7f-4fbc-bef5-981b1238e436"/>
    <xsd:import namespace="1ace12a3-8b63-4359-bad5-e9efa637c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6426e-5d7f-4fbc-bef5-981b1238e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e12a3-8b63-4359-bad5-e9efa637c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AA403B-CACF-4AF3-A031-11D6A53FD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6426e-5d7f-4fbc-bef5-981b1238e436"/>
    <ds:schemaRef ds:uri="1ace12a3-8b63-4359-bad5-e9efa637c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518FD1A-7544-44A4-B47B-F85C962C89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F3FA1-1176-4EF4-AF6B-B44A3F9058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F2082A5-55A1-4EAE-AC7A-2E66BF14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5499</Words>
  <Characters>31350</Characters>
  <Application>Microsoft Office Word</Application>
  <DocSecurity>0</DocSecurity>
  <Lines>261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2021-05-20T05:51:00Z</dcterms:created>
  <dcterms:modified xsi:type="dcterms:W3CDTF">2021-05-20T05:51:00Z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C:\Users\youngbum.kim\AppData\Local\Temp\Temp1_R1-20xxxxx_102-e-NR-DSS-DC_enh2-01_dsswi_v000-ModeratorEriccson (1).zip\R1-20xxxxx_102-e-NR-DSS-DC_enh2-01_dsswi_v000-ModeratorEriccson.docx</vt:lpwstr>
  </property>
  <property fmtid="{D5CDD505-2E9C-101B-9397-08002B2CF9AE}" pid="4" name="ContentTypeId">
    <vt:lpwstr>0x010100D455988B9A22BE468D4E126E5106E30F</vt:lpwstr>
  </property>
  <property fmtid="{D5CDD505-2E9C-101B-9397-08002B2CF9AE}" pid="5" name="TitusGUID">
    <vt:lpwstr>efaeb2a0-6f86-4280-909f-d199cca30a13</vt:lpwstr>
  </property>
  <property fmtid="{D5CDD505-2E9C-101B-9397-08002B2CF9AE}" pid="6" name="CTPClassification">
    <vt:lpwstr>CTP_NT</vt:lpwstr>
  </property>
  <property fmtid="{D5CDD505-2E9C-101B-9397-08002B2CF9AE}" pid="7" name="_2015_ms_pID_725343">
    <vt:lpwstr>(2)0RiNnWURBMh6lrLn69vRTvjcxgug71t+KEAfR6z5DJYBcWbFXxwabnsW4SycRputT/rFo8Q7
ZuqL66wAfQqPpJI/N8DoAYYICegSQz3MxD5ESqMawcYhUkNhk+Ot6R1S57dTpbtakYZhzaaq
RE5h8DzkLfpGDotl4FUu10ippBO2S/08xPo+jPLGU3YDN8if3Q4RfLUlc48vPlW5mD65PYcm
SfT9X5MwktAtpnWOjL</vt:lpwstr>
  </property>
  <property fmtid="{D5CDD505-2E9C-101B-9397-08002B2CF9AE}" pid="8" name="_2015_ms_pID_7253431">
    <vt:lpwstr>Jv+bhSlnUd8QPaqp+E8ZHoiLuK9/stwZTBVkFzPEgDotVKxsbGvZVO
+h2dulem3M33eZlwkmbqAjgqBnk6peZVYlUfmcE+rgQJHVQvLjLXyo3YnXcAixKYJmx2atlt
nFZyQWLj16oP4skAt/TM+qec4frAseqcInIEQVXBm6PnygXW7pJuDvvy242e/bzA96a7MCC/
oaTLTLFEXWXhxTTc</vt:lpwstr>
  </property>
  <property fmtid="{D5CDD505-2E9C-101B-9397-08002B2CF9AE}" pid="9" name="CWMb5de03dad4054bcfac9d686c761cd71e">
    <vt:lpwstr>CWMKmXnAGoKQhGhZCD935NhGZpl/e9AhDH4mo90Zs2AJTPAw3fbFwbwZAYWh2kPBcuh9VqXRnGHo7YMIRjKM+14kw==</vt:lpwstr>
  </property>
  <property fmtid="{D5CDD505-2E9C-101B-9397-08002B2CF9AE}" pid="10" name="KSOProductBuildVer">
    <vt:lpwstr>1033-11.2.0.10101</vt:lpwstr>
  </property>
</Properties>
</file>