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F43" w:rsidRPr="00216F43" w:rsidRDefault="00216F43" w:rsidP="00216F43">
      <w:pPr>
        <w:tabs>
          <w:tab w:val="left" w:pos="1820"/>
        </w:tabs>
        <w:spacing w:beforeLines="0" w:before="0" w:afterLines="0" w:after="60"/>
        <w:rPr>
          <w:b/>
          <w:bCs/>
          <w:sz w:val="24"/>
          <w:lang w:val="en-GB"/>
        </w:rPr>
      </w:pPr>
      <w:r w:rsidRPr="00216F43">
        <w:rPr>
          <w:b/>
          <w:bCs/>
          <w:sz w:val="24"/>
          <w:lang w:val="en-GB"/>
        </w:rPr>
        <w:t>3GPP TSG RAN WG1 #104b-e</w:t>
      </w:r>
      <w:r w:rsidRPr="00216F43">
        <w:rPr>
          <w:b/>
          <w:bCs/>
          <w:sz w:val="24"/>
          <w:lang w:val="en-GB"/>
        </w:rPr>
        <w:tab/>
      </w:r>
      <w:r w:rsidRPr="00216F43">
        <w:rPr>
          <w:b/>
          <w:bCs/>
          <w:sz w:val="24"/>
          <w:lang w:val="en-GB"/>
        </w:rPr>
        <w:tab/>
      </w:r>
      <w:r w:rsidRPr="00216F43">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sidR="00D83180">
        <w:rPr>
          <w:b/>
          <w:bCs/>
          <w:sz w:val="24"/>
          <w:lang w:val="en-GB"/>
        </w:rPr>
        <w:t>R1-2103517</w:t>
      </w:r>
    </w:p>
    <w:p w:rsidR="00216F43" w:rsidRPr="00216F43" w:rsidRDefault="00216F43" w:rsidP="00216F43">
      <w:pPr>
        <w:tabs>
          <w:tab w:val="left" w:pos="1820"/>
        </w:tabs>
        <w:spacing w:beforeLines="0" w:before="0" w:afterLines="0" w:after="60"/>
        <w:rPr>
          <w:b/>
          <w:bCs/>
          <w:sz w:val="24"/>
          <w:lang w:val="en-GB"/>
        </w:rPr>
      </w:pPr>
      <w:proofErr w:type="gramStart"/>
      <w:r w:rsidRPr="00216F43">
        <w:rPr>
          <w:b/>
          <w:bCs/>
          <w:sz w:val="24"/>
          <w:lang w:val="en-GB"/>
        </w:rPr>
        <w:t>e-Meeting</w:t>
      </w:r>
      <w:proofErr w:type="gramEnd"/>
      <w:r w:rsidRPr="00216F43">
        <w:rPr>
          <w:b/>
          <w:bCs/>
          <w:sz w:val="24"/>
          <w:lang w:val="en-GB"/>
        </w:rPr>
        <w:t>, April 12</w:t>
      </w:r>
      <w:r w:rsidRPr="00216F43">
        <w:rPr>
          <w:b/>
          <w:bCs/>
          <w:sz w:val="24"/>
          <w:vertAlign w:val="superscript"/>
          <w:lang w:val="en-GB"/>
        </w:rPr>
        <w:t>th</w:t>
      </w:r>
      <w:r w:rsidRPr="00216F43">
        <w:rPr>
          <w:b/>
          <w:bCs/>
          <w:sz w:val="24"/>
          <w:lang w:val="en-GB"/>
        </w:rPr>
        <w:t xml:space="preserve"> – 20</w:t>
      </w:r>
      <w:r w:rsidRPr="00216F43">
        <w:rPr>
          <w:b/>
          <w:bCs/>
          <w:sz w:val="24"/>
          <w:vertAlign w:val="superscript"/>
          <w:lang w:val="en-GB"/>
        </w:rPr>
        <w:t>th</w:t>
      </w:r>
      <w:r w:rsidRPr="00216F43">
        <w:rPr>
          <w:b/>
          <w:bCs/>
          <w:sz w:val="24"/>
          <w:lang w:val="en-GB"/>
        </w:rPr>
        <w:t>, 2021</w:t>
      </w:r>
    </w:p>
    <w:p w:rsidR="002B3082" w:rsidRPr="00216F43" w:rsidRDefault="002B3082" w:rsidP="00744470">
      <w:pPr>
        <w:tabs>
          <w:tab w:val="left" w:pos="1820"/>
        </w:tabs>
        <w:spacing w:beforeLines="0" w:before="0" w:afterLines="0" w:after="60"/>
        <w:rPr>
          <w:rFonts w:eastAsia="宋体"/>
          <w:b/>
          <w:sz w:val="24"/>
          <w:szCs w:val="24"/>
          <w:lang w:val="en-GB"/>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2B3082">
        <w:rPr>
          <w:rFonts w:eastAsia="宋体"/>
          <w:b/>
          <w:bCs/>
          <w:sz w:val="24"/>
          <w:szCs w:val="24"/>
          <w:lang w:val="en-AU"/>
        </w:rPr>
        <w:tab/>
      </w:r>
      <w:bookmarkStart w:id="0" w:name="OLE_LINK6"/>
      <w:bookmarkStart w:id="1" w:name="OLE_LINK7"/>
      <w:r w:rsidR="00826AF9">
        <w:rPr>
          <w:rFonts w:eastAsia="宋体"/>
          <w:b/>
          <w:bCs/>
          <w:sz w:val="24"/>
          <w:szCs w:val="24"/>
          <w:lang w:val="en-AU"/>
        </w:rPr>
        <w:t>8.11.1</w:t>
      </w:r>
      <w:r w:rsidR="002B3082">
        <w:rPr>
          <w:rFonts w:eastAsia="宋体"/>
          <w:b/>
          <w:bCs/>
          <w:sz w:val="24"/>
          <w:szCs w:val="24"/>
          <w:lang w:val="en-AU"/>
        </w:rPr>
        <w:t>.1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826AF9" w:rsidRPr="00826AF9">
        <w:rPr>
          <w:rFonts w:eastAsia="宋体"/>
          <w:b/>
          <w:bCs/>
          <w:sz w:val="24"/>
          <w:szCs w:val="24"/>
          <w:lang w:val="en-AU"/>
        </w:rPr>
        <w:t>Discussion on resource allocation for power saving</w:t>
      </w:r>
    </w:p>
    <w:bookmarkEnd w:id="0"/>
    <w:bookmarkEnd w:id="1"/>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AC0788" w:rsidRDefault="00C0357E" w:rsidP="009F5C1A">
      <w:pPr>
        <w:pStyle w:val="1"/>
      </w:pPr>
      <w:r w:rsidRPr="00AC0788">
        <w:t>Introduction</w:t>
      </w:r>
    </w:p>
    <w:p w:rsidR="00C0357E" w:rsidRPr="00C0357E" w:rsidRDefault="00C0357E" w:rsidP="00C0357E">
      <w:pPr>
        <w:spacing w:before="163" w:after="163"/>
        <w:rPr>
          <w:vertAlign w:val="superscript"/>
        </w:rPr>
      </w:pPr>
      <w:r>
        <w:t>WI '</w:t>
      </w:r>
      <w:r w:rsidRPr="00C0357E">
        <w:t>NR Sidelink enhancement</w:t>
      </w:r>
      <w:r>
        <w:t xml:space="preserve">' regarding Rel.17 </w:t>
      </w:r>
      <w:r w:rsidR="009A01D7">
        <w:t>sidelink</w:t>
      </w:r>
      <w:r>
        <w:t xml:space="preserve"> was approved and updated in </w:t>
      </w:r>
      <w:r w:rsidR="00141DF7" w:rsidRPr="00141DF7">
        <w:t>RP-202846</w:t>
      </w:r>
      <w:r w:rsidR="00141DF7">
        <w:t xml:space="preserve"> in RAN#90</w:t>
      </w:r>
      <w:r w:rsidR="00253F43">
        <w:rPr>
          <w:rFonts w:asciiTheme="minorEastAsia" w:eastAsiaTheme="minorEastAsia" w:hAnsiTheme="minorEastAsia" w:hint="eastAsia"/>
        </w:rPr>
        <w:t>-</w:t>
      </w:r>
      <w:r w:rsidR="000F39F9">
        <w:t>e</w:t>
      </w:r>
      <w:r w:rsidR="00141DF7">
        <w:t xml:space="preserve"> meeting</w:t>
      </w:r>
      <w:r w:rsidRPr="003C30D3">
        <w:t>.</w:t>
      </w:r>
      <w:r w:rsidR="00141DF7" w:rsidRPr="00141DF7">
        <w:rPr>
          <w:vertAlign w:val="superscript"/>
        </w:rPr>
        <w:t xml:space="preserve"> </w:t>
      </w:r>
      <w:r>
        <w:rPr>
          <w:rFonts w:eastAsiaTheme="minorEastAsia" w:hint="eastAsia"/>
        </w:rPr>
        <w:t>O</w:t>
      </w:r>
      <w:r>
        <w:rPr>
          <w:rFonts w:eastAsiaTheme="minorEastAsia"/>
        </w:rPr>
        <w:t>ne of the objectives is to specify radio solutions to reduce power consumption of UEs</w:t>
      </w:r>
      <w:r w:rsidR="009A01D7">
        <w:rPr>
          <w:rFonts w:eastAsiaTheme="minorEastAsia"/>
        </w:rPr>
        <w:t xml:space="preserve"> in terms of resource allocation</w:t>
      </w:r>
      <w:r w:rsidR="00253F43">
        <w:rPr>
          <w:rFonts w:eastAsiaTheme="minorEastAsia" w:hint="eastAsia"/>
        </w:rPr>
        <w:t>.</w:t>
      </w:r>
      <w:r w:rsidR="00253F43" w:rsidRPr="00253F43">
        <w:rPr>
          <w:vertAlign w:val="superscript"/>
        </w:rPr>
        <w:t xml:space="preserve"> </w:t>
      </w:r>
      <w:r w:rsidR="00253F43" w:rsidRPr="003C30D3">
        <w:rPr>
          <w:vertAlign w:val="superscript"/>
        </w:rPr>
        <w:t>[1]</w:t>
      </w:r>
    </w:p>
    <w:tbl>
      <w:tblPr>
        <w:tblStyle w:val="a9"/>
        <w:tblW w:w="0" w:type="auto"/>
        <w:tblLook w:val="04A0" w:firstRow="1" w:lastRow="0" w:firstColumn="1" w:lastColumn="0" w:noHBand="0" w:noVBand="1"/>
      </w:tblPr>
      <w:tblGrid>
        <w:gridCol w:w="9628"/>
      </w:tblGrid>
      <w:tr w:rsidR="00C0357E" w:rsidTr="00C0357E">
        <w:tc>
          <w:tcPr>
            <w:tcW w:w="9628" w:type="dxa"/>
          </w:tcPr>
          <w:p w:rsidR="00141DF7" w:rsidRDefault="00141DF7" w:rsidP="00141DF7">
            <w:pPr>
              <w:spacing w:before="163" w:after="163"/>
              <w:rPr>
                <w:lang w:eastAsia="ko-KR"/>
              </w:rPr>
            </w:pPr>
            <w:r>
              <w:rPr>
                <w:lang w:eastAsia="ko-KR"/>
              </w:rPr>
              <w:t>2</w:t>
            </w:r>
            <w:r>
              <w:rPr>
                <w:rFonts w:hint="eastAsia"/>
                <w:lang w:eastAsia="ko-KR"/>
              </w:rPr>
              <w:t xml:space="preserve">. </w:t>
            </w:r>
            <w:r>
              <w:rPr>
                <w:lang w:eastAsia="ko-KR"/>
              </w:rPr>
              <w:t>Resource allocation enhancement:</w:t>
            </w:r>
          </w:p>
          <w:p w:rsidR="00141DF7" w:rsidRDefault="00141DF7" w:rsidP="00B95294">
            <w:pPr>
              <w:numPr>
                <w:ilvl w:val="0"/>
                <w:numId w:val="1"/>
              </w:numPr>
              <w:overflowPunct w:val="0"/>
              <w:autoSpaceDE w:val="0"/>
              <w:autoSpaceDN w:val="0"/>
              <w:adjustRightInd w:val="0"/>
              <w:spacing w:beforeLines="0" w:before="163" w:afterLines="0" w:after="163"/>
              <w:jc w:val="left"/>
              <w:textAlignment w:val="baseline"/>
              <w:rPr>
                <w:lang w:eastAsia="ko-KR"/>
              </w:rPr>
            </w:pPr>
            <w:r>
              <w:rPr>
                <w:lang w:eastAsia="ko-KR"/>
              </w:rPr>
              <w:t>Specify resource allocation to reduce power consumption of the UEs [RAN1, RAN2]</w:t>
            </w:r>
          </w:p>
          <w:p w:rsid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Pr>
                <w:lang w:eastAsia="ko-KR"/>
              </w:rPr>
              <w:t>Baseline is to introduce the principle of Rel-14 LTE sidelink random resource selection and partial sensing to Rel-16 NR sidelink resource allocation mode 2.</w:t>
            </w:r>
          </w:p>
          <w:p w:rsid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C0357E" w:rsidRP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sidRPr="001A6BD7">
              <w:rPr>
                <w:lang w:eastAsia="ko-KR"/>
              </w:rPr>
              <w:t>This work should consider the impact of sidelink DRX, if any.</w:t>
            </w:r>
          </w:p>
        </w:tc>
      </w:tr>
    </w:tbl>
    <w:p w:rsidR="000F39F9" w:rsidRDefault="000F39F9" w:rsidP="00C0357E">
      <w:pPr>
        <w:spacing w:before="163" w:after="163"/>
        <w:rPr>
          <w:rFonts w:eastAsiaTheme="minorEastAsia"/>
        </w:rPr>
      </w:pPr>
      <w:r>
        <w:rPr>
          <w:rFonts w:eastAsiaTheme="minorEastAsia" w:hint="eastAsia"/>
        </w:rPr>
        <w:t>I</w:t>
      </w:r>
      <w:r>
        <w:rPr>
          <w:rFonts w:eastAsiaTheme="minorEastAsia"/>
        </w:rPr>
        <w:t xml:space="preserve">n last </w:t>
      </w:r>
      <w:r w:rsidR="00CA7F1F">
        <w:rPr>
          <w:rFonts w:eastAsiaTheme="minorEastAsia"/>
        </w:rPr>
        <w:t>RAN1#104</w:t>
      </w:r>
      <w:r w:rsidR="00AE0DAA">
        <w:rPr>
          <w:rFonts w:eastAsiaTheme="minorEastAsia"/>
        </w:rPr>
        <w:t xml:space="preserve">-e </w:t>
      </w:r>
      <w:r w:rsidR="00D27197">
        <w:rPr>
          <w:rFonts w:eastAsiaTheme="minorEastAsia"/>
        </w:rPr>
        <w:t>meeting</w:t>
      </w:r>
      <w:r>
        <w:rPr>
          <w:rFonts w:eastAsiaTheme="minorEastAsia"/>
        </w:rPr>
        <w:t>,</w:t>
      </w:r>
      <w:r w:rsidR="00253F43">
        <w:rPr>
          <w:rFonts w:eastAsiaTheme="minorEastAsia"/>
        </w:rPr>
        <w:t xml:space="preserve"> following agreements were made</w:t>
      </w:r>
      <w:r w:rsidR="00F96AD4">
        <w:rPr>
          <w:rFonts w:eastAsiaTheme="minorEastAsia"/>
        </w:rPr>
        <w:t xml:space="preserve"> regarding partial sensing and random resource selection. </w:t>
      </w:r>
      <w:r w:rsidR="00253F43" w:rsidRPr="00D27197">
        <w:rPr>
          <w:rFonts w:eastAsiaTheme="minorEastAsia"/>
          <w:vertAlign w:val="superscript"/>
        </w:rPr>
        <w:t>[2]</w:t>
      </w:r>
    </w:p>
    <w:tbl>
      <w:tblPr>
        <w:tblStyle w:val="a9"/>
        <w:tblW w:w="0" w:type="auto"/>
        <w:tblLook w:val="04A0" w:firstRow="1" w:lastRow="0" w:firstColumn="1" w:lastColumn="0" w:noHBand="0" w:noVBand="1"/>
      </w:tblPr>
      <w:tblGrid>
        <w:gridCol w:w="9628"/>
      </w:tblGrid>
      <w:tr w:rsidR="000F39F9" w:rsidRPr="007C5FFA" w:rsidTr="000F39F9">
        <w:tc>
          <w:tcPr>
            <w:tcW w:w="9628" w:type="dxa"/>
          </w:tcPr>
          <w:p w:rsidR="00F96AD4" w:rsidRPr="00603930" w:rsidRDefault="00F96AD4" w:rsidP="00F96AD4">
            <w:pPr>
              <w:autoSpaceDE w:val="0"/>
              <w:autoSpaceDN w:val="0"/>
              <w:spacing w:before="163" w:after="163"/>
              <w:rPr>
                <w:b/>
                <w:bCs/>
                <w:color w:val="000000"/>
              </w:rPr>
            </w:pPr>
            <w:r w:rsidRPr="00603930">
              <w:rPr>
                <w:color w:val="000000"/>
                <w:highlight w:val="green"/>
              </w:rPr>
              <w:t>Agreements</w:t>
            </w:r>
            <w:r w:rsidRPr="00603930">
              <w:rPr>
                <w:b/>
                <w:bCs/>
                <w:color w:val="000000"/>
              </w:rPr>
              <w:t>:</w:t>
            </w:r>
          </w:p>
          <w:p w:rsidR="00F96AD4" w:rsidRPr="00603930" w:rsidRDefault="00F96AD4" w:rsidP="00F96AD4">
            <w:pPr>
              <w:pStyle w:val="a0"/>
              <w:numPr>
                <w:ilvl w:val="0"/>
                <w:numId w:val="21"/>
              </w:numPr>
              <w:autoSpaceDE w:val="0"/>
              <w:autoSpaceDN w:val="0"/>
              <w:spacing w:beforeLines="0" w:before="163" w:afterLines="0" w:after="163"/>
              <w:ind w:firstLineChars="0"/>
            </w:pPr>
            <w:r w:rsidRPr="00603930">
              <w:t>Random resource selection is applicable to both periodic and aperiodic transmissions</w:t>
            </w:r>
          </w:p>
          <w:p w:rsidR="00F96AD4" w:rsidRPr="00603930" w:rsidRDefault="00F96AD4" w:rsidP="00F96AD4">
            <w:pPr>
              <w:pStyle w:val="a0"/>
              <w:numPr>
                <w:ilvl w:val="1"/>
                <w:numId w:val="21"/>
              </w:numPr>
              <w:autoSpaceDE w:val="0"/>
              <w:autoSpaceDN w:val="0"/>
              <w:spacing w:beforeLines="0" w:before="163" w:afterLines="0" w:after="163"/>
              <w:ind w:firstLineChars="0"/>
            </w:pPr>
            <w:r w:rsidRPr="00603930">
              <w:t>FFS conditions for random resource selection</w:t>
            </w:r>
          </w:p>
          <w:p w:rsidR="00F96AD4" w:rsidRDefault="00F96AD4" w:rsidP="00CA7F1F">
            <w:pPr>
              <w:autoSpaceDE w:val="0"/>
              <w:autoSpaceDN w:val="0"/>
              <w:spacing w:beforeLines="0" w:afterLines="0"/>
              <w:jc w:val="left"/>
              <w:rPr>
                <w:rFonts w:ascii="Calibri" w:eastAsia="Batang" w:hAnsi="Calibri" w:cs="Calibri"/>
                <w:color w:val="000000"/>
                <w:highlight w:val="green"/>
                <w:lang w:val="en-GB" w:eastAsia="en-US"/>
              </w:rPr>
            </w:pPr>
          </w:p>
          <w:p w:rsidR="00CA7F1F" w:rsidRPr="00CA7F1F" w:rsidRDefault="00CA7F1F" w:rsidP="00CA7F1F">
            <w:pPr>
              <w:autoSpaceDE w:val="0"/>
              <w:autoSpaceDN w:val="0"/>
              <w:spacing w:beforeLines="0" w:afterLines="0"/>
              <w:jc w:val="left"/>
              <w:rPr>
                <w:rFonts w:eastAsia="Batang"/>
                <w:lang w:val="en-GB" w:eastAsia="en-US"/>
              </w:rPr>
            </w:pPr>
            <w:r w:rsidRPr="00CA7F1F">
              <w:rPr>
                <w:rFonts w:ascii="Calibri" w:eastAsia="Batang" w:hAnsi="Calibri" w:cs="Calibri"/>
                <w:color w:val="000000"/>
                <w:highlight w:val="green"/>
                <w:lang w:val="en-GB" w:eastAsia="en-US"/>
              </w:rPr>
              <w:t>Agreements</w:t>
            </w:r>
            <w:r w:rsidRPr="00CA7F1F">
              <w:rPr>
                <w:rFonts w:ascii="Calibri" w:eastAsia="Batang" w:hAnsi="Calibri" w:cs="Calibri"/>
                <w:b/>
                <w:bCs/>
                <w:color w:val="000000"/>
                <w:lang w:val="en-GB" w:eastAsia="en-US"/>
              </w:rPr>
              <w:t>:</w:t>
            </w:r>
            <w:r w:rsidRPr="00CA7F1F">
              <w:rPr>
                <w:rFonts w:ascii="Calibri" w:eastAsia="Batang" w:hAnsi="Calibri" w:cs="Calibri"/>
                <w:color w:val="000000"/>
                <w:lang w:val="en-GB" w:eastAsia="en-US"/>
              </w:rPr>
              <w:t xml:space="preserve"> </w:t>
            </w:r>
            <w:r w:rsidRPr="00CA7F1F">
              <w:rPr>
                <w:rFonts w:eastAsia="Batang"/>
                <w:lang w:val="en-GB" w:eastAsia="en-US"/>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w:t>
            </w:r>
            <w:bookmarkStart w:id="2" w:name="OLE_LINK42"/>
            <w:bookmarkStart w:id="3" w:name="OLE_LINK43"/>
            <w:r w:rsidRPr="00CA7F1F">
              <w:rPr>
                <w:rFonts w:eastAsia="Batang"/>
                <w:lang w:val="en-GB" w:eastAsia="en-US"/>
              </w:rPr>
              <w:t>determine a set of Y candidate slots within a resource selection window</w:t>
            </w:r>
            <w:bookmarkEnd w:id="2"/>
            <w:bookmarkEnd w:id="3"/>
            <w:r w:rsidRPr="00CA7F1F">
              <w:rPr>
                <w:rFonts w:eastAsia="Batang"/>
                <w:lang w:val="en-GB" w:eastAsia="en-US"/>
              </w:rPr>
              <w:t>, where</w:t>
            </w:r>
          </w:p>
          <w:p w:rsidR="00CA7F1F" w:rsidRPr="00CA7F1F" w:rsidRDefault="00CA7F1F" w:rsidP="00CA7F1F">
            <w:pPr>
              <w:numPr>
                <w:ilvl w:val="0"/>
                <w:numId w:val="19"/>
              </w:numPr>
              <w:autoSpaceDE w:val="0"/>
              <w:autoSpaceDN w:val="0"/>
              <w:spacing w:beforeLines="0" w:afterLines="0" w:line="256" w:lineRule="auto"/>
              <w:jc w:val="left"/>
              <w:rPr>
                <w:rFonts w:eastAsia="Batang"/>
                <w:lang w:val="en-GB" w:eastAsia="x-none"/>
              </w:rPr>
            </w:pPr>
            <w:r w:rsidRPr="00CA7F1F">
              <w:rPr>
                <w:rFonts w:eastAsia="Batang"/>
                <w:lang w:val="en-GB" w:eastAsia="x-none"/>
              </w:rPr>
              <w:t>FFS condition(s) and timing(s) for which periodic-based partial sensing is performed by UE</w:t>
            </w:r>
          </w:p>
          <w:p w:rsidR="00CA7F1F" w:rsidRPr="00CA7F1F" w:rsidRDefault="00CA7F1F" w:rsidP="00CA7F1F">
            <w:pPr>
              <w:numPr>
                <w:ilvl w:val="0"/>
                <w:numId w:val="19"/>
              </w:numPr>
              <w:autoSpaceDE w:val="0"/>
              <w:autoSpaceDN w:val="0"/>
              <w:spacing w:beforeLines="0" w:afterLines="0" w:line="256" w:lineRule="auto"/>
              <w:jc w:val="left"/>
              <w:rPr>
                <w:rFonts w:eastAsia="Batang"/>
                <w:lang w:val="en-GB" w:eastAsia="x-none"/>
              </w:rPr>
            </w:pPr>
            <w:r w:rsidRPr="00CA7F1F">
              <w:rPr>
                <w:rFonts w:eastAsia="Batang"/>
                <w:lang w:val="en-GB" w:eastAsia="x-none"/>
              </w:rPr>
              <w:t>The resource selection window is [n+T1, n+T2]</w:t>
            </w:r>
          </w:p>
          <w:p w:rsidR="00CA7F1F" w:rsidRPr="00CA7F1F" w:rsidRDefault="00CA7F1F" w:rsidP="00CA7F1F">
            <w:pPr>
              <w:numPr>
                <w:ilvl w:val="1"/>
                <w:numId w:val="19"/>
              </w:numPr>
              <w:autoSpaceDE w:val="0"/>
              <w:autoSpaceDN w:val="0"/>
              <w:spacing w:beforeLines="0" w:afterLines="0" w:line="256" w:lineRule="auto"/>
              <w:jc w:val="left"/>
              <w:rPr>
                <w:rFonts w:eastAsia="Batang"/>
                <w:lang w:val="en-GB" w:eastAsia="x-none"/>
              </w:rPr>
            </w:pPr>
            <w:r w:rsidRPr="00CA7F1F">
              <w:rPr>
                <w:rFonts w:eastAsia="Batang"/>
                <w:lang w:val="en-GB" w:eastAsia="x-none"/>
              </w:rPr>
              <w:t>As a baseline, T1 and T2 are defined in the same way as in R16 NR-V2X according to step 1 [TS 38.214 Sec. 8.1.4]</w:t>
            </w:r>
          </w:p>
          <w:p w:rsidR="00CA7F1F" w:rsidRPr="00CA7F1F" w:rsidRDefault="00CA7F1F" w:rsidP="00CA7F1F">
            <w:pPr>
              <w:numPr>
                <w:ilvl w:val="1"/>
                <w:numId w:val="19"/>
              </w:numPr>
              <w:autoSpaceDE w:val="0"/>
              <w:autoSpaceDN w:val="0"/>
              <w:spacing w:beforeLines="0" w:afterLines="0" w:line="256" w:lineRule="auto"/>
              <w:jc w:val="left"/>
              <w:rPr>
                <w:rFonts w:eastAsia="Batang"/>
                <w:lang w:val="en-GB" w:eastAsia="x-none"/>
              </w:rPr>
            </w:pPr>
            <w:r w:rsidRPr="00CA7F1F">
              <w:rPr>
                <w:rFonts w:eastAsia="Batang"/>
                <w:lang w:val="en-GB" w:eastAsia="x-none"/>
              </w:rPr>
              <w:t xml:space="preserve">Further discuss whether or not to introduce a threshold to re-define T1 and T2 such that </w:t>
            </w:r>
          </w:p>
          <w:p w:rsidR="00CA7F1F" w:rsidRPr="00CA7F1F" w:rsidRDefault="00CA7F1F" w:rsidP="00CA7F1F">
            <w:pPr>
              <w:numPr>
                <w:ilvl w:val="2"/>
                <w:numId w:val="19"/>
              </w:numPr>
              <w:autoSpaceDE w:val="0"/>
              <w:autoSpaceDN w:val="0"/>
              <w:spacing w:beforeLines="0" w:afterLines="0" w:line="256" w:lineRule="auto"/>
              <w:jc w:val="left"/>
              <w:rPr>
                <w:rFonts w:eastAsia="Batang"/>
                <w:iCs/>
                <w:lang w:val="en-GB" w:eastAsia="x-none"/>
              </w:rPr>
            </w:pPr>
            <w:r w:rsidRPr="00CA7F1F">
              <w:rPr>
                <w:rFonts w:eastAsia="Batang"/>
                <w:iCs/>
                <w:lang w:val="en-GB" w:eastAsia="x-none"/>
              </w:rPr>
              <w:lastRenderedPageBreak/>
              <w:t>T1</w:t>
            </w:r>
            <w:r w:rsidRPr="00CA7F1F">
              <w:rPr>
                <w:rFonts w:eastAsia="Batang"/>
                <w:i/>
                <w:lang w:val="en-GB" w:eastAsia="x-none"/>
              </w:rPr>
              <w:t xml:space="preserve"> </w:t>
            </w:r>
            <w:r w:rsidRPr="00CA7F1F">
              <w:rPr>
                <w:rFonts w:eastAsia="Batang"/>
                <w:iCs/>
                <w:lang w:val="en-GB" w:eastAsia="x-none"/>
              </w:rPr>
              <w:t xml:space="preserve">≥ 0 (subject to processing time constraint </w:t>
            </w:r>
            <w:proofErr w:type="spellStart"/>
            <w:r w:rsidRPr="00CA7F1F">
              <w:rPr>
                <w:rFonts w:eastAsia="Batang"/>
                <w:iCs/>
                <w:lang w:val="en-GB" w:eastAsia="x-none"/>
              </w:rPr>
              <w:t>T</w:t>
            </w:r>
            <w:r w:rsidRPr="00CA7F1F">
              <w:rPr>
                <w:rFonts w:eastAsia="Batang"/>
                <w:iCs/>
                <w:vertAlign w:val="subscript"/>
                <w:lang w:val="en-GB" w:eastAsia="x-none"/>
              </w:rPr>
              <w:t>proc</w:t>
            </w:r>
            <w:proofErr w:type="spellEnd"/>
            <w:r w:rsidRPr="00CA7F1F">
              <w:rPr>
                <w:rFonts w:eastAsia="Batang"/>
                <w:iCs/>
                <w:vertAlign w:val="subscript"/>
                <w:lang w:val="en-GB" w:eastAsia="x-none"/>
              </w:rPr>
              <w:t>, 1</w:t>
            </w:r>
            <w:r w:rsidRPr="00CA7F1F">
              <w:rPr>
                <w:rFonts w:eastAsia="Batang"/>
                <w:iCs/>
                <w:lang w:val="en-GB" w:eastAsia="x-none"/>
              </w:rPr>
              <w:t>), and T2 ≤ remaining PDB</w:t>
            </w:r>
          </w:p>
          <w:p w:rsidR="00CA7F1F" w:rsidRPr="00CA7F1F" w:rsidRDefault="00CA7F1F" w:rsidP="00CA7F1F">
            <w:pPr>
              <w:numPr>
                <w:ilvl w:val="2"/>
                <w:numId w:val="19"/>
              </w:numPr>
              <w:autoSpaceDE w:val="0"/>
              <w:autoSpaceDN w:val="0"/>
              <w:spacing w:beforeLines="0" w:afterLines="0" w:line="256" w:lineRule="auto"/>
              <w:jc w:val="left"/>
              <w:rPr>
                <w:rFonts w:eastAsia="Batang"/>
                <w:lang w:val="en-GB" w:eastAsia="x-none"/>
              </w:rPr>
            </w:pPr>
            <w:r w:rsidRPr="00CA7F1F">
              <w:rPr>
                <w:rFonts w:eastAsia="Batang"/>
                <w:lang w:val="en-GB" w:eastAsia="ko-KR"/>
              </w:rPr>
              <w:t xml:space="preserve">T2-T1 </w:t>
            </w:r>
            <w:r w:rsidRPr="00CA7F1F">
              <w:rPr>
                <w:rFonts w:eastAsia="Batang"/>
                <w:i/>
                <w:lang w:val="en-GB" w:eastAsia="x-none"/>
              </w:rPr>
              <w:t>≤</w:t>
            </w:r>
            <w:r w:rsidRPr="00CA7F1F">
              <w:rPr>
                <w:rFonts w:eastAsia="Batang"/>
                <w:lang w:val="en-GB" w:eastAsia="ko-KR"/>
              </w:rPr>
              <w:t xml:space="preserve"> (pre-)configured threshold</w:t>
            </w:r>
          </w:p>
          <w:p w:rsidR="00CA7F1F" w:rsidRPr="00CA7F1F" w:rsidRDefault="00CA7F1F" w:rsidP="00CA7F1F">
            <w:pPr>
              <w:numPr>
                <w:ilvl w:val="0"/>
                <w:numId w:val="19"/>
              </w:numPr>
              <w:autoSpaceDE w:val="0"/>
              <w:autoSpaceDN w:val="0"/>
              <w:spacing w:beforeLines="0" w:afterLines="0" w:line="256" w:lineRule="auto"/>
              <w:jc w:val="left"/>
              <w:rPr>
                <w:rFonts w:eastAsia="Batang"/>
                <w:lang w:val="en-GB" w:eastAsia="x-none"/>
              </w:rPr>
            </w:pPr>
            <w:r w:rsidRPr="00CA7F1F">
              <w:rPr>
                <w:rFonts w:eastAsia="Batang"/>
                <w:lang w:val="en-GB" w:eastAsia="x-none"/>
              </w:rPr>
              <w:t>A minimum value for Y is (pre-)configured from a range of values, FFS details</w:t>
            </w:r>
          </w:p>
          <w:p w:rsidR="00CA7F1F" w:rsidRPr="005301BE" w:rsidRDefault="00CA7F1F" w:rsidP="00CA7F1F">
            <w:pPr>
              <w:numPr>
                <w:ilvl w:val="0"/>
                <w:numId w:val="19"/>
              </w:numPr>
              <w:autoSpaceDE w:val="0"/>
              <w:autoSpaceDN w:val="0"/>
              <w:spacing w:beforeLines="0" w:afterLines="0" w:line="256" w:lineRule="auto"/>
              <w:jc w:val="left"/>
              <w:rPr>
                <w:rFonts w:eastAsia="Batang"/>
                <w:lang w:val="en-GB" w:eastAsia="x-none"/>
              </w:rPr>
            </w:pPr>
            <w:r w:rsidRPr="005301BE">
              <w:rPr>
                <w:rFonts w:eastAsia="Batang"/>
                <w:lang w:val="en-GB" w:eastAsia="x-none"/>
              </w:rPr>
              <w:t>FFS any restriction to determine Y candidate slots (including its relationship with SL-DRX)</w:t>
            </w:r>
          </w:p>
          <w:p w:rsidR="00CA7F1F" w:rsidRPr="00CA7F1F" w:rsidRDefault="00CA7F1F" w:rsidP="00CA7F1F">
            <w:pPr>
              <w:numPr>
                <w:ilvl w:val="0"/>
                <w:numId w:val="19"/>
              </w:numPr>
              <w:autoSpaceDE w:val="0"/>
              <w:autoSpaceDN w:val="0"/>
              <w:spacing w:beforeLines="0" w:afterLines="0" w:line="256" w:lineRule="auto"/>
              <w:jc w:val="left"/>
              <w:rPr>
                <w:rFonts w:eastAsia="Batang"/>
                <w:lang w:val="en-GB" w:eastAsia="x-none"/>
              </w:rPr>
            </w:pPr>
            <w:r w:rsidRPr="00CA7F1F">
              <w:rPr>
                <w:rFonts w:eastAsia="Batang"/>
                <w:lang w:val="en-GB" w:eastAsia="x-none"/>
              </w:rPr>
              <w:t>FFS whether the resource selection window [n+T1, n+T2] should be confined within a set of periodic set of resources and its relationship with SL-DRX</w:t>
            </w:r>
          </w:p>
          <w:p w:rsidR="00CA7F1F" w:rsidRPr="00CA7F1F" w:rsidRDefault="00CA7F1F" w:rsidP="00CA7F1F">
            <w:pPr>
              <w:numPr>
                <w:ilvl w:val="0"/>
                <w:numId w:val="19"/>
              </w:numPr>
              <w:autoSpaceDE w:val="0"/>
              <w:autoSpaceDN w:val="0"/>
              <w:spacing w:beforeLines="0" w:afterLines="0" w:line="256" w:lineRule="auto"/>
              <w:jc w:val="left"/>
              <w:rPr>
                <w:rFonts w:eastAsia="Batang"/>
                <w:lang w:val="en-GB" w:eastAsia="x-none"/>
              </w:rPr>
            </w:pPr>
            <w:r w:rsidRPr="00CA7F1F">
              <w:rPr>
                <w:rFonts w:eastAsia="Batang"/>
                <w:lang w:val="en-GB" w:eastAsia="x-none"/>
              </w:rPr>
              <w:t>Note: The terminology “periodic-based partial sensing” is based on the “partial sensing” used in LTE-V and it is intended to be used for the design and discussion of partial sensing in Rel-17.</w:t>
            </w:r>
          </w:p>
          <w:p w:rsidR="00CA7F1F" w:rsidRPr="00CA7F1F" w:rsidRDefault="00CA7F1F" w:rsidP="00CA7F1F">
            <w:pPr>
              <w:autoSpaceDE w:val="0"/>
              <w:autoSpaceDN w:val="0"/>
              <w:spacing w:beforeLines="0" w:afterLines="0"/>
              <w:jc w:val="left"/>
              <w:rPr>
                <w:rFonts w:ascii="Calibri" w:eastAsia="Batang" w:hAnsi="Calibri" w:cs="Calibri"/>
                <w:color w:val="000000"/>
                <w:lang w:val="en-GB" w:eastAsia="en-US"/>
              </w:rPr>
            </w:pPr>
          </w:p>
          <w:p w:rsidR="00CA7F1F" w:rsidRPr="00CA7F1F" w:rsidRDefault="00CA7F1F" w:rsidP="00CA7F1F">
            <w:pPr>
              <w:autoSpaceDE w:val="0"/>
              <w:autoSpaceDN w:val="0"/>
              <w:spacing w:beforeLines="0" w:afterLines="0"/>
              <w:jc w:val="left"/>
              <w:rPr>
                <w:rFonts w:ascii="Times" w:eastAsia="Batang" w:hAnsi="Times"/>
                <w:lang w:val="en-GB" w:eastAsia="en-US"/>
              </w:rPr>
            </w:pPr>
            <w:r w:rsidRPr="00CA7F1F">
              <w:rPr>
                <w:rFonts w:ascii="Calibri" w:eastAsia="Batang" w:hAnsi="Calibri" w:cs="Calibri"/>
                <w:color w:val="000000"/>
                <w:highlight w:val="green"/>
                <w:lang w:val="en-GB" w:eastAsia="en-US"/>
              </w:rPr>
              <w:t>Agreements</w:t>
            </w:r>
            <w:r w:rsidRPr="00CA7F1F">
              <w:rPr>
                <w:rFonts w:ascii="Calibri" w:eastAsia="Batang" w:hAnsi="Calibri" w:cs="Calibri"/>
                <w:b/>
                <w:bCs/>
                <w:color w:val="000000"/>
                <w:lang w:val="en-GB" w:eastAsia="en-US"/>
              </w:rPr>
              <w:t xml:space="preserve">: </w:t>
            </w:r>
            <w:r w:rsidRPr="00CA7F1F">
              <w:rPr>
                <w:rFonts w:ascii="Calibri" w:eastAsia="Batang" w:hAnsi="Calibri" w:cs="Calibri"/>
                <w:color w:val="000000"/>
                <w:lang w:val="en-GB" w:eastAsia="en-US"/>
              </w:rPr>
              <w:t xml:space="preserve">In a resource pool (pre-)configured with at least partial sensing, if UE performs </w:t>
            </w:r>
            <w:bookmarkStart w:id="4" w:name="OLE_LINK44"/>
            <w:bookmarkStart w:id="5" w:name="OLE_LINK45"/>
            <w:r w:rsidRPr="00CA7F1F">
              <w:rPr>
                <w:rFonts w:ascii="Calibri" w:eastAsia="Batang" w:hAnsi="Calibri" w:cs="Calibri"/>
                <w:color w:val="000000"/>
                <w:lang w:val="en-GB" w:eastAsia="en-US"/>
              </w:rPr>
              <w:t>periodic-based partial sensing</w:t>
            </w:r>
            <w:bookmarkEnd w:id="4"/>
            <w:bookmarkEnd w:id="5"/>
            <w:r w:rsidRPr="00CA7F1F">
              <w:rPr>
                <w:rFonts w:ascii="Calibri" w:eastAsia="Batang" w:hAnsi="Calibri" w:cs="Calibri"/>
                <w:color w:val="000000"/>
                <w:lang w:val="en-GB" w:eastAsia="en-US"/>
              </w:rPr>
              <w:t xml:space="preserve">, </w:t>
            </w:r>
            <w:r w:rsidRPr="00CA7F1F">
              <w:rPr>
                <w:rFonts w:ascii="Calibri" w:eastAsia="Batang" w:hAnsi="Calibri" w:cs="Calibri"/>
                <w:color w:val="0070C0"/>
                <w:lang w:val="en-GB" w:eastAsia="en-US"/>
              </w:rPr>
              <w:t>at least when the reservation for another TB (when carried in SCI) is enabled for the resource pool and resource selection/reselection is triggered at slot n,</w:t>
            </w:r>
            <w:r w:rsidRPr="00CA7F1F">
              <w:rPr>
                <w:rFonts w:ascii="Calibri" w:eastAsia="Batang" w:hAnsi="Calibri" w:cs="Calibri"/>
                <w:color w:val="000000"/>
                <w:lang w:val="en-GB" w:eastAsia="en-US"/>
              </w:rPr>
              <w:t xml:space="preserve"> the UE monitors slots of </w:t>
            </w:r>
            <w:r w:rsidRPr="00CA7F1F">
              <w:rPr>
                <w:rFonts w:ascii="Calibri" w:eastAsia="Batang" w:hAnsi="Calibri" w:cs="Calibri"/>
                <w:color w:val="00B050"/>
                <w:lang w:val="en-GB" w:eastAsia="en-US"/>
              </w:rPr>
              <w:t xml:space="preserve">at least one </w:t>
            </w:r>
            <w:r w:rsidRPr="00CA7F1F">
              <w:rPr>
                <w:rFonts w:ascii="Calibri" w:eastAsia="Batang" w:hAnsi="Calibri" w:cs="Calibri"/>
                <w:strike/>
                <w:color w:val="00B050"/>
                <w:lang w:val="en-GB" w:eastAsia="en-US"/>
              </w:rPr>
              <w:t xml:space="preserve">a set of </w:t>
            </w:r>
            <w:r w:rsidRPr="00CA7F1F">
              <w:rPr>
                <w:rFonts w:ascii="Calibri" w:eastAsia="Batang" w:hAnsi="Calibri" w:cs="Calibri"/>
                <w:color w:val="000000"/>
                <w:lang w:val="en-GB" w:eastAsia="en-US"/>
              </w:rPr>
              <w:t>periodic sensing occasion</w:t>
            </w:r>
            <w:r w:rsidRPr="00CA7F1F">
              <w:rPr>
                <w:rFonts w:ascii="Calibri" w:eastAsia="Batang" w:hAnsi="Calibri" w:cs="Calibri"/>
                <w:strike/>
                <w:color w:val="00B050"/>
                <w:lang w:val="en-GB" w:eastAsia="en-US"/>
              </w:rPr>
              <w:t>s</w:t>
            </w:r>
            <w:r w:rsidRPr="00CA7F1F">
              <w:rPr>
                <w:rFonts w:ascii="Calibri" w:eastAsia="Batang" w:hAnsi="Calibri" w:cs="Calibri"/>
                <w:color w:val="000000"/>
                <w:lang w:val="en-GB" w:eastAsia="en-US"/>
              </w:rPr>
              <w:t xml:space="preserve">, where a periodic sensing occasion is a set of slots according to </w:t>
            </w:r>
            <w:r w:rsidRPr="00CA7F1F">
              <w:rPr>
                <w:rFonts w:ascii="Times" w:eastAsia="Batang" w:hAnsi="Times"/>
                <w:noProof/>
              </w:rPr>
              <w:drawing>
                <wp:inline distT="0" distB="0" distL="0" distR="0">
                  <wp:extent cx="5729605" cy="311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9605" cy="311785"/>
                          </a:xfrm>
                          <a:prstGeom prst="rect">
                            <a:avLst/>
                          </a:prstGeom>
                          <a:noFill/>
                          <a:ln>
                            <a:noFill/>
                          </a:ln>
                        </pic:spPr>
                      </pic:pic>
                    </a:graphicData>
                  </a:graphic>
                </wp:inline>
              </w:drawing>
            </w:r>
          </w:p>
          <w:p w:rsidR="00CA7F1F" w:rsidRPr="00CA7F1F" w:rsidRDefault="00CA7F1F" w:rsidP="00CA7F1F">
            <w:pPr>
              <w:autoSpaceDE w:val="0"/>
              <w:autoSpaceDN w:val="0"/>
              <w:spacing w:beforeLines="0" w:afterLines="0"/>
              <w:jc w:val="left"/>
              <w:rPr>
                <w:rFonts w:ascii="Calibri" w:eastAsia="Batang" w:hAnsi="Calibri" w:cs="Calibri"/>
                <w:color w:val="000000"/>
                <w:lang w:val="en-GB" w:eastAsia="en-US"/>
              </w:rPr>
            </w:pPr>
            <w:proofErr w:type="gramStart"/>
            <w:r w:rsidRPr="00CA7F1F">
              <w:rPr>
                <w:rFonts w:ascii="Calibri" w:eastAsia="Batang" w:hAnsi="Calibri" w:cs="Calibri"/>
                <w:color w:val="000000"/>
                <w:lang w:val="en-GB" w:eastAsia="en-US"/>
              </w:rPr>
              <w:t>if</w:t>
            </w:r>
            <w:proofErr w:type="gramEnd"/>
            <w:r w:rsidRPr="00CA7F1F">
              <w:rPr>
                <w:rFonts w:ascii="Calibri" w:eastAsia="Batang" w:hAnsi="Calibri" w:cs="Calibri"/>
                <w:color w:val="000000"/>
                <w:lang w:val="en-GB" w:eastAsia="en-US"/>
              </w:rPr>
              <w:t xml:space="preserve"> </w:t>
            </w:r>
            <w:proofErr w:type="spellStart"/>
            <w:r w:rsidRPr="00CA7F1F">
              <w:rPr>
                <w:rFonts w:ascii="Calibri" w:eastAsia="Batang" w:hAnsi="Calibri" w:cs="Calibri"/>
                <w:color w:val="000000"/>
                <w:lang w:val="en-GB" w:eastAsia="en-US"/>
              </w:rPr>
              <w:t>t</w:t>
            </w:r>
            <w:r w:rsidRPr="00CA7F1F">
              <w:rPr>
                <w:rFonts w:ascii="Calibri" w:eastAsia="Batang" w:hAnsi="Calibri" w:cs="Calibri"/>
                <w:color w:val="000000"/>
                <w:vertAlign w:val="subscript"/>
                <w:lang w:val="en-GB" w:eastAsia="en-US"/>
              </w:rPr>
              <w:t>v</w:t>
            </w:r>
            <w:r w:rsidRPr="00CA7F1F">
              <w:rPr>
                <w:rFonts w:ascii="Calibri" w:eastAsia="Batang" w:hAnsi="Calibri" w:cs="Calibri"/>
                <w:color w:val="000000"/>
                <w:vertAlign w:val="superscript"/>
                <w:lang w:val="en-GB" w:eastAsia="en-US"/>
              </w:rPr>
              <w:t>SL</w:t>
            </w:r>
            <w:proofErr w:type="spellEnd"/>
            <w:r w:rsidRPr="00CA7F1F">
              <w:rPr>
                <w:rFonts w:ascii="Calibri" w:eastAsia="Batang" w:hAnsi="Calibri" w:cs="Calibri"/>
                <w:color w:val="000000"/>
                <w:lang w:val="en-GB" w:eastAsia="en-US"/>
              </w:rPr>
              <w:t xml:space="preserve"> is included in the set of Y candidate slots.</w:t>
            </w:r>
          </w:p>
          <w:p w:rsidR="00CA7F1F" w:rsidRPr="00CA7F1F" w:rsidRDefault="00CA7F1F" w:rsidP="00CA7F1F">
            <w:pPr>
              <w:numPr>
                <w:ilvl w:val="0"/>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i/>
                <w:iCs/>
                <w:color w:val="000000"/>
                <w:lang w:val="en-GB" w:eastAsia="x-none"/>
              </w:rPr>
              <w:t>P</w:t>
            </w:r>
            <w:r w:rsidRPr="00CA7F1F">
              <w:rPr>
                <w:rFonts w:ascii="Calibri" w:eastAsia="Batang" w:hAnsi="Calibri" w:cs="Calibri"/>
                <w:color w:val="000000"/>
                <w:vertAlign w:val="subscript"/>
                <w:lang w:val="en-GB" w:eastAsia="x-none"/>
              </w:rPr>
              <w:t>reserve</w:t>
            </w:r>
            <w:r w:rsidRPr="00CA7F1F">
              <w:rPr>
                <w:rFonts w:ascii="Calibri" w:eastAsia="Batang" w:hAnsi="Calibri" w:cs="Calibri"/>
                <w:color w:val="000000"/>
                <w:lang w:val="en-GB" w:eastAsia="x-none"/>
              </w:rPr>
              <w:t xml:space="preserve"> is a periodicity value from the configured set of possible resource reservation periods allowed in the resource pool (</w:t>
            </w:r>
            <w:proofErr w:type="spellStart"/>
            <w:r w:rsidRPr="00CA7F1F">
              <w:rPr>
                <w:rFonts w:ascii="Times" w:eastAsia="Malgun Gothic" w:hAnsi="Times"/>
                <w:i/>
                <w:color w:val="000000"/>
                <w:lang w:val="en-GB" w:eastAsia="ko-KR"/>
              </w:rPr>
              <w:t>sl-ResourceReservePeriodList</w:t>
            </w:r>
            <w:proofErr w:type="spellEnd"/>
            <w:r w:rsidRPr="00CA7F1F">
              <w:rPr>
                <w:rFonts w:ascii="Calibri" w:eastAsia="Batang" w:hAnsi="Calibri" w:cs="Calibri"/>
                <w:color w:val="000000"/>
                <w:lang w:val="en-GB" w:eastAsia="x-none"/>
              </w:rPr>
              <w:t>). Down select to one:</w:t>
            </w:r>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Option 1:  </w:t>
            </w:r>
            <w:r w:rsidRPr="00CA7F1F">
              <w:rPr>
                <w:rFonts w:ascii="Calibri" w:eastAsia="Batang" w:hAnsi="Calibri" w:cs="Calibri"/>
                <w:i/>
                <w:iCs/>
                <w:color w:val="000000"/>
                <w:lang w:val="en-GB" w:eastAsia="x-none"/>
              </w:rPr>
              <w:t>P</w:t>
            </w:r>
            <w:r w:rsidRPr="00CA7F1F">
              <w:rPr>
                <w:rFonts w:ascii="Calibri" w:eastAsia="Batang" w:hAnsi="Calibri" w:cs="Calibri"/>
                <w:color w:val="000000"/>
                <w:vertAlign w:val="subscript"/>
                <w:lang w:val="en-GB" w:eastAsia="x-none"/>
              </w:rPr>
              <w:t xml:space="preserve">reserve </w:t>
            </w:r>
            <w:r w:rsidRPr="00CA7F1F">
              <w:rPr>
                <w:rFonts w:ascii="Calibri" w:eastAsia="Batang" w:hAnsi="Calibri" w:cs="Calibri"/>
                <w:color w:val="000000"/>
                <w:lang w:val="en-GB" w:eastAsia="x-none"/>
              </w:rPr>
              <w:t xml:space="preserve">corresponds to all values from </w:t>
            </w:r>
            <w:r w:rsidRPr="00CA7F1F">
              <w:rPr>
                <w:rFonts w:ascii="Calibri" w:eastAsia="Batang" w:hAnsi="Calibri" w:cs="Calibri"/>
                <w:color w:val="00B050"/>
                <w:lang w:val="en-GB" w:eastAsia="x-none"/>
              </w:rPr>
              <w:t>the configured set</w:t>
            </w:r>
            <w:r w:rsidRPr="00CA7F1F">
              <w:rPr>
                <w:rFonts w:ascii="Calibri" w:eastAsia="Batang" w:hAnsi="Calibri" w:cs="Calibri"/>
                <w:color w:val="000000"/>
                <w:lang w:val="en-GB" w:eastAsia="x-none"/>
              </w:rPr>
              <w:t xml:space="preserve"> </w:t>
            </w:r>
            <w:proofErr w:type="spellStart"/>
            <w:r w:rsidRPr="00CA7F1F">
              <w:rPr>
                <w:rFonts w:ascii="Times" w:eastAsia="Malgun Gothic" w:hAnsi="Times"/>
                <w:i/>
                <w:color w:val="000000"/>
                <w:lang w:val="en-GB" w:eastAsia="ko-KR"/>
              </w:rPr>
              <w:t>sl-ResourceReservePeriodList</w:t>
            </w:r>
            <w:proofErr w:type="spellEnd"/>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Option 2: </w:t>
            </w:r>
            <w:r w:rsidRPr="00CA7F1F">
              <w:rPr>
                <w:rFonts w:ascii="Calibri" w:eastAsia="Batang" w:hAnsi="Calibri" w:cs="Calibri"/>
                <w:color w:val="000000"/>
                <w:lang w:val="en-GB" w:eastAsia="x-none"/>
              </w:rPr>
              <w:fldChar w:fldCharType="begin"/>
            </w:r>
            <w:r w:rsidRPr="00CA7F1F">
              <w:rPr>
                <w:rFonts w:ascii="Calibri" w:eastAsia="Batang" w:hAnsi="Calibri" w:cs="Calibri"/>
                <w:color w:val="000000"/>
                <w:lang w:val="en-GB" w:eastAsia="x-none"/>
              </w:rPr>
              <w:instrText xml:space="preserve"> QUOTE </w:instrText>
            </w:r>
            <m:oMath>
              <m:r>
                <m:rPr>
                  <m:sty m:val="p"/>
                </m:rPr>
                <w:rPr>
                  <w:rFonts w:ascii="Cambria Math" w:eastAsia="Calibri" w:hAnsi="Cambria Math"/>
                  <w:color w:val="000000"/>
                </w:rPr>
                <m:t xml:space="preserve"> </m:t>
              </m:r>
              <m:sSub>
                <m:sSubPr>
                  <m:ctrlPr>
                    <w:rPr>
                      <w:rFonts w:ascii="Cambria Math" w:eastAsia="Calibri" w:hAnsi="Cambria Math"/>
                      <w:i/>
                      <w:color w:val="000000"/>
                    </w:rPr>
                  </m:ctrlPr>
                </m:sSubPr>
                <m:e>
                  <m:r>
                    <m:rPr>
                      <m:sty m:val="p"/>
                    </m:rPr>
                    <w:rPr>
                      <w:rFonts w:ascii="Cambria Math" w:eastAsia="Calibri"/>
                      <w:color w:val="000000"/>
                    </w:rPr>
                    <m:t>P</m:t>
                  </m:r>
                </m:e>
                <m:sub>
                  <m:r>
                    <m:rPr>
                      <m:nor/>
                    </m:rPr>
                    <w:rPr>
                      <w:rFonts w:ascii="Cambria Math" w:eastAsia="Calibri"/>
                      <w:color w:val="000000"/>
                    </w:rPr>
                    <m:t>reserve</m:t>
                  </m:r>
                  <m:ctrlPr>
                    <w:rPr>
                      <w:rFonts w:ascii="Cambria Math" w:eastAsia="Calibri" w:hAnsi="Cambria Math"/>
                      <w:color w:val="000000"/>
                    </w:rPr>
                  </m:ctrlPr>
                </m:sub>
              </m:sSub>
            </m:oMath>
            <w:r w:rsidRPr="00CA7F1F">
              <w:rPr>
                <w:rFonts w:ascii="Calibri" w:eastAsia="Batang" w:hAnsi="Calibri" w:cs="Calibri"/>
                <w:color w:val="000000"/>
                <w:lang w:val="en-GB" w:eastAsia="x-none"/>
              </w:rPr>
              <w:instrText xml:space="preserve"> </w:instrText>
            </w:r>
            <w:r w:rsidRPr="00CA7F1F">
              <w:rPr>
                <w:rFonts w:ascii="Calibri" w:eastAsia="Batang" w:hAnsi="Calibri" w:cs="Calibri"/>
                <w:color w:val="000000"/>
                <w:lang w:val="en-GB" w:eastAsia="x-none"/>
              </w:rPr>
              <w:fldChar w:fldCharType="end"/>
            </w:r>
            <w:r w:rsidRPr="00CA7F1F">
              <w:rPr>
                <w:rFonts w:ascii="Calibri" w:eastAsia="Batang" w:hAnsi="Calibri" w:cs="Calibri"/>
                <w:i/>
                <w:iCs/>
                <w:color w:val="000000"/>
                <w:lang w:val="en-GB" w:eastAsia="x-none"/>
              </w:rPr>
              <w:t xml:space="preserve"> P</w:t>
            </w:r>
            <w:r w:rsidRPr="00CA7F1F">
              <w:rPr>
                <w:rFonts w:ascii="Calibri" w:eastAsia="Batang" w:hAnsi="Calibri" w:cs="Calibri"/>
                <w:color w:val="000000"/>
                <w:vertAlign w:val="subscript"/>
                <w:lang w:val="en-GB" w:eastAsia="x-none"/>
              </w:rPr>
              <w:t xml:space="preserve">reserve </w:t>
            </w:r>
            <w:r w:rsidRPr="00CA7F1F">
              <w:rPr>
                <w:rFonts w:ascii="Calibri" w:eastAsia="Batang" w:hAnsi="Calibri" w:cs="Calibri"/>
                <w:color w:val="000000"/>
                <w:lang w:val="en-GB" w:eastAsia="x-none"/>
              </w:rPr>
              <w:t xml:space="preserve">corresponds to a subset of values from </w:t>
            </w:r>
            <w:r w:rsidRPr="00CA7F1F">
              <w:rPr>
                <w:rFonts w:ascii="Calibri" w:eastAsia="Batang" w:hAnsi="Calibri" w:cs="Calibri"/>
                <w:color w:val="00B050"/>
                <w:lang w:val="en-GB" w:eastAsia="x-none"/>
              </w:rPr>
              <w:t>the configured set</w:t>
            </w:r>
            <w:r w:rsidRPr="00CA7F1F">
              <w:rPr>
                <w:rFonts w:ascii="Calibri" w:eastAsia="Batang" w:hAnsi="Calibri" w:cs="Calibri"/>
                <w:color w:val="000000"/>
                <w:lang w:val="en-GB" w:eastAsia="x-none"/>
              </w:rPr>
              <w:t xml:space="preserve"> </w:t>
            </w:r>
            <w:proofErr w:type="spellStart"/>
            <w:r w:rsidRPr="00CA7F1F">
              <w:rPr>
                <w:rFonts w:ascii="Times" w:eastAsia="Malgun Gothic" w:hAnsi="Times"/>
                <w:i/>
                <w:color w:val="000000"/>
                <w:lang w:val="en-GB" w:eastAsia="ko-KR"/>
              </w:rPr>
              <w:t>sl-ResourceReservePeriodList</w:t>
            </w:r>
            <w:proofErr w:type="spellEnd"/>
          </w:p>
          <w:p w:rsidR="00CA7F1F" w:rsidRPr="00CA7F1F" w:rsidRDefault="00CA7F1F" w:rsidP="00CA7F1F">
            <w:pPr>
              <w:numPr>
                <w:ilvl w:val="2"/>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FFS how to determine the subset (e.g., by (pre-)configuration, UE determination)</w:t>
            </w:r>
          </w:p>
          <w:p w:rsidR="00CA7F1F" w:rsidRPr="00CA7F1F" w:rsidRDefault="00CA7F1F" w:rsidP="00CA7F1F">
            <w:pPr>
              <w:numPr>
                <w:ilvl w:val="1"/>
                <w:numId w:val="19"/>
              </w:numPr>
              <w:autoSpaceDE w:val="0"/>
              <w:autoSpaceDN w:val="0"/>
              <w:spacing w:beforeLines="0" w:afterLines="0"/>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Option 3: </w:t>
            </w:r>
            <w:r w:rsidRPr="00CA7F1F">
              <w:rPr>
                <w:rFonts w:ascii="Calibri" w:eastAsia="Batang" w:hAnsi="Calibri" w:cs="Calibri"/>
                <w:color w:val="000000"/>
                <w:lang w:val="en-GB" w:eastAsia="x-none"/>
              </w:rPr>
              <w:fldChar w:fldCharType="begin"/>
            </w:r>
            <w:r w:rsidRPr="00CA7F1F">
              <w:rPr>
                <w:rFonts w:ascii="Calibri" w:eastAsia="Batang" w:hAnsi="Calibri" w:cs="Calibri"/>
                <w:color w:val="000000"/>
                <w:lang w:val="en-GB" w:eastAsia="x-none"/>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rPr>
                    <m:t>P</m:t>
                  </m:r>
                </m:e>
                <m:sub>
                  <m:r>
                    <m:rPr>
                      <m:nor/>
                    </m:rPr>
                    <w:rPr>
                      <w:rFonts w:ascii="Cambria Math" w:eastAsia="Calibri"/>
                      <w:color w:val="000000"/>
                    </w:rPr>
                    <m:t>reserve</m:t>
                  </m:r>
                  <m:ctrlPr>
                    <w:rPr>
                      <w:rFonts w:ascii="Cambria Math" w:eastAsia="Calibri" w:hAnsi="Cambria Math"/>
                      <w:color w:val="000000"/>
                    </w:rPr>
                  </m:ctrlPr>
                </m:sub>
              </m:sSub>
            </m:oMath>
            <w:r w:rsidRPr="00CA7F1F">
              <w:rPr>
                <w:rFonts w:ascii="Calibri" w:eastAsia="Batang" w:hAnsi="Calibri" w:cs="Calibri"/>
                <w:color w:val="000000"/>
                <w:lang w:val="en-GB" w:eastAsia="x-none"/>
              </w:rPr>
              <w:instrText xml:space="preserve"> </w:instrText>
            </w:r>
            <w:r w:rsidRPr="00CA7F1F">
              <w:rPr>
                <w:rFonts w:ascii="Calibri" w:eastAsia="Batang" w:hAnsi="Calibri" w:cs="Calibri"/>
                <w:color w:val="000000"/>
                <w:lang w:val="en-GB" w:eastAsia="x-none"/>
              </w:rPr>
              <w:fldChar w:fldCharType="end"/>
            </w:r>
            <w:r w:rsidRPr="00CA7F1F">
              <w:rPr>
                <w:rFonts w:ascii="Calibri" w:eastAsia="Batang" w:hAnsi="Calibri" w:cs="Calibri"/>
                <w:i/>
                <w:iCs/>
                <w:color w:val="000000"/>
                <w:lang w:val="en-GB" w:eastAsia="x-none"/>
              </w:rPr>
              <w:t xml:space="preserve"> P</w:t>
            </w:r>
            <w:r w:rsidRPr="00CA7F1F">
              <w:rPr>
                <w:rFonts w:ascii="Calibri" w:eastAsia="Batang" w:hAnsi="Calibri" w:cs="Calibri"/>
                <w:color w:val="000000"/>
                <w:vertAlign w:val="subscript"/>
                <w:lang w:val="en-GB" w:eastAsia="x-none"/>
              </w:rPr>
              <w:t xml:space="preserve">reserve </w:t>
            </w:r>
            <w:r w:rsidRPr="00CA7F1F">
              <w:rPr>
                <w:rFonts w:ascii="Calibri" w:eastAsia="Batang" w:hAnsi="Calibri" w:cs="Calibri"/>
                <w:color w:val="000000"/>
                <w:lang w:val="en-GB" w:eastAsia="x-none"/>
              </w:rPr>
              <w:t xml:space="preserve">is a common divisor among values in </w:t>
            </w:r>
            <w:r w:rsidRPr="00CA7F1F">
              <w:rPr>
                <w:rFonts w:ascii="Calibri" w:eastAsia="Batang" w:hAnsi="Calibri" w:cs="Calibri"/>
                <w:color w:val="00B050"/>
                <w:lang w:val="en-GB" w:eastAsia="x-none"/>
              </w:rPr>
              <w:t>the configured set</w:t>
            </w:r>
            <w:r w:rsidRPr="00CA7F1F">
              <w:rPr>
                <w:rFonts w:ascii="Calibri" w:eastAsia="Batang" w:hAnsi="Calibri" w:cs="Calibri"/>
                <w:color w:val="000000"/>
                <w:lang w:val="en-GB" w:eastAsia="x-none"/>
              </w:rPr>
              <w:t xml:space="preserve"> </w:t>
            </w:r>
            <w:proofErr w:type="spellStart"/>
            <w:r w:rsidRPr="00CA7F1F">
              <w:rPr>
                <w:rFonts w:ascii="Times" w:eastAsia="Malgun Gothic" w:hAnsi="Times"/>
                <w:i/>
                <w:color w:val="000000"/>
                <w:lang w:val="en-GB" w:eastAsia="ko-KR"/>
              </w:rPr>
              <w:t>sl-ResourceReservePeriodList</w:t>
            </w:r>
            <w:proofErr w:type="spellEnd"/>
          </w:p>
          <w:p w:rsidR="00CA7F1F" w:rsidRPr="00CA7F1F" w:rsidRDefault="00CA7F1F" w:rsidP="00CA7F1F">
            <w:pPr>
              <w:numPr>
                <w:ilvl w:val="1"/>
                <w:numId w:val="19"/>
              </w:numPr>
              <w:autoSpaceDE w:val="0"/>
              <w:autoSpaceDN w:val="0"/>
              <w:spacing w:beforeLines="0" w:afterLines="0"/>
              <w:jc w:val="left"/>
              <w:rPr>
                <w:rFonts w:ascii="Calibri" w:eastAsia="Batang" w:hAnsi="Calibri" w:cs="Calibri"/>
                <w:iCs/>
                <w:color w:val="00B050"/>
                <w:lang w:val="en-GB" w:eastAsia="x-none"/>
              </w:rPr>
            </w:pPr>
            <w:r w:rsidRPr="00CA7F1F">
              <w:rPr>
                <w:rFonts w:ascii="Calibri" w:eastAsia="Malgun Gothic" w:hAnsi="Calibri" w:cs="Calibri"/>
                <w:iCs/>
                <w:color w:val="00B050"/>
                <w:lang w:val="en-GB" w:eastAsia="x-none"/>
              </w:rPr>
              <w:t>Option 4: FFS others</w:t>
            </w:r>
          </w:p>
          <w:p w:rsidR="00CA7F1F" w:rsidRPr="00CA7F1F" w:rsidRDefault="00CA7F1F" w:rsidP="00CA7F1F">
            <w:pPr>
              <w:numPr>
                <w:ilvl w:val="0"/>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k </w:t>
            </w:r>
            <w:r w:rsidRPr="00CA7F1F">
              <w:rPr>
                <w:rFonts w:ascii="Calibri" w:eastAsia="Batang" w:hAnsi="Calibri" w:cs="Calibri"/>
                <w:strike/>
                <w:color w:val="00B050"/>
                <w:lang w:val="en-GB" w:eastAsia="x-none"/>
              </w:rPr>
              <w:t xml:space="preserve">equals </w:t>
            </w:r>
            <w:proofErr w:type="spellStart"/>
            <w:r w:rsidRPr="00CA7F1F">
              <w:rPr>
                <w:rFonts w:ascii="Calibri" w:eastAsia="Batang" w:hAnsi="Calibri" w:cs="Calibri"/>
                <w:strike/>
                <w:color w:val="00B050"/>
                <w:lang w:val="en-GB" w:eastAsia="x-none"/>
              </w:rPr>
              <w:t>to</w:t>
            </w:r>
            <w:r w:rsidRPr="00CA7F1F">
              <w:rPr>
                <w:rFonts w:ascii="Calibri" w:eastAsia="Batang" w:hAnsi="Calibri" w:cs="Calibri"/>
                <w:color w:val="00B050"/>
                <w:lang w:val="en-GB" w:eastAsia="x-none"/>
              </w:rPr>
              <w:t>is</w:t>
            </w:r>
            <w:proofErr w:type="spellEnd"/>
            <w:r w:rsidRPr="00CA7F1F">
              <w:rPr>
                <w:rFonts w:ascii="Calibri" w:eastAsia="Batang" w:hAnsi="Calibri" w:cs="Calibri"/>
                <w:color w:val="00B050"/>
                <w:lang w:val="en-GB" w:eastAsia="x-none"/>
              </w:rPr>
              <w:t xml:space="preserve"> selected according to </w:t>
            </w:r>
            <w:r w:rsidRPr="00CA7F1F">
              <w:rPr>
                <w:rFonts w:ascii="Calibri" w:eastAsia="Batang" w:hAnsi="Calibri" w:cs="Calibri"/>
                <w:color w:val="000000"/>
                <w:lang w:val="en-GB" w:eastAsia="x-none"/>
              </w:rPr>
              <w:t>(down select to one)</w:t>
            </w:r>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Option 1: Only the most recent sensing occasion </w:t>
            </w:r>
            <w:r w:rsidRPr="00CA7F1F">
              <w:rPr>
                <w:rFonts w:ascii="Calibri" w:eastAsia="Batang" w:hAnsi="Calibri" w:cs="Calibri"/>
                <w:strike/>
                <w:color w:val="FF0000"/>
                <w:lang w:val="en-GB" w:eastAsia="x-none"/>
              </w:rPr>
              <w:t xml:space="preserve">within sensing window </w:t>
            </w:r>
            <w:r w:rsidRPr="00CA7F1F">
              <w:rPr>
                <w:rFonts w:ascii="Calibri" w:eastAsia="Batang" w:hAnsi="Calibri" w:cs="Calibri"/>
                <w:color w:val="000000"/>
                <w:lang w:val="en-GB" w:eastAsia="x-none"/>
              </w:rPr>
              <w:t xml:space="preserve">for a </w:t>
            </w:r>
            <w:r w:rsidRPr="00CA7F1F">
              <w:rPr>
                <w:rFonts w:ascii="Calibri" w:eastAsia="Batang" w:hAnsi="Calibri" w:cs="Calibri"/>
                <w:color w:val="00B050"/>
                <w:lang w:val="en-GB" w:eastAsia="x-none"/>
              </w:rPr>
              <w:t xml:space="preserve">given </w:t>
            </w:r>
            <w:r w:rsidRPr="00CA7F1F">
              <w:rPr>
                <w:rFonts w:ascii="Calibri" w:eastAsia="Batang" w:hAnsi="Calibri" w:cs="Calibri"/>
                <w:color w:val="000000"/>
                <w:lang w:val="en-GB" w:eastAsia="x-none"/>
              </w:rPr>
              <w:t>reservation period</w:t>
            </w:r>
            <w:r w:rsidRPr="00CA7F1F">
              <w:rPr>
                <w:rFonts w:ascii="Calibri" w:eastAsia="Batang" w:hAnsi="Calibri" w:cs="Calibri"/>
                <w:color w:val="00B050"/>
                <w:lang w:val="en-GB" w:eastAsia="x-none"/>
              </w:rPr>
              <w:t>icity</w:t>
            </w:r>
            <w:r w:rsidRPr="00CA7F1F">
              <w:rPr>
                <w:rFonts w:ascii="Calibri" w:eastAsia="Batang" w:hAnsi="Calibri" w:cs="Calibri"/>
                <w:color w:val="000000"/>
                <w:lang w:val="en-GB" w:eastAsia="x-none"/>
              </w:rPr>
              <w:t xml:space="preserve"> </w:t>
            </w:r>
            <w:r w:rsidRPr="00CA7F1F">
              <w:rPr>
                <w:rFonts w:ascii="Calibri" w:eastAsia="Batang" w:hAnsi="Calibri" w:cs="Calibri"/>
                <w:color w:val="FF0000"/>
                <w:lang w:val="en-GB" w:eastAsia="x-none"/>
              </w:rPr>
              <w:t>before the resource (re)selection trigger or the set of Y candidate slots subject to processing time restriction</w:t>
            </w:r>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Option 2: The two most recent sensing occasions </w:t>
            </w:r>
            <w:r w:rsidRPr="00CA7F1F">
              <w:rPr>
                <w:rFonts w:ascii="Calibri" w:eastAsia="Batang" w:hAnsi="Calibri" w:cs="Calibri"/>
                <w:strike/>
                <w:color w:val="FF0000"/>
                <w:lang w:val="en-GB" w:eastAsia="x-none"/>
              </w:rPr>
              <w:t xml:space="preserve">within sensing window </w:t>
            </w:r>
            <w:r w:rsidRPr="00CA7F1F">
              <w:rPr>
                <w:rFonts w:ascii="Calibri" w:eastAsia="Batang" w:hAnsi="Calibri" w:cs="Calibri"/>
                <w:color w:val="000000"/>
                <w:lang w:val="en-GB" w:eastAsia="x-none"/>
              </w:rPr>
              <w:t xml:space="preserve">for a </w:t>
            </w:r>
            <w:r w:rsidRPr="00CA7F1F">
              <w:rPr>
                <w:rFonts w:ascii="Calibri" w:eastAsia="Batang" w:hAnsi="Calibri" w:cs="Calibri"/>
                <w:color w:val="00B050"/>
                <w:lang w:val="en-GB" w:eastAsia="x-none"/>
              </w:rPr>
              <w:t xml:space="preserve">given </w:t>
            </w:r>
            <w:r w:rsidRPr="00CA7F1F">
              <w:rPr>
                <w:rFonts w:ascii="Calibri" w:eastAsia="Batang" w:hAnsi="Calibri" w:cs="Calibri"/>
                <w:color w:val="000000"/>
                <w:lang w:val="en-GB" w:eastAsia="x-none"/>
              </w:rPr>
              <w:t>reservation period</w:t>
            </w:r>
            <w:r w:rsidRPr="00CA7F1F">
              <w:rPr>
                <w:rFonts w:ascii="Calibri" w:eastAsia="Batang" w:hAnsi="Calibri" w:cs="Calibri"/>
                <w:color w:val="00B050"/>
                <w:lang w:val="en-GB" w:eastAsia="x-none"/>
              </w:rPr>
              <w:t>icity</w:t>
            </w:r>
            <w:r w:rsidRPr="00CA7F1F">
              <w:rPr>
                <w:rFonts w:ascii="Calibri" w:eastAsia="Batang" w:hAnsi="Calibri" w:cs="Calibri"/>
                <w:color w:val="000000"/>
                <w:lang w:val="en-GB" w:eastAsia="x-none"/>
              </w:rPr>
              <w:t xml:space="preserve"> </w:t>
            </w:r>
            <w:r w:rsidRPr="00CA7F1F">
              <w:rPr>
                <w:rFonts w:ascii="Calibri" w:eastAsia="Batang" w:hAnsi="Calibri" w:cs="Calibri"/>
                <w:color w:val="FF0000"/>
                <w:lang w:val="en-GB" w:eastAsia="x-none"/>
              </w:rPr>
              <w:t>before the resource (re)selection trigger or the set of Y candidate slots subject to processing time restriction</w:t>
            </w:r>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Option 4: </w:t>
            </w:r>
            <w:r w:rsidRPr="00CA7F1F">
              <w:rPr>
                <w:rFonts w:ascii="Calibri" w:eastAsia="Batang" w:hAnsi="Calibri" w:cs="Calibri"/>
                <w:color w:val="000000"/>
                <w:lang w:val="en-GB" w:eastAsia="ko-KR"/>
              </w:rPr>
              <w:t>Only one periodic sensing occasion for one reservation period. The k value is up to UE implementation. Max value for k is (pre-</w:t>
            </w:r>
            <w:proofErr w:type="gramStart"/>
            <w:r w:rsidRPr="00CA7F1F">
              <w:rPr>
                <w:rFonts w:ascii="Calibri" w:eastAsia="Batang" w:hAnsi="Calibri" w:cs="Calibri"/>
                <w:color w:val="000000"/>
                <w:lang w:val="en-GB" w:eastAsia="ko-KR"/>
              </w:rPr>
              <w:t>)configured</w:t>
            </w:r>
            <w:proofErr w:type="gramEnd"/>
            <w:r w:rsidRPr="00CA7F1F">
              <w:rPr>
                <w:rFonts w:ascii="Calibri" w:eastAsia="Batang" w:hAnsi="Calibri" w:cs="Calibri"/>
                <w:color w:val="000000"/>
                <w:lang w:val="en-GB" w:eastAsia="ko-KR"/>
              </w:rPr>
              <w:t>.</w:t>
            </w:r>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Option 5: k is (pre-)configured, including multiple values</w:t>
            </w:r>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Option 6: (pre-)configuration of a bitmap, same as in LTE-V</w:t>
            </w:r>
          </w:p>
          <w:p w:rsidR="00CA7F1F" w:rsidRPr="00CA7F1F" w:rsidRDefault="00CA7F1F" w:rsidP="00CA7F1F">
            <w:pPr>
              <w:numPr>
                <w:ilvl w:val="1"/>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ko-KR"/>
              </w:rPr>
              <w:t>Option 7: FFS others</w:t>
            </w:r>
          </w:p>
          <w:p w:rsidR="00CA7F1F" w:rsidRPr="00CA7F1F" w:rsidRDefault="00CA7F1F" w:rsidP="00CA7F1F">
            <w:pPr>
              <w:numPr>
                <w:ilvl w:val="0"/>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FFS relationship between periodic sensing occasions and SL-DRX</w:t>
            </w:r>
          </w:p>
          <w:p w:rsidR="00CA7F1F" w:rsidRPr="00CA7F1F" w:rsidRDefault="00CA7F1F" w:rsidP="00CA7F1F">
            <w:pPr>
              <w:numPr>
                <w:ilvl w:val="0"/>
                <w:numId w:val="19"/>
              </w:numPr>
              <w:autoSpaceDE w:val="0"/>
              <w:autoSpaceDN w:val="0"/>
              <w:spacing w:beforeLines="0" w:afterLines="0" w:line="256" w:lineRule="auto"/>
              <w:jc w:val="left"/>
              <w:rPr>
                <w:rFonts w:ascii="Calibri" w:eastAsia="Batang" w:hAnsi="Calibri" w:cs="Calibri"/>
                <w:lang w:val="en-GB" w:eastAsia="x-none"/>
              </w:rPr>
            </w:pPr>
            <w:r w:rsidRPr="00CA7F1F">
              <w:rPr>
                <w:rFonts w:ascii="Calibri" w:eastAsia="Batang" w:hAnsi="Calibri" w:cs="Calibri"/>
                <w:lang w:val="en-GB" w:eastAsia="x-none"/>
              </w:rPr>
              <w:t>FFS condition(s) and timing(s) for which periodic-based partial sensing is performed by UE</w:t>
            </w:r>
          </w:p>
          <w:p w:rsidR="00CA7F1F" w:rsidRPr="00CA7F1F" w:rsidRDefault="00CA7F1F" w:rsidP="00CA7F1F">
            <w:pPr>
              <w:numPr>
                <w:ilvl w:val="0"/>
                <w:numId w:val="19"/>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lastRenderedPageBreak/>
              <w:t>Note: companies are encouraged to show performance data for the down selections</w:t>
            </w:r>
          </w:p>
          <w:p w:rsidR="00CA7F1F" w:rsidRPr="00CA7F1F" w:rsidRDefault="00CA7F1F" w:rsidP="00CA7F1F">
            <w:pPr>
              <w:autoSpaceDE w:val="0"/>
              <w:autoSpaceDN w:val="0"/>
              <w:spacing w:beforeLines="0" w:afterLines="0"/>
              <w:jc w:val="left"/>
              <w:rPr>
                <w:rFonts w:ascii="Calibri" w:eastAsia="Batang" w:hAnsi="Calibri" w:cs="Calibri"/>
                <w:color w:val="0070C0"/>
                <w:lang w:val="en-GB" w:eastAsia="en-US"/>
              </w:rPr>
            </w:pPr>
          </w:p>
          <w:p w:rsidR="00CA7F1F" w:rsidRPr="00CA7F1F" w:rsidRDefault="00CA7F1F" w:rsidP="00CA7F1F">
            <w:pPr>
              <w:autoSpaceDE w:val="0"/>
              <w:autoSpaceDN w:val="0"/>
              <w:spacing w:beforeLines="0" w:afterLines="0"/>
              <w:jc w:val="left"/>
              <w:rPr>
                <w:rFonts w:ascii="Calibri" w:eastAsia="Batang" w:hAnsi="Calibri" w:cs="Calibri"/>
                <w:color w:val="000000"/>
                <w:lang w:val="en-GB" w:eastAsia="en-US"/>
              </w:rPr>
            </w:pPr>
            <w:r w:rsidRPr="00CA7F1F">
              <w:rPr>
                <w:rFonts w:ascii="Calibri" w:eastAsia="Batang" w:hAnsi="Calibri" w:cs="Calibri"/>
                <w:color w:val="000000"/>
                <w:highlight w:val="green"/>
                <w:lang w:val="en-GB" w:eastAsia="en-US"/>
              </w:rPr>
              <w:t>Agreements:</w:t>
            </w:r>
          </w:p>
          <w:p w:rsidR="00CA7F1F" w:rsidRPr="00CA7F1F" w:rsidRDefault="00CA7F1F" w:rsidP="00CA7F1F">
            <w:pPr>
              <w:numPr>
                <w:ilvl w:val="0"/>
                <w:numId w:val="20"/>
              </w:numPr>
              <w:autoSpaceDE w:val="0"/>
              <w:autoSpaceDN w:val="0"/>
              <w:spacing w:beforeLines="0" w:afterLines="0" w:line="256" w:lineRule="auto"/>
              <w:jc w:val="left"/>
              <w:rPr>
                <w:rFonts w:ascii="Calibri" w:eastAsia="Batang" w:hAnsi="Calibri" w:cs="Calibri"/>
                <w:b/>
                <w:bCs/>
                <w:color w:val="000000"/>
                <w:lang w:val="en-GB" w:eastAsia="x-none"/>
              </w:rPr>
            </w:pPr>
            <w:r w:rsidRPr="00CA7F1F">
              <w:rPr>
                <w:rFonts w:ascii="Calibri" w:eastAsia="Batang" w:hAnsi="Calibri" w:cs="Calibri"/>
                <w:color w:val="000000"/>
                <w:lang w:val="en-GB" w:eastAsia="x-none"/>
              </w:rPr>
              <w:t xml:space="preserve">In a resource pool (pre-)configured with at least partial sensing, if UE performs </w:t>
            </w:r>
            <w:bookmarkStart w:id="6" w:name="OLE_LINK46"/>
            <w:bookmarkStart w:id="7" w:name="OLE_LINK47"/>
            <w:r w:rsidRPr="00CA7F1F">
              <w:rPr>
                <w:rFonts w:ascii="Calibri" w:eastAsia="Batang" w:hAnsi="Calibri" w:cs="Calibri"/>
                <w:color w:val="000000"/>
                <w:lang w:val="en-GB" w:eastAsia="x-none"/>
              </w:rPr>
              <w:t>contiguous partial sensing</w:t>
            </w:r>
            <w:bookmarkEnd w:id="6"/>
            <w:bookmarkEnd w:id="7"/>
            <w:r w:rsidRPr="00CA7F1F">
              <w:rPr>
                <w:rFonts w:ascii="Calibri" w:eastAsia="Batang" w:hAnsi="Calibri" w:cs="Calibri"/>
                <w:color w:val="000000"/>
                <w:lang w:val="en-GB" w:eastAsia="x-none"/>
              </w:rPr>
              <w:t xml:space="preserve"> and resource (re-)selection is triggered in slot n, support the following option:</w:t>
            </w:r>
          </w:p>
          <w:p w:rsidR="00CA7F1F" w:rsidRPr="00CA7F1F" w:rsidRDefault="00CA7F1F" w:rsidP="00CA7F1F">
            <w:pPr>
              <w:numPr>
                <w:ilvl w:val="1"/>
                <w:numId w:val="20"/>
              </w:numPr>
              <w:autoSpaceDE w:val="0"/>
              <w:autoSpaceDN w:val="0"/>
              <w:spacing w:beforeLines="0" w:afterLines="0" w:line="256" w:lineRule="auto"/>
              <w:jc w:val="left"/>
              <w:rPr>
                <w:rFonts w:ascii="Calibri" w:hAnsi="Calibri" w:cs="Calibri"/>
                <w:lang w:val="en-GB" w:eastAsia="x-none"/>
              </w:rPr>
            </w:pPr>
            <w:r w:rsidRPr="00CA7F1F">
              <w:rPr>
                <w:rFonts w:ascii="Calibri" w:eastAsia="Batang" w:hAnsi="Calibri" w:cs="Calibri"/>
                <w:color w:val="000000"/>
                <w:lang w:val="en-GB" w:eastAsia="x-none"/>
              </w:rPr>
              <w:t>Option 1: For the purpose of resource (re-)selection, the UE monitors slots between [</w:t>
            </w:r>
            <w:proofErr w:type="spellStart"/>
            <w:r w:rsidRPr="00CA7F1F">
              <w:rPr>
                <w:rFonts w:ascii="Calibri" w:eastAsia="Batang" w:hAnsi="Calibri" w:cs="Calibri"/>
                <w:i/>
                <w:iCs/>
                <w:color w:val="000000"/>
                <w:lang w:val="en-GB" w:eastAsia="x-none"/>
              </w:rPr>
              <w:t>n</w:t>
            </w:r>
            <w:r w:rsidRPr="00CA7F1F">
              <w:rPr>
                <w:rFonts w:ascii="Calibri" w:eastAsia="Batang" w:hAnsi="Calibri" w:cs="Calibri"/>
                <w:color w:val="000000"/>
                <w:lang w:val="en-GB" w:eastAsia="x-none"/>
              </w:rPr>
              <w:t>+</w:t>
            </w:r>
            <w:r w:rsidRPr="00CA7F1F">
              <w:rPr>
                <w:rFonts w:ascii="Calibri" w:eastAsia="Batang" w:hAnsi="Calibri" w:cs="Calibri"/>
                <w:i/>
                <w:iCs/>
                <w:color w:val="000000"/>
                <w:lang w:val="en-GB" w:eastAsia="x-none"/>
              </w:rPr>
              <w:t>T</w:t>
            </w:r>
            <w:r w:rsidRPr="00CA7F1F">
              <w:rPr>
                <w:rFonts w:ascii="Calibri" w:eastAsia="Batang" w:hAnsi="Calibri" w:cs="Calibri"/>
                <w:color w:val="000000"/>
                <w:vertAlign w:val="subscript"/>
                <w:lang w:val="en-GB" w:eastAsia="x-none"/>
              </w:rPr>
              <w:t>A</w:t>
            </w:r>
            <w:proofErr w:type="spellEnd"/>
            <w:r w:rsidRPr="00CA7F1F">
              <w:rPr>
                <w:rFonts w:ascii="Calibri" w:eastAsia="Batang" w:hAnsi="Calibri" w:cs="Calibri"/>
                <w:color w:val="000000"/>
                <w:lang w:val="en-GB" w:eastAsia="x-none"/>
              </w:rPr>
              <w:t xml:space="preserve">, </w:t>
            </w:r>
            <w:proofErr w:type="spellStart"/>
            <w:r w:rsidRPr="00CA7F1F">
              <w:rPr>
                <w:rFonts w:ascii="Calibri" w:eastAsia="Batang" w:hAnsi="Calibri" w:cs="Calibri"/>
                <w:i/>
                <w:iCs/>
                <w:color w:val="000000"/>
                <w:lang w:val="en-GB" w:eastAsia="x-none"/>
              </w:rPr>
              <w:t>n</w:t>
            </w:r>
            <w:r w:rsidRPr="00CA7F1F">
              <w:rPr>
                <w:rFonts w:ascii="Calibri" w:eastAsia="Batang" w:hAnsi="Calibri" w:cs="Calibri"/>
                <w:color w:val="000000"/>
                <w:lang w:val="en-GB" w:eastAsia="x-none"/>
              </w:rPr>
              <w:t>+</w:t>
            </w:r>
            <w:r w:rsidRPr="00CA7F1F">
              <w:rPr>
                <w:rFonts w:ascii="Calibri" w:eastAsia="Batang" w:hAnsi="Calibri" w:cs="Calibri"/>
                <w:i/>
                <w:iCs/>
                <w:color w:val="000000"/>
                <w:lang w:val="en-GB" w:eastAsia="x-none"/>
              </w:rPr>
              <w:t>T</w:t>
            </w:r>
            <w:r w:rsidRPr="00CA7F1F">
              <w:rPr>
                <w:rFonts w:ascii="Calibri" w:eastAsia="Batang" w:hAnsi="Calibri" w:cs="Calibri"/>
                <w:color w:val="000000"/>
                <w:vertAlign w:val="subscript"/>
                <w:lang w:val="en-GB" w:eastAsia="x-none"/>
              </w:rPr>
              <w:t>B</w:t>
            </w:r>
            <w:proofErr w:type="spellEnd"/>
            <w:r w:rsidRPr="00CA7F1F">
              <w:rPr>
                <w:rFonts w:ascii="Calibri" w:eastAsia="Batang" w:hAnsi="Calibri" w:cs="Calibri"/>
                <w:color w:val="000000"/>
                <w:lang w:val="en-GB" w:eastAsia="x-none"/>
              </w:rPr>
              <w:t xml:space="preserve">] and performs </w:t>
            </w:r>
            <w:r w:rsidRPr="00CA7F1F">
              <w:rPr>
                <w:rFonts w:ascii="Calibri" w:eastAsia="Batang" w:hAnsi="Calibri" w:cs="Calibri"/>
                <w:color w:val="00B050"/>
                <w:lang w:val="en-GB" w:eastAsia="x-none"/>
              </w:rPr>
              <w:t>identification of candidate resources</w:t>
            </w:r>
            <w:r w:rsidRPr="00CA7F1F">
              <w:rPr>
                <w:rFonts w:ascii="Calibri" w:eastAsia="Batang" w:hAnsi="Calibri" w:cs="Calibri"/>
                <w:color w:val="ED7D31"/>
                <w:lang w:val="en-GB" w:eastAsia="x-none"/>
              </w:rPr>
              <w:t xml:space="preserve">, </w:t>
            </w:r>
            <w:r w:rsidRPr="00CA7F1F">
              <w:rPr>
                <w:rFonts w:ascii="Calibri" w:eastAsia="Batang" w:hAnsi="Calibri" w:cs="Calibri"/>
                <w:color w:val="7030A0"/>
                <w:lang w:val="en-GB" w:eastAsia="x-none"/>
              </w:rPr>
              <w:t>in or</w:t>
            </w:r>
            <w:r w:rsidRPr="00CA7F1F">
              <w:rPr>
                <w:rFonts w:ascii="Calibri" w:eastAsia="Batang" w:hAnsi="Calibri" w:cs="Calibri"/>
                <w:color w:val="ED7D31"/>
                <w:lang w:val="en-GB" w:eastAsia="x-none"/>
              </w:rPr>
              <w:t xml:space="preserve"> after slot </w:t>
            </w:r>
            <w:proofErr w:type="spellStart"/>
            <w:r w:rsidRPr="00CA7F1F">
              <w:rPr>
                <w:rFonts w:ascii="Calibri" w:eastAsia="Batang" w:hAnsi="Calibri" w:cs="Calibri"/>
                <w:i/>
                <w:iCs/>
                <w:color w:val="000000"/>
                <w:lang w:val="en-GB" w:eastAsia="x-none"/>
              </w:rPr>
              <w:t>n</w:t>
            </w:r>
            <w:r w:rsidRPr="00CA7F1F">
              <w:rPr>
                <w:rFonts w:ascii="Calibri" w:eastAsia="Batang" w:hAnsi="Calibri" w:cs="Calibri"/>
                <w:color w:val="000000"/>
                <w:lang w:val="en-GB" w:eastAsia="x-none"/>
              </w:rPr>
              <w:t>+</w:t>
            </w:r>
            <w:r w:rsidRPr="00CA7F1F">
              <w:rPr>
                <w:rFonts w:ascii="Calibri" w:eastAsia="Batang" w:hAnsi="Calibri" w:cs="Calibri"/>
                <w:i/>
                <w:iCs/>
                <w:color w:val="000000"/>
                <w:lang w:val="en-GB" w:eastAsia="x-none"/>
              </w:rPr>
              <w:t>T</w:t>
            </w:r>
            <w:r w:rsidRPr="00CA7F1F">
              <w:rPr>
                <w:rFonts w:ascii="Calibri" w:eastAsia="Batang" w:hAnsi="Calibri" w:cs="Calibri"/>
                <w:color w:val="000000"/>
                <w:vertAlign w:val="subscript"/>
                <w:lang w:val="en-GB" w:eastAsia="x-none"/>
              </w:rPr>
              <w:t>B</w:t>
            </w:r>
            <w:proofErr w:type="spellEnd"/>
            <w:r w:rsidRPr="00CA7F1F">
              <w:rPr>
                <w:rFonts w:ascii="Calibri" w:eastAsia="Batang" w:hAnsi="Calibri" w:cs="Calibri"/>
                <w:color w:val="ED7D31"/>
                <w:lang w:val="en-GB" w:eastAsia="x-none"/>
              </w:rPr>
              <w:t>,</w:t>
            </w:r>
            <w:r w:rsidRPr="00CA7F1F">
              <w:rPr>
                <w:rFonts w:ascii="Calibri" w:eastAsia="Batang" w:hAnsi="Calibri" w:cs="Calibri"/>
                <w:color w:val="000000"/>
                <w:lang w:val="en-GB" w:eastAsia="x-none"/>
              </w:rPr>
              <w:t xml:space="preserve"> based on all available sensing results</w:t>
            </w:r>
            <w:r w:rsidRPr="00CA7F1F">
              <w:rPr>
                <w:rFonts w:ascii="Calibri" w:eastAsia="Batang" w:hAnsi="Calibri" w:cs="Calibri"/>
                <w:color w:val="FF0000"/>
                <w:lang w:val="en-GB" w:eastAsia="x-none"/>
              </w:rPr>
              <w:t>,</w:t>
            </w:r>
            <w:r w:rsidRPr="00CA7F1F">
              <w:rPr>
                <w:rFonts w:ascii="Calibri" w:eastAsia="Batang" w:hAnsi="Calibri" w:cs="Calibri"/>
                <w:color w:val="000000"/>
                <w:lang w:val="en-GB" w:eastAsia="x-none"/>
              </w:rPr>
              <w:t xml:space="preserve"> </w:t>
            </w:r>
            <w:r w:rsidRPr="00CA7F1F">
              <w:rPr>
                <w:rFonts w:ascii="Calibri" w:eastAsia="Batang" w:hAnsi="Calibri" w:cs="Calibri"/>
                <w:color w:val="FF0000"/>
                <w:lang w:val="en-GB" w:eastAsia="x-none"/>
              </w:rPr>
              <w:t>including periodic-based partial sensing results (if applicable)</w:t>
            </w:r>
            <w:r w:rsidRPr="00CA7F1F">
              <w:rPr>
                <w:rFonts w:ascii="Calibri" w:eastAsia="Batang" w:hAnsi="Calibri" w:cs="Calibri"/>
                <w:color w:val="000000"/>
                <w:lang w:val="en-GB" w:eastAsia="en-GB"/>
              </w:rPr>
              <w:t>.</w:t>
            </w:r>
          </w:p>
          <w:p w:rsidR="00CA7F1F" w:rsidRPr="00CA7F1F" w:rsidRDefault="00CA7F1F" w:rsidP="00CA7F1F">
            <w:pPr>
              <w:numPr>
                <w:ilvl w:val="2"/>
                <w:numId w:val="20"/>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FFS </w:t>
            </w:r>
            <w:r w:rsidRPr="00CA7F1F">
              <w:rPr>
                <w:rFonts w:ascii="Calibri" w:eastAsia="Batang" w:hAnsi="Calibri" w:cs="Calibri"/>
                <w:i/>
                <w:iCs/>
                <w:color w:val="000000"/>
                <w:lang w:val="en-GB" w:eastAsia="x-none"/>
              </w:rPr>
              <w:t>T</w:t>
            </w:r>
            <w:r w:rsidRPr="00CA7F1F">
              <w:rPr>
                <w:rFonts w:ascii="Calibri" w:eastAsia="Batang" w:hAnsi="Calibri" w:cs="Calibri"/>
                <w:color w:val="000000"/>
                <w:vertAlign w:val="subscript"/>
                <w:lang w:val="en-GB" w:eastAsia="x-none"/>
              </w:rPr>
              <w:t>A</w:t>
            </w:r>
            <w:r w:rsidRPr="00CA7F1F">
              <w:rPr>
                <w:rFonts w:ascii="Calibri" w:eastAsia="Batang" w:hAnsi="Calibri" w:cs="Calibri"/>
                <w:color w:val="000000"/>
                <w:lang w:val="en-GB" w:eastAsia="x-none"/>
              </w:rPr>
              <w:t xml:space="preserve">, </w:t>
            </w:r>
            <w:r w:rsidRPr="00CA7F1F">
              <w:rPr>
                <w:rFonts w:ascii="Calibri" w:eastAsia="Batang" w:hAnsi="Calibri" w:cs="Calibri"/>
                <w:i/>
                <w:iCs/>
                <w:color w:val="000000"/>
                <w:lang w:val="en-GB" w:eastAsia="x-none"/>
              </w:rPr>
              <w:t>T</w:t>
            </w:r>
            <w:r w:rsidRPr="00CA7F1F">
              <w:rPr>
                <w:rFonts w:ascii="Calibri" w:eastAsia="Batang" w:hAnsi="Calibri" w:cs="Calibri"/>
                <w:color w:val="000000"/>
                <w:vertAlign w:val="subscript"/>
                <w:lang w:val="en-GB" w:eastAsia="x-none"/>
              </w:rPr>
              <w:t>B</w:t>
            </w:r>
            <w:r w:rsidRPr="00CA7F1F">
              <w:rPr>
                <w:rFonts w:ascii="Calibri" w:eastAsia="Batang" w:hAnsi="Calibri" w:cs="Calibri"/>
                <w:color w:val="000000"/>
                <w:lang w:val="en-GB" w:eastAsia="en-GB"/>
              </w:rPr>
              <w:t xml:space="preserve"> (including the possibility of equal to zero, positive or negative) and remaining details (in particular, whether there should be exclusion of slots, changes in T</w:t>
            </w:r>
            <w:r w:rsidRPr="00CA7F1F">
              <w:rPr>
                <w:rFonts w:ascii="Calibri" w:eastAsia="Batang" w:hAnsi="Calibri" w:cs="Calibri"/>
                <w:color w:val="000000"/>
                <w:vertAlign w:val="subscript"/>
                <w:lang w:val="en-GB" w:eastAsia="en-GB"/>
              </w:rPr>
              <w:t>A</w:t>
            </w:r>
            <w:r w:rsidRPr="00CA7F1F">
              <w:rPr>
                <w:rFonts w:ascii="Calibri" w:eastAsia="Batang" w:hAnsi="Calibri" w:cs="Calibri"/>
                <w:color w:val="000000"/>
                <w:lang w:val="en-GB" w:eastAsia="en-GB"/>
              </w:rPr>
              <w:t>/T</w:t>
            </w:r>
            <w:r w:rsidRPr="00CA7F1F">
              <w:rPr>
                <w:rFonts w:ascii="Calibri" w:eastAsia="Batang" w:hAnsi="Calibri" w:cs="Calibri"/>
                <w:color w:val="000000"/>
                <w:vertAlign w:val="subscript"/>
                <w:lang w:val="en-GB" w:eastAsia="en-GB"/>
              </w:rPr>
              <w:t>B</w:t>
            </w:r>
            <w:r w:rsidRPr="00CA7F1F">
              <w:rPr>
                <w:rFonts w:ascii="Calibri" w:eastAsia="Batang" w:hAnsi="Calibri" w:cs="Calibri"/>
                <w:color w:val="000000"/>
                <w:lang w:val="en-GB" w:eastAsia="en-GB"/>
              </w:rPr>
              <w:t xml:space="preserve"> values for different purposes, etc.)</w:t>
            </w:r>
          </w:p>
          <w:p w:rsidR="00CA7F1F" w:rsidRPr="00CA7F1F" w:rsidRDefault="00CA7F1F" w:rsidP="00CA7F1F">
            <w:pPr>
              <w:numPr>
                <w:ilvl w:val="2"/>
                <w:numId w:val="20"/>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en-GB"/>
              </w:rPr>
              <w:t>FFS whether n can be replaced by e.g., index of some of Y candidate slots</w:t>
            </w:r>
          </w:p>
          <w:p w:rsidR="00CA7F1F" w:rsidRPr="00CA7F1F" w:rsidRDefault="00CA7F1F" w:rsidP="00CA7F1F">
            <w:pPr>
              <w:numPr>
                <w:ilvl w:val="1"/>
                <w:numId w:val="20"/>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FFS condition(s) in which contiguous partial sensing is performed by UE</w:t>
            </w:r>
          </w:p>
          <w:p w:rsidR="00CA7F1F" w:rsidRPr="00CA7F1F" w:rsidRDefault="00CA7F1F" w:rsidP="00CA7F1F">
            <w:pPr>
              <w:numPr>
                <w:ilvl w:val="1"/>
                <w:numId w:val="20"/>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FFS interaction with SL-DRX, if any</w:t>
            </w:r>
          </w:p>
          <w:p w:rsidR="00CA7F1F" w:rsidRPr="00CA7F1F" w:rsidRDefault="00CA7F1F" w:rsidP="00CA7F1F">
            <w:pPr>
              <w:numPr>
                <w:ilvl w:val="1"/>
                <w:numId w:val="20"/>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FFS interaction with periodic-based partial sensing, if any</w:t>
            </w:r>
          </w:p>
          <w:p w:rsidR="00CA7F1F" w:rsidRPr="00CA7F1F" w:rsidRDefault="00CA7F1F" w:rsidP="00CA7F1F">
            <w:pPr>
              <w:numPr>
                <w:ilvl w:val="1"/>
                <w:numId w:val="20"/>
              </w:numPr>
              <w:autoSpaceDE w:val="0"/>
              <w:autoSpaceDN w:val="0"/>
              <w:spacing w:beforeLines="0" w:afterLines="0" w:line="256" w:lineRule="auto"/>
              <w:jc w:val="left"/>
              <w:rPr>
                <w:rFonts w:ascii="Calibri" w:eastAsia="Batang" w:hAnsi="Calibri" w:cs="Calibri"/>
                <w:color w:val="000000"/>
                <w:lang w:val="en-GB" w:eastAsia="x-none"/>
              </w:rPr>
            </w:pPr>
            <w:r w:rsidRPr="00CA7F1F">
              <w:rPr>
                <w:rFonts w:ascii="Calibri" w:eastAsia="Batang" w:hAnsi="Calibri" w:cs="Calibri"/>
                <w:color w:val="000000"/>
                <w:lang w:val="en-GB" w:eastAsia="x-none"/>
              </w:rPr>
              <w:t xml:space="preserve">Other options are not precluded </w:t>
            </w:r>
          </w:p>
          <w:p w:rsidR="00CA7F1F" w:rsidRPr="00CA7F1F" w:rsidRDefault="00CA7F1F" w:rsidP="00CA7F1F">
            <w:pPr>
              <w:numPr>
                <w:ilvl w:val="1"/>
                <w:numId w:val="20"/>
              </w:numPr>
              <w:autoSpaceDE w:val="0"/>
              <w:autoSpaceDN w:val="0"/>
              <w:spacing w:beforeLines="0" w:afterLines="0" w:line="256" w:lineRule="auto"/>
              <w:jc w:val="left"/>
              <w:rPr>
                <w:rFonts w:ascii="Calibri" w:eastAsia="Batang" w:hAnsi="Calibri" w:cs="Calibri"/>
                <w:color w:val="FF0000"/>
                <w:lang w:val="en-GB" w:eastAsia="x-none"/>
              </w:rPr>
            </w:pPr>
            <w:r w:rsidRPr="00CA7F1F">
              <w:rPr>
                <w:rFonts w:ascii="Calibri" w:eastAsia="Batang" w:hAnsi="Calibri" w:cs="Calibri"/>
                <w:color w:val="FF0000"/>
                <w:lang w:val="en-GB" w:eastAsia="x-none"/>
              </w:rPr>
              <w:t>Note: This option is not to replace random resource selection only without sensing or re-evaluation and pre-emption checking</w:t>
            </w:r>
          </w:p>
          <w:p w:rsidR="000F39F9" w:rsidRPr="00CA7F1F" w:rsidRDefault="000F39F9" w:rsidP="000F39F9">
            <w:pPr>
              <w:spacing w:beforeLines="0" w:afterLines="0"/>
              <w:jc w:val="left"/>
              <w:rPr>
                <w:rFonts w:eastAsiaTheme="minorEastAsia"/>
                <w:szCs w:val="24"/>
                <w:lang w:val="en-GB"/>
              </w:rPr>
            </w:pPr>
          </w:p>
        </w:tc>
      </w:tr>
    </w:tbl>
    <w:p w:rsidR="00C0357E" w:rsidRPr="00C0357E" w:rsidRDefault="00C0357E" w:rsidP="00C0357E">
      <w:pPr>
        <w:spacing w:before="163" w:after="163"/>
        <w:rPr>
          <w:rFonts w:eastAsiaTheme="minorEastAsia"/>
        </w:rPr>
      </w:pPr>
      <w:r>
        <w:rPr>
          <w:rFonts w:eastAsiaTheme="minorEastAsia"/>
        </w:rPr>
        <w:lastRenderedPageBreak/>
        <w:t xml:space="preserve">In this contribution, we </w:t>
      </w:r>
      <w:r w:rsidR="00C57320">
        <w:rPr>
          <w:rFonts w:eastAsiaTheme="minorEastAsia"/>
        </w:rPr>
        <w:t>showed</w:t>
      </w:r>
      <w:r w:rsidR="00220E0B">
        <w:rPr>
          <w:rFonts w:eastAsiaTheme="minorEastAsia"/>
        </w:rPr>
        <w:t xml:space="preserve"> </w:t>
      </w:r>
      <w:r>
        <w:rPr>
          <w:rFonts w:eastAsiaTheme="minorEastAsia"/>
        </w:rPr>
        <w:t xml:space="preserve">our views on </w:t>
      </w:r>
      <w:r w:rsidR="00E32B63">
        <w:rPr>
          <w:rFonts w:eastAsiaTheme="minorEastAsia"/>
        </w:rPr>
        <w:t>open issues regarding partial sensing resource selection and random resource selection</w:t>
      </w:r>
      <w:r w:rsidR="00CE30B5">
        <w:rPr>
          <w:rFonts w:eastAsiaTheme="minorEastAsia"/>
        </w:rPr>
        <w:t>.</w:t>
      </w:r>
    </w:p>
    <w:p w:rsidR="009A1BDC" w:rsidRDefault="00E439E0" w:rsidP="009F5C1A">
      <w:pPr>
        <w:pStyle w:val="1"/>
      </w:pPr>
      <w:r w:rsidRPr="009A1BDC">
        <w:t>Discussion</w:t>
      </w:r>
    </w:p>
    <w:p w:rsidR="00C57320" w:rsidRPr="00C57320" w:rsidRDefault="00E5158F" w:rsidP="00961E21">
      <w:pPr>
        <w:pStyle w:val="2"/>
      </w:pPr>
      <w:r>
        <w:t>Partial sensing</w:t>
      </w:r>
    </w:p>
    <w:p w:rsidR="00ED6F15" w:rsidRPr="00CB40C9" w:rsidRDefault="00F96AD4" w:rsidP="001F0915">
      <w:pPr>
        <w:pStyle w:val="3"/>
      </w:pPr>
      <w:r w:rsidRPr="00CB40C9">
        <w:t>C</w:t>
      </w:r>
      <w:r w:rsidR="00E5158F" w:rsidRPr="00CB40C9">
        <w:t>ondition(s) and timing(s) for PPS</w:t>
      </w:r>
      <w:bookmarkStart w:id="8" w:name="_GoBack"/>
      <w:bookmarkEnd w:id="8"/>
    </w:p>
    <w:p w:rsidR="00F96AD4" w:rsidRDefault="00F96AD4" w:rsidP="00F96AD4">
      <w:pPr>
        <w:spacing w:before="163" w:after="163"/>
        <w:rPr>
          <w:rFonts w:eastAsiaTheme="minorEastAsia"/>
        </w:rPr>
      </w:pPr>
      <w:r>
        <w:rPr>
          <w:rFonts w:eastAsiaTheme="minorEastAsia"/>
        </w:rPr>
        <w:t xml:space="preserve">Periodic-based partial sensing </w:t>
      </w:r>
      <w:r w:rsidR="00E5158F">
        <w:rPr>
          <w:rFonts w:eastAsiaTheme="minorEastAsia"/>
        </w:rPr>
        <w:t xml:space="preserve">(PPS) </w:t>
      </w:r>
      <w:r>
        <w:rPr>
          <w:rFonts w:eastAsiaTheme="minorEastAsia"/>
        </w:rPr>
        <w:t>enable</w:t>
      </w:r>
      <w:r w:rsidR="00D20C0A">
        <w:rPr>
          <w:rFonts w:eastAsiaTheme="minorEastAsia"/>
        </w:rPr>
        <w:t>s</w:t>
      </w:r>
      <w:r>
        <w:rPr>
          <w:rFonts w:eastAsiaTheme="minorEastAsia"/>
        </w:rPr>
        <w:t xml:space="preserve"> the UE to get reservation information of other UEs who </w:t>
      </w:r>
      <w:r w:rsidR="0089764A">
        <w:rPr>
          <w:rFonts w:eastAsiaTheme="minorEastAsia"/>
        </w:rPr>
        <w:t xml:space="preserve">signaled </w:t>
      </w:r>
      <w:r>
        <w:rPr>
          <w:rFonts w:eastAsiaTheme="minorEastAsia"/>
        </w:rPr>
        <w:t>periodic reservation</w:t>
      </w:r>
      <w:r w:rsidR="0089764A">
        <w:rPr>
          <w:rFonts w:eastAsiaTheme="minorEastAsia"/>
        </w:rPr>
        <w:t xml:space="preserve"> messages</w:t>
      </w:r>
      <w:r>
        <w:rPr>
          <w:rFonts w:eastAsiaTheme="minorEastAsia"/>
        </w:rPr>
        <w:t xml:space="preserve">. </w:t>
      </w:r>
      <w:r w:rsidR="00D20C0A">
        <w:rPr>
          <w:rFonts w:eastAsiaTheme="minorEastAsia"/>
        </w:rPr>
        <w:t xml:space="preserve">As long as reservation for another TB is enable </w:t>
      </w:r>
      <w:r w:rsidR="0089764A">
        <w:rPr>
          <w:rFonts w:eastAsiaTheme="minorEastAsia"/>
        </w:rPr>
        <w:t>in</w:t>
      </w:r>
      <w:r w:rsidR="00D20C0A">
        <w:rPr>
          <w:rFonts w:eastAsiaTheme="minorEastAsia"/>
        </w:rPr>
        <w:t xml:space="preserve"> the resource pool, it </w:t>
      </w:r>
      <w:r>
        <w:rPr>
          <w:rFonts w:eastAsiaTheme="minorEastAsia"/>
        </w:rPr>
        <w:t xml:space="preserve">should be naturally </w:t>
      </w:r>
      <w:r w:rsidR="0089764A">
        <w:rPr>
          <w:rFonts w:eastAsiaTheme="minorEastAsia"/>
        </w:rPr>
        <w:t xml:space="preserve">and feasible </w:t>
      </w:r>
      <w:r>
        <w:rPr>
          <w:rFonts w:eastAsiaTheme="minorEastAsia"/>
        </w:rPr>
        <w:t>for a UE to perform periodic-based partial sensing regardless the traffic type</w:t>
      </w:r>
      <w:r w:rsidR="00D20C0A">
        <w:rPr>
          <w:rFonts w:eastAsiaTheme="minorEastAsia"/>
        </w:rPr>
        <w:t>s</w:t>
      </w:r>
      <w:r>
        <w:rPr>
          <w:rFonts w:eastAsiaTheme="minorEastAsia"/>
        </w:rPr>
        <w:t xml:space="preserve"> </w:t>
      </w:r>
      <w:r w:rsidR="00D20C0A">
        <w:rPr>
          <w:rFonts w:eastAsiaTheme="minorEastAsia"/>
        </w:rPr>
        <w:t xml:space="preserve">of the </w:t>
      </w:r>
      <w:r w:rsidR="0089764A">
        <w:rPr>
          <w:rFonts w:eastAsiaTheme="minorEastAsia"/>
        </w:rPr>
        <w:t xml:space="preserve">TX </w:t>
      </w:r>
      <w:r w:rsidR="00D20C0A">
        <w:rPr>
          <w:rFonts w:eastAsiaTheme="minorEastAsia"/>
        </w:rPr>
        <w:t xml:space="preserve">UE </w:t>
      </w:r>
      <w:r w:rsidR="0089764A">
        <w:rPr>
          <w:rFonts w:eastAsiaTheme="minorEastAsia"/>
        </w:rPr>
        <w:t>which are going to be transmitted</w:t>
      </w:r>
      <w:r w:rsidR="00D20C0A">
        <w:rPr>
          <w:rFonts w:eastAsiaTheme="minorEastAsia"/>
        </w:rPr>
        <w:t xml:space="preserve">. </w:t>
      </w:r>
      <w:r w:rsidR="005E741E">
        <w:rPr>
          <w:rFonts w:eastAsiaTheme="minorEastAsia"/>
        </w:rPr>
        <w:t>As sensing procedure is based on PSCCH decoding and RSRP measuring, for a certain high layer resource</w:t>
      </w:r>
      <w:r w:rsidR="001D5D2E">
        <w:rPr>
          <w:rFonts w:eastAsiaTheme="minorEastAsia"/>
        </w:rPr>
        <w:t xml:space="preserve"> (re)selection</w:t>
      </w:r>
      <w:r w:rsidR="005E741E">
        <w:rPr>
          <w:rFonts w:eastAsiaTheme="minorEastAsia"/>
        </w:rPr>
        <w:t xml:space="preserve"> trigger at slot n, the sensing procedure</w:t>
      </w:r>
      <w:r w:rsidR="0089764A">
        <w:rPr>
          <w:rFonts w:eastAsiaTheme="minorEastAsia"/>
        </w:rPr>
        <w:t xml:space="preserve"> (i.e., PSCCH decoding and RSRP measuring)</w:t>
      </w:r>
      <w:r w:rsidR="005E741E">
        <w:rPr>
          <w:rFonts w:eastAsiaTheme="minorEastAsia"/>
        </w:rPr>
        <w:t xml:space="preserve"> should </w:t>
      </w:r>
      <w:r w:rsidR="001D5D2E">
        <w:rPr>
          <w:rFonts w:eastAsiaTheme="minorEastAsia"/>
        </w:rPr>
        <w:t xml:space="preserve">have </w:t>
      </w:r>
      <w:r w:rsidR="005E741E">
        <w:rPr>
          <w:rFonts w:eastAsiaTheme="minorEastAsia"/>
        </w:rPr>
        <w:t>be</w:t>
      </w:r>
      <w:r w:rsidR="001D5D2E">
        <w:rPr>
          <w:rFonts w:eastAsiaTheme="minorEastAsia"/>
        </w:rPr>
        <w:t>en</w:t>
      </w:r>
      <w:r w:rsidR="005E741E">
        <w:rPr>
          <w:rFonts w:eastAsiaTheme="minorEastAsia"/>
        </w:rPr>
        <w:t xml:space="preserve"> performed before slot n.</w:t>
      </w:r>
    </w:p>
    <w:p w:rsidR="00D20C0A" w:rsidRDefault="00D20C0A" w:rsidP="00F96AD4">
      <w:pPr>
        <w:spacing w:before="163" w:after="163"/>
        <w:rPr>
          <w:rFonts w:eastAsia="Batang"/>
          <w:b/>
          <w:i/>
          <w:lang w:val="en-GB" w:eastAsia="en-US"/>
        </w:rPr>
      </w:pPr>
      <w:r w:rsidRPr="00D20C0A">
        <w:rPr>
          <w:rFonts w:eastAsiaTheme="minorEastAsia"/>
          <w:b/>
          <w:i/>
        </w:rPr>
        <w:t xml:space="preserve">Proposal 1: </w:t>
      </w:r>
      <w:r w:rsidR="00F86BC3">
        <w:rPr>
          <w:rFonts w:eastAsia="Batang"/>
          <w:b/>
          <w:i/>
          <w:lang w:val="en-GB" w:eastAsia="en-US"/>
        </w:rPr>
        <w:t>W</w:t>
      </w:r>
      <w:r w:rsidR="001B7112" w:rsidRPr="00D20C0A">
        <w:rPr>
          <w:rFonts w:eastAsia="Batang"/>
          <w:b/>
          <w:i/>
          <w:lang w:val="en-GB" w:eastAsia="en-US"/>
        </w:rPr>
        <w:t>hen</w:t>
      </w:r>
      <w:r w:rsidRPr="00D20C0A">
        <w:rPr>
          <w:rFonts w:eastAsia="Batang"/>
          <w:b/>
          <w:i/>
          <w:lang w:val="en-GB" w:eastAsia="en-US"/>
        </w:rPr>
        <w:t xml:space="preserve"> the reservation for another TB is enabled </w:t>
      </w:r>
      <w:r w:rsidR="00F35B8B">
        <w:rPr>
          <w:rFonts w:eastAsia="Batang"/>
          <w:b/>
          <w:i/>
          <w:lang w:val="en-GB" w:eastAsia="en-US"/>
        </w:rPr>
        <w:t>in</w:t>
      </w:r>
      <w:r w:rsidRPr="00D20C0A">
        <w:rPr>
          <w:rFonts w:eastAsia="Batang"/>
          <w:b/>
          <w:i/>
          <w:lang w:val="en-GB" w:eastAsia="en-US"/>
        </w:rPr>
        <w:t xml:space="preserve"> the resource</w:t>
      </w:r>
      <w:r w:rsidR="00F35B8B">
        <w:rPr>
          <w:rFonts w:eastAsia="Batang"/>
          <w:b/>
          <w:i/>
          <w:lang w:val="en-GB" w:eastAsia="en-US"/>
        </w:rPr>
        <w:t xml:space="preserve"> pool</w:t>
      </w:r>
      <w:r w:rsidRPr="00D20C0A">
        <w:rPr>
          <w:rFonts w:eastAsia="Batang"/>
          <w:b/>
          <w:i/>
          <w:lang w:val="en-GB" w:eastAsia="en-US"/>
        </w:rPr>
        <w:t xml:space="preserve">, UE </w:t>
      </w:r>
      <w:r w:rsidR="005E741E">
        <w:rPr>
          <w:rFonts w:eastAsia="Batang"/>
          <w:b/>
          <w:i/>
          <w:lang w:val="en-GB" w:eastAsia="en-US"/>
        </w:rPr>
        <w:t xml:space="preserve">keeps </w:t>
      </w:r>
      <w:r w:rsidRPr="00D20C0A">
        <w:rPr>
          <w:rFonts w:eastAsia="Batang"/>
          <w:b/>
          <w:i/>
          <w:lang w:val="en-GB" w:eastAsia="en-US"/>
        </w:rPr>
        <w:t>perform</w:t>
      </w:r>
      <w:r w:rsidR="005E741E">
        <w:rPr>
          <w:rFonts w:eastAsia="Batang"/>
          <w:b/>
          <w:i/>
          <w:lang w:val="en-GB" w:eastAsia="en-US"/>
        </w:rPr>
        <w:t>ing</w:t>
      </w:r>
      <w:r w:rsidRPr="00D20C0A">
        <w:rPr>
          <w:rFonts w:eastAsia="Batang"/>
          <w:b/>
          <w:i/>
          <w:lang w:val="en-GB" w:eastAsia="en-US"/>
        </w:rPr>
        <w:t xml:space="preserve"> periodic-based partial sensin</w:t>
      </w:r>
      <w:r w:rsidR="00AE69DF">
        <w:rPr>
          <w:rFonts w:eastAsia="Batang"/>
          <w:b/>
          <w:i/>
          <w:lang w:val="en-GB" w:eastAsia="en-US"/>
        </w:rPr>
        <w:t>g</w:t>
      </w:r>
      <w:r w:rsidR="001D5D2E">
        <w:rPr>
          <w:rFonts w:eastAsia="Batang"/>
          <w:b/>
          <w:i/>
          <w:lang w:val="en-GB" w:eastAsia="en-US"/>
        </w:rPr>
        <w:t xml:space="preserve"> all the time</w:t>
      </w:r>
      <w:r w:rsidRPr="00D20C0A">
        <w:rPr>
          <w:rFonts w:eastAsia="Batang"/>
          <w:b/>
          <w:i/>
          <w:lang w:val="en-GB" w:eastAsia="en-US"/>
        </w:rPr>
        <w:t>.</w:t>
      </w:r>
      <w:r w:rsidR="005E741E">
        <w:rPr>
          <w:rFonts w:eastAsia="Batang"/>
          <w:b/>
          <w:i/>
          <w:lang w:val="en-GB" w:eastAsia="en-US"/>
        </w:rPr>
        <w:t xml:space="preserve"> </w:t>
      </w:r>
    </w:p>
    <w:p w:rsidR="00F71164" w:rsidRPr="00F86BC3" w:rsidRDefault="00F5049D" w:rsidP="001F0915">
      <w:pPr>
        <w:pStyle w:val="3"/>
      </w:pPr>
      <w:r w:rsidRPr="00F86BC3">
        <w:t xml:space="preserve">Resource selection </w:t>
      </w:r>
      <w:r w:rsidR="00F71164" w:rsidRPr="00F86BC3">
        <w:t>window</w:t>
      </w:r>
    </w:p>
    <w:p w:rsidR="00F5049D" w:rsidRDefault="00F5049D" w:rsidP="00F5049D">
      <w:pPr>
        <w:spacing w:before="163" w:after="163"/>
        <w:rPr>
          <w:rFonts w:eastAsia="Batang"/>
          <w:lang w:val="en-GB" w:eastAsia="x-none"/>
        </w:rPr>
      </w:pPr>
      <w:r>
        <w:rPr>
          <w:rFonts w:eastAsia="Batang"/>
          <w:lang w:val="en-GB" w:eastAsia="x-none"/>
        </w:rPr>
        <w:t>T</w:t>
      </w:r>
      <w:r w:rsidR="00E5158F">
        <w:rPr>
          <w:rFonts w:eastAsia="Batang"/>
          <w:lang w:val="en-GB" w:eastAsia="x-none"/>
        </w:rPr>
        <w:t>he potential enhancement</w:t>
      </w:r>
      <w:r>
        <w:rPr>
          <w:rFonts w:eastAsia="Batang"/>
          <w:lang w:val="en-GB" w:eastAsia="x-none"/>
        </w:rPr>
        <w:t xml:space="preserve"> here is </w:t>
      </w:r>
      <w:r w:rsidR="00206D79">
        <w:rPr>
          <w:rFonts w:eastAsia="Batang"/>
          <w:lang w:val="en-GB" w:eastAsia="x-none"/>
        </w:rPr>
        <w:t>whether</w:t>
      </w:r>
      <w:r w:rsidRPr="00CA7F1F">
        <w:rPr>
          <w:rFonts w:eastAsia="Batang"/>
          <w:lang w:val="en-GB" w:eastAsia="x-none"/>
        </w:rPr>
        <w:t xml:space="preserve"> to introduce a threshold to re-define T1 and T2</w:t>
      </w:r>
      <w:r w:rsidR="00F35B8B">
        <w:rPr>
          <w:rFonts w:eastAsia="Batang"/>
          <w:lang w:val="en-GB" w:eastAsia="x-none"/>
        </w:rPr>
        <w:t>. From the WI</w:t>
      </w:r>
      <w:r>
        <w:rPr>
          <w:rFonts w:eastAsia="Batang"/>
          <w:lang w:val="en-GB" w:eastAsia="x-none"/>
        </w:rPr>
        <w:t xml:space="preserve"> perspective, we should reuse legacy mechanism and change it only if the legacy mechanism cannot work properly. </w:t>
      </w:r>
      <w:r w:rsidR="00F86BC3">
        <w:rPr>
          <w:rFonts w:eastAsia="Batang"/>
          <w:lang w:val="en-GB" w:eastAsia="x-none"/>
        </w:rPr>
        <w:t>The reason from the</w:t>
      </w:r>
      <w:r w:rsidR="006C4963">
        <w:rPr>
          <w:rFonts w:eastAsia="Batang"/>
          <w:lang w:val="en-GB" w:eastAsia="x-none"/>
        </w:rPr>
        <w:t xml:space="preserve"> supporter</w:t>
      </w:r>
      <w:r w:rsidR="00F86BC3">
        <w:rPr>
          <w:rFonts w:eastAsia="Batang"/>
          <w:lang w:val="en-GB" w:eastAsia="x-none"/>
        </w:rPr>
        <w:t xml:space="preserve"> is power saving, while t</w:t>
      </w:r>
      <w:r>
        <w:rPr>
          <w:rFonts w:eastAsia="Batang"/>
          <w:lang w:val="en-GB" w:eastAsia="x-none"/>
        </w:rPr>
        <w:t xml:space="preserve">he benefit of power saving is not so clear </w:t>
      </w:r>
      <w:r w:rsidR="00F86BC3">
        <w:rPr>
          <w:rFonts w:eastAsia="Batang"/>
          <w:lang w:val="en-GB" w:eastAsia="x-none"/>
        </w:rPr>
        <w:t>from our side</w:t>
      </w:r>
      <w:r w:rsidR="006C4963">
        <w:rPr>
          <w:rFonts w:eastAsia="Batang"/>
          <w:lang w:val="en-GB" w:eastAsia="x-none"/>
        </w:rPr>
        <w:t>. On the other hand,</w:t>
      </w:r>
      <w:r>
        <w:rPr>
          <w:rFonts w:eastAsia="Batang"/>
          <w:lang w:val="en-GB" w:eastAsia="x-none"/>
        </w:rPr>
        <w:t xml:space="preserve"> </w:t>
      </w:r>
      <w:r w:rsidR="006C4963">
        <w:rPr>
          <w:rFonts w:eastAsia="Batang"/>
          <w:lang w:val="en-GB" w:eastAsia="x-none"/>
        </w:rPr>
        <w:t xml:space="preserve">upper </w:t>
      </w:r>
      <w:r>
        <w:rPr>
          <w:rFonts w:eastAsia="Batang"/>
          <w:lang w:val="en-GB" w:eastAsia="x-none"/>
        </w:rPr>
        <w:t>threshold of T1 and T2 may lead to more resource collision</w:t>
      </w:r>
      <w:r w:rsidR="00F86BC3">
        <w:rPr>
          <w:rFonts w:eastAsia="Batang"/>
          <w:lang w:val="en-GB" w:eastAsia="x-none"/>
        </w:rPr>
        <w:t>s</w:t>
      </w:r>
      <w:r>
        <w:rPr>
          <w:rFonts w:eastAsia="Batang"/>
          <w:lang w:val="en-GB" w:eastAsia="x-none"/>
        </w:rPr>
        <w:t xml:space="preserve"> within the </w:t>
      </w:r>
      <w:r w:rsidR="00F35B8B">
        <w:rPr>
          <w:rFonts w:eastAsia="Batang"/>
          <w:lang w:val="en-GB" w:eastAsia="x-none"/>
        </w:rPr>
        <w:t xml:space="preserve">resource </w:t>
      </w:r>
      <w:r>
        <w:rPr>
          <w:rFonts w:eastAsia="Batang"/>
          <w:lang w:val="en-GB" w:eastAsia="x-none"/>
        </w:rPr>
        <w:t>selection window and will</w:t>
      </w:r>
      <w:r w:rsidR="00F86BC3">
        <w:rPr>
          <w:rFonts w:eastAsia="Batang"/>
          <w:lang w:val="en-GB" w:eastAsia="x-none"/>
        </w:rPr>
        <w:t xml:space="preserve"> </w:t>
      </w:r>
      <w:r>
        <w:rPr>
          <w:rFonts w:eastAsia="Batang"/>
          <w:lang w:val="en-GB" w:eastAsia="x-none"/>
        </w:rPr>
        <w:t xml:space="preserve">cause </w:t>
      </w:r>
      <w:r w:rsidR="001B1115">
        <w:rPr>
          <w:rFonts w:eastAsia="Batang"/>
          <w:lang w:val="en-GB" w:eastAsia="x-none"/>
        </w:rPr>
        <w:t xml:space="preserve">potential </w:t>
      </w:r>
      <w:r>
        <w:rPr>
          <w:rFonts w:eastAsia="Batang"/>
          <w:lang w:val="en-GB" w:eastAsia="x-none"/>
        </w:rPr>
        <w:lastRenderedPageBreak/>
        <w:t>issue</w:t>
      </w:r>
      <w:r w:rsidR="001B1115">
        <w:rPr>
          <w:rFonts w:eastAsia="Batang"/>
          <w:lang w:val="en-GB" w:eastAsia="x-none"/>
        </w:rPr>
        <w:t>s</w:t>
      </w:r>
      <w:r>
        <w:rPr>
          <w:rFonts w:eastAsia="Batang"/>
          <w:lang w:val="en-GB" w:eastAsia="x-none"/>
        </w:rPr>
        <w:t xml:space="preserve"> considering the</w:t>
      </w:r>
      <w:r w:rsidR="001B1115">
        <w:rPr>
          <w:rFonts w:eastAsia="Batang"/>
          <w:lang w:val="en-GB" w:eastAsia="x-none"/>
        </w:rPr>
        <w:t xml:space="preserve"> relation between</w:t>
      </w:r>
      <w:r>
        <w:rPr>
          <w:rFonts w:eastAsia="Batang"/>
          <w:lang w:val="en-GB" w:eastAsia="x-none"/>
        </w:rPr>
        <w:t xml:space="preserve"> min Y </w:t>
      </w:r>
      <w:r w:rsidR="00F86BC3">
        <w:rPr>
          <w:rFonts w:eastAsia="Batang"/>
          <w:lang w:val="en-GB" w:eastAsia="x-none"/>
        </w:rPr>
        <w:t xml:space="preserve">value </w:t>
      </w:r>
      <w:r w:rsidR="001B1115">
        <w:rPr>
          <w:rFonts w:eastAsia="Batang"/>
          <w:lang w:val="en-GB" w:eastAsia="x-none"/>
        </w:rPr>
        <w:t xml:space="preserve">and </w:t>
      </w:r>
      <w:r w:rsidR="00F35B8B">
        <w:rPr>
          <w:rFonts w:eastAsia="Batang"/>
          <w:lang w:val="en-GB" w:eastAsia="x-none"/>
        </w:rPr>
        <w:t xml:space="preserve">slot number between </w:t>
      </w:r>
      <w:r w:rsidR="001B1115">
        <w:rPr>
          <w:rFonts w:eastAsia="Batang"/>
          <w:lang w:val="en-GB" w:eastAsia="x-none"/>
        </w:rPr>
        <w:t>[</w:t>
      </w:r>
      <w:r w:rsidR="00F35B8B">
        <w:rPr>
          <w:rFonts w:eastAsia="Batang"/>
          <w:lang w:val="en-GB" w:eastAsia="x-none"/>
        </w:rPr>
        <w:t>n-T1, n-</w:t>
      </w:r>
      <w:r w:rsidR="001B1115">
        <w:rPr>
          <w:rFonts w:eastAsia="Batang"/>
          <w:lang w:val="en-GB" w:eastAsia="x-none"/>
        </w:rPr>
        <w:t>T2]. Thus, to reuse legacy methods</w:t>
      </w:r>
      <w:r w:rsidR="00206D79">
        <w:rPr>
          <w:rFonts w:eastAsia="Batang"/>
          <w:lang w:val="en-GB" w:eastAsia="x-none"/>
        </w:rPr>
        <w:t xml:space="preserve"> a</w:t>
      </w:r>
      <w:r w:rsidR="00F35B8B">
        <w:rPr>
          <w:rFonts w:eastAsia="Batang"/>
          <w:lang w:val="en-GB" w:eastAsia="x-none"/>
        </w:rPr>
        <w:t>ccording to</w:t>
      </w:r>
      <w:r w:rsidR="00206D79">
        <w:rPr>
          <w:rFonts w:eastAsia="Batang"/>
          <w:lang w:val="en-GB" w:eastAsia="x-none"/>
        </w:rPr>
        <w:t xml:space="preserve"> </w:t>
      </w:r>
      <w:r w:rsidR="00F35B8B">
        <w:rPr>
          <w:rFonts w:eastAsia="Batang"/>
          <w:lang w:val="en-GB" w:eastAsia="x-none"/>
        </w:rPr>
        <w:t>WI,</w:t>
      </w:r>
      <w:r w:rsidR="001B1115">
        <w:rPr>
          <w:rFonts w:eastAsia="Batang"/>
          <w:lang w:val="en-GB" w:eastAsia="x-none"/>
        </w:rPr>
        <w:t xml:space="preserve"> we prefer </w:t>
      </w:r>
      <w:r w:rsidR="00206D79">
        <w:rPr>
          <w:rFonts w:eastAsia="Batang"/>
          <w:lang w:val="en-GB" w:eastAsia="x-none"/>
        </w:rPr>
        <w:t xml:space="preserve">no </w:t>
      </w:r>
      <w:r w:rsidR="001B1115">
        <w:rPr>
          <w:rFonts w:eastAsia="Batang"/>
          <w:lang w:val="en-GB" w:eastAsia="x-none"/>
        </w:rPr>
        <w:t xml:space="preserve">changes </w:t>
      </w:r>
      <w:r w:rsidR="00F86BC3">
        <w:rPr>
          <w:rFonts w:eastAsia="Batang"/>
          <w:lang w:val="en-GB" w:eastAsia="x-none"/>
        </w:rPr>
        <w:t xml:space="preserve">to </w:t>
      </w:r>
      <w:r w:rsidR="001B1115">
        <w:rPr>
          <w:rFonts w:eastAsia="Batang"/>
          <w:lang w:val="en-GB" w:eastAsia="x-none"/>
        </w:rPr>
        <w:t>T1 and T2.</w:t>
      </w:r>
    </w:p>
    <w:p w:rsidR="001B1115" w:rsidRPr="001B1115" w:rsidRDefault="001B1115" w:rsidP="001B1115">
      <w:pPr>
        <w:spacing w:before="163" w:after="163"/>
        <w:rPr>
          <w:rFonts w:eastAsia="Batang"/>
          <w:b/>
          <w:i/>
          <w:lang w:val="en-GB" w:eastAsia="x-none"/>
        </w:rPr>
      </w:pPr>
      <w:r w:rsidRPr="001B1115">
        <w:rPr>
          <w:rFonts w:eastAsia="Batang"/>
          <w:b/>
          <w:i/>
          <w:lang w:val="en-GB" w:eastAsia="x-none"/>
        </w:rPr>
        <w:t>Proposal 2: T1 and T2 are defined in the same way as in R16 NR-V2X according to step 1 [TS 38.214 Sec. 8.1.4] without new threshold.</w:t>
      </w:r>
    </w:p>
    <w:p w:rsidR="008E37F2" w:rsidRPr="00F86BC3" w:rsidRDefault="007E5800" w:rsidP="001F0915">
      <w:pPr>
        <w:pStyle w:val="3"/>
      </w:pPr>
      <w:r w:rsidRPr="00F86BC3">
        <w:t xml:space="preserve">Minimum </w:t>
      </w:r>
      <w:r w:rsidR="006C4963">
        <w:t>value for Y</w:t>
      </w:r>
      <w:r w:rsidR="00A52F72">
        <w:t xml:space="preserve"> </w:t>
      </w:r>
    </w:p>
    <w:p w:rsidR="005154C0" w:rsidRDefault="005154C0" w:rsidP="005154C0">
      <w:pPr>
        <w:spacing w:before="163" w:after="163"/>
        <w:rPr>
          <w:rFonts w:eastAsiaTheme="minorEastAsia"/>
        </w:rPr>
      </w:pPr>
      <w:r>
        <w:rPr>
          <w:rFonts w:eastAsiaTheme="minorEastAsia"/>
        </w:rPr>
        <w:t>In the discussion of partial sensing for P-UE in LTE sidelink. The following agreements were made:</w:t>
      </w:r>
    </w:p>
    <w:tbl>
      <w:tblPr>
        <w:tblStyle w:val="a9"/>
        <w:tblW w:w="0" w:type="auto"/>
        <w:tblLook w:val="04A0" w:firstRow="1" w:lastRow="0" w:firstColumn="1" w:lastColumn="0" w:noHBand="0" w:noVBand="1"/>
      </w:tblPr>
      <w:tblGrid>
        <w:gridCol w:w="9628"/>
      </w:tblGrid>
      <w:tr w:rsidR="005154C0" w:rsidTr="005154C0">
        <w:tc>
          <w:tcPr>
            <w:tcW w:w="9628" w:type="dxa"/>
          </w:tcPr>
          <w:p w:rsidR="006C393B" w:rsidRPr="006C393B" w:rsidRDefault="006C393B" w:rsidP="006C393B">
            <w:pPr>
              <w:spacing w:beforeLines="0" w:afterLines="0"/>
              <w:rPr>
                <w:rFonts w:eastAsiaTheme="minorEastAsia"/>
              </w:rPr>
            </w:pPr>
            <w:r w:rsidRPr="006052F3">
              <w:rPr>
                <w:rFonts w:eastAsia="Malgun Gothic"/>
                <w:bCs/>
                <w:color w:val="000000"/>
              </w:rPr>
              <w:t>Agreements of RAN1#87</w:t>
            </w:r>
          </w:p>
          <w:p w:rsidR="001A3F38" w:rsidRPr="005154C0" w:rsidRDefault="001A3F38" w:rsidP="00B95294">
            <w:pPr>
              <w:numPr>
                <w:ilvl w:val="0"/>
                <w:numId w:val="4"/>
              </w:numPr>
              <w:spacing w:beforeLines="0" w:afterLines="0"/>
              <w:ind w:left="714" w:hanging="357"/>
              <w:rPr>
                <w:rFonts w:eastAsiaTheme="minorEastAsia"/>
              </w:rPr>
            </w:pPr>
            <w:r w:rsidRPr="005154C0">
              <w:rPr>
                <w:rFonts w:eastAsiaTheme="minorEastAsia"/>
              </w:rPr>
              <w:t>When P-UE makes resource selection/reselection decision at TTI m, the possible candidates resources, i.e., Y subframes, are selected in [m+T1, m+T2]</w:t>
            </w:r>
          </w:p>
          <w:p w:rsidR="005154C0" w:rsidRPr="005154C0" w:rsidRDefault="001A3F38" w:rsidP="00B95294">
            <w:pPr>
              <w:numPr>
                <w:ilvl w:val="1"/>
                <w:numId w:val="4"/>
              </w:numPr>
              <w:spacing w:before="163" w:after="163"/>
              <w:rPr>
                <w:rFonts w:eastAsiaTheme="minorEastAsia"/>
              </w:rPr>
            </w:pPr>
            <w:r w:rsidRPr="005154C0">
              <w:rPr>
                <w:rFonts w:eastAsiaTheme="minorEastAsia"/>
              </w:rPr>
              <w:t>The minimum allowed value of Y is (pre)configured. Selection of Y subframes is up to P-UE implementation.</w:t>
            </w:r>
          </w:p>
        </w:tc>
      </w:tr>
    </w:tbl>
    <w:p w:rsidR="005154C0" w:rsidRDefault="005154C0" w:rsidP="005154C0">
      <w:pPr>
        <w:spacing w:before="163" w:after="163"/>
        <w:rPr>
          <w:rFonts w:eastAsiaTheme="minorEastAsia"/>
        </w:rPr>
      </w:pPr>
      <w:r w:rsidRPr="005154C0">
        <w:rPr>
          <w:rFonts w:eastAsiaTheme="minorEastAsia"/>
        </w:rPr>
        <w:t>The minimum allowed value of Y</w:t>
      </w:r>
      <w:r>
        <w:rPr>
          <w:rFonts w:eastAsiaTheme="minorEastAsia"/>
        </w:rPr>
        <w:t xml:space="preserve"> is configured by high layer parameter </w:t>
      </w:r>
      <w:bookmarkStart w:id="9" w:name="OLE_LINK4"/>
      <w:bookmarkStart w:id="10" w:name="OLE_LINK5"/>
      <w:r w:rsidRPr="005154C0">
        <w:rPr>
          <w:rFonts w:eastAsiaTheme="minorEastAsia"/>
          <w:i/>
        </w:rPr>
        <w:t>minNumCandidateSF</w:t>
      </w:r>
      <w:r>
        <w:rPr>
          <w:rFonts w:eastAsiaTheme="minorEastAsia"/>
          <w:i/>
        </w:rPr>
        <w:t xml:space="preserve"> </w:t>
      </w:r>
      <w:bookmarkEnd w:id="9"/>
      <w:bookmarkEnd w:id="10"/>
      <w:r>
        <w:rPr>
          <w:rFonts w:eastAsiaTheme="minorEastAsia"/>
        </w:rPr>
        <w:t xml:space="preserve">which takes an integer value </w:t>
      </w:r>
      <w:r w:rsidR="001B1449">
        <w:rPr>
          <w:rFonts w:eastAsiaTheme="minorEastAsia"/>
        </w:rPr>
        <w:t>from 1 to 13</w:t>
      </w:r>
      <w:r>
        <w:rPr>
          <w:rFonts w:eastAsiaTheme="minorEastAsia"/>
        </w:rPr>
        <w:t>. The value range [1, 13] was determined in</w:t>
      </w:r>
      <w:r w:rsidR="00515B94">
        <w:rPr>
          <w:rFonts w:eastAsiaTheme="minorEastAsia"/>
        </w:rPr>
        <w:t xml:space="preserve"> the email discussion</w:t>
      </w:r>
      <w:r w:rsidRPr="005154C0">
        <w:rPr>
          <w:rFonts w:eastAsiaTheme="minorEastAsia"/>
        </w:rPr>
        <w:t xml:space="preserve"> </w:t>
      </w:r>
      <w:r w:rsidR="00ED538D">
        <w:rPr>
          <w:rFonts w:eastAsiaTheme="minorEastAsia"/>
        </w:rPr>
        <w:t>'</w:t>
      </w:r>
      <w:r w:rsidRPr="005154C0">
        <w:rPr>
          <w:rFonts w:eastAsiaTheme="minorEastAsia"/>
        </w:rPr>
        <w:t>[87-15] LS of V2X (RRC parameter list)</w:t>
      </w:r>
      <w:r w:rsidR="00ED538D">
        <w:rPr>
          <w:rFonts w:eastAsiaTheme="minorEastAsia"/>
        </w:rPr>
        <w:t>'</w:t>
      </w:r>
      <w:r>
        <w:rPr>
          <w:rFonts w:eastAsiaTheme="minorEastAsia"/>
        </w:rPr>
        <w:t xml:space="preserve">. </w:t>
      </w:r>
      <w:r w:rsidR="00ED538D">
        <w:rPr>
          <w:rFonts w:eastAsiaTheme="minorEastAsia"/>
        </w:rPr>
        <w:t>I</w:t>
      </w:r>
      <w:r>
        <w:rPr>
          <w:rFonts w:eastAsiaTheme="minorEastAsia"/>
        </w:rPr>
        <w:t xml:space="preserve">n </w:t>
      </w:r>
      <w:r w:rsidR="007078A7">
        <w:rPr>
          <w:rFonts w:eastAsiaTheme="minorEastAsia"/>
        </w:rPr>
        <w:t>the</w:t>
      </w:r>
      <w:r>
        <w:rPr>
          <w:rFonts w:eastAsiaTheme="minorEastAsia"/>
        </w:rPr>
        <w:t xml:space="preserve"> stage of Rel.14 sidelink, the </w:t>
      </w:r>
      <w:r w:rsidRPr="00515B94">
        <w:rPr>
          <w:rFonts w:eastAsiaTheme="minorEastAsia"/>
        </w:rPr>
        <w:t>minimum</w:t>
      </w:r>
      <w:r>
        <w:rPr>
          <w:rFonts w:eastAsiaTheme="minorEastAsia"/>
        </w:rPr>
        <w:t xml:space="preserve"> selection window is [n+4, n+20] which includes 17 subframes, </w:t>
      </w:r>
      <w:r w:rsidR="00ED538D">
        <w:rPr>
          <w:rFonts w:eastAsiaTheme="minorEastAsia"/>
        </w:rPr>
        <w:t xml:space="preserve">considering some subframes </w:t>
      </w:r>
      <w:r w:rsidR="005244E9">
        <w:rPr>
          <w:rFonts w:eastAsiaTheme="minorEastAsia"/>
        </w:rPr>
        <w:t>which</w:t>
      </w:r>
      <w:r w:rsidR="00ED538D">
        <w:rPr>
          <w:rFonts w:eastAsiaTheme="minorEastAsia"/>
        </w:rPr>
        <w:t xml:space="preserve"> the UE cannot monitor, </w:t>
      </w:r>
      <w:r>
        <w:rPr>
          <w:rFonts w:eastAsiaTheme="minorEastAsia"/>
        </w:rPr>
        <w:t xml:space="preserve">it's </w:t>
      </w:r>
      <w:r w:rsidR="005244E9">
        <w:rPr>
          <w:rFonts w:eastAsiaTheme="minorEastAsia"/>
        </w:rPr>
        <w:t xml:space="preserve">feasible and </w:t>
      </w:r>
      <w:r>
        <w:rPr>
          <w:rFonts w:eastAsiaTheme="minorEastAsia"/>
        </w:rPr>
        <w:t xml:space="preserve">reasonable to set </w:t>
      </w:r>
      <w:r w:rsidR="005244E9" w:rsidRPr="005154C0">
        <w:rPr>
          <w:rFonts w:eastAsiaTheme="minorEastAsia"/>
          <w:i/>
        </w:rPr>
        <w:t>minNumCandidateSF</w:t>
      </w:r>
      <w:r w:rsidR="007F37F7">
        <w:rPr>
          <w:rFonts w:eastAsiaTheme="minorEastAsia"/>
        </w:rPr>
        <w:t xml:space="preserve"> as [1, 13] </w:t>
      </w:r>
      <w:r w:rsidR="00ED538D">
        <w:rPr>
          <w:rFonts w:eastAsiaTheme="minorEastAsia"/>
        </w:rPr>
        <w:t>because</w:t>
      </w:r>
      <w:r w:rsidR="0007216F">
        <w:rPr>
          <w:rFonts w:eastAsiaTheme="minorEastAsia"/>
        </w:rPr>
        <w:t xml:space="preserve"> even</w:t>
      </w:r>
      <w:r w:rsidR="00ED538D">
        <w:rPr>
          <w:rFonts w:eastAsiaTheme="minorEastAsia"/>
        </w:rPr>
        <w:t xml:space="preserve"> the</w:t>
      </w:r>
      <w:r w:rsidR="007F37F7">
        <w:rPr>
          <w:rFonts w:eastAsiaTheme="minorEastAsia"/>
        </w:rPr>
        <w:t xml:space="preserve"> largest </w:t>
      </w:r>
      <w:r w:rsidR="00ED538D">
        <w:rPr>
          <w:rFonts w:eastAsiaTheme="minorEastAsia"/>
        </w:rPr>
        <w:t xml:space="preserve">candidate </w:t>
      </w:r>
      <w:r w:rsidR="007F37F7">
        <w:rPr>
          <w:rFonts w:eastAsiaTheme="minorEastAsia"/>
        </w:rPr>
        <w:t xml:space="preserve">value 13 is less than </w:t>
      </w:r>
      <w:r w:rsidR="00ED538D">
        <w:rPr>
          <w:rFonts w:eastAsiaTheme="minorEastAsia"/>
        </w:rPr>
        <w:t xml:space="preserve">the minimum resource selection window </w:t>
      </w:r>
      <w:r w:rsidR="007F37F7">
        <w:rPr>
          <w:rFonts w:eastAsiaTheme="minorEastAsia"/>
        </w:rPr>
        <w:t>17</w:t>
      </w:r>
      <w:r w:rsidR="00ED538D">
        <w:rPr>
          <w:rFonts w:eastAsiaTheme="minorEastAsia"/>
        </w:rPr>
        <w:t>.</w:t>
      </w:r>
    </w:p>
    <w:p w:rsidR="001B1115" w:rsidRDefault="00ED538D" w:rsidP="005154C0">
      <w:pPr>
        <w:spacing w:before="163" w:after="163"/>
        <w:rPr>
          <w:rFonts w:eastAsiaTheme="minorEastAsia"/>
        </w:rPr>
      </w:pPr>
      <w:r w:rsidRPr="00ED538D">
        <w:rPr>
          <w:rFonts w:eastAsiaTheme="minorEastAsia"/>
        </w:rPr>
        <w:t xml:space="preserve">In NR </w:t>
      </w:r>
      <w:r>
        <w:rPr>
          <w:rFonts w:eastAsiaTheme="minorEastAsia"/>
        </w:rPr>
        <w:t>sidelink</w:t>
      </w:r>
      <w:r w:rsidRPr="00ED538D">
        <w:rPr>
          <w:rFonts w:eastAsiaTheme="minorEastAsia"/>
        </w:rPr>
        <w:t xml:space="preserve">, the </w:t>
      </w:r>
      <w:r>
        <w:rPr>
          <w:rFonts w:eastAsiaTheme="minorEastAsia"/>
        </w:rPr>
        <w:t xml:space="preserve">resource </w:t>
      </w:r>
      <w:r w:rsidRPr="00ED538D">
        <w:rPr>
          <w:rFonts w:eastAsiaTheme="minorEastAsia"/>
        </w:rPr>
        <w:t>selection window size depends on</w:t>
      </w:r>
      <w:r w:rsidR="00816D96">
        <w:rPr>
          <w:rFonts w:eastAsiaTheme="minorEastAsia"/>
        </w:rPr>
        <w:t xml:space="preserve"> </w:t>
      </w:r>
      <w:bookmarkStart w:id="11" w:name="OLE_LINK2"/>
      <w:r w:rsidR="007018D5" w:rsidRPr="007018D5">
        <w:rPr>
          <w:rFonts w:eastAsiaTheme="minorEastAsia"/>
        </w:rPr>
        <w:t>subcarrier spacing configuration</w:t>
      </w:r>
      <w:r w:rsidR="007018D5">
        <w:rPr>
          <w:rFonts w:eastAsiaTheme="minorEastAsia"/>
        </w:rPr>
        <w:t xml:space="preserve"> </w:t>
      </w:r>
      <w:r w:rsidRPr="00ED538D">
        <w:rPr>
          <w:rFonts w:eastAsiaTheme="minorEastAsia"/>
        </w:rPr>
        <w:t>μ</w:t>
      </w:r>
      <w:r w:rsidR="003E1EDC">
        <w:rPr>
          <w:rFonts w:eastAsiaTheme="minorEastAsia" w:hint="eastAsia"/>
        </w:rPr>
        <w:t>,</w:t>
      </w:r>
      <w:r w:rsidR="003E1EDC">
        <w:rPr>
          <w:rFonts w:eastAsiaTheme="minorEastAsia"/>
        </w:rPr>
        <w:t xml:space="preserve"> </w:t>
      </w:r>
      <w:r w:rsidRPr="00ED538D">
        <w:rPr>
          <w:rFonts w:eastAsiaTheme="minorEastAsia"/>
        </w:rPr>
        <w:t>RRC parameter T2_min, rema</w:t>
      </w:r>
      <w:r w:rsidR="00816D96">
        <w:rPr>
          <w:rFonts w:eastAsiaTheme="minorEastAsia"/>
        </w:rPr>
        <w:t>ining PDB and UE implementation</w:t>
      </w:r>
      <w:bookmarkEnd w:id="11"/>
      <w:r w:rsidR="00816D96">
        <w:rPr>
          <w:rFonts w:eastAsiaTheme="minorEastAsia"/>
        </w:rPr>
        <w:t xml:space="preserve">. </w:t>
      </w:r>
      <w:r w:rsidR="007078A7">
        <w:rPr>
          <w:rFonts w:eastAsiaTheme="minorEastAsia"/>
        </w:rPr>
        <w:t>The minimum window size i</w:t>
      </w:r>
      <w:r w:rsidR="00816D96">
        <w:rPr>
          <w:rFonts w:eastAsiaTheme="minorEastAsia"/>
        </w:rPr>
        <w:t>s no longer a fixed value as LTE sidelink. For example, the minimum resource section window may be 1 slots, 2 slots, 3 slots, 8 slot</w:t>
      </w:r>
      <w:r w:rsidR="00816D96">
        <w:rPr>
          <w:rFonts w:eastAsiaTheme="minorEastAsia" w:hint="eastAsia"/>
        </w:rPr>
        <w:t>s</w:t>
      </w:r>
      <w:r w:rsidR="00816D96">
        <w:rPr>
          <w:rFonts w:eastAsiaTheme="minorEastAsia"/>
        </w:rPr>
        <w:t xml:space="preserve"> </w:t>
      </w:r>
      <w:r w:rsidR="00515B94">
        <w:rPr>
          <w:rFonts w:eastAsiaTheme="minorEastAsia"/>
        </w:rPr>
        <w:t xml:space="preserve">in some cases </w:t>
      </w:r>
      <w:r w:rsidR="00816D96">
        <w:rPr>
          <w:rFonts w:eastAsiaTheme="minorEastAsia"/>
        </w:rPr>
        <w:t xml:space="preserve">and </w:t>
      </w:r>
      <w:r w:rsidR="0007216F">
        <w:rPr>
          <w:rFonts w:eastAsiaTheme="minorEastAsia"/>
        </w:rPr>
        <w:t>any</w:t>
      </w:r>
      <w:r w:rsidR="006C393B">
        <w:rPr>
          <w:rFonts w:eastAsiaTheme="minorEastAsia"/>
        </w:rPr>
        <w:t xml:space="preserve"> other</w:t>
      </w:r>
      <w:r w:rsidR="00515B94">
        <w:rPr>
          <w:rFonts w:eastAsiaTheme="minorEastAsia"/>
        </w:rPr>
        <w:t xml:space="preserve"> possible</w:t>
      </w:r>
      <w:r w:rsidR="006C393B">
        <w:rPr>
          <w:rFonts w:eastAsiaTheme="minorEastAsia"/>
        </w:rPr>
        <w:t xml:space="preserve"> values that determined by </w:t>
      </w:r>
      <w:r w:rsidR="007018D5" w:rsidRPr="007018D5">
        <w:rPr>
          <w:rFonts w:eastAsiaTheme="minorEastAsia"/>
        </w:rPr>
        <w:t>subcarrier spacing configuration</w:t>
      </w:r>
      <w:r w:rsidR="007018D5">
        <w:rPr>
          <w:rFonts w:eastAsiaTheme="minorEastAsia"/>
        </w:rPr>
        <w:t xml:space="preserve"> </w:t>
      </w:r>
      <w:r w:rsidR="006C393B" w:rsidRPr="006C393B">
        <w:rPr>
          <w:rFonts w:eastAsiaTheme="minorEastAsia"/>
        </w:rPr>
        <w:t>μ</w:t>
      </w:r>
      <w:r w:rsidR="003E1EDC">
        <w:rPr>
          <w:rFonts w:eastAsiaTheme="minorEastAsia"/>
        </w:rPr>
        <w:t xml:space="preserve">, </w:t>
      </w:r>
      <w:r w:rsidR="006C393B" w:rsidRPr="006C393B">
        <w:rPr>
          <w:rFonts w:eastAsiaTheme="minorEastAsia"/>
        </w:rPr>
        <w:t>RRC parameter T2_min, remaining PDB and UE implementation</w:t>
      </w:r>
      <w:r w:rsidR="006C393B">
        <w:rPr>
          <w:rFonts w:eastAsiaTheme="minorEastAsia"/>
        </w:rPr>
        <w:t xml:space="preserve">. </w:t>
      </w:r>
      <w:r w:rsidR="001B1115">
        <w:rPr>
          <w:rFonts w:eastAsiaTheme="minorEastAsia"/>
        </w:rPr>
        <w:t>Only o</w:t>
      </w:r>
      <w:r w:rsidR="0007216F">
        <w:rPr>
          <w:rFonts w:eastAsiaTheme="minorEastAsia"/>
        </w:rPr>
        <w:t>ne set of minimum allowed value of Y as LTE cannot work properly for NR sidelink.</w:t>
      </w:r>
      <w:r w:rsidR="00AA4117">
        <w:rPr>
          <w:rFonts w:eastAsiaTheme="minorEastAsia"/>
        </w:rPr>
        <w:t xml:space="preserve"> </w:t>
      </w:r>
      <w:r w:rsidR="001B1115">
        <w:rPr>
          <w:rFonts w:eastAsiaTheme="minorEastAsia"/>
        </w:rPr>
        <w:t xml:space="preserve">We think </w:t>
      </w:r>
      <w:r w:rsidR="001B1115">
        <w:rPr>
          <w:rFonts w:eastAsia="Batang"/>
          <w:lang w:val="en-GB" w:eastAsia="x-none"/>
        </w:rPr>
        <w:t>for the value of Y, there could be multiple</w:t>
      </w:r>
      <w:r w:rsidR="001B1115" w:rsidRPr="00CA7F1F">
        <w:rPr>
          <w:rFonts w:eastAsia="Batang"/>
          <w:lang w:val="en-GB" w:eastAsia="x-none"/>
        </w:rPr>
        <w:t xml:space="preserve"> </w:t>
      </w:r>
      <w:r w:rsidR="002A7106">
        <w:rPr>
          <w:rFonts w:eastAsia="Batang"/>
          <w:lang w:val="en-GB" w:eastAsia="x-none"/>
        </w:rPr>
        <w:t xml:space="preserve">range </w:t>
      </w:r>
      <w:r w:rsidR="001B1115">
        <w:rPr>
          <w:rFonts w:eastAsia="Batang"/>
          <w:lang w:val="en-GB" w:eastAsia="x-none"/>
        </w:rPr>
        <w:t>sets.</w:t>
      </w:r>
      <w:r w:rsidR="002A7106">
        <w:rPr>
          <w:rFonts w:eastAsia="Batang"/>
          <w:lang w:val="en-GB" w:eastAsia="x-none"/>
        </w:rPr>
        <w:t xml:space="preserve"> For example, each range for different priority, SCS…</w:t>
      </w:r>
    </w:p>
    <w:p w:rsidR="0007216F" w:rsidRPr="002A7106" w:rsidRDefault="00D23FFE" w:rsidP="002A7106">
      <w:pPr>
        <w:pStyle w:val="PSIndex"/>
        <w:numPr>
          <w:ilvl w:val="0"/>
          <w:numId w:val="0"/>
        </w:numPr>
      </w:pPr>
      <w:r w:rsidRPr="002A7106">
        <w:t xml:space="preserve">Proposal </w:t>
      </w:r>
      <w:r w:rsidR="005C6ED7">
        <w:t>3</w:t>
      </w:r>
      <w:r w:rsidRPr="002A7106">
        <w:t>:</w:t>
      </w:r>
      <w:r w:rsidR="00F86BC3">
        <w:t xml:space="preserve"> S</w:t>
      </w:r>
      <w:r w:rsidR="005760FF" w:rsidRPr="002A7106">
        <w:t>upport</w:t>
      </w:r>
      <w:r w:rsidR="00CB33E0" w:rsidRPr="002A7106">
        <w:t xml:space="preserve"> multiple </w:t>
      </w:r>
      <w:r w:rsidR="002A7106" w:rsidRPr="002A7106">
        <w:t xml:space="preserve">range </w:t>
      </w:r>
      <w:r w:rsidR="00CB33E0" w:rsidRPr="002A7106">
        <w:t xml:space="preserve">sets of </w:t>
      </w:r>
      <w:r w:rsidR="002A7106" w:rsidRPr="002A7106">
        <w:t xml:space="preserve">Y values </w:t>
      </w:r>
      <w:r w:rsidR="007078A7">
        <w:t>in high layer</w:t>
      </w:r>
      <w:r w:rsidR="00BA48FF">
        <w:t>. E.g.,</w:t>
      </w:r>
      <w:r w:rsidR="002A7106" w:rsidRPr="002A7106">
        <w:t xml:space="preserve"> </w:t>
      </w:r>
      <w:r w:rsidR="006C4963">
        <w:t xml:space="preserve">each set </w:t>
      </w:r>
      <w:r w:rsidR="007078A7">
        <w:t>per priority/</w:t>
      </w:r>
      <w:r w:rsidR="00BA48FF">
        <w:t>SCS and a</w:t>
      </w:r>
      <w:r w:rsidR="00FF0694" w:rsidRPr="00CA7F1F">
        <w:rPr>
          <w:rFonts w:eastAsia="Batang"/>
          <w:lang w:val="en-GB" w:eastAsia="x-none"/>
        </w:rPr>
        <w:t xml:space="preserve"> minimum value f</w:t>
      </w:r>
      <w:r w:rsidR="00FF0694">
        <w:rPr>
          <w:rFonts w:eastAsia="Batang"/>
          <w:lang w:val="en-GB" w:eastAsia="x-none"/>
        </w:rPr>
        <w:t>or Y is (pre-</w:t>
      </w:r>
      <w:proofErr w:type="gramStart"/>
      <w:r w:rsidR="00FF0694">
        <w:rPr>
          <w:rFonts w:eastAsia="Batang"/>
          <w:lang w:val="en-GB" w:eastAsia="x-none"/>
        </w:rPr>
        <w:t>)configured</w:t>
      </w:r>
      <w:proofErr w:type="gramEnd"/>
      <w:r w:rsidR="00FF0694">
        <w:rPr>
          <w:rFonts w:eastAsia="Batang"/>
          <w:lang w:val="en-GB" w:eastAsia="x-none"/>
        </w:rPr>
        <w:t xml:space="preserve"> from a proper set.</w:t>
      </w:r>
    </w:p>
    <w:p w:rsidR="00A52F72" w:rsidRPr="00A52F72" w:rsidRDefault="00A52F72" w:rsidP="001F0915">
      <w:pPr>
        <w:pStyle w:val="3"/>
      </w:pPr>
      <w:r>
        <w:t>Restrictions to determine</w:t>
      </w:r>
      <w:r w:rsidRPr="00A52F72">
        <w:t xml:space="preserve"> Y </w:t>
      </w:r>
      <w:r>
        <w:t>candidate slots</w:t>
      </w:r>
    </w:p>
    <w:p w:rsidR="00A52F72" w:rsidRPr="00030E35" w:rsidRDefault="00A52F72" w:rsidP="00A52F72">
      <w:pPr>
        <w:spacing w:before="163" w:after="163"/>
        <w:rPr>
          <w:rFonts w:eastAsiaTheme="minorEastAsia"/>
        </w:rPr>
      </w:pPr>
      <w:r>
        <w:rPr>
          <w:rFonts w:eastAsiaTheme="minorEastAsia"/>
        </w:rPr>
        <w:t>In LTE and NR sensing procedure, the UE shall monitor all the subframes/slots within the sensing window except for those in which its transmissions occurred. In the illustration below, assuming UE had transmissions in the green slot, then the UE cannot detect SCIs from other UEs, the associated reserved resources within the resource selection window becomes 'unknown' slots from the UE's perspective. The specified way in LTE is to exclude all the possible reserved resources with allowed reservation periods of the resource pool.</w:t>
      </w:r>
    </w:p>
    <w:p w:rsidR="00A52F72" w:rsidRDefault="00A52F72" w:rsidP="00A52F72">
      <w:pPr>
        <w:spacing w:before="163" w:after="163"/>
        <w:jc w:val="center"/>
        <w:rPr>
          <w:rFonts w:eastAsiaTheme="minorEastAsia"/>
        </w:rPr>
      </w:pPr>
      <w:r w:rsidRPr="00030E35">
        <w:rPr>
          <w:rFonts w:eastAsiaTheme="minorEastAsia"/>
          <w:noProof/>
        </w:rPr>
        <w:drawing>
          <wp:inline distT="0" distB="0" distL="0" distR="0" wp14:anchorId="18601424" wp14:editId="38F16146">
            <wp:extent cx="4099325" cy="989952"/>
            <wp:effectExtent l="0" t="0" r="0" b="0"/>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9"/>
                    <a:stretch>
                      <a:fillRect/>
                    </a:stretch>
                  </pic:blipFill>
                  <pic:spPr>
                    <a:xfrm>
                      <a:off x="0" y="0"/>
                      <a:ext cx="4099325" cy="989952"/>
                    </a:xfrm>
                    <a:prstGeom prst="rect">
                      <a:avLst/>
                    </a:prstGeom>
                  </pic:spPr>
                </pic:pic>
              </a:graphicData>
            </a:graphic>
          </wp:inline>
        </w:drawing>
      </w:r>
    </w:p>
    <w:p w:rsidR="00A52F72" w:rsidRDefault="007078A7" w:rsidP="00A52F72">
      <w:pPr>
        <w:spacing w:before="163" w:after="163"/>
        <w:jc w:val="center"/>
        <w:rPr>
          <w:rFonts w:eastAsiaTheme="minorEastAsia"/>
        </w:rPr>
      </w:pPr>
      <w:r>
        <w:rPr>
          <w:rFonts w:eastAsiaTheme="minorEastAsia"/>
        </w:rPr>
        <w:lastRenderedPageBreak/>
        <w:t>Figure 1</w:t>
      </w:r>
      <w:r w:rsidR="00A52F72">
        <w:rPr>
          <w:rFonts w:eastAsiaTheme="minorEastAsia"/>
        </w:rPr>
        <w:t xml:space="preserve"> excluding 'unknown' slots</w:t>
      </w:r>
    </w:p>
    <w:p w:rsidR="00A52F72" w:rsidRDefault="00A52F72" w:rsidP="00A52F72">
      <w:pPr>
        <w:spacing w:before="163" w:after="163"/>
        <w:rPr>
          <w:rFonts w:eastAsiaTheme="minorEastAsia"/>
        </w:rPr>
      </w:pPr>
      <w:r>
        <w:rPr>
          <w:rFonts w:eastAsiaTheme="minorEastAsia"/>
        </w:rPr>
        <w:t>In Rel.14 full sensing procedure, step 5 was captured to excluding the 'unknown' slots while no solution is specified to handle the 'unknown' slots for partial sensing. In our understating, the 'unknown' slots were indeed taken into account in the email discussion '</w:t>
      </w:r>
      <w:r w:rsidRPr="00560B6A">
        <w:rPr>
          <w:rFonts w:eastAsiaTheme="minorEastAsia"/>
        </w:rPr>
        <w:t>[87-15] LS of V2X (RRC parameter list)</w:t>
      </w:r>
      <w:r>
        <w:rPr>
          <w:rFonts w:eastAsiaTheme="minorEastAsia"/>
        </w:rPr>
        <w:t xml:space="preserve">' for </w:t>
      </w:r>
      <w:r w:rsidRPr="005154C0">
        <w:rPr>
          <w:rFonts w:eastAsiaTheme="minorEastAsia"/>
          <w:i/>
        </w:rPr>
        <w:t>minNumCandidateSF</w:t>
      </w:r>
      <w:r>
        <w:rPr>
          <w:rFonts w:eastAsiaTheme="minorEastAsia"/>
          <w:i/>
        </w:rPr>
        <w:t xml:space="preserve"> </w:t>
      </w:r>
      <w:r>
        <w:rPr>
          <w:rFonts w:eastAsiaTheme="minorEastAsia" w:hint="eastAsia"/>
        </w:rPr>
        <w:t>value</w:t>
      </w:r>
      <w:r>
        <w:rPr>
          <w:rFonts w:eastAsiaTheme="minorEastAsia"/>
        </w:rPr>
        <w:t xml:space="preserve"> determination. However, the selection of candidate resources within the selection window is up to UE implementation in current specification. As a consequence, UE still has possibility to select 'unknown' slots as the candidate resources and cannot exclude these slots in the subsequent Rel.14 partial sensing procedures.</w:t>
      </w:r>
    </w:p>
    <w:p w:rsidR="005301BE" w:rsidRDefault="00A52F72" w:rsidP="005301BE">
      <w:pPr>
        <w:spacing w:before="163" w:after="163"/>
        <w:rPr>
          <w:rFonts w:eastAsiaTheme="minorEastAsia"/>
        </w:rPr>
      </w:pPr>
      <w:r>
        <w:rPr>
          <w:rFonts w:eastAsiaTheme="minorEastAsia"/>
        </w:rPr>
        <w:t>What's more, the determination of Y candidate slots should also take into acc</w:t>
      </w:r>
      <w:r w:rsidR="00B5018A">
        <w:rPr>
          <w:rFonts w:eastAsiaTheme="minorEastAsia"/>
        </w:rPr>
        <w:t>ount DRX impacts. RX UE cannot receive</w:t>
      </w:r>
      <w:r>
        <w:rPr>
          <w:rFonts w:eastAsiaTheme="minorEastAsia"/>
        </w:rPr>
        <w:t xml:space="preserve"> the transmission</w:t>
      </w:r>
      <w:r w:rsidR="00B968C1">
        <w:rPr>
          <w:rFonts w:eastAsiaTheme="minorEastAsia"/>
        </w:rPr>
        <w:t>s from</w:t>
      </w:r>
      <w:r>
        <w:rPr>
          <w:rFonts w:eastAsiaTheme="minorEastAsia"/>
        </w:rPr>
        <w:t xml:space="preserve"> TX UE during its off-duration. So, TX </w:t>
      </w:r>
      <w:r w:rsidR="00B968C1">
        <w:rPr>
          <w:rFonts w:eastAsiaTheme="minorEastAsia"/>
        </w:rPr>
        <w:t xml:space="preserve">UE </w:t>
      </w:r>
      <w:r>
        <w:rPr>
          <w:rFonts w:eastAsiaTheme="minorEastAsia"/>
        </w:rPr>
        <w:t>should d</w:t>
      </w:r>
      <w:r w:rsidR="008F77D6">
        <w:rPr>
          <w:rFonts w:eastAsiaTheme="minorEastAsia"/>
        </w:rPr>
        <w:t>etermine</w:t>
      </w:r>
      <w:r w:rsidRPr="00A52F72">
        <w:rPr>
          <w:rFonts w:eastAsiaTheme="minorEastAsia"/>
        </w:rPr>
        <w:t xml:space="preserve"> Y </w:t>
      </w:r>
      <w:r w:rsidR="005301BE">
        <w:rPr>
          <w:rFonts w:eastAsiaTheme="minorEastAsia"/>
        </w:rPr>
        <w:t>candidate</w:t>
      </w:r>
      <w:r w:rsidR="008F77D6">
        <w:rPr>
          <w:rFonts w:eastAsiaTheme="minorEastAsia"/>
        </w:rPr>
        <w:t xml:space="preserve"> slots</w:t>
      </w:r>
      <w:r w:rsidR="005301BE">
        <w:rPr>
          <w:rFonts w:eastAsiaTheme="minorEastAsia"/>
        </w:rPr>
        <w:t xml:space="preserve"> such that they are</w:t>
      </w:r>
      <w:r w:rsidRPr="00A52F72">
        <w:rPr>
          <w:rFonts w:eastAsiaTheme="minorEastAsia"/>
        </w:rPr>
        <w:t xml:space="preserve"> </w:t>
      </w:r>
      <w:r>
        <w:rPr>
          <w:rFonts w:eastAsiaTheme="minorEastAsia"/>
        </w:rPr>
        <w:t xml:space="preserve">not </w:t>
      </w:r>
      <w:r w:rsidR="005301BE">
        <w:rPr>
          <w:rFonts w:eastAsiaTheme="minorEastAsia"/>
        </w:rPr>
        <w:t>overlapped</w:t>
      </w:r>
      <w:r>
        <w:rPr>
          <w:rFonts w:eastAsiaTheme="minorEastAsia"/>
        </w:rPr>
        <w:t xml:space="preserve"> with </w:t>
      </w:r>
      <w:r w:rsidRPr="00A52F72">
        <w:rPr>
          <w:rFonts w:eastAsiaTheme="minorEastAsia"/>
        </w:rPr>
        <w:t xml:space="preserve">off-durations of the RX </w:t>
      </w:r>
      <w:r>
        <w:rPr>
          <w:rFonts w:eastAsiaTheme="minorEastAsia"/>
        </w:rPr>
        <w:t xml:space="preserve">UE(s). </w:t>
      </w:r>
    </w:p>
    <w:p w:rsidR="00A52F72" w:rsidRDefault="0074524B" w:rsidP="005301BE">
      <w:pPr>
        <w:spacing w:before="163" w:after="163"/>
        <w:rPr>
          <w:b/>
          <w:i/>
        </w:rPr>
      </w:pPr>
      <w:r>
        <w:rPr>
          <w:b/>
          <w:i/>
        </w:rPr>
        <w:t>Proposal 4</w:t>
      </w:r>
      <w:r w:rsidR="00A52F72" w:rsidRPr="005301BE">
        <w:rPr>
          <w:b/>
          <w:i/>
        </w:rPr>
        <w:t xml:space="preserve">: For Rel.17 sidelink partial sensing, </w:t>
      </w:r>
      <w:r w:rsidR="00916880">
        <w:rPr>
          <w:b/>
          <w:i/>
        </w:rPr>
        <w:t xml:space="preserve">make </w:t>
      </w:r>
      <w:r w:rsidR="00A52F72" w:rsidRPr="005301BE">
        <w:rPr>
          <w:b/>
          <w:i/>
        </w:rPr>
        <w:t>sure that the slots hypothetically reserved by non-monitored slots due to SL transmission</w:t>
      </w:r>
      <w:r w:rsidR="00916880">
        <w:rPr>
          <w:b/>
          <w:i/>
        </w:rPr>
        <w:t>s</w:t>
      </w:r>
      <w:r w:rsidR="00A52F72" w:rsidRPr="005301BE">
        <w:rPr>
          <w:b/>
          <w:i/>
        </w:rPr>
        <w:t xml:space="preserve"> are excluded from Y candidate slots.</w:t>
      </w:r>
    </w:p>
    <w:p w:rsidR="005301BE" w:rsidRPr="005301BE" w:rsidRDefault="005301BE" w:rsidP="005301BE">
      <w:pPr>
        <w:spacing w:before="163" w:after="163"/>
        <w:rPr>
          <w:b/>
          <w:i/>
        </w:rPr>
      </w:pPr>
      <w:r>
        <w:rPr>
          <w:b/>
          <w:i/>
        </w:rPr>
        <w:t xml:space="preserve">Proposal </w:t>
      </w:r>
      <w:r w:rsidR="0074524B">
        <w:rPr>
          <w:b/>
          <w:i/>
        </w:rPr>
        <w:t>5</w:t>
      </w:r>
      <w:r w:rsidRPr="005301BE">
        <w:rPr>
          <w:b/>
          <w:i/>
        </w:rPr>
        <w:t xml:space="preserve">: For Rel.17 sidelink partial sensing, </w:t>
      </w:r>
      <w:r w:rsidR="00916880">
        <w:rPr>
          <w:b/>
          <w:i/>
        </w:rPr>
        <w:t xml:space="preserve">make sure </w:t>
      </w:r>
      <w:r w:rsidRPr="005301BE">
        <w:rPr>
          <w:b/>
          <w:i/>
        </w:rPr>
        <w:t>that determine</w:t>
      </w:r>
      <w:r>
        <w:rPr>
          <w:b/>
          <w:i/>
        </w:rPr>
        <w:t>d</w:t>
      </w:r>
      <w:r w:rsidRPr="005301BE">
        <w:rPr>
          <w:b/>
          <w:i/>
        </w:rPr>
        <w:t xml:space="preserve"> Y </w:t>
      </w:r>
      <w:r>
        <w:rPr>
          <w:b/>
          <w:i/>
        </w:rPr>
        <w:t xml:space="preserve">candidate </w:t>
      </w:r>
      <w:r w:rsidRPr="005301BE">
        <w:rPr>
          <w:b/>
          <w:i/>
        </w:rPr>
        <w:t xml:space="preserve">slots </w:t>
      </w:r>
      <w:r>
        <w:rPr>
          <w:b/>
          <w:i/>
        </w:rPr>
        <w:t xml:space="preserve">are </w:t>
      </w:r>
      <w:r w:rsidRPr="005301BE">
        <w:rPr>
          <w:b/>
          <w:i/>
        </w:rPr>
        <w:t xml:space="preserve">not </w:t>
      </w:r>
      <w:r>
        <w:rPr>
          <w:b/>
          <w:i/>
        </w:rPr>
        <w:t>overlapped</w:t>
      </w:r>
      <w:r w:rsidRPr="005301BE">
        <w:rPr>
          <w:b/>
          <w:i/>
        </w:rPr>
        <w:t xml:space="preserve"> with off-durations of the RX UE(s).</w:t>
      </w:r>
    </w:p>
    <w:p w:rsidR="002A7106" w:rsidRDefault="005E74FD" w:rsidP="001F0915">
      <w:pPr>
        <w:pStyle w:val="3"/>
      </w:pPr>
      <w:r>
        <w:t>K and P for s</w:t>
      </w:r>
      <w:r w:rsidR="00F86BC3" w:rsidRPr="00F86BC3">
        <w:t>ensing occasions</w:t>
      </w:r>
    </w:p>
    <w:p w:rsidR="007078A7" w:rsidRDefault="007078A7" w:rsidP="007078A7">
      <w:pPr>
        <w:keepNext/>
        <w:spacing w:before="163" w:after="163"/>
        <w:jc w:val="center"/>
      </w:pPr>
      <w:r w:rsidRPr="00960235">
        <w:rPr>
          <w:rFonts w:eastAsiaTheme="minorEastAsia"/>
          <w:noProof/>
        </w:rPr>
        <w:drawing>
          <wp:inline distT="0" distB="0" distL="0" distR="0" wp14:anchorId="55F6287F" wp14:editId="5F7C7BF5">
            <wp:extent cx="2805097" cy="985078"/>
            <wp:effectExtent l="0" t="0" r="0" b="571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0"/>
                    <a:stretch>
                      <a:fillRect/>
                    </a:stretch>
                  </pic:blipFill>
                  <pic:spPr>
                    <a:xfrm>
                      <a:off x="0" y="0"/>
                      <a:ext cx="2826113" cy="992458"/>
                    </a:xfrm>
                    <a:prstGeom prst="rect">
                      <a:avLst/>
                    </a:prstGeom>
                  </pic:spPr>
                </pic:pic>
              </a:graphicData>
            </a:graphic>
          </wp:inline>
        </w:drawing>
      </w:r>
    </w:p>
    <w:p w:rsidR="007078A7" w:rsidRPr="005154C0" w:rsidRDefault="007078A7" w:rsidP="007078A7">
      <w:pPr>
        <w:pStyle w:val="af3"/>
        <w:spacing w:before="163" w:after="163"/>
        <w:jc w:val="center"/>
        <w:rPr>
          <w:rFonts w:ascii="Times New Roman" w:hAnsi="Times New Roman" w:cs="Times New Roman"/>
        </w:rPr>
      </w:pPr>
      <w:r>
        <w:rPr>
          <w:rFonts w:ascii="Times New Roman" w:hAnsi="Times New Roman" w:cs="Times New Roman"/>
        </w:rPr>
        <w:t>Figure 2</w:t>
      </w:r>
      <w:r w:rsidRPr="005154C0">
        <w:rPr>
          <w:rFonts w:ascii="Times New Roman" w:hAnsi="Times New Roman" w:cs="Times New Roman"/>
        </w:rPr>
        <w:t xml:space="preserve"> </w:t>
      </w:r>
      <w:r w:rsidRPr="005154C0">
        <w:rPr>
          <w:rFonts w:ascii="Times New Roman" w:eastAsiaTheme="minorEastAsia" w:hAnsi="Times New Roman" w:cs="Times New Roman"/>
        </w:rPr>
        <w:t>monitoring occasions for partial sensing</w:t>
      </w:r>
    </w:p>
    <w:p w:rsidR="00960235" w:rsidRDefault="00002C75" w:rsidP="00960235">
      <w:pPr>
        <w:spacing w:before="163" w:after="163"/>
        <w:rPr>
          <w:rFonts w:eastAsiaTheme="minorEastAsia"/>
        </w:rPr>
      </w:pPr>
      <w:r>
        <w:rPr>
          <w:rFonts w:eastAsiaTheme="minorEastAsia"/>
        </w:rPr>
        <w:t>In LTE sidelink, t</w:t>
      </w:r>
      <w:r w:rsidR="00960235" w:rsidRPr="00960235">
        <w:rPr>
          <w:rFonts w:eastAsiaTheme="minorEastAsia"/>
        </w:rPr>
        <w:t>he reservation information of a candidate resource in subframe Y</w:t>
      </w:r>
      <w:r>
        <w:rPr>
          <w:rFonts w:eastAsiaTheme="minorEastAsia"/>
        </w:rPr>
        <w:t xml:space="preserve"> (green </w:t>
      </w:r>
      <w:r w:rsidR="003E1EDC">
        <w:rPr>
          <w:rFonts w:eastAsiaTheme="minorEastAsia"/>
        </w:rPr>
        <w:t>part</w:t>
      </w:r>
      <w:r w:rsidR="007078A7">
        <w:rPr>
          <w:rFonts w:eastAsiaTheme="minorEastAsia"/>
        </w:rPr>
        <w:t xml:space="preserve"> in Figure 2</w:t>
      </w:r>
      <w:r>
        <w:rPr>
          <w:rFonts w:eastAsiaTheme="minorEastAsia"/>
        </w:rPr>
        <w:t>)</w:t>
      </w:r>
      <w:r w:rsidR="007E6459">
        <w:rPr>
          <w:rFonts w:eastAsiaTheme="minorEastAsia"/>
        </w:rPr>
        <w:t xml:space="preserve"> may be</w:t>
      </w:r>
      <w:r w:rsidR="00960235" w:rsidRPr="00960235">
        <w:rPr>
          <w:rFonts w:eastAsiaTheme="minorEastAsia"/>
        </w:rPr>
        <w:t xml:space="preserve"> transmitted in subframes Y</w:t>
      </w:r>
      <w:r w:rsidR="003E1EDC">
        <w:rPr>
          <w:rFonts w:eastAsiaTheme="minorEastAsia"/>
        </w:rPr>
        <w:t xml:space="preserve"> </w:t>
      </w:r>
      <w:r w:rsidR="00960235" w:rsidRPr="00960235">
        <w:rPr>
          <w:rFonts w:eastAsiaTheme="minorEastAsia"/>
        </w:rPr>
        <w:t>-</w:t>
      </w:r>
      <w:r w:rsidR="003E1EDC">
        <w:rPr>
          <w:rFonts w:eastAsiaTheme="minorEastAsia"/>
        </w:rPr>
        <w:t xml:space="preserve"> </w:t>
      </w:r>
      <w:r w:rsidRPr="00960235">
        <w:rPr>
          <w:rFonts w:eastAsiaTheme="minorEastAsia"/>
        </w:rPr>
        <w:t>M</w:t>
      </w:r>
      <w:r w:rsidR="003E1EDC">
        <w:rPr>
          <w:rFonts w:eastAsiaTheme="minorEastAsia"/>
        </w:rPr>
        <w:t xml:space="preserve"> (</w:t>
      </w:r>
      <w:r w:rsidR="00515B94">
        <w:rPr>
          <w:rFonts w:eastAsiaTheme="minorEastAsia"/>
        </w:rPr>
        <w:t>cyan</w:t>
      </w:r>
      <w:r w:rsidR="003E1EDC">
        <w:rPr>
          <w:rFonts w:eastAsiaTheme="minorEastAsia"/>
        </w:rPr>
        <w:t xml:space="preserve"> parts</w:t>
      </w:r>
      <w:r w:rsidR="007078A7">
        <w:rPr>
          <w:rFonts w:eastAsiaTheme="minorEastAsia"/>
        </w:rPr>
        <w:t xml:space="preserve"> in Figure 2</w:t>
      </w:r>
      <w:r>
        <w:rPr>
          <w:rFonts w:eastAsiaTheme="minorEastAsia"/>
        </w:rPr>
        <w:t>)</w:t>
      </w:r>
      <w:r w:rsidR="00960235" w:rsidRPr="00960235">
        <w:rPr>
          <w:rFonts w:eastAsiaTheme="minorEastAsia"/>
        </w:rPr>
        <w:t xml:space="preserve">, M could be </w:t>
      </w:r>
      <w:r>
        <w:rPr>
          <w:rFonts w:eastAsiaTheme="minorEastAsia"/>
        </w:rPr>
        <w:t>[</w:t>
      </w:r>
      <w:r w:rsidR="00960235" w:rsidRPr="00960235">
        <w:rPr>
          <w:rFonts w:eastAsiaTheme="minorEastAsia"/>
        </w:rPr>
        <w:t>100, 200</w:t>
      </w:r>
      <w:r>
        <w:rPr>
          <w:rFonts w:eastAsiaTheme="minorEastAsia"/>
        </w:rPr>
        <w:t xml:space="preserve"> … </w:t>
      </w:r>
      <w:r w:rsidR="00960235" w:rsidRPr="00960235">
        <w:rPr>
          <w:rFonts w:eastAsiaTheme="minorEastAsia"/>
        </w:rPr>
        <w:t>1000</w:t>
      </w:r>
      <w:r>
        <w:rPr>
          <w:rFonts w:eastAsiaTheme="minorEastAsia"/>
        </w:rPr>
        <w:t xml:space="preserve">] </w:t>
      </w:r>
      <w:r w:rsidR="000C2856">
        <w:rPr>
          <w:rFonts w:eastAsiaTheme="minorEastAsia"/>
        </w:rPr>
        <w:t>and UE need to monitor the subframe Y</w:t>
      </w:r>
      <w:r w:rsidR="003E1EDC">
        <w:rPr>
          <w:rFonts w:eastAsiaTheme="minorEastAsia"/>
        </w:rPr>
        <w:t xml:space="preserve"> </w:t>
      </w:r>
      <w:r w:rsidR="000C2856">
        <w:rPr>
          <w:rFonts w:eastAsiaTheme="minorEastAsia"/>
        </w:rPr>
        <w:t>-</w:t>
      </w:r>
      <w:r w:rsidR="003E1EDC">
        <w:rPr>
          <w:rFonts w:eastAsiaTheme="minorEastAsia"/>
        </w:rPr>
        <w:t xml:space="preserve"> </w:t>
      </w:r>
      <w:r w:rsidR="000C2856">
        <w:rPr>
          <w:rFonts w:eastAsiaTheme="minorEastAsia"/>
        </w:rPr>
        <w:t xml:space="preserve">M </w:t>
      </w:r>
      <w:r>
        <w:rPr>
          <w:rFonts w:eastAsiaTheme="minorEastAsia"/>
        </w:rPr>
        <w:t>by high layer configuration. NR sidelink supports aperiodic traffic</w:t>
      </w:r>
      <w:r w:rsidR="002B71AF">
        <w:rPr>
          <w:rFonts w:eastAsiaTheme="minorEastAsia"/>
        </w:rPr>
        <w:t>s</w:t>
      </w:r>
      <w:r w:rsidR="004A0A60">
        <w:rPr>
          <w:rFonts w:eastAsiaTheme="minorEastAsia"/>
        </w:rPr>
        <w:t xml:space="preserve"> (or mixed </w:t>
      </w:r>
      <w:r w:rsidR="007E6459">
        <w:rPr>
          <w:rFonts w:eastAsiaTheme="minorEastAsia"/>
        </w:rPr>
        <w:t xml:space="preserve">periodic and aperiodic </w:t>
      </w:r>
      <w:r w:rsidR="004A0A60">
        <w:rPr>
          <w:rFonts w:eastAsiaTheme="minorEastAsia"/>
        </w:rPr>
        <w:t>traffics)</w:t>
      </w:r>
      <w:r>
        <w:rPr>
          <w:rFonts w:eastAsiaTheme="minorEastAsia"/>
        </w:rPr>
        <w:t xml:space="preserve"> and the allowed reservation period</w:t>
      </w:r>
      <w:r w:rsidR="003E1EDC">
        <w:rPr>
          <w:rFonts w:eastAsiaTheme="minorEastAsia"/>
        </w:rPr>
        <w:t>s are</w:t>
      </w:r>
      <w:r>
        <w:rPr>
          <w:rFonts w:eastAsiaTheme="minorEastAsia"/>
        </w:rPr>
        <w:t xml:space="preserve"> configured </w:t>
      </w:r>
      <w:r w:rsidR="000C2856">
        <w:rPr>
          <w:rFonts w:eastAsiaTheme="minorEastAsia"/>
        </w:rPr>
        <w:t>among</w:t>
      </w:r>
      <w:r>
        <w:rPr>
          <w:rFonts w:eastAsiaTheme="minorEastAsia"/>
        </w:rPr>
        <w:t xml:space="preserve"> 0, [1-99], 100, 200 … 1000. Legacy LTE partial sensing design is target on periodic traffic</w:t>
      </w:r>
      <w:r w:rsidR="003E1EDC">
        <w:rPr>
          <w:rFonts w:eastAsiaTheme="minorEastAsia"/>
        </w:rPr>
        <w:t>s</w:t>
      </w:r>
      <w:r w:rsidR="002B71AF">
        <w:rPr>
          <w:rFonts w:eastAsiaTheme="minorEastAsia"/>
        </w:rPr>
        <w:t xml:space="preserve"> with</w:t>
      </w:r>
      <w:r w:rsidR="000C2856">
        <w:rPr>
          <w:rFonts w:eastAsiaTheme="minorEastAsia"/>
        </w:rPr>
        <w:t xml:space="preserve"> reservation period</w:t>
      </w:r>
      <w:r w:rsidR="003E1EDC">
        <w:rPr>
          <w:rFonts w:eastAsiaTheme="minorEastAsia"/>
        </w:rPr>
        <w:t>s</w:t>
      </w:r>
      <w:r w:rsidR="000C2856">
        <w:rPr>
          <w:rFonts w:eastAsiaTheme="minorEastAsia"/>
        </w:rPr>
        <w:t xml:space="preserve"> larger than 100ms</w:t>
      </w:r>
      <w:r>
        <w:rPr>
          <w:rFonts w:eastAsiaTheme="minorEastAsia"/>
        </w:rPr>
        <w:t>. We need to consider how t</w:t>
      </w:r>
      <w:r w:rsidR="003E1EDC">
        <w:rPr>
          <w:rFonts w:eastAsiaTheme="minorEastAsia"/>
        </w:rPr>
        <w:t>o identify occupied resources of</w:t>
      </w:r>
      <w:r>
        <w:rPr>
          <w:rFonts w:eastAsiaTheme="minorEastAsia"/>
        </w:rPr>
        <w:t xml:space="preserve"> aperiodic traffic</w:t>
      </w:r>
      <w:r w:rsidR="000C2856">
        <w:rPr>
          <w:rFonts w:eastAsiaTheme="minorEastAsia"/>
        </w:rPr>
        <w:t>s</w:t>
      </w:r>
      <w:r>
        <w:rPr>
          <w:rFonts w:eastAsiaTheme="minorEastAsia"/>
        </w:rPr>
        <w:t xml:space="preserve"> and </w:t>
      </w:r>
      <w:r w:rsidR="002B71AF">
        <w:rPr>
          <w:rFonts w:eastAsiaTheme="minorEastAsia"/>
        </w:rPr>
        <w:t xml:space="preserve">shorter </w:t>
      </w:r>
      <w:r>
        <w:rPr>
          <w:rFonts w:eastAsiaTheme="minorEastAsia"/>
        </w:rPr>
        <w:t>reservation period</w:t>
      </w:r>
      <w:r w:rsidR="000C2856">
        <w:rPr>
          <w:rFonts w:eastAsiaTheme="minorEastAsia"/>
        </w:rPr>
        <w:t>s</w:t>
      </w:r>
      <w:r>
        <w:rPr>
          <w:rFonts w:eastAsiaTheme="minorEastAsia"/>
        </w:rPr>
        <w:t xml:space="preserve"> less than 100ms in NR partial sensing.</w:t>
      </w:r>
      <w:r w:rsidR="004309AA">
        <w:rPr>
          <w:rFonts w:eastAsiaTheme="minorEastAsia"/>
        </w:rPr>
        <w:t xml:space="preserve"> </w:t>
      </w:r>
    </w:p>
    <w:p w:rsidR="004309AA" w:rsidRDefault="004309AA" w:rsidP="004309AA">
      <w:pPr>
        <w:spacing w:before="163" w:after="163"/>
        <w:rPr>
          <w:rFonts w:eastAsia="Batang"/>
          <w:lang w:val="en-GB"/>
        </w:rPr>
      </w:pPr>
      <w:r>
        <w:rPr>
          <w:rFonts w:eastAsia="Batang"/>
        </w:rPr>
        <w:t>Regarding</w:t>
      </w:r>
      <w:r w:rsidR="00173528">
        <w:rPr>
          <w:rFonts w:eastAsia="Batang"/>
        </w:rPr>
        <w:t xml:space="preserve"> the shorter</w:t>
      </w:r>
      <w:r>
        <w:rPr>
          <w:rFonts w:eastAsia="Batang"/>
        </w:rPr>
        <w:t xml:space="preserve"> reservation periods less than 100ms supported in NR sidelink, it's straightforward to reuse LTE </w:t>
      </w:r>
      <w:r w:rsidR="002B71AF">
        <w:rPr>
          <w:rFonts w:eastAsia="Batang"/>
        </w:rPr>
        <w:t>principle</w:t>
      </w:r>
      <w:r>
        <w:rPr>
          <w:rFonts w:eastAsia="Batang"/>
        </w:rPr>
        <w:t xml:space="preserve">. In </w:t>
      </w:r>
      <w:r w:rsidR="002B71AF">
        <w:rPr>
          <w:rFonts w:eastAsia="Batang"/>
        </w:rPr>
        <w:t>other</w:t>
      </w:r>
      <w:r>
        <w:rPr>
          <w:rFonts w:eastAsia="Batang"/>
        </w:rPr>
        <w:t xml:space="preserve"> words, </w:t>
      </w:r>
      <w:r w:rsidRPr="00CC5F62">
        <w:rPr>
          <w:rFonts w:eastAsia="Batang"/>
          <w:lang w:val="en-GB"/>
        </w:rPr>
        <w:t xml:space="preserve">all resource reservation periods </w:t>
      </w:r>
      <w:r w:rsidRPr="004309AA">
        <w:rPr>
          <w:rFonts w:eastAsia="Batang"/>
        </w:rPr>
        <w:t xml:space="preserve">allowed </w:t>
      </w:r>
      <w:r>
        <w:rPr>
          <w:rFonts w:eastAsia="Batang"/>
        </w:rPr>
        <w:t>in</w:t>
      </w:r>
      <w:r w:rsidRPr="004309AA">
        <w:rPr>
          <w:rFonts w:eastAsia="Batang"/>
        </w:rPr>
        <w:t xml:space="preserve"> higher layer parameter </w:t>
      </w:r>
      <w:proofErr w:type="spellStart"/>
      <w:r w:rsidRPr="004309AA">
        <w:rPr>
          <w:rFonts w:eastAsia="Batang"/>
          <w:i/>
          <w:iCs/>
        </w:rPr>
        <w:t>reservationPeriodAllowed</w:t>
      </w:r>
      <w:proofErr w:type="spellEnd"/>
      <w:r w:rsidRPr="00CC5F62">
        <w:rPr>
          <w:rFonts w:eastAsia="Batang"/>
          <w:lang w:val="en-GB"/>
        </w:rPr>
        <w:t xml:space="preserve"> </w:t>
      </w:r>
      <w:r>
        <w:rPr>
          <w:rFonts w:eastAsia="Batang"/>
          <w:lang w:val="en-GB"/>
        </w:rPr>
        <w:t xml:space="preserve">of the </w:t>
      </w:r>
      <w:r w:rsidRPr="00CC5F62">
        <w:rPr>
          <w:rFonts w:eastAsia="Batang"/>
          <w:lang w:val="en-GB"/>
        </w:rPr>
        <w:t>resource pool are used in partial sensing</w:t>
      </w:r>
      <w:r>
        <w:rPr>
          <w:rFonts w:eastAsia="Batang"/>
          <w:lang w:val="en-GB"/>
        </w:rPr>
        <w:t>.</w:t>
      </w:r>
    </w:p>
    <w:p w:rsidR="004309AA" w:rsidRPr="00676C66" w:rsidRDefault="0074524B" w:rsidP="00676C66">
      <w:pPr>
        <w:pStyle w:val="PSIndex"/>
        <w:numPr>
          <w:ilvl w:val="0"/>
          <w:numId w:val="0"/>
        </w:numPr>
      </w:pPr>
      <w:r>
        <w:t>Proposal 6</w:t>
      </w:r>
      <w:r w:rsidR="00D23FFE" w:rsidRPr="00676C66">
        <w:t>:</w:t>
      </w:r>
      <w:r w:rsidR="002A7106" w:rsidRPr="00676C66">
        <w:t xml:space="preserve"> </w:t>
      </w:r>
      <w:r w:rsidR="004309AA" w:rsidRPr="00676C66">
        <w:t>All resource reservation periods configured for a resource pool are used in partial sensing.</w:t>
      </w:r>
      <w:r w:rsidR="002A7106" w:rsidRPr="00676C66">
        <w:rPr>
          <w:rFonts w:hint="eastAsia"/>
        </w:rPr>
        <w:t xml:space="preserve"> </w:t>
      </w:r>
      <w:r w:rsidR="002A7106" w:rsidRPr="00676C66">
        <w:t>i.e., down-</w:t>
      </w:r>
      <w:r w:rsidR="00F860A3" w:rsidRPr="00676C66">
        <w:t>select</w:t>
      </w:r>
      <w:r w:rsidR="002A7106" w:rsidRPr="00676C66">
        <w:t xml:space="preserve"> option 1 for</w:t>
      </w:r>
      <m:oMath>
        <m:sSub>
          <m:sSubPr>
            <m:ctrlPr>
              <w:rPr>
                <w:rFonts w:ascii="Cambria Math" w:eastAsia="Batang" w:hAnsi="Cambria Math"/>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reserve</m:t>
            </m:r>
          </m:sub>
        </m:sSub>
      </m:oMath>
      <w:r w:rsidR="00676C66" w:rsidRPr="00676C66">
        <w:rPr>
          <w:lang w:val="en-GB"/>
        </w:rPr>
        <w:t xml:space="preserve">: </w:t>
      </w:r>
      <m:oMath>
        <m:sSub>
          <m:sSubPr>
            <m:ctrlPr>
              <w:rPr>
                <w:rFonts w:ascii="Cambria Math" w:eastAsia="Batang" w:hAnsi="Cambria Math"/>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reserve</m:t>
            </m:r>
          </m:sub>
        </m:sSub>
      </m:oMath>
      <w:r w:rsidR="002A7106" w:rsidRPr="00676C66">
        <w:t>corresponds to all values from the configured set sl-ResourceReservePeriodList</w:t>
      </w:r>
      <w:r w:rsidR="00F860A3" w:rsidRPr="00676C66">
        <w:t>.</w:t>
      </w:r>
    </w:p>
    <w:p w:rsidR="00676C66" w:rsidRDefault="00676C66" w:rsidP="00676C66">
      <w:pPr>
        <w:spacing w:before="163" w:after="163"/>
        <w:rPr>
          <w:rFonts w:eastAsia="Batang"/>
          <w:lang w:val="en-GB"/>
        </w:rPr>
      </w:pPr>
      <w:r>
        <w:rPr>
          <w:rFonts w:eastAsia="Batang"/>
          <w:lang w:val="en-GB"/>
        </w:rPr>
        <w:t xml:space="preserve">Regarding the </w:t>
      </w:r>
      <w:r w:rsidRPr="00676C66">
        <w:rPr>
          <w:rFonts w:eastAsia="Batang"/>
          <w:i/>
          <w:lang w:val="en-GB"/>
        </w:rPr>
        <w:t>k</w:t>
      </w:r>
      <w:r>
        <w:rPr>
          <w:rFonts w:eastAsia="Batang"/>
          <w:lang w:val="en-GB"/>
        </w:rPr>
        <w:t xml:space="preserve"> value, we think only option 1 should be selected for release 17 partial sensing because only option 1 </w:t>
      </w:r>
      <w:r w:rsidRPr="00676C66">
        <w:rPr>
          <w:rFonts w:eastAsia="Batang"/>
          <w:lang w:val="en-GB"/>
        </w:rPr>
        <w:t xml:space="preserve">is aligned with </w:t>
      </w:r>
      <w:r w:rsidR="00D72C9C">
        <w:rPr>
          <w:rFonts w:eastAsia="Batang"/>
          <w:lang w:val="en-GB"/>
        </w:rPr>
        <w:t>LTE/NR</w:t>
      </w:r>
      <w:r w:rsidRPr="00676C66">
        <w:rPr>
          <w:rFonts w:eastAsia="Batang"/>
          <w:lang w:val="en-GB"/>
        </w:rPr>
        <w:t xml:space="preserve"> sensing procedure. According to legac</w:t>
      </w:r>
      <w:r w:rsidR="00EA4C86">
        <w:rPr>
          <w:rFonts w:eastAsia="Batang"/>
          <w:lang w:val="en-GB"/>
        </w:rPr>
        <w:t>y SPS scaling mechanism</w:t>
      </w:r>
      <w:r w:rsidRPr="00676C66">
        <w:rPr>
          <w:rFonts w:eastAsia="Batang"/>
          <w:lang w:val="en-GB"/>
        </w:rPr>
        <w:t xml:space="preserve">, only reservation received in the last </w:t>
      </w:r>
      <m:oMath>
        <m:sSub>
          <m:sSubPr>
            <m:ctrlPr>
              <w:rPr>
                <w:rFonts w:ascii="Cambria Math" w:eastAsia="Batang" w:hAnsi="Cambria Math"/>
                <w:lang w:val="en-GB"/>
              </w:rPr>
            </m:ctrlPr>
          </m:sSubPr>
          <m:e>
            <m:r>
              <w:rPr>
                <w:rFonts w:ascii="Cambria Math" w:eastAsia="Batang" w:hAnsi="Cambria Math"/>
                <w:lang w:val="en-GB"/>
              </w:rPr>
              <m:t>P</m:t>
            </m:r>
          </m:e>
          <m:sub>
            <m:r>
              <w:rPr>
                <w:rFonts w:ascii="Cambria Math" w:eastAsia="Batang" w:hAnsi="Cambria Math"/>
                <w:lang w:val="en-GB"/>
              </w:rPr>
              <m:t>reserve</m:t>
            </m:r>
          </m:sub>
        </m:sSub>
      </m:oMath>
      <w:r w:rsidRPr="00676C66">
        <w:rPr>
          <w:rFonts w:eastAsia="Batang"/>
          <w:lang w:val="en-GB"/>
        </w:rPr>
        <w:t xml:space="preserve"> will be scaled to the resource selection window. The other reservations (k=2, 3…) except the last one (k=1) </w:t>
      </w:r>
      <w:r w:rsidRPr="00676C66">
        <w:rPr>
          <w:rFonts w:eastAsia="Batang"/>
          <w:lang w:val="en-GB"/>
        </w:rPr>
        <w:lastRenderedPageBreak/>
        <w:t>will not be scaled according to the legacy method and will have no impact to the resourc</w:t>
      </w:r>
      <w:r w:rsidR="005C6ED7">
        <w:rPr>
          <w:rFonts w:eastAsia="Batang"/>
          <w:lang w:val="en-GB"/>
        </w:rPr>
        <w:t>e exclusion in selection window</w:t>
      </w:r>
      <w:r w:rsidRPr="00676C66">
        <w:rPr>
          <w:rFonts w:eastAsia="Batang"/>
          <w:lang w:val="en-GB"/>
        </w:rPr>
        <w:t>.</w:t>
      </w:r>
      <w:r w:rsidR="005C6ED7">
        <w:rPr>
          <w:rFonts w:eastAsia="Batang"/>
          <w:lang w:val="en-GB"/>
        </w:rPr>
        <w:t xml:space="preserve"> S</w:t>
      </w:r>
      <w:r w:rsidR="005C6ED7" w:rsidRPr="00676C66">
        <w:rPr>
          <w:rFonts w:eastAsia="Batang"/>
          <w:lang w:val="en-GB"/>
        </w:rPr>
        <w:t>ensing over multiple slots for the same reservation period is redundant</w:t>
      </w:r>
      <w:r w:rsidR="00870174">
        <w:rPr>
          <w:rFonts w:eastAsia="Batang"/>
          <w:lang w:val="en-GB"/>
        </w:rPr>
        <w:t xml:space="preserve"> and will waste power of the sensing UE.</w:t>
      </w:r>
    </w:p>
    <w:p w:rsidR="00676C66" w:rsidRPr="005C6ED7" w:rsidRDefault="005C6ED7" w:rsidP="00676C66">
      <w:pPr>
        <w:spacing w:before="163" w:after="163"/>
        <w:rPr>
          <w:b/>
          <w:i/>
          <w:lang w:val="en-GB" w:eastAsia="ko-KR"/>
        </w:rPr>
      </w:pPr>
      <w:r w:rsidRPr="005C6ED7">
        <w:rPr>
          <w:rFonts w:eastAsiaTheme="minorEastAsia"/>
          <w:b/>
          <w:i/>
          <w:lang w:val="en-GB"/>
        </w:rPr>
        <w:t>Proposal</w:t>
      </w:r>
      <w:r w:rsidR="0074524B">
        <w:rPr>
          <w:rFonts w:eastAsiaTheme="minorEastAsia"/>
          <w:b/>
          <w:i/>
          <w:lang w:val="en-GB"/>
        </w:rPr>
        <w:t xml:space="preserve"> 7</w:t>
      </w:r>
      <w:r w:rsidRPr="005C6ED7">
        <w:rPr>
          <w:rFonts w:eastAsiaTheme="minorEastAsia"/>
          <w:b/>
          <w:i/>
          <w:lang w:val="en-GB"/>
        </w:rPr>
        <w:t xml:space="preserve">: Adopt option 1 for </w:t>
      </w:r>
      <w:r>
        <w:rPr>
          <w:rFonts w:eastAsiaTheme="minorEastAsia"/>
          <w:b/>
          <w:i/>
          <w:lang w:val="en-GB"/>
        </w:rPr>
        <w:t>k.</w:t>
      </w:r>
      <w:r w:rsidRPr="005C6ED7">
        <w:rPr>
          <w:rFonts w:eastAsiaTheme="minorEastAsia"/>
          <w:b/>
          <w:i/>
          <w:lang w:val="en-GB"/>
        </w:rPr>
        <w:t xml:space="preserve"> i.e.,</w:t>
      </w:r>
      <w:r w:rsidR="00676C66" w:rsidRPr="005C6ED7">
        <w:rPr>
          <w:b/>
          <w:i/>
          <w:lang w:val="en-GB" w:eastAsia="ko-KR"/>
        </w:rPr>
        <w:t xml:space="preserve"> </w:t>
      </w:r>
      <w:r w:rsidRPr="005C6ED7">
        <w:rPr>
          <w:b/>
          <w:i/>
          <w:lang w:val="en-GB" w:eastAsia="ko-KR"/>
        </w:rPr>
        <w:t>o</w:t>
      </w:r>
      <w:r w:rsidR="00676C66" w:rsidRPr="005C6ED7">
        <w:rPr>
          <w:b/>
          <w:i/>
          <w:lang w:val="en-GB" w:eastAsia="ko-KR"/>
        </w:rPr>
        <w:t>nly the most recent sensing occasion for a given reservation periodicity before the resource (re)selection trigger or the set of Y candidate slots subject to processing time restriction</w:t>
      </w:r>
      <w:r w:rsidRPr="005C6ED7">
        <w:rPr>
          <w:b/>
          <w:i/>
          <w:lang w:val="en-GB" w:eastAsia="ko-KR"/>
        </w:rPr>
        <w:t>.</w:t>
      </w:r>
    </w:p>
    <w:p w:rsidR="00F860A3" w:rsidRDefault="005C6ED7" w:rsidP="003D3152">
      <w:pPr>
        <w:spacing w:before="163" w:after="163"/>
        <w:rPr>
          <w:rFonts w:eastAsia="Batang"/>
          <w:lang w:val="en-GB"/>
        </w:rPr>
      </w:pPr>
      <w:r>
        <w:rPr>
          <w:rFonts w:eastAsia="Batang"/>
          <w:lang w:val="en-GB"/>
        </w:rPr>
        <w:t xml:space="preserve">On the other hand, possible reservation </w:t>
      </w:r>
      <w:r w:rsidR="00EA4C86">
        <w:rPr>
          <w:rFonts w:eastAsia="Batang"/>
          <w:lang w:val="en-GB"/>
        </w:rPr>
        <w:t>signalling</w:t>
      </w:r>
      <w:r>
        <w:rPr>
          <w:rFonts w:eastAsia="Batang"/>
          <w:lang w:val="en-GB"/>
        </w:rPr>
        <w:t xml:space="preserve"> </w:t>
      </w:r>
      <w:r w:rsidR="00EA4C86">
        <w:rPr>
          <w:rFonts w:eastAsia="Batang"/>
          <w:lang w:val="en-GB"/>
        </w:rPr>
        <w:t>could</w:t>
      </w:r>
      <w:r>
        <w:rPr>
          <w:rFonts w:eastAsia="Batang"/>
          <w:lang w:val="en-GB"/>
        </w:rPr>
        <w:t xml:space="preserve"> exist after resource (re)selection trigger</w:t>
      </w:r>
      <w:r w:rsidR="00870174">
        <w:rPr>
          <w:rFonts w:eastAsia="Batang"/>
          <w:lang w:val="en-GB"/>
        </w:rPr>
        <w:t xml:space="preserve"> n</w:t>
      </w:r>
      <w:r>
        <w:rPr>
          <w:rFonts w:eastAsia="Batang"/>
          <w:lang w:val="en-GB"/>
        </w:rPr>
        <w:t xml:space="preserve"> because </w:t>
      </w:r>
      <w:r w:rsidR="00870174">
        <w:rPr>
          <w:rFonts w:eastAsia="Batang"/>
          <w:lang w:val="en-GB"/>
        </w:rPr>
        <w:t xml:space="preserve">of </w:t>
      </w:r>
      <w:r>
        <w:rPr>
          <w:rFonts w:eastAsia="Batang"/>
          <w:lang w:val="en-GB"/>
        </w:rPr>
        <w:t>shorter reservation periods</w:t>
      </w:r>
      <w:r w:rsidR="00870174">
        <w:rPr>
          <w:rFonts w:eastAsia="Batang"/>
          <w:lang w:val="en-GB"/>
        </w:rPr>
        <w:t xml:space="preserve"> and/or later slot y within section window</w:t>
      </w:r>
      <w:r>
        <w:rPr>
          <w:rFonts w:eastAsia="Batang"/>
          <w:lang w:val="en-GB"/>
        </w:rPr>
        <w:t>. i.e</w:t>
      </w:r>
      <w:r w:rsidR="00870174">
        <w:rPr>
          <w:rFonts w:eastAsia="Batang"/>
          <w:lang w:val="en-GB"/>
        </w:rPr>
        <w:t>.</w:t>
      </w:r>
      <w:r>
        <w:rPr>
          <w:rFonts w:eastAsia="Batang"/>
          <w:lang w:val="en-GB"/>
        </w:rPr>
        <w:t xml:space="preserve"> </w:t>
      </w:r>
      <m:oMath>
        <m:sSubSup>
          <m:sSubSupPr>
            <m:ctrlPr>
              <w:rPr>
                <w:rFonts w:ascii="Cambria Math" w:eastAsia="Calibri" w:hAnsi="Cambria Math"/>
                <w:i/>
                <w:iCs/>
              </w:rPr>
            </m:ctrlPr>
          </m:sSubSupPr>
          <m:e>
            <m:r>
              <w:rPr>
                <w:rFonts w:ascii="Cambria Math" w:eastAsia="Calibri" w:hAnsi="Cambria Math"/>
              </w:rPr>
              <m:t>t</m:t>
            </m:r>
          </m:e>
          <m:sub>
            <m:r>
              <m:rPr>
                <m:sty m:val="b"/>
              </m:rPr>
              <w:rPr>
                <w:rFonts w:ascii="Cambria Math" w:eastAsia="Calibri" w:hAnsi="Cambria Math"/>
              </w:rPr>
              <m:t>y-k×</m:t>
            </m:r>
            <m:sSub>
              <m:sSubPr>
                <m:ctrlPr>
                  <w:rPr>
                    <w:rFonts w:ascii="Cambria Math" w:eastAsia="Calibri" w:hAnsi="Cambria Math"/>
                    <w:i/>
                    <w:iCs/>
                  </w:rPr>
                </m:ctrlPr>
              </m:sSubPr>
              <m:e>
                <m:r>
                  <m:rPr>
                    <m:sty m:val="b"/>
                  </m:rPr>
                  <w:rPr>
                    <w:rFonts w:ascii="Cambria Math" w:eastAsia="Calibri" w:hAnsi="Cambria Math"/>
                  </w:rPr>
                  <m:t>P</m:t>
                </m:r>
              </m:e>
              <m:sub>
                <m:r>
                  <m:rPr>
                    <m:sty m:val="b"/>
                  </m:rPr>
                  <w:rPr>
                    <w:rFonts w:ascii="Cambria Math" w:eastAsia="Calibri" w:hAnsi="Cambria Math"/>
                  </w:rPr>
                  <m:t>reserve</m:t>
                </m:r>
              </m:sub>
            </m:sSub>
          </m:sub>
          <m:sup>
            <m:r>
              <w:rPr>
                <w:rFonts w:ascii="Cambria Math" w:eastAsia="Calibri" w:hAnsi="Cambria Math"/>
              </w:rPr>
              <m:t>SL</m:t>
            </m:r>
          </m:sup>
        </m:sSubSup>
      </m:oMath>
      <w:r w:rsidR="00870174" w:rsidRPr="00A41732">
        <w:rPr>
          <w:rFonts w:eastAsiaTheme="minorEastAsia"/>
          <w:iCs/>
        </w:rPr>
        <w:t xml:space="preserve"> &gt;</w:t>
      </w:r>
      <m:oMath>
        <m:r>
          <m:rPr>
            <m:sty m:val="p"/>
          </m:rPr>
          <w:rPr>
            <w:rFonts w:ascii="Cambria Math" w:eastAsiaTheme="minorEastAsia" w:hAnsi="Cambria Math"/>
          </w:rPr>
          <m:t xml:space="preserve"> </m:t>
        </m:r>
        <m:sSubSup>
          <m:sSubSupPr>
            <m:ctrlPr>
              <w:rPr>
                <w:rFonts w:ascii="Cambria Math" w:eastAsia="Calibri" w:hAnsi="Cambria Math"/>
                <w:i/>
                <w:iCs/>
              </w:rPr>
            </m:ctrlPr>
          </m:sSubSupPr>
          <m:e>
            <m:r>
              <w:rPr>
                <w:rFonts w:ascii="Cambria Math" w:eastAsia="Calibri" w:hAnsi="Cambria Math"/>
              </w:rPr>
              <m:t>t</m:t>
            </m:r>
          </m:e>
          <m:sub>
            <m:r>
              <m:rPr>
                <m:sty m:val="b"/>
              </m:rPr>
              <w:rPr>
                <w:rFonts w:ascii="Cambria Math" w:eastAsia="Calibri" w:hAnsi="Cambria Math"/>
              </w:rPr>
              <m:t>n</m:t>
            </m:r>
          </m:sub>
          <m:sup>
            <m:r>
              <w:rPr>
                <w:rFonts w:ascii="Cambria Math" w:eastAsia="Calibri" w:hAnsi="Cambria Math"/>
              </w:rPr>
              <m:t>SL</m:t>
            </m:r>
          </m:sup>
        </m:sSubSup>
      </m:oMath>
      <w:r w:rsidR="00870174">
        <w:rPr>
          <w:rFonts w:eastAsiaTheme="minorEastAsia" w:hint="eastAsia"/>
          <w:iCs/>
          <w:sz w:val="24"/>
          <w:szCs w:val="28"/>
        </w:rPr>
        <w:t>.</w:t>
      </w:r>
      <w:r w:rsidR="00870174">
        <w:rPr>
          <w:rFonts w:eastAsiaTheme="minorEastAsia"/>
          <w:iCs/>
          <w:sz w:val="24"/>
          <w:szCs w:val="28"/>
        </w:rPr>
        <w:t xml:space="preserve"> </w:t>
      </w:r>
      <w:r w:rsidR="00870174">
        <w:rPr>
          <w:rFonts w:eastAsia="Batang"/>
          <w:lang w:val="en-GB"/>
        </w:rPr>
        <w:t>In our understanding, these occasions also fall into the scope of period-based partial sensing but not contiguous partial sensing. Hence, these occasion should be included in proposal 5's refinement.</w:t>
      </w:r>
    </w:p>
    <w:p w:rsidR="00870174" w:rsidRPr="005C6ED7" w:rsidRDefault="00870174" w:rsidP="00870174">
      <w:pPr>
        <w:spacing w:before="163" w:after="163"/>
        <w:rPr>
          <w:b/>
          <w:i/>
          <w:lang w:val="en-GB" w:eastAsia="ko-KR"/>
        </w:rPr>
      </w:pPr>
      <w:r w:rsidRPr="00870174">
        <w:rPr>
          <w:rFonts w:hint="eastAsia"/>
          <w:b/>
          <w:i/>
          <w:lang w:val="en-GB" w:eastAsia="ko-KR"/>
        </w:rPr>
        <w:t>P</w:t>
      </w:r>
      <w:r w:rsidRPr="00870174">
        <w:rPr>
          <w:b/>
          <w:i/>
          <w:lang w:val="en-GB" w:eastAsia="ko-KR"/>
        </w:rPr>
        <w:t xml:space="preserve">roposal </w:t>
      </w:r>
      <w:r w:rsidR="0074524B">
        <w:rPr>
          <w:b/>
          <w:i/>
          <w:lang w:val="en-GB" w:eastAsia="ko-KR"/>
        </w:rPr>
        <w:t>8</w:t>
      </w:r>
      <w:r w:rsidRPr="00870174">
        <w:rPr>
          <w:b/>
          <w:i/>
          <w:lang w:val="en-GB" w:eastAsia="ko-KR"/>
        </w:rPr>
        <w:t xml:space="preserve">: </w:t>
      </w:r>
      <w:r w:rsidR="005E74FD">
        <w:rPr>
          <w:b/>
          <w:i/>
          <w:lang w:val="en-GB" w:eastAsia="ko-KR"/>
        </w:rPr>
        <w:t>R</w:t>
      </w:r>
      <w:r w:rsidR="00A41732">
        <w:rPr>
          <w:b/>
          <w:i/>
          <w:lang w:val="en-GB" w:eastAsia="ko-KR"/>
        </w:rPr>
        <w:t>efine proposal 5</w:t>
      </w:r>
      <w:r w:rsidR="005E74FD">
        <w:rPr>
          <w:b/>
          <w:i/>
          <w:lang w:val="en-GB" w:eastAsia="ko-KR"/>
        </w:rPr>
        <w:t xml:space="preserve"> as</w:t>
      </w:r>
      <w:r w:rsidR="00A41732">
        <w:rPr>
          <w:b/>
          <w:i/>
          <w:lang w:val="en-GB" w:eastAsia="ko-KR"/>
        </w:rPr>
        <w:t xml:space="preserve"> "o</w:t>
      </w:r>
      <w:r w:rsidRPr="005C6ED7">
        <w:rPr>
          <w:b/>
          <w:i/>
          <w:lang w:val="en-GB" w:eastAsia="ko-KR"/>
        </w:rPr>
        <w:t>nly the most recent sensing occasion for a given reservation periodicity before the set of Y candidate slots subject to processing time restriction</w:t>
      </w:r>
      <w:r w:rsidR="00A41732">
        <w:rPr>
          <w:b/>
          <w:i/>
          <w:lang w:val="en-GB" w:eastAsia="ko-KR"/>
        </w:rPr>
        <w:t>"</w:t>
      </w:r>
      <w:r w:rsidRPr="005C6ED7">
        <w:rPr>
          <w:b/>
          <w:i/>
          <w:lang w:val="en-GB" w:eastAsia="ko-KR"/>
        </w:rPr>
        <w:t>.</w:t>
      </w:r>
    </w:p>
    <w:p w:rsidR="005E74FD" w:rsidRPr="00A41732" w:rsidRDefault="005E74FD" w:rsidP="001F0915">
      <w:pPr>
        <w:pStyle w:val="3"/>
      </w:pPr>
      <w:r w:rsidRPr="00A41732">
        <w:t xml:space="preserve">Sensing window for </w:t>
      </w:r>
      <w:r>
        <w:t>CPS</w:t>
      </w:r>
    </w:p>
    <w:p w:rsidR="005E74FD" w:rsidRDefault="005E74FD" w:rsidP="005E74FD">
      <w:pPr>
        <w:spacing w:before="163" w:after="163"/>
        <w:rPr>
          <w:rFonts w:eastAsiaTheme="minorEastAsia"/>
        </w:rPr>
      </w:pPr>
      <w:r>
        <w:rPr>
          <w:rFonts w:eastAsiaTheme="minorEastAsia" w:hint="eastAsia"/>
        </w:rPr>
        <w:t>I</w:t>
      </w:r>
      <w:r>
        <w:rPr>
          <w:rFonts w:eastAsiaTheme="minorEastAsia"/>
        </w:rPr>
        <w:t>n last meeting, we agreed that f</w:t>
      </w:r>
      <w:r w:rsidRPr="00222034">
        <w:rPr>
          <w:rFonts w:eastAsiaTheme="minorEastAsia"/>
        </w:rPr>
        <w:t>or the purpose of resource (re-)selection, the UE monitors slots between</w:t>
      </w:r>
      <w:bookmarkStart w:id="12" w:name="OLE_LINK3"/>
      <w:bookmarkStart w:id="13" w:name="OLE_LINK8"/>
      <w:r w:rsidRPr="00222034">
        <w:rPr>
          <w:rFonts w:eastAsiaTheme="minorEastAsia"/>
        </w:rPr>
        <w:t xml:space="preserve"> [</w:t>
      </w:r>
      <w:proofErr w:type="spellStart"/>
      <w:r w:rsidRPr="00222034">
        <w:rPr>
          <w:rFonts w:eastAsiaTheme="minorEastAsia"/>
        </w:rPr>
        <w:t>n+TA</w:t>
      </w:r>
      <w:proofErr w:type="spellEnd"/>
      <w:r w:rsidRPr="00222034">
        <w:rPr>
          <w:rFonts w:eastAsiaTheme="minorEastAsia"/>
        </w:rPr>
        <w:t xml:space="preserve">, </w:t>
      </w:r>
      <w:proofErr w:type="spellStart"/>
      <w:r w:rsidRPr="00222034">
        <w:rPr>
          <w:rFonts w:eastAsiaTheme="minorEastAsia"/>
        </w:rPr>
        <w:t>n+TB</w:t>
      </w:r>
      <w:proofErr w:type="spellEnd"/>
      <w:r w:rsidRPr="00222034">
        <w:rPr>
          <w:rFonts w:eastAsiaTheme="minorEastAsia"/>
        </w:rPr>
        <w:t>]</w:t>
      </w:r>
      <w:bookmarkEnd w:id="12"/>
      <w:bookmarkEnd w:id="13"/>
      <w:r w:rsidRPr="00222034">
        <w:rPr>
          <w:rFonts w:eastAsiaTheme="minorEastAsia"/>
        </w:rPr>
        <w:t xml:space="preserve"> </w:t>
      </w:r>
      <w:r>
        <w:rPr>
          <w:rFonts w:eastAsiaTheme="minorEastAsia"/>
        </w:rPr>
        <w:t>/ [</w:t>
      </w:r>
      <w:proofErr w:type="spellStart"/>
      <w:r>
        <w:rPr>
          <w:rFonts w:eastAsiaTheme="minorEastAsia"/>
        </w:rPr>
        <w:t>y+TA</w:t>
      </w:r>
      <w:proofErr w:type="spellEnd"/>
      <w:r>
        <w:rPr>
          <w:rFonts w:eastAsiaTheme="minorEastAsia"/>
        </w:rPr>
        <w:t xml:space="preserve">, </w:t>
      </w:r>
      <w:proofErr w:type="spellStart"/>
      <w:r>
        <w:rPr>
          <w:rFonts w:eastAsiaTheme="minorEastAsia"/>
        </w:rPr>
        <w:t>y</w:t>
      </w:r>
      <w:r w:rsidRPr="00222034">
        <w:rPr>
          <w:rFonts w:eastAsiaTheme="minorEastAsia"/>
        </w:rPr>
        <w:t>+TB</w:t>
      </w:r>
      <w:proofErr w:type="spellEnd"/>
      <w:r w:rsidRPr="00222034">
        <w:rPr>
          <w:rFonts w:eastAsiaTheme="minorEastAsia"/>
        </w:rPr>
        <w:t>]</w:t>
      </w:r>
      <w:r>
        <w:rPr>
          <w:rFonts w:eastAsiaTheme="minorEastAsia"/>
        </w:rPr>
        <w:t xml:space="preserve"> </w:t>
      </w:r>
      <w:r w:rsidRPr="00222034">
        <w:rPr>
          <w:rFonts w:eastAsiaTheme="minorEastAsia"/>
        </w:rPr>
        <w:t xml:space="preserve">and performs identification of candidate resources, in or after slot </w:t>
      </w:r>
      <w:proofErr w:type="spellStart"/>
      <w:r w:rsidRPr="00222034">
        <w:rPr>
          <w:rFonts w:eastAsiaTheme="minorEastAsia"/>
        </w:rPr>
        <w:t>n+TB</w:t>
      </w:r>
      <w:proofErr w:type="spellEnd"/>
      <w:r>
        <w:rPr>
          <w:rFonts w:eastAsiaTheme="minorEastAsia"/>
        </w:rPr>
        <w:t>/</w:t>
      </w:r>
      <w:proofErr w:type="spellStart"/>
      <w:r>
        <w:rPr>
          <w:rFonts w:eastAsiaTheme="minorEastAsia"/>
        </w:rPr>
        <w:t>y+TB</w:t>
      </w:r>
      <w:proofErr w:type="spellEnd"/>
      <w:r w:rsidRPr="00222034">
        <w:rPr>
          <w:rFonts w:eastAsiaTheme="minorEastAsia"/>
        </w:rPr>
        <w:t>, based on all available sensing results, including periodic-based partial sensing results (if applicable).</w:t>
      </w:r>
      <w:r>
        <w:rPr>
          <w:rFonts w:eastAsiaTheme="minorEastAsia"/>
        </w:rPr>
        <w:t xml:space="preserve"> From our perspective, at least two issues could be solved by the contiguous partial sensing window </w:t>
      </w:r>
      <w:r w:rsidRPr="00222034">
        <w:rPr>
          <w:rFonts w:eastAsiaTheme="minorEastAsia"/>
        </w:rPr>
        <w:t>[</w:t>
      </w:r>
      <w:proofErr w:type="spellStart"/>
      <w:r>
        <w:rPr>
          <w:rFonts w:eastAsiaTheme="minorEastAsia"/>
        </w:rPr>
        <w:t>n+TA</w:t>
      </w:r>
      <w:proofErr w:type="spellEnd"/>
      <w:r>
        <w:rPr>
          <w:rFonts w:eastAsiaTheme="minorEastAsia"/>
        </w:rPr>
        <w:t xml:space="preserve">, </w:t>
      </w:r>
      <w:proofErr w:type="spellStart"/>
      <w:r>
        <w:rPr>
          <w:rFonts w:eastAsiaTheme="minorEastAsia"/>
        </w:rPr>
        <w:t>n+TB</w:t>
      </w:r>
      <w:proofErr w:type="spellEnd"/>
      <w:r>
        <w:rPr>
          <w:rFonts w:eastAsiaTheme="minorEastAsia"/>
        </w:rPr>
        <w:t>]/</w:t>
      </w:r>
      <w:r w:rsidRPr="002D5D05">
        <w:rPr>
          <w:rFonts w:eastAsiaTheme="minorEastAsia"/>
        </w:rPr>
        <w:t xml:space="preserve"> </w:t>
      </w:r>
      <w:r>
        <w:rPr>
          <w:rFonts w:eastAsiaTheme="minorEastAsia"/>
        </w:rPr>
        <w:t>[</w:t>
      </w:r>
      <w:proofErr w:type="spellStart"/>
      <w:r>
        <w:rPr>
          <w:rFonts w:eastAsiaTheme="minorEastAsia"/>
        </w:rPr>
        <w:t>y+TA</w:t>
      </w:r>
      <w:proofErr w:type="spellEnd"/>
      <w:r>
        <w:rPr>
          <w:rFonts w:eastAsiaTheme="minorEastAsia"/>
        </w:rPr>
        <w:t xml:space="preserve">, </w:t>
      </w:r>
      <w:proofErr w:type="spellStart"/>
      <w:r>
        <w:rPr>
          <w:rFonts w:eastAsiaTheme="minorEastAsia"/>
        </w:rPr>
        <w:t>y</w:t>
      </w:r>
      <w:r w:rsidRPr="00222034">
        <w:rPr>
          <w:rFonts w:eastAsiaTheme="minorEastAsia"/>
        </w:rPr>
        <w:t>+TB</w:t>
      </w:r>
      <w:proofErr w:type="spellEnd"/>
      <w:r w:rsidRPr="00222034">
        <w:rPr>
          <w:rFonts w:eastAsiaTheme="minorEastAsia"/>
        </w:rPr>
        <w:t>]</w:t>
      </w:r>
      <w:r>
        <w:rPr>
          <w:rFonts w:eastAsiaTheme="minorEastAsia"/>
        </w:rPr>
        <w:t xml:space="preserve">. The first one is the aperiodic reservation performed by other UEs in the resource pool and the second one is caused by the aperiodic traffics belongs to the sensing UE. </w:t>
      </w:r>
    </w:p>
    <w:p w:rsidR="005E74FD" w:rsidRDefault="005E74FD" w:rsidP="005E74FD">
      <w:pPr>
        <w:spacing w:before="163" w:after="163"/>
        <w:rPr>
          <w:rFonts w:eastAsiaTheme="minorEastAsia"/>
        </w:rPr>
      </w:pPr>
      <w:r>
        <w:rPr>
          <w:rFonts w:eastAsiaTheme="minorEastAsia"/>
        </w:rPr>
        <w:t>For the first problem,</w:t>
      </w:r>
      <w:r w:rsidRPr="00EE567C">
        <w:rPr>
          <w:rFonts w:eastAsiaTheme="minorEastAsia"/>
        </w:rPr>
        <w:t xml:space="preserve"> the aperiodic traffic reservation</w:t>
      </w:r>
      <w:r>
        <w:rPr>
          <w:rFonts w:eastAsiaTheme="minorEastAsia"/>
        </w:rPr>
        <w:t xml:space="preserve"> can be detected within a previous 32 slots window before a </w:t>
      </w:r>
      <w:r w:rsidR="00EA4C86">
        <w:rPr>
          <w:rFonts w:eastAsiaTheme="minorEastAsia"/>
        </w:rPr>
        <w:t xml:space="preserve">target </w:t>
      </w:r>
      <w:r>
        <w:rPr>
          <w:rFonts w:eastAsiaTheme="minorEastAsia"/>
        </w:rPr>
        <w:t xml:space="preserve">resource because the reservation budget is 32 slots in the associated SCI field. Hence, the start of the contiguous partial sensing window could be </w:t>
      </w:r>
      <w:r w:rsidRPr="002D5D05">
        <w:rPr>
          <w:rFonts w:eastAsiaTheme="minorEastAsia"/>
        </w:rPr>
        <w:t>y_k – 31</w:t>
      </w:r>
      <w:r>
        <w:rPr>
          <w:rFonts w:eastAsiaTheme="minorEastAsia"/>
        </w:rPr>
        <w:t xml:space="preserve"> and the end of the window could be </w:t>
      </w:r>
      <w:r w:rsidRPr="002D5D05">
        <w:rPr>
          <w:rFonts w:eastAsiaTheme="minorEastAsia"/>
        </w:rPr>
        <w:t>y_k – T_1 – T_proc</w:t>
      </w:r>
      <w:proofErr w:type="gramStart"/>
      <w:r w:rsidR="00EA4C86">
        <w:rPr>
          <w:rFonts w:eastAsiaTheme="minorEastAsia"/>
        </w:rPr>
        <w:t>,</w:t>
      </w:r>
      <w:r w:rsidR="00EA4C86" w:rsidRPr="002D5D05">
        <w:rPr>
          <w:rFonts w:eastAsiaTheme="minorEastAsia"/>
        </w:rPr>
        <w:t>0</w:t>
      </w:r>
      <w:proofErr w:type="gramEnd"/>
      <w:r>
        <w:rPr>
          <w:rFonts w:eastAsiaTheme="minorEastAsia"/>
        </w:rPr>
        <w:t xml:space="preserve"> where </w:t>
      </w:r>
      <w:r w:rsidRPr="002D5D05">
        <w:rPr>
          <w:rFonts w:eastAsiaTheme="minorEastAsia"/>
        </w:rPr>
        <w:t xml:space="preserve">y_k is </w:t>
      </w:r>
      <w:r>
        <w:rPr>
          <w:rFonts w:eastAsiaTheme="minorEastAsia"/>
        </w:rPr>
        <w:t>f</w:t>
      </w:r>
      <w:r w:rsidR="00EA4C86">
        <w:rPr>
          <w:rFonts w:eastAsiaTheme="minorEastAsia"/>
        </w:rPr>
        <w:t>irst available</w:t>
      </w:r>
      <w:r>
        <w:rPr>
          <w:rFonts w:eastAsiaTheme="minorEastAsia"/>
        </w:rPr>
        <w:t xml:space="preserve"> </w:t>
      </w:r>
      <w:r w:rsidRPr="002D5D05">
        <w:rPr>
          <w:rFonts w:eastAsiaTheme="minorEastAsia"/>
        </w:rPr>
        <w:t>slots of the Y cand</w:t>
      </w:r>
      <w:r>
        <w:rPr>
          <w:rFonts w:eastAsiaTheme="minorEastAsia"/>
        </w:rPr>
        <w:t>idate resources and T_1,</w:t>
      </w:r>
      <w:r w:rsidRPr="002D5D05">
        <w:rPr>
          <w:rFonts w:eastAsiaTheme="minorEastAsia"/>
        </w:rPr>
        <w:t xml:space="preserve"> T_proc,0</w:t>
      </w:r>
      <w:r>
        <w:rPr>
          <w:rFonts w:eastAsiaTheme="minorEastAsia"/>
        </w:rPr>
        <w:t xml:space="preserve"> are defined in TS 38.214.</w:t>
      </w:r>
    </w:p>
    <w:p w:rsidR="005E74FD" w:rsidRPr="00F45B0E" w:rsidRDefault="0074524B" w:rsidP="005E74FD">
      <w:pPr>
        <w:spacing w:before="163" w:after="163"/>
        <w:rPr>
          <w:rFonts w:eastAsiaTheme="minorEastAsia"/>
          <w:b/>
          <w:i/>
        </w:rPr>
      </w:pPr>
      <w:r>
        <w:rPr>
          <w:rFonts w:eastAsiaTheme="minorEastAsia"/>
          <w:b/>
          <w:i/>
        </w:rPr>
        <w:t>Proposal 9</w:t>
      </w:r>
      <w:r w:rsidR="005E74FD" w:rsidRPr="00F45B0E">
        <w:rPr>
          <w:rFonts w:eastAsiaTheme="minorEastAsia"/>
          <w:b/>
          <w:i/>
        </w:rPr>
        <w:t>: For contiguous partial sensing window [</w:t>
      </w:r>
      <w:proofErr w:type="spellStart"/>
      <w:r w:rsidR="005E74FD" w:rsidRPr="00F45B0E">
        <w:rPr>
          <w:rFonts w:eastAsiaTheme="minorEastAsia"/>
          <w:b/>
          <w:i/>
        </w:rPr>
        <w:t>n+TA</w:t>
      </w:r>
      <w:proofErr w:type="spellEnd"/>
      <w:r w:rsidR="005E74FD" w:rsidRPr="00F45B0E">
        <w:rPr>
          <w:rFonts w:eastAsiaTheme="minorEastAsia"/>
          <w:b/>
          <w:i/>
        </w:rPr>
        <w:t xml:space="preserve">, </w:t>
      </w:r>
      <w:proofErr w:type="spellStart"/>
      <w:r w:rsidR="005E74FD" w:rsidRPr="00F45B0E">
        <w:rPr>
          <w:rFonts w:eastAsiaTheme="minorEastAsia"/>
          <w:b/>
          <w:i/>
        </w:rPr>
        <w:t>n+TB</w:t>
      </w:r>
      <w:proofErr w:type="spellEnd"/>
      <w:r w:rsidR="005E74FD" w:rsidRPr="00F45B0E">
        <w:rPr>
          <w:rFonts w:eastAsiaTheme="minorEastAsia"/>
          <w:b/>
          <w:i/>
        </w:rPr>
        <w:t>], n can be replaced by index of the first avail</w:t>
      </w:r>
      <w:r w:rsidR="00154107">
        <w:rPr>
          <w:rFonts w:eastAsiaTheme="minorEastAsia"/>
          <w:b/>
          <w:i/>
        </w:rPr>
        <w:t xml:space="preserve">able slot of Y candidate slots and </w:t>
      </w:r>
      <w:r w:rsidR="005E74FD">
        <w:rPr>
          <w:rFonts w:eastAsiaTheme="minorEastAsia"/>
          <w:b/>
          <w:i/>
        </w:rPr>
        <w:t>[y_k</w:t>
      </w:r>
      <w:r w:rsidR="005E74FD" w:rsidRPr="00F45B0E">
        <w:rPr>
          <w:rFonts w:eastAsiaTheme="minorEastAsia"/>
          <w:b/>
          <w:i/>
        </w:rPr>
        <w:t xml:space="preserve"> -31</w:t>
      </w:r>
      <w:r w:rsidR="005E74FD">
        <w:rPr>
          <w:rFonts w:eastAsiaTheme="minorEastAsia"/>
          <w:b/>
          <w:i/>
        </w:rPr>
        <w:t>, y_k</w:t>
      </w:r>
      <w:r w:rsidR="005E74FD" w:rsidRPr="00F45B0E">
        <w:rPr>
          <w:rFonts w:eastAsiaTheme="minorEastAsia"/>
          <w:b/>
          <w:i/>
        </w:rPr>
        <w:t xml:space="preserve"> – T_1 – T_proc</w:t>
      </w:r>
      <w:proofErr w:type="gramStart"/>
      <w:r w:rsidR="005E74FD" w:rsidRPr="00F45B0E">
        <w:rPr>
          <w:rFonts w:eastAsiaTheme="minorEastAsia"/>
          <w:b/>
          <w:i/>
        </w:rPr>
        <w:t>,0</w:t>
      </w:r>
      <w:proofErr w:type="gramEnd"/>
      <w:r w:rsidR="005E74FD">
        <w:rPr>
          <w:rFonts w:eastAsiaTheme="minorEastAsia"/>
          <w:b/>
          <w:i/>
        </w:rPr>
        <w:t>]</w:t>
      </w:r>
      <w:r w:rsidR="005E74FD" w:rsidRPr="00F45B0E">
        <w:rPr>
          <w:rFonts w:eastAsiaTheme="minorEastAsia"/>
          <w:b/>
          <w:i/>
        </w:rPr>
        <w:t>.</w:t>
      </w:r>
    </w:p>
    <w:p w:rsidR="005E74FD" w:rsidRDefault="005E74FD" w:rsidP="005E74FD">
      <w:pPr>
        <w:spacing w:before="163" w:after="163"/>
        <w:rPr>
          <w:rFonts w:eastAsiaTheme="minorEastAsia"/>
        </w:rPr>
      </w:pPr>
      <w:r>
        <w:rPr>
          <w:rFonts w:eastAsiaTheme="minorEastAsia"/>
        </w:rPr>
        <w:t xml:space="preserve">For the second issue, when the partial sensing UE has aperiodic traffic to transmit, </w:t>
      </w:r>
      <w:r w:rsidRPr="0006775F">
        <w:rPr>
          <w:rFonts w:eastAsiaTheme="minorEastAsia"/>
        </w:rPr>
        <w:t>because the arriving timing of aperiodic traffic is unpredictable, UE doesn't know which slots should be sensed and which slots should be skipped before the packet's arriving.</w:t>
      </w:r>
      <w:r>
        <w:rPr>
          <w:rFonts w:eastAsiaTheme="minorEastAsia"/>
        </w:rPr>
        <w:t xml:space="preserve"> For example, UE doesn't know whether to monitor the yellow slots or not before the aperiodic traffic's arriving at red arrow slot as illustrated below.</w:t>
      </w:r>
    </w:p>
    <w:p w:rsidR="005E74FD" w:rsidRDefault="005E74FD" w:rsidP="005E74FD">
      <w:pPr>
        <w:spacing w:before="163" w:after="163"/>
      </w:pPr>
      <w:r>
        <w:object w:dxaOrig="13670" w:dyaOrig="1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4.7pt" o:ole="">
            <v:imagedata r:id="rId11" o:title=""/>
          </v:shape>
          <o:OLEObject Type="Embed" ProgID="Visio.Drawing.15" ShapeID="_x0000_i1025" DrawAspect="Content" ObjectID="_1679230142" r:id="rId12"/>
        </w:object>
      </w:r>
    </w:p>
    <w:p w:rsidR="005E74FD" w:rsidRPr="00E225DC" w:rsidRDefault="007078A7" w:rsidP="005E74FD">
      <w:pPr>
        <w:pStyle w:val="af3"/>
        <w:spacing w:before="163" w:after="163"/>
        <w:jc w:val="center"/>
        <w:rPr>
          <w:rFonts w:ascii="Times New Roman" w:hAnsi="Times New Roman" w:cs="Times New Roman"/>
        </w:rPr>
      </w:pPr>
      <w:r>
        <w:rPr>
          <w:rFonts w:ascii="Times New Roman" w:hAnsi="Times New Roman" w:cs="Times New Roman"/>
        </w:rPr>
        <w:t>Figure 3</w:t>
      </w:r>
      <w:r w:rsidR="005E74FD" w:rsidRPr="005154C0">
        <w:rPr>
          <w:rFonts w:ascii="Times New Roman" w:hAnsi="Times New Roman" w:cs="Times New Roman"/>
        </w:rPr>
        <w:t xml:space="preserve"> </w:t>
      </w:r>
      <w:r w:rsidR="005E74FD">
        <w:rPr>
          <w:rFonts w:ascii="Times New Roman" w:eastAsiaTheme="minorEastAsia" w:hAnsi="Times New Roman" w:cs="Times New Roman"/>
        </w:rPr>
        <w:t>partial sensing for periodic and aperiodic traffics</w:t>
      </w:r>
    </w:p>
    <w:p w:rsidR="005E74FD" w:rsidRDefault="005E74FD" w:rsidP="005E74FD">
      <w:pPr>
        <w:spacing w:before="163" w:after="163"/>
        <w:rPr>
          <w:rFonts w:eastAsiaTheme="minorEastAsia"/>
        </w:rPr>
      </w:pPr>
      <w:r>
        <w:rPr>
          <w:rFonts w:eastAsiaTheme="minorEastAsia"/>
        </w:rPr>
        <w:t>One way to handle this situation could be partial sensing UE randomly selects resources after the (re-)selection trigger and performs resource re-check before the signaling of the randomly selected resources. The details of random resource selection can be studied further, e.g., whether random resource selection is conducted among all the resources within resource selection window or among resources in the Y1, Y2…</w:t>
      </w:r>
      <w:proofErr w:type="spellStart"/>
      <w:r>
        <w:rPr>
          <w:rFonts w:eastAsiaTheme="minorEastAsia"/>
        </w:rPr>
        <w:t>Yn</w:t>
      </w:r>
      <w:proofErr w:type="spellEnd"/>
      <w:r>
        <w:rPr>
          <w:rFonts w:eastAsiaTheme="minorEastAsia"/>
        </w:rPr>
        <w:t xml:space="preserve"> determined by the partial sensing UE. </w:t>
      </w:r>
    </w:p>
    <w:p w:rsidR="005E74FD" w:rsidRDefault="005E74FD" w:rsidP="005E74FD">
      <w:pPr>
        <w:spacing w:before="163" w:after="163"/>
        <w:rPr>
          <w:rFonts w:eastAsiaTheme="minorEastAsia"/>
          <w:b/>
          <w:i/>
        </w:rPr>
      </w:pPr>
      <w:r w:rsidRPr="00565798">
        <w:rPr>
          <w:rFonts w:eastAsiaTheme="minorEastAsia"/>
          <w:b/>
          <w:i/>
        </w:rPr>
        <w:lastRenderedPageBreak/>
        <w:t xml:space="preserve">Proposal </w:t>
      </w:r>
      <w:r w:rsidR="0074524B">
        <w:rPr>
          <w:rFonts w:eastAsiaTheme="minorEastAsia"/>
          <w:b/>
          <w:i/>
        </w:rPr>
        <w:t>10</w:t>
      </w:r>
      <w:r w:rsidRPr="00565798">
        <w:rPr>
          <w:rFonts w:eastAsiaTheme="minorEastAsia"/>
          <w:b/>
          <w:i/>
        </w:rPr>
        <w:t>: For contiguous partial sensing window [</w:t>
      </w:r>
      <w:proofErr w:type="spellStart"/>
      <w:r w:rsidRPr="00565798">
        <w:rPr>
          <w:rFonts w:eastAsiaTheme="minorEastAsia"/>
          <w:b/>
          <w:i/>
        </w:rPr>
        <w:t>n+TA</w:t>
      </w:r>
      <w:proofErr w:type="spellEnd"/>
      <w:r w:rsidRPr="00565798">
        <w:rPr>
          <w:rFonts w:eastAsiaTheme="minorEastAsia"/>
          <w:b/>
          <w:i/>
        </w:rPr>
        <w:t xml:space="preserve">, </w:t>
      </w:r>
      <w:proofErr w:type="spellStart"/>
      <w:r w:rsidRPr="00565798">
        <w:rPr>
          <w:rFonts w:eastAsiaTheme="minorEastAsia"/>
          <w:b/>
          <w:i/>
        </w:rPr>
        <w:t>n+TB</w:t>
      </w:r>
      <w:proofErr w:type="spellEnd"/>
      <w:r w:rsidRPr="00565798">
        <w:rPr>
          <w:rFonts w:eastAsiaTheme="minorEastAsia"/>
          <w:b/>
          <w:i/>
        </w:rPr>
        <w:t>], TA and TB could be zero to</w:t>
      </w:r>
      <w:r>
        <w:rPr>
          <w:rFonts w:eastAsiaTheme="minorEastAsia"/>
          <w:b/>
          <w:i/>
        </w:rPr>
        <w:t xml:space="preserve"> switch to</w:t>
      </w:r>
      <w:r w:rsidRPr="00565798">
        <w:rPr>
          <w:rFonts w:eastAsiaTheme="minorEastAsia"/>
          <w:b/>
          <w:i/>
        </w:rPr>
        <w:t xml:space="preserve"> random resource section.</w:t>
      </w:r>
    </w:p>
    <w:p w:rsidR="001B48F6" w:rsidRPr="00565798" w:rsidRDefault="00AC0EEA" w:rsidP="001F0915">
      <w:pPr>
        <w:pStyle w:val="3"/>
      </w:pPr>
      <w:r w:rsidRPr="00565798">
        <w:t>I</w:t>
      </w:r>
      <w:r w:rsidR="002E5682" w:rsidRPr="00565798">
        <w:t>mpact</w:t>
      </w:r>
      <w:r w:rsidRPr="00565798">
        <w:t xml:space="preserve"> of sidelink DRX</w:t>
      </w:r>
    </w:p>
    <w:p w:rsidR="002E5682" w:rsidRDefault="00AC0EEA" w:rsidP="002E5682">
      <w:pPr>
        <w:spacing w:before="163" w:after="163"/>
      </w:pPr>
      <w:r>
        <w:t xml:space="preserve">For a power saving UE, it's possible that it will be configured with DRX and partial sensing simultaneously. As no reception will performed during off-duration, UE </w:t>
      </w:r>
      <w:r w:rsidR="002E5682" w:rsidRPr="002E5682">
        <w:t xml:space="preserve">will not </w:t>
      </w:r>
      <w:r w:rsidR="001226C4">
        <w:t>receive SCI during off-duration</w:t>
      </w:r>
      <w:r w:rsidR="002E5682" w:rsidRPr="002E5682">
        <w:t xml:space="preserve"> and</w:t>
      </w:r>
      <w:r w:rsidR="001226C4">
        <w:t>, as a consequence, acquire inaccurate sensing results which leads to</w:t>
      </w:r>
      <w:r w:rsidR="002E5682" w:rsidRPr="002E5682">
        <w:t xml:space="preserve"> resource collisions</w:t>
      </w:r>
      <w:r>
        <w:t>.</w:t>
      </w:r>
    </w:p>
    <w:p w:rsidR="00AC0EEA" w:rsidRDefault="00D84D9B" w:rsidP="002E5682">
      <w:pPr>
        <w:spacing w:before="163" w:after="163"/>
      </w:pPr>
      <w:r>
        <w:t>The latent solutions are very</w:t>
      </w:r>
      <w:r w:rsidR="00AC0EEA">
        <w:t xml:space="preserve"> open, for example, the </w:t>
      </w:r>
      <w:r w:rsidR="0074524B">
        <w:t>followings could</w:t>
      </w:r>
      <w:r w:rsidR="00AC0EEA">
        <w:t xml:space="preserve"> be</w:t>
      </w:r>
      <w:r>
        <w:t xml:space="preserve"> the</w:t>
      </w:r>
      <w:r w:rsidR="00AC0EEA">
        <w:t xml:space="preserve"> starting point</w:t>
      </w:r>
      <w:r>
        <w:t>s</w:t>
      </w:r>
      <w:r w:rsidR="00AC0EEA">
        <w:t>:</w:t>
      </w:r>
    </w:p>
    <w:p w:rsidR="00FF774B" w:rsidRPr="00FF774B" w:rsidRDefault="002A76C9" w:rsidP="00FF774B">
      <w:pPr>
        <w:pStyle w:val="a0"/>
        <w:numPr>
          <w:ilvl w:val="0"/>
          <w:numId w:val="13"/>
        </w:numPr>
        <w:spacing w:before="163" w:after="163"/>
        <w:ind w:firstLineChars="0"/>
        <w:rPr>
          <w:rFonts w:eastAsiaTheme="minorEastAsia"/>
        </w:rPr>
      </w:pPr>
      <w:r>
        <w:t xml:space="preserve">Alignment between </w:t>
      </w:r>
      <w:r w:rsidR="00AC0EEA">
        <w:t>sensing occasion and on-duration</w:t>
      </w:r>
    </w:p>
    <w:p w:rsidR="00FF774B" w:rsidRPr="00FF774B" w:rsidRDefault="00AC0EEA" w:rsidP="00FF774B">
      <w:pPr>
        <w:pStyle w:val="a0"/>
        <w:numPr>
          <w:ilvl w:val="0"/>
          <w:numId w:val="13"/>
        </w:numPr>
        <w:spacing w:before="163" w:after="163"/>
        <w:ind w:firstLineChars="0"/>
        <w:rPr>
          <w:rFonts w:eastAsiaTheme="minorEastAsia"/>
        </w:rPr>
      </w:pPr>
      <w:r>
        <w:t>R</w:t>
      </w:r>
      <w:r w:rsidRPr="00AC0EEA">
        <w:t xml:space="preserve">equest assistance information from other UEs </w:t>
      </w:r>
      <w:r>
        <w:t xml:space="preserve">during off-duration </w:t>
      </w:r>
    </w:p>
    <w:p w:rsidR="00FF774B" w:rsidRPr="00FF774B" w:rsidRDefault="003E23C3" w:rsidP="00FF774B">
      <w:pPr>
        <w:pStyle w:val="a0"/>
        <w:numPr>
          <w:ilvl w:val="0"/>
          <w:numId w:val="13"/>
        </w:numPr>
        <w:spacing w:before="163" w:after="163"/>
        <w:ind w:firstLineChars="0"/>
        <w:rPr>
          <w:rFonts w:eastAsiaTheme="minorEastAsia"/>
        </w:rPr>
      </w:pPr>
      <w:r>
        <w:t>Keep a</w:t>
      </w:r>
      <w:r w:rsidR="00AC0EEA">
        <w:t>wake to m</w:t>
      </w:r>
      <w:r w:rsidR="00AC0EEA" w:rsidRPr="00AC0EEA">
        <w:t xml:space="preserve">onitoring </w:t>
      </w:r>
      <w:r>
        <w:t>potential</w:t>
      </w:r>
      <w:r w:rsidR="00AC0EEA">
        <w:t xml:space="preserve"> PSCCH occasion</w:t>
      </w:r>
      <w:r>
        <w:t>s</w:t>
      </w:r>
      <w:r w:rsidR="00AC0EEA">
        <w:t xml:space="preserve"> during off-duration </w:t>
      </w:r>
    </w:p>
    <w:p w:rsidR="00AC0EEA" w:rsidRPr="00FF774B" w:rsidRDefault="003E23C3" w:rsidP="00FF774B">
      <w:pPr>
        <w:pStyle w:val="a0"/>
        <w:numPr>
          <w:ilvl w:val="0"/>
          <w:numId w:val="13"/>
        </w:numPr>
        <w:spacing w:before="163" w:after="163"/>
        <w:ind w:firstLineChars="0"/>
        <w:rPr>
          <w:rFonts w:eastAsiaTheme="minorEastAsia"/>
        </w:rPr>
      </w:pPr>
      <w:r>
        <w:t>Hypothetical</w:t>
      </w:r>
      <w:r w:rsidR="00AC0EEA" w:rsidRPr="00AC0EEA">
        <w:t xml:space="preserve"> reservations</w:t>
      </w:r>
      <w:r w:rsidR="00AC0EEA">
        <w:t xml:space="preserve"> during off-duration</w:t>
      </w:r>
    </w:p>
    <w:p w:rsidR="003E23C3" w:rsidRDefault="00565798" w:rsidP="00565798">
      <w:pPr>
        <w:pStyle w:val="PSIndex"/>
        <w:numPr>
          <w:ilvl w:val="0"/>
          <w:numId w:val="0"/>
        </w:numPr>
      </w:pPr>
      <w:r>
        <w:t>Proposal 1</w:t>
      </w:r>
      <w:r w:rsidR="0074524B">
        <w:t>1</w:t>
      </w:r>
      <w:r w:rsidR="00FF774B">
        <w:t>:</w:t>
      </w:r>
      <w:r>
        <w:t xml:space="preserve"> </w:t>
      </w:r>
      <w:r w:rsidR="00AE44B6" w:rsidRPr="00565798">
        <w:t>S</w:t>
      </w:r>
      <w:r w:rsidR="00AE44B6" w:rsidRPr="00565798">
        <w:rPr>
          <w:rFonts w:hint="eastAsia"/>
        </w:rPr>
        <w:t>tudy</w:t>
      </w:r>
      <w:r w:rsidR="00AE44B6" w:rsidRPr="00565798">
        <w:t xml:space="preserve"> the above potential solutions t</w:t>
      </w:r>
      <w:r w:rsidR="007B1AEA" w:rsidRPr="00565798">
        <w:t>o reduce impact of sidelink DRX.</w:t>
      </w:r>
    </w:p>
    <w:p w:rsidR="00E32B63" w:rsidRPr="007B224F" w:rsidRDefault="00E32B63" w:rsidP="00961E21">
      <w:pPr>
        <w:pStyle w:val="2"/>
      </w:pPr>
      <w:r w:rsidRPr="007B224F">
        <w:t>Random resource selection</w:t>
      </w:r>
    </w:p>
    <w:p w:rsidR="00E32B63" w:rsidRPr="008E37F2" w:rsidRDefault="00E32B63" w:rsidP="001F0915">
      <w:pPr>
        <w:pStyle w:val="3"/>
      </w:pPr>
      <w:r w:rsidRPr="008E37F2">
        <w:t>Resource collision</w:t>
      </w:r>
    </w:p>
    <w:p w:rsidR="00E32B63" w:rsidRDefault="00E32B63" w:rsidP="00E32B63">
      <w:pPr>
        <w:spacing w:before="163" w:after="163"/>
        <w:rPr>
          <w:rFonts w:eastAsiaTheme="minorEastAsia"/>
        </w:rPr>
      </w:pPr>
      <w:r>
        <w:rPr>
          <w:rFonts w:eastAsiaTheme="minorEastAsia"/>
        </w:rPr>
        <w:t>In conventional LTE random resource selection mechanism, all the candidate resources within resource selection window will be reported to higher layer for resource selection with equal possibilities. This is because traffic types supported in LTE sidelink are limited and there is not much priorities diversity between different types. In order to reduce interference and protect higher priority traffics in NR sidelink, the resource set reporting in physical layer and resource selection in higher layer could be redesigned as priority based.</w:t>
      </w:r>
    </w:p>
    <w:p w:rsidR="00E32B63" w:rsidRPr="002A76C9" w:rsidRDefault="00E32B63" w:rsidP="002A76C9">
      <w:pPr>
        <w:pStyle w:val="PSIndex"/>
        <w:numPr>
          <w:ilvl w:val="0"/>
          <w:numId w:val="0"/>
        </w:numPr>
      </w:pPr>
      <w:r>
        <w:t xml:space="preserve">Proposal </w:t>
      </w:r>
      <w:r w:rsidR="0074524B">
        <w:t>12</w:t>
      </w:r>
      <w:r>
        <w:t>:</w:t>
      </w:r>
      <w:r w:rsidR="002A76C9">
        <w:t xml:space="preserve"> S</w:t>
      </w:r>
      <w:r w:rsidRPr="002A76C9">
        <w:t>upport priority based resource set report and resource selection.</w:t>
      </w:r>
    </w:p>
    <w:p w:rsidR="00E32B63" w:rsidRDefault="00E32B63" w:rsidP="00E32B63">
      <w:pPr>
        <w:spacing w:before="163" w:after="163"/>
        <w:rPr>
          <w:rFonts w:eastAsiaTheme="minorEastAsia"/>
        </w:rPr>
      </w:pPr>
      <w:r>
        <w:rPr>
          <w:rFonts w:eastAsiaTheme="minorEastAsia"/>
        </w:rPr>
        <w:t>In addition, i</w:t>
      </w:r>
      <w:r w:rsidRPr="0028269F">
        <w:rPr>
          <w:rFonts w:eastAsiaTheme="minorEastAsia"/>
        </w:rPr>
        <w:t>n</w:t>
      </w:r>
      <w:r>
        <w:rPr>
          <w:rFonts w:eastAsiaTheme="minorEastAsia"/>
        </w:rPr>
        <w:t xml:space="preserve"> LTE random resource selection, </w:t>
      </w:r>
      <w:r w:rsidRPr="00CB686E">
        <w:rPr>
          <w:rFonts w:eastAsiaTheme="minorEastAsia"/>
        </w:rPr>
        <w:t xml:space="preserve">whether random </w:t>
      </w:r>
      <w:r>
        <w:rPr>
          <w:rFonts w:eastAsiaTheme="minorEastAsia"/>
        </w:rPr>
        <w:t xml:space="preserve">resource </w:t>
      </w:r>
      <w:r w:rsidRPr="00CB686E">
        <w:rPr>
          <w:rFonts w:eastAsiaTheme="minorEastAsia"/>
        </w:rPr>
        <w:t>selection UE should reserve resources for multiple TBs is depending on whether partial sensing is allowed in the resource pool</w:t>
      </w:r>
      <w:r>
        <w:rPr>
          <w:rFonts w:eastAsiaTheme="minorEastAsia"/>
        </w:rPr>
        <w:t xml:space="preserve"> or not</w:t>
      </w:r>
      <w:r w:rsidRPr="00CB686E">
        <w:rPr>
          <w:rFonts w:eastAsiaTheme="minorEastAsia"/>
        </w:rPr>
        <w:t xml:space="preserve">. </w:t>
      </w:r>
      <w:r>
        <w:rPr>
          <w:rFonts w:eastAsiaTheme="minorEastAsia"/>
        </w:rPr>
        <w:t xml:space="preserve">NR sidelink also supports aperiodic traffic, as a consequence, there will be resource pools configured with </w:t>
      </w:r>
      <w:proofErr w:type="spellStart"/>
      <w:r w:rsidRPr="0028269F">
        <w:rPr>
          <w:rFonts w:eastAsiaTheme="minorEastAsia"/>
          <w:i/>
        </w:rPr>
        <w:t>sl-MultiReserveResource</w:t>
      </w:r>
      <w:proofErr w:type="spellEnd"/>
      <w:r>
        <w:rPr>
          <w:rFonts w:eastAsiaTheme="minorEastAsia"/>
          <w:i/>
        </w:rPr>
        <w:t xml:space="preserve"> </w:t>
      </w:r>
      <w:r>
        <w:rPr>
          <w:rFonts w:eastAsiaTheme="minorEastAsia"/>
        </w:rPr>
        <w:t xml:space="preserve">absent to support aperiodic traffic only. So the random resource reservation in LTE needs updates. For example, UE </w:t>
      </w:r>
      <w:r w:rsidRPr="00CB686E">
        <w:rPr>
          <w:rFonts w:eastAsiaTheme="minorEastAsia"/>
        </w:rPr>
        <w:t>reserve</w:t>
      </w:r>
      <w:r>
        <w:rPr>
          <w:rFonts w:eastAsiaTheme="minorEastAsia"/>
        </w:rPr>
        <w:t>s</w:t>
      </w:r>
      <w:r w:rsidRPr="00CB686E">
        <w:rPr>
          <w:rFonts w:eastAsiaTheme="minorEastAsia"/>
        </w:rPr>
        <w:t xml:space="preserve"> resources for multiple TBs </w:t>
      </w:r>
      <w:r w:rsidRPr="0028269F">
        <w:rPr>
          <w:rFonts w:eastAsiaTheme="minorEastAsia"/>
        </w:rPr>
        <w:t>if both partial</w:t>
      </w:r>
      <w:r>
        <w:rPr>
          <w:rFonts w:eastAsiaTheme="minorEastAsia"/>
        </w:rPr>
        <w:t xml:space="preserve"> sensing and random selection are</w:t>
      </w:r>
      <w:r w:rsidRPr="0028269F">
        <w:rPr>
          <w:rFonts w:eastAsiaTheme="minorEastAsia"/>
        </w:rPr>
        <w:t xml:space="preserve"> allowed</w:t>
      </w:r>
      <w:r>
        <w:rPr>
          <w:rFonts w:eastAsiaTheme="minorEastAsia"/>
        </w:rPr>
        <w:t xml:space="preserve"> in the pool </w:t>
      </w:r>
      <w:r w:rsidRPr="0028269F">
        <w:rPr>
          <w:rFonts w:eastAsiaTheme="minorEastAsia"/>
        </w:rPr>
        <w:t>and</w:t>
      </w:r>
      <w:r>
        <w:rPr>
          <w:rFonts w:eastAsiaTheme="minorEastAsia"/>
        </w:rPr>
        <w:t>, what more,</w:t>
      </w:r>
      <w:r w:rsidRPr="0028269F">
        <w:rPr>
          <w:rFonts w:eastAsiaTheme="minorEastAsia"/>
        </w:rPr>
        <w:t xml:space="preserve"> </w:t>
      </w:r>
      <w:proofErr w:type="spellStart"/>
      <w:r w:rsidRPr="00CB686E">
        <w:rPr>
          <w:rFonts w:eastAsiaTheme="minorEastAsia"/>
          <w:i/>
        </w:rPr>
        <w:t>sl-MultiReserveResource</w:t>
      </w:r>
      <w:proofErr w:type="spellEnd"/>
      <w:r w:rsidRPr="0028269F">
        <w:rPr>
          <w:rFonts w:eastAsiaTheme="minorEastAsia"/>
        </w:rPr>
        <w:t xml:space="preserve"> is configured with </w:t>
      </w:r>
      <w:r w:rsidRPr="00CB686E">
        <w:rPr>
          <w:rFonts w:eastAsiaTheme="minorEastAsia"/>
          <w:i/>
        </w:rPr>
        <w:t>{enable}</w:t>
      </w:r>
      <w:r>
        <w:rPr>
          <w:rFonts w:eastAsiaTheme="minorEastAsia"/>
        </w:rPr>
        <w:t>.</w:t>
      </w:r>
    </w:p>
    <w:p w:rsidR="00E32B63" w:rsidRPr="002A76C9" w:rsidRDefault="00E32B63" w:rsidP="002A76C9">
      <w:pPr>
        <w:pStyle w:val="PSIndex"/>
        <w:numPr>
          <w:ilvl w:val="0"/>
          <w:numId w:val="0"/>
        </w:numPr>
      </w:pPr>
      <w:r w:rsidRPr="002A76C9">
        <w:t xml:space="preserve">Proposal </w:t>
      </w:r>
      <w:r w:rsidR="0074524B">
        <w:t>1</w:t>
      </w:r>
      <w:r w:rsidRPr="002A76C9">
        <w:t>3:</w:t>
      </w:r>
      <w:r w:rsidR="002A76C9" w:rsidRPr="002A76C9">
        <w:t xml:space="preserve"> </w:t>
      </w:r>
      <w:r w:rsidRPr="002A76C9">
        <w:t xml:space="preserve">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32B63" w:rsidRPr="008E37F2" w:rsidRDefault="00E32B63" w:rsidP="001F0915">
      <w:pPr>
        <w:pStyle w:val="3"/>
      </w:pPr>
      <w:r w:rsidRPr="008E37F2">
        <w:t>R</w:t>
      </w:r>
      <w:r w:rsidR="003B2B42">
        <w:t xml:space="preserve">A </w:t>
      </w:r>
      <w:r w:rsidRPr="008E37F2">
        <w:t>scheme selection</w:t>
      </w:r>
    </w:p>
    <w:p w:rsidR="00E32B63" w:rsidRDefault="00E32B63" w:rsidP="00E32B63">
      <w:pPr>
        <w:spacing w:before="163" w:after="163"/>
        <w:rPr>
          <w:rFonts w:eastAsiaTheme="minorEastAsia"/>
        </w:rPr>
      </w:pPr>
      <w:r w:rsidRPr="00CC5958">
        <w:rPr>
          <w:rFonts w:eastAsiaTheme="minorEastAsia"/>
        </w:rPr>
        <w:t>In LTE V2X, when both partial sensing and random selection are allowed in a resource pool, it's up to UE's implementation on which one is adopted. I</w:t>
      </w:r>
      <w:r>
        <w:rPr>
          <w:rFonts w:eastAsiaTheme="minorEastAsia"/>
        </w:rPr>
        <w:t xml:space="preserve">n NR V2X, </w:t>
      </w:r>
      <w:r w:rsidRPr="00CC5958">
        <w:rPr>
          <w:rFonts w:eastAsiaTheme="minorEastAsia"/>
        </w:rPr>
        <w:t xml:space="preserve">UE enhancement </w:t>
      </w:r>
      <w:r>
        <w:rPr>
          <w:rFonts w:eastAsiaTheme="minorEastAsia"/>
        </w:rPr>
        <w:t xml:space="preserve">regarding RA scheme selection </w:t>
      </w:r>
      <w:r w:rsidRPr="00CC5958">
        <w:rPr>
          <w:rFonts w:eastAsiaTheme="minorEastAsia"/>
        </w:rPr>
        <w:t xml:space="preserve">are </w:t>
      </w:r>
      <w:r>
        <w:rPr>
          <w:rFonts w:eastAsiaTheme="minorEastAsia"/>
        </w:rPr>
        <w:t>worth study</w:t>
      </w:r>
      <w:r w:rsidRPr="00CC5958">
        <w:rPr>
          <w:rFonts w:eastAsiaTheme="minorEastAsia"/>
        </w:rPr>
        <w:t xml:space="preserve"> </w:t>
      </w:r>
      <w:r>
        <w:rPr>
          <w:rFonts w:eastAsiaTheme="minorEastAsia"/>
        </w:rPr>
        <w:t>for stricter requirements in our view. For example, UE could select partial sensing or random resource selection based on PDB, CBR or traffic priority</w:t>
      </w:r>
      <w:r>
        <w:rPr>
          <w:rFonts w:eastAsiaTheme="minorEastAsia" w:hint="eastAsia"/>
        </w:rPr>
        <w:t>.</w:t>
      </w:r>
    </w:p>
    <w:p w:rsidR="00E32B63" w:rsidRPr="00547D83" w:rsidRDefault="00E32B63" w:rsidP="002A76C9">
      <w:pPr>
        <w:pStyle w:val="PSIndex"/>
        <w:numPr>
          <w:ilvl w:val="0"/>
          <w:numId w:val="0"/>
        </w:numPr>
        <w:rPr>
          <w:b w:val="0"/>
          <w:i w:val="0"/>
        </w:rPr>
      </w:pPr>
      <w:r>
        <w:lastRenderedPageBreak/>
        <w:t xml:space="preserve">Proposal </w:t>
      </w:r>
      <w:r w:rsidR="0074524B">
        <w:t>1</w:t>
      </w:r>
      <w:r>
        <w:t>4:</w:t>
      </w:r>
      <w:r w:rsidR="002A76C9">
        <w:t xml:space="preserve"> </w:t>
      </w:r>
      <w:r w:rsidRPr="002A76C9">
        <w:t>For a resource pool allowing both partial sensing and random resource selection, UE's selection between partial sensing and random resource selection is condition based.</w:t>
      </w:r>
    </w:p>
    <w:p w:rsidR="00E32B63" w:rsidRDefault="00E32B63" w:rsidP="00E32B63">
      <w:pPr>
        <w:spacing w:before="163" w:after="163"/>
        <w:rPr>
          <w:rFonts w:eastAsiaTheme="minorEastAsia"/>
        </w:rPr>
      </w:pPr>
      <w:r>
        <w:rPr>
          <w:rFonts w:eastAsiaTheme="minorEastAsia"/>
        </w:rPr>
        <w:t xml:space="preserve">In addition, the </w:t>
      </w:r>
      <w:r w:rsidRPr="00127F9E">
        <w:rPr>
          <w:rFonts w:eastAsiaTheme="minorEastAsia"/>
        </w:rPr>
        <w:t>conditions to apply random resource se</w:t>
      </w:r>
      <w:r>
        <w:rPr>
          <w:rFonts w:eastAsiaTheme="minorEastAsia"/>
        </w:rPr>
        <w:t>lection need further study for a power saving UE. From</w:t>
      </w:r>
      <w:r w:rsidRPr="00127F9E">
        <w:rPr>
          <w:rFonts w:eastAsiaTheme="minorEastAsia"/>
        </w:rPr>
        <w:t xml:space="preserve"> our understanding, at least for a resource pool configured with random resource selection only, UE should apply random resource selection. However, for a resource pool allowing </w:t>
      </w:r>
      <w:r>
        <w:rPr>
          <w:rFonts w:eastAsiaTheme="minorEastAsia"/>
        </w:rPr>
        <w:t>random resource selection with a</w:t>
      </w:r>
      <w:r w:rsidRPr="00127F9E">
        <w:rPr>
          <w:rFonts w:eastAsiaTheme="minorEastAsia"/>
        </w:rPr>
        <w:t xml:space="preserve"> combination of partial sensing</w:t>
      </w:r>
      <w:r>
        <w:rPr>
          <w:rFonts w:eastAsiaTheme="minorEastAsia"/>
        </w:rPr>
        <w:t xml:space="preserve"> as discussed above, UE may</w:t>
      </w:r>
      <w:r w:rsidRPr="00127F9E">
        <w:rPr>
          <w:rFonts w:eastAsiaTheme="minorEastAsia"/>
        </w:rPr>
        <w:t xml:space="preserve"> apply random resource selection based on predefined conditions. </w:t>
      </w:r>
      <w:r>
        <w:rPr>
          <w:rFonts w:eastAsiaTheme="minorEastAsia"/>
        </w:rPr>
        <w:t>One case may be that when</w:t>
      </w:r>
      <w:r w:rsidRPr="00127F9E">
        <w:rPr>
          <w:rFonts w:eastAsiaTheme="minorEastAsia"/>
        </w:rPr>
        <w:t xml:space="preserve"> a UE performs partial se</w:t>
      </w:r>
      <w:r>
        <w:rPr>
          <w:rFonts w:eastAsiaTheme="minorEastAsia"/>
        </w:rPr>
        <w:t xml:space="preserve">nsing and </w:t>
      </w:r>
      <w:r w:rsidRPr="00127F9E">
        <w:rPr>
          <w:rFonts w:eastAsiaTheme="minorEastAsia"/>
        </w:rPr>
        <w:t xml:space="preserve">determines that there is not enough sensing results </w:t>
      </w:r>
      <w:r>
        <w:rPr>
          <w:rFonts w:eastAsiaTheme="minorEastAsia"/>
        </w:rPr>
        <w:t>before resource (re-)selection trigger, e</w:t>
      </w:r>
      <w:r>
        <w:rPr>
          <w:rFonts w:eastAsiaTheme="minorEastAsia" w:hint="eastAsia"/>
        </w:rPr>
        <w:t>.g.</w:t>
      </w:r>
      <w:r>
        <w:rPr>
          <w:rFonts w:eastAsiaTheme="minorEastAsia"/>
        </w:rPr>
        <w:t xml:space="preserve">, due to a burst of aperiodic traffic's arriving. For more generality, we think a UE could apply random resource selection by resource pool configuration or determines that partial sensing is not applicable considering power limitation, sensing accuracy etc. </w:t>
      </w:r>
    </w:p>
    <w:p w:rsidR="00E32B63" w:rsidRPr="00547D83" w:rsidRDefault="00E32B63" w:rsidP="002A76C9">
      <w:pPr>
        <w:pStyle w:val="PSIndex"/>
        <w:numPr>
          <w:ilvl w:val="0"/>
          <w:numId w:val="0"/>
        </w:numPr>
        <w:rPr>
          <w:b w:val="0"/>
          <w:i w:val="0"/>
        </w:rPr>
      </w:pPr>
      <w:r>
        <w:t xml:space="preserve">Proposal </w:t>
      </w:r>
      <w:r w:rsidR="0074524B">
        <w:t>1</w:t>
      </w:r>
      <w:r>
        <w:t>5:</w:t>
      </w:r>
      <w:r w:rsidR="002A76C9">
        <w:t xml:space="preserve"> </w:t>
      </w:r>
      <w:r w:rsidRPr="002A76C9">
        <w:t>Conditions to apply random resource selection should include resource pool configuration, power limitation, sensing accuracy etc.</w:t>
      </w:r>
    </w:p>
    <w:p w:rsidR="002E5682" w:rsidRPr="00DA27FA" w:rsidRDefault="00DA27FA" w:rsidP="00961E21">
      <w:pPr>
        <w:pStyle w:val="2"/>
      </w:pPr>
      <w:r w:rsidRPr="00DA27FA">
        <w:t>Others</w:t>
      </w:r>
    </w:p>
    <w:p w:rsidR="002E5682" w:rsidRPr="008E37F2" w:rsidRDefault="00D27197" w:rsidP="001F0915">
      <w:pPr>
        <w:pStyle w:val="3"/>
      </w:pPr>
      <w:r w:rsidRPr="008E37F2">
        <w:t>PSFCH</w:t>
      </w:r>
      <w:r w:rsidR="00821838" w:rsidRPr="008E37F2">
        <w:t xml:space="preserve"> reception</w:t>
      </w:r>
    </w:p>
    <w:p w:rsidR="002E5682" w:rsidRDefault="00821838" w:rsidP="002E5682">
      <w:pPr>
        <w:spacing w:before="163" w:after="163"/>
        <w:rPr>
          <w:rFonts w:eastAsiaTheme="minorEastAsia"/>
        </w:rPr>
      </w:pPr>
      <w:r>
        <w:rPr>
          <w:rFonts w:eastAsiaTheme="minorEastAsia"/>
        </w:rPr>
        <w:t>T</w:t>
      </w:r>
      <w:r w:rsidR="0074524B">
        <w:rPr>
          <w:rFonts w:eastAsiaTheme="minorEastAsia"/>
        </w:rPr>
        <w:t xml:space="preserve">hree </w:t>
      </w:r>
      <w:r>
        <w:rPr>
          <w:rFonts w:eastAsiaTheme="minorEastAsia"/>
        </w:rPr>
        <w:t>types</w:t>
      </w:r>
      <w:r w:rsidR="00DA576E">
        <w:rPr>
          <w:rFonts w:eastAsiaTheme="minorEastAsia"/>
        </w:rPr>
        <w:t xml:space="preserve"> (</w:t>
      </w:r>
      <w:r w:rsidR="00DA576E">
        <w:rPr>
          <w:rFonts w:eastAsiaTheme="minorEastAsia" w:hint="eastAsia"/>
        </w:rPr>
        <w:t>i</w:t>
      </w:r>
      <w:r w:rsidR="00DA576E">
        <w:rPr>
          <w:rFonts w:eastAsiaTheme="minorEastAsia"/>
        </w:rPr>
        <w:t>.e., type A/B/D)</w:t>
      </w:r>
      <w:r>
        <w:rPr>
          <w:rFonts w:eastAsiaTheme="minorEastAsia"/>
        </w:rPr>
        <w:t xml:space="preserve"> of UE reception</w:t>
      </w:r>
      <w:r w:rsidR="001343F3">
        <w:rPr>
          <w:rFonts w:eastAsiaTheme="minorEastAsia"/>
        </w:rPr>
        <w:t xml:space="preserve"> capability</w:t>
      </w:r>
      <w:r>
        <w:rPr>
          <w:rFonts w:eastAsiaTheme="minorEastAsia"/>
        </w:rPr>
        <w:t xml:space="preserve"> were defined in </w:t>
      </w:r>
      <w:r w:rsidR="00DA576E">
        <w:rPr>
          <w:rFonts w:eastAsiaTheme="minorEastAsia"/>
        </w:rPr>
        <w:t>past</w:t>
      </w:r>
      <w:r>
        <w:rPr>
          <w:rFonts w:eastAsiaTheme="minorEastAsia"/>
        </w:rPr>
        <w:t xml:space="preserve"> meeting</w:t>
      </w:r>
      <w:r w:rsidR="00DA576E">
        <w:rPr>
          <w:rFonts w:eastAsiaTheme="minorEastAsia"/>
        </w:rPr>
        <w:t>s</w:t>
      </w:r>
      <w:r>
        <w:rPr>
          <w:rFonts w:eastAsiaTheme="minorEastAsia"/>
        </w:rPr>
        <w:t xml:space="preserve"> for evaluation and designing release 17 power saving features. </w:t>
      </w:r>
      <w:r w:rsidRPr="00821838">
        <w:rPr>
          <w:rFonts w:eastAsiaTheme="minorEastAsia"/>
        </w:rPr>
        <w:t xml:space="preserve">HARQ feedback is </w:t>
      </w:r>
      <w:r w:rsidR="00AA5153">
        <w:rPr>
          <w:rFonts w:eastAsiaTheme="minorEastAsia"/>
        </w:rPr>
        <w:t xml:space="preserve">an </w:t>
      </w:r>
      <w:r w:rsidRPr="00821838">
        <w:rPr>
          <w:rFonts w:eastAsiaTheme="minorEastAsia"/>
        </w:rPr>
        <w:t xml:space="preserve">important feature to improve reliability </w:t>
      </w:r>
      <w:r w:rsidR="00AA5153">
        <w:rPr>
          <w:rFonts w:eastAsiaTheme="minorEastAsia"/>
        </w:rPr>
        <w:t>of power saving UEs and the reception</w:t>
      </w:r>
      <w:r w:rsidR="00DA576E">
        <w:rPr>
          <w:rFonts w:eastAsiaTheme="minorEastAsia"/>
        </w:rPr>
        <w:t xml:space="preserve"> capability</w:t>
      </w:r>
      <w:r w:rsidR="00AA5153">
        <w:rPr>
          <w:rFonts w:eastAsiaTheme="minorEastAsia"/>
        </w:rPr>
        <w:t xml:space="preserve"> </w:t>
      </w:r>
      <w:r w:rsidR="0074524B">
        <w:rPr>
          <w:rFonts w:eastAsiaTheme="minorEastAsia"/>
        </w:rPr>
        <w:t>was defined for type B and type D</w:t>
      </w:r>
      <w:r w:rsidR="00AA5153">
        <w:rPr>
          <w:rFonts w:eastAsiaTheme="minorEastAsia"/>
        </w:rPr>
        <w:t xml:space="preserve"> UE. As for the power consumption of PSFCH reception and transmission, further enhancement</w:t>
      </w:r>
      <w:r w:rsidR="001343F3">
        <w:rPr>
          <w:rFonts w:eastAsiaTheme="minorEastAsia"/>
        </w:rPr>
        <w:t>s</w:t>
      </w:r>
      <w:r w:rsidR="00AA5153">
        <w:rPr>
          <w:rFonts w:eastAsiaTheme="minorEastAsia"/>
        </w:rPr>
        <w:t xml:space="preserve"> could be </w:t>
      </w:r>
      <w:r w:rsidR="00DA576E">
        <w:rPr>
          <w:rFonts w:eastAsiaTheme="minorEastAsia"/>
        </w:rPr>
        <w:t>specified</w:t>
      </w:r>
      <w:r w:rsidR="00AA5153">
        <w:rPr>
          <w:rFonts w:eastAsiaTheme="minorEastAsia"/>
        </w:rPr>
        <w:t>, for example, longer PSFCH period or enhancement of conducting resource selection as mentioned by several companies.</w:t>
      </w:r>
    </w:p>
    <w:p w:rsidR="00AA5153" w:rsidRPr="00A20C8E" w:rsidRDefault="00A20C8E" w:rsidP="002A76C9">
      <w:pPr>
        <w:pStyle w:val="PSIndex"/>
        <w:numPr>
          <w:ilvl w:val="0"/>
          <w:numId w:val="0"/>
        </w:numPr>
        <w:rPr>
          <w:b w:val="0"/>
          <w:i w:val="0"/>
        </w:rPr>
      </w:pPr>
      <w:r>
        <w:t>Proposal 1</w:t>
      </w:r>
      <w:r w:rsidR="0074524B">
        <w:t>6</w:t>
      </w:r>
      <w:r>
        <w:t>:</w:t>
      </w:r>
      <w:r w:rsidR="002A76C9">
        <w:t xml:space="preserve"> </w:t>
      </w:r>
      <w:r w:rsidR="0074524B">
        <w:t>Longer PSFCH period or enhancement of conducting resource selection should be studied</w:t>
      </w:r>
      <w:r w:rsidR="00AA5153" w:rsidRPr="002A76C9">
        <w:t>.</w:t>
      </w:r>
    </w:p>
    <w:p w:rsidR="001B48F6" w:rsidRPr="008E37F2" w:rsidRDefault="000E5A0A" w:rsidP="001F0915">
      <w:pPr>
        <w:pStyle w:val="3"/>
      </w:pPr>
      <w:r w:rsidRPr="008E37F2">
        <w:t xml:space="preserve">CBR and </w:t>
      </w:r>
      <w:r w:rsidR="00940E3C" w:rsidRPr="008E37F2">
        <w:t>CR</w:t>
      </w:r>
    </w:p>
    <w:p w:rsidR="00087819" w:rsidRDefault="00087819" w:rsidP="00940E3C">
      <w:pPr>
        <w:spacing w:before="163" w:after="163"/>
        <w:rPr>
          <w:color w:val="000000"/>
          <w:lang w:val="en-GB" w:eastAsia="en-US"/>
        </w:rPr>
      </w:pPr>
      <w:r w:rsidRPr="000F39F9">
        <w:rPr>
          <w:color w:val="000000"/>
          <w:lang w:val="en-AU" w:eastAsia="en-US"/>
        </w:rPr>
        <w:t>Congestion control based on CBR and CR for power saving RA schemes</w:t>
      </w:r>
      <w:r>
        <w:rPr>
          <w:color w:val="000000"/>
          <w:lang w:val="en-AU" w:eastAsia="en-US"/>
        </w:rPr>
        <w:t xml:space="preserve"> was agreed and partial sensing and random resource selection are two RA schemes </w:t>
      </w:r>
      <w:r w:rsidR="00901F36">
        <w:rPr>
          <w:color w:val="000000"/>
          <w:lang w:val="en-AU" w:eastAsia="en-US"/>
        </w:rPr>
        <w:t xml:space="preserve">agreed </w:t>
      </w:r>
      <w:r>
        <w:rPr>
          <w:color w:val="000000"/>
          <w:lang w:val="en-AU" w:eastAsia="en-US"/>
        </w:rPr>
        <w:t xml:space="preserve">for power saving. </w:t>
      </w:r>
      <w:r>
        <w:rPr>
          <w:color w:val="000000"/>
          <w:lang w:val="en-GB" w:eastAsia="en-US"/>
        </w:rPr>
        <w:t>G</w:t>
      </w:r>
      <w:r w:rsidRPr="00087819">
        <w:rPr>
          <w:color w:val="000000"/>
          <w:lang w:val="en-GB" w:eastAsia="en-US"/>
        </w:rPr>
        <w:t xml:space="preserve">iven that </w:t>
      </w:r>
      <w:r>
        <w:rPr>
          <w:color w:val="000000"/>
          <w:lang w:val="en-GB" w:eastAsia="en-US"/>
        </w:rPr>
        <w:t xml:space="preserve">power saving UEs </w:t>
      </w:r>
      <w:r w:rsidRPr="00087819">
        <w:rPr>
          <w:color w:val="000000"/>
          <w:lang w:val="en-GB" w:eastAsia="en-US"/>
        </w:rPr>
        <w:t>may not monitor and decode every slot within the measurement window</w:t>
      </w:r>
      <w:r>
        <w:rPr>
          <w:color w:val="000000"/>
          <w:lang w:val="en-GB" w:eastAsia="en-US"/>
        </w:rPr>
        <w:t xml:space="preserve"> of CBR/CR due to </w:t>
      </w:r>
      <w:r w:rsidRPr="00087819">
        <w:rPr>
          <w:color w:val="000000"/>
          <w:lang w:val="en-GB" w:eastAsia="en-US"/>
        </w:rPr>
        <w:t>random selection, pa</w:t>
      </w:r>
      <w:r>
        <w:rPr>
          <w:color w:val="000000"/>
          <w:lang w:val="en-GB" w:eastAsia="en-US"/>
        </w:rPr>
        <w:t>rtial sensing, reception types and sidelink DRX, conventional definition of CBR/CR is not applicabl</w:t>
      </w:r>
      <w:r w:rsidR="00901F36">
        <w:rPr>
          <w:color w:val="000000"/>
          <w:lang w:val="en-GB" w:eastAsia="en-US"/>
        </w:rPr>
        <w:t>e considering power consumption issue.</w:t>
      </w:r>
    </w:p>
    <w:p w:rsidR="00905FBC" w:rsidRPr="00A20C8E" w:rsidRDefault="0074524B" w:rsidP="00A20C8E">
      <w:pPr>
        <w:spacing w:before="163" w:after="163"/>
        <w:rPr>
          <w:rFonts w:eastAsiaTheme="minorEastAsia"/>
          <w:b/>
          <w:i/>
        </w:rPr>
      </w:pPr>
      <w:r>
        <w:rPr>
          <w:rFonts w:eastAsiaTheme="minorEastAsia"/>
          <w:b/>
          <w:i/>
        </w:rPr>
        <w:t>Proposal 17</w:t>
      </w:r>
      <w:r w:rsidR="00A20C8E">
        <w:rPr>
          <w:rFonts w:eastAsiaTheme="minorEastAsia"/>
          <w:b/>
          <w:i/>
        </w:rPr>
        <w:t>:</w:t>
      </w:r>
      <w:r w:rsidR="002A76C9">
        <w:rPr>
          <w:rFonts w:eastAsiaTheme="minorEastAsia"/>
          <w:b/>
          <w:i/>
        </w:rPr>
        <w:t xml:space="preserve"> </w:t>
      </w:r>
    </w:p>
    <w:p w:rsidR="00940E3C" w:rsidRPr="00A20C8E" w:rsidRDefault="00087819" w:rsidP="00A20C8E">
      <w:pPr>
        <w:pStyle w:val="a0"/>
        <w:numPr>
          <w:ilvl w:val="0"/>
          <w:numId w:val="1"/>
        </w:numPr>
        <w:spacing w:before="163" w:after="163"/>
        <w:ind w:firstLineChars="0"/>
        <w:rPr>
          <w:b/>
          <w:i/>
        </w:rPr>
      </w:pPr>
      <w:r w:rsidRPr="00A20C8E">
        <w:rPr>
          <w:b/>
          <w:i/>
        </w:rPr>
        <w:t xml:space="preserve">RSSI measurement should be </w:t>
      </w:r>
      <w:r w:rsidR="00905FBC" w:rsidRPr="00A20C8E">
        <w:rPr>
          <w:b/>
          <w:i/>
        </w:rPr>
        <w:t>adjusted</w:t>
      </w:r>
      <w:r w:rsidRPr="00A20C8E">
        <w:rPr>
          <w:b/>
          <w:i/>
        </w:rPr>
        <w:t xml:space="preserve"> base</w:t>
      </w:r>
      <w:r w:rsidR="00905FBC" w:rsidRPr="00A20C8E">
        <w:rPr>
          <w:b/>
          <w:i/>
        </w:rPr>
        <w:t>d on PSCCH/PSSCH reception types.</w:t>
      </w:r>
    </w:p>
    <w:p w:rsidR="00905FBC" w:rsidRPr="00A20C8E" w:rsidRDefault="00905FBC" w:rsidP="00A20C8E">
      <w:pPr>
        <w:pStyle w:val="a0"/>
        <w:numPr>
          <w:ilvl w:val="0"/>
          <w:numId w:val="1"/>
        </w:numPr>
        <w:spacing w:before="163" w:after="163"/>
        <w:ind w:firstLineChars="0"/>
        <w:rPr>
          <w:b/>
          <w:i/>
        </w:rPr>
      </w:pPr>
      <w:r w:rsidRPr="00A20C8E">
        <w:rPr>
          <w:b/>
          <w:i/>
        </w:rPr>
        <w:t>CBR measure occasion should be adjusted based on monitoring occasions.</w:t>
      </w:r>
    </w:p>
    <w:p w:rsidR="00905FBC" w:rsidRPr="00A20C8E" w:rsidRDefault="00905FBC" w:rsidP="00A20C8E">
      <w:pPr>
        <w:pStyle w:val="a0"/>
        <w:numPr>
          <w:ilvl w:val="0"/>
          <w:numId w:val="1"/>
        </w:numPr>
        <w:spacing w:before="163" w:after="163"/>
        <w:ind w:firstLineChars="0"/>
        <w:rPr>
          <w:b/>
          <w:i/>
        </w:rPr>
      </w:pPr>
      <w:r w:rsidRPr="00A20C8E">
        <w:rPr>
          <w:b/>
          <w:i/>
        </w:rPr>
        <w:t>CBR/CR window should be adjusted considering DRX configuration.</w:t>
      </w:r>
    </w:p>
    <w:p w:rsidR="006123D1" w:rsidRDefault="006123D1" w:rsidP="009F5C1A">
      <w:pPr>
        <w:pStyle w:val="1"/>
      </w:pPr>
      <w:bookmarkStart w:id="14" w:name="OLE_LINK1"/>
      <w:r w:rsidRPr="00C13304">
        <w:t>Conclusion</w:t>
      </w:r>
    </w:p>
    <w:p w:rsidR="003C30D3" w:rsidRDefault="00152AF9" w:rsidP="00152AF9">
      <w:pPr>
        <w:spacing w:before="163" w:after="163"/>
        <w:rPr>
          <w:rFonts w:eastAsiaTheme="minorEastAsia"/>
        </w:rPr>
      </w:pPr>
      <w:r>
        <w:rPr>
          <w:rFonts w:eastAsiaTheme="minorEastAsia"/>
        </w:rPr>
        <w:t>In this contribution, we discussed some potential issues that exist in reusing Rel.14 sidelink random resource se</w:t>
      </w:r>
      <w:r w:rsidR="0096728B">
        <w:rPr>
          <w:rFonts w:eastAsiaTheme="minorEastAsia"/>
        </w:rPr>
        <w:t xml:space="preserve">lection and partial sensing, </w:t>
      </w:r>
      <w:r w:rsidR="00D00452">
        <w:rPr>
          <w:rFonts w:eastAsiaTheme="minorEastAsia"/>
        </w:rPr>
        <w:t>and</w:t>
      </w:r>
      <w:r>
        <w:rPr>
          <w:rFonts w:eastAsiaTheme="minorEastAsia"/>
        </w:rPr>
        <w:t xml:space="preserve"> proposed that:</w:t>
      </w:r>
    </w:p>
    <w:p w:rsidR="00DA576E" w:rsidRDefault="00DA576E" w:rsidP="00DA576E">
      <w:pPr>
        <w:spacing w:before="163" w:after="163"/>
        <w:rPr>
          <w:rFonts w:eastAsia="Batang"/>
          <w:b/>
          <w:i/>
          <w:lang w:val="en-GB" w:eastAsia="en-US"/>
        </w:rPr>
      </w:pPr>
      <w:r w:rsidRPr="00D20C0A">
        <w:rPr>
          <w:rFonts w:eastAsiaTheme="minorEastAsia"/>
          <w:b/>
          <w:i/>
        </w:rPr>
        <w:t xml:space="preserve">Proposal 1: </w:t>
      </w:r>
      <w:r>
        <w:rPr>
          <w:rFonts w:eastAsia="Batang"/>
          <w:b/>
          <w:i/>
          <w:lang w:val="en-GB" w:eastAsia="en-US"/>
        </w:rPr>
        <w:t>W</w:t>
      </w:r>
      <w:r w:rsidRPr="00D20C0A">
        <w:rPr>
          <w:rFonts w:eastAsia="Batang"/>
          <w:b/>
          <w:i/>
          <w:lang w:val="en-GB" w:eastAsia="en-US"/>
        </w:rPr>
        <w:t xml:space="preserve">hen the reservation for another TB is enabled </w:t>
      </w:r>
      <w:r>
        <w:rPr>
          <w:rFonts w:eastAsia="Batang"/>
          <w:b/>
          <w:i/>
          <w:lang w:val="en-GB" w:eastAsia="en-US"/>
        </w:rPr>
        <w:t>in</w:t>
      </w:r>
      <w:r w:rsidRPr="00D20C0A">
        <w:rPr>
          <w:rFonts w:eastAsia="Batang"/>
          <w:b/>
          <w:i/>
          <w:lang w:val="en-GB" w:eastAsia="en-US"/>
        </w:rPr>
        <w:t xml:space="preserve"> the resource</w:t>
      </w:r>
      <w:r>
        <w:rPr>
          <w:rFonts w:eastAsia="Batang"/>
          <w:b/>
          <w:i/>
          <w:lang w:val="en-GB" w:eastAsia="en-US"/>
        </w:rPr>
        <w:t xml:space="preserve"> pool</w:t>
      </w:r>
      <w:r w:rsidRPr="00D20C0A">
        <w:rPr>
          <w:rFonts w:eastAsia="Batang"/>
          <w:b/>
          <w:i/>
          <w:lang w:val="en-GB" w:eastAsia="en-US"/>
        </w:rPr>
        <w:t xml:space="preserve">, UE </w:t>
      </w:r>
      <w:r>
        <w:rPr>
          <w:rFonts w:eastAsia="Batang"/>
          <w:b/>
          <w:i/>
          <w:lang w:val="en-GB" w:eastAsia="en-US"/>
        </w:rPr>
        <w:t xml:space="preserve">keeps </w:t>
      </w:r>
      <w:r w:rsidRPr="00D20C0A">
        <w:rPr>
          <w:rFonts w:eastAsia="Batang"/>
          <w:b/>
          <w:i/>
          <w:lang w:val="en-GB" w:eastAsia="en-US"/>
        </w:rPr>
        <w:t>perform</w:t>
      </w:r>
      <w:r>
        <w:rPr>
          <w:rFonts w:eastAsia="Batang"/>
          <w:b/>
          <w:i/>
          <w:lang w:val="en-GB" w:eastAsia="en-US"/>
        </w:rPr>
        <w:t>ing</w:t>
      </w:r>
      <w:r w:rsidRPr="00D20C0A">
        <w:rPr>
          <w:rFonts w:eastAsia="Batang"/>
          <w:b/>
          <w:i/>
          <w:lang w:val="en-GB" w:eastAsia="en-US"/>
        </w:rPr>
        <w:t xml:space="preserve"> periodic-based partial sensin</w:t>
      </w:r>
      <w:r>
        <w:rPr>
          <w:rFonts w:eastAsia="Batang"/>
          <w:b/>
          <w:i/>
          <w:lang w:val="en-GB" w:eastAsia="en-US"/>
        </w:rPr>
        <w:t>g all the time</w:t>
      </w:r>
      <w:r w:rsidRPr="00D20C0A">
        <w:rPr>
          <w:rFonts w:eastAsia="Batang"/>
          <w:b/>
          <w:i/>
          <w:lang w:val="en-GB" w:eastAsia="en-US"/>
        </w:rPr>
        <w:t>.</w:t>
      </w:r>
      <w:r>
        <w:rPr>
          <w:rFonts w:eastAsia="Batang"/>
          <w:b/>
          <w:i/>
          <w:lang w:val="en-GB" w:eastAsia="en-US"/>
        </w:rPr>
        <w:t xml:space="preserve"> </w:t>
      </w:r>
    </w:p>
    <w:p w:rsidR="00DA576E" w:rsidRPr="001B1115" w:rsidRDefault="00DA576E" w:rsidP="00DA576E">
      <w:pPr>
        <w:spacing w:before="163" w:after="163"/>
        <w:rPr>
          <w:rFonts w:eastAsia="Batang"/>
          <w:b/>
          <w:i/>
          <w:lang w:val="en-GB" w:eastAsia="x-none"/>
        </w:rPr>
      </w:pPr>
      <w:r w:rsidRPr="001B1115">
        <w:rPr>
          <w:rFonts w:eastAsia="Batang"/>
          <w:b/>
          <w:i/>
          <w:lang w:val="en-GB" w:eastAsia="x-none"/>
        </w:rPr>
        <w:lastRenderedPageBreak/>
        <w:t>Proposal 2: T1 and T2 are defined in the same way as in R16 NR-V2X according to step 1 [TS 38.214 Sec. 8.1.4] without new threshold.</w:t>
      </w:r>
    </w:p>
    <w:p w:rsidR="00DA576E" w:rsidRPr="002A7106" w:rsidRDefault="00DA576E" w:rsidP="00DA576E">
      <w:pPr>
        <w:pStyle w:val="PSIndex"/>
        <w:numPr>
          <w:ilvl w:val="0"/>
          <w:numId w:val="0"/>
        </w:numPr>
      </w:pPr>
      <w:r w:rsidRPr="002A7106">
        <w:t xml:space="preserve">Proposal </w:t>
      </w:r>
      <w:r>
        <w:t>3</w:t>
      </w:r>
      <w:r w:rsidRPr="002A7106">
        <w:t>:</w:t>
      </w:r>
      <w:r>
        <w:t xml:space="preserve"> S</w:t>
      </w:r>
      <w:r w:rsidRPr="002A7106">
        <w:t xml:space="preserve">upport multiple range sets of Y values </w:t>
      </w:r>
      <w:r>
        <w:t>in high layer. E.g.,</w:t>
      </w:r>
      <w:r w:rsidRPr="002A7106">
        <w:t xml:space="preserve"> </w:t>
      </w:r>
      <w:r>
        <w:t>each set per priority/SCS and a</w:t>
      </w:r>
      <w:r w:rsidRPr="00CA7F1F">
        <w:rPr>
          <w:rFonts w:eastAsia="Batang"/>
          <w:lang w:val="en-GB" w:eastAsia="x-none"/>
        </w:rPr>
        <w:t xml:space="preserve"> minimum value f</w:t>
      </w:r>
      <w:r>
        <w:rPr>
          <w:rFonts w:eastAsia="Batang"/>
          <w:lang w:val="en-GB" w:eastAsia="x-none"/>
        </w:rPr>
        <w:t>or Y is (pre-</w:t>
      </w:r>
      <w:proofErr w:type="gramStart"/>
      <w:r>
        <w:rPr>
          <w:rFonts w:eastAsia="Batang"/>
          <w:lang w:val="en-GB" w:eastAsia="x-none"/>
        </w:rPr>
        <w:t>)configured</w:t>
      </w:r>
      <w:proofErr w:type="gramEnd"/>
      <w:r>
        <w:rPr>
          <w:rFonts w:eastAsia="Batang"/>
          <w:lang w:val="en-GB" w:eastAsia="x-none"/>
        </w:rPr>
        <w:t xml:space="preserve"> from a proper set.</w:t>
      </w:r>
    </w:p>
    <w:p w:rsidR="00154107" w:rsidRDefault="00154107" w:rsidP="00154107">
      <w:pPr>
        <w:spacing w:before="163" w:after="163"/>
        <w:rPr>
          <w:b/>
          <w:i/>
        </w:rPr>
      </w:pPr>
      <w:r>
        <w:rPr>
          <w:b/>
          <w:i/>
        </w:rPr>
        <w:t>Proposal 4</w:t>
      </w:r>
      <w:r w:rsidRPr="005301BE">
        <w:rPr>
          <w:b/>
          <w:i/>
        </w:rPr>
        <w:t xml:space="preserve">: For Rel.17 sidelink partial sensing, </w:t>
      </w:r>
      <w:r>
        <w:rPr>
          <w:b/>
          <w:i/>
        </w:rPr>
        <w:t xml:space="preserve">make </w:t>
      </w:r>
      <w:r w:rsidRPr="005301BE">
        <w:rPr>
          <w:b/>
          <w:i/>
        </w:rPr>
        <w:t>sure that the slots hypothetically reserved by non-monitored slots due to SL transmission</w:t>
      </w:r>
      <w:r>
        <w:rPr>
          <w:b/>
          <w:i/>
        </w:rPr>
        <w:t>s</w:t>
      </w:r>
      <w:r w:rsidRPr="005301BE">
        <w:rPr>
          <w:b/>
          <w:i/>
        </w:rPr>
        <w:t xml:space="preserve"> are excluded from Y candidate slots.</w:t>
      </w:r>
    </w:p>
    <w:p w:rsidR="00154107" w:rsidRPr="005301BE" w:rsidRDefault="00154107" w:rsidP="00154107">
      <w:pPr>
        <w:spacing w:before="163" w:after="163"/>
        <w:rPr>
          <w:b/>
          <w:i/>
        </w:rPr>
      </w:pPr>
      <w:r>
        <w:rPr>
          <w:b/>
          <w:i/>
        </w:rPr>
        <w:t>Proposal 5</w:t>
      </w:r>
      <w:r w:rsidRPr="005301BE">
        <w:rPr>
          <w:b/>
          <w:i/>
        </w:rPr>
        <w:t xml:space="preserve">: For Rel.17 sidelink partial sensing, </w:t>
      </w:r>
      <w:r>
        <w:rPr>
          <w:b/>
          <w:i/>
        </w:rPr>
        <w:t xml:space="preserve">make sure </w:t>
      </w:r>
      <w:r w:rsidRPr="005301BE">
        <w:rPr>
          <w:b/>
          <w:i/>
        </w:rPr>
        <w:t>that determine</w:t>
      </w:r>
      <w:r>
        <w:rPr>
          <w:b/>
          <w:i/>
        </w:rPr>
        <w:t>d</w:t>
      </w:r>
      <w:r w:rsidRPr="005301BE">
        <w:rPr>
          <w:b/>
          <w:i/>
        </w:rPr>
        <w:t xml:space="preserve"> Y </w:t>
      </w:r>
      <w:r>
        <w:rPr>
          <w:b/>
          <w:i/>
        </w:rPr>
        <w:t xml:space="preserve">candidate </w:t>
      </w:r>
      <w:r w:rsidRPr="005301BE">
        <w:rPr>
          <w:b/>
          <w:i/>
        </w:rPr>
        <w:t xml:space="preserve">slots </w:t>
      </w:r>
      <w:r>
        <w:rPr>
          <w:b/>
          <w:i/>
        </w:rPr>
        <w:t xml:space="preserve">are </w:t>
      </w:r>
      <w:r w:rsidRPr="005301BE">
        <w:rPr>
          <w:b/>
          <w:i/>
        </w:rPr>
        <w:t xml:space="preserve">not </w:t>
      </w:r>
      <w:r>
        <w:rPr>
          <w:b/>
          <w:i/>
        </w:rPr>
        <w:t>overlapped</w:t>
      </w:r>
      <w:r w:rsidRPr="005301BE">
        <w:rPr>
          <w:b/>
          <w:i/>
        </w:rPr>
        <w:t xml:space="preserve"> with off-durations of the RX UE(s).</w:t>
      </w:r>
    </w:p>
    <w:p w:rsidR="00154107" w:rsidRPr="00676C66" w:rsidRDefault="00154107" w:rsidP="00154107">
      <w:pPr>
        <w:pStyle w:val="PSIndex"/>
        <w:numPr>
          <w:ilvl w:val="0"/>
          <w:numId w:val="0"/>
        </w:numPr>
      </w:pPr>
      <w:r>
        <w:t>Proposal 6</w:t>
      </w:r>
      <w:r w:rsidRPr="00676C66">
        <w:t>: All resource reservation periods configured for a resource pool are used in partial sensing.</w:t>
      </w:r>
      <w:r w:rsidRPr="00676C66">
        <w:rPr>
          <w:rFonts w:hint="eastAsia"/>
        </w:rPr>
        <w:t xml:space="preserve"> </w:t>
      </w:r>
      <w:r w:rsidRPr="00676C66">
        <w:t>i.e., down-select option 1 for</w:t>
      </w:r>
      <m:oMath>
        <m:sSub>
          <m:sSubPr>
            <m:ctrlPr>
              <w:rPr>
                <w:rFonts w:ascii="Cambria Math" w:eastAsia="Batang" w:hAnsi="Cambria Math"/>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reserve</m:t>
            </m:r>
          </m:sub>
        </m:sSub>
      </m:oMath>
      <w:r w:rsidRPr="00676C66">
        <w:rPr>
          <w:lang w:val="en-GB"/>
        </w:rPr>
        <w:t xml:space="preserve">: </w:t>
      </w:r>
      <m:oMath>
        <m:sSub>
          <m:sSubPr>
            <m:ctrlPr>
              <w:rPr>
                <w:rFonts w:ascii="Cambria Math" w:eastAsia="Batang" w:hAnsi="Cambria Math"/>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reserve</m:t>
            </m:r>
          </m:sub>
        </m:sSub>
      </m:oMath>
      <w:r w:rsidRPr="00676C66">
        <w:t>corresponds to all values from the configured set sl-ResourceR</w:t>
      </w:r>
      <w:proofErr w:type="spellStart"/>
      <w:r w:rsidRPr="00676C66">
        <w:t>eservePeriodList</w:t>
      </w:r>
      <w:proofErr w:type="spellEnd"/>
      <w:r w:rsidRPr="00676C66">
        <w:t>.</w:t>
      </w:r>
    </w:p>
    <w:p w:rsidR="00154107" w:rsidRPr="005C6ED7" w:rsidRDefault="00154107" w:rsidP="00154107">
      <w:pPr>
        <w:spacing w:before="163" w:after="163"/>
        <w:rPr>
          <w:b/>
          <w:i/>
          <w:lang w:val="en-GB" w:eastAsia="ko-KR"/>
        </w:rPr>
      </w:pPr>
      <w:r w:rsidRPr="005C6ED7">
        <w:rPr>
          <w:rFonts w:eastAsiaTheme="minorEastAsia"/>
          <w:b/>
          <w:i/>
          <w:lang w:val="en-GB"/>
        </w:rPr>
        <w:t>Proposal</w:t>
      </w:r>
      <w:r>
        <w:rPr>
          <w:rFonts w:eastAsiaTheme="minorEastAsia"/>
          <w:b/>
          <w:i/>
          <w:lang w:val="en-GB"/>
        </w:rPr>
        <w:t xml:space="preserve"> 7</w:t>
      </w:r>
      <w:r w:rsidRPr="005C6ED7">
        <w:rPr>
          <w:rFonts w:eastAsiaTheme="minorEastAsia"/>
          <w:b/>
          <w:i/>
          <w:lang w:val="en-GB"/>
        </w:rPr>
        <w:t xml:space="preserve">: Adopt option 1 for </w:t>
      </w:r>
      <w:r>
        <w:rPr>
          <w:rFonts w:eastAsiaTheme="minorEastAsia"/>
          <w:b/>
          <w:i/>
          <w:lang w:val="en-GB"/>
        </w:rPr>
        <w:t>k.</w:t>
      </w:r>
      <w:r w:rsidRPr="005C6ED7">
        <w:rPr>
          <w:rFonts w:eastAsiaTheme="minorEastAsia"/>
          <w:b/>
          <w:i/>
          <w:lang w:val="en-GB"/>
        </w:rPr>
        <w:t xml:space="preserve"> i.e.,</w:t>
      </w:r>
      <w:r w:rsidRPr="005C6ED7">
        <w:rPr>
          <w:b/>
          <w:i/>
          <w:lang w:val="en-GB" w:eastAsia="ko-KR"/>
        </w:rPr>
        <w:t xml:space="preserve"> only the most recent sensing occasion for a given reservation periodicity before the resource (re)selection trigger or the set of Y candidate slots subject to processing time restriction.</w:t>
      </w:r>
    </w:p>
    <w:p w:rsidR="00154107" w:rsidRPr="005C6ED7" w:rsidRDefault="00154107" w:rsidP="00154107">
      <w:pPr>
        <w:spacing w:before="163" w:after="163"/>
        <w:rPr>
          <w:b/>
          <w:i/>
          <w:lang w:val="en-GB" w:eastAsia="ko-KR"/>
        </w:rPr>
      </w:pPr>
      <w:r w:rsidRPr="00870174">
        <w:rPr>
          <w:rFonts w:hint="eastAsia"/>
          <w:b/>
          <w:i/>
          <w:lang w:val="en-GB" w:eastAsia="ko-KR"/>
        </w:rPr>
        <w:t>P</w:t>
      </w:r>
      <w:r w:rsidRPr="00870174">
        <w:rPr>
          <w:b/>
          <w:i/>
          <w:lang w:val="en-GB" w:eastAsia="ko-KR"/>
        </w:rPr>
        <w:t xml:space="preserve">roposal </w:t>
      </w:r>
      <w:r>
        <w:rPr>
          <w:b/>
          <w:i/>
          <w:lang w:val="en-GB" w:eastAsia="ko-KR"/>
        </w:rPr>
        <w:t>8</w:t>
      </w:r>
      <w:r w:rsidRPr="00870174">
        <w:rPr>
          <w:b/>
          <w:i/>
          <w:lang w:val="en-GB" w:eastAsia="ko-KR"/>
        </w:rPr>
        <w:t xml:space="preserve">: </w:t>
      </w:r>
      <w:r>
        <w:rPr>
          <w:b/>
          <w:i/>
          <w:lang w:val="en-GB" w:eastAsia="ko-KR"/>
        </w:rPr>
        <w:t>Refine proposal 5 as "o</w:t>
      </w:r>
      <w:r w:rsidRPr="005C6ED7">
        <w:rPr>
          <w:b/>
          <w:i/>
          <w:lang w:val="en-GB" w:eastAsia="ko-KR"/>
        </w:rPr>
        <w:t>nly the most recent sensing occasion for a given reservation periodicity before the set of Y candidate slots subject to processing time restriction</w:t>
      </w:r>
      <w:r>
        <w:rPr>
          <w:b/>
          <w:i/>
          <w:lang w:val="en-GB" w:eastAsia="ko-KR"/>
        </w:rPr>
        <w:t>"</w:t>
      </w:r>
      <w:r w:rsidRPr="005C6ED7">
        <w:rPr>
          <w:b/>
          <w:i/>
          <w:lang w:val="en-GB" w:eastAsia="ko-KR"/>
        </w:rPr>
        <w:t>.</w:t>
      </w:r>
    </w:p>
    <w:p w:rsidR="00154107" w:rsidRPr="00F45B0E" w:rsidRDefault="00154107" w:rsidP="00154107">
      <w:pPr>
        <w:spacing w:before="163" w:after="163"/>
        <w:rPr>
          <w:rFonts w:eastAsiaTheme="minorEastAsia"/>
          <w:b/>
          <w:i/>
        </w:rPr>
      </w:pPr>
      <w:r>
        <w:rPr>
          <w:rFonts w:eastAsiaTheme="minorEastAsia"/>
          <w:b/>
          <w:i/>
        </w:rPr>
        <w:t>Proposal 9</w:t>
      </w:r>
      <w:r w:rsidRPr="00F45B0E">
        <w:rPr>
          <w:rFonts w:eastAsiaTheme="minorEastAsia"/>
          <w:b/>
          <w:i/>
        </w:rPr>
        <w:t>: For contiguous partial sensing window [</w:t>
      </w:r>
      <w:proofErr w:type="spellStart"/>
      <w:r w:rsidRPr="00F45B0E">
        <w:rPr>
          <w:rFonts w:eastAsiaTheme="minorEastAsia"/>
          <w:b/>
          <w:i/>
        </w:rPr>
        <w:t>n+TA</w:t>
      </w:r>
      <w:proofErr w:type="spellEnd"/>
      <w:r w:rsidRPr="00F45B0E">
        <w:rPr>
          <w:rFonts w:eastAsiaTheme="minorEastAsia"/>
          <w:b/>
          <w:i/>
        </w:rPr>
        <w:t xml:space="preserve">, </w:t>
      </w:r>
      <w:proofErr w:type="spellStart"/>
      <w:r w:rsidRPr="00F45B0E">
        <w:rPr>
          <w:rFonts w:eastAsiaTheme="minorEastAsia"/>
          <w:b/>
          <w:i/>
        </w:rPr>
        <w:t>n+TB</w:t>
      </w:r>
      <w:proofErr w:type="spellEnd"/>
      <w:r w:rsidRPr="00F45B0E">
        <w:rPr>
          <w:rFonts w:eastAsiaTheme="minorEastAsia"/>
          <w:b/>
          <w:i/>
        </w:rPr>
        <w:t>], n can be replaced by index of the first avail</w:t>
      </w:r>
      <w:r>
        <w:rPr>
          <w:rFonts w:eastAsiaTheme="minorEastAsia"/>
          <w:b/>
          <w:i/>
        </w:rPr>
        <w:t>able slot of Y candidate slots and [y_k</w:t>
      </w:r>
      <w:r w:rsidRPr="00F45B0E">
        <w:rPr>
          <w:rFonts w:eastAsiaTheme="minorEastAsia"/>
          <w:b/>
          <w:i/>
        </w:rPr>
        <w:t xml:space="preserve"> -31</w:t>
      </w:r>
      <w:r>
        <w:rPr>
          <w:rFonts w:eastAsiaTheme="minorEastAsia"/>
          <w:b/>
          <w:i/>
        </w:rPr>
        <w:t>, y_k</w:t>
      </w:r>
      <w:r w:rsidRPr="00F45B0E">
        <w:rPr>
          <w:rFonts w:eastAsiaTheme="minorEastAsia"/>
          <w:b/>
          <w:i/>
        </w:rPr>
        <w:t xml:space="preserve"> – T_1 – T_proc</w:t>
      </w:r>
      <w:proofErr w:type="gramStart"/>
      <w:r w:rsidRPr="00F45B0E">
        <w:rPr>
          <w:rFonts w:eastAsiaTheme="minorEastAsia"/>
          <w:b/>
          <w:i/>
        </w:rPr>
        <w:t>,0</w:t>
      </w:r>
      <w:proofErr w:type="gramEnd"/>
      <w:r>
        <w:rPr>
          <w:rFonts w:eastAsiaTheme="minorEastAsia"/>
          <w:b/>
          <w:i/>
        </w:rPr>
        <w:t>]</w:t>
      </w:r>
      <w:r w:rsidRPr="00F45B0E">
        <w:rPr>
          <w:rFonts w:eastAsiaTheme="minorEastAsia"/>
          <w:b/>
          <w:i/>
        </w:rPr>
        <w:t>.</w:t>
      </w:r>
    </w:p>
    <w:p w:rsidR="00154107" w:rsidRDefault="00154107" w:rsidP="00154107">
      <w:pPr>
        <w:spacing w:before="163" w:after="163"/>
        <w:rPr>
          <w:rFonts w:eastAsiaTheme="minorEastAsia"/>
          <w:b/>
          <w:i/>
        </w:rPr>
      </w:pPr>
      <w:r w:rsidRPr="00565798">
        <w:rPr>
          <w:rFonts w:eastAsiaTheme="minorEastAsia"/>
          <w:b/>
          <w:i/>
        </w:rPr>
        <w:t xml:space="preserve">Proposal </w:t>
      </w:r>
      <w:r>
        <w:rPr>
          <w:rFonts w:eastAsiaTheme="minorEastAsia"/>
          <w:b/>
          <w:i/>
        </w:rPr>
        <w:t>10</w:t>
      </w:r>
      <w:r w:rsidRPr="00565798">
        <w:rPr>
          <w:rFonts w:eastAsiaTheme="minorEastAsia"/>
          <w:b/>
          <w:i/>
        </w:rPr>
        <w:t>: For contiguous partial sensing window [</w:t>
      </w:r>
      <w:proofErr w:type="spellStart"/>
      <w:r w:rsidRPr="00565798">
        <w:rPr>
          <w:rFonts w:eastAsiaTheme="minorEastAsia"/>
          <w:b/>
          <w:i/>
        </w:rPr>
        <w:t>n+TA</w:t>
      </w:r>
      <w:proofErr w:type="spellEnd"/>
      <w:r w:rsidRPr="00565798">
        <w:rPr>
          <w:rFonts w:eastAsiaTheme="minorEastAsia"/>
          <w:b/>
          <w:i/>
        </w:rPr>
        <w:t xml:space="preserve">, </w:t>
      </w:r>
      <w:proofErr w:type="spellStart"/>
      <w:r w:rsidRPr="00565798">
        <w:rPr>
          <w:rFonts w:eastAsiaTheme="minorEastAsia"/>
          <w:b/>
          <w:i/>
        </w:rPr>
        <w:t>n+TB</w:t>
      </w:r>
      <w:proofErr w:type="spellEnd"/>
      <w:r w:rsidRPr="00565798">
        <w:rPr>
          <w:rFonts w:eastAsiaTheme="minorEastAsia"/>
          <w:b/>
          <w:i/>
        </w:rPr>
        <w:t>], TA and TB could be zero to</w:t>
      </w:r>
      <w:r>
        <w:rPr>
          <w:rFonts w:eastAsiaTheme="minorEastAsia"/>
          <w:b/>
          <w:i/>
        </w:rPr>
        <w:t xml:space="preserve"> switch to</w:t>
      </w:r>
      <w:r w:rsidRPr="00565798">
        <w:rPr>
          <w:rFonts w:eastAsiaTheme="minorEastAsia"/>
          <w:b/>
          <w:i/>
        </w:rPr>
        <w:t xml:space="preserve"> random resource section.</w:t>
      </w:r>
    </w:p>
    <w:p w:rsidR="00154107" w:rsidRDefault="00154107" w:rsidP="00154107">
      <w:pPr>
        <w:pStyle w:val="PSIndex"/>
        <w:numPr>
          <w:ilvl w:val="0"/>
          <w:numId w:val="0"/>
        </w:numPr>
      </w:pPr>
      <w:r>
        <w:t xml:space="preserve">Proposal 11: </w:t>
      </w:r>
      <w:r w:rsidRPr="00565798">
        <w:t>S</w:t>
      </w:r>
      <w:r w:rsidRPr="00565798">
        <w:rPr>
          <w:rFonts w:hint="eastAsia"/>
        </w:rPr>
        <w:t>tudy</w:t>
      </w:r>
      <w:r w:rsidRPr="00565798">
        <w:t xml:space="preserve"> the above potential solutions to reduce impact of sidelink DRX.</w:t>
      </w:r>
    </w:p>
    <w:p w:rsidR="00154107" w:rsidRPr="002A76C9" w:rsidRDefault="00154107" w:rsidP="00154107">
      <w:pPr>
        <w:pStyle w:val="PSIndex"/>
        <w:numPr>
          <w:ilvl w:val="0"/>
          <w:numId w:val="0"/>
        </w:numPr>
      </w:pPr>
      <w:r>
        <w:t>Proposal 12: S</w:t>
      </w:r>
      <w:r w:rsidRPr="002A76C9">
        <w:t>upport priority based resource set report and resource selection.</w:t>
      </w:r>
    </w:p>
    <w:p w:rsidR="00154107" w:rsidRPr="002A76C9" w:rsidRDefault="00154107" w:rsidP="00154107">
      <w:pPr>
        <w:pStyle w:val="PSIndex"/>
        <w:numPr>
          <w:ilvl w:val="0"/>
          <w:numId w:val="0"/>
        </w:numPr>
      </w:pPr>
      <w:r w:rsidRPr="002A76C9">
        <w:t xml:space="preserve">Proposal </w:t>
      </w:r>
      <w:r>
        <w:t>1</w:t>
      </w:r>
      <w:r w:rsidRPr="002A76C9">
        <w:t xml:space="preserve">3: 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154107" w:rsidRPr="00547D83" w:rsidRDefault="00154107" w:rsidP="00154107">
      <w:pPr>
        <w:pStyle w:val="PSIndex"/>
        <w:numPr>
          <w:ilvl w:val="0"/>
          <w:numId w:val="0"/>
        </w:numPr>
        <w:rPr>
          <w:b w:val="0"/>
          <w:i w:val="0"/>
        </w:rPr>
      </w:pPr>
      <w:r>
        <w:t xml:space="preserve">Proposal 14: </w:t>
      </w:r>
      <w:r w:rsidRPr="002A76C9">
        <w:t>For a resource pool allowing both partial sensing and random resource selection, UE's selection between partial sensing and random resource selection is condition based.</w:t>
      </w:r>
    </w:p>
    <w:p w:rsidR="00154107" w:rsidRPr="00547D83" w:rsidRDefault="00154107" w:rsidP="00154107">
      <w:pPr>
        <w:pStyle w:val="PSIndex"/>
        <w:numPr>
          <w:ilvl w:val="0"/>
          <w:numId w:val="0"/>
        </w:numPr>
        <w:rPr>
          <w:b w:val="0"/>
          <w:i w:val="0"/>
        </w:rPr>
      </w:pPr>
      <w:r>
        <w:t xml:space="preserve">Proposal 15: </w:t>
      </w:r>
      <w:r w:rsidRPr="002A76C9">
        <w:t>Conditions to apply random resource selection should include resource pool configuration, power limitation, sensing accuracy etc.</w:t>
      </w:r>
    </w:p>
    <w:p w:rsidR="00154107" w:rsidRPr="00A20C8E" w:rsidRDefault="00154107" w:rsidP="00154107">
      <w:pPr>
        <w:pStyle w:val="PSIndex"/>
        <w:numPr>
          <w:ilvl w:val="0"/>
          <w:numId w:val="0"/>
        </w:numPr>
        <w:rPr>
          <w:b w:val="0"/>
          <w:i w:val="0"/>
        </w:rPr>
      </w:pPr>
      <w:r>
        <w:t>Proposal 16: Longer PSFCH period or enhancement of conducting resource selection should be studied</w:t>
      </w:r>
      <w:r w:rsidRPr="002A76C9">
        <w:t>.</w:t>
      </w:r>
    </w:p>
    <w:p w:rsidR="00154107" w:rsidRPr="00A20C8E" w:rsidRDefault="00154107" w:rsidP="00154107">
      <w:pPr>
        <w:spacing w:before="163" w:after="163"/>
        <w:rPr>
          <w:rFonts w:eastAsiaTheme="minorEastAsia"/>
          <w:b/>
          <w:i/>
        </w:rPr>
      </w:pPr>
      <w:r>
        <w:rPr>
          <w:rFonts w:eastAsiaTheme="minorEastAsia"/>
          <w:b/>
          <w:i/>
        </w:rPr>
        <w:t xml:space="preserve">Proposal 17: </w:t>
      </w:r>
    </w:p>
    <w:p w:rsidR="00154107" w:rsidRPr="00A20C8E" w:rsidRDefault="00154107" w:rsidP="00154107">
      <w:pPr>
        <w:pStyle w:val="a0"/>
        <w:numPr>
          <w:ilvl w:val="0"/>
          <w:numId w:val="1"/>
        </w:numPr>
        <w:spacing w:before="163" w:after="163"/>
        <w:ind w:firstLineChars="0"/>
        <w:rPr>
          <w:b/>
          <w:i/>
        </w:rPr>
      </w:pPr>
      <w:r w:rsidRPr="00A20C8E">
        <w:rPr>
          <w:b/>
          <w:i/>
        </w:rPr>
        <w:t>RSSI measurement should be adjusted based on PSCCH/PSSCH reception types.</w:t>
      </w:r>
    </w:p>
    <w:p w:rsidR="00154107" w:rsidRPr="00A20C8E" w:rsidRDefault="00154107" w:rsidP="00154107">
      <w:pPr>
        <w:pStyle w:val="a0"/>
        <w:numPr>
          <w:ilvl w:val="0"/>
          <w:numId w:val="1"/>
        </w:numPr>
        <w:spacing w:before="163" w:after="163"/>
        <w:ind w:firstLineChars="0"/>
        <w:rPr>
          <w:b/>
          <w:i/>
        </w:rPr>
      </w:pPr>
      <w:r w:rsidRPr="00A20C8E">
        <w:rPr>
          <w:b/>
          <w:i/>
        </w:rPr>
        <w:t>CBR measure occasion should be adjusted based on monitoring occasions.</w:t>
      </w:r>
    </w:p>
    <w:p w:rsidR="00154107" w:rsidRPr="00A20C8E" w:rsidRDefault="00154107" w:rsidP="00154107">
      <w:pPr>
        <w:pStyle w:val="a0"/>
        <w:numPr>
          <w:ilvl w:val="0"/>
          <w:numId w:val="1"/>
        </w:numPr>
        <w:spacing w:before="163" w:after="163"/>
        <w:ind w:firstLineChars="0"/>
        <w:rPr>
          <w:b/>
          <w:i/>
        </w:rPr>
      </w:pPr>
      <w:r w:rsidRPr="00A20C8E">
        <w:rPr>
          <w:b/>
          <w:i/>
        </w:rPr>
        <w:t>CBR/CR window should be adjusted considering DRX configuration.</w:t>
      </w:r>
    </w:p>
    <w:bookmarkEnd w:id="14"/>
    <w:p w:rsidR="00C13304" w:rsidRDefault="006123D1" w:rsidP="009F5C1A">
      <w:pPr>
        <w:pStyle w:val="1"/>
      </w:pPr>
      <w:r w:rsidRPr="00815146">
        <w:t>Reference</w:t>
      </w:r>
    </w:p>
    <w:p w:rsidR="003C30D3" w:rsidRPr="003C30D3" w:rsidRDefault="003C30D3" w:rsidP="00C36793">
      <w:pPr>
        <w:spacing w:before="163" w:after="163"/>
      </w:pPr>
      <w:r w:rsidRPr="00C36793">
        <w:lastRenderedPageBreak/>
        <w:t>[1] RP-</w:t>
      </w:r>
      <w:r w:rsidR="000F39F9">
        <w:t>202846</w:t>
      </w:r>
      <w:r w:rsidR="00C36793" w:rsidRPr="00C36793">
        <w:t xml:space="preserve">, </w:t>
      </w:r>
      <w:r w:rsidR="000F39F9" w:rsidRPr="000F39F9">
        <w:t>WID revision: NR sidelink enhancement</w:t>
      </w:r>
      <w:r w:rsidR="000F39F9">
        <w:t xml:space="preserve">, 3GPP TSG RAN Meeting #90e, December 7-11, </w:t>
      </w:r>
      <w:r w:rsidR="00C36793">
        <w:t>2020</w:t>
      </w:r>
      <w:r w:rsidR="00AC3FA4">
        <w:t>.</w:t>
      </w:r>
    </w:p>
    <w:p w:rsidR="003C30D3" w:rsidRPr="00D27197" w:rsidRDefault="00D27197" w:rsidP="003C30D3">
      <w:pPr>
        <w:spacing w:before="163" w:after="163"/>
        <w:rPr>
          <w:rFonts w:eastAsiaTheme="minorEastAsia"/>
        </w:rPr>
      </w:pPr>
      <w:r>
        <w:rPr>
          <w:rFonts w:eastAsiaTheme="minorEastAsia" w:hint="eastAsia"/>
        </w:rPr>
        <w:t>[</w:t>
      </w:r>
      <w:r>
        <w:rPr>
          <w:rFonts w:eastAsiaTheme="minorEastAsia"/>
        </w:rPr>
        <w:t>2] Chairman's note of RAN1#10</w:t>
      </w:r>
      <w:r w:rsidR="00CA7F1F">
        <w:rPr>
          <w:rFonts w:eastAsiaTheme="minorEastAsia"/>
        </w:rPr>
        <w:t>4</w:t>
      </w:r>
      <w:r>
        <w:rPr>
          <w:rFonts w:eastAsiaTheme="minorEastAsia"/>
        </w:rPr>
        <w:t>-e.</w:t>
      </w:r>
    </w:p>
    <w:sectPr w:rsidR="003C30D3" w:rsidRPr="00D27197" w:rsidSect="00744470">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96E" w:rsidRDefault="004D396E" w:rsidP="00744470">
      <w:pPr>
        <w:spacing w:before="120" w:after="120"/>
      </w:pPr>
      <w:r>
        <w:separator/>
      </w:r>
    </w:p>
  </w:endnote>
  <w:endnote w:type="continuationSeparator" w:id="0">
    <w:p w:rsidR="004D396E" w:rsidRDefault="004D396E"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F72" w:rsidRDefault="00A52F72">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A52F72" w:rsidRDefault="00A52F72">
            <w:pPr>
              <w:pStyle w:val="a6"/>
              <w:spacing w:before="120" w:after="120"/>
              <w:jc w:val="center"/>
            </w:pPr>
            <w:r>
              <w:rPr>
                <w:b/>
                <w:bCs/>
                <w:sz w:val="24"/>
                <w:szCs w:val="24"/>
              </w:rPr>
              <w:fldChar w:fldCharType="begin"/>
            </w:r>
            <w:r>
              <w:rPr>
                <w:b/>
                <w:bCs/>
              </w:rPr>
              <w:instrText>PAGE</w:instrText>
            </w:r>
            <w:r>
              <w:rPr>
                <w:b/>
                <w:bCs/>
                <w:sz w:val="24"/>
                <w:szCs w:val="24"/>
              </w:rPr>
              <w:fldChar w:fldCharType="separate"/>
            </w:r>
            <w:r w:rsidR="001F0915">
              <w:rPr>
                <w:b/>
                <w:bCs/>
                <w:noProof/>
              </w:rPr>
              <w:t>9</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1F0915">
              <w:rPr>
                <w:b/>
                <w:bCs/>
                <w:noProof/>
              </w:rPr>
              <w:t>10</w:t>
            </w:r>
            <w:r>
              <w:rPr>
                <w:b/>
                <w:bCs/>
                <w:sz w:val="24"/>
                <w:szCs w:val="24"/>
              </w:rPr>
              <w:fldChar w:fldCharType="end"/>
            </w:r>
          </w:p>
        </w:sdtContent>
      </w:sdt>
    </w:sdtContent>
  </w:sdt>
  <w:p w:rsidR="00A52F72" w:rsidRDefault="00A52F72">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F72" w:rsidRDefault="00A52F72">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96E" w:rsidRDefault="004D396E" w:rsidP="00744470">
      <w:pPr>
        <w:spacing w:before="120" w:after="120"/>
      </w:pPr>
      <w:r>
        <w:separator/>
      </w:r>
    </w:p>
  </w:footnote>
  <w:footnote w:type="continuationSeparator" w:id="0">
    <w:p w:rsidR="004D396E" w:rsidRDefault="004D396E"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F72" w:rsidRDefault="00A52F72">
    <w:pPr>
      <w:pStyle w:val="a4"/>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F72" w:rsidRDefault="00A52F72" w:rsidP="00744470">
    <w:pPr>
      <w:pStyle w:val="a4"/>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F72" w:rsidRDefault="00A52F72">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6E60BC6"/>
    <w:multiLevelType w:val="multilevel"/>
    <w:tmpl w:val="3E5A67E0"/>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E093AD2"/>
    <w:multiLevelType w:val="hybridMultilevel"/>
    <w:tmpl w:val="7C3204F2"/>
    <w:lvl w:ilvl="0" w:tplc="0409000F">
      <w:start w:val="1"/>
      <w:numFmt w:val="decimal"/>
      <w:lvlText w:val="%1."/>
      <w:lvlJc w:val="left"/>
      <w:pPr>
        <w:ind w:left="420" w:hanging="4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C15F21"/>
    <w:multiLevelType w:val="hybridMultilevel"/>
    <w:tmpl w:val="5F02254E"/>
    <w:lvl w:ilvl="0" w:tplc="8856DF84">
      <w:start w:val="1"/>
      <w:numFmt w:val="bullet"/>
      <w:lvlText w:val=""/>
      <w:lvlJc w:val="left"/>
      <w:pPr>
        <w:tabs>
          <w:tab w:val="num" w:pos="720"/>
        </w:tabs>
        <w:ind w:left="720" w:hanging="360"/>
      </w:pPr>
      <w:rPr>
        <w:rFonts w:ascii="Symbol" w:hAnsi="Symbol" w:hint="default"/>
      </w:rPr>
    </w:lvl>
    <w:lvl w:ilvl="1" w:tplc="901AA4E0">
      <w:start w:val="78"/>
      <w:numFmt w:val="bullet"/>
      <w:lvlText w:val="o"/>
      <w:lvlJc w:val="left"/>
      <w:pPr>
        <w:tabs>
          <w:tab w:val="num" w:pos="1440"/>
        </w:tabs>
        <w:ind w:left="1440" w:hanging="360"/>
      </w:pPr>
      <w:rPr>
        <w:rFonts w:ascii="Courier New" w:hAnsi="Courier New" w:hint="default"/>
      </w:rPr>
    </w:lvl>
    <w:lvl w:ilvl="2" w:tplc="CC965024" w:tentative="1">
      <w:start w:val="1"/>
      <w:numFmt w:val="bullet"/>
      <w:lvlText w:val=""/>
      <w:lvlJc w:val="left"/>
      <w:pPr>
        <w:tabs>
          <w:tab w:val="num" w:pos="2160"/>
        </w:tabs>
        <w:ind w:left="2160" w:hanging="360"/>
      </w:pPr>
      <w:rPr>
        <w:rFonts w:ascii="Symbol" w:hAnsi="Symbol" w:hint="default"/>
      </w:rPr>
    </w:lvl>
    <w:lvl w:ilvl="3" w:tplc="C39A9472" w:tentative="1">
      <w:start w:val="1"/>
      <w:numFmt w:val="bullet"/>
      <w:lvlText w:val=""/>
      <w:lvlJc w:val="left"/>
      <w:pPr>
        <w:tabs>
          <w:tab w:val="num" w:pos="2880"/>
        </w:tabs>
        <w:ind w:left="2880" w:hanging="360"/>
      </w:pPr>
      <w:rPr>
        <w:rFonts w:ascii="Symbol" w:hAnsi="Symbol" w:hint="default"/>
      </w:rPr>
    </w:lvl>
    <w:lvl w:ilvl="4" w:tplc="56E62B58" w:tentative="1">
      <w:start w:val="1"/>
      <w:numFmt w:val="bullet"/>
      <w:lvlText w:val=""/>
      <w:lvlJc w:val="left"/>
      <w:pPr>
        <w:tabs>
          <w:tab w:val="num" w:pos="3600"/>
        </w:tabs>
        <w:ind w:left="3600" w:hanging="360"/>
      </w:pPr>
      <w:rPr>
        <w:rFonts w:ascii="Symbol" w:hAnsi="Symbol" w:hint="default"/>
      </w:rPr>
    </w:lvl>
    <w:lvl w:ilvl="5" w:tplc="49083C46" w:tentative="1">
      <w:start w:val="1"/>
      <w:numFmt w:val="bullet"/>
      <w:lvlText w:val=""/>
      <w:lvlJc w:val="left"/>
      <w:pPr>
        <w:tabs>
          <w:tab w:val="num" w:pos="4320"/>
        </w:tabs>
        <w:ind w:left="4320" w:hanging="360"/>
      </w:pPr>
      <w:rPr>
        <w:rFonts w:ascii="Symbol" w:hAnsi="Symbol" w:hint="default"/>
      </w:rPr>
    </w:lvl>
    <w:lvl w:ilvl="6" w:tplc="96140692" w:tentative="1">
      <w:start w:val="1"/>
      <w:numFmt w:val="bullet"/>
      <w:lvlText w:val=""/>
      <w:lvlJc w:val="left"/>
      <w:pPr>
        <w:tabs>
          <w:tab w:val="num" w:pos="5040"/>
        </w:tabs>
        <w:ind w:left="5040" w:hanging="360"/>
      </w:pPr>
      <w:rPr>
        <w:rFonts w:ascii="Symbol" w:hAnsi="Symbol" w:hint="default"/>
      </w:rPr>
    </w:lvl>
    <w:lvl w:ilvl="7" w:tplc="5028A5AA" w:tentative="1">
      <w:start w:val="1"/>
      <w:numFmt w:val="bullet"/>
      <w:lvlText w:val=""/>
      <w:lvlJc w:val="left"/>
      <w:pPr>
        <w:tabs>
          <w:tab w:val="num" w:pos="5760"/>
        </w:tabs>
        <w:ind w:left="5760" w:hanging="360"/>
      </w:pPr>
      <w:rPr>
        <w:rFonts w:ascii="Symbol" w:hAnsi="Symbol" w:hint="default"/>
      </w:rPr>
    </w:lvl>
    <w:lvl w:ilvl="8" w:tplc="F934DD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8542BB1"/>
    <w:multiLevelType w:val="hybridMultilevel"/>
    <w:tmpl w:val="AEBAAE8A"/>
    <w:lvl w:ilvl="0" w:tplc="7AE8BCF4">
      <w:start w:val="1"/>
      <w:numFmt w:val="bullet"/>
      <w:pStyle w:val="PScontent"/>
      <w:lvlText w:val="−"/>
      <w:lvlJc w:val="left"/>
      <w:pPr>
        <w:ind w:left="777"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7" w15:restartNumberingAfterBreak="0">
    <w:nsid w:val="38A30EF3"/>
    <w:multiLevelType w:val="multilevel"/>
    <w:tmpl w:val="5FACA36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C501878"/>
    <w:multiLevelType w:val="hybridMultilevel"/>
    <w:tmpl w:val="EA0A3418"/>
    <w:lvl w:ilvl="0" w:tplc="DA1E4D76">
      <w:start w:val="1"/>
      <w:numFmt w:val="bullet"/>
      <w:lvlText w:val=""/>
      <w:lvlJc w:val="left"/>
      <w:pPr>
        <w:tabs>
          <w:tab w:val="num" w:pos="720"/>
        </w:tabs>
        <w:ind w:left="720" w:hanging="360"/>
      </w:pPr>
      <w:rPr>
        <w:rFonts w:ascii="Wingdings" w:hAnsi="Wingdings" w:hint="default"/>
      </w:rPr>
    </w:lvl>
    <w:lvl w:ilvl="1" w:tplc="2EA258F2">
      <w:start w:val="174"/>
      <w:numFmt w:val="bullet"/>
      <w:lvlText w:val=""/>
      <w:lvlJc w:val="left"/>
      <w:pPr>
        <w:tabs>
          <w:tab w:val="num" w:pos="1440"/>
        </w:tabs>
        <w:ind w:left="1440" w:hanging="360"/>
      </w:pPr>
      <w:rPr>
        <w:rFonts w:ascii="Wingdings" w:hAnsi="Wingdings" w:hint="default"/>
      </w:rPr>
    </w:lvl>
    <w:lvl w:ilvl="2" w:tplc="B3B82F6C" w:tentative="1">
      <w:start w:val="1"/>
      <w:numFmt w:val="bullet"/>
      <w:lvlText w:val=""/>
      <w:lvlJc w:val="left"/>
      <w:pPr>
        <w:tabs>
          <w:tab w:val="num" w:pos="2160"/>
        </w:tabs>
        <w:ind w:left="2160" w:hanging="360"/>
      </w:pPr>
      <w:rPr>
        <w:rFonts w:ascii="Wingdings" w:hAnsi="Wingdings" w:hint="default"/>
      </w:rPr>
    </w:lvl>
    <w:lvl w:ilvl="3" w:tplc="A5EE4A44" w:tentative="1">
      <w:start w:val="1"/>
      <w:numFmt w:val="bullet"/>
      <w:lvlText w:val=""/>
      <w:lvlJc w:val="left"/>
      <w:pPr>
        <w:tabs>
          <w:tab w:val="num" w:pos="2880"/>
        </w:tabs>
        <w:ind w:left="2880" w:hanging="360"/>
      </w:pPr>
      <w:rPr>
        <w:rFonts w:ascii="Wingdings" w:hAnsi="Wingdings" w:hint="default"/>
      </w:rPr>
    </w:lvl>
    <w:lvl w:ilvl="4" w:tplc="6E4E3D9A" w:tentative="1">
      <w:start w:val="1"/>
      <w:numFmt w:val="bullet"/>
      <w:lvlText w:val=""/>
      <w:lvlJc w:val="left"/>
      <w:pPr>
        <w:tabs>
          <w:tab w:val="num" w:pos="3600"/>
        </w:tabs>
        <w:ind w:left="3600" w:hanging="360"/>
      </w:pPr>
      <w:rPr>
        <w:rFonts w:ascii="Wingdings" w:hAnsi="Wingdings" w:hint="default"/>
      </w:rPr>
    </w:lvl>
    <w:lvl w:ilvl="5" w:tplc="B80E5F52" w:tentative="1">
      <w:start w:val="1"/>
      <w:numFmt w:val="bullet"/>
      <w:lvlText w:val=""/>
      <w:lvlJc w:val="left"/>
      <w:pPr>
        <w:tabs>
          <w:tab w:val="num" w:pos="4320"/>
        </w:tabs>
        <w:ind w:left="4320" w:hanging="360"/>
      </w:pPr>
      <w:rPr>
        <w:rFonts w:ascii="Wingdings" w:hAnsi="Wingdings" w:hint="default"/>
      </w:rPr>
    </w:lvl>
    <w:lvl w:ilvl="6" w:tplc="337C94C2" w:tentative="1">
      <w:start w:val="1"/>
      <w:numFmt w:val="bullet"/>
      <w:lvlText w:val=""/>
      <w:lvlJc w:val="left"/>
      <w:pPr>
        <w:tabs>
          <w:tab w:val="num" w:pos="5040"/>
        </w:tabs>
        <w:ind w:left="5040" w:hanging="360"/>
      </w:pPr>
      <w:rPr>
        <w:rFonts w:ascii="Wingdings" w:hAnsi="Wingdings" w:hint="default"/>
      </w:rPr>
    </w:lvl>
    <w:lvl w:ilvl="7" w:tplc="669AAE78" w:tentative="1">
      <w:start w:val="1"/>
      <w:numFmt w:val="bullet"/>
      <w:lvlText w:val=""/>
      <w:lvlJc w:val="left"/>
      <w:pPr>
        <w:tabs>
          <w:tab w:val="num" w:pos="5760"/>
        </w:tabs>
        <w:ind w:left="5760" w:hanging="360"/>
      </w:pPr>
      <w:rPr>
        <w:rFonts w:ascii="Wingdings" w:hAnsi="Wingdings" w:hint="default"/>
      </w:rPr>
    </w:lvl>
    <w:lvl w:ilvl="8" w:tplc="DCA8A71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CD1172"/>
    <w:multiLevelType w:val="hybridMultilevel"/>
    <w:tmpl w:val="3170FF56"/>
    <w:lvl w:ilvl="0" w:tplc="0AF483C6">
      <w:start w:val="1"/>
      <w:numFmt w:val="decimal"/>
      <w:pStyle w:val="PSIndex"/>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765D45"/>
    <w:multiLevelType w:val="multilevel"/>
    <w:tmpl w:val="4B4C1AB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8D42A3F"/>
    <w:multiLevelType w:val="hybridMultilevel"/>
    <w:tmpl w:val="FA5430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C140E6"/>
    <w:multiLevelType w:val="hybridMultilevel"/>
    <w:tmpl w:val="79E8570C"/>
    <w:lvl w:ilvl="0" w:tplc="7652C762">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251843"/>
    <w:multiLevelType w:val="multilevel"/>
    <w:tmpl w:val="CF709E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E642F3F"/>
    <w:multiLevelType w:val="hybridMultilevel"/>
    <w:tmpl w:val="7BB445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44E1B4A"/>
    <w:multiLevelType w:val="hybridMultilevel"/>
    <w:tmpl w:val="38A0B682"/>
    <w:lvl w:ilvl="0" w:tplc="74381688">
      <w:start w:val="1"/>
      <w:numFmt w:val="bullet"/>
      <w:lvlText w:val=""/>
      <w:lvlJc w:val="left"/>
      <w:pPr>
        <w:ind w:left="800" w:hanging="400"/>
      </w:pPr>
      <w:rPr>
        <w:rFonts w:ascii="Wingdings 2" w:hAnsi="Wingdings 2"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7C16A79"/>
    <w:multiLevelType w:val="hybridMultilevel"/>
    <w:tmpl w:val="F0E8B8E2"/>
    <w:lvl w:ilvl="0" w:tplc="74381688">
      <w:start w:val="1"/>
      <w:numFmt w:val="bullet"/>
      <w:lvlText w:val=""/>
      <w:lvlJc w:val="left"/>
      <w:pPr>
        <w:ind w:left="820" w:hanging="420"/>
      </w:pPr>
      <w:rPr>
        <w:rFonts w:ascii="Wingdings 2" w:hAnsi="Wingdings 2"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7C5408FE"/>
    <w:multiLevelType w:val="multilevel"/>
    <w:tmpl w:val="289C604C"/>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2"/>
  </w:num>
  <w:num w:numId="3">
    <w:abstractNumId w:val="3"/>
  </w:num>
  <w:num w:numId="4">
    <w:abstractNumId w:val="5"/>
  </w:num>
  <w:num w:numId="5">
    <w:abstractNumId w:val="6"/>
  </w:num>
  <w:num w:numId="6">
    <w:abstractNumId w:val="0"/>
  </w:num>
  <w:num w:numId="7">
    <w:abstractNumId w:val="1"/>
  </w:num>
  <w:num w:numId="8">
    <w:abstractNumId w:val="15"/>
  </w:num>
  <w:num w:numId="9">
    <w:abstractNumId w:val="21"/>
  </w:num>
  <w:num w:numId="10">
    <w:abstractNumId w:val="11"/>
  </w:num>
  <w:num w:numId="11">
    <w:abstractNumId w:val="9"/>
  </w:num>
  <w:num w:numId="12">
    <w:abstractNumId w:val="9"/>
    <w:lvlOverride w:ilvl="0">
      <w:startOverride w:val="1"/>
    </w:lvlOverride>
  </w:num>
  <w:num w:numId="13">
    <w:abstractNumId w:val="4"/>
  </w:num>
  <w:num w:numId="14">
    <w:abstractNumId w:val="13"/>
  </w:num>
  <w:num w:numId="15">
    <w:abstractNumId w:val="19"/>
  </w:num>
  <w:num w:numId="16">
    <w:abstractNumId w:val="3"/>
  </w:num>
  <w:num w:numId="17">
    <w:abstractNumId w:val="3"/>
  </w:num>
  <w:num w:numId="18">
    <w:abstractNumId w:val="14"/>
  </w:num>
  <w:num w:numId="19">
    <w:abstractNumId w:val="10"/>
  </w:num>
  <w:num w:numId="20">
    <w:abstractNumId w:val="2"/>
  </w:num>
  <w:num w:numId="21">
    <w:abstractNumId w:val="10"/>
  </w:num>
  <w:num w:numId="22">
    <w:abstractNumId w:val="3"/>
  </w:num>
  <w:num w:numId="23">
    <w:abstractNumId w:val="3"/>
  </w:num>
  <w:num w:numId="24">
    <w:abstractNumId w:val="17"/>
  </w:num>
  <w:num w:numId="25">
    <w:abstractNumId w:val="9"/>
  </w:num>
  <w:num w:numId="26">
    <w:abstractNumId w:val="9"/>
  </w:num>
  <w:num w:numId="27">
    <w:abstractNumId w:val="9"/>
  </w:num>
  <w:num w:numId="28">
    <w:abstractNumId w:val="8"/>
  </w:num>
  <w:num w:numId="29">
    <w:abstractNumId w:val="7"/>
  </w:num>
  <w:num w:numId="30">
    <w:abstractNumId w:val="16"/>
  </w:num>
  <w:num w:numId="3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225A"/>
    <w:rsid w:val="00002C75"/>
    <w:rsid w:val="00021B06"/>
    <w:rsid w:val="00021C50"/>
    <w:rsid w:val="0002317F"/>
    <w:rsid w:val="00024B74"/>
    <w:rsid w:val="00026ECD"/>
    <w:rsid w:val="000277F2"/>
    <w:rsid w:val="00030E35"/>
    <w:rsid w:val="00042BC4"/>
    <w:rsid w:val="000443EE"/>
    <w:rsid w:val="000446FE"/>
    <w:rsid w:val="0006775F"/>
    <w:rsid w:val="0007216F"/>
    <w:rsid w:val="000805D9"/>
    <w:rsid w:val="0008171B"/>
    <w:rsid w:val="00085B20"/>
    <w:rsid w:val="00087819"/>
    <w:rsid w:val="000A641D"/>
    <w:rsid w:val="000C0895"/>
    <w:rsid w:val="000C18EC"/>
    <w:rsid w:val="000C2856"/>
    <w:rsid w:val="000C600B"/>
    <w:rsid w:val="000C7267"/>
    <w:rsid w:val="000D1EBF"/>
    <w:rsid w:val="000E37BF"/>
    <w:rsid w:val="000E5A0A"/>
    <w:rsid w:val="000E6D67"/>
    <w:rsid w:val="000F39F9"/>
    <w:rsid w:val="00115E2D"/>
    <w:rsid w:val="001226C4"/>
    <w:rsid w:val="00127F9E"/>
    <w:rsid w:val="00133AAC"/>
    <w:rsid w:val="00133CA2"/>
    <w:rsid w:val="001343F3"/>
    <w:rsid w:val="00141DF7"/>
    <w:rsid w:val="00147624"/>
    <w:rsid w:val="00152AF9"/>
    <w:rsid w:val="00154107"/>
    <w:rsid w:val="001631F2"/>
    <w:rsid w:val="001702D7"/>
    <w:rsid w:val="00173528"/>
    <w:rsid w:val="00175C81"/>
    <w:rsid w:val="00181FE1"/>
    <w:rsid w:val="001865FE"/>
    <w:rsid w:val="001917A1"/>
    <w:rsid w:val="001A3F38"/>
    <w:rsid w:val="001B1115"/>
    <w:rsid w:val="001B1449"/>
    <w:rsid w:val="001B4592"/>
    <w:rsid w:val="001B4671"/>
    <w:rsid w:val="001B48F6"/>
    <w:rsid w:val="001B490A"/>
    <w:rsid w:val="001B6D0C"/>
    <w:rsid w:val="001B7112"/>
    <w:rsid w:val="001C1A6E"/>
    <w:rsid w:val="001C31B1"/>
    <w:rsid w:val="001D07A0"/>
    <w:rsid w:val="001D4AEF"/>
    <w:rsid w:val="001D5D2E"/>
    <w:rsid w:val="001E0204"/>
    <w:rsid w:val="001F0915"/>
    <w:rsid w:val="001F4D6B"/>
    <w:rsid w:val="00201A59"/>
    <w:rsid w:val="00206D79"/>
    <w:rsid w:val="00216F43"/>
    <w:rsid w:val="00220E0B"/>
    <w:rsid w:val="0022170B"/>
    <w:rsid w:val="00221A7F"/>
    <w:rsid w:val="00222034"/>
    <w:rsid w:val="002229AA"/>
    <w:rsid w:val="00230656"/>
    <w:rsid w:val="00247483"/>
    <w:rsid w:val="00247925"/>
    <w:rsid w:val="00247E01"/>
    <w:rsid w:val="0025275A"/>
    <w:rsid w:val="00253F43"/>
    <w:rsid w:val="002672E4"/>
    <w:rsid w:val="00270A4E"/>
    <w:rsid w:val="00280AC7"/>
    <w:rsid w:val="0028269F"/>
    <w:rsid w:val="00287FA1"/>
    <w:rsid w:val="0029166A"/>
    <w:rsid w:val="00296217"/>
    <w:rsid w:val="002A6BAB"/>
    <w:rsid w:val="002A7106"/>
    <w:rsid w:val="002A76C9"/>
    <w:rsid w:val="002B14D9"/>
    <w:rsid w:val="002B3082"/>
    <w:rsid w:val="002B71AF"/>
    <w:rsid w:val="002D3724"/>
    <w:rsid w:val="002D3A19"/>
    <w:rsid w:val="002D5D05"/>
    <w:rsid w:val="002D72CE"/>
    <w:rsid w:val="002E5682"/>
    <w:rsid w:val="002E59A2"/>
    <w:rsid w:val="002E668F"/>
    <w:rsid w:val="002F7FBE"/>
    <w:rsid w:val="00311DDF"/>
    <w:rsid w:val="00314A86"/>
    <w:rsid w:val="003244C9"/>
    <w:rsid w:val="00324864"/>
    <w:rsid w:val="00330D4E"/>
    <w:rsid w:val="003315FA"/>
    <w:rsid w:val="003450A7"/>
    <w:rsid w:val="00355B1D"/>
    <w:rsid w:val="00357374"/>
    <w:rsid w:val="00361190"/>
    <w:rsid w:val="0036574B"/>
    <w:rsid w:val="00367266"/>
    <w:rsid w:val="0037071D"/>
    <w:rsid w:val="00373E90"/>
    <w:rsid w:val="003803A6"/>
    <w:rsid w:val="00381882"/>
    <w:rsid w:val="003843D7"/>
    <w:rsid w:val="00391832"/>
    <w:rsid w:val="003930D7"/>
    <w:rsid w:val="0039647E"/>
    <w:rsid w:val="0039735C"/>
    <w:rsid w:val="00397B00"/>
    <w:rsid w:val="003A25CD"/>
    <w:rsid w:val="003A3CDF"/>
    <w:rsid w:val="003A5370"/>
    <w:rsid w:val="003B2B42"/>
    <w:rsid w:val="003C30D3"/>
    <w:rsid w:val="003C5E57"/>
    <w:rsid w:val="003D3152"/>
    <w:rsid w:val="003E1842"/>
    <w:rsid w:val="003E1EDC"/>
    <w:rsid w:val="003E23C3"/>
    <w:rsid w:val="003E2B38"/>
    <w:rsid w:val="00400B87"/>
    <w:rsid w:val="00405F6E"/>
    <w:rsid w:val="0040796E"/>
    <w:rsid w:val="00412943"/>
    <w:rsid w:val="004309AA"/>
    <w:rsid w:val="004314D3"/>
    <w:rsid w:val="00437131"/>
    <w:rsid w:val="00442F88"/>
    <w:rsid w:val="00450389"/>
    <w:rsid w:val="0045375B"/>
    <w:rsid w:val="00455F45"/>
    <w:rsid w:val="00460B0C"/>
    <w:rsid w:val="00465711"/>
    <w:rsid w:val="004673C7"/>
    <w:rsid w:val="00471BDE"/>
    <w:rsid w:val="00472BE1"/>
    <w:rsid w:val="004778F6"/>
    <w:rsid w:val="004803C0"/>
    <w:rsid w:val="00486F1B"/>
    <w:rsid w:val="004A0324"/>
    <w:rsid w:val="004A0A60"/>
    <w:rsid w:val="004A7D44"/>
    <w:rsid w:val="004B171B"/>
    <w:rsid w:val="004B69A1"/>
    <w:rsid w:val="004B7B6B"/>
    <w:rsid w:val="004C29FB"/>
    <w:rsid w:val="004C2CB2"/>
    <w:rsid w:val="004C763C"/>
    <w:rsid w:val="004D396E"/>
    <w:rsid w:val="004D7C52"/>
    <w:rsid w:val="004F0766"/>
    <w:rsid w:val="004F5AB4"/>
    <w:rsid w:val="00503EE1"/>
    <w:rsid w:val="00513EB9"/>
    <w:rsid w:val="005154C0"/>
    <w:rsid w:val="00515B94"/>
    <w:rsid w:val="005208A7"/>
    <w:rsid w:val="00521DAC"/>
    <w:rsid w:val="005239F3"/>
    <w:rsid w:val="005244E9"/>
    <w:rsid w:val="005301BE"/>
    <w:rsid w:val="005310C1"/>
    <w:rsid w:val="00536DA7"/>
    <w:rsid w:val="00547D83"/>
    <w:rsid w:val="005513E4"/>
    <w:rsid w:val="005565C1"/>
    <w:rsid w:val="00560B6A"/>
    <w:rsid w:val="00565798"/>
    <w:rsid w:val="00571E07"/>
    <w:rsid w:val="005760FF"/>
    <w:rsid w:val="00581A7B"/>
    <w:rsid w:val="00591D6A"/>
    <w:rsid w:val="00594C23"/>
    <w:rsid w:val="00596216"/>
    <w:rsid w:val="005B3761"/>
    <w:rsid w:val="005B4792"/>
    <w:rsid w:val="005C3AEB"/>
    <w:rsid w:val="005C6ED7"/>
    <w:rsid w:val="005C7A9C"/>
    <w:rsid w:val="005C7C72"/>
    <w:rsid w:val="005D16CB"/>
    <w:rsid w:val="005E27F9"/>
    <w:rsid w:val="005E5E61"/>
    <w:rsid w:val="005E741E"/>
    <w:rsid w:val="005E74FD"/>
    <w:rsid w:val="005E7D4F"/>
    <w:rsid w:val="005F248C"/>
    <w:rsid w:val="005F6971"/>
    <w:rsid w:val="005F7EA9"/>
    <w:rsid w:val="00600D22"/>
    <w:rsid w:val="00603CF8"/>
    <w:rsid w:val="006052F3"/>
    <w:rsid w:val="006123D1"/>
    <w:rsid w:val="00614C7C"/>
    <w:rsid w:val="00622402"/>
    <w:rsid w:val="006224E1"/>
    <w:rsid w:val="00624C73"/>
    <w:rsid w:val="00625D9F"/>
    <w:rsid w:val="006405A4"/>
    <w:rsid w:val="00641131"/>
    <w:rsid w:val="00657829"/>
    <w:rsid w:val="00657DFB"/>
    <w:rsid w:val="00662962"/>
    <w:rsid w:val="00663CCF"/>
    <w:rsid w:val="00676C66"/>
    <w:rsid w:val="00683081"/>
    <w:rsid w:val="00696649"/>
    <w:rsid w:val="006A0B53"/>
    <w:rsid w:val="006A4D72"/>
    <w:rsid w:val="006A6A75"/>
    <w:rsid w:val="006A7F40"/>
    <w:rsid w:val="006C0C3B"/>
    <w:rsid w:val="006C0E1B"/>
    <w:rsid w:val="006C393B"/>
    <w:rsid w:val="006C4015"/>
    <w:rsid w:val="006C4963"/>
    <w:rsid w:val="006D03C0"/>
    <w:rsid w:val="006D2CD3"/>
    <w:rsid w:val="006D4626"/>
    <w:rsid w:val="006D5201"/>
    <w:rsid w:val="006D7A86"/>
    <w:rsid w:val="006E6C75"/>
    <w:rsid w:val="006F4AD7"/>
    <w:rsid w:val="006F5852"/>
    <w:rsid w:val="006F5EFD"/>
    <w:rsid w:val="007018D5"/>
    <w:rsid w:val="007023FA"/>
    <w:rsid w:val="00703673"/>
    <w:rsid w:val="007078A7"/>
    <w:rsid w:val="00711C40"/>
    <w:rsid w:val="007241DF"/>
    <w:rsid w:val="00730588"/>
    <w:rsid w:val="00732C15"/>
    <w:rsid w:val="00737A4C"/>
    <w:rsid w:val="007419AA"/>
    <w:rsid w:val="007442C3"/>
    <w:rsid w:val="00744470"/>
    <w:rsid w:val="007448CB"/>
    <w:rsid w:val="0074524B"/>
    <w:rsid w:val="007510CA"/>
    <w:rsid w:val="00760E0B"/>
    <w:rsid w:val="007676AA"/>
    <w:rsid w:val="00767BA9"/>
    <w:rsid w:val="00781866"/>
    <w:rsid w:val="00784FA1"/>
    <w:rsid w:val="0078664E"/>
    <w:rsid w:val="00795B27"/>
    <w:rsid w:val="00797C19"/>
    <w:rsid w:val="007A18A6"/>
    <w:rsid w:val="007B0641"/>
    <w:rsid w:val="007B1AEA"/>
    <w:rsid w:val="007B224F"/>
    <w:rsid w:val="007B4F8D"/>
    <w:rsid w:val="007B7A84"/>
    <w:rsid w:val="007C0118"/>
    <w:rsid w:val="007C1E08"/>
    <w:rsid w:val="007C5FFA"/>
    <w:rsid w:val="007C64B2"/>
    <w:rsid w:val="007D38AA"/>
    <w:rsid w:val="007D3D3C"/>
    <w:rsid w:val="007E5521"/>
    <w:rsid w:val="007E5800"/>
    <w:rsid w:val="007E6459"/>
    <w:rsid w:val="007F37F7"/>
    <w:rsid w:val="007F3F03"/>
    <w:rsid w:val="007F59DE"/>
    <w:rsid w:val="007F5AB0"/>
    <w:rsid w:val="007F64E8"/>
    <w:rsid w:val="008028CC"/>
    <w:rsid w:val="00804DD0"/>
    <w:rsid w:val="00815146"/>
    <w:rsid w:val="00816D96"/>
    <w:rsid w:val="00820134"/>
    <w:rsid w:val="00820852"/>
    <w:rsid w:val="00821838"/>
    <w:rsid w:val="00825F40"/>
    <w:rsid w:val="00826AF9"/>
    <w:rsid w:val="0083118A"/>
    <w:rsid w:val="00831263"/>
    <w:rsid w:val="00837D2E"/>
    <w:rsid w:val="00840913"/>
    <w:rsid w:val="00843386"/>
    <w:rsid w:val="00843A0A"/>
    <w:rsid w:val="00845938"/>
    <w:rsid w:val="00850901"/>
    <w:rsid w:val="00853D6D"/>
    <w:rsid w:val="00856DC4"/>
    <w:rsid w:val="008642D1"/>
    <w:rsid w:val="00864FD3"/>
    <w:rsid w:val="00870174"/>
    <w:rsid w:val="00871930"/>
    <w:rsid w:val="008763DB"/>
    <w:rsid w:val="00876F03"/>
    <w:rsid w:val="00886BBC"/>
    <w:rsid w:val="00893DB4"/>
    <w:rsid w:val="008943CF"/>
    <w:rsid w:val="0089764A"/>
    <w:rsid w:val="008A09C5"/>
    <w:rsid w:val="008A0D36"/>
    <w:rsid w:val="008A3A0C"/>
    <w:rsid w:val="008B0FFC"/>
    <w:rsid w:val="008B1504"/>
    <w:rsid w:val="008B51C5"/>
    <w:rsid w:val="008B7CE7"/>
    <w:rsid w:val="008C4988"/>
    <w:rsid w:val="008E37F2"/>
    <w:rsid w:val="008F08A7"/>
    <w:rsid w:val="008F0EDE"/>
    <w:rsid w:val="008F171F"/>
    <w:rsid w:val="008F3067"/>
    <w:rsid w:val="008F77D6"/>
    <w:rsid w:val="00901F36"/>
    <w:rsid w:val="00902A59"/>
    <w:rsid w:val="00905FBC"/>
    <w:rsid w:val="009071F2"/>
    <w:rsid w:val="00916880"/>
    <w:rsid w:val="00917E66"/>
    <w:rsid w:val="00927EAA"/>
    <w:rsid w:val="00936C9A"/>
    <w:rsid w:val="00937E3B"/>
    <w:rsid w:val="00940849"/>
    <w:rsid w:val="00940E3C"/>
    <w:rsid w:val="009413FD"/>
    <w:rsid w:val="009418F9"/>
    <w:rsid w:val="00944A9B"/>
    <w:rsid w:val="00944C8C"/>
    <w:rsid w:val="00960235"/>
    <w:rsid w:val="00961E21"/>
    <w:rsid w:val="009643A4"/>
    <w:rsid w:val="00965D3A"/>
    <w:rsid w:val="0096690F"/>
    <w:rsid w:val="0096728B"/>
    <w:rsid w:val="00970C29"/>
    <w:rsid w:val="00970FC9"/>
    <w:rsid w:val="00977ACB"/>
    <w:rsid w:val="00983F62"/>
    <w:rsid w:val="0099033F"/>
    <w:rsid w:val="009A01D7"/>
    <w:rsid w:val="009A1BDC"/>
    <w:rsid w:val="009A5CB2"/>
    <w:rsid w:val="009B08F2"/>
    <w:rsid w:val="009B2382"/>
    <w:rsid w:val="009B32F7"/>
    <w:rsid w:val="009B35B0"/>
    <w:rsid w:val="009C0A09"/>
    <w:rsid w:val="009C32AE"/>
    <w:rsid w:val="009C3313"/>
    <w:rsid w:val="009D736E"/>
    <w:rsid w:val="009E2C4D"/>
    <w:rsid w:val="009E5E44"/>
    <w:rsid w:val="009E6D4A"/>
    <w:rsid w:val="009F51A9"/>
    <w:rsid w:val="009F5C1A"/>
    <w:rsid w:val="00A042B2"/>
    <w:rsid w:val="00A06B8F"/>
    <w:rsid w:val="00A07885"/>
    <w:rsid w:val="00A12570"/>
    <w:rsid w:val="00A129C5"/>
    <w:rsid w:val="00A152E9"/>
    <w:rsid w:val="00A20C8E"/>
    <w:rsid w:val="00A21888"/>
    <w:rsid w:val="00A221DA"/>
    <w:rsid w:val="00A22FB3"/>
    <w:rsid w:val="00A26B8D"/>
    <w:rsid w:val="00A27223"/>
    <w:rsid w:val="00A308A4"/>
    <w:rsid w:val="00A3196E"/>
    <w:rsid w:val="00A337B2"/>
    <w:rsid w:val="00A34BF1"/>
    <w:rsid w:val="00A41573"/>
    <w:rsid w:val="00A41732"/>
    <w:rsid w:val="00A46836"/>
    <w:rsid w:val="00A46AB7"/>
    <w:rsid w:val="00A472E0"/>
    <w:rsid w:val="00A52F72"/>
    <w:rsid w:val="00A56A73"/>
    <w:rsid w:val="00A737F4"/>
    <w:rsid w:val="00A7426A"/>
    <w:rsid w:val="00A76E7B"/>
    <w:rsid w:val="00AA28EB"/>
    <w:rsid w:val="00AA4117"/>
    <w:rsid w:val="00AA5153"/>
    <w:rsid w:val="00AB1C1A"/>
    <w:rsid w:val="00AC0788"/>
    <w:rsid w:val="00AC0EEA"/>
    <w:rsid w:val="00AC3FA4"/>
    <w:rsid w:val="00AC6096"/>
    <w:rsid w:val="00AD44AE"/>
    <w:rsid w:val="00AE0DAA"/>
    <w:rsid w:val="00AE44B6"/>
    <w:rsid w:val="00AE51EE"/>
    <w:rsid w:val="00AE5666"/>
    <w:rsid w:val="00AE69DF"/>
    <w:rsid w:val="00AF281C"/>
    <w:rsid w:val="00AF6804"/>
    <w:rsid w:val="00AF7921"/>
    <w:rsid w:val="00B04B9B"/>
    <w:rsid w:val="00B1335E"/>
    <w:rsid w:val="00B16E53"/>
    <w:rsid w:val="00B17559"/>
    <w:rsid w:val="00B1761A"/>
    <w:rsid w:val="00B24650"/>
    <w:rsid w:val="00B30345"/>
    <w:rsid w:val="00B33054"/>
    <w:rsid w:val="00B401FD"/>
    <w:rsid w:val="00B44878"/>
    <w:rsid w:val="00B5018A"/>
    <w:rsid w:val="00B70BAE"/>
    <w:rsid w:val="00B71260"/>
    <w:rsid w:val="00B80C28"/>
    <w:rsid w:val="00B8101D"/>
    <w:rsid w:val="00B909F1"/>
    <w:rsid w:val="00B95294"/>
    <w:rsid w:val="00B968C1"/>
    <w:rsid w:val="00B97E4D"/>
    <w:rsid w:val="00BA05C2"/>
    <w:rsid w:val="00BA48FF"/>
    <w:rsid w:val="00BA56E0"/>
    <w:rsid w:val="00BB3008"/>
    <w:rsid w:val="00BB41A2"/>
    <w:rsid w:val="00BB64C2"/>
    <w:rsid w:val="00BC16AC"/>
    <w:rsid w:val="00BC1F83"/>
    <w:rsid w:val="00BD37DF"/>
    <w:rsid w:val="00BE36D3"/>
    <w:rsid w:val="00BE6985"/>
    <w:rsid w:val="00BE6DF8"/>
    <w:rsid w:val="00C00C6F"/>
    <w:rsid w:val="00C0357E"/>
    <w:rsid w:val="00C11155"/>
    <w:rsid w:val="00C13304"/>
    <w:rsid w:val="00C16116"/>
    <w:rsid w:val="00C20185"/>
    <w:rsid w:val="00C21CA9"/>
    <w:rsid w:val="00C2575C"/>
    <w:rsid w:val="00C25C3B"/>
    <w:rsid w:val="00C3020B"/>
    <w:rsid w:val="00C323BE"/>
    <w:rsid w:val="00C36793"/>
    <w:rsid w:val="00C40782"/>
    <w:rsid w:val="00C47315"/>
    <w:rsid w:val="00C57320"/>
    <w:rsid w:val="00C61C8B"/>
    <w:rsid w:val="00C61F3D"/>
    <w:rsid w:val="00C846B7"/>
    <w:rsid w:val="00C90D29"/>
    <w:rsid w:val="00C91058"/>
    <w:rsid w:val="00C958CA"/>
    <w:rsid w:val="00CA46DC"/>
    <w:rsid w:val="00CA6FB3"/>
    <w:rsid w:val="00CA7F1F"/>
    <w:rsid w:val="00CB33E0"/>
    <w:rsid w:val="00CB40C9"/>
    <w:rsid w:val="00CB5955"/>
    <w:rsid w:val="00CB686E"/>
    <w:rsid w:val="00CC1D35"/>
    <w:rsid w:val="00CC5958"/>
    <w:rsid w:val="00CC5F62"/>
    <w:rsid w:val="00CD0860"/>
    <w:rsid w:val="00CD1640"/>
    <w:rsid w:val="00CE2AD5"/>
    <w:rsid w:val="00CE30B5"/>
    <w:rsid w:val="00CE409E"/>
    <w:rsid w:val="00D00452"/>
    <w:rsid w:val="00D055CF"/>
    <w:rsid w:val="00D14BEE"/>
    <w:rsid w:val="00D2042A"/>
    <w:rsid w:val="00D20C0A"/>
    <w:rsid w:val="00D23FFE"/>
    <w:rsid w:val="00D24211"/>
    <w:rsid w:val="00D25544"/>
    <w:rsid w:val="00D27197"/>
    <w:rsid w:val="00D30A79"/>
    <w:rsid w:val="00D33F13"/>
    <w:rsid w:val="00D41195"/>
    <w:rsid w:val="00D4283B"/>
    <w:rsid w:val="00D5400D"/>
    <w:rsid w:val="00D56D7D"/>
    <w:rsid w:val="00D61C6E"/>
    <w:rsid w:val="00D72C9C"/>
    <w:rsid w:val="00D83180"/>
    <w:rsid w:val="00D838C3"/>
    <w:rsid w:val="00D84D9B"/>
    <w:rsid w:val="00D8651F"/>
    <w:rsid w:val="00D87774"/>
    <w:rsid w:val="00D9138A"/>
    <w:rsid w:val="00D91C15"/>
    <w:rsid w:val="00D93CC5"/>
    <w:rsid w:val="00DA27FA"/>
    <w:rsid w:val="00DA576E"/>
    <w:rsid w:val="00DB31A6"/>
    <w:rsid w:val="00DC049C"/>
    <w:rsid w:val="00DC1C46"/>
    <w:rsid w:val="00DC1F6A"/>
    <w:rsid w:val="00DD00CA"/>
    <w:rsid w:val="00DD123C"/>
    <w:rsid w:val="00DE30F3"/>
    <w:rsid w:val="00DE7EEF"/>
    <w:rsid w:val="00DF3815"/>
    <w:rsid w:val="00DF70C3"/>
    <w:rsid w:val="00E0774C"/>
    <w:rsid w:val="00E149EF"/>
    <w:rsid w:val="00E16220"/>
    <w:rsid w:val="00E225DC"/>
    <w:rsid w:val="00E32B63"/>
    <w:rsid w:val="00E40962"/>
    <w:rsid w:val="00E439E0"/>
    <w:rsid w:val="00E46613"/>
    <w:rsid w:val="00E5158F"/>
    <w:rsid w:val="00E55B3F"/>
    <w:rsid w:val="00E56832"/>
    <w:rsid w:val="00E574D9"/>
    <w:rsid w:val="00E70ED5"/>
    <w:rsid w:val="00E763F3"/>
    <w:rsid w:val="00E82B4A"/>
    <w:rsid w:val="00E931FE"/>
    <w:rsid w:val="00E954BC"/>
    <w:rsid w:val="00EA3E2F"/>
    <w:rsid w:val="00EA43A6"/>
    <w:rsid w:val="00EA4C86"/>
    <w:rsid w:val="00EB0206"/>
    <w:rsid w:val="00EB1031"/>
    <w:rsid w:val="00EB65AF"/>
    <w:rsid w:val="00EC0F5B"/>
    <w:rsid w:val="00EC1996"/>
    <w:rsid w:val="00ED17F0"/>
    <w:rsid w:val="00ED538D"/>
    <w:rsid w:val="00ED5797"/>
    <w:rsid w:val="00ED6F15"/>
    <w:rsid w:val="00EE3A41"/>
    <w:rsid w:val="00EE567C"/>
    <w:rsid w:val="00F0440D"/>
    <w:rsid w:val="00F16BB0"/>
    <w:rsid w:val="00F2138C"/>
    <w:rsid w:val="00F31F66"/>
    <w:rsid w:val="00F32BE9"/>
    <w:rsid w:val="00F35B8B"/>
    <w:rsid w:val="00F371C8"/>
    <w:rsid w:val="00F40FFE"/>
    <w:rsid w:val="00F42BBE"/>
    <w:rsid w:val="00F45828"/>
    <w:rsid w:val="00F45B0E"/>
    <w:rsid w:val="00F47AF1"/>
    <w:rsid w:val="00F5049D"/>
    <w:rsid w:val="00F53FAD"/>
    <w:rsid w:val="00F560CB"/>
    <w:rsid w:val="00F609EF"/>
    <w:rsid w:val="00F64520"/>
    <w:rsid w:val="00F67CFA"/>
    <w:rsid w:val="00F71164"/>
    <w:rsid w:val="00F716E6"/>
    <w:rsid w:val="00F72486"/>
    <w:rsid w:val="00F758F0"/>
    <w:rsid w:val="00F82921"/>
    <w:rsid w:val="00F84524"/>
    <w:rsid w:val="00F860A3"/>
    <w:rsid w:val="00F86BC3"/>
    <w:rsid w:val="00F96AD4"/>
    <w:rsid w:val="00FB423D"/>
    <w:rsid w:val="00FB52EF"/>
    <w:rsid w:val="00FB6062"/>
    <w:rsid w:val="00FC69CF"/>
    <w:rsid w:val="00FC7B03"/>
    <w:rsid w:val="00FD069E"/>
    <w:rsid w:val="00FD1D76"/>
    <w:rsid w:val="00FD3018"/>
    <w:rsid w:val="00FD48E3"/>
    <w:rsid w:val="00FE4334"/>
    <w:rsid w:val="00FF0694"/>
    <w:rsid w:val="00FF4411"/>
    <w:rsid w:val="00FF6D6A"/>
    <w:rsid w:val="00FF7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AA675"/>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107"/>
    <w:pPr>
      <w:spacing w:line="240" w:lineRule="auto"/>
    </w:pPr>
    <w:rPr>
      <w:rFonts w:eastAsia="Times New Roman"/>
      <w:sz w:val="20"/>
      <w:szCs w:val="20"/>
    </w:rPr>
  </w:style>
  <w:style w:type="paragraph" w:styleId="1">
    <w:name w:val="heading 1"/>
    <w:basedOn w:val="a0"/>
    <w:next w:val="a"/>
    <w:link w:val="10"/>
    <w:autoRedefine/>
    <w:uiPriority w:val="9"/>
    <w:qFormat/>
    <w:rsid w:val="009F5C1A"/>
    <w:pPr>
      <w:numPr>
        <w:numId w:val="31"/>
      </w:numPr>
      <w:spacing w:before="163" w:after="163"/>
      <w:ind w:left="0" w:firstLineChars="0" w:firstLine="0"/>
      <w:jc w:val="left"/>
      <w:outlineLvl w:val="0"/>
    </w:pPr>
    <w:rPr>
      <w:b/>
      <w:sz w:val="24"/>
      <w:szCs w:val="24"/>
    </w:rPr>
  </w:style>
  <w:style w:type="paragraph" w:styleId="2">
    <w:name w:val="heading 2"/>
    <w:basedOn w:val="a0"/>
    <w:next w:val="a"/>
    <w:link w:val="20"/>
    <w:autoRedefine/>
    <w:uiPriority w:val="9"/>
    <w:unhideWhenUsed/>
    <w:qFormat/>
    <w:rsid w:val="00961E21"/>
    <w:pPr>
      <w:numPr>
        <w:ilvl w:val="1"/>
        <w:numId w:val="31"/>
      </w:numPr>
      <w:spacing w:before="163" w:after="163"/>
      <w:ind w:left="0" w:firstLineChars="0" w:firstLine="0"/>
      <w:outlineLvl w:val="1"/>
    </w:pPr>
    <w:rPr>
      <w:rFonts w:eastAsiaTheme="minorEastAsia"/>
      <w:b/>
      <w:szCs w:val="24"/>
    </w:rPr>
  </w:style>
  <w:style w:type="paragraph" w:styleId="3">
    <w:name w:val="heading 3"/>
    <w:basedOn w:val="a0"/>
    <w:next w:val="a"/>
    <w:link w:val="30"/>
    <w:autoRedefine/>
    <w:uiPriority w:val="9"/>
    <w:unhideWhenUsed/>
    <w:qFormat/>
    <w:rsid w:val="001F0915"/>
    <w:pPr>
      <w:numPr>
        <w:ilvl w:val="2"/>
        <w:numId w:val="31"/>
      </w:numPr>
      <w:spacing w:before="163" w:after="163"/>
      <w:ind w:left="0" w:firstLineChars="0" w:firstLine="0"/>
      <w:outlineLvl w:val="2"/>
    </w:pPr>
    <w:rPr>
      <w:rFonts w:eastAsia="Batang"/>
      <w:b/>
      <w:lang w:val="en-GB"/>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44470"/>
    <w:rPr>
      <w:sz w:val="18"/>
      <w:szCs w:val="18"/>
    </w:rPr>
  </w:style>
  <w:style w:type="paragraph" w:styleId="a6">
    <w:name w:val="footer"/>
    <w:basedOn w:val="a"/>
    <w:link w:val="a7"/>
    <w:uiPriority w:val="99"/>
    <w:unhideWhenUsed/>
    <w:rsid w:val="00744470"/>
    <w:pPr>
      <w:tabs>
        <w:tab w:val="center" w:pos="4153"/>
        <w:tab w:val="right" w:pos="8306"/>
      </w:tabs>
      <w:snapToGrid w:val="0"/>
    </w:pPr>
    <w:rPr>
      <w:sz w:val="18"/>
      <w:szCs w:val="18"/>
    </w:rPr>
  </w:style>
  <w:style w:type="character" w:customStyle="1" w:styleId="a7">
    <w:name w:val="页脚 字符"/>
    <w:basedOn w:val="a1"/>
    <w:link w:val="a6"/>
    <w:uiPriority w:val="99"/>
    <w:rsid w:val="00744470"/>
    <w:rPr>
      <w:sz w:val="18"/>
      <w:szCs w:val="18"/>
    </w:rPr>
  </w:style>
  <w:style w:type="paragraph" w:styleId="a0">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a8"/>
    <w:uiPriority w:val="34"/>
    <w:qFormat/>
    <w:rsid w:val="009413FD"/>
    <w:pPr>
      <w:ind w:firstLineChars="200" w:firstLine="420"/>
    </w:pPr>
  </w:style>
  <w:style w:type="table" w:styleId="a9">
    <w:name w:val="Table Grid"/>
    <w:basedOn w:val="a2"/>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1"/>
    <w:link w:val="aa"/>
    <w:uiPriority w:val="99"/>
    <w:semiHidden/>
    <w:rsid w:val="00970FC9"/>
  </w:style>
  <w:style w:type="character" w:styleId="ac">
    <w:name w:val="endnote reference"/>
    <w:basedOn w:val="a1"/>
    <w:uiPriority w:val="99"/>
    <w:semiHidden/>
    <w:unhideWhenUsed/>
    <w:rsid w:val="00970FC9"/>
    <w:rPr>
      <w:vertAlign w:val="superscript"/>
    </w:rPr>
  </w:style>
  <w:style w:type="character" w:customStyle="1" w:styleId="20">
    <w:name w:val="标题 2 字符"/>
    <w:basedOn w:val="a1"/>
    <w:link w:val="2"/>
    <w:uiPriority w:val="9"/>
    <w:rsid w:val="00961E21"/>
    <w:rPr>
      <w:rFonts w:eastAsiaTheme="minorEastAsia"/>
      <w:b/>
      <w:sz w:val="20"/>
    </w:rPr>
  </w:style>
  <w:style w:type="character" w:styleId="ad">
    <w:name w:val="Placeholder Text"/>
    <w:basedOn w:val="a1"/>
    <w:uiPriority w:val="99"/>
    <w:semiHidden/>
    <w:rsid w:val="009E6D4A"/>
    <w:rPr>
      <w:color w:val="808080"/>
    </w:rPr>
  </w:style>
  <w:style w:type="character" w:customStyle="1" w:styleId="30">
    <w:name w:val="标题 3 字符"/>
    <w:basedOn w:val="a1"/>
    <w:link w:val="3"/>
    <w:uiPriority w:val="9"/>
    <w:rsid w:val="001F0915"/>
    <w:rPr>
      <w:rFonts w:eastAsia="Batang"/>
      <w:b/>
      <w:sz w:val="20"/>
      <w:szCs w:val="20"/>
      <w:lang w:val="en-GB"/>
    </w:rPr>
  </w:style>
  <w:style w:type="paragraph" w:styleId="ae">
    <w:name w:val="Balloon Text"/>
    <w:basedOn w:val="a"/>
    <w:link w:val="af"/>
    <w:uiPriority w:val="99"/>
    <w:semiHidden/>
    <w:unhideWhenUsed/>
    <w:rsid w:val="00F64520"/>
    <w:pPr>
      <w:spacing w:before="0" w:after="0"/>
    </w:pPr>
    <w:rPr>
      <w:sz w:val="18"/>
      <w:szCs w:val="18"/>
    </w:rPr>
  </w:style>
  <w:style w:type="character" w:customStyle="1" w:styleId="af">
    <w:name w:val="批注框文本 字符"/>
    <w:basedOn w:val="a1"/>
    <w:link w:val="ae"/>
    <w:uiPriority w:val="99"/>
    <w:semiHidden/>
    <w:rsid w:val="00F64520"/>
    <w:rPr>
      <w:rFonts w:eastAsia="Times New Roman"/>
      <w:sz w:val="18"/>
      <w:szCs w:val="18"/>
    </w:rPr>
  </w:style>
  <w:style w:type="character" w:customStyle="1" w:styleId="40">
    <w:name w:val="标题 4 字符"/>
    <w:basedOn w:val="a1"/>
    <w:link w:val="4"/>
    <w:uiPriority w:val="9"/>
    <w:semiHidden/>
    <w:rsid w:val="00C2575C"/>
    <w:rPr>
      <w:rFonts w:asciiTheme="majorHAnsi" w:eastAsiaTheme="majorEastAsia" w:hAnsiTheme="majorHAnsi" w:cstheme="majorBidi"/>
      <w:b/>
      <w:bCs/>
      <w:sz w:val="28"/>
      <w:szCs w:val="28"/>
    </w:rPr>
  </w:style>
  <w:style w:type="paragraph" w:styleId="af0">
    <w:name w:val="footnote text"/>
    <w:basedOn w:val="a"/>
    <w:link w:val="af1"/>
    <w:uiPriority w:val="99"/>
    <w:semiHidden/>
    <w:unhideWhenUsed/>
    <w:rsid w:val="00C0357E"/>
    <w:pPr>
      <w:snapToGrid w:val="0"/>
      <w:jc w:val="left"/>
    </w:pPr>
    <w:rPr>
      <w:sz w:val="18"/>
      <w:szCs w:val="18"/>
    </w:rPr>
  </w:style>
  <w:style w:type="character" w:customStyle="1" w:styleId="af1">
    <w:name w:val="脚注文本 字符"/>
    <w:basedOn w:val="a1"/>
    <w:link w:val="af0"/>
    <w:uiPriority w:val="99"/>
    <w:semiHidden/>
    <w:rsid w:val="00C0357E"/>
    <w:rPr>
      <w:rFonts w:eastAsia="Times New Roman"/>
      <w:sz w:val="18"/>
      <w:szCs w:val="18"/>
    </w:rPr>
  </w:style>
  <w:style w:type="character" w:styleId="af2">
    <w:name w:val="footnote reference"/>
    <w:basedOn w:val="a1"/>
    <w:uiPriority w:val="99"/>
    <w:semiHidden/>
    <w:unhideWhenUsed/>
    <w:rsid w:val="00C0357E"/>
    <w:rPr>
      <w:vertAlign w:val="superscript"/>
    </w:rPr>
  </w:style>
  <w:style w:type="paragraph" w:styleId="af3">
    <w:name w:val="caption"/>
    <w:basedOn w:val="a"/>
    <w:next w:val="a"/>
    <w:uiPriority w:val="35"/>
    <w:unhideWhenUsed/>
    <w:qFormat/>
    <w:rsid w:val="005154C0"/>
    <w:rPr>
      <w:rFonts w:asciiTheme="majorHAnsi" w:eastAsia="黑体" w:hAnsiTheme="majorHAnsi" w:cstheme="majorBidi"/>
    </w:rPr>
  </w:style>
  <w:style w:type="paragraph" w:customStyle="1" w:styleId="PSIndex">
    <w:name w:val="PS Index"/>
    <w:basedOn w:val="a0"/>
    <w:next w:val="PScontent"/>
    <w:link w:val="PSIndex0"/>
    <w:rsid w:val="00A76E7B"/>
    <w:pPr>
      <w:numPr>
        <w:numId w:val="11"/>
      </w:numPr>
      <w:spacing w:before="163" w:after="163"/>
      <w:ind w:firstLineChars="0" w:firstLine="0"/>
      <w:jc w:val="left"/>
    </w:pPr>
    <w:rPr>
      <w:rFonts w:eastAsiaTheme="minorEastAsia"/>
      <w:b/>
      <w:i/>
    </w:rPr>
  </w:style>
  <w:style w:type="paragraph" w:customStyle="1" w:styleId="PScontent">
    <w:name w:val="PS content"/>
    <w:basedOn w:val="a0"/>
    <w:link w:val="PScontent0"/>
    <w:autoRedefine/>
    <w:rsid w:val="00944C8C"/>
    <w:pPr>
      <w:numPr>
        <w:numId w:val="5"/>
      </w:numPr>
      <w:spacing w:before="163" w:after="163"/>
      <w:ind w:leftChars="200" w:left="400" w:firstLineChars="0" w:firstLine="0"/>
    </w:pPr>
    <w:rPr>
      <w:rFonts w:eastAsiaTheme="minorEastAsia"/>
      <w:b/>
      <w:i/>
    </w:rPr>
  </w:style>
  <w:style w:type="character" w:customStyle="1" w:styleId="a8">
    <w:name w:val="列出段落 字符"/>
    <w:aliases w:val="- Bullets 字符,Lista1 字符,?? ?? 字符,????? 字符,???? 字符,列出段落1 字符,中等深浅网格 1 - 着色 21 字符,¥¡¡¡¡ì¬º¥¹¥È¶ÎÂä 字符,ÁÐ³ö¶ÎÂä 字符,列表段落1 字符,—ño’i—Ž 字符,¥ê¥¹¥È¶ÎÂä 字符,列表段落 字符1,1st level - Bullet List Paragraph 字符,Lettre d'introduction 字符,Paragrafo elenco 字符,목록단락 字符"/>
    <w:basedOn w:val="a1"/>
    <w:link w:val="a0"/>
    <w:uiPriority w:val="34"/>
    <w:rsid w:val="00357374"/>
    <w:rPr>
      <w:rFonts w:eastAsia="Times New Roman"/>
      <w:sz w:val="20"/>
      <w:szCs w:val="20"/>
    </w:rPr>
  </w:style>
  <w:style w:type="character" w:customStyle="1" w:styleId="PSIndex0">
    <w:name w:val="PS Index 字符"/>
    <w:basedOn w:val="a8"/>
    <w:link w:val="PSIndex"/>
    <w:rsid w:val="00A76E7B"/>
    <w:rPr>
      <w:rFonts w:eastAsiaTheme="minorEastAsia"/>
      <w:b/>
      <w:i/>
      <w:sz w:val="20"/>
      <w:szCs w:val="20"/>
    </w:rPr>
  </w:style>
  <w:style w:type="character" w:customStyle="1" w:styleId="10">
    <w:name w:val="标题 1 字符"/>
    <w:basedOn w:val="a1"/>
    <w:link w:val="1"/>
    <w:uiPriority w:val="9"/>
    <w:rsid w:val="009F5C1A"/>
    <w:rPr>
      <w:rFonts w:eastAsia="Times New Roman"/>
      <w:b/>
    </w:rPr>
  </w:style>
  <w:style w:type="character" w:customStyle="1" w:styleId="PScontent0">
    <w:name w:val="PS content 字符"/>
    <w:basedOn w:val="a8"/>
    <w:link w:val="PScontent"/>
    <w:rsid w:val="00944C8C"/>
    <w:rPr>
      <w:rFonts w:eastAsiaTheme="minorEastAsia"/>
      <w:b/>
      <w:i/>
      <w:sz w:val="20"/>
      <w:szCs w:val="20"/>
    </w:rPr>
  </w:style>
  <w:style w:type="character" w:customStyle="1" w:styleId="11">
    <w:name w:val="列出段落 字符1"/>
    <w:aliases w:val="- Bullets 字符1,Lista1 字符1,?? ?? 字符1,????? 字符1,???? 字符1,列出段落1 字符1,中等深浅网格 1 - 着色 21 字符1,¥¡¡¡¡ì¬º¥¹¥È¶ÎÂä 字符1,ÁÐ³ö¶ÎÂä 字符1,列表段落1 字符1,—ño’i—Ž 字符1,¥ê¥¹¥È¶ÎÂä 字符1,列表段落 字符,1st level - Bullet List Paragraph 字符1,Lettre d'introduction 字符1,Bullet list 字符"/>
    <w:uiPriority w:val="34"/>
    <w:qFormat/>
    <w:rsid w:val="00F96AD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25253232">
      <w:bodyDiv w:val="1"/>
      <w:marLeft w:val="0"/>
      <w:marRight w:val="0"/>
      <w:marTop w:val="0"/>
      <w:marBottom w:val="0"/>
      <w:divBdr>
        <w:top w:val="none" w:sz="0" w:space="0" w:color="auto"/>
        <w:left w:val="none" w:sz="0" w:space="0" w:color="auto"/>
        <w:bottom w:val="none" w:sz="0" w:space="0" w:color="auto"/>
        <w:right w:val="none" w:sz="0" w:space="0" w:color="auto"/>
      </w:divBdr>
      <w:divsChild>
        <w:div w:id="2037080522">
          <w:marLeft w:val="547"/>
          <w:marRight w:val="0"/>
          <w:marTop w:val="0"/>
          <w:marBottom w:val="120"/>
          <w:divBdr>
            <w:top w:val="none" w:sz="0" w:space="0" w:color="auto"/>
            <w:left w:val="none" w:sz="0" w:space="0" w:color="auto"/>
            <w:bottom w:val="none" w:sz="0" w:space="0" w:color="auto"/>
            <w:right w:val="none" w:sz="0" w:space="0" w:color="auto"/>
          </w:divBdr>
        </w:div>
        <w:div w:id="766736526">
          <w:marLeft w:val="1166"/>
          <w:marRight w:val="0"/>
          <w:marTop w:val="0"/>
          <w:marBottom w:val="120"/>
          <w:divBdr>
            <w:top w:val="none" w:sz="0" w:space="0" w:color="auto"/>
            <w:left w:val="none" w:sz="0" w:space="0" w:color="auto"/>
            <w:bottom w:val="none" w:sz="0" w:space="0" w:color="auto"/>
            <w:right w:val="none" w:sz="0" w:space="0" w:color="auto"/>
          </w:divBdr>
        </w:div>
      </w:divsChild>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10192883">
      <w:bodyDiv w:val="1"/>
      <w:marLeft w:val="0"/>
      <w:marRight w:val="0"/>
      <w:marTop w:val="0"/>
      <w:marBottom w:val="0"/>
      <w:divBdr>
        <w:top w:val="none" w:sz="0" w:space="0" w:color="auto"/>
        <w:left w:val="none" w:sz="0" w:space="0" w:color="auto"/>
        <w:bottom w:val="none" w:sz="0" w:space="0" w:color="auto"/>
        <w:right w:val="none" w:sz="0" w:space="0" w:color="auto"/>
      </w:divBdr>
      <w:divsChild>
        <w:div w:id="1091438719">
          <w:marLeft w:val="1800"/>
          <w:marRight w:val="0"/>
          <w:marTop w:val="77"/>
          <w:marBottom w:val="0"/>
          <w:divBdr>
            <w:top w:val="none" w:sz="0" w:space="0" w:color="auto"/>
            <w:left w:val="none" w:sz="0" w:space="0" w:color="auto"/>
            <w:bottom w:val="none" w:sz="0" w:space="0" w:color="auto"/>
            <w:right w:val="none" w:sz="0" w:space="0" w:color="auto"/>
          </w:divBdr>
        </w:div>
      </w:divsChild>
    </w:div>
    <w:div w:id="314072520">
      <w:bodyDiv w:val="1"/>
      <w:marLeft w:val="0"/>
      <w:marRight w:val="0"/>
      <w:marTop w:val="0"/>
      <w:marBottom w:val="0"/>
      <w:divBdr>
        <w:top w:val="none" w:sz="0" w:space="0" w:color="auto"/>
        <w:left w:val="none" w:sz="0" w:space="0" w:color="auto"/>
        <w:bottom w:val="none" w:sz="0" w:space="0" w:color="auto"/>
        <w:right w:val="none" w:sz="0" w:space="0" w:color="auto"/>
      </w:divBdr>
    </w:div>
    <w:div w:id="328292057">
      <w:bodyDiv w:val="1"/>
      <w:marLeft w:val="0"/>
      <w:marRight w:val="0"/>
      <w:marTop w:val="0"/>
      <w:marBottom w:val="0"/>
      <w:divBdr>
        <w:top w:val="none" w:sz="0" w:space="0" w:color="auto"/>
        <w:left w:val="none" w:sz="0" w:space="0" w:color="auto"/>
        <w:bottom w:val="none" w:sz="0" w:space="0" w:color="auto"/>
        <w:right w:val="none" w:sz="0" w:space="0" w:color="auto"/>
      </w:divBdr>
      <w:divsChild>
        <w:div w:id="1886796185">
          <w:marLeft w:val="1166"/>
          <w:marRight w:val="0"/>
          <w:marTop w:val="77"/>
          <w:marBottom w:val="0"/>
          <w:divBdr>
            <w:top w:val="none" w:sz="0" w:space="0" w:color="auto"/>
            <w:left w:val="none" w:sz="0" w:space="0" w:color="auto"/>
            <w:bottom w:val="none" w:sz="0" w:space="0" w:color="auto"/>
            <w:right w:val="none" w:sz="0" w:space="0" w:color="auto"/>
          </w:divBdr>
        </w:div>
        <w:div w:id="295263714">
          <w:marLeft w:val="1800"/>
          <w:marRight w:val="0"/>
          <w:marTop w:val="77"/>
          <w:marBottom w:val="0"/>
          <w:divBdr>
            <w:top w:val="none" w:sz="0" w:space="0" w:color="auto"/>
            <w:left w:val="none" w:sz="0" w:space="0" w:color="auto"/>
            <w:bottom w:val="none" w:sz="0" w:space="0" w:color="auto"/>
            <w:right w:val="none" w:sz="0" w:space="0" w:color="auto"/>
          </w:divBdr>
        </w:div>
        <w:div w:id="41712335">
          <w:marLeft w:val="1800"/>
          <w:marRight w:val="0"/>
          <w:marTop w:val="77"/>
          <w:marBottom w:val="0"/>
          <w:divBdr>
            <w:top w:val="none" w:sz="0" w:space="0" w:color="auto"/>
            <w:left w:val="none" w:sz="0" w:space="0" w:color="auto"/>
            <w:bottom w:val="none" w:sz="0" w:space="0" w:color="auto"/>
            <w:right w:val="none" w:sz="0" w:space="0" w:color="auto"/>
          </w:divBdr>
        </w:div>
      </w:divsChild>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351346194">
      <w:bodyDiv w:val="1"/>
      <w:marLeft w:val="0"/>
      <w:marRight w:val="0"/>
      <w:marTop w:val="0"/>
      <w:marBottom w:val="0"/>
      <w:divBdr>
        <w:top w:val="none" w:sz="0" w:space="0" w:color="auto"/>
        <w:left w:val="none" w:sz="0" w:space="0" w:color="auto"/>
        <w:bottom w:val="none" w:sz="0" w:space="0" w:color="auto"/>
        <w:right w:val="none" w:sz="0" w:space="0" w:color="auto"/>
      </w:divBdr>
      <w:divsChild>
        <w:div w:id="365180642">
          <w:marLeft w:val="1800"/>
          <w:marRight w:val="0"/>
          <w:marTop w:val="77"/>
          <w:marBottom w:val="0"/>
          <w:divBdr>
            <w:top w:val="none" w:sz="0" w:space="0" w:color="auto"/>
            <w:left w:val="none" w:sz="0" w:space="0" w:color="auto"/>
            <w:bottom w:val="none" w:sz="0" w:space="0" w:color="auto"/>
            <w:right w:val="none" w:sz="0" w:space="0" w:color="auto"/>
          </w:divBdr>
        </w:div>
      </w:divsChild>
    </w:div>
    <w:div w:id="365522312">
      <w:bodyDiv w:val="1"/>
      <w:marLeft w:val="0"/>
      <w:marRight w:val="0"/>
      <w:marTop w:val="0"/>
      <w:marBottom w:val="0"/>
      <w:divBdr>
        <w:top w:val="none" w:sz="0" w:space="0" w:color="auto"/>
        <w:left w:val="none" w:sz="0" w:space="0" w:color="auto"/>
        <w:bottom w:val="none" w:sz="0" w:space="0" w:color="auto"/>
        <w:right w:val="none" w:sz="0" w:space="0" w:color="auto"/>
      </w:divBdr>
      <w:divsChild>
        <w:div w:id="710345533">
          <w:marLeft w:val="1166"/>
          <w:marRight w:val="0"/>
          <w:marTop w:val="77"/>
          <w:marBottom w:val="0"/>
          <w:divBdr>
            <w:top w:val="none" w:sz="0" w:space="0" w:color="auto"/>
            <w:left w:val="none" w:sz="0" w:space="0" w:color="auto"/>
            <w:bottom w:val="none" w:sz="0" w:space="0" w:color="auto"/>
            <w:right w:val="none" w:sz="0" w:space="0" w:color="auto"/>
          </w:divBdr>
        </w:div>
        <w:div w:id="1280837476">
          <w:marLeft w:val="1166"/>
          <w:marRight w:val="0"/>
          <w:marTop w:val="77"/>
          <w:marBottom w:val="0"/>
          <w:divBdr>
            <w:top w:val="none" w:sz="0" w:space="0" w:color="auto"/>
            <w:left w:val="none" w:sz="0" w:space="0" w:color="auto"/>
            <w:bottom w:val="none" w:sz="0" w:space="0" w:color="auto"/>
            <w:right w:val="none" w:sz="0" w:space="0" w:color="auto"/>
          </w:divBdr>
        </w:div>
      </w:divsChild>
    </w:div>
    <w:div w:id="518199723">
      <w:bodyDiv w:val="1"/>
      <w:marLeft w:val="0"/>
      <w:marRight w:val="0"/>
      <w:marTop w:val="0"/>
      <w:marBottom w:val="0"/>
      <w:divBdr>
        <w:top w:val="none" w:sz="0" w:space="0" w:color="auto"/>
        <w:left w:val="none" w:sz="0" w:space="0" w:color="auto"/>
        <w:bottom w:val="none" w:sz="0" w:space="0" w:color="auto"/>
        <w:right w:val="none" w:sz="0" w:space="0" w:color="auto"/>
      </w:divBdr>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593782550">
      <w:bodyDiv w:val="1"/>
      <w:marLeft w:val="0"/>
      <w:marRight w:val="0"/>
      <w:marTop w:val="0"/>
      <w:marBottom w:val="0"/>
      <w:divBdr>
        <w:top w:val="none" w:sz="0" w:space="0" w:color="auto"/>
        <w:left w:val="none" w:sz="0" w:space="0" w:color="auto"/>
        <w:bottom w:val="none" w:sz="0" w:space="0" w:color="auto"/>
        <w:right w:val="none" w:sz="0" w:space="0" w:color="auto"/>
      </w:divBdr>
      <w:divsChild>
        <w:div w:id="1611089799">
          <w:marLeft w:val="1800"/>
          <w:marRight w:val="0"/>
          <w:marTop w:val="67"/>
          <w:marBottom w:val="0"/>
          <w:divBdr>
            <w:top w:val="none" w:sz="0" w:space="0" w:color="auto"/>
            <w:left w:val="none" w:sz="0" w:space="0" w:color="auto"/>
            <w:bottom w:val="none" w:sz="0" w:space="0" w:color="auto"/>
            <w:right w:val="none" w:sz="0" w:space="0" w:color="auto"/>
          </w:divBdr>
        </w:div>
      </w:divsChild>
    </w:div>
    <w:div w:id="612981287">
      <w:bodyDiv w:val="1"/>
      <w:marLeft w:val="0"/>
      <w:marRight w:val="0"/>
      <w:marTop w:val="0"/>
      <w:marBottom w:val="0"/>
      <w:divBdr>
        <w:top w:val="none" w:sz="0" w:space="0" w:color="auto"/>
        <w:left w:val="none" w:sz="0" w:space="0" w:color="auto"/>
        <w:bottom w:val="none" w:sz="0" w:space="0" w:color="auto"/>
        <w:right w:val="none" w:sz="0" w:space="0" w:color="auto"/>
      </w:divBdr>
      <w:divsChild>
        <w:div w:id="2017414936">
          <w:marLeft w:val="547"/>
          <w:marRight w:val="0"/>
          <w:marTop w:val="0"/>
          <w:marBottom w:val="120"/>
          <w:divBdr>
            <w:top w:val="none" w:sz="0" w:space="0" w:color="auto"/>
            <w:left w:val="none" w:sz="0" w:space="0" w:color="auto"/>
            <w:bottom w:val="none" w:sz="0" w:space="0" w:color="auto"/>
            <w:right w:val="none" w:sz="0" w:space="0" w:color="auto"/>
          </w:divBdr>
        </w:div>
        <w:div w:id="1450586093">
          <w:marLeft w:val="1166"/>
          <w:marRight w:val="0"/>
          <w:marTop w:val="0"/>
          <w:marBottom w:val="120"/>
          <w:divBdr>
            <w:top w:val="none" w:sz="0" w:space="0" w:color="auto"/>
            <w:left w:val="none" w:sz="0" w:space="0" w:color="auto"/>
            <w:bottom w:val="none" w:sz="0" w:space="0" w:color="auto"/>
            <w:right w:val="none" w:sz="0" w:space="0" w:color="auto"/>
          </w:divBdr>
        </w:div>
      </w:divsChild>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672336404">
      <w:bodyDiv w:val="1"/>
      <w:marLeft w:val="0"/>
      <w:marRight w:val="0"/>
      <w:marTop w:val="0"/>
      <w:marBottom w:val="0"/>
      <w:divBdr>
        <w:top w:val="none" w:sz="0" w:space="0" w:color="auto"/>
        <w:left w:val="none" w:sz="0" w:space="0" w:color="auto"/>
        <w:bottom w:val="none" w:sz="0" w:space="0" w:color="auto"/>
        <w:right w:val="none" w:sz="0" w:space="0" w:color="auto"/>
      </w:divBdr>
      <w:divsChild>
        <w:div w:id="596793248">
          <w:marLeft w:val="1800"/>
          <w:marRight w:val="0"/>
          <w:marTop w:val="77"/>
          <w:marBottom w:val="0"/>
          <w:divBdr>
            <w:top w:val="none" w:sz="0" w:space="0" w:color="auto"/>
            <w:left w:val="none" w:sz="0" w:space="0" w:color="auto"/>
            <w:bottom w:val="none" w:sz="0" w:space="0" w:color="auto"/>
            <w:right w:val="none" w:sz="0" w:space="0" w:color="auto"/>
          </w:divBdr>
        </w:div>
      </w:divsChild>
    </w:div>
    <w:div w:id="686908595">
      <w:bodyDiv w:val="1"/>
      <w:marLeft w:val="0"/>
      <w:marRight w:val="0"/>
      <w:marTop w:val="0"/>
      <w:marBottom w:val="0"/>
      <w:divBdr>
        <w:top w:val="none" w:sz="0" w:space="0" w:color="auto"/>
        <w:left w:val="none" w:sz="0" w:space="0" w:color="auto"/>
        <w:bottom w:val="none" w:sz="0" w:space="0" w:color="auto"/>
        <w:right w:val="none" w:sz="0" w:space="0" w:color="auto"/>
      </w:divBdr>
      <w:divsChild>
        <w:div w:id="664435740">
          <w:marLeft w:val="547"/>
          <w:marRight w:val="0"/>
          <w:marTop w:val="86"/>
          <w:marBottom w:val="0"/>
          <w:divBdr>
            <w:top w:val="none" w:sz="0" w:space="0" w:color="auto"/>
            <w:left w:val="none" w:sz="0" w:space="0" w:color="auto"/>
            <w:bottom w:val="none" w:sz="0" w:space="0" w:color="auto"/>
            <w:right w:val="none" w:sz="0" w:space="0" w:color="auto"/>
          </w:divBdr>
        </w:div>
        <w:div w:id="2051414929">
          <w:marLeft w:val="1166"/>
          <w:marRight w:val="0"/>
          <w:marTop w:val="77"/>
          <w:marBottom w:val="0"/>
          <w:divBdr>
            <w:top w:val="none" w:sz="0" w:space="0" w:color="auto"/>
            <w:left w:val="none" w:sz="0" w:space="0" w:color="auto"/>
            <w:bottom w:val="none" w:sz="0" w:space="0" w:color="auto"/>
            <w:right w:val="none" w:sz="0" w:space="0" w:color="auto"/>
          </w:divBdr>
        </w:div>
      </w:divsChild>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38547899">
      <w:bodyDiv w:val="1"/>
      <w:marLeft w:val="0"/>
      <w:marRight w:val="0"/>
      <w:marTop w:val="0"/>
      <w:marBottom w:val="0"/>
      <w:divBdr>
        <w:top w:val="none" w:sz="0" w:space="0" w:color="auto"/>
        <w:left w:val="none" w:sz="0" w:space="0" w:color="auto"/>
        <w:bottom w:val="none" w:sz="0" w:space="0" w:color="auto"/>
        <w:right w:val="none" w:sz="0" w:space="0" w:color="auto"/>
      </w:divBdr>
      <w:divsChild>
        <w:div w:id="537351485">
          <w:marLeft w:val="1166"/>
          <w:marRight w:val="0"/>
          <w:marTop w:val="77"/>
          <w:marBottom w:val="0"/>
          <w:divBdr>
            <w:top w:val="none" w:sz="0" w:space="0" w:color="auto"/>
            <w:left w:val="none" w:sz="0" w:space="0" w:color="auto"/>
            <w:bottom w:val="none" w:sz="0" w:space="0" w:color="auto"/>
            <w:right w:val="none" w:sz="0" w:space="0" w:color="auto"/>
          </w:divBdr>
        </w:div>
        <w:div w:id="1547647248">
          <w:marLeft w:val="1800"/>
          <w:marRight w:val="0"/>
          <w:marTop w:val="77"/>
          <w:marBottom w:val="0"/>
          <w:divBdr>
            <w:top w:val="none" w:sz="0" w:space="0" w:color="auto"/>
            <w:left w:val="none" w:sz="0" w:space="0" w:color="auto"/>
            <w:bottom w:val="none" w:sz="0" w:space="0" w:color="auto"/>
            <w:right w:val="none" w:sz="0" w:space="0" w:color="auto"/>
          </w:divBdr>
        </w:div>
      </w:divsChild>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3805035">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206454831">
      <w:bodyDiv w:val="1"/>
      <w:marLeft w:val="0"/>
      <w:marRight w:val="0"/>
      <w:marTop w:val="0"/>
      <w:marBottom w:val="0"/>
      <w:divBdr>
        <w:top w:val="none" w:sz="0" w:space="0" w:color="auto"/>
        <w:left w:val="none" w:sz="0" w:space="0" w:color="auto"/>
        <w:bottom w:val="none" w:sz="0" w:space="0" w:color="auto"/>
        <w:right w:val="none" w:sz="0" w:space="0" w:color="auto"/>
      </w:divBdr>
      <w:divsChild>
        <w:div w:id="794063902">
          <w:marLeft w:val="1800"/>
          <w:marRight w:val="0"/>
          <w:marTop w:val="77"/>
          <w:marBottom w:val="0"/>
          <w:divBdr>
            <w:top w:val="none" w:sz="0" w:space="0" w:color="auto"/>
            <w:left w:val="none" w:sz="0" w:space="0" w:color="auto"/>
            <w:bottom w:val="none" w:sz="0" w:space="0" w:color="auto"/>
            <w:right w:val="none" w:sz="0" w:space="0" w:color="auto"/>
          </w:divBdr>
        </w:div>
      </w:divsChild>
    </w:div>
    <w:div w:id="1216967491">
      <w:bodyDiv w:val="1"/>
      <w:marLeft w:val="0"/>
      <w:marRight w:val="0"/>
      <w:marTop w:val="0"/>
      <w:marBottom w:val="0"/>
      <w:divBdr>
        <w:top w:val="none" w:sz="0" w:space="0" w:color="auto"/>
        <w:left w:val="none" w:sz="0" w:space="0" w:color="auto"/>
        <w:bottom w:val="none" w:sz="0" w:space="0" w:color="auto"/>
        <w:right w:val="none" w:sz="0" w:space="0" w:color="auto"/>
      </w:divBdr>
      <w:divsChild>
        <w:div w:id="1190870936">
          <w:marLeft w:val="1800"/>
          <w:marRight w:val="0"/>
          <w:marTop w:val="77"/>
          <w:marBottom w:val="0"/>
          <w:divBdr>
            <w:top w:val="none" w:sz="0" w:space="0" w:color="auto"/>
            <w:left w:val="none" w:sz="0" w:space="0" w:color="auto"/>
            <w:bottom w:val="none" w:sz="0" w:space="0" w:color="auto"/>
            <w:right w:val="none" w:sz="0" w:space="0" w:color="auto"/>
          </w:divBdr>
        </w:div>
      </w:divsChild>
    </w:div>
    <w:div w:id="1257984256">
      <w:bodyDiv w:val="1"/>
      <w:marLeft w:val="0"/>
      <w:marRight w:val="0"/>
      <w:marTop w:val="0"/>
      <w:marBottom w:val="0"/>
      <w:divBdr>
        <w:top w:val="none" w:sz="0" w:space="0" w:color="auto"/>
        <w:left w:val="none" w:sz="0" w:space="0" w:color="auto"/>
        <w:bottom w:val="none" w:sz="0" w:space="0" w:color="auto"/>
        <w:right w:val="none" w:sz="0" w:space="0" w:color="auto"/>
      </w:divBdr>
      <w:divsChild>
        <w:div w:id="139620414">
          <w:marLeft w:val="1800"/>
          <w:marRight w:val="0"/>
          <w:marTop w:val="77"/>
          <w:marBottom w:val="0"/>
          <w:divBdr>
            <w:top w:val="none" w:sz="0" w:space="0" w:color="auto"/>
            <w:left w:val="none" w:sz="0" w:space="0" w:color="auto"/>
            <w:bottom w:val="none" w:sz="0" w:space="0" w:color="auto"/>
            <w:right w:val="none" w:sz="0" w:space="0" w:color="auto"/>
          </w:divBdr>
        </w:div>
        <w:div w:id="818780">
          <w:marLeft w:val="1800"/>
          <w:marRight w:val="0"/>
          <w:marTop w:val="77"/>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411341818">
      <w:bodyDiv w:val="1"/>
      <w:marLeft w:val="0"/>
      <w:marRight w:val="0"/>
      <w:marTop w:val="0"/>
      <w:marBottom w:val="0"/>
      <w:divBdr>
        <w:top w:val="none" w:sz="0" w:space="0" w:color="auto"/>
        <w:left w:val="none" w:sz="0" w:space="0" w:color="auto"/>
        <w:bottom w:val="none" w:sz="0" w:space="0" w:color="auto"/>
        <w:right w:val="none" w:sz="0" w:space="0" w:color="auto"/>
      </w:divBdr>
      <w:divsChild>
        <w:div w:id="475144326">
          <w:marLeft w:val="1800"/>
          <w:marRight w:val="0"/>
          <w:marTop w:val="120"/>
          <w:marBottom w:val="0"/>
          <w:divBdr>
            <w:top w:val="none" w:sz="0" w:space="0" w:color="auto"/>
            <w:left w:val="none" w:sz="0" w:space="0" w:color="auto"/>
            <w:bottom w:val="none" w:sz="0" w:space="0" w:color="auto"/>
            <w:right w:val="none" w:sz="0" w:space="0" w:color="auto"/>
          </w:divBdr>
        </w:div>
      </w:divsChild>
    </w:div>
    <w:div w:id="1476142081">
      <w:bodyDiv w:val="1"/>
      <w:marLeft w:val="0"/>
      <w:marRight w:val="0"/>
      <w:marTop w:val="0"/>
      <w:marBottom w:val="0"/>
      <w:divBdr>
        <w:top w:val="none" w:sz="0" w:space="0" w:color="auto"/>
        <w:left w:val="none" w:sz="0" w:space="0" w:color="auto"/>
        <w:bottom w:val="none" w:sz="0" w:space="0" w:color="auto"/>
        <w:right w:val="none" w:sz="0" w:space="0" w:color="auto"/>
      </w:divBdr>
      <w:divsChild>
        <w:div w:id="136723726">
          <w:marLeft w:val="1166"/>
          <w:marRight w:val="0"/>
          <w:marTop w:val="62"/>
          <w:marBottom w:val="0"/>
          <w:divBdr>
            <w:top w:val="none" w:sz="0" w:space="0" w:color="auto"/>
            <w:left w:val="none" w:sz="0" w:space="0" w:color="auto"/>
            <w:bottom w:val="none" w:sz="0" w:space="0" w:color="auto"/>
            <w:right w:val="none" w:sz="0" w:space="0" w:color="auto"/>
          </w:divBdr>
        </w:div>
      </w:divsChild>
    </w:div>
    <w:div w:id="1499923593">
      <w:bodyDiv w:val="1"/>
      <w:marLeft w:val="0"/>
      <w:marRight w:val="0"/>
      <w:marTop w:val="0"/>
      <w:marBottom w:val="0"/>
      <w:divBdr>
        <w:top w:val="none" w:sz="0" w:space="0" w:color="auto"/>
        <w:left w:val="none" w:sz="0" w:space="0" w:color="auto"/>
        <w:bottom w:val="none" w:sz="0" w:space="0" w:color="auto"/>
        <w:right w:val="none" w:sz="0" w:space="0" w:color="auto"/>
      </w:divBdr>
    </w:div>
    <w:div w:id="1531845554">
      <w:bodyDiv w:val="1"/>
      <w:marLeft w:val="0"/>
      <w:marRight w:val="0"/>
      <w:marTop w:val="0"/>
      <w:marBottom w:val="0"/>
      <w:divBdr>
        <w:top w:val="none" w:sz="0" w:space="0" w:color="auto"/>
        <w:left w:val="none" w:sz="0" w:space="0" w:color="auto"/>
        <w:bottom w:val="none" w:sz="0" w:space="0" w:color="auto"/>
        <w:right w:val="none" w:sz="0" w:space="0" w:color="auto"/>
      </w:divBdr>
    </w:div>
    <w:div w:id="1534221994">
      <w:bodyDiv w:val="1"/>
      <w:marLeft w:val="0"/>
      <w:marRight w:val="0"/>
      <w:marTop w:val="0"/>
      <w:marBottom w:val="0"/>
      <w:divBdr>
        <w:top w:val="none" w:sz="0" w:space="0" w:color="auto"/>
        <w:left w:val="none" w:sz="0" w:space="0" w:color="auto"/>
        <w:bottom w:val="none" w:sz="0" w:space="0" w:color="auto"/>
        <w:right w:val="none" w:sz="0" w:space="0" w:color="auto"/>
      </w:divBdr>
      <w:divsChild>
        <w:div w:id="357857337">
          <w:marLeft w:val="2520"/>
          <w:marRight w:val="0"/>
          <w:marTop w:val="77"/>
          <w:marBottom w:val="0"/>
          <w:divBdr>
            <w:top w:val="none" w:sz="0" w:space="0" w:color="auto"/>
            <w:left w:val="none" w:sz="0" w:space="0" w:color="auto"/>
            <w:bottom w:val="none" w:sz="0" w:space="0" w:color="auto"/>
            <w:right w:val="none" w:sz="0" w:space="0" w:color="auto"/>
          </w:divBdr>
        </w:div>
        <w:div w:id="1501895304">
          <w:marLeft w:val="2520"/>
          <w:marRight w:val="0"/>
          <w:marTop w:val="77"/>
          <w:marBottom w:val="0"/>
          <w:divBdr>
            <w:top w:val="none" w:sz="0" w:space="0" w:color="auto"/>
            <w:left w:val="none" w:sz="0" w:space="0" w:color="auto"/>
            <w:bottom w:val="none" w:sz="0" w:space="0" w:color="auto"/>
            <w:right w:val="none" w:sz="0" w:space="0" w:color="auto"/>
          </w:divBdr>
        </w:div>
      </w:divsChild>
    </w:div>
    <w:div w:id="1675840320">
      <w:bodyDiv w:val="1"/>
      <w:marLeft w:val="0"/>
      <w:marRight w:val="0"/>
      <w:marTop w:val="0"/>
      <w:marBottom w:val="0"/>
      <w:divBdr>
        <w:top w:val="none" w:sz="0" w:space="0" w:color="auto"/>
        <w:left w:val="none" w:sz="0" w:space="0" w:color="auto"/>
        <w:bottom w:val="none" w:sz="0" w:space="0" w:color="auto"/>
        <w:right w:val="none" w:sz="0" w:space="0" w:color="auto"/>
      </w:divBdr>
      <w:divsChild>
        <w:div w:id="1390768008">
          <w:marLeft w:val="1800"/>
          <w:marRight w:val="0"/>
          <w:marTop w:val="77"/>
          <w:marBottom w:val="0"/>
          <w:divBdr>
            <w:top w:val="none" w:sz="0" w:space="0" w:color="auto"/>
            <w:left w:val="none" w:sz="0" w:space="0" w:color="auto"/>
            <w:bottom w:val="none" w:sz="0" w:space="0" w:color="auto"/>
            <w:right w:val="none" w:sz="0" w:space="0" w:color="auto"/>
          </w:divBdr>
        </w:div>
        <w:div w:id="1211453236">
          <w:marLeft w:val="1800"/>
          <w:marRight w:val="0"/>
          <w:marTop w:val="77"/>
          <w:marBottom w:val="0"/>
          <w:divBdr>
            <w:top w:val="none" w:sz="0" w:space="0" w:color="auto"/>
            <w:left w:val="none" w:sz="0" w:space="0" w:color="auto"/>
            <w:bottom w:val="none" w:sz="0" w:space="0" w:color="auto"/>
            <w:right w:val="none" w:sz="0" w:space="0" w:color="auto"/>
          </w:divBdr>
        </w:div>
        <w:div w:id="113602377">
          <w:marLeft w:val="1800"/>
          <w:marRight w:val="0"/>
          <w:marTop w:val="77"/>
          <w:marBottom w:val="0"/>
          <w:divBdr>
            <w:top w:val="none" w:sz="0" w:space="0" w:color="auto"/>
            <w:left w:val="none" w:sz="0" w:space="0" w:color="auto"/>
            <w:bottom w:val="none" w:sz="0" w:space="0" w:color="auto"/>
            <w:right w:val="none" w:sz="0" w:space="0" w:color="auto"/>
          </w:divBdr>
        </w:div>
      </w:divsChild>
    </w:div>
    <w:div w:id="1682783543">
      <w:bodyDiv w:val="1"/>
      <w:marLeft w:val="0"/>
      <w:marRight w:val="0"/>
      <w:marTop w:val="0"/>
      <w:marBottom w:val="0"/>
      <w:divBdr>
        <w:top w:val="none" w:sz="0" w:space="0" w:color="auto"/>
        <w:left w:val="none" w:sz="0" w:space="0" w:color="auto"/>
        <w:bottom w:val="none" w:sz="0" w:space="0" w:color="auto"/>
        <w:right w:val="none" w:sz="0" w:space="0" w:color="auto"/>
      </w:divBdr>
      <w:divsChild>
        <w:div w:id="1786194115">
          <w:marLeft w:val="1800"/>
          <w:marRight w:val="0"/>
          <w:marTop w:val="77"/>
          <w:marBottom w:val="0"/>
          <w:divBdr>
            <w:top w:val="none" w:sz="0" w:space="0" w:color="auto"/>
            <w:left w:val="none" w:sz="0" w:space="0" w:color="auto"/>
            <w:bottom w:val="none" w:sz="0" w:space="0" w:color="auto"/>
            <w:right w:val="none" w:sz="0" w:space="0" w:color="auto"/>
          </w:divBdr>
        </w:div>
      </w:divsChild>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696006386">
      <w:bodyDiv w:val="1"/>
      <w:marLeft w:val="0"/>
      <w:marRight w:val="0"/>
      <w:marTop w:val="0"/>
      <w:marBottom w:val="0"/>
      <w:divBdr>
        <w:top w:val="none" w:sz="0" w:space="0" w:color="auto"/>
        <w:left w:val="none" w:sz="0" w:space="0" w:color="auto"/>
        <w:bottom w:val="none" w:sz="0" w:space="0" w:color="auto"/>
        <w:right w:val="none" w:sz="0" w:space="0" w:color="auto"/>
      </w:divBdr>
      <w:divsChild>
        <w:div w:id="1536117359">
          <w:marLeft w:val="547"/>
          <w:marRight w:val="0"/>
          <w:marTop w:val="86"/>
          <w:marBottom w:val="0"/>
          <w:divBdr>
            <w:top w:val="none" w:sz="0" w:space="0" w:color="auto"/>
            <w:left w:val="none" w:sz="0" w:space="0" w:color="auto"/>
            <w:bottom w:val="none" w:sz="0" w:space="0" w:color="auto"/>
            <w:right w:val="none" w:sz="0" w:space="0" w:color="auto"/>
          </w:divBdr>
        </w:div>
        <w:div w:id="1716392033">
          <w:marLeft w:val="1166"/>
          <w:marRight w:val="0"/>
          <w:marTop w:val="77"/>
          <w:marBottom w:val="0"/>
          <w:divBdr>
            <w:top w:val="none" w:sz="0" w:space="0" w:color="auto"/>
            <w:left w:val="none" w:sz="0" w:space="0" w:color="auto"/>
            <w:bottom w:val="none" w:sz="0" w:space="0" w:color="auto"/>
            <w:right w:val="none" w:sz="0" w:space="0" w:color="auto"/>
          </w:divBdr>
        </w:div>
      </w:divsChild>
    </w:div>
    <w:div w:id="1749500847">
      <w:bodyDiv w:val="1"/>
      <w:marLeft w:val="0"/>
      <w:marRight w:val="0"/>
      <w:marTop w:val="0"/>
      <w:marBottom w:val="0"/>
      <w:divBdr>
        <w:top w:val="none" w:sz="0" w:space="0" w:color="auto"/>
        <w:left w:val="none" w:sz="0" w:space="0" w:color="auto"/>
        <w:bottom w:val="none" w:sz="0" w:space="0" w:color="auto"/>
        <w:right w:val="none" w:sz="0" w:space="0" w:color="auto"/>
      </w:divBdr>
      <w:divsChild>
        <w:div w:id="1233156464">
          <w:marLeft w:val="1166"/>
          <w:marRight w:val="0"/>
          <w:marTop w:val="67"/>
          <w:marBottom w:val="0"/>
          <w:divBdr>
            <w:top w:val="none" w:sz="0" w:space="0" w:color="auto"/>
            <w:left w:val="none" w:sz="0" w:space="0" w:color="auto"/>
            <w:bottom w:val="none" w:sz="0" w:space="0" w:color="auto"/>
            <w:right w:val="none" w:sz="0" w:space="0" w:color="auto"/>
          </w:divBdr>
        </w:div>
      </w:divsChild>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74464031">
      <w:bodyDiv w:val="1"/>
      <w:marLeft w:val="0"/>
      <w:marRight w:val="0"/>
      <w:marTop w:val="0"/>
      <w:marBottom w:val="0"/>
      <w:divBdr>
        <w:top w:val="none" w:sz="0" w:space="0" w:color="auto"/>
        <w:left w:val="none" w:sz="0" w:space="0" w:color="auto"/>
        <w:bottom w:val="none" w:sz="0" w:space="0" w:color="auto"/>
        <w:right w:val="none" w:sz="0" w:space="0" w:color="auto"/>
      </w:divBdr>
    </w:div>
    <w:div w:id="1887839846">
      <w:bodyDiv w:val="1"/>
      <w:marLeft w:val="0"/>
      <w:marRight w:val="0"/>
      <w:marTop w:val="0"/>
      <w:marBottom w:val="0"/>
      <w:divBdr>
        <w:top w:val="none" w:sz="0" w:space="0" w:color="auto"/>
        <w:left w:val="none" w:sz="0" w:space="0" w:color="auto"/>
        <w:bottom w:val="none" w:sz="0" w:space="0" w:color="auto"/>
        <w:right w:val="none" w:sz="0" w:space="0" w:color="auto"/>
      </w:divBdr>
    </w:div>
    <w:div w:id="1915579074">
      <w:bodyDiv w:val="1"/>
      <w:marLeft w:val="0"/>
      <w:marRight w:val="0"/>
      <w:marTop w:val="0"/>
      <w:marBottom w:val="0"/>
      <w:divBdr>
        <w:top w:val="none" w:sz="0" w:space="0" w:color="auto"/>
        <w:left w:val="none" w:sz="0" w:space="0" w:color="auto"/>
        <w:bottom w:val="none" w:sz="0" w:space="0" w:color="auto"/>
        <w:right w:val="none" w:sz="0" w:space="0" w:color="auto"/>
      </w:divBdr>
      <w:divsChild>
        <w:div w:id="878467263">
          <w:marLeft w:val="547"/>
          <w:marRight w:val="0"/>
          <w:marTop w:val="86"/>
          <w:marBottom w:val="0"/>
          <w:divBdr>
            <w:top w:val="none" w:sz="0" w:space="0" w:color="auto"/>
            <w:left w:val="none" w:sz="0" w:space="0" w:color="auto"/>
            <w:bottom w:val="none" w:sz="0" w:space="0" w:color="auto"/>
            <w:right w:val="none" w:sz="0" w:space="0" w:color="auto"/>
          </w:divBdr>
        </w:div>
        <w:div w:id="1604991123">
          <w:marLeft w:val="547"/>
          <w:marRight w:val="0"/>
          <w:marTop w:val="86"/>
          <w:marBottom w:val="0"/>
          <w:divBdr>
            <w:top w:val="none" w:sz="0" w:space="0" w:color="auto"/>
            <w:left w:val="none" w:sz="0" w:space="0" w:color="auto"/>
            <w:bottom w:val="none" w:sz="0" w:space="0" w:color="auto"/>
            <w:right w:val="none" w:sz="0" w:space="0" w:color="auto"/>
          </w:divBdr>
        </w:div>
        <w:div w:id="1803226309">
          <w:marLeft w:val="547"/>
          <w:marRight w:val="0"/>
          <w:marTop w:val="86"/>
          <w:marBottom w:val="0"/>
          <w:divBdr>
            <w:top w:val="none" w:sz="0" w:space="0" w:color="auto"/>
            <w:left w:val="none" w:sz="0" w:space="0" w:color="auto"/>
            <w:bottom w:val="none" w:sz="0" w:space="0" w:color="auto"/>
            <w:right w:val="none" w:sz="0" w:space="0" w:color="auto"/>
          </w:divBdr>
        </w:div>
      </w:divsChild>
    </w:div>
    <w:div w:id="19754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7F239-8801-4EA6-B744-9F08BBD9B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10</Pages>
  <Words>3677</Words>
  <Characters>20962</Characters>
  <Application>Microsoft Office Word</Application>
  <DocSecurity>0</DocSecurity>
  <Lines>174</Lines>
  <Paragraphs>49</Paragraphs>
  <ScaleCrop>false</ScaleCrop>
  <Company/>
  <LinksUpToDate>false</LinksUpToDate>
  <CharactersWithSpaces>24590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Corporation</dc:creator>
  <cp:keywords/>
  <dc:description/>
  <cp:lastModifiedBy>Zhaobang Miao</cp:lastModifiedBy>
  <cp:revision>52</cp:revision>
  <dcterms:created xsi:type="dcterms:W3CDTF">2021-02-07T02:53:00Z</dcterms:created>
  <dcterms:modified xsi:type="dcterms:W3CDTF">2021-04-06T08:03:00Z</dcterms:modified>
</cp:coreProperties>
</file>