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6AEA1C8D" w:rsidR="002973FB" w:rsidRPr="00B24152" w:rsidRDefault="0065289C" w:rsidP="002973FB">
      <w:pPr>
        <w:pStyle w:val="CRCoverPage"/>
        <w:tabs>
          <w:tab w:val="right" w:pos="9639"/>
        </w:tabs>
        <w:spacing w:after="0"/>
        <w:rPr>
          <w:b/>
          <w:bCs/>
          <w:i/>
          <w:iCs/>
          <w:sz w:val="28"/>
          <w:szCs w:val="28"/>
          <w:highlight w:val="yellow"/>
        </w:rPr>
      </w:pPr>
      <w:r w:rsidRPr="00B24152">
        <w:rPr>
          <w:b/>
          <w:sz w:val="24"/>
        </w:rPr>
        <w:t xml:space="preserve">3GPP TSG RAN WG1 Meeting </w:t>
      </w:r>
      <w:r w:rsidR="00BC312A" w:rsidRPr="00B24152">
        <w:rPr>
          <w:b/>
          <w:sz w:val="24"/>
        </w:rPr>
        <w:t>#</w:t>
      </w:r>
      <w:r w:rsidR="00A36170" w:rsidRPr="00B24152">
        <w:rPr>
          <w:b/>
          <w:sz w:val="24"/>
        </w:rPr>
        <w:t>104</w:t>
      </w:r>
      <w:r w:rsidR="009648B2">
        <w:rPr>
          <w:b/>
          <w:sz w:val="24"/>
        </w:rPr>
        <w:t>-bis</w:t>
      </w:r>
      <w:r w:rsidR="00FE48A5" w:rsidRPr="00B24152">
        <w:rPr>
          <w:b/>
          <w:sz w:val="24"/>
        </w:rPr>
        <w:t>-e</w:t>
      </w:r>
      <w:r w:rsidR="002973FB" w:rsidRPr="00B24152">
        <w:rPr>
          <w:b/>
          <w:i/>
          <w:sz w:val="28"/>
        </w:rPr>
        <w:tab/>
      </w:r>
      <w:r w:rsidR="00955BCD" w:rsidRPr="00955BCD">
        <w:rPr>
          <w:b/>
          <w:sz w:val="24"/>
        </w:rPr>
        <w:t>R1-2102822</w:t>
      </w:r>
    </w:p>
    <w:p w14:paraId="1E009575" w14:textId="76EB806A" w:rsidR="00FE48A5" w:rsidRPr="00B24152" w:rsidRDefault="009F7F6A" w:rsidP="00FE48A5">
      <w:pPr>
        <w:spacing w:after="0"/>
        <w:textAlignment w:val="baseline"/>
        <w:rPr>
          <w:rFonts w:ascii="Segoe UI" w:eastAsia="Times New Roman" w:hAnsi="Segoe UI" w:cs="Segoe UI"/>
          <w:sz w:val="18"/>
          <w:szCs w:val="18"/>
        </w:rPr>
      </w:pPr>
      <w:r w:rsidRPr="00B012CD">
        <w:rPr>
          <w:rFonts w:ascii="Arial" w:eastAsia="Times New Roman" w:hAnsi="Arial" w:cs="Arial"/>
          <w:b/>
          <w:bCs/>
          <w:sz w:val="24"/>
          <w:szCs w:val="24"/>
        </w:rPr>
        <w:t xml:space="preserve">e-Meeting, </w:t>
      </w:r>
      <w:r w:rsidR="009648B2" w:rsidRPr="00B012CD">
        <w:rPr>
          <w:rFonts w:ascii="Arial" w:eastAsia="Times New Roman" w:hAnsi="Arial" w:cs="Arial"/>
          <w:b/>
          <w:bCs/>
          <w:sz w:val="24"/>
          <w:szCs w:val="24"/>
        </w:rPr>
        <w:t>April 12 – 20</w:t>
      </w:r>
      <w:r w:rsidRPr="00B012CD">
        <w:rPr>
          <w:rFonts w:ascii="Arial" w:eastAsia="Times New Roman" w:hAnsi="Arial" w:cs="Arial"/>
          <w:b/>
          <w:bCs/>
          <w:sz w:val="24"/>
          <w:szCs w:val="24"/>
        </w:rPr>
        <w:t>, 202</w:t>
      </w:r>
      <w:r w:rsidR="00A36170" w:rsidRPr="00B012CD">
        <w:rPr>
          <w:rFonts w:ascii="Arial" w:eastAsia="Times New Roman" w:hAnsi="Arial" w:cs="Arial"/>
          <w:b/>
          <w:bCs/>
          <w:sz w:val="24"/>
          <w:szCs w:val="24"/>
        </w:rPr>
        <w:t>1</w:t>
      </w:r>
      <w:r w:rsidR="00FE48A5" w:rsidRPr="00B24152">
        <w:rPr>
          <w:rFonts w:ascii="Arial" w:eastAsia="Times New Roman" w:hAnsi="Arial" w:cs="Arial"/>
          <w:sz w:val="24"/>
          <w:szCs w:val="24"/>
        </w:rPr>
        <w:t> </w:t>
      </w:r>
    </w:p>
    <w:p w14:paraId="669C49CA" w14:textId="77777777" w:rsidR="002973FB" w:rsidRPr="00B24152" w:rsidRDefault="002973FB" w:rsidP="002973FB">
      <w:pPr>
        <w:pStyle w:val="CRCoverPage"/>
        <w:tabs>
          <w:tab w:val="right" w:pos="9639"/>
        </w:tabs>
        <w:spacing w:after="0"/>
        <w:rPr>
          <w:b/>
          <w:sz w:val="24"/>
        </w:rPr>
      </w:pPr>
    </w:p>
    <w:p w14:paraId="56AE691D" w14:textId="6011D9E8" w:rsidR="00BC312A" w:rsidRPr="00B24152" w:rsidRDefault="002973FB" w:rsidP="3CC86BAA">
      <w:pPr>
        <w:pStyle w:val="CRCoverPage"/>
        <w:rPr>
          <w:rFonts w:cs="Arial"/>
          <w:b/>
          <w:bCs/>
          <w:sz w:val="24"/>
          <w:szCs w:val="24"/>
          <w:highlight w:val="yellow"/>
        </w:rPr>
      </w:pPr>
      <w:r w:rsidRPr="00B24152">
        <w:rPr>
          <w:rFonts w:cs="Arial"/>
          <w:b/>
          <w:bCs/>
          <w:sz w:val="24"/>
          <w:szCs w:val="24"/>
        </w:rPr>
        <w:t>Agenda item:</w:t>
      </w:r>
      <w:r w:rsidRPr="00B24152">
        <w:rPr>
          <w:rFonts w:cs="Arial"/>
          <w:b/>
          <w:bCs/>
          <w:sz w:val="24"/>
        </w:rPr>
        <w:tab/>
      </w:r>
      <w:r w:rsidRPr="00B24152">
        <w:rPr>
          <w:rFonts w:cs="Arial"/>
          <w:b/>
          <w:bCs/>
          <w:sz w:val="24"/>
        </w:rPr>
        <w:tab/>
      </w:r>
      <w:r w:rsidR="2865F30A" w:rsidRPr="00B24152">
        <w:rPr>
          <w:rFonts w:cs="Arial"/>
          <w:b/>
          <w:bCs/>
          <w:sz w:val="24"/>
          <w:szCs w:val="24"/>
        </w:rPr>
        <w:t>7.2.5</w:t>
      </w:r>
    </w:p>
    <w:p w14:paraId="7D9EB809" w14:textId="36C3E977" w:rsidR="00141C25" w:rsidRPr="00B24152" w:rsidRDefault="00141C25" w:rsidP="00141C25">
      <w:pPr>
        <w:pStyle w:val="CRCoverPage"/>
        <w:ind w:left="1985" w:hanging="1985"/>
        <w:rPr>
          <w:rFonts w:cs="Arial"/>
          <w:b/>
          <w:bCs/>
          <w:sz w:val="24"/>
          <w:lang w:eastAsia="ja-JP"/>
        </w:rPr>
      </w:pPr>
      <w:r w:rsidRPr="00B24152">
        <w:rPr>
          <w:rFonts w:cs="Arial"/>
          <w:b/>
          <w:bCs/>
          <w:sz w:val="24"/>
          <w:lang w:eastAsia="ja-JP"/>
        </w:rPr>
        <w:t>Source:</w:t>
      </w:r>
      <w:r w:rsidRPr="00B24152">
        <w:rPr>
          <w:rFonts w:cs="Arial"/>
          <w:b/>
          <w:bCs/>
          <w:sz w:val="24"/>
          <w:lang w:eastAsia="ja-JP"/>
        </w:rPr>
        <w:tab/>
      </w:r>
      <w:r w:rsidRPr="00B24152">
        <w:rPr>
          <w:rFonts w:cs="Arial"/>
          <w:b/>
          <w:bCs/>
          <w:sz w:val="24"/>
          <w:lang w:eastAsia="ja-JP"/>
        </w:rPr>
        <w:tab/>
        <w:t>Nokia, Nokia Shanghai Bell</w:t>
      </w:r>
    </w:p>
    <w:p w14:paraId="020AFC7D" w14:textId="381688EF" w:rsidR="003E2C42" w:rsidRPr="00B24152" w:rsidRDefault="003E2C42" w:rsidP="003E2C42">
      <w:pPr>
        <w:ind w:left="1985" w:hanging="1985"/>
        <w:rPr>
          <w:rFonts w:ascii="Arial" w:hAnsi="Arial" w:cs="Arial"/>
          <w:b/>
          <w:bCs/>
          <w:sz w:val="24"/>
        </w:rPr>
      </w:pPr>
      <w:r w:rsidRPr="00B24152">
        <w:rPr>
          <w:rFonts w:ascii="Arial" w:hAnsi="Arial" w:cs="Arial"/>
          <w:b/>
          <w:bCs/>
          <w:sz w:val="24"/>
        </w:rPr>
        <w:t>Title:</w:t>
      </w:r>
      <w:r w:rsidRPr="00B24152">
        <w:rPr>
          <w:rFonts w:ascii="Arial" w:hAnsi="Arial" w:cs="Arial"/>
          <w:b/>
          <w:bCs/>
          <w:sz w:val="24"/>
        </w:rPr>
        <w:tab/>
      </w:r>
      <w:r w:rsidR="00AC36BC">
        <w:rPr>
          <w:rFonts w:ascii="Arial" w:hAnsi="Arial" w:cs="Arial"/>
          <w:b/>
          <w:bCs/>
          <w:sz w:val="24"/>
        </w:rPr>
        <w:t>Maintenance of Rel-16 URLLC UCI enhancements</w:t>
      </w:r>
    </w:p>
    <w:p w14:paraId="7A84ED52" w14:textId="1381AE0B" w:rsidR="003E2C42" w:rsidRPr="00B24152" w:rsidRDefault="003E2C42" w:rsidP="003E2C42">
      <w:pPr>
        <w:rPr>
          <w:rFonts w:ascii="Arial" w:hAnsi="Arial" w:cs="Arial"/>
          <w:b/>
          <w:bCs/>
          <w:sz w:val="24"/>
        </w:rPr>
      </w:pPr>
      <w:r w:rsidRPr="00B24152">
        <w:rPr>
          <w:rFonts w:ascii="Arial" w:hAnsi="Arial" w:cs="Arial"/>
          <w:b/>
          <w:bCs/>
          <w:sz w:val="24"/>
        </w:rPr>
        <w:t>Document for:</w:t>
      </w:r>
      <w:r w:rsidRPr="00B24152">
        <w:rPr>
          <w:rFonts w:ascii="Arial" w:hAnsi="Arial" w:cs="Arial"/>
          <w:b/>
          <w:bCs/>
          <w:sz w:val="24"/>
        </w:rPr>
        <w:tab/>
      </w:r>
      <w:r w:rsidRPr="00B24152">
        <w:rPr>
          <w:rFonts w:ascii="Arial" w:hAnsi="Arial" w:cs="Arial"/>
          <w:b/>
          <w:bCs/>
          <w:sz w:val="24"/>
        </w:rPr>
        <w:tab/>
      </w:r>
      <w:r w:rsidR="00542180">
        <w:rPr>
          <w:rFonts w:ascii="Arial" w:hAnsi="Arial" w:cs="Arial"/>
          <w:b/>
          <w:bCs/>
          <w:sz w:val="24"/>
        </w:rPr>
        <w:t>Discussion and Decision</w:t>
      </w:r>
    </w:p>
    <w:p w14:paraId="58915F8C" w14:textId="77777777" w:rsidR="003E2C42" w:rsidRPr="00B24152" w:rsidRDefault="003E2C42" w:rsidP="003E2C42">
      <w:pPr>
        <w:pStyle w:val="Heading1"/>
      </w:pPr>
      <w:r w:rsidRPr="00B24152">
        <w:t>1</w:t>
      </w:r>
      <w:r w:rsidRPr="00B24152">
        <w:tab/>
        <w:t>Introduction</w:t>
      </w:r>
      <w:bookmarkStart w:id="0" w:name="_GoBack"/>
      <w:bookmarkEnd w:id="0"/>
    </w:p>
    <w:p w14:paraId="2EA9C901" w14:textId="7098CA0D" w:rsidR="00A52124" w:rsidRDefault="00D52AEC" w:rsidP="00D83CC9">
      <w:pPr>
        <w:jc w:val="both"/>
      </w:pPr>
      <w:r w:rsidRPr="00B24152">
        <w:rPr>
          <w:szCs w:val="18"/>
          <w:lang w:eastAsia="zh-CN"/>
        </w:rPr>
        <w:t>In this contribution</w:t>
      </w:r>
      <w:r w:rsidR="009B03CC">
        <w:rPr>
          <w:szCs w:val="18"/>
          <w:lang w:eastAsia="zh-CN"/>
        </w:rPr>
        <w:t xml:space="preserve">, we summarize our input on Rel-16 URLLC maintenance of UCI enhancements (as a follow-up </w:t>
      </w:r>
      <w:r w:rsidR="00F37940">
        <w:rPr>
          <w:szCs w:val="18"/>
          <w:lang w:eastAsia="zh-CN"/>
        </w:rPr>
        <w:t xml:space="preserve">of </w:t>
      </w:r>
      <w:r w:rsidR="00580A74">
        <w:rPr>
          <w:szCs w:val="18"/>
          <w:lang w:eastAsia="zh-CN"/>
        </w:rPr>
        <w:t xml:space="preserve">the </w:t>
      </w:r>
      <w:r w:rsidR="00580A74">
        <w:t xml:space="preserve">preparation phase in </w:t>
      </w:r>
      <w:r w:rsidR="00580A74" w:rsidRPr="00706B24">
        <w:t>[104-e-Prep-AI7.2.5-NR_L1enh_URLLC]</w:t>
      </w:r>
      <w:r w:rsidR="00580A74">
        <w:t xml:space="preserve"> and </w:t>
      </w:r>
      <w:r w:rsidR="00F37940">
        <w:rPr>
          <w:szCs w:val="18"/>
          <w:lang w:eastAsia="zh-CN"/>
        </w:rPr>
        <w:t xml:space="preserve">email discussion thread </w:t>
      </w:r>
      <w:r w:rsidR="00F37940" w:rsidRPr="007821C3">
        <w:t>[104-e-NR-L1enh-URLLC-02]</w:t>
      </w:r>
      <w:r w:rsidR="00A52124">
        <w:t xml:space="preserve">), with the following points discussed in the related sections: </w:t>
      </w:r>
    </w:p>
    <w:p w14:paraId="14F7AAA1" w14:textId="555FA5D8" w:rsidR="00827EAE" w:rsidRDefault="00D86090" w:rsidP="00A52124">
      <w:pPr>
        <w:pStyle w:val="ListParagraph"/>
        <w:numPr>
          <w:ilvl w:val="0"/>
          <w:numId w:val="28"/>
        </w:numPr>
        <w:jc w:val="both"/>
        <w:rPr>
          <w:szCs w:val="18"/>
          <w:lang w:eastAsia="zh-CN"/>
        </w:rPr>
      </w:pPr>
      <w:r w:rsidRPr="00B24152">
        <w:rPr>
          <w:szCs w:val="18"/>
          <w:lang w:eastAsia="zh-CN"/>
        </w:rPr>
        <w:t>Conflict between the first PUCCH repetition and semi-static configuration</w:t>
      </w:r>
      <w:r>
        <w:rPr>
          <w:szCs w:val="18"/>
          <w:lang w:eastAsia="zh-CN"/>
        </w:rPr>
        <w:t xml:space="preserve"> </w:t>
      </w:r>
      <w:r w:rsidR="00A33E48">
        <w:rPr>
          <w:szCs w:val="18"/>
          <w:lang w:eastAsia="zh-CN"/>
        </w:rPr>
        <w:t xml:space="preserve">(RAN1#104-e Issue#3) </w:t>
      </w:r>
      <w:r>
        <w:rPr>
          <w:szCs w:val="18"/>
          <w:lang w:eastAsia="zh-CN"/>
        </w:rPr>
        <w:t>in Sec. 2</w:t>
      </w:r>
      <w:r w:rsidR="00A33E48">
        <w:rPr>
          <w:szCs w:val="18"/>
          <w:lang w:eastAsia="zh-CN"/>
        </w:rPr>
        <w:t xml:space="preserve"> </w:t>
      </w:r>
    </w:p>
    <w:p w14:paraId="7628174C" w14:textId="7AA1C4F3" w:rsidR="00D86090" w:rsidRDefault="00D86090" w:rsidP="00A52124">
      <w:pPr>
        <w:pStyle w:val="ListParagraph"/>
        <w:numPr>
          <w:ilvl w:val="0"/>
          <w:numId w:val="28"/>
        </w:numPr>
        <w:jc w:val="both"/>
        <w:rPr>
          <w:szCs w:val="18"/>
          <w:lang w:eastAsia="zh-CN"/>
        </w:rPr>
      </w:pPr>
      <w:r w:rsidRPr="00B24152">
        <w:rPr>
          <w:szCs w:val="18"/>
          <w:lang w:eastAsia="zh-CN"/>
        </w:rPr>
        <w:t>Correction for sub-slot based PUCCH</w:t>
      </w:r>
      <w:r>
        <w:rPr>
          <w:szCs w:val="18"/>
          <w:lang w:eastAsia="zh-CN"/>
        </w:rPr>
        <w:t xml:space="preserve"> </w:t>
      </w:r>
      <w:r w:rsidR="00A33E48">
        <w:rPr>
          <w:szCs w:val="18"/>
          <w:lang w:eastAsia="zh-CN"/>
        </w:rPr>
        <w:t xml:space="preserve">(RAN1#104-e Issue#5) </w:t>
      </w:r>
      <w:r>
        <w:rPr>
          <w:szCs w:val="18"/>
          <w:lang w:eastAsia="zh-CN"/>
        </w:rPr>
        <w:t>in Sec. 3</w:t>
      </w:r>
    </w:p>
    <w:p w14:paraId="64FA3F09" w14:textId="68953BCB" w:rsidR="00D86090" w:rsidRPr="00C65A36" w:rsidRDefault="00C65A36" w:rsidP="00A52124">
      <w:pPr>
        <w:pStyle w:val="ListParagraph"/>
        <w:numPr>
          <w:ilvl w:val="0"/>
          <w:numId w:val="28"/>
        </w:numPr>
        <w:jc w:val="both"/>
        <w:rPr>
          <w:szCs w:val="18"/>
          <w:lang w:eastAsia="zh-CN"/>
        </w:rPr>
      </w:pPr>
      <w:r w:rsidRPr="00B24152">
        <w:rPr>
          <w:lang w:eastAsia="zh-CN"/>
        </w:rPr>
        <w:t xml:space="preserve">PUCCH resource for CSI and SR </w:t>
      </w:r>
      <w:r>
        <w:rPr>
          <w:lang w:eastAsia="zh-CN"/>
        </w:rPr>
        <w:t>i</w:t>
      </w:r>
      <w:r w:rsidRPr="00B24152">
        <w:rPr>
          <w:lang w:eastAsia="zh-CN"/>
        </w:rPr>
        <w:t>f one </w:t>
      </w:r>
      <w:r w:rsidR="004E7100">
        <w:rPr>
          <w:lang w:eastAsia="zh-CN"/>
        </w:rPr>
        <w:t xml:space="preserve">sub-slot </w:t>
      </w:r>
      <w:r w:rsidRPr="00B24152">
        <w:rPr>
          <w:lang w:eastAsia="zh-CN"/>
        </w:rPr>
        <w:t>PUCCH-Config</w:t>
      </w:r>
      <w:r w:rsidR="004E7100">
        <w:rPr>
          <w:lang w:eastAsia="zh-CN"/>
        </w:rPr>
        <w:t xml:space="preserve"> </w:t>
      </w:r>
      <w:r w:rsidR="004E7100">
        <w:rPr>
          <w:szCs w:val="18"/>
          <w:lang w:eastAsia="zh-CN"/>
        </w:rPr>
        <w:t>(RAN1#104-e Issue#6)</w:t>
      </w:r>
      <w:r w:rsidRPr="00B24152">
        <w:rPr>
          <w:lang w:eastAsia="zh-CN"/>
        </w:rPr>
        <w:t> is provided</w:t>
      </w:r>
      <w:r>
        <w:rPr>
          <w:lang w:eastAsia="zh-CN"/>
        </w:rPr>
        <w:t xml:space="preserve"> in Sec. 4</w:t>
      </w:r>
    </w:p>
    <w:p w14:paraId="4EE5CD1C" w14:textId="1A8E2A34" w:rsidR="00C65A36" w:rsidRPr="009764BA" w:rsidRDefault="009764BA" w:rsidP="00A52124">
      <w:pPr>
        <w:pStyle w:val="ListParagraph"/>
        <w:numPr>
          <w:ilvl w:val="0"/>
          <w:numId w:val="28"/>
        </w:numPr>
        <w:jc w:val="both"/>
        <w:rPr>
          <w:szCs w:val="18"/>
          <w:lang w:eastAsia="zh-CN"/>
        </w:rPr>
      </w:pPr>
      <w:r>
        <w:rPr>
          <w:lang w:eastAsia="zh-CN"/>
        </w:rPr>
        <w:t xml:space="preserve">Clarification, that Type 1 CB for sub-slot PUCCH is not supported in Rel-16 </w:t>
      </w:r>
      <w:r w:rsidR="004E7100">
        <w:rPr>
          <w:szCs w:val="18"/>
          <w:lang w:eastAsia="zh-CN"/>
        </w:rPr>
        <w:t>(RAN1#104-e Issue#7)</w:t>
      </w:r>
      <w:r w:rsidR="00D513CD">
        <w:rPr>
          <w:szCs w:val="18"/>
          <w:lang w:eastAsia="zh-CN"/>
        </w:rPr>
        <w:t xml:space="preserve"> </w:t>
      </w:r>
      <w:r>
        <w:rPr>
          <w:lang w:eastAsia="zh-CN"/>
        </w:rPr>
        <w:t>in Sec. 5</w:t>
      </w:r>
    </w:p>
    <w:p w14:paraId="4B0A3A5D" w14:textId="35F64C87" w:rsidR="009764BA" w:rsidRPr="00A52124" w:rsidRDefault="008B016C" w:rsidP="00A52124">
      <w:pPr>
        <w:pStyle w:val="ListParagraph"/>
        <w:numPr>
          <w:ilvl w:val="0"/>
          <w:numId w:val="28"/>
        </w:numPr>
        <w:jc w:val="both"/>
        <w:rPr>
          <w:szCs w:val="18"/>
          <w:lang w:eastAsia="zh-CN"/>
        </w:rPr>
      </w:pPr>
      <w:r>
        <w:rPr>
          <w:lang w:eastAsia="zh-CN"/>
        </w:rPr>
        <w:t xml:space="preserve">Clarification on the number of PUCCH resource sets per PUCCH configuration </w:t>
      </w:r>
      <w:r w:rsidR="007A7C7C">
        <w:rPr>
          <w:szCs w:val="18"/>
          <w:lang w:eastAsia="zh-CN"/>
        </w:rPr>
        <w:t xml:space="preserve">(RAN1#104-e Issue#10) </w:t>
      </w:r>
      <w:r>
        <w:rPr>
          <w:lang w:eastAsia="zh-CN"/>
        </w:rPr>
        <w:t>in Sec. 6</w:t>
      </w:r>
    </w:p>
    <w:p w14:paraId="290961C3" w14:textId="77777777" w:rsidR="008633A9" w:rsidRPr="00B24152" w:rsidRDefault="008633A9" w:rsidP="00D83CC9">
      <w:pPr>
        <w:jc w:val="both"/>
        <w:rPr>
          <w:szCs w:val="18"/>
          <w:lang w:eastAsia="zh-CN"/>
        </w:rPr>
      </w:pPr>
    </w:p>
    <w:p w14:paraId="72F2D26E" w14:textId="5AF06F0D" w:rsidR="00AC36BC" w:rsidRDefault="00AC36BC" w:rsidP="00AC36BC">
      <w:pPr>
        <w:pStyle w:val="Heading1"/>
      </w:pPr>
      <w:bookmarkStart w:id="1" w:name="_Toc415085486"/>
      <w:bookmarkStart w:id="2" w:name="_Toc503902285"/>
      <w:r>
        <w:t xml:space="preserve">2. </w:t>
      </w:r>
      <w:r w:rsidRPr="00B24152">
        <w:rPr>
          <w:szCs w:val="18"/>
          <w:lang w:eastAsia="zh-CN"/>
        </w:rPr>
        <w:t>Conflict between the first PUCCH repetition and semi-static configuration</w:t>
      </w:r>
    </w:p>
    <w:p w14:paraId="154599B7" w14:textId="7D3208C3" w:rsidR="009648B2" w:rsidRDefault="009648B2" w:rsidP="009648B2">
      <w:pPr>
        <w:jc w:val="both"/>
      </w:pPr>
      <w:r>
        <w:t>This issue had been discussed during RAN1#104-e already, namely as Issue #3 of the RAN1#104-</w:t>
      </w:r>
      <w:r w:rsidR="00F37940">
        <w:t>e</w:t>
      </w:r>
      <w:r>
        <w:t xml:space="preserve"> email discussion thread </w:t>
      </w:r>
      <w:r w:rsidRPr="007821C3">
        <w:t>[104-e-NR-L1enh-URLLC-02]</w:t>
      </w:r>
      <w:r>
        <w:t xml:space="preserve"> without conclusion.</w:t>
      </w:r>
    </w:p>
    <w:p w14:paraId="2A973AA4" w14:textId="57B8E5FB" w:rsidR="00E822FF" w:rsidRDefault="009648B2" w:rsidP="009648B2">
      <w:pPr>
        <w:jc w:val="both"/>
      </w:pPr>
      <w:r>
        <w:t xml:space="preserve">The group </w:t>
      </w:r>
      <w:r w:rsidR="00903CF3">
        <w:t xml:space="preserve">was </w:t>
      </w:r>
      <w:r>
        <w:t xml:space="preserve">close to agreeing on </w:t>
      </w:r>
      <w:r w:rsidR="00903CF3">
        <w:t xml:space="preserve">a </w:t>
      </w:r>
      <w:r>
        <w:t>RAN1 conclusion – but there had been different opinions if the postponing described in 38.213 for this case is applicable only for RRC configured UCI transmission or for all UCI transmissions including scheduled ones</w:t>
      </w:r>
      <w:r w:rsidR="002B4314">
        <w:t xml:space="preserve"> (i.e. unified handling for RRC configured and scheduled UCI transmissions)</w:t>
      </w:r>
      <w:r>
        <w:t xml:space="preserve">. The latest version from the email discussion noted by Mr. </w:t>
      </w:r>
      <w:r w:rsidR="00B012CD">
        <w:t>C</w:t>
      </w:r>
      <w:r>
        <w:t xml:space="preserve">hairman is shown below with the controversial issue shown still as strike-through &amp; yellow below. </w:t>
      </w:r>
    </w:p>
    <w:p w14:paraId="5381AF46" w14:textId="77777777" w:rsidR="009648B2" w:rsidRPr="009648B2" w:rsidRDefault="009648B2" w:rsidP="009648B2">
      <w:pPr>
        <w:spacing w:after="0"/>
        <w:ind w:left="284"/>
        <w:jc w:val="both"/>
        <w:rPr>
          <w:i/>
          <w:iCs/>
        </w:rPr>
      </w:pPr>
      <w:r w:rsidRPr="009648B2">
        <w:rPr>
          <w:i/>
          <w:iCs/>
          <w:highlight w:val="yellow"/>
        </w:rPr>
        <w:t>Potential conclusion:</w:t>
      </w:r>
    </w:p>
    <w:p w14:paraId="312DF895" w14:textId="15330383" w:rsidR="009648B2" w:rsidRPr="009648B2" w:rsidRDefault="009648B2" w:rsidP="009648B2">
      <w:pPr>
        <w:ind w:left="284"/>
        <w:jc w:val="both"/>
        <w:rPr>
          <w:i/>
          <w:iCs/>
        </w:rPr>
      </w:pPr>
      <w:r w:rsidRPr="009648B2">
        <w:rPr>
          <w:i/>
          <w:iCs/>
        </w:rPr>
        <w:t>It is clarified that, according to the running R15 and R16 specification, a PUCCH repetition (including the first PUCCH repetition </w:t>
      </w:r>
      <w:r w:rsidRPr="009648B2">
        <w:rPr>
          <w:i/>
          <w:iCs/>
          <w:strike/>
          <w:highlight w:val="yellow"/>
        </w:rPr>
        <w:t>for RRC configured UCI transmission</w:t>
      </w:r>
      <w:r w:rsidRPr="009648B2">
        <w:rPr>
          <w:i/>
          <w:iCs/>
        </w:rPr>
        <w:t>) is postponed to the next available UL slot if the PUCCH repetition collides with SSB symbols or symbols indicated as DL by tdd-UL-DL-</w:t>
      </w:r>
      <w:proofErr w:type="spellStart"/>
      <w:r w:rsidRPr="009648B2">
        <w:rPr>
          <w:i/>
          <w:iCs/>
        </w:rPr>
        <w:t>ConfigurationCommon</w:t>
      </w:r>
      <w:proofErr w:type="spellEnd"/>
      <w:r w:rsidRPr="009648B2">
        <w:rPr>
          <w:i/>
          <w:iCs/>
        </w:rPr>
        <w:t xml:space="preserve"> or tdd-UL-DL-ConfigurationDedicated.</w:t>
      </w:r>
    </w:p>
    <w:p w14:paraId="075434C2" w14:textId="3D8D0285" w:rsidR="002B4314" w:rsidRDefault="002B4314" w:rsidP="009648B2">
      <w:pPr>
        <w:jc w:val="both"/>
        <w:rPr>
          <w:bCs/>
        </w:rPr>
      </w:pPr>
      <w:r w:rsidRPr="002B4314">
        <w:rPr>
          <w:bCs/>
        </w:rPr>
        <w:t xml:space="preserve">First </w:t>
      </w:r>
      <w:r>
        <w:rPr>
          <w:bCs/>
        </w:rPr>
        <w:t xml:space="preserve">of all, we agree with the assessment of the TS 38.213 editor, that the current specifications does not preclude that the first PUCCH repetition of a scheduled UCI transmission to collide with SSB &amp; semi-static DL symbols. </w:t>
      </w:r>
    </w:p>
    <w:p w14:paraId="65A67232" w14:textId="74D194EC" w:rsidR="002B4314" w:rsidRDefault="002B4314" w:rsidP="009648B2">
      <w:pPr>
        <w:jc w:val="both"/>
        <w:rPr>
          <w:bCs/>
        </w:rPr>
      </w:pPr>
      <w:r>
        <w:rPr>
          <w:bCs/>
        </w:rPr>
        <w:t xml:space="preserve">Moreover, we would like to try to express here again with some more detailed explanation (in addition to the input given by Nokia to the RAN1#104-e email discussion) why we think some unified handling for RRC configured and scheduled UCI transmission is needed: </w:t>
      </w:r>
    </w:p>
    <w:p w14:paraId="01907348" w14:textId="77777777" w:rsidR="002B5D5E" w:rsidRPr="002B5D5E" w:rsidRDefault="002B4314" w:rsidP="002B4314">
      <w:pPr>
        <w:pStyle w:val="ListParagraph"/>
        <w:numPr>
          <w:ilvl w:val="0"/>
          <w:numId w:val="27"/>
        </w:numPr>
        <w:jc w:val="both"/>
        <w:rPr>
          <w:bCs/>
        </w:rPr>
      </w:pPr>
      <w:r>
        <w:rPr>
          <w:bCs/>
        </w:rPr>
        <w:t xml:space="preserve">Let’s consider the example in Figure 1 of the operation of SPS PDSCH and scheduled PDSCH. In this example, a repetition factor of 4 (i.e. </w:t>
      </w:r>
      <w:proofErr w:type="spellStart"/>
      <w:r w:rsidRPr="002B4314">
        <w:rPr>
          <w:i/>
          <w:iCs/>
        </w:rPr>
        <w:t>nrofSlots</w:t>
      </w:r>
      <w:proofErr w:type="spellEnd"/>
      <w:r>
        <w:t xml:space="preserve"> set to ‘</w:t>
      </w:r>
      <w:r w:rsidRPr="002B4314">
        <w:rPr>
          <w:i/>
          <w:iCs/>
        </w:rPr>
        <w:t>n4</w:t>
      </w:r>
      <w:r>
        <w:t xml:space="preserve">’ in </w:t>
      </w:r>
      <w:r w:rsidRPr="002B4314">
        <w:rPr>
          <w:i/>
          <w:iCs/>
        </w:rPr>
        <w:t>PUCCH-</w:t>
      </w:r>
      <w:proofErr w:type="spellStart"/>
      <w:r w:rsidRPr="002B4314">
        <w:rPr>
          <w:i/>
          <w:iCs/>
        </w:rPr>
        <w:t>FormatConfig</w:t>
      </w:r>
      <w:proofErr w:type="spellEnd"/>
      <w:r>
        <w:t>)</w:t>
      </w:r>
      <w:r w:rsidR="002B5D5E">
        <w:t xml:space="preserve"> is configured and the first PUCCH repetition collides with some DL symbols</w:t>
      </w:r>
      <w:r>
        <w:t>.</w:t>
      </w:r>
    </w:p>
    <w:p w14:paraId="057CD8CC" w14:textId="77777777" w:rsidR="00860D62" w:rsidRPr="00860D62" w:rsidRDefault="00860D62" w:rsidP="002B4314">
      <w:pPr>
        <w:pStyle w:val="ListParagraph"/>
        <w:numPr>
          <w:ilvl w:val="0"/>
          <w:numId w:val="27"/>
        </w:numPr>
        <w:jc w:val="both"/>
        <w:rPr>
          <w:bCs/>
        </w:rPr>
      </w:pPr>
      <w:r>
        <w:t>The PUCCH carrying SPS HARQ-ACK is ‘RRC configured’ to occur in slot x where a collision occurs and the PUCCH repetition bundle is deferred to the next available UL slot x+1 and the repetition bundle is transmitted from slot x+1 to slot x+4.</w:t>
      </w:r>
    </w:p>
    <w:p w14:paraId="274B1DD1" w14:textId="4797001F" w:rsidR="002B4314" w:rsidRPr="00860D62" w:rsidRDefault="00860D62" w:rsidP="002B4314">
      <w:pPr>
        <w:pStyle w:val="ListParagraph"/>
        <w:numPr>
          <w:ilvl w:val="0"/>
          <w:numId w:val="27"/>
        </w:numPr>
        <w:jc w:val="both"/>
        <w:rPr>
          <w:bCs/>
        </w:rPr>
      </w:pPr>
      <w:r>
        <w:t>The gNB is also dynamically scheduling some PDSCH (i.e. DG PDSCH) but in case of different handling, there are some problems / restrictions resulting in extra latency</w:t>
      </w:r>
    </w:p>
    <w:p w14:paraId="06EC8B9E" w14:textId="016D7B50" w:rsidR="00860D62" w:rsidRPr="00860D62" w:rsidRDefault="00860D62" w:rsidP="00860D62">
      <w:pPr>
        <w:pStyle w:val="ListParagraph"/>
        <w:numPr>
          <w:ilvl w:val="1"/>
          <w:numId w:val="27"/>
        </w:numPr>
        <w:jc w:val="both"/>
        <w:rPr>
          <w:bCs/>
        </w:rPr>
      </w:pPr>
      <w:r>
        <w:lastRenderedPageBreak/>
        <w:t>In case of different handling, gNB will not be able to schedule the HARQ-ACK of DG PDSCH to slot x (shown as 1. in Figure 1)</w:t>
      </w:r>
    </w:p>
    <w:p w14:paraId="5FCB40EB" w14:textId="6D97FEA6" w:rsidR="00860D62" w:rsidRPr="00860D62" w:rsidRDefault="00860D62" w:rsidP="00860D62">
      <w:pPr>
        <w:pStyle w:val="ListParagraph"/>
        <w:numPr>
          <w:ilvl w:val="1"/>
          <w:numId w:val="27"/>
        </w:numPr>
        <w:jc w:val="both"/>
        <w:rPr>
          <w:bCs/>
        </w:rPr>
      </w:pPr>
      <w:r>
        <w:t xml:space="preserve">The gNB will also not be able to schedule the HARQ-ACK of DG PDSCH in slots x+1, x+2, x+3 or x+4 </w:t>
      </w:r>
      <w:r w:rsidR="00BB73B9">
        <w:t xml:space="preserve">(shown as 2. in Figure 1) </w:t>
      </w:r>
      <w:r>
        <w:t>as the HARQ-ACK cannot be multiplexed in case of deferred PUCCH</w:t>
      </w:r>
      <w:r w:rsidR="00257D60">
        <w:t>. A</w:t>
      </w:r>
      <w:r>
        <w:t xml:space="preserve">s the HARQ-ACK codebook </w:t>
      </w:r>
      <w:r w:rsidR="00257D60">
        <w:t xml:space="preserve">for SPS HARQ </w:t>
      </w:r>
      <w:r>
        <w:t xml:space="preserve">is defined / determined by the nominal slot </w:t>
      </w:r>
      <w:r w:rsidR="00303BE6">
        <w:t xml:space="preserve">x </w:t>
      </w:r>
      <w:r>
        <w:t>of the PUCCH for the SPS HARQ-ACK</w:t>
      </w:r>
      <w:r w:rsidR="00C77542">
        <w:t xml:space="preserve"> reported then in slots x+1 to x+</w:t>
      </w:r>
      <w:r w:rsidR="00BB73B9">
        <w:t>4</w:t>
      </w:r>
      <w:r w:rsidR="00257D60">
        <w:t>, the multiplexing of DG PDSCH HARQ-ACK in slots x+1 to x+4 would require the combination of two different HARQ-ACK codebooks (from different slots</w:t>
      </w:r>
      <w:r w:rsidR="008A743D">
        <w:t>, i.e. slot</w:t>
      </w:r>
      <w:r w:rsidR="00257D60">
        <w:t xml:space="preserve"> x for SPS PDSCH and slot </w:t>
      </w:r>
      <w:r w:rsidR="008A743D">
        <w:t>x+1 for DG PDSCH)</w:t>
      </w:r>
      <w:r w:rsidR="005D657A">
        <w:t xml:space="preserve"> which is clearly not supported</w:t>
      </w:r>
      <w:r w:rsidR="00BB73B9">
        <w:t>.</w:t>
      </w:r>
    </w:p>
    <w:p w14:paraId="57C2BFFF" w14:textId="2AF314C6" w:rsidR="00860D62" w:rsidRPr="002B4314" w:rsidRDefault="00860D62" w:rsidP="00860D62">
      <w:pPr>
        <w:pStyle w:val="ListParagraph"/>
        <w:numPr>
          <w:ilvl w:val="1"/>
          <w:numId w:val="27"/>
        </w:numPr>
        <w:jc w:val="both"/>
        <w:rPr>
          <w:bCs/>
        </w:rPr>
      </w:pPr>
      <w:r>
        <w:t xml:space="preserve">Therefore, the first possible slot the </w:t>
      </w:r>
      <w:r w:rsidR="00903CF3">
        <w:t>HARQ-ACK</w:t>
      </w:r>
      <w:r>
        <w:t xml:space="preserve"> can be scheduled would be actually slot x+5 for the different handling. In case of </w:t>
      </w:r>
      <w:r w:rsidR="00903CF3">
        <w:t xml:space="preserve">having </w:t>
      </w:r>
      <w:r>
        <w:t>a unified handling</w:t>
      </w:r>
      <w:r w:rsidR="00903CF3">
        <w:t xml:space="preserve"> </w:t>
      </w:r>
      <w:r>
        <w:t xml:space="preserve">, the gNB would </w:t>
      </w:r>
      <w:r w:rsidR="00903CF3">
        <w:t xml:space="preserve">be able </w:t>
      </w:r>
      <w:r>
        <w:t xml:space="preserve">schedule </w:t>
      </w:r>
      <w:r w:rsidR="00903CF3">
        <w:t xml:space="preserve">the HARQ-ACK for DG PDSCH to slot x, where the HARQ-ACK codebook would then contain the SPS &amp; DG HARQ-ACK which is then deferred. Therefore, there will be unnecessary HARQ-ACK delay for DG PDSCH of </w:t>
      </w:r>
      <w:proofErr w:type="spellStart"/>
      <w:r w:rsidR="00903CF3" w:rsidRPr="002B4314">
        <w:rPr>
          <w:i/>
          <w:iCs/>
        </w:rPr>
        <w:t>nrofSlots</w:t>
      </w:r>
      <w:proofErr w:type="spellEnd"/>
      <w:r w:rsidR="00903CF3">
        <w:t xml:space="preserve"> slots when considering the operation of SPS PDSCH and scheduled PDSCH with PUCCH repetition operation. </w:t>
      </w:r>
    </w:p>
    <w:p w14:paraId="6EBB2B69" w14:textId="28EFF191" w:rsidR="009648B2" w:rsidRDefault="00860D62" w:rsidP="00860D62">
      <w:pPr>
        <w:jc w:val="center"/>
        <w:rPr>
          <w:b/>
        </w:rPr>
      </w:pPr>
      <w:r>
        <w:rPr>
          <w:b/>
          <w:noProof/>
        </w:rPr>
        <w:drawing>
          <wp:inline distT="0" distB="0" distL="0" distR="0" wp14:anchorId="6621B844" wp14:editId="53A2D38A">
            <wp:extent cx="4014061" cy="184210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7349" cy="1875737"/>
                    </a:xfrm>
                    <a:prstGeom prst="rect">
                      <a:avLst/>
                    </a:prstGeom>
                    <a:noFill/>
                  </pic:spPr>
                </pic:pic>
              </a:graphicData>
            </a:graphic>
          </wp:inline>
        </w:drawing>
      </w:r>
      <w:r>
        <w:rPr>
          <w:b/>
        </w:rPr>
        <w:br/>
        <w:t xml:space="preserve">Figure 1: </w:t>
      </w:r>
      <w:r w:rsidR="002F2D00">
        <w:rPr>
          <w:b/>
        </w:rPr>
        <w:t>An e</w:t>
      </w:r>
      <w:r>
        <w:rPr>
          <w:b/>
        </w:rPr>
        <w:t>xample for issue of different handling of RRC configured &amp; scheduled UCI transmission</w:t>
      </w:r>
    </w:p>
    <w:p w14:paraId="62D7094C" w14:textId="77777777" w:rsidR="00903CF3" w:rsidRDefault="00903CF3" w:rsidP="00903CF3">
      <w:pPr>
        <w:jc w:val="both"/>
        <w:rPr>
          <w:b/>
          <w:i/>
          <w:iCs/>
        </w:rPr>
      </w:pPr>
    </w:p>
    <w:p w14:paraId="29B89CAF" w14:textId="4A70C233" w:rsidR="00903CF3" w:rsidRDefault="00903CF3" w:rsidP="00903CF3">
      <w:pPr>
        <w:jc w:val="both"/>
        <w:rPr>
          <w:b/>
        </w:rPr>
      </w:pPr>
      <w:r w:rsidRPr="00903CF3">
        <w:rPr>
          <w:b/>
          <w:i/>
          <w:iCs/>
        </w:rPr>
        <w:t>Observation 1:</w:t>
      </w:r>
      <w:r>
        <w:rPr>
          <w:i/>
          <w:iCs/>
        </w:rPr>
        <w:t xml:space="preserve"> Different handling for RRC configured and scheduled UCI transmission would lead to unnecessary HARQ-ACK delay for dynamically scheduled </w:t>
      </w:r>
      <w:r w:rsidRPr="00903CF3">
        <w:rPr>
          <w:bCs/>
          <w:i/>
          <w:iCs/>
        </w:rPr>
        <w:t>PDSCH.</w:t>
      </w:r>
      <w:r>
        <w:rPr>
          <w:b/>
          <w:i/>
          <w:iCs/>
        </w:rPr>
        <w:t xml:space="preserve"> </w:t>
      </w:r>
    </w:p>
    <w:p w14:paraId="186C07EC" w14:textId="6DA002E4" w:rsidR="00903CF3" w:rsidRPr="00903CF3" w:rsidRDefault="00903CF3" w:rsidP="00903CF3">
      <w:pPr>
        <w:jc w:val="both"/>
        <w:rPr>
          <w:bCs/>
        </w:rPr>
      </w:pPr>
      <w:r w:rsidRPr="00903CF3">
        <w:rPr>
          <w:bCs/>
        </w:rPr>
        <w:t xml:space="preserve">Therefore, we propose to agree the same handling for RRC configured and scheduled UCI transmission along the lines of the RAN1#104-e discussed conclusion by clarifying that this really applies to both cases – RRC configured and scheduled UCI transmission. </w:t>
      </w:r>
    </w:p>
    <w:p w14:paraId="2E9BE7E1" w14:textId="6D16B513" w:rsidR="00903CF3" w:rsidRDefault="00903CF3" w:rsidP="00903CF3">
      <w:pPr>
        <w:jc w:val="both"/>
        <w:rPr>
          <w:b/>
        </w:rPr>
      </w:pPr>
      <w:r>
        <w:rPr>
          <w:b/>
        </w:rPr>
        <w:t xml:space="preserve">Proposal 1: RAN1 to clarify the common / unified handling for RRC configured and scheduled UCI transmission for PUCCH repetition by endorsing the following proposed conclusion: </w:t>
      </w:r>
    </w:p>
    <w:p w14:paraId="3AC965AB" w14:textId="3DBEB14D" w:rsidR="00903CF3" w:rsidRPr="00903CF3" w:rsidRDefault="00903CF3" w:rsidP="00903CF3">
      <w:pPr>
        <w:spacing w:after="0"/>
        <w:ind w:left="284"/>
        <w:jc w:val="both"/>
        <w:rPr>
          <w:b/>
          <w:bCs/>
          <w:i/>
          <w:iCs/>
        </w:rPr>
      </w:pPr>
      <w:r w:rsidRPr="00903CF3">
        <w:rPr>
          <w:b/>
          <w:bCs/>
          <w:i/>
          <w:iCs/>
          <w:highlight w:val="yellow"/>
        </w:rPr>
        <w:t>Proposed conclusion:</w:t>
      </w:r>
    </w:p>
    <w:p w14:paraId="5B4E2AE2" w14:textId="73AFE6E5" w:rsidR="00903CF3" w:rsidRPr="00903CF3" w:rsidRDefault="00903CF3" w:rsidP="00903CF3">
      <w:pPr>
        <w:ind w:left="284"/>
        <w:jc w:val="both"/>
        <w:rPr>
          <w:b/>
          <w:bCs/>
          <w:i/>
          <w:iCs/>
        </w:rPr>
      </w:pPr>
      <w:r w:rsidRPr="00903CF3">
        <w:rPr>
          <w:b/>
          <w:bCs/>
          <w:i/>
          <w:iCs/>
        </w:rPr>
        <w:t>It is clarified that, according to the running R15 and R16 specification, a PUCCH repetition (including the first PUCCH repetition </w:t>
      </w:r>
      <w:r w:rsidRPr="00903CF3">
        <w:rPr>
          <w:b/>
          <w:bCs/>
          <w:i/>
          <w:iCs/>
          <w:color w:val="FF0000"/>
          <w:highlight w:val="yellow"/>
        </w:rPr>
        <w:t>for RRC configured and scheduled UCI transmission</w:t>
      </w:r>
      <w:r w:rsidRPr="00903CF3">
        <w:rPr>
          <w:b/>
          <w:bCs/>
          <w:i/>
          <w:iCs/>
        </w:rPr>
        <w:t>) is postponed to the next available UL slot if the PUCCH repetition collides with SSB symbols or symbols indicated as DL by tdd-UL-DL-</w:t>
      </w:r>
      <w:proofErr w:type="spellStart"/>
      <w:r w:rsidRPr="00903CF3">
        <w:rPr>
          <w:b/>
          <w:bCs/>
          <w:i/>
          <w:iCs/>
        </w:rPr>
        <w:t>ConfigurationCommon</w:t>
      </w:r>
      <w:proofErr w:type="spellEnd"/>
      <w:r w:rsidRPr="00903CF3">
        <w:rPr>
          <w:b/>
          <w:bCs/>
          <w:i/>
          <w:iCs/>
        </w:rPr>
        <w:t xml:space="preserve"> or tdd-UL-DL-ConfigurationDedicated.</w:t>
      </w:r>
    </w:p>
    <w:p w14:paraId="1B2D7AB6" w14:textId="77777777" w:rsidR="00903CF3" w:rsidRDefault="00903CF3" w:rsidP="00903CF3">
      <w:pPr>
        <w:jc w:val="both"/>
        <w:rPr>
          <w:b/>
        </w:rPr>
      </w:pPr>
    </w:p>
    <w:p w14:paraId="6CC26CF6" w14:textId="7B658557" w:rsidR="001708F6" w:rsidRDefault="00AC36BC" w:rsidP="001708F6">
      <w:pPr>
        <w:pStyle w:val="Heading1"/>
      </w:pPr>
      <w:r>
        <w:t>3</w:t>
      </w:r>
      <w:r w:rsidR="001708F6">
        <w:t xml:space="preserve">. </w:t>
      </w:r>
      <w:r w:rsidR="00EF7F0D" w:rsidRPr="00B24152">
        <w:rPr>
          <w:szCs w:val="18"/>
          <w:lang w:eastAsia="zh-CN"/>
        </w:rPr>
        <w:t>Correction for sub-slot based PUCCH</w:t>
      </w:r>
    </w:p>
    <w:p w14:paraId="2E43C471" w14:textId="58B5FFA8" w:rsidR="00465C65" w:rsidRDefault="09E5F543" w:rsidP="007821C3">
      <w:pPr>
        <w:jc w:val="both"/>
      </w:pPr>
      <w:r>
        <w:t xml:space="preserve">It was proposed </w:t>
      </w:r>
      <w:r w:rsidR="00FD5527">
        <w:t xml:space="preserve">to clarify </w:t>
      </w:r>
      <w:r w:rsidR="00CE03C2">
        <w:t xml:space="preserve">in </w:t>
      </w:r>
      <w:r w:rsidR="00FD5527">
        <w:t xml:space="preserve">the specification </w:t>
      </w:r>
      <w:r w:rsidR="00CE03C2">
        <w:t xml:space="preserve">38.213 </w:t>
      </w:r>
      <w:r w:rsidR="00810D03">
        <w:t>that</w:t>
      </w:r>
      <w:r w:rsidR="00D62672">
        <w:t>,</w:t>
      </w:r>
      <w:r w:rsidR="00810D03">
        <w:t xml:space="preserve"> </w:t>
      </w:r>
      <w:r w:rsidR="002C6352">
        <w:t xml:space="preserve">when </w:t>
      </w:r>
      <w:r w:rsidR="00D62672">
        <w:t xml:space="preserve">sub-slot PUCCH is configured, interpreting slot to mean sub-slot in Clauses 9.x concerns only </w:t>
      </w:r>
      <w:r w:rsidR="002C6352">
        <w:t>PUCCH transmission with HARQ-ACK information</w:t>
      </w:r>
      <w:r w:rsidR="007821C3">
        <w:t xml:space="preserve"> as discussed </w:t>
      </w:r>
      <w:r w:rsidR="002F2D00">
        <w:t>under</w:t>
      </w:r>
      <w:r w:rsidR="007821C3">
        <w:t xml:space="preserve"> Issue #5 as part of the RAN1#104-4 email discussion</w:t>
      </w:r>
      <w:r w:rsidR="009648B2">
        <w:t xml:space="preserve"> thread </w:t>
      </w:r>
      <w:r w:rsidR="007821C3" w:rsidRPr="007821C3">
        <w:t>[104-e-NR-L1enh-URLLC-02]</w:t>
      </w:r>
      <w:r w:rsidR="00D62672">
        <w:t>. A text proposal was presented but not yet agreed</w:t>
      </w:r>
      <w:r w:rsidR="00F5734F">
        <w:t xml:space="preserve">. </w:t>
      </w:r>
      <w:r w:rsidR="004A4F26">
        <w:t>Related to the clarification</w:t>
      </w:r>
      <w:r w:rsidR="001B0120">
        <w:t>, there was a</w:t>
      </w:r>
      <w:r w:rsidR="00465C65">
        <w:t xml:space="preserve"> question c</w:t>
      </w:r>
      <w:r w:rsidR="00D62672">
        <w:t>oncerning Clause 9.2.2</w:t>
      </w:r>
      <w:r w:rsidR="00465C65">
        <w:t xml:space="preserve"> where</w:t>
      </w:r>
      <w:r w:rsidR="00D62672">
        <w:t xml:space="preserve"> the time</w:t>
      </w:r>
      <w:r w:rsidR="00F16C26">
        <w:t>line</w:t>
      </w:r>
      <w:r w:rsidR="00D62672">
        <w:t xml:space="preserve"> of applying spatial setting for PUCCH transmission is expressed in a way leading to different timings with sub-slot and slot configurations. It was proposed to handle this issue with a general statement that sub-slot configuration does not change MAC-related timings.</w:t>
      </w:r>
      <w:r w:rsidR="00465C65">
        <w:t xml:space="preserve"> We think </w:t>
      </w:r>
      <w:r w:rsidR="00562925">
        <w:t>both presented</w:t>
      </w:r>
      <w:r w:rsidR="00465C65">
        <w:t xml:space="preserve"> clarifications </w:t>
      </w:r>
      <w:r w:rsidR="007821C3">
        <w:t xml:space="preserve">would be </w:t>
      </w:r>
      <w:r w:rsidR="00465C65">
        <w:t>good</w:t>
      </w:r>
      <w:r w:rsidR="007821C3">
        <w:t xml:space="preserve"> </w:t>
      </w:r>
      <w:r w:rsidR="002F2D00">
        <w:t>include</w:t>
      </w:r>
      <w:r w:rsidR="007821C3">
        <w:t xml:space="preserve"> in the specifications and we do</w:t>
      </w:r>
      <w:r w:rsidR="002F2D00">
        <w:t xml:space="preserve"> no</w:t>
      </w:r>
      <w:r w:rsidR="007821C3">
        <w:t xml:space="preserve">t see a need for any </w:t>
      </w:r>
      <w:r w:rsidR="00F51ED4">
        <w:t xml:space="preserve">other </w:t>
      </w:r>
      <w:r w:rsidR="00A57DC4">
        <w:t xml:space="preserve">changes </w:t>
      </w:r>
      <w:r w:rsidR="00F16C26">
        <w:t>related to the issue</w:t>
      </w:r>
      <w:r w:rsidR="00465C65">
        <w:t>.</w:t>
      </w:r>
    </w:p>
    <w:p w14:paraId="0F6A276A" w14:textId="603B83AA" w:rsidR="00D62672" w:rsidRPr="000A6D80" w:rsidRDefault="00465C65" w:rsidP="00D62672">
      <w:pPr>
        <w:rPr>
          <w:b/>
          <w:bCs/>
        </w:rPr>
      </w:pPr>
      <w:r w:rsidRPr="00465C65">
        <w:rPr>
          <w:b/>
          <w:bCs/>
        </w:rPr>
        <w:lastRenderedPageBreak/>
        <w:t>Proposal</w:t>
      </w:r>
      <w:r w:rsidR="008D1031">
        <w:rPr>
          <w:b/>
          <w:bCs/>
        </w:rPr>
        <w:t xml:space="preserve"> </w:t>
      </w:r>
      <w:r w:rsidR="000A6D80">
        <w:rPr>
          <w:b/>
          <w:bCs/>
        </w:rPr>
        <w:t>2</w:t>
      </w:r>
      <w:r w:rsidRPr="00465C65">
        <w:rPr>
          <w:b/>
          <w:bCs/>
        </w:rPr>
        <w:t xml:space="preserve">: </w:t>
      </w:r>
      <w:r w:rsidRPr="00B24152">
        <w:rPr>
          <w:b/>
          <w:bCs/>
        </w:rPr>
        <w:t>A</w:t>
      </w:r>
      <w:r w:rsidRPr="00B24152">
        <w:rPr>
          <w:b/>
        </w:rPr>
        <w:t xml:space="preserve">dopt the following draft CR to </w:t>
      </w:r>
      <w:r>
        <w:rPr>
          <w:b/>
        </w:rPr>
        <w:t xml:space="preserve">clarify </w:t>
      </w:r>
      <w:r w:rsidR="00416857">
        <w:rPr>
          <w:b/>
        </w:rPr>
        <w:t xml:space="preserve">the </w:t>
      </w:r>
      <w:r>
        <w:rPr>
          <w:b/>
        </w:rPr>
        <w:t>meaning of “slot” when sub-slot based PUCCH is configured</w:t>
      </w:r>
      <w:r w:rsidRPr="00B24152">
        <w:rPr>
          <w:b/>
        </w:rPr>
        <w:t xml:space="preserve"> (</w:t>
      </w:r>
      <w:r w:rsidRPr="00B24152">
        <w:rPr>
          <w:b/>
          <w:color w:val="00B050"/>
        </w:rPr>
        <w:t>changes in green, to be shown as track changes in the final CR</w:t>
      </w:r>
      <w:r w:rsidRPr="00B24152">
        <w:rPr>
          <w:b/>
        </w:rPr>
        <w:t>).</w:t>
      </w:r>
      <w:r>
        <w:t xml:space="preserve"> </w:t>
      </w:r>
    </w:p>
    <w:p w14:paraId="7F80DAFA" w14:textId="77777777" w:rsidR="002951C0" w:rsidRPr="00B24152" w:rsidRDefault="002951C0" w:rsidP="002951C0">
      <w:pPr>
        <w:jc w:val="both"/>
        <w:rPr>
          <w:b/>
        </w:rPr>
      </w:pPr>
    </w:p>
    <w:p w14:paraId="0D5DA1D5" w14:textId="77777777" w:rsidR="002951C0" w:rsidRPr="00C2441A" w:rsidRDefault="002951C0" w:rsidP="00C2441A">
      <w:pPr>
        <w:rPr>
          <w:rFonts w:ascii="Arial" w:hAnsi="Arial" w:cs="Arial"/>
          <w:sz w:val="32"/>
          <w:szCs w:val="32"/>
          <w:highlight w:val="yellow"/>
          <w:lang w:eastAsia="zh-CN"/>
        </w:rPr>
      </w:pPr>
      <w:r w:rsidRPr="00C2441A">
        <w:rPr>
          <w:rFonts w:ascii="Arial" w:hAnsi="Arial" w:cs="Arial"/>
          <w:sz w:val="32"/>
          <w:szCs w:val="32"/>
          <w:highlight w:val="yellow"/>
          <w:lang w:eastAsia="zh-CN"/>
        </w:rPr>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1C0" w:rsidRPr="00B24152" w14:paraId="593CDAF3" w14:textId="77777777" w:rsidTr="004F2941">
        <w:tc>
          <w:tcPr>
            <w:tcW w:w="9641" w:type="dxa"/>
            <w:gridSpan w:val="9"/>
            <w:tcBorders>
              <w:top w:val="single" w:sz="4" w:space="0" w:color="auto"/>
              <w:left w:val="single" w:sz="4" w:space="0" w:color="auto"/>
              <w:right w:val="single" w:sz="4" w:space="0" w:color="auto"/>
            </w:tcBorders>
          </w:tcPr>
          <w:p w14:paraId="5C162957" w14:textId="77777777" w:rsidR="002951C0" w:rsidRPr="00B24152" w:rsidRDefault="002951C0" w:rsidP="004F2941">
            <w:pPr>
              <w:pStyle w:val="CRCoverPage"/>
              <w:spacing w:after="0"/>
              <w:jc w:val="right"/>
              <w:rPr>
                <w:i/>
                <w:noProof/>
              </w:rPr>
            </w:pPr>
            <w:r w:rsidRPr="00B24152">
              <w:rPr>
                <w:i/>
                <w:noProof/>
                <w:sz w:val="14"/>
              </w:rPr>
              <w:t>CR-Form-v12.0</w:t>
            </w:r>
          </w:p>
        </w:tc>
      </w:tr>
      <w:tr w:rsidR="002951C0" w:rsidRPr="00B24152" w14:paraId="7388435F" w14:textId="77777777" w:rsidTr="004F2941">
        <w:tc>
          <w:tcPr>
            <w:tcW w:w="9641" w:type="dxa"/>
            <w:gridSpan w:val="9"/>
            <w:tcBorders>
              <w:left w:val="single" w:sz="4" w:space="0" w:color="auto"/>
              <w:right w:val="single" w:sz="4" w:space="0" w:color="auto"/>
            </w:tcBorders>
          </w:tcPr>
          <w:p w14:paraId="0EA88F25" w14:textId="77777777" w:rsidR="002951C0" w:rsidRPr="00B24152" w:rsidRDefault="002951C0" w:rsidP="004F2941">
            <w:pPr>
              <w:pStyle w:val="CRCoverPage"/>
              <w:spacing w:after="0"/>
              <w:jc w:val="center"/>
              <w:rPr>
                <w:noProof/>
              </w:rPr>
            </w:pPr>
            <w:r w:rsidRPr="00B24152">
              <w:rPr>
                <w:b/>
                <w:noProof/>
                <w:sz w:val="32"/>
                <w:highlight w:val="yellow"/>
              </w:rPr>
              <w:t>[DRAFT]</w:t>
            </w:r>
            <w:r w:rsidRPr="00B24152">
              <w:rPr>
                <w:b/>
                <w:noProof/>
                <w:sz w:val="32"/>
              </w:rPr>
              <w:t xml:space="preserve"> CHANGE REQUEST</w:t>
            </w:r>
          </w:p>
        </w:tc>
      </w:tr>
      <w:tr w:rsidR="002951C0" w:rsidRPr="00B24152" w14:paraId="4C099DFC" w14:textId="77777777" w:rsidTr="004F2941">
        <w:tc>
          <w:tcPr>
            <w:tcW w:w="9641" w:type="dxa"/>
            <w:gridSpan w:val="9"/>
            <w:tcBorders>
              <w:left w:val="single" w:sz="4" w:space="0" w:color="auto"/>
              <w:right w:val="single" w:sz="4" w:space="0" w:color="auto"/>
            </w:tcBorders>
          </w:tcPr>
          <w:p w14:paraId="4D8D97E9" w14:textId="77777777" w:rsidR="002951C0" w:rsidRPr="00B24152" w:rsidRDefault="002951C0" w:rsidP="004F2941">
            <w:pPr>
              <w:pStyle w:val="CRCoverPage"/>
              <w:spacing w:after="0"/>
              <w:rPr>
                <w:noProof/>
                <w:sz w:val="8"/>
                <w:szCs w:val="8"/>
              </w:rPr>
            </w:pPr>
          </w:p>
        </w:tc>
      </w:tr>
      <w:tr w:rsidR="002951C0" w:rsidRPr="00B24152" w14:paraId="749574B8" w14:textId="77777777" w:rsidTr="004F2941">
        <w:tc>
          <w:tcPr>
            <w:tcW w:w="142" w:type="dxa"/>
            <w:tcBorders>
              <w:left w:val="single" w:sz="4" w:space="0" w:color="auto"/>
            </w:tcBorders>
          </w:tcPr>
          <w:p w14:paraId="27FEAC4F" w14:textId="77777777" w:rsidR="002951C0" w:rsidRPr="00B24152" w:rsidRDefault="002951C0" w:rsidP="004F2941">
            <w:pPr>
              <w:pStyle w:val="CRCoverPage"/>
              <w:spacing w:after="0"/>
              <w:jc w:val="right"/>
              <w:rPr>
                <w:noProof/>
              </w:rPr>
            </w:pPr>
          </w:p>
        </w:tc>
        <w:tc>
          <w:tcPr>
            <w:tcW w:w="1559" w:type="dxa"/>
            <w:shd w:val="pct30" w:color="FFFF00" w:fill="auto"/>
          </w:tcPr>
          <w:p w14:paraId="70250B6B" w14:textId="77777777" w:rsidR="002951C0" w:rsidRPr="00B24152" w:rsidRDefault="002951C0" w:rsidP="004F2941">
            <w:pPr>
              <w:pStyle w:val="CRCoverPage"/>
              <w:spacing w:after="0"/>
              <w:jc w:val="center"/>
              <w:rPr>
                <w:b/>
                <w:noProof/>
                <w:sz w:val="28"/>
              </w:rPr>
            </w:pPr>
            <w:r w:rsidRPr="00B24152">
              <w:rPr>
                <w:b/>
                <w:noProof/>
                <w:sz w:val="28"/>
              </w:rPr>
              <w:t>38.213</w:t>
            </w:r>
          </w:p>
        </w:tc>
        <w:tc>
          <w:tcPr>
            <w:tcW w:w="709" w:type="dxa"/>
          </w:tcPr>
          <w:p w14:paraId="5833F4F7" w14:textId="77777777" w:rsidR="002951C0" w:rsidRPr="00B24152" w:rsidRDefault="002951C0" w:rsidP="004F2941">
            <w:pPr>
              <w:pStyle w:val="CRCoverPage"/>
              <w:spacing w:after="0"/>
              <w:jc w:val="center"/>
              <w:rPr>
                <w:noProof/>
              </w:rPr>
            </w:pPr>
            <w:r w:rsidRPr="00B24152">
              <w:rPr>
                <w:b/>
                <w:noProof/>
                <w:sz w:val="28"/>
              </w:rPr>
              <w:t>CR</w:t>
            </w:r>
          </w:p>
        </w:tc>
        <w:tc>
          <w:tcPr>
            <w:tcW w:w="1276" w:type="dxa"/>
            <w:shd w:val="pct30" w:color="FFFF00" w:fill="auto"/>
          </w:tcPr>
          <w:p w14:paraId="5C49938D" w14:textId="77777777" w:rsidR="002951C0" w:rsidRPr="00B24152" w:rsidRDefault="002951C0" w:rsidP="004F2941">
            <w:pPr>
              <w:pStyle w:val="CRCoverPage"/>
              <w:spacing w:after="0"/>
              <w:jc w:val="center"/>
              <w:rPr>
                <w:noProof/>
              </w:rPr>
            </w:pPr>
            <w:r w:rsidRPr="00B24152">
              <w:rPr>
                <w:b/>
                <w:noProof/>
                <w:sz w:val="28"/>
              </w:rPr>
              <w:t>-</w:t>
            </w:r>
          </w:p>
        </w:tc>
        <w:tc>
          <w:tcPr>
            <w:tcW w:w="709" w:type="dxa"/>
          </w:tcPr>
          <w:p w14:paraId="0DAE70AD" w14:textId="77777777" w:rsidR="002951C0" w:rsidRPr="00B24152" w:rsidRDefault="002951C0" w:rsidP="004F2941">
            <w:pPr>
              <w:pStyle w:val="CRCoverPage"/>
              <w:tabs>
                <w:tab w:val="right" w:pos="625"/>
              </w:tabs>
              <w:spacing w:after="0"/>
              <w:jc w:val="center"/>
              <w:rPr>
                <w:noProof/>
              </w:rPr>
            </w:pPr>
            <w:r w:rsidRPr="00B24152">
              <w:rPr>
                <w:b/>
                <w:bCs/>
                <w:noProof/>
                <w:sz w:val="28"/>
              </w:rPr>
              <w:t>rev</w:t>
            </w:r>
          </w:p>
        </w:tc>
        <w:tc>
          <w:tcPr>
            <w:tcW w:w="992" w:type="dxa"/>
            <w:shd w:val="pct30" w:color="FFFF00" w:fill="auto"/>
          </w:tcPr>
          <w:p w14:paraId="78255843" w14:textId="77777777" w:rsidR="002951C0" w:rsidRPr="00B24152" w:rsidRDefault="002951C0" w:rsidP="004F2941">
            <w:pPr>
              <w:pStyle w:val="CRCoverPage"/>
              <w:spacing w:after="0"/>
              <w:jc w:val="center"/>
              <w:rPr>
                <w:b/>
                <w:noProof/>
              </w:rPr>
            </w:pPr>
            <w:r w:rsidRPr="00B24152">
              <w:rPr>
                <w:b/>
                <w:noProof/>
                <w:sz w:val="28"/>
              </w:rPr>
              <w:t>-</w:t>
            </w:r>
          </w:p>
        </w:tc>
        <w:tc>
          <w:tcPr>
            <w:tcW w:w="2410" w:type="dxa"/>
          </w:tcPr>
          <w:p w14:paraId="4BB8041E" w14:textId="77777777" w:rsidR="002951C0" w:rsidRPr="00B24152" w:rsidRDefault="002951C0" w:rsidP="004F2941">
            <w:pPr>
              <w:pStyle w:val="CRCoverPage"/>
              <w:tabs>
                <w:tab w:val="right" w:pos="1825"/>
              </w:tabs>
              <w:spacing w:after="0"/>
              <w:jc w:val="center"/>
              <w:rPr>
                <w:noProof/>
              </w:rPr>
            </w:pPr>
            <w:r w:rsidRPr="00B24152">
              <w:rPr>
                <w:b/>
                <w:noProof/>
                <w:sz w:val="28"/>
                <w:szCs w:val="28"/>
              </w:rPr>
              <w:t>Current version:</w:t>
            </w:r>
          </w:p>
        </w:tc>
        <w:tc>
          <w:tcPr>
            <w:tcW w:w="1701" w:type="dxa"/>
            <w:shd w:val="pct30" w:color="FFFF00" w:fill="auto"/>
          </w:tcPr>
          <w:p w14:paraId="6D82BD73" w14:textId="4BC696E8" w:rsidR="002951C0" w:rsidRPr="00B24152" w:rsidRDefault="002951C0" w:rsidP="004F2941">
            <w:pPr>
              <w:pStyle w:val="CRCoverPage"/>
              <w:spacing w:after="0"/>
              <w:jc w:val="center"/>
              <w:rPr>
                <w:noProof/>
                <w:sz w:val="28"/>
              </w:rPr>
            </w:pPr>
            <w:r w:rsidRPr="00B24152">
              <w:rPr>
                <w:b/>
                <w:noProof/>
                <w:sz w:val="28"/>
              </w:rPr>
              <w:t>16.</w:t>
            </w:r>
            <w:r>
              <w:rPr>
                <w:b/>
                <w:noProof/>
                <w:sz w:val="28"/>
              </w:rPr>
              <w:t>5</w:t>
            </w:r>
            <w:r w:rsidRPr="00B24152">
              <w:rPr>
                <w:b/>
                <w:noProof/>
                <w:sz w:val="28"/>
              </w:rPr>
              <w:t>.0</w:t>
            </w:r>
          </w:p>
        </w:tc>
        <w:tc>
          <w:tcPr>
            <w:tcW w:w="143" w:type="dxa"/>
            <w:tcBorders>
              <w:right w:val="single" w:sz="4" w:space="0" w:color="auto"/>
            </w:tcBorders>
          </w:tcPr>
          <w:p w14:paraId="4BAADAB7" w14:textId="77777777" w:rsidR="002951C0" w:rsidRPr="00B24152" w:rsidRDefault="002951C0" w:rsidP="004F2941">
            <w:pPr>
              <w:pStyle w:val="CRCoverPage"/>
              <w:spacing w:after="0"/>
              <w:rPr>
                <w:noProof/>
              </w:rPr>
            </w:pPr>
          </w:p>
        </w:tc>
      </w:tr>
      <w:tr w:rsidR="002951C0" w:rsidRPr="00B24152" w14:paraId="6AFEB4A7" w14:textId="77777777" w:rsidTr="004F2941">
        <w:tc>
          <w:tcPr>
            <w:tcW w:w="9641" w:type="dxa"/>
            <w:gridSpan w:val="9"/>
            <w:tcBorders>
              <w:left w:val="single" w:sz="4" w:space="0" w:color="auto"/>
              <w:right w:val="single" w:sz="4" w:space="0" w:color="auto"/>
            </w:tcBorders>
          </w:tcPr>
          <w:p w14:paraId="24ABB9AC" w14:textId="77777777" w:rsidR="002951C0" w:rsidRPr="00B24152" w:rsidRDefault="002951C0" w:rsidP="004F2941">
            <w:pPr>
              <w:pStyle w:val="CRCoverPage"/>
              <w:spacing w:after="0"/>
              <w:rPr>
                <w:noProof/>
              </w:rPr>
            </w:pPr>
          </w:p>
        </w:tc>
      </w:tr>
      <w:tr w:rsidR="002951C0" w:rsidRPr="00B24152" w14:paraId="7368F9DC" w14:textId="77777777" w:rsidTr="004F2941">
        <w:tc>
          <w:tcPr>
            <w:tcW w:w="9641" w:type="dxa"/>
            <w:gridSpan w:val="9"/>
            <w:tcBorders>
              <w:top w:val="single" w:sz="4" w:space="0" w:color="auto"/>
            </w:tcBorders>
          </w:tcPr>
          <w:p w14:paraId="48655B36" w14:textId="77777777" w:rsidR="002951C0" w:rsidRPr="00B24152" w:rsidRDefault="002951C0" w:rsidP="004F2941">
            <w:pPr>
              <w:pStyle w:val="CRCoverPage"/>
              <w:spacing w:after="0"/>
              <w:jc w:val="center"/>
              <w:rPr>
                <w:rFonts w:cs="Arial"/>
                <w:i/>
                <w:noProof/>
              </w:rPr>
            </w:pPr>
            <w:r w:rsidRPr="00B24152">
              <w:rPr>
                <w:rFonts w:cs="Arial"/>
                <w:i/>
                <w:noProof/>
              </w:rPr>
              <w:t xml:space="preserve">For </w:t>
            </w:r>
            <w:hyperlink r:id="rId14" w:anchor="_blank" w:history="1">
              <w:r w:rsidRPr="00B24152">
                <w:rPr>
                  <w:rStyle w:val="Hyperlink"/>
                  <w:rFonts w:cs="Arial"/>
                  <w:b/>
                  <w:i/>
                  <w:noProof/>
                  <w:color w:val="FF0000"/>
                </w:rPr>
                <w:t>HELP</w:t>
              </w:r>
            </w:hyperlink>
            <w:r w:rsidRPr="00B24152">
              <w:rPr>
                <w:rFonts w:cs="Arial"/>
                <w:b/>
                <w:i/>
                <w:noProof/>
                <w:color w:val="FF0000"/>
              </w:rPr>
              <w:t xml:space="preserve"> </w:t>
            </w:r>
            <w:r w:rsidRPr="00B24152">
              <w:rPr>
                <w:rFonts w:cs="Arial"/>
                <w:i/>
                <w:noProof/>
              </w:rPr>
              <w:t xml:space="preserve">on using this form: comprehensive instructions can be found at </w:t>
            </w:r>
            <w:r w:rsidRPr="00B24152">
              <w:rPr>
                <w:rFonts w:cs="Arial"/>
                <w:i/>
                <w:noProof/>
              </w:rPr>
              <w:br/>
            </w:r>
            <w:hyperlink r:id="rId15" w:history="1">
              <w:r w:rsidRPr="00B24152">
                <w:rPr>
                  <w:rStyle w:val="Hyperlink"/>
                  <w:rFonts w:cs="Arial"/>
                  <w:i/>
                  <w:noProof/>
                </w:rPr>
                <w:t>http://www.3gpp.org/Change-Requests</w:t>
              </w:r>
            </w:hyperlink>
            <w:r w:rsidRPr="00B24152">
              <w:rPr>
                <w:rFonts w:cs="Arial"/>
                <w:i/>
                <w:noProof/>
              </w:rPr>
              <w:t>.</w:t>
            </w:r>
          </w:p>
        </w:tc>
      </w:tr>
      <w:tr w:rsidR="002951C0" w:rsidRPr="00B24152" w14:paraId="30B2E383" w14:textId="77777777" w:rsidTr="004F2941">
        <w:tc>
          <w:tcPr>
            <w:tcW w:w="9641" w:type="dxa"/>
            <w:gridSpan w:val="9"/>
          </w:tcPr>
          <w:p w14:paraId="1D46658F" w14:textId="77777777" w:rsidR="002951C0" w:rsidRPr="00B24152" w:rsidRDefault="002951C0" w:rsidP="004F2941">
            <w:pPr>
              <w:pStyle w:val="CRCoverPage"/>
              <w:spacing w:after="0"/>
              <w:rPr>
                <w:noProof/>
                <w:sz w:val="8"/>
                <w:szCs w:val="8"/>
              </w:rPr>
            </w:pPr>
          </w:p>
        </w:tc>
      </w:tr>
    </w:tbl>
    <w:p w14:paraId="59CED3C8" w14:textId="77777777" w:rsidR="002951C0" w:rsidRPr="00B24152" w:rsidRDefault="002951C0" w:rsidP="00295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1C0" w:rsidRPr="00B24152" w14:paraId="3B957E86" w14:textId="77777777" w:rsidTr="004F2941">
        <w:tc>
          <w:tcPr>
            <w:tcW w:w="2835" w:type="dxa"/>
          </w:tcPr>
          <w:p w14:paraId="6E9F8C86" w14:textId="77777777" w:rsidR="002951C0" w:rsidRPr="00B24152" w:rsidRDefault="002951C0" w:rsidP="004F2941">
            <w:pPr>
              <w:pStyle w:val="CRCoverPage"/>
              <w:tabs>
                <w:tab w:val="right" w:pos="2751"/>
              </w:tabs>
              <w:spacing w:after="0"/>
              <w:rPr>
                <w:b/>
                <w:i/>
                <w:noProof/>
              </w:rPr>
            </w:pPr>
            <w:r w:rsidRPr="00B24152">
              <w:rPr>
                <w:b/>
                <w:i/>
                <w:noProof/>
              </w:rPr>
              <w:t>Proposed change affects:</w:t>
            </w:r>
          </w:p>
        </w:tc>
        <w:tc>
          <w:tcPr>
            <w:tcW w:w="1418" w:type="dxa"/>
          </w:tcPr>
          <w:p w14:paraId="79DEEDF5" w14:textId="77777777" w:rsidR="002951C0" w:rsidRPr="00B24152" w:rsidRDefault="002951C0" w:rsidP="004F2941">
            <w:pPr>
              <w:pStyle w:val="CRCoverPage"/>
              <w:spacing w:after="0"/>
              <w:jc w:val="right"/>
              <w:rPr>
                <w:noProof/>
              </w:rPr>
            </w:pPr>
            <w:r w:rsidRPr="00B241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BC4D0" w14:textId="77777777" w:rsidR="002951C0" w:rsidRPr="00B24152" w:rsidRDefault="002951C0" w:rsidP="004F2941">
            <w:pPr>
              <w:pStyle w:val="CRCoverPage"/>
              <w:spacing w:after="0"/>
              <w:jc w:val="center"/>
              <w:rPr>
                <w:b/>
                <w:caps/>
                <w:noProof/>
              </w:rPr>
            </w:pPr>
          </w:p>
        </w:tc>
        <w:tc>
          <w:tcPr>
            <w:tcW w:w="709" w:type="dxa"/>
            <w:tcBorders>
              <w:left w:val="single" w:sz="4" w:space="0" w:color="auto"/>
            </w:tcBorders>
          </w:tcPr>
          <w:p w14:paraId="739A66A8" w14:textId="77777777" w:rsidR="002951C0" w:rsidRPr="00B24152" w:rsidRDefault="002951C0" w:rsidP="004F2941">
            <w:pPr>
              <w:pStyle w:val="CRCoverPage"/>
              <w:spacing w:after="0"/>
              <w:jc w:val="right"/>
              <w:rPr>
                <w:noProof/>
                <w:u w:val="single"/>
              </w:rPr>
            </w:pPr>
            <w:r w:rsidRPr="00B241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1280E" w14:textId="77777777" w:rsidR="002951C0" w:rsidRPr="00B24152" w:rsidRDefault="002951C0" w:rsidP="004F2941">
            <w:pPr>
              <w:pStyle w:val="CRCoverPage"/>
              <w:spacing w:after="0"/>
              <w:jc w:val="center"/>
              <w:rPr>
                <w:b/>
                <w:caps/>
                <w:noProof/>
              </w:rPr>
            </w:pPr>
            <w:r w:rsidRPr="00B24152">
              <w:rPr>
                <w:b/>
                <w:caps/>
                <w:noProof/>
              </w:rPr>
              <w:t>X</w:t>
            </w:r>
          </w:p>
        </w:tc>
        <w:tc>
          <w:tcPr>
            <w:tcW w:w="2126" w:type="dxa"/>
          </w:tcPr>
          <w:p w14:paraId="7B4A5FA6" w14:textId="77777777" w:rsidR="002951C0" w:rsidRPr="00B24152" w:rsidRDefault="002951C0" w:rsidP="004F2941">
            <w:pPr>
              <w:pStyle w:val="CRCoverPage"/>
              <w:spacing w:after="0"/>
              <w:jc w:val="right"/>
              <w:rPr>
                <w:noProof/>
                <w:u w:val="single"/>
              </w:rPr>
            </w:pPr>
            <w:r w:rsidRPr="00B241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456D7" w14:textId="77777777" w:rsidR="002951C0" w:rsidRPr="00B24152" w:rsidRDefault="002951C0" w:rsidP="004F2941">
            <w:pPr>
              <w:pStyle w:val="CRCoverPage"/>
              <w:spacing w:after="0"/>
              <w:jc w:val="center"/>
              <w:rPr>
                <w:b/>
                <w:caps/>
                <w:noProof/>
              </w:rPr>
            </w:pPr>
            <w:r w:rsidRPr="00B24152">
              <w:rPr>
                <w:b/>
                <w:caps/>
                <w:noProof/>
              </w:rPr>
              <w:t>X</w:t>
            </w:r>
          </w:p>
        </w:tc>
        <w:tc>
          <w:tcPr>
            <w:tcW w:w="1418" w:type="dxa"/>
            <w:tcBorders>
              <w:left w:val="nil"/>
            </w:tcBorders>
          </w:tcPr>
          <w:p w14:paraId="2BC479E8" w14:textId="77777777" w:rsidR="002951C0" w:rsidRPr="00B24152" w:rsidRDefault="002951C0" w:rsidP="004F2941">
            <w:pPr>
              <w:pStyle w:val="CRCoverPage"/>
              <w:spacing w:after="0"/>
              <w:jc w:val="right"/>
              <w:rPr>
                <w:noProof/>
              </w:rPr>
            </w:pPr>
            <w:r w:rsidRPr="00B241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5803D" w14:textId="77777777" w:rsidR="002951C0" w:rsidRPr="00B24152" w:rsidRDefault="002951C0" w:rsidP="004F2941">
            <w:pPr>
              <w:pStyle w:val="CRCoverPage"/>
              <w:spacing w:after="0"/>
              <w:jc w:val="center"/>
              <w:rPr>
                <w:b/>
                <w:bCs/>
                <w:caps/>
                <w:noProof/>
              </w:rPr>
            </w:pPr>
          </w:p>
        </w:tc>
      </w:tr>
    </w:tbl>
    <w:p w14:paraId="7123B6C4" w14:textId="77777777" w:rsidR="002951C0" w:rsidRPr="00B24152" w:rsidRDefault="002951C0" w:rsidP="00295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1C0" w:rsidRPr="00B24152" w14:paraId="3B9EE305" w14:textId="77777777" w:rsidTr="004F2941">
        <w:tc>
          <w:tcPr>
            <w:tcW w:w="9640" w:type="dxa"/>
            <w:gridSpan w:val="11"/>
          </w:tcPr>
          <w:p w14:paraId="0227601D" w14:textId="77777777" w:rsidR="002951C0" w:rsidRPr="00B24152" w:rsidRDefault="002951C0" w:rsidP="004F2941">
            <w:pPr>
              <w:pStyle w:val="CRCoverPage"/>
              <w:spacing w:after="0"/>
              <w:rPr>
                <w:noProof/>
                <w:sz w:val="8"/>
                <w:szCs w:val="8"/>
              </w:rPr>
            </w:pPr>
          </w:p>
        </w:tc>
      </w:tr>
      <w:tr w:rsidR="002951C0" w:rsidRPr="00B24152" w14:paraId="4AD00FA0" w14:textId="77777777" w:rsidTr="004F2941">
        <w:tc>
          <w:tcPr>
            <w:tcW w:w="1843" w:type="dxa"/>
            <w:tcBorders>
              <w:top w:val="single" w:sz="4" w:space="0" w:color="auto"/>
              <w:left w:val="single" w:sz="4" w:space="0" w:color="auto"/>
            </w:tcBorders>
          </w:tcPr>
          <w:p w14:paraId="59781048" w14:textId="77777777" w:rsidR="002951C0" w:rsidRPr="00B24152" w:rsidRDefault="002951C0" w:rsidP="004F2941">
            <w:pPr>
              <w:pStyle w:val="CRCoverPage"/>
              <w:tabs>
                <w:tab w:val="right" w:pos="1759"/>
              </w:tabs>
              <w:spacing w:after="0"/>
              <w:rPr>
                <w:b/>
                <w:i/>
                <w:noProof/>
              </w:rPr>
            </w:pPr>
            <w:r w:rsidRPr="00B24152">
              <w:rPr>
                <w:b/>
                <w:i/>
                <w:noProof/>
              </w:rPr>
              <w:t>Title:</w:t>
            </w:r>
            <w:r w:rsidRPr="00B24152">
              <w:rPr>
                <w:b/>
                <w:i/>
                <w:noProof/>
              </w:rPr>
              <w:tab/>
            </w:r>
          </w:p>
        </w:tc>
        <w:tc>
          <w:tcPr>
            <w:tcW w:w="7797" w:type="dxa"/>
            <w:gridSpan w:val="10"/>
            <w:tcBorders>
              <w:top w:val="single" w:sz="4" w:space="0" w:color="auto"/>
              <w:right w:val="single" w:sz="4" w:space="0" w:color="auto"/>
            </w:tcBorders>
            <w:shd w:val="pct30" w:color="FFFF00" w:fill="auto"/>
          </w:tcPr>
          <w:p w14:paraId="6E15865A" w14:textId="70F88244" w:rsidR="002951C0" w:rsidRPr="00B24152" w:rsidRDefault="002951C0" w:rsidP="004F2941">
            <w:pPr>
              <w:pStyle w:val="CRCoverPage"/>
              <w:spacing w:after="0"/>
              <w:rPr>
                <w:noProof/>
              </w:rPr>
            </w:pPr>
            <w:r>
              <w:t>Clarification for sub-slot based PUCCH</w:t>
            </w:r>
          </w:p>
        </w:tc>
      </w:tr>
      <w:tr w:rsidR="002951C0" w:rsidRPr="00B24152" w14:paraId="4F18222D" w14:textId="77777777" w:rsidTr="004F2941">
        <w:tc>
          <w:tcPr>
            <w:tcW w:w="1843" w:type="dxa"/>
            <w:tcBorders>
              <w:left w:val="single" w:sz="4" w:space="0" w:color="auto"/>
            </w:tcBorders>
          </w:tcPr>
          <w:p w14:paraId="2AF43A61" w14:textId="77777777" w:rsidR="002951C0" w:rsidRPr="00B24152" w:rsidRDefault="002951C0" w:rsidP="004F2941">
            <w:pPr>
              <w:pStyle w:val="CRCoverPage"/>
              <w:spacing w:after="0"/>
              <w:rPr>
                <w:b/>
                <w:i/>
                <w:noProof/>
                <w:sz w:val="8"/>
                <w:szCs w:val="8"/>
              </w:rPr>
            </w:pPr>
          </w:p>
        </w:tc>
        <w:tc>
          <w:tcPr>
            <w:tcW w:w="7797" w:type="dxa"/>
            <w:gridSpan w:val="10"/>
            <w:tcBorders>
              <w:right w:val="single" w:sz="4" w:space="0" w:color="auto"/>
            </w:tcBorders>
          </w:tcPr>
          <w:p w14:paraId="76705920" w14:textId="77777777" w:rsidR="002951C0" w:rsidRPr="00B24152" w:rsidRDefault="002951C0" w:rsidP="004F2941">
            <w:pPr>
              <w:pStyle w:val="CRCoverPage"/>
              <w:spacing w:after="0"/>
              <w:rPr>
                <w:noProof/>
                <w:sz w:val="8"/>
                <w:szCs w:val="8"/>
              </w:rPr>
            </w:pPr>
          </w:p>
        </w:tc>
      </w:tr>
      <w:tr w:rsidR="002951C0" w:rsidRPr="00B24152" w14:paraId="63AB8D48" w14:textId="77777777" w:rsidTr="004F2941">
        <w:tc>
          <w:tcPr>
            <w:tcW w:w="1843" w:type="dxa"/>
            <w:tcBorders>
              <w:left w:val="single" w:sz="4" w:space="0" w:color="auto"/>
            </w:tcBorders>
          </w:tcPr>
          <w:p w14:paraId="6BE3F46F" w14:textId="77777777" w:rsidR="002951C0" w:rsidRPr="00B24152" w:rsidRDefault="002951C0" w:rsidP="004F2941">
            <w:pPr>
              <w:pStyle w:val="CRCoverPage"/>
              <w:tabs>
                <w:tab w:val="right" w:pos="1759"/>
              </w:tabs>
              <w:spacing w:after="0"/>
              <w:rPr>
                <w:b/>
                <w:i/>
                <w:noProof/>
              </w:rPr>
            </w:pPr>
            <w:r w:rsidRPr="00B24152">
              <w:rPr>
                <w:b/>
                <w:i/>
                <w:noProof/>
              </w:rPr>
              <w:t>Source to WG:</w:t>
            </w:r>
          </w:p>
        </w:tc>
        <w:tc>
          <w:tcPr>
            <w:tcW w:w="7797" w:type="dxa"/>
            <w:gridSpan w:val="10"/>
            <w:tcBorders>
              <w:right w:val="single" w:sz="4" w:space="0" w:color="auto"/>
            </w:tcBorders>
            <w:shd w:val="pct30" w:color="FFFF00" w:fill="auto"/>
          </w:tcPr>
          <w:p w14:paraId="2325293B" w14:textId="77777777" w:rsidR="002951C0" w:rsidRPr="00B24152" w:rsidRDefault="002951C0" w:rsidP="004F2941">
            <w:pPr>
              <w:pStyle w:val="CRCoverPage"/>
              <w:spacing w:after="0"/>
              <w:ind w:left="100"/>
              <w:rPr>
                <w:noProof/>
              </w:rPr>
            </w:pPr>
            <w:r w:rsidRPr="00B24152">
              <w:rPr>
                <w:noProof/>
              </w:rPr>
              <w:t>Nokia</w:t>
            </w:r>
          </w:p>
        </w:tc>
      </w:tr>
      <w:tr w:rsidR="002951C0" w:rsidRPr="00B24152" w14:paraId="6DDA42A2" w14:textId="77777777" w:rsidTr="004F2941">
        <w:tc>
          <w:tcPr>
            <w:tcW w:w="1843" w:type="dxa"/>
            <w:tcBorders>
              <w:left w:val="single" w:sz="4" w:space="0" w:color="auto"/>
            </w:tcBorders>
          </w:tcPr>
          <w:p w14:paraId="4757DC9F" w14:textId="77777777" w:rsidR="002951C0" w:rsidRPr="00B24152" w:rsidRDefault="002951C0" w:rsidP="004F2941">
            <w:pPr>
              <w:pStyle w:val="CRCoverPage"/>
              <w:tabs>
                <w:tab w:val="right" w:pos="1759"/>
              </w:tabs>
              <w:spacing w:after="0"/>
              <w:rPr>
                <w:b/>
                <w:i/>
                <w:noProof/>
              </w:rPr>
            </w:pPr>
            <w:r w:rsidRPr="00B24152">
              <w:rPr>
                <w:b/>
                <w:i/>
                <w:noProof/>
              </w:rPr>
              <w:t>Source to TSG:</w:t>
            </w:r>
          </w:p>
        </w:tc>
        <w:tc>
          <w:tcPr>
            <w:tcW w:w="7797" w:type="dxa"/>
            <w:gridSpan w:val="10"/>
            <w:tcBorders>
              <w:right w:val="single" w:sz="4" w:space="0" w:color="auto"/>
            </w:tcBorders>
            <w:shd w:val="pct30" w:color="FFFF00" w:fill="auto"/>
          </w:tcPr>
          <w:p w14:paraId="10B794F5" w14:textId="77777777" w:rsidR="002951C0" w:rsidRPr="00B24152" w:rsidRDefault="002951C0" w:rsidP="004F2941">
            <w:pPr>
              <w:pStyle w:val="CRCoverPage"/>
              <w:spacing w:after="0"/>
              <w:ind w:left="100"/>
              <w:rPr>
                <w:noProof/>
              </w:rPr>
            </w:pPr>
          </w:p>
        </w:tc>
      </w:tr>
      <w:tr w:rsidR="002951C0" w:rsidRPr="00B24152" w14:paraId="7A54626A" w14:textId="77777777" w:rsidTr="004F2941">
        <w:tc>
          <w:tcPr>
            <w:tcW w:w="1843" w:type="dxa"/>
            <w:tcBorders>
              <w:left w:val="single" w:sz="4" w:space="0" w:color="auto"/>
            </w:tcBorders>
          </w:tcPr>
          <w:p w14:paraId="693B3391" w14:textId="77777777" w:rsidR="002951C0" w:rsidRPr="00B24152" w:rsidRDefault="002951C0" w:rsidP="004F2941">
            <w:pPr>
              <w:pStyle w:val="CRCoverPage"/>
              <w:spacing w:after="0"/>
              <w:rPr>
                <w:b/>
                <w:i/>
                <w:noProof/>
                <w:sz w:val="8"/>
                <w:szCs w:val="8"/>
              </w:rPr>
            </w:pPr>
          </w:p>
        </w:tc>
        <w:tc>
          <w:tcPr>
            <w:tcW w:w="7797" w:type="dxa"/>
            <w:gridSpan w:val="10"/>
            <w:tcBorders>
              <w:right w:val="single" w:sz="4" w:space="0" w:color="auto"/>
            </w:tcBorders>
          </w:tcPr>
          <w:p w14:paraId="1F361F1D" w14:textId="77777777" w:rsidR="002951C0" w:rsidRPr="00B24152" w:rsidRDefault="002951C0" w:rsidP="004F2941">
            <w:pPr>
              <w:pStyle w:val="CRCoverPage"/>
              <w:spacing w:after="0"/>
              <w:rPr>
                <w:noProof/>
                <w:sz w:val="8"/>
                <w:szCs w:val="8"/>
              </w:rPr>
            </w:pPr>
          </w:p>
        </w:tc>
      </w:tr>
      <w:tr w:rsidR="002951C0" w:rsidRPr="00B24152" w14:paraId="1B6F6EEA" w14:textId="77777777" w:rsidTr="004F2941">
        <w:tc>
          <w:tcPr>
            <w:tcW w:w="1843" w:type="dxa"/>
            <w:tcBorders>
              <w:left w:val="single" w:sz="4" w:space="0" w:color="auto"/>
            </w:tcBorders>
          </w:tcPr>
          <w:p w14:paraId="12507645" w14:textId="77777777" w:rsidR="002951C0" w:rsidRPr="00B24152" w:rsidRDefault="002951C0" w:rsidP="004F2941">
            <w:pPr>
              <w:pStyle w:val="CRCoverPage"/>
              <w:tabs>
                <w:tab w:val="right" w:pos="1759"/>
              </w:tabs>
              <w:spacing w:after="0"/>
              <w:rPr>
                <w:b/>
                <w:i/>
                <w:noProof/>
              </w:rPr>
            </w:pPr>
            <w:r w:rsidRPr="00B24152">
              <w:rPr>
                <w:b/>
                <w:i/>
                <w:noProof/>
              </w:rPr>
              <w:t>Work item code:</w:t>
            </w:r>
          </w:p>
        </w:tc>
        <w:tc>
          <w:tcPr>
            <w:tcW w:w="3686" w:type="dxa"/>
            <w:gridSpan w:val="5"/>
            <w:shd w:val="pct30" w:color="FFFF00" w:fill="auto"/>
          </w:tcPr>
          <w:p w14:paraId="33D5EEFD" w14:textId="77777777" w:rsidR="002951C0" w:rsidRPr="00B24152" w:rsidRDefault="000021C4" w:rsidP="004F2941">
            <w:pPr>
              <w:pStyle w:val="CRCoverPage"/>
              <w:spacing w:after="0"/>
              <w:ind w:left="100"/>
              <w:rPr>
                <w:noProof/>
              </w:rPr>
            </w:pPr>
            <w:fldSimple w:instr="DOCPROPERTY  RelatedWis  \* MERGEFORMAT">
              <w:r w:rsidR="002951C0" w:rsidRPr="00B24152">
                <w:rPr>
                  <w:noProof/>
                </w:rPr>
                <w:t>NR_</w:t>
              </w:r>
              <w:r w:rsidR="002951C0" w:rsidRPr="00B24152">
                <w:t xml:space="preserve"> </w:t>
              </w:r>
              <w:r w:rsidR="002951C0" w:rsidRPr="00B24152">
                <w:rPr>
                  <w:noProof/>
                </w:rPr>
                <w:t>L1enh_URLLC-Core</w:t>
              </w:r>
            </w:fldSimple>
          </w:p>
        </w:tc>
        <w:tc>
          <w:tcPr>
            <w:tcW w:w="567" w:type="dxa"/>
            <w:tcBorders>
              <w:left w:val="nil"/>
            </w:tcBorders>
          </w:tcPr>
          <w:p w14:paraId="313E230C" w14:textId="77777777" w:rsidR="002951C0" w:rsidRPr="00B24152" w:rsidRDefault="002951C0" w:rsidP="004F2941">
            <w:pPr>
              <w:pStyle w:val="CRCoverPage"/>
              <w:spacing w:after="0"/>
              <w:ind w:right="100"/>
              <w:rPr>
                <w:noProof/>
              </w:rPr>
            </w:pPr>
          </w:p>
        </w:tc>
        <w:tc>
          <w:tcPr>
            <w:tcW w:w="1417" w:type="dxa"/>
            <w:gridSpan w:val="3"/>
            <w:tcBorders>
              <w:left w:val="nil"/>
            </w:tcBorders>
          </w:tcPr>
          <w:p w14:paraId="37D3539C" w14:textId="77777777" w:rsidR="002951C0" w:rsidRPr="00B24152" w:rsidRDefault="002951C0" w:rsidP="004F2941">
            <w:pPr>
              <w:pStyle w:val="CRCoverPage"/>
              <w:spacing w:after="0"/>
              <w:jc w:val="right"/>
              <w:rPr>
                <w:noProof/>
              </w:rPr>
            </w:pPr>
            <w:r w:rsidRPr="00B24152">
              <w:rPr>
                <w:b/>
                <w:i/>
                <w:noProof/>
              </w:rPr>
              <w:t>Date:</w:t>
            </w:r>
          </w:p>
        </w:tc>
        <w:tc>
          <w:tcPr>
            <w:tcW w:w="2127" w:type="dxa"/>
            <w:tcBorders>
              <w:right w:val="single" w:sz="4" w:space="0" w:color="auto"/>
            </w:tcBorders>
            <w:shd w:val="pct30" w:color="FFFF00" w:fill="auto"/>
          </w:tcPr>
          <w:p w14:paraId="413B4FC1" w14:textId="6B81AACC" w:rsidR="002951C0" w:rsidRPr="00B24152" w:rsidRDefault="002951C0" w:rsidP="004F2941">
            <w:pPr>
              <w:pStyle w:val="CRCoverPage"/>
              <w:spacing w:after="0"/>
              <w:ind w:left="100"/>
              <w:rPr>
                <w:noProof/>
              </w:rPr>
            </w:pPr>
            <w:r w:rsidRPr="00B24152">
              <w:t>2021-0</w:t>
            </w:r>
            <w:r w:rsidR="006C6EA8">
              <w:t>4</w:t>
            </w:r>
            <w:r w:rsidRPr="00B24152">
              <w:t>-</w:t>
            </w:r>
            <w:r w:rsidRPr="00B24152">
              <w:rPr>
                <w:highlight w:val="yellow"/>
              </w:rPr>
              <w:t>XX</w:t>
            </w:r>
          </w:p>
        </w:tc>
      </w:tr>
      <w:tr w:rsidR="002951C0" w:rsidRPr="00B24152" w14:paraId="22705729" w14:textId="77777777" w:rsidTr="004F2941">
        <w:tc>
          <w:tcPr>
            <w:tcW w:w="1843" w:type="dxa"/>
            <w:tcBorders>
              <w:left w:val="single" w:sz="4" w:space="0" w:color="auto"/>
            </w:tcBorders>
          </w:tcPr>
          <w:p w14:paraId="1CFECBA5" w14:textId="77777777" w:rsidR="002951C0" w:rsidRPr="00B24152" w:rsidRDefault="002951C0" w:rsidP="004F2941">
            <w:pPr>
              <w:pStyle w:val="CRCoverPage"/>
              <w:spacing w:after="0"/>
              <w:rPr>
                <w:b/>
                <w:i/>
                <w:noProof/>
                <w:sz w:val="8"/>
                <w:szCs w:val="8"/>
              </w:rPr>
            </w:pPr>
          </w:p>
        </w:tc>
        <w:tc>
          <w:tcPr>
            <w:tcW w:w="1986" w:type="dxa"/>
            <w:gridSpan w:val="4"/>
          </w:tcPr>
          <w:p w14:paraId="75D73B1A" w14:textId="77777777" w:rsidR="002951C0" w:rsidRPr="00B24152" w:rsidRDefault="002951C0" w:rsidP="004F2941">
            <w:pPr>
              <w:pStyle w:val="CRCoverPage"/>
              <w:spacing w:after="0"/>
              <w:rPr>
                <w:noProof/>
                <w:sz w:val="8"/>
                <w:szCs w:val="8"/>
              </w:rPr>
            </w:pPr>
          </w:p>
        </w:tc>
        <w:tc>
          <w:tcPr>
            <w:tcW w:w="2267" w:type="dxa"/>
            <w:gridSpan w:val="2"/>
          </w:tcPr>
          <w:p w14:paraId="5D033D32" w14:textId="77777777" w:rsidR="002951C0" w:rsidRPr="00B24152" w:rsidRDefault="002951C0" w:rsidP="004F2941">
            <w:pPr>
              <w:pStyle w:val="CRCoverPage"/>
              <w:spacing w:after="0"/>
              <w:rPr>
                <w:noProof/>
                <w:sz w:val="8"/>
                <w:szCs w:val="8"/>
              </w:rPr>
            </w:pPr>
          </w:p>
        </w:tc>
        <w:tc>
          <w:tcPr>
            <w:tcW w:w="1417" w:type="dxa"/>
            <w:gridSpan w:val="3"/>
          </w:tcPr>
          <w:p w14:paraId="604F7E9B" w14:textId="77777777" w:rsidR="002951C0" w:rsidRPr="00B24152" w:rsidRDefault="002951C0" w:rsidP="004F2941">
            <w:pPr>
              <w:pStyle w:val="CRCoverPage"/>
              <w:spacing w:after="0"/>
              <w:rPr>
                <w:noProof/>
                <w:sz w:val="8"/>
                <w:szCs w:val="8"/>
              </w:rPr>
            </w:pPr>
          </w:p>
        </w:tc>
        <w:tc>
          <w:tcPr>
            <w:tcW w:w="2127" w:type="dxa"/>
            <w:tcBorders>
              <w:right w:val="single" w:sz="4" w:space="0" w:color="auto"/>
            </w:tcBorders>
          </w:tcPr>
          <w:p w14:paraId="64B8D92C" w14:textId="77777777" w:rsidR="002951C0" w:rsidRPr="00B24152" w:rsidRDefault="002951C0" w:rsidP="004F2941">
            <w:pPr>
              <w:pStyle w:val="CRCoverPage"/>
              <w:spacing w:after="0"/>
              <w:rPr>
                <w:noProof/>
                <w:sz w:val="8"/>
                <w:szCs w:val="8"/>
              </w:rPr>
            </w:pPr>
          </w:p>
        </w:tc>
      </w:tr>
      <w:tr w:rsidR="002951C0" w:rsidRPr="00B24152" w14:paraId="01A00487" w14:textId="77777777" w:rsidTr="004F2941">
        <w:trPr>
          <w:cantSplit/>
        </w:trPr>
        <w:tc>
          <w:tcPr>
            <w:tcW w:w="1843" w:type="dxa"/>
            <w:tcBorders>
              <w:left w:val="single" w:sz="4" w:space="0" w:color="auto"/>
            </w:tcBorders>
          </w:tcPr>
          <w:p w14:paraId="4ACC8221" w14:textId="77777777" w:rsidR="002951C0" w:rsidRPr="00B24152" w:rsidRDefault="002951C0" w:rsidP="004F2941">
            <w:pPr>
              <w:pStyle w:val="CRCoverPage"/>
              <w:tabs>
                <w:tab w:val="right" w:pos="1759"/>
              </w:tabs>
              <w:spacing w:after="0"/>
              <w:rPr>
                <w:b/>
                <w:i/>
                <w:noProof/>
              </w:rPr>
            </w:pPr>
            <w:r w:rsidRPr="00B24152">
              <w:rPr>
                <w:b/>
                <w:i/>
                <w:noProof/>
              </w:rPr>
              <w:t>Category:</w:t>
            </w:r>
          </w:p>
        </w:tc>
        <w:tc>
          <w:tcPr>
            <w:tcW w:w="851" w:type="dxa"/>
            <w:shd w:val="pct30" w:color="FFFF00" w:fill="auto"/>
          </w:tcPr>
          <w:p w14:paraId="22A91BB5" w14:textId="77777777" w:rsidR="002951C0" w:rsidRPr="00B24152" w:rsidRDefault="002951C0" w:rsidP="004F2941">
            <w:pPr>
              <w:pStyle w:val="CRCoverPage"/>
              <w:spacing w:after="0"/>
              <w:ind w:left="100" w:right="-609"/>
              <w:rPr>
                <w:b/>
                <w:noProof/>
              </w:rPr>
            </w:pPr>
            <w:r w:rsidRPr="00B24152">
              <w:t>F</w:t>
            </w:r>
          </w:p>
        </w:tc>
        <w:tc>
          <w:tcPr>
            <w:tcW w:w="3402" w:type="dxa"/>
            <w:gridSpan w:val="5"/>
            <w:tcBorders>
              <w:left w:val="nil"/>
            </w:tcBorders>
          </w:tcPr>
          <w:p w14:paraId="4C98C1ED" w14:textId="77777777" w:rsidR="002951C0" w:rsidRPr="00B24152" w:rsidRDefault="002951C0" w:rsidP="004F2941">
            <w:pPr>
              <w:pStyle w:val="CRCoverPage"/>
              <w:spacing w:after="0"/>
              <w:rPr>
                <w:noProof/>
              </w:rPr>
            </w:pPr>
          </w:p>
        </w:tc>
        <w:tc>
          <w:tcPr>
            <w:tcW w:w="1417" w:type="dxa"/>
            <w:gridSpan w:val="3"/>
            <w:tcBorders>
              <w:left w:val="nil"/>
            </w:tcBorders>
          </w:tcPr>
          <w:p w14:paraId="1B546C67" w14:textId="77777777" w:rsidR="002951C0" w:rsidRPr="00B24152" w:rsidRDefault="002951C0" w:rsidP="004F2941">
            <w:pPr>
              <w:pStyle w:val="CRCoverPage"/>
              <w:spacing w:after="0"/>
              <w:jc w:val="right"/>
              <w:rPr>
                <w:b/>
                <w:i/>
                <w:noProof/>
              </w:rPr>
            </w:pPr>
            <w:r w:rsidRPr="00B24152">
              <w:rPr>
                <w:b/>
                <w:i/>
                <w:noProof/>
              </w:rPr>
              <w:t>Release:</w:t>
            </w:r>
          </w:p>
        </w:tc>
        <w:tc>
          <w:tcPr>
            <w:tcW w:w="2127" w:type="dxa"/>
            <w:tcBorders>
              <w:right w:val="single" w:sz="4" w:space="0" w:color="auto"/>
            </w:tcBorders>
            <w:shd w:val="pct30" w:color="FFFF00" w:fill="auto"/>
          </w:tcPr>
          <w:p w14:paraId="10CF73F4" w14:textId="77777777" w:rsidR="002951C0" w:rsidRPr="00B24152" w:rsidRDefault="002951C0" w:rsidP="004F2941">
            <w:pPr>
              <w:pStyle w:val="CRCoverPage"/>
              <w:spacing w:after="0"/>
              <w:ind w:left="100"/>
              <w:rPr>
                <w:noProof/>
              </w:rPr>
            </w:pPr>
            <w:r w:rsidRPr="00B24152">
              <w:t>Rel-16</w:t>
            </w:r>
          </w:p>
        </w:tc>
      </w:tr>
      <w:tr w:rsidR="002951C0" w:rsidRPr="00B24152" w14:paraId="748F6510" w14:textId="77777777" w:rsidTr="004F2941">
        <w:tc>
          <w:tcPr>
            <w:tcW w:w="1843" w:type="dxa"/>
            <w:tcBorders>
              <w:left w:val="single" w:sz="4" w:space="0" w:color="auto"/>
              <w:bottom w:val="single" w:sz="4" w:space="0" w:color="auto"/>
            </w:tcBorders>
          </w:tcPr>
          <w:p w14:paraId="72DA5AF3" w14:textId="77777777" w:rsidR="002951C0" w:rsidRPr="00B24152" w:rsidRDefault="002951C0" w:rsidP="004F2941">
            <w:pPr>
              <w:pStyle w:val="CRCoverPage"/>
              <w:spacing w:after="0"/>
              <w:rPr>
                <w:b/>
                <w:i/>
                <w:noProof/>
              </w:rPr>
            </w:pPr>
          </w:p>
        </w:tc>
        <w:tc>
          <w:tcPr>
            <w:tcW w:w="4677" w:type="dxa"/>
            <w:gridSpan w:val="8"/>
            <w:tcBorders>
              <w:bottom w:val="single" w:sz="4" w:space="0" w:color="auto"/>
            </w:tcBorders>
          </w:tcPr>
          <w:p w14:paraId="3DE0070D" w14:textId="77777777" w:rsidR="002951C0" w:rsidRPr="00B24152" w:rsidRDefault="002951C0" w:rsidP="004F2941">
            <w:pPr>
              <w:pStyle w:val="CRCoverPage"/>
              <w:spacing w:after="0"/>
              <w:ind w:left="383" w:hanging="383"/>
              <w:rPr>
                <w:i/>
                <w:noProof/>
                <w:sz w:val="18"/>
              </w:rPr>
            </w:pPr>
            <w:r w:rsidRPr="00B24152">
              <w:rPr>
                <w:i/>
                <w:noProof/>
                <w:sz w:val="18"/>
              </w:rPr>
              <w:t xml:space="preserve">Use </w:t>
            </w:r>
            <w:r w:rsidRPr="00B24152">
              <w:rPr>
                <w:i/>
                <w:noProof/>
                <w:sz w:val="18"/>
                <w:u w:val="single"/>
              </w:rPr>
              <w:t>one</w:t>
            </w:r>
            <w:r w:rsidRPr="00B24152">
              <w:rPr>
                <w:i/>
                <w:noProof/>
                <w:sz w:val="18"/>
              </w:rPr>
              <w:t xml:space="preserve"> of the following categories:</w:t>
            </w:r>
            <w:r w:rsidRPr="00B24152">
              <w:rPr>
                <w:b/>
                <w:i/>
                <w:noProof/>
                <w:sz w:val="18"/>
              </w:rPr>
              <w:br/>
              <w:t>F</w:t>
            </w:r>
            <w:r w:rsidRPr="00B24152">
              <w:rPr>
                <w:i/>
                <w:noProof/>
                <w:sz w:val="18"/>
              </w:rPr>
              <w:t xml:space="preserve">  (correction)</w:t>
            </w:r>
            <w:r w:rsidRPr="00B24152">
              <w:rPr>
                <w:i/>
                <w:noProof/>
                <w:sz w:val="18"/>
              </w:rPr>
              <w:br/>
            </w:r>
            <w:r w:rsidRPr="00B24152">
              <w:rPr>
                <w:b/>
                <w:i/>
                <w:noProof/>
                <w:sz w:val="18"/>
              </w:rPr>
              <w:t>A</w:t>
            </w:r>
            <w:r w:rsidRPr="00B24152">
              <w:rPr>
                <w:i/>
                <w:noProof/>
                <w:sz w:val="18"/>
              </w:rPr>
              <w:t xml:space="preserve">  (mirror corresponding to a change in an earlier release)</w:t>
            </w:r>
            <w:r w:rsidRPr="00B24152">
              <w:rPr>
                <w:i/>
                <w:noProof/>
                <w:sz w:val="18"/>
              </w:rPr>
              <w:br/>
            </w:r>
            <w:r w:rsidRPr="00B24152">
              <w:rPr>
                <w:b/>
                <w:i/>
                <w:noProof/>
                <w:sz w:val="18"/>
              </w:rPr>
              <w:t>B</w:t>
            </w:r>
            <w:r w:rsidRPr="00B24152">
              <w:rPr>
                <w:i/>
                <w:noProof/>
                <w:sz w:val="18"/>
              </w:rPr>
              <w:t xml:space="preserve">  (addition of feature), </w:t>
            </w:r>
            <w:r w:rsidRPr="00B24152">
              <w:rPr>
                <w:i/>
                <w:noProof/>
                <w:sz w:val="18"/>
              </w:rPr>
              <w:br/>
            </w:r>
            <w:r w:rsidRPr="00B24152">
              <w:rPr>
                <w:b/>
                <w:i/>
                <w:noProof/>
                <w:sz w:val="18"/>
              </w:rPr>
              <w:t>C</w:t>
            </w:r>
            <w:r w:rsidRPr="00B24152">
              <w:rPr>
                <w:i/>
                <w:noProof/>
                <w:sz w:val="18"/>
              </w:rPr>
              <w:t xml:space="preserve">  (functional modification of feature)</w:t>
            </w:r>
            <w:r w:rsidRPr="00B24152">
              <w:rPr>
                <w:i/>
                <w:noProof/>
                <w:sz w:val="18"/>
              </w:rPr>
              <w:br/>
            </w:r>
            <w:r w:rsidRPr="00B24152">
              <w:rPr>
                <w:b/>
                <w:i/>
                <w:noProof/>
                <w:sz w:val="18"/>
              </w:rPr>
              <w:t>D</w:t>
            </w:r>
            <w:r w:rsidRPr="00B24152">
              <w:rPr>
                <w:i/>
                <w:noProof/>
                <w:sz w:val="18"/>
              </w:rPr>
              <w:t xml:space="preserve">  (editorial modification)</w:t>
            </w:r>
          </w:p>
          <w:p w14:paraId="567B5CF5" w14:textId="77777777" w:rsidR="002951C0" w:rsidRPr="00B24152" w:rsidRDefault="002951C0" w:rsidP="004F2941">
            <w:pPr>
              <w:pStyle w:val="CRCoverPage"/>
              <w:rPr>
                <w:noProof/>
              </w:rPr>
            </w:pPr>
            <w:r w:rsidRPr="00B24152">
              <w:rPr>
                <w:noProof/>
                <w:sz w:val="18"/>
              </w:rPr>
              <w:t>Detailed explanations of the above categories can</w:t>
            </w:r>
            <w:r w:rsidRPr="00B24152">
              <w:rPr>
                <w:noProof/>
                <w:sz w:val="18"/>
              </w:rPr>
              <w:br/>
              <w:t xml:space="preserve">be found in 3GPP </w:t>
            </w:r>
            <w:hyperlink r:id="rId16" w:history="1">
              <w:r w:rsidRPr="00B24152">
                <w:rPr>
                  <w:rStyle w:val="Hyperlink"/>
                  <w:noProof/>
                </w:rPr>
                <w:t>TR 21.900</w:t>
              </w:r>
            </w:hyperlink>
            <w:r w:rsidRPr="00B24152">
              <w:rPr>
                <w:noProof/>
                <w:sz w:val="18"/>
              </w:rPr>
              <w:t>.</w:t>
            </w:r>
          </w:p>
        </w:tc>
        <w:tc>
          <w:tcPr>
            <w:tcW w:w="3120" w:type="dxa"/>
            <w:gridSpan w:val="2"/>
            <w:tcBorders>
              <w:bottom w:val="single" w:sz="4" w:space="0" w:color="auto"/>
              <w:right w:val="single" w:sz="4" w:space="0" w:color="auto"/>
            </w:tcBorders>
          </w:tcPr>
          <w:p w14:paraId="55A9F7AC" w14:textId="77777777" w:rsidR="002951C0" w:rsidRPr="00B24152" w:rsidRDefault="002951C0" w:rsidP="004F2941">
            <w:pPr>
              <w:pStyle w:val="CRCoverPage"/>
              <w:tabs>
                <w:tab w:val="left" w:pos="950"/>
              </w:tabs>
              <w:spacing w:after="0"/>
              <w:ind w:left="241" w:hanging="241"/>
              <w:rPr>
                <w:i/>
                <w:noProof/>
                <w:sz w:val="18"/>
              </w:rPr>
            </w:pPr>
            <w:r w:rsidRPr="00B24152">
              <w:rPr>
                <w:i/>
                <w:noProof/>
                <w:sz w:val="18"/>
              </w:rPr>
              <w:t xml:space="preserve">Use </w:t>
            </w:r>
            <w:r w:rsidRPr="00B24152">
              <w:rPr>
                <w:i/>
                <w:noProof/>
                <w:sz w:val="18"/>
                <w:u w:val="single"/>
              </w:rPr>
              <w:t>one</w:t>
            </w:r>
            <w:r w:rsidRPr="00B24152">
              <w:rPr>
                <w:i/>
                <w:noProof/>
                <w:sz w:val="18"/>
              </w:rPr>
              <w:t xml:space="preserve"> of the following releases:</w:t>
            </w:r>
            <w:r w:rsidRPr="00B24152">
              <w:rPr>
                <w:i/>
                <w:noProof/>
                <w:sz w:val="18"/>
              </w:rPr>
              <w:br/>
              <w:t>Rel-8</w:t>
            </w:r>
            <w:r w:rsidRPr="00B24152">
              <w:rPr>
                <w:i/>
                <w:noProof/>
                <w:sz w:val="18"/>
              </w:rPr>
              <w:tab/>
              <w:t>(Release 8)</w:t>
            </w:r>
            <w:r w:rsidRPr="00B24152">
              <w:rPr>
                <w:i/>
                <w:noProof/>
                <w:sz w:val="18"/>
              </w:rPr>
              <w:br/>
              <w:t>Rel-9</w:t>
            </w:r>
            <w:r w:rsidRPr="00B24152">
              <w:rPr>
                <w:i/>
                <w:noProof/>
                <w:sz w:val="18"/>
              </w:rPr>
              <w:tab/>
              <w:t>(Release 9)</w:t>
            </w:r>
            <w:r w:rsidRPr="00B24152">
              <w:rPr>
                <w:i/>
                <w:noProof/>
                <w:sz w:val="18"/>
              </w:rPr>
              <w:br/>
              <w:t>Rel-10</w:t>
            </w:r>
            <w:r w:rsidRPr="00B24152">
              <w:rPr>
                <w:i/>
                <w:noProof/>
                <w:sz w:val="18"/>
              </w:rPr>
              <w:tab/>
              <w:t>(Release 10)</w:t>
            </w:r>
            <w:r w:rsidRPr="00B24152">
              <w:rPr>
                <w:i/>
                <w:noProof/>
                <w:sz w:val="18"/>
              </w:rPr>
              <w:br/>
              <w:t>Rel-11</w:t>
            </w:r>
            <w:r w:rsidRPr="00B24152">
              <w:rPr>
                <w:i/>
                <w:noProof/>
                <w:sz w:val="18"/>
              </w:rPr>
              <w:tab/>
              <w:t>(Release 11)</w:t>
            </w:r>
            <w:r w:rsidRPr="00B24152">
              <w:rPr>
                <w:i/>
                <w:noProof/>
                <w:sz w:val="18"/>
              </w:rPr>
              <w:br/>
              <w:t>Rel-12</w:t>
            </w:r>
            <w:r w:rsidRPr="00B24152">
              <w:rPr>
                <w:i/>
                <w:noProof/>
                <w:sz w:val="18"/>
              </w:rPr>
              <w:tab/>
              <w:t>(Release 12)</w:t>
            </w:r>
            <w:r w:rsidRPr="00B24152">
              <w:rPr>
                <w:i/>
                <w:noProof/>
                <w:sz w:val="18"/>
              </w:rPr>
              <w:br/>
              <w:t>Rel-13</w:t>
            </w:r>
            <w:r w:rsidRPr="00B24152">
              <w:rPr>
                <w:i/>
                <w:noProof/>
                <w:sz w:val="18"/>
              </w:rPr>
              <w:tab/>
              <w:t>(Release 13)</w:t>
            </w:r>
            <w:r w:rsidRPr="00B24152">
              <w:rPr>
                <w:i/>
                <w:noProof/>
                <w:sz w:val="18"/>
              </w:rPr>
              <w:br/>
              <w:t>Rel-14</w:t>
            </w:r>
            <w:r w:rsidRPr="00B24152">
              <w:rPr>
                <w:i/>
                <w:noProof/>
                <w:sz w:val="18"/>
              </w:rPr>
              <w:tab/>
              <w:t>(Release 14)</w:t>
            </w:r>
            <w:r w:rsidRPr="00B24152">
              <w:rPr>
                <w:i/>
                <w:noProof/>
                <w:sz w:val="18"/>
              </w:rPr>
              <w:br/>
              <w:t>Rel-15</w:t>
            </w:r>
            <w:r w:rsidRPr="00B24152">
              <w:rPr>
                <w:i/>
                <w:noProof/>
                <w:sz w:val="18"/>
              </w:rPr>
              <w:tab/>
              <w:t>(Release 15)</w:t>
            </w:r>
            <w:r w:rsidRPr="00B24152">
              <w:rPr>
                <w:i/>
                <w:noProof/>
                <w:sz w:val="18"/>
              </w:rPr>
              <w:br/>
              <w:t>Rel-16</w:t>
            </w:r>
            <w:r w:rsidRPr="00B24152">
              <w:rPr>
                <w:i/>
                <w:noProof/>
                <w:sz w:val="18"/>
              </w:rPr>
              <w:tab/>
              <w:t>(Release 16)</w:t>
            </w:r>
          </w:p>
        </w:tc>
      </w:tr>
      <w:tr w:rsidR="002951C0" w:rsidRPr="00B24152" w14:paraId="727C9694" w14:textId="77777777" w:rsidTr="004F2941">
        <w:tc>
          <w:tcPr>
            <w:tcW w:w="1843" w:type="dxa"/>
          </w:tcPr>
          <w:p w14:paraId="3C250003" w14:textId="77777777" w:rsidR="002951C0" w:rsidRPr="00B24152" w:rsidRDefault="002951C0" w:rsidP="004F2941">
            <w:pPr>
              <w:pStyle w:val="CRCoverPage"/>
              <w:spacing w:after="0"/>
              <w:rPr>
                <w:b/>
                <w:i/>
                <w:noProof/>
                <w:sz w:val="8"/>
                <w:szCs w:val="8"/>
              </w:rPr>
            </w:pPr>
          </w:p>
        </w:tc>
        <w:tc>
          <w:tcPr>
            <w:tcW w:w="7797" w:type="dxa"/>
            <w:gridSpan w:val="10"/>
          </w:tcPr>
          <w:p w14:paraId="727E4DD3" w14:textId="77777777" w:rsidR="002951C0" w:rsidRPr="00B24152" w:rsidRDefault="002951C0" w:rsidP="004F2941">
            <w:pPr>
              <w:pStyle w:val="CRCoverPage"/>
              <w:spacing w:after="0"/>
              <w:rPr>
                <w:noProof/>
                <w:sz w:val="8"/>
                <w:szCs w:val="8"/>
              </w:rPr>
            </w:pPr>
          </w:p>
        </w:tc>
      </w:tr>
      <w:tr w:rsidR="002951C0" w:rsidRPr="00B24152" w14:paraId="7B3EAB14" w14:textId="77777777" w:rsidTr="004F2941">
        <w:tc>
          <w:tcPr>
            <w:tcW w:w="2694" w:type="dxa"/>
            <w:gridSpan w:val="2"/>
            <w:tcBorders>
              <w:top w:val="single" w:sz="4" w:space="0" w:color="auto"/>
              <w:left w:val="single" w:sz="4" w:space="0" w:color="auto"/>
            </w:tcBorders>
          </w:tcPr>
          <w:p w14:paraId="30A9A095" w14:textId="77777777" w:rsidR="002951C0" w:rsidRPr="00B24152" w:rsidRDefault="002951C0" w:rsidP="004F2941">
            <w:pPr>
              <w:pStyle w:val="CRCoverPage"/>
              <w:tabs>
                <w:tab w:val="right" w:pos="2184"/>
              </w:tabs>
              <w:spacing w:after="0"/>
              <w:rPr>
                <w:b/>
                <w:i/>
                <w:noProof/>
              </w:rPr>
            </w:pPr>
            <w:r w:rsidRPr="00B24152">
              <w:rPr>
                <w:b/>
                <w:i/>
                <w:noProof/>
              </w:rPr>
              <w:t>Reason for change:</w:t>
            </w:r>
          </w:p>
        </w:tc>
        <w:tc>
          <w:tcPr>
            <w:tcW w:w="6946" w:type="dxa"/>
            <w:gridSpan w:val="9"/>
            <w:tcBorders>
              <w:top w:val="single" w:sz="4" w:space="0" w:color="auto"/>
              <w:right w:val="single" w:sz="4" w:space="0" w:color="auto"/>
            </w:tcBorders>
            <w:shd w:val="pct30" w:color="FFFF00" w:fill="auto"/>
          </w:tcPr>
          <w:p w14:paraId="76822E7F" w14:textId="18269219" w:rsidR="002951C0" w:rsidRPr="00B24152" w:rsidRDefault="002951C0" w:rsidP="004F2941">
            <w:pPr>
              <w:pStyle w:val="CRCoverPage"/>
              <w:spacing w:after="0"/>
              <w:rPr>
                <w:noProof/>
              </w:rPr>
            </w:pPr>
            <w:r>
              <w:rPr>
                <w:noProof/>
              </w:rPr>
              <w:t>The specification is not clear enough that</w:t>
            </w:r>
            <w:r>
              <w:rPr>
                <w:bCs/>
              </w:rPr>
              <w:t xml:space="preserve"> when sub-slot PUCCH is configured</w:t>
            </w:r>
            <w:r w:rsidR="00AF6BCF">
              <w:rPr>
                <w:bCs/>
              </w:rPr>
              <w:t xml:space="preserve"> (1)</w:t>
            </w:r>
            <w:r>
              <w:rPr>
                <w:bCs/>
              </w:rPr>
              <w:t xml:space="preserve"> interpreting slot to mean sub-slot in Clauses 9.x concerns only PUCCH transmission with HARQ-ACK information</w:t>
            </w:r>
            <w:r w:rsidR="00AF6BCF">
              <w:rPr>
                <w:bCs/>
              </w:rPr>
              <w:t xml:space="preserve"> and (2) MAC-CE processing timelines are not changed.</w:t>
            </w:r>
            <w:r>
              <w:rPr>
                <w:bCs/>
              </w:rPr>
              <w:t xml:space="preserve"> </w:t>
            </w:r>
          </w:p>
        </w:tc>
      </w:tr>
      <w:tr w:rsidR="002951C0" w:rsidRPr="00B24152" w14:paraId="45C31AD7" w14:textId="77777777" w:rsidTr="004F2941">
        <w:tc>
          <w:tcPr>
            <w:tcW w:w="2694" w:type="dxa"/>
            <w:gridSpan w:val="2"/>
            <w:tcBorders>
              <w:left w:val="single" w:sz="4" w:space="0" w:color="auto"/>
            </w:tcBorders>
          </w:tcPr>
          <w:p w14:paraId="2E3622AA" w14:textId="77777777" w:rsidR="002951C0" w:rsidRPr="00B24152" w:rsidRDefault="002951C0" w:rsidP="004F2941">
            <w:pPr>
              <w:pStyle w:val="CRCoverPage"/>
              <w:spacing w:after="0"/>
              <w:rPr>
                <w:b/>
                <w:i/>
                <w:noProof/>
                <w:sz w:val="8"/>
                <w:szCs w:val="8"/>
              </w:rPr>
            </w:pPr>
          </w:p>
        </w:tc>
        <w:tc>
          <w:tcPr>
            <w:tcW w:w="6946" w:type="dxa"/>
            <w:gridSpan w:val="9"/>
            <w:tcBorders>
              <w:right w:val="single" w:sz="4" w:space="0" w:color="auto"/>
            </w:tcBorders>
          </w:tcPr>
          <w:p w14:paraId="6DDCAC19" w14:textId="77777777" w:rsidR="002951C0" w:rsidRPr="00B24152" w:rsidRDefault="002951C0" w:rsidP="004F2941">
            <w:pPr>
              <w:pStyle w:val="CRCoverPage"/>
              <w:spacing w:after="0"/>
              <w:rPr>
                <w:noProof/>
                <w:sz w:val="8"/>
                <w:szCs w:val="8"/>
              </w:rPr>
            </w:pPr>
          </w:p>
        </w:tc>
      </w:tr>
      <w:tr w:rsidR="002951C0" w:rsidRPr="00B24152" w14:paraId="4AF29802" w14:textId="77777777" w:rsidTr="004F2941">
        <w:tc>
          <w:tcPr>
            <w:tcW w:w="2694" w:type="dxa"/>
            <w:gridSpan w:val="2"/>
            <w:tcBorders>
              <w:left w:val="single" w:sz="4" w:space="0" w:color="auto"/>
            </w:tcBorders>
          </w:tcPr>
          <w:p w14:paraId="68E98956" w14:textId="77777777" w:rsidR="002951C0" w:rsidRPr="00B24152" w:rsidRDefault="002951C0" w:rsidP="004F2941">
            <w:pPr>
              <w:pStyle w:val="CRCoverPage"/>
              <w:tabs>
                <w:tab w:val="right" w:pos="2184"/>
              </w:tabs>
              <w:spacing w:after="0"/>
              <w:rPr>
                <w:b/>
                <w:i/>
                <w:noProof/>
              </w:rPr>
            </w:pPr>
            <w:r w:rsidRPr="00B24152">
              <w:rPr>
                <w:b/>
                <w:i/>
                <w:noProof/>
              </w:rPr>
              <w:t>Summary of change:</w:t>
            </w:r>
          </w:p>
        </w:tc>
        <w:tc>
          <w:tcPr>
            <w:tcW w:w="6946" w:type="dxa"/>
            <w:gridSpan w:val="9"/>
            <w:tcBorders>
              <w:right w:val="single" w:sz="4" w:space="0" w:color="auto"/>
            </w:tcBorders>
            <w:shd w:val="pct30" w:color="FFFF00" w:fill="auto"/>
          </w:tcPr>
          <w:p w14:paraId="6246A346" w14:textId="6EBB07C9" w:rsidR="002951C0" w:rsidRPr="00B24152" w:rsidRDefault="00AF6BCF" w:rsidP="004F2941">
            <w:pPr>
              <w:pStyle w:val="CRCoverPage"/>
              <w:spacing w:after="0"/>
              <w:rPr>
                <w:noProof/>
              </w:rPr>
            </w:pPr>
            <w:r>
              <w:rPr>
                <w:noProof/>
              </w:rPr>
              <w:t>Mention explicitly (1) and (2).</w:t>
            </w:r>
            <w:r w:rsidR="002951C0" w:rsidRPr="00B24152">
              <w:rPr>
                <w:noProof/>
              </w:rPr>
              <w:t xml:space="preserve">   </w:t>
            </w:r>
          </w:p>
        </w:tc>
      </w:tr>
      <w:tr w:rsidR="002951C0" w:rsidRPr="00B24152" w14:paraId="77AFA54E" w14:textId="77777777" w:rsidTr="004F2941">
        <w:tc>
          <w:tcPr>
            <w:tcW w:w="2694" w:type="dxa"/>
            <w:gridSpan w:val="2"/>
            <w:tcBorders>
              <w:left w:val="single" w:sz="4" w:space="0" w:color="auto"/>
            </w:tcBorders>
          </w:tcPr>
          <w:p w14:paraId="57BE6DED" w14:textId="77777777" w:rsidR="002951C0" w:rsidRPr="00B24152" w:rsidRDefault="002951C0" w:rsidP="004F2941">
            <w:pPr>
              <w:pStyle w:val="CRCoverPage"/>
              <w:spacing w:after="0"/>
              <w:rPr>
                <w:b/>
                <w:i/>
                <w:noProof/>
                <w:sz w:val="8"/>
                <w:szCs w:val="8"/>
              </w:rPr>
            </w:pPr>
          </w:p>
        </w:tc>
        <w:tc>
          <w:tcPr>
            <w:tcW w:w="6946" w:type="dxa"/>
            <w:gridSpan w:val="9"/>
            <w:tcBorders>
              <w:right w:val="single" w:sz="4" w:space="0" w:color="auto"/>
            </w:tcBorders>
          </w:tcPr>
          <w:p w14:paraId="3F8BF7D6" w14:textId="77777777" w:rsidR="002951C0" w:rsidRPr="00B24152" w:rsidRDefault="002951C0" w:rsidP="004F2941">
            <w:pPr>
              <w:pStyle w:val="CRCoverPage"/>
              <w:spacing w:after="0"/>
              <w:rPr>
                <w:noProof/>
                <w:sz w:val="8"/>
                <w:szCs w:val="8"/>
              </w:rPr>
            </w:pPr>
          </w:p>
        </w:tc>
      </w:tr>
      <w:tr w:rsidR="002951C0" w:rsidRPr="00B24152" w14:paraId="778070EE" w14:textId="77777777" w:rsidTr="004F2941">
        <w:tc>
          <w:tcPr>
            <w:tcW w:w="2694" w:type="dxa"/>
            <w:gridSpan w:val="2"/>
            <w:tcBorders>
              <w:left w:val="single" w:sz="4" w:space="0" w:color="auto"/>
              <w:bottom w:val="single" w:sz="4" w:space="0" w:color="auto"/>
            </w:tcBorders>
          </w:tcPr>
          <w:p w14:paraId="28659600" w14:textId="77777777" w:rsidR="002951C0" w:rsidRPr="00B24152" w:rsidRDefault="002951C0" w:rsidP="004F2941">
            <w:pPr>
              <w:pStyle w:val="CRCoverPage"/>
              <w:tabs>
                <w:tab w:val="right" w:pos="2184"/>
              </w:tabs>
              <w:spacing w:after="0"/>
              <w:rPr>
                <w:b/>
                <w:i/>
                <w:noProof/>
              </w:rPr>
            </w:pPr>
            <w:r w:rsidRPr="00B241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850CB" w14:textId="19B4D911" w:rsidR="002951C0" w:rsidRPr="00AE5EBA" w:rsidRDefault="00AE5EBA" w:rsidP="004F2941">
            <w:pPr>
              <w:pStyle w:val="CRCoverPage"/>
              <w:spacing w:after="0"/>
              <w:rPr>
                <w:rFonts w:cs="Arial"/>
                <w:iCs/>
                <w:noProof/>
              </w:rPr>
            </w:pPr>
            <w:r>
              <w:rPr>
                <w:rFonts w:cs="Arial"/>
                <w:noProof/>
              </w:rPr>
              <w:t>A s</w:t>
            </w:r>
            <w:r w:rsidRPr="00AE5EBA">
              <w:rPr>
                <w:rFonts w:cs="Arial"/>
                <w:noProof/>
              </w:rPr>
              <w:t>lot may be interpreted to consist of</w:t>
            </w:r>
            <w:r w:rsidR="006C6EA8" w:rsidRPr="00AE5EBA">
              <w:rPr>
                <w:rFonts w:cs="Arial"/>
                <w:noProof/>
              </w:rPr>
              <w:t xml:space="preserve"> </w:t>
            </w:r>
            <w:proofErr w:type="spellStart"/>
            <w:r w:rsidRPr="00AE5EBA">
              <w:rPr>
                <w:rStyle w:val="Emphasis"/>
                <w:rFonts w:cs="Arial"/>
                <w:color w:val="000000"/>
              </w:rPr>
              <w:t>subslotLengthForPUCCH</w:t>
            </w:r>
            <w:proofErr w:type="spellEnd"/>
            <w:r w:rsidRPr="00AE5EBA">
              <w:rPr>
                <w:rStyle w:val="Emphasis"/>
                <w:rFonts w:cs="Arial"/>
                <w:i w:val="0"/>
                <w:iCs/>
                <w:color w:val="000000"/>
              </w:rPr>
              <w:t xml:space="preserve"> symbols also for PUCCH transmission that does not include HARQ-ACK information.</w:t>
            </w:r>
            <w:r>
              <w:rPr>
                <w:rStyle w:val="Emphasis"/>
                <w:rFonts w:cs="Arial"/>
                <w:i w:val="0"/>
                <w:iCs/>
                <w:color w:val="000000"/>
              </w:rPr>
              <w:t xml:space="preserve"> UE may be implemented with wrong MAC-CE processing timeline. </w:t>
            </w:r>
            <w:r w:rsidRPr="00AE5EBA">
              <w:rPr>
                <w:rStyle w:val="Emphasis"/>
                <w:rFonts w:cs="Arial"/>
                <w:i w:val="0"/>
                <w:iCs/>
                <w:color w:val="000000"/>
              </w:rPr>
              <w:t xml:space="preserve"> </w:t>
            </w:r>
          </w:p>
        </w:tc>
      </w:tr>
      <w:tr w:rsidR="002951C0" w:rsidRPr="00B24152" w14:paraId="34FF5169" w14:textId="77777777" w:rsidTr="004F2941">
        <w:tc>
          <w:tcPr>
            <w:tcW w:w="2694" w:type="dxa"/>
            <w:gridSpan w:val="2"/>
          </w:tcPr>
          <w:p w14:paraId="15795DF7" w14:textId="77777777" w:rsidR="002951C0" w:rsidRPr="00B24152" w:rsidRDefault="002951C0" w:rsidP="004F2941">
            <w:pPr>
              <w:pStyle w:val="CRCoverPage"/>
              <w:spacing w:after="0"/>
              <w:rPr>
                <w:b/>
                <w:i/>
                <w:noProof/>
                <w:sz w:val="8"/>
                <w:szCs w:val="8"/>
              </w:rPr>
            </w:pPr>
          </w:p>
        </w:tc>
        <w:tc>
          <w:tcPr>
            <w:tcW w:w="6946" w:type="dxa"/>
            <w:gridSpan w:val="9"/>
          </w:tcPr>
          <w:p w14:paraId="6C1677D0" w14:textId="77777777" w:rsidR="002951C0" w:rsidRPr="00B24152" w:rsidRDefault="002951C0" w:rsidP="004F2941">
            <w:pPr>
              <w:pStyle w:val="CRCoverPage"/>
              <w:spacing w:after="0"/>
              <w:rPr>
                <w:noProof/>
                <w:sz w:val="8"/>
                <w:szCs w:val="8"/>
              </w:rPr>
            </w:pPr>
          </w:p>
        </w:tc>
      </w:tr>
      <w:tr w:rsidR="002951C0" w:rsidRPr="00B24152" w14:paraId="7B96E76B" w14:textId="77777777" w:rsidTr="004F2941">
        <w:tc>
          <w:tcPr>
            <w:tcW w:w="2694" w:type="dxa"/>
            <w:gridSpan w:val="2"/>
            <w:tcBorders>
              <w:top w:val="single" w:sz="4" w:space="0" w:color="auto"/>
              <w:left w:val="single" w:sz="4" w:space="0" w:color="auto"/>
            </w:tcBorders>
          </w:tcPr>
          <w:p w14:paraId="41E303E2" w14:textId="77777777" w:rsidR="002951C0" w:rsidRPr="00B24152" w:rsidRDefault="002951C0" w:rsidP="004F2941">
            <w:pPr>
              <w:pStyle w:val="CRCoverPage"/>
              <w:tabs>
                <w:tab w:val="right" w:pos="2184"/>
              </w:tabs>
              <w:spacing w:after="0"/>
              <w:rPr>
                <w:b/>
                <w:i/>
                <w:noProof/>
              </w:rPr>
            </w:pPr>
            <w:r w:rsidRPr="00B24152">
              <w:rPr>
                <w:b/>
                <w:i/>
                <w:noProof/>
              </w:rPr>
              <w:t>Clauses affected:</w:t>
            </w:r>
          </w:p>
        </w:tc>
        <w:tc>
          <w:tcPr>
            <w:tcW w:w="6946" w:type="dxa"/>
            <w:gridSpan w:val="9"/>
            <w:tcBorders>
              <w:top w:val="single" w:sz="4" w:space="0" w:color="auto"/>
              <w:right w:val="single" w:sz="4" w:space="0" w:color="auto"/>
            </w:tcBorders>
            <w:shd w:val="pct30" w:color="FFFF00" w:fill="auto"/>
          </w:tcPr>
          <w:p w14:paraId="3D18CDAB" w14:textId="77777777" w:rsidR="002951C0" w:rsidRPr="00B24152" w:rsidRDefault="002951C0" w:rsidP="004F2941">
            <w:pPr>
              <w:pStyle w:val="CRCoverPage"/>
              <w:spacing w:after="0"/>
              <w:ind w:left="100"/>
              <w:rPr>
                <w:noProof/>
              </w:rPr>
            </w:pPr>
            <w:r w:rsidRPr="00B24152">
              <w:rPr>
                <w:noProof/>
              </w:rPr>
              <w:t>9</w:t>
            </w:r>
          </w:p>
        </w:tc>
      </w:tr>
      <w:tr w:rsidR="002951C0" w:rsidRPr="00B24152" w14:paraId="7AC9EB2D" w14:textId="77777777" w:rsidTr="004F2941">
        <w:tc>
          <w:tcPr>
            <w:tcW w:w="2694" w:type="dxa"/>
            <w:gridSpan w:val="2"/>
            <w:tcBorders>
              <w:left w:val="single" w:sz="4" w:space="0" w:color="auto"/>
            </w:tcBorders>
          </w:tcPr>
          <w:p w14:paraId="6738ECF4" w14:textId="77777777" w:rsidR="002951C0" w:rsidRPr="00B24152" w:rsidRDefault="002951C0" w:rsidP="004F2941">
            <w:pPr>
              <w:pStyle w:val="CRCoverPage"/>
              <w:spacing w:after="0"/>
              <w:rPr>
                <w:b/>
                <w:i/>
                <w:noProof/>
                <w:sz w:val="8"/>
                <w:szCs w:val="8"/>
              </w:rPr>
            </w:pPr>
          </w:p>
        </w:tc>
        <w:tc>
          <w:tcPr>
            <w:tcW w:w="6946" w:type="dxa"/>
            <w:gridSpan w:val="9"/>
            <w:tcBorders>
              <w:right w:val="single" w:sz="4" w:space="0" w:color="auto"/>
            </w:tcBorders>
          </w:tcPr>
          <w:p w14:paraId="0DE73ADD" w14:textId="77777777" w:rsidR="002951C0" w:rsidRPr="00B24152" w:rsidRDefault="002951C0" w:rsidP="004F2941">
            <w:pPr>
              <w:pStyle w:val="CRCoverPage"/>
              <w:spacing w:after="0"/>
              <w:rPr>
                <w:noProof/>
                <w:sz w:val="8"/>
                <w:szCs w:val="8"/>
              </w:rPr>
            </w:pPr>
          </w:p>
        </w:tc>
      </w:tr>
      <w:tr w:rsidR="002951C0" w:rsidRPr="00B24152" w14:paraId="0A8EDCF4" w14:textId="77777777" w:rsidTr="004F2941">
        <w:tc>
          <w:tcPr>
            <w:tcW w:w="2694" w:type="dxa"/>
            <w:gridSpan w:val="2"/>
            <w:tcBorders>
              <w:left w:val="single" w:sz="4" w:space="0" w:color="auto"/>
            </w:tcBorders>
          </w:tcPr>
          <w:p w14:paraId="2F5014B6" w14:textId="77777777" w:rsidR="002951C0" w:rsidRPr="00B24152" w:rsidRDefault="002951C0" w:rsidP="004F2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74B3B" w14:textId="77777777" w:rsidR="002951C0" w:rsidRPr="00B24152" w:rsidRDefault="002951C0" w:rsidP="004F2941">
            <w:pPr>
              <w:pStyle w:val="CRCoverPage"/>
              <w:spacing w:after="0"/>
              <w:jc w:val="center"/>
              <w:rPr>
                <w:b/>
                <w:caps/>
                <w:noProof/>
              </w:rPr>
            </w:pPr>
            <w:r w:rsidRPr="00B241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DEA5B" w14:textId="77777777" w:rsidR="002951C0" w:rsidRPr="00B24152" w:rsidRDefault="002951C0" w:rsidP="004F2941">
            <w:pPr>
              <w:pStyle w:val="CRCoverPage"/>
              <w:spacing w:after="0"/>
              <w:jc w:val="center"/>
              <w:rPr>
                <w:b/>
                <w:caps/>
                <w:noProof/>
              </w:rPr>
            </w:pPr>
            <w:r w:rsidRPr="00B24152">
              <w:rPr>
                <w:b/>
                <w:caps/>
                <w:noProof/>
              </w:rPr>
              <w:t>N</w:t>
            </w:r>
          </w:p>
        </w:tc>
        <w:tc>
          <w:tcPr>
            <w:tcW w:w="2977" w:type="dxa"/>
            <w:gridSpan w:val="4"/>
          </w:tcPr>
          <w:p w14:paraId="3A246952" w14:textId="77777777" w:rsidR="002951C0" w:rsidRPr="00B24152" w:rsidRDefault="002951C0" w:rsidP="004F2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93479" w14:textId="77777777" w:rsidR="002951C0" w:rsidRPr="00B24152" w:rsidRDefault="002951C0" w:rsidP="004F2941">
            <w:pPr>
              <w:pStyle w:val="CRCoverPage"/>
              <w:spacing w:after="0"/>
              <w:ind w:left="99"/>
              <w:rPr>
                <w:noProof/>
              </w:rPr>
            </w:pPr>
          </w:p>
        </w:tc>
      </w:tr>
      <w:tr w:rsidR="002951C0" w:rsidRPr="00B24152" w14:paraId="59841D4C" w14:textId="77777777" w:rsidTr="004F2941">
        <w:tc>
          <w:tcPr>
            <w:tcW w:w="2694" w:type="dxa"/>
            <w:gridSpan w:val="2"/>
            <w:tcBorders>
              <w:left w:val="single" w:sz="4" w:space="0" w:color="auto"/>
            </w:tcBorders>
          </w:tcPr>
          <w:p w14:paraId="25BF2BB3" w14:textId="77777777" w:rsidR="002951C0" w:rsidRPr="00B24152" w:rsidRDefault="002951C0" w:rsidP="004F2941">
            <w:pPr>
              <w:pStyle w:val="CRCoverPage"/>
              <w:tabs>
                <w:tab w:val="right" w:pos="2184"/>
              </w:tabs>
              <w:spacing w:after="0"/>
              <w:rPr>
                <w:b/>
                <w:i/>
                <w:noProof/>
              </w:rPr>
            </w:pPr>
            <w:r w:rsidRPr="00B241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C2834" w14:textId="77777777" w:rsidR="002951C0" w:rsidRPr="00B24152" w:rsidRDefault="002951C0" w:rsidP="004F2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F12E1" w14:textId="77777777" w:rsidR="002951C0" w:rsidRPr="00B24152" w:rsidRDefault="002951C0" w:rsidP="004F2941">
            <w:pPr>
              <w:pStyle w:val="CRCoverPage"/>
              <w:spacing w:after="0"/>
              <w:jc w:val="center"/>
              <w:rPr>
                <w:b/>
                <w:caps/>
                <w:noProof/>
              </w:rPr>
            </w:pPr>
            <w:r w:rsidRPr="00B24152">
              <w:rPr>
                <w:b/>
                <w:caps/>
                <w:noProof/>
              </w:rPr>
              <w:t>X</w:t>
            </w:r>
          </w:p>
        </w:tc>
        <w:tc>
          <w:tcPr>
            <w:tcW w:w="2977" w:type="dxa"/>
            <w:gridSpan w:val="4"/>
          </w:tcPr>
          <w:p w14:paraId="3EA42039" w14:textId="77777777" w:rsidR="002951C0" w:rsidRPr="00B24152" w:rsidRDefault="002951C0" w:rsidP="004F2941">
            <w:pPr>
              <w:pStyle w:val="CRCoverPage"/>
              <w:tabs>
                <w:tab w:val="right" w:pos="2893"/>
              </w:tabs>
              <w:spacing w:after="0"/>
              <w:rPr>
                <w:noProof/>
              </w:rPr>
            </w:pPr>
            <w:r w:rsidRPr="00B24152">
              <w:rPr>
                <w:noProof/>
              </w:rPr>
              <w:t xml:space="preserve"> Other core specifications</w:t>
            </w:r>
            <w:r w:rsidRPr="00B24152">
              <w:rPr>
                <w:noProof/>
              </w:rPr>
              <w:tab/>
            </w:r>
          </w:p>
        </w:tc>
        <w:tc>
          <w:tcPr>
            <w:tcW w:w="3401" w:type="dxa"/>
            <w:gridSpan w:val="3"/>
            <w:tcBorders>
              <w:right w:val="single" w:sz="4" w:space="0" w:color="auto"/>
            </w:tcBorders>
            <w:shd w:val="pct30" w:color="FFFF00" w:fill="auto"/>
          </w:tcPr>
          <w:p w14:paraId="3975066C" w14:textId="77777777" w:rsidR="002951C0" w:rsidRPr="00B24152" w:rsidRDefault="002951C0" w:rsidP="004F2941">
            <w:pPr>
              <w:pStyle w:val="CRCoverPage"/>
              <w:spacing w:after="0"/>
              <w:ind w:left="99"/>
              <w:rPr>
                <w:noProof/>
              </w:rPr>
            </w:pPr>
            <w:r w:rsidRPr="00B24152">
              <w:rPr>
                <w:noProof/>
              </w:rPr>
              <w:t>TS/TR ... CR ...</w:t>
            </w:r>
          </w:p>
        </w:tc>
      </w:tr>
      <w:tr w:rsidR="002951C0" w:rsidRPr="00B24152" w14:paraId="36EB1C44" w14:textId="77777777" w:rsidTr="004F2941">
        <w:tc>
          <w:tcPr>
            <w:tcW w:w="2694" w:type="dxa"/>
            <w:gridSpan w:val="2"/>
            <w:tcBorders>
              <w:left w:val="single" w:sz="4" w:space="0" w:color="auto"/>
            </w:tcBorders>
          </w:tcPr>
          <w:p w14:paraId="3C64D210" w14:textId="77777777" w:rsidR="002951C0" w:rsidRPr="00B24152" w:rsidRDefault="002951C0" w:rsidP="004F2941">
            <w:pPr>
              <w:pStyle w:val="CRCoverPage"/>
              <w:spacing w:after="0"/>
              <w:rPr>
                <w:b/>
                <w:i/>
                <w:noProof/>
              </w:rPr>
            </w:pPr>
            <w:r w:rsidRPr="00B241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B8768" w14:textId="77777777" w:rsidR="002951C0" w:rsidRPr="00B24152" w:rsidRDefault="002951C0" w:rsidP="004F2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66138" w14:textId="77777777" w:rsidR="002951C0" w:rsidRPr="00B24152" w:rsidRDefault="002951C0" w:rsidP="004F2941">
            <w:pPr>
              <w:pStyle w:val="CRCoverPage"/>
              <w:spacing w:after="0"/>
              <w:jc w:val="center"/>
              <w:rPr>
                <w:b/>
                <w:caps/>
                <w:noProof/>
              </w:rPr>
            </w:pPr>
            <w:r w:rsidRPr="00B24152">
              <w:rPr>
                <w:b/>
                <w:caps/>
                <w:noProof/>
              </w:rPr>
              <w:t>X</w:t>
            </w:r>
          </w:p>
        </w:tc>
        <w:tc>
          <w:tcPr>
            <w:tcW w:w="2977" w:type="dxa"/>
            <w:gridSpan w:val="4"/>
          </w:tcPr>
          <w:p w14:paraId="332C8347" w14:textId="77777777" w:rsidR="002951C0" w:rsidRPr="00B24152" w:rsidRDefault="002951C0" w:rsidP="004F2941">
            <w:pPr>
              <w:pStyle w:val="CRCoverPage"/>
              <w:spacing w:after="0"/>
              <w:rPr>
                <w:noProof/>
              </w:rPr>
            </w:pPr>
            <w:r w:rsidRPr="00B24152">
              <w:rPr>
                <w:noProof/>
              </w:rPr>
              <w:t xml:space="preserve"> Test specifications</w:t>
            </w:r>
          </w:p>
        </w:tc>
        <w:tc>
          <w:tcPr>
            <w:tcW w:w="3401" w:type="dxa"/>
            <w:gridSpan w:val="3"/>
            <w:tcBorders>
              <w:right w:val="single" w:sz="4" w:space="0" w:color="auto"/>
            </w:tcBorders>
            <w:shd w:val="pct30" w:color="FFFF00" w:fill="auto"/>
          </w:tcPr>
          <w:p w14:paraId="4DB514C8" w14:textId="77777777" w:rsidR="002951C0" w:rsidRPr="00B24152" w:rsidRDefault="002951C0" w:rsidP="004F2941">
            <w:pPr>
              <w:pStyle w:val="CRCoverPage"/>
              <w:spacing w:after="0"/>
              <w:ind w:left="99"/>
              <w:rPr>
                <w:noProof/>
              </w:rPr>
            </w:pPr>
            <w:r w:rsidRPr="00B24152">
              <w:rPr>
                <w:noProof/>
              </w:rPr>
              <w:t xml:space="preserve">TS/TR ... CR ... </w:t>
            </w:r>
          </w:p>
        </w:tc>
      </w:tr>
      <w:tr w:rsidR="002951C0" w:rsidRPr="00B24152" w14:paraId="692740D6" w14:textId="77777777" w:rsidTr="004F2941">
        <w:tc>
          <w:tcPr>
            <w:tcW w:w="2694" w:type="dxa"/>
            <w:gridSpan w:val="2"/>
            <w:tcBorders>
              <w:left w:val="single" w:sz="4" w:space="0" w:color="auto"/>
            </w:tcBorders>
          </w:tcPr>
          <w:p w14:paraId="74A82DD9" w14:textId="77777777" w:rsidR="002951C0" w:rsidRPr="00B24152" w:rsidRDefault="002951C0" w:rsidP="004F2941">
            <w:pPr>
              <w:pStyle w:val="CRCoverPage"/>
              <w:spacing w:after="0"/>
              <w:rPr>
                <w:b/>
                <w:i/>
                <w:noProof/>
              </w:rPr>
            </w:pPr>
            <w:r w:rsidRPr="00B241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F3D32B" w14:textId="77777777" w:rsidR="002951C0" w:rsidRPr="00B24152" w:rsidRDefault="002951C0" w:rsidP="004F2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03D9" w14:textId="77777777" w:rsidR="002951C0" w:rsidRPr="00B24152" w:rsidRDefault="002951C0" w:rsidP="004F2941">
            <w:pPr>
              <w:pStyle w:val="CRCoverPage"/>
              <w:spacing w:after="0"/>
              <w:jc w:val="center"/>
              <w:rPr>
                <w:b/>
                <w:caps/>
                <w:noProof/>
              </w:rPr>
            </w:pPr>
            <w:r w:rsidRPr="00B24152">
              <w:rPr>
                <w:b/>
                <w:caps/>
                <w:noProof/>
              </w:rPr>
              <w:t>X</w:t>
            </w:r>
          </w:p>
        </w:tc>
        <w:tc>
          <w:tcPr>
            <w:tcW w:w="2977" w:type="dxa"/>
            <w:gridSpan w:val="4"/>
          </w:tcPr>
          <w:p w14:paraId="02154C9D" w14:textId="77777777" w:rsidR="002951C0" w:rsidRPr="00B24152" w:rsidRDefault="002951C0" w:rsidP="004F2941">
            <w:pPr>
              <w:pStyle w:val="CRCoverPage"/>
              <w:spacing w:after="0"/>
              <w:rPr>
                <w:noProof/>
              </w:rPr>
            </w:pPr>
            <w:r w:rsidRPr="00B24152">
              <w:rPr>
                <w:noProof/>
              </w:rPr>
              <w:t xml:space="preserve"> O&amp;M Specifications</w:t>
            </w:r>
          </w:p>
        </w:tc>
        <w:tc>
          <w:tcPr>
            <w:tcW w:w="3401" w:type="dxa"/>
            <w:gridSpan w:val="3"/>
            <w:tcBorders>
              <w:right w:val="single" w:sz="4" w:space="0" w:color="auto"/>
            </w:tcBorders>
            <w:shd w:val="pct30" w:color="FFFF00" w:fill="auto"/>
          </w:tcPr>
          <w:p w14:paraId="0628E008" w14:textId="77777777" w:rsidR="002951C0" w:rsidRPr="00B24152" w:rsidRDefault="002951C0" w:rsidP="004F2941">
            <w:pPr>
              <w:pStyle w:val="CRCoverPage"/>
              <w:spacing w:after="0"/>
              <w:ind w:left="99"/>
              <w:rPr>
                <w:noProof/>
              </w:rPr>
            </w:pPr>
            <w:r w:rsidRPr="00B24152">
              <w:rPr>
                <w:noProof/>
              </w:rPr>
              <w:t xml:space="preserve">TS/TR ... CR ... </w:t>
            </w:r>
          </w:p>
        </w:tc>
      </w:tr>
      <w:tr w:rsidR="002951C0" w:rsidRPr="00B24152" w14:paraId="6A4C17C1" w14:textId="77777777" w:rsidTr="004F2941">
        <w:tc>
          <w:tcPr>
            <w:tcW w:w="2694" w:type="dxa"/>
            <w:gridSpan w:val="2"/>
            <w:tcBorders>
              <w:left w:val="single" w:sz="4" w:space="0" w:color="auto"/>
            </w:tcBorders>
          </w:tcPr>
          <w:p w14:paraId="21EF4FD7" w14:textId="77777777" w:rsidR="002951C0" w:rsidRPr="00B24152" w:rsidRDefault="002951C0" w:rsidP="004F2941">
            <w:pPr>
              <w:pStyle w:val="CRCoverPage"/>
              <w:spacing w:after="0"/>
              <w:rPr>
                <w:b/>
                <w:i/>
                <w:noProof/>
              </w:rPr>
            </w:pPr>
          </w:p>
        </w:tc>
        <w:tc>
          <w:tcPr>
            <w:tcW w:w="6946" w:type="dxa"/>
            <w:gridSpan w:val="9"/>
            <w:tcBorders>
              <w:right w:val="single" w:sz="4" w:space="0" w:color="auto"/>
            </w:tcBorders>
          </w:tcPr>
          <w:p w14:paraId="74D6AA31" w14:textId="77777777" w:rsidR="002951C0" w:rsidRPr="00B24152" w:rsidRDefault="002951C0" w:rsidP="004F2941">
            <w:pPr>
              <w:pStyle w:val="CRCoverPage"/>
              <w:spacing w:after="0"/>
              <w:rPr>
                <w:noProof/>
              </w:rPr>
            </w:pPr>
          </w:p>
        </w:tc>
      </w:tr>
      <w:tr w:rsidR="002951C0" w:rsidRPr="00B24152" w14:paraId="6422896D" w14:textId="77777777" w:rsidTr="004F2941">
        <w:tc>
          <w:tcPr>
            <w:tcW w:w="2694" w:type="dxa"/>
            <w:gridSpan w:val="2"/>
            <w:tcBorders>
              <w:left w:val="single" w:sz="4" w:space="0" w:color="auto"/>
              <w:bottom w:val="single" w:sz="4" w:space="0" w:color="auto"/>
            </w:tcBorders>
          </w:tcPr>
          <w:p w14:paraId="04382DFE" w14:textId="77777777" w:rsidR="002951C0" w:rsidRPr="00B24152" w:rsidRDefault="002951C0" w:rsidP="004F2941">
            <w:pPr>
              <w:pStyle w:val="CRCoverPage"/>
              <w:tabs>
                <w:tab w:val="right" w:pos="2184"/>
              </w:tabs>
              <w:spacing w:after="0"/>
              <w:rPr>
                <w:b/>
                <w:i/>
                <w:noProof/>
              </w:rPr>
            </w:pPr>
            <w:r w:rsidRPr="00B24152">
              <w:rPr>
                <w:b/>
                <w:i/>
                <w:noProof/>
              </w:rPr>
              <w:t>Other comments:</w:t>
            </w:r>
          </w:p>
        </w:tc>
        <w:tc>
          <w:tcPr>
            <w:tcW w:w="6946" w:type="dxa"/>
            <w:gridSpan w:val="9"/>
            <w:tcBorders>
              <w:bottom w:val="single" w:sz="4" w:space="0" w:color="auto"/>
              <w:right w:val="single" w:sz="4" w:space="0" w:color="auto"/>
            </w:tcBorders>
            <w:shd w:val="pct30" w:color="FFFF00" w:fill="auto"/>
          </w:tcPr>
          <w:p w14:paraId="7A492BCE" w14:textId="77777777" w:rsidR="002951C0" w:rsidRPr="00B24152" w:rsidRDefault="002951C0" w:rsidP="004F2941">
            <w:pPr>
              <w:pStyle w:val="CRCoverPage"/>
              <w:spacing w:after="0"/>
              <w:ind w:left="100"/>
              <w:rPr>
                <w:noProof/>
              </w:rPr>
            </w:pPr>
          </w:p>
        </w:tc>
      </w:tr>
      <w:tr w:rsidR="002951C0" w:rsidRPr="00B24152" w14:paraId="7B258A81" w14:textId="77777777" w:rsidTr="004F2941">
        <w:tc>
          <w:tcPr>
            <w:tcW w:w="2694" w:type="dxa"/>
            <w:gridSpan w:val="2"/>
            <w:tcBorders>
              <w:top w:val="single" w:sz="4" w:space="0" w:color="auto"/>
              <w:bottom w:val="single" w:sz="4" w:space="0" w:color="auto"/>
            </w:tcBorders>
          </w:tcPr>
          <w:p w14:paraId="1BFF03B9" w14:textId="77777777" w:rsidR="002951C0" w:rsidRPr="00B24152" w:rsidRDefault="002951C0" w:rsidP="004F2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3EA3FB" w14:textId="77777777" w:rsidR="002951C0" w:rsidRPr="00B24152" w:rsidRDefault="002951C0" w:rsidP="004F2941">
            <w:pPr>
              <w:pStyle w:val="CRCoverPage"/>
              <w:spacing w:after="0"/>
              <w:ind w:left="100"/>
              <w:rPr>
                <w:noProof/>
                <w:sz w:val="8"/>
                <w:szCs w:val="8"/>
              </w:rPr>
            </w:pPr>
          </w:p>
        </w:tc>
      </w:tr>
      <w:tr w:rsidR="002951C0" w:rsidRPr="00B24152" w14:paraId="4983D19B" w14:textId="77777777" w:rsidTr="004F2941">
        <w:tc>
          <w:tcPr>
            <w:tcW w:w="2694" w:type="dxa"/>
            <w:gridSpan w:val="2"/>
            <w:tcBorders>
              <w:top w:val="single" w:sz="4" w:space="0" w:color="auto"/>
              <w:left w:val="single" w:sz="4" w:space="0" w:color="auto"/>
              <w:bottom w:val="single" w:sz="4" w:space="0" w:color="auto"/>
            </w:tcBorders>
          </w:tcPr>
          <w:p w14:paraId="6A3F6B26" w14:textId="77777777" w:rsidR="002951C0" w:rsidRPr="00B24152" w:rsidRDefault="002951C0" w:rsidP="004F2941">
            <w:pPr>
              <w:pStyle w:val="CRCoverPage"/>
              <w:tabs>
                <w:tab w:val="right" w:pos="2184"/>
              </w:tabs>
              <w:spacing w:after="0"/>
              <w:rPr>
                <w:b/>
                <w:i/>
                <w:noProof/>
              </w:rPr>
            </w:pPr>
            <w:r w:rsidRPr="00B241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E8D6A" w14:textId="77777777" w:rsidR="002951C0" w:rsidRPr="00B24152" w:rsidRDefault="002951C0" w:rsidP="004F2941">
            <w:pPr>
              <w:pStyle w:val="CRCoverPage"/>
              <w:spacing w:after="0"/>
              <w:ind w:left="100"/>
              <w:rPr>
                <w:noProof/>
              </w:rPr>
            </w:pPr>
          </w:p>
        </w:tc>
      </w:tr>
    </w:tbl>
    <w:p w14:paraId="4DC8DCDA" w14:textId="4BED7653" w:rsidR="008633A9" w:rsidRDefault="008633A9" w:rsidP="005F7073">
      <w:pPr>
        <w:rPr>
          <w:bCs/>
        </w:rPr>
      </w:pPr>
    </w:p>
    <w:p w14:paraId="665AB8DA" w14:textId="77777777" w:rsidR="003B3D5F" w:rsidRDefault="003B3D5F" w:rsidP="003B3D5F">
      <w:pPr>
        <w:pStyle w:val="xmsonormal"/>
        <w:rPr>
          <w:color w:val="000000"/>
        </w:rPr>
      </w:pPr>
      <w:r>
        <w:rPr>
          <w:rFonts w:ascii="Arial" w:hAnsi="Arial" w:cs="Arial"/>
          <w:color w:val="000000"/>
          <w:sz w:val="28"/>
          <w:szCs w:val="28"/>
        </w:rPr>
        <w:t>9   UE procedure for reporting control information</w:t>
      </w:r>
    </w:p>
    <w:p w14:paraId="41726A72" w14:textId="77777777" w:rsidR="003B3D5F" w:rsidRDefault="003B3D5F" w:rsidP="007821C3">
      <w:pPr>
        <w:pStyle w:val="xmsonormal"/>
        <w:jc w:val="center"/>
        <w:rPr>
          <w:color w:val="000000"/>
        </w:rPr>
      </w:pPr>
      <w:r>
        <w:rPr>
          <w:color w:val="FF0000"/>
          <w:sz w:val="20"/>
          <w:szCs w:val="20"/>
        </w:rPr>
        <w:t>*** Unchanged text is omitted ***</w:t>
      </w:r>
    </w:p>
    <w:p w14:paraId="5D6A7CCA" w14:textId="016E2264" w:rsidR="003B3D5F" w:rsidRPr="00E914C1" w:rsidRDefault="003B3D5F" w:rsidP="003B3D5F">
      <w:pPr>
        <w:pStyle w:val="xmsonormal"/>
        <w:rPr>
          <w:rFonts w:ascii="Times New Roman" w:hAnsi="Times New Roman" w:cs="Times New Roman"/>
          <w:iCs/>
          <w:color w:val="00B050"/>
          <w:sz w:val="20"/>
          <w:szCs w:val="20"/>
        </w:rPr>
      </w:pPr>
      <w:r w:rsidRPr="00E914C1">
        <w:rPr>
          <w:rFonts w:ascii="Times New Roman" w:hAnsi="Times New Roman" w:cs="Times New Roman"/>
          <w:color w:val="000000"/>
          <w:sz w:val="20"/>
          <w:szCs w:val="20"/>
        </w:rPr>
        <w:t>In the remaining of this Clause, </w:t>
      </w:r>
      <w:r w:rsidRPr="00E914C1">
        <w:rPr>
          <w:rFonts w:ascii="Times New Roman" w:hAnsi="Times New Roman" w:cs="Times New Roman"/>
          <w:color w:val="00B050"/>
          <w:sz w:val="20"/>
          <w:szCs w:val="20"/>
        </w:rPr>
        <w:t>unless stated otherwise,</w:t>
      </w:r>
      <w:r w:rsidRPr="00E914C1">
        <w:rPr>
          <w:rFonts w:ascii="Times New Roman" w:hAnsi="Times New Roman" w:cs="Times New Roman"/>
          <w:color w:val="000000"/>
          <w:sz w:val="20"/>
          <w:szCs w:val="20"/>
        </w:rPr>
        <w:t> if a UE is provided </w:t>
      </w:r>
      <w:proofErr w:type="spellStart"/>
      <w:r w:rsidRPr="00E914C1">
        <w:rPr>
          <w:rStyle w:val="Emphasis"/>
          <w:rFonts w:ascii="Times New Roman" w:hAnsi="Times New Roman" w:cs="Times New Roman"/>
          <w:color w:val="000000"/>
          <w:sz w:val="20"/>
          <w:szCs w:val="20"/>
        </w:rPr>
        <w:t>subslotLengthForPUCCH</w:t>
      </w:r>
      <w:proofErr w:type="spellEnd"/>
      <w:r w:rsidRPr="00E914C1">
        <w:rPr>
          <w:rFonts w:ascii="Times New Roman" w:hAnsi="Times New Roman" w:cs="Times New Roman"/>
          <w:color w:val="000000"/>
          <w:sz w:val="20"/>
          <w:szCs w:val="20"/>
        </w:rPr>
        <w:t>, a slot for an associated PUCCH </w:t>
      </w:r>
      <w:r w:rsidRPr="00E914C1">
        <w:rPr>
          <w:rFonts w:ascii="Times New Roman" w:hAnsi="Times New Roman" w:cs="Times New Roman"/>
          <w:color w:val="00B050"/>
          <w:sz w:val="20"/>
          <w:szCs w:val="20"/>
        </w:rPr>
        <w:t>resource for PUCCH</w:t>
      </w:r>
      <w:r w:rsidRPr="00E914C1">
        <w:rPr>
          <w:rFonts w:ascii="Times New Roman" w:hAnsi="Times New Roman" w:cs="Times New Roman"/>
          <w:color w:val="FF0000"/>
          <w:sz w:val="20"/>
          <w:szCs w:val="20"/>
        </w:rPr>
        <w:t> </w:t>
      </w:r>
      <w:r w:rsidRPr="00E914C1">
        <w:rPr>
          <w:rFonts w:ascii="Times New Roman" w:hAnsi="Times New Roman" w:cs="Times New Roman"/>
          <w:color w:val="000000"/>
          <w:sz w:val="20"/>
          <w:szCs w:val="20"/>
        </w:rPr>
        <w:t>transmission </w:t>
      </w:r>
      <w:r w:rsidRPr="00E914C1">
        <w:rPr>
          <w:rFonts w:ascii="Times New Roman" w:hAnsi="Times New Roman" w:cs="Times New Roman"/>
          <w:color w:val="00B050"/>
          <w:sz w:val="20"/>
          <w:szCs w:val="20"/>
        </w:rPr>
        <w:t>with HARQ-ACK information </w:t>
      </w:r>
      <w:r w:rsidRPr="00E914C1">
        <w:rPr>
          <w:rFonts w:ascii="Times New Roman" w:hAnsi="Times New Roman" w:cs="Times New Roman"/>
          <w:color w:val="000000"/>
          <w:sz w:val="20"/>
          <w:szCs w:val="20"/>
        </w:rPr>
        <w:t>includes a number of symbols indicated by </w:t>
      </w:r>
      <w:proofErr w:type="spellStart"/>
      <w:r w:rsidRPr="00E914C1">
        <w:rPr>
          <w:rStyle w:val="Emphasis"/>
          <w:rFonts w:ascii="Times New Roman" w:hAnsi="Times New Roman" w:cs="Times New Roman"/>
          <w:color w:val="000000"/>
          <w:sz w:val="20"/>
          <w:szCs w:val="20"/>
        </w:rPr>
        <w:t>subslotLengthForPUCCH</w:t>
      </w:r>
      <w:proofErr w:type="spellEnd"/>
      <w:r w:rsidRPr="00E914C1">
        <w:rPr>
          <w:rFonts w:ascii="Times New Roman" w:hAnsi="Times New Roman" w:cs="Times New Roman"/>
          <w:color w:val="000000"/>
          <w:sz w:val="20"/>
          <w:szCs w:val="20"/>
        </w:rPr>
        <w:t>.</w:t>
      </w:r>
      <w:r w:rsidR="00E914C1" w:rsidRPr="00E914C1">
        <w:rPr>
          <w:rFonts w:ascii="Times New Roman" w:hAnsi="Times New Roman" w:cs="Times New Roman"/>
          <w:color w:val="000000"/>
          <w:sz w:val="20"/>
          <w:szCs w:val="20"/>
        </w:rPr>
        <w:t xml:space="preserve"> </w:t>
      </w:r>
      <w:r w:rsidR="007445EE" w:rsidRPr="007445EE">
        <w:rPr>
          <w:rFonts w:ascii="Times New Roman" w:hAnsi="Times New Roman" w:cs="Times New Roman"/>
          <w:color w:val="00B050"/>
          <w:sz w:val="20"/>
          <w:szCs w:val="20"/>
        </w:rPr>
        <w:t xml:space="preserve">Providing </w:t>
      </w:r>
      <w:proofErr w:type="spellStart"/>
      <w:r w:rsidR="007445EE" w:rsidRPr="007445EE">
        <w:rPr>
          <w:rStyle w:val="Emphasis"/>
          <w:rFonts w:ascii="Times New Roman" w:hAnsi="Times New Roman" w:cs="Times New Roman"/>
          <w:color w:val="00B050"/>
          <w:sz w:val="20"/>
          <w:szCs w:val="20"/>
        </w:rPr>
        <w:t>subslotLengthForPUCCH</w:t>
      </w:r>
      <w:proofErr w:type="spellEnd"/>
      <w:r w:rsidR="007445EE" w:rsidRPr="007445EE">
        <w:rPr>
          <w:rFonts w:ascii="Times New Roman" w:hAnsi="Times New Roman" w:cs="Times New Roman"/>
          <w:color w:val="00B050"/>
          <w:sz w:val="20"/>
          <w:szCs w:val="20"/>
        </w:rPr>
        <w:t xml:space="preserve"> </w:t>
      </w:r>
      <w:r w:rsidR="007445EE">
        <w:rPr>
          <w:rFonts w:ascii="Times New Roman" w:hAnsi="Times New Roman" w:cs="Times New Roman"/>
          <w:color w:val="00B050"/>
          <w:sz w:val="20"/>
          <w:szCs w:val="20"/>
        </w:rPr>
        <w:t>does not change UE’s processing timelines of MAC-CE commands.</w:t>
      </w:r>
    </w:p>
    <w:p w14:paraId="0934E865" w14:textId="6F52BCC2" w:rsidR="00F46444" w:rsidRPr="007445EE" w:rsidRDefault="003B3D5F" w:rsidP="007821C3">
      <w:pPr>
        <w:pStyle w:val="xmsonormal"/>
        <w:jc w:val="center"/>
        <w:rPr>
          <w:color w:val="FF0000"/>
          <w:sz w:val="20"/>
          <w:szCs w:val="20"/>
        </w:rPr>
      </w:pPr>
      <w:r>
        <w:rPr>
          <w:color w:val="FF0000"/>
          <w:sz w:val="20"/>
          <w:szCs w:val="20"/>
        </w:rPr>
        <w:t>*** Unchanged text is omitted ***</w:t>
      </w:r>
    </w:p>
    <w:bookmarkEnd w:id="1"/>
    <w:bookmarkEnd w:id="2"/>
    <w:p w14:paraId="6EDE3DC9" w14:textId="4DFCE5D9" w:rsidR="00503FFE" w:rsidRPr="00B24152" w:rsidRDefault="00503FFE" w:rsidP="00BA23E0">
      <w:pPr>
        <w:rPr>
          <w:noProof/>
          <w:lang w:eastAsia="zh-CN"/>
        </w:rPr>
      </w:pPr>
    </w:p>
    <w:p w14:paraId="1FCE7E98" w14:textId="085C97D9" w:rsidR="001A7FE5" w:rsidRDefault="00AC36BC" w:rsidP="00CC434D">
      <w:pPr>
        <w:pStyle w:val="Heading1"/>
        <w:rPr>
          <w:lang w:eastAsia="zh-CN"/>
        </w:rPr>
      </w:pPr>
      <w:r>
        <w:rPr>
          <w:lang w:eastAsia="zh-CN"/>
        </w:rPr>
        <w:t>4</w:t>
      </w:r>
      <w:r w:rsidR="00B4532A">
        <w:rPr>
          <w:lang w:eastAsia="zh-CN"/>
        </w:rPr>
        <w:t xml:space="preserve">.  </w:t>
      </w:r>
      <w:r w:rsidR="00E6344D" w:rsidRPr="00B24152">
        <w:rPr>
          <w:lang w:eastAsia="zh-CN"/>
        </w:rPr>
        <w:t xml:space="preserve">PUCCH resource for CSI and SR </w:t>
      </w:r>
      <w:r w:rsidR="00D41C74">
        <w:rPr>
          <w:lang w:eastAsia="zh-CN"/>
        </w:rPr>
        <w:t>i</w:t>
      </w:r>
      <w:r w:rsidR="00E6344D" w:rsidRPr="00B24152">
        <w:rPr>
          <w:lang w:eastAsia="zh-CN"/>
        </w:rPr>
        <w:t xml:space="preserve">f one PUCCH-Config with </w:t>
      </w:r>
      <w:r w:rsidR="00E6344D" w:rsidRPr="00917D26">
        <w:rPr>
          <w:i/>
          <w:iCs/>
          <w:lang w:eastAsia="zh-CN"/>
        </w:rPr>
        <w:t>subslotLengthForPUCCH-r16</w:t>
      </w:r>
      <w:r w:rsidR="00E6344D" w:rsidRPr="00B24152">
        <w:rPr>
          <w:lang w:eastAsia="zh-CN"/>
        </w:rPr>
        <w:t> is provided</w:t>
      </w:r>
    </w:p>
    <w:p w14:paraId="3BAC966A" w14:textId="23F6FBB2" w:rsidR="00156F5C" w:rsidRPr="00EE6C46" w:rsidRDefault="003C72E8" w:rsidP="007821C3">
      <w:pPr>
        <w:jc w:val="both"/>
        <w:rPr>
          <w:szCs w:val="18"/>
          <w:lang w:eastAsia="zh-CN"/>
        </w:rPr>
      </w:pPr>
      <w:r>
        <w:rPr>
          <w:szCs w:val="18"/>
          <w:lang w:eastAsia="zh-CN"/>
        </w:rPr>
        <w:t xml:space="preserve">When UE is configured with only one </w:t>
      </w:r>
      <w:r w:rsidRPr="00280B9F">
        <w:rPr>
          <w:i/>
          <w:iCs/>
          <w:szCs w:val="18"/>
          <w:lang w:eastAsia="zh-CN"/>
        </w:rPr>
        <w:t>PUCCH-config</w:t>
      </w:r>
      <w:r w:rsidR="00917D26">
        <w:rPr>
          <w:szCs w:val="18"/>
          <w:lang w:eastAsia="zh-CN"/>
        </w:rPr>
        <w:t xml:space="preserve"> and that is provided with</w:t>
      </w:r>
      <w:r w:rsidR="00917D26" w:rsidRPr="00917D26">
        <w:rPr>
          <w:i/>
          <w:iCs/>
          <w:lang w:eastAsia="zh-CN"/>
        </w:rPr>
        <w:t xml:space="preserve"> subslotLengthForPUCCH-r16</w:t>
      </w:r>
      <w:r w:rsidR="00C4587B">
        <w:rPr>
          <w:lang w:eastAsia="zh-CN"/>
        </w:rPr>
        <w:t>, gNB should configure</w:t>
      </w:r>
      <w:r w:rsidR="00A34A4B">
        <w:rPr>
          <w:lang w:eastAsia="zh-CN"/>
        </w:rPr>
        <w:t xml:space="preserve"> SR resources </w:t>
      </w:r>
      <w:r w:rsidR="00691752">
        <w:rPr>
          <w:lang w:eastAsia="zh-CN"/>
        </w:rPr>
        <w:t xml:space="preserve">for priority 0 </w:t>
      </w:r>
      <w:r w:rsidR="00DD182F">
        <w:rPr>
          <w:lang w:eastAsia="zh-CN"/>
        </w:rPr>
        <w:t xml:space="preserve">requests </w:t>
      </w:r>
      <w:r w:rsidR="00A34A4B">
        <w:rPr>
          <w:lang w:eastAsia="zh-CN"/>
        </w:rPr>
        <w:t xml:space="preserve">and </w:t>
      </w:r>
      <w:r w:rsidR="00691752">
        <w:rPr>
          <w:lang w:eastAsia="zh-CN"/>
        </w:rPr>
        <w:t>all CSI</w:t>
      </w:r>
      <w:r w:rsidR="00DD182F">
        <w:rPr>
          <w:lang w:eastAsia="zh-CN"/>
        </w:rPr>
        <w:t xml:space="preserve"> </w:t>
      </w:r>
      <w:r w:rsidR="00A32BE3">
        <w:rPr>
          <w:lang w:eastAsia="zh-CN"/>
        </w:rPr>
        <w:t xml:space="preserve">reporting configurations so that </w:t>
      </w:r>
      <w:r w:rsidR="00313BB8">
        <w:rPr>
          <w:lang w:eastAsia="zh-CN"/>
        </w:rPr>
        <w:t>they</w:t>
      </w:r>
      <w:r w:rsidR="00476822">
        <w:rPr>
          <w:lang w:eastAsia="zh-CN"/>
        </w:rPr>
        <w:t xml:space="preserve"> are </w:t>
      </w:r>
      <w:r w:rsidR="00EE6C46">
        <w:rPr>
          <w:lang w:eastAsia="zh-CN"/>
        </w:rPr>
        <w:t xml:space="preserve">confined within </w:t>
      </w:r>
      <w:r w:rsidR="00EE6C46" w:rsidRPr="00917D26">
        <w:rPr>
          <w:i/>
          <w:iCs/>
          <w:lang w:eastAsia="zh-CN"/>
        </w:rPr>
        <w:t>subslotLengthForPUCCH-r16</w:t>
      </w:r>
      <w:r w:rsidR="00EE6C46" w:rsidRPr="003632FE">
        <w:rPr>
          <w:lang w:eastAsia="zh-CN"/>
        </w:rPr>
        <w:t xml:space="preserve"> symbols</w:t>
      </w:r>
      <w:r w:rsidR="00487C56">
        <w:rPr>
          <w:lang w:eastAsia="zh-CN"/>
        </w:rPr>
        <w:t xml:space="preserve"> in the </w:t>
      </w:r>
      <w:r w:rsidR="00487C56" w:rsidRPr="00487C56">
        <w:rPr>
          <w:i/>
          <w:iCs/>
          <w:lang w:eastAsia="zh-CN"/>
        </w:rPr>
        <w:t>PUCCH-config</w:t>
      </w:r>
      <w:r w:rsidR="00487C56">
        <w:rPr>
          <w:lang w:eastAsia="zh-CN"/>
        </w:rPr>
        <w:t xml:space="preserve">. </w:t>
      </w:r>
      <w:r w:rsidR="00A2299F">
        <w:rPr>
          <w:lang w:eastAsia="zh-CN"/>
        </w:rPr>
        <w:t>Although specification need not mention all</w:t>
      </w:r>
      <w:r w:rsidR="001F2E26">
        <w:rPr>
          <w:lang w:eastAsia="zh-CN"/>
        </w:rPr>
        <w:t xml:space="preserve"> </w:t>
      </w:r>
      <w:r w:rsidR="008D1031">
        <w:rPr>
          <w:lang w:eastAsia="zh-CN"/>
        </w:rPr>
        <w:t>correct</w:t>
      </w:r>
      <w:r w:rsidR="001F2E26">
        <w:rPr>
          <w:lang w:eastAsia="zh-CN"/>
        </w:rPr>
        <w:t xml:space="preserve"> </w:t>
      </w:r>
      <w:r w:rsidR="002179D6">
        <w:rPr>
          <w:lang w:eastAsia="zh-CN"/>
        </w:rPr>
        <w:t xml:space="preserve">ways of </w:t>
      </w:r>
      <w:r w:rsidR="00403E9D">
        <w:rPr>
          <w:lang w:eastAsia="zh-CN"/>
        </w:rPr>
        <w:t>configur</w:t>
      </w:r>
      <w:r w:rsidR="00913186">
        <w:rPr>
          <w:lang w:eastAsia="zh-CN"/>
        </w:rPr>
        <w:t>ing, i</w:t>
      </w:r>
      <w:r w:rsidR="00CE4CB4">
        <w:rPr>
          <w:lang w:eastAsia="zh-CN"/>
        </w:rPr>
        <w:t xml:space="preserve">n this case it could </w:t>
      </w:r>
      <w:r w:rsidR="003D38C5">
        <w:rPr>
          <w:lang w:eastAsia="zh-CN"/>
        </w:rPr>
        <w:t xml:space="preserve">be better for completeness to </w:t>
      </w:r>
      <w:r w:rsidR="00FE0868">
        <w:rPr>
          <w:lang w:eastAsia="zh-CN"/>
        </w:rPr>
        <w:t xml:space="preserve">include the case of </w:t>
      </w:r>
      <w:r w:rsidR="00E61E2D">
        <w:rPr>
          <w:lang w:eastAsia="zh-CN"/>
        </w:rPr>
        <w:t xml:space="preserve">one </w:t>
      </w:r>
      <w:r w:rsidR="0050213A" w:rsidRPr="00E61E2D">
        <w:rPr>
          <w:i/>
          <w:iCs/>
          <w:lang w:eastAsia="zh-CN"/>
        </w:rPr>
        <w:t>PUCCH-config</w:t>
      </w:r>
      <w:r w:rsidR="0050213A">
        <w:rPr>
          <w:lang w:eastAsia="zh-CN"/>
        </w:rPr>
        <w:t xml:space="preserve"> </w:t>
      </w:r>
      <w:r w:rsidR="00485DAD">
        <w:rPr>
          <w:lang w:eastAsia="zh-CN"/>
        </w:rPr>
        <w:t>besides the case of two</w:t>
      </w:r>
      <w:r w:rsidR="0050213A" w:rsidRPr="0050213A">
        <w:rPr>
          <w:i/>
          <w:iCs/>
          <w:lang w:eastAsia="zh-CN"/>
        </w:rPr>
        <w:t xml:space="preserve"> </w:t>
      </w:r>
      <w:r w:rsidR="0050213A" w:rsidRPr="00E61E2D">
        <w:rPr>
          <w:i/>
          <w:iCs/>
          <w:lang w:eastAsia="zh-CN"/>
        </w:rPr>
        <w:t>PUCCH-config</w:t>
      </w:r>
      <w:r w:rsidR="00485DAD">
        <w:rPr>
          <w:lang w:eastAsia="zh-CN"/>
        </w:rPr>
        <w:t>.</w:t>
      </w:r>
      <w:r w:rsidR="00403E9D">
        <w:rPr>
          <w:lang w:eastAsia="zh-CN"/>
        </w:rPr>
        <w:t xml:space="preserve">  </w:t>
      </w:r>
      <w:r w:rsidR="00485DAD">
        <w:rPr>
          <w:lang w:eastAsia="zh-CN"/>
        </w:rPr>
        <w:t>We therefore support</w:t>
      </w:r>
      <w:r w:rsidR="00F459B7">
        <w:rPr>
          <w:lang w:eastAsia="zh-CN"/>
        </w:rPr>
        <w:t xml:space="preserve"> </w:t>
      </w:r>
      <w:r w:rsidR="00F16C26">
        <w:rPr>
          <w:lang w:eastAsia="zh-CN"/>
        </w:rPr>
        <w:t xml:space="preserve">the </w:t>
      </w:r>
      <w:r w:rsidR="00F459B7">
        <w:rPr>
          <w:lang w:eastAsia="zh-CN"/>
        </w:rPr>
        <w:t>propos</w:t>
      </w:r>
      <w:r w:rsidR="00F16C26">
        <w:rPr>
          <w:lang w:eastAsia="zh-CN"/>
        </w:rPr>
        <w:t>als</w:t>
      </w:r>
      <w:r w:rsidR="00F459B7">
        <w:rPr>
          <w:lang w:eastAsia="zh-CN"/>
        </w:rPr>
        <w:t xml:space="preserve"> for RAN1 #104-e in </w:t>
      </w:r>
      <w:r w:rsidR="00323F71">
        <w:rPr>
          <w:lang w:eastAsia="zh-CN"/>
        </w:rPr>
        <w:t>[</w:t>
      </w:r>
      <w:r w:rsidR="00F459B7">
        <w:rPr>
          <w:lang w:eastAsia="zh-CN"/>
        </w:rPr>
        <w:t>CATT</w:t>
      </w:r>
      <w:r w:rsidR="00774214">
        <w:rPr>
          <w:lang w:eastAsia="zh-CN"/>
        </w:rPr>
        <w:t xml:space="preserve"> </w:t>
      </w:r>
      <w:r w:rsidR="00330B08" w:rsidRPr="00CD445F">
        <w:t>R1-2100337</w:t>
      </w:r>
      <w:bookmarkStart w:id="3" w:name="_Hlk66106891"/>
      <w:r w:rsidR="00F16C26">
        <w:t xml:space="preserve">, </w:t>
      </w:r>
      <w:r w:rsidR="00774214">
        <w:rPr>
          <w:lang w:eastAsia="zh-CN"/>
        </w:rPr>
        <w:t>NTT Docomo</w:t>
      </w:r>
      <w:r w:rsidR="00897EAF">
        <w:rPr>
          <w:lang w:eastAsia="zh-CN"/>
        </w:rPr>
        <w:t xml:space="preserve"> </w:t>
      </w:r>
      <w:r w:rsidR="00E4635B" w:rsidRPr="00E4635B">
        <w:t>R1-2101584</w:t>
      </w:r>
      <w:r w:rsidR="00323F71">
        <w:rPr>
          <w:lang w:eastAsia="zh-CN"/>
        </w:rPr>
        <w:t>]</w:t>
      </w:r>
      <w:bookmarkEnd w:id="3"/>
      <w:r w:rsidR="00F16C26">
        <w:rPr>
          <w:lang w:eastAsia="zh-CN"/>
        </w:rPr>
        <w:t xml:space="preserve">. The TP in [CATT </w:t>
      </w:r>
      <w:r w:rsidR="00F16C26" w:rsidRPr="00CD445F">
        <w:t>R1-2100337</w:t>
      </w:r>
      <w:r w:rsidR="00F16C26">
        <w:t xml:space="preserve">] </w:t>
      </w:r>
      <w:r w:rsidR="007821C3">
        <w:t>seems to correctly capture this needed clarification</w:t>
      </w:r>
      <w:r w:rsidR="00F16C26">
        <w:t xml:space="preserve">. </w:t>
      </w:r>
    </w:p>
    <w:p w14:paraId="5C9B1B2C" w14:textId="5522956F" w:rsidR="00156F5C" w:rsidRDefault="00156F5C" w:rsidP="007821C3">
      <w:pPr>
        <w:jc w:val="both"/>
      </w:pPr>
      <w:r w:rsidRPr="000A6D80">
        <w:rPr>
          <w:b/>
          <w:bCs/>
        </w:rPr>
        <w:t>Proposal</w:t>
      </w:r>
      <w:r w:rsidR="008D1031" w:rsidRPr="000A6D80">
        <w:rPr>
          <w:b/>
          <w:bCs/>
        </w:rPr>
        <w:t xml:space="preserve"> </w:t>
      </w:r>
      <w:r w:rsidR="000A6D80" w:rsidRPr="000A6D80">
        <w:rPr>
          <w:b/>
          <w:bCs/>
        </w:rPr>
        <w:t>3</w:t>
      </w:r>
      <w:r w:rsidRPr="000A6D80">
        <w:rPr>
          <w:b/>
          <w:bCs/>
        </w:rPr>
        <w:t>:</w:t>
      </w:r>
      <w:r w:rsidRPr="00465C65">
        <w:rPr>
          <w:b/>
          <w:bCs/>
        </w:rPr>
        <w:t xml:space="preserve"> </w:t>
      </w:r>
      <w:r w:rsidRPr="00B24152">
        <w:rPr>
          <w:b/>
          <w:bCs/>
        </w:rPr>
        <w:t>A</w:t>
      </w:r>
      <w:r w:rsidRPr="00B24152">
        <w:rPr>
          <w:b/>
        </w:rPr>
        <w:t xml:space="preserve">dopt the following </w:t>
      </w:r>
      <w:r w:rsidR="00CD57C8">
        <w:rPr>
          <w:b/>
        </w:rPr>
        <w:t xml:space="preserve">TP </w:t>
      </w:r>
      <w:r w:rsidR="0019760C">
        <w:rPr>
          <w:b/>
        </w:rPr>
        <w:t>from</w:t>
      </w:r>
      <w:r w:rsidR="001A7C84" w:rsidRPr="00922D3E">
        <w:rPr>
          <w:b/>
        </w:rPr>
        <w:t xml:space="preserve"> </w:t>
      </w:r>
      <w:r w:rsidR="001A7C84" w:rsidRPr="00922D3E">
        <w:rPr>
          <w:b/>
          <w:lang w:eastAsia="zh-CN"/>
        </w:rPr>
        <w:t xml:space="preserve">[CATT </w:t>
      </w:r>
      <w:r w:rsidR="001A7C84" w:rsidRPr="00922D3E">
        <w:rPr>
          <w:b/>
        </w:rPr>
        <w:t>R1-2100337</w:t>
      </w:r>
      <w:r w:rsidR="001A7C84" w:rsidRPr="00922D3E">
        <w:rPr>
          <w:b/>
          <w:lang w:eastAsia="zh-CN"/>
        </w:rPr>
        <w:t>]</w:t>
      </w:r>
      <w:r w:rsidR="00922D3E" w:rsidRPr="00922D3E">
        <w:rPr>
          <w:b/>
          <w:lang w:eastAsia="zh-CN"/>
        </w:rPr>
        <w:t xml:space="preserve"> </w:t>
      </w:r>
      <w:r w:rsidRPr="00922D3E">
        <w:rPr>
          <w:b/>
        </w:rPr>
        <w:t xml:space="preserve">to </w:t>
      </w:r>
      <w:r>
        <w:rPr>
          <w:b/>
        </w:rPr>
        <w:t>clarify the</w:t>
      </w:r>
      <w:r w:rsidR="00AC2FDB">
        <w:rPr>
          <w:b/>
        </w:rPr>
        <w:t xml:space="preserve"> PUCCH resource configuration for SR and CSI when </w:t>
      </w:r>
      <w:r w:rsidR="00281FD3">
        <w:rPr>
          <w:b/>
        </w:rPr>
        <w:t xml:space="preserve">only </w:t>
      </w:r>
      <w:r w:rsidR="00D41C74">
        <w:rPr>
          <w:b/>
        </w:rPr>
        <w:t xml:space="preserve">one </w:t>
      </w:r>
      <w:r w:rsidR="00D41C74" w:rsidRPr="009921AD">
        <w:rPr>
          <w:b/>
          <w:i/>
          <w:iCs/>
        </w:rPr>
        <w:t>PUCCH</w:t>
      </w:r>
      <w:r w:rsidR="007821C3">
        <w:rPr>
          <w:b/>
          <w:i/>
          <w:iCs/>
        </w:rPr>
        <w:t>-</w:t>
      </w:r>
      <w:r w:rsidR="00D41C74" w:rsidRPr="009921AD">
        <w:rPr>
          <w:b/>
          <w:i/>
          <w:iCs/>
        </w:rPr>
        <w:t>config</w:t>
      </w:r>
      <w:r w:rsidR="00D41C74">
        <w:rPr>
          <w:b/>
        </w:rPr>
        <w:t xml:space="preserve"> </w:t>
      </w:r>
      <w:r w:rsidR="00281FD3">
        <w:rPr>
          <w:b/>
        </w:rPr>
        <w:t>has been configured and</w:t>
      </w:r>
      <w:r w:rsidR="004821F5">
        <w:rPr>
          <w:b/>
        </w:rPr>
        <w:t xml:space="preserve"> </w:t>
      </w:r>
      <w:r w:rsidR="009921AD">
        <w:rPr>
          <w:b/>
        </w:rPr>
        <w:t xml:space="preserve">that </w:t>
      </w:r>
      <w:r w:rsidR="009921AD" w:rsidRPr="009921AD">
        <w:rPr>
          <w:b/>
          <w:i/>
          <w:iCs/>
        </w:rPr>
        <w:t>PUCCH-config</w:t>
      </w:r>
      <w:r w:rsidR="009921AD">
        <w:rPr>
          <w:b/>
        </w:rPr>
        <w:t xml:space="preserve"> is </w:t>
      </w:r>
      <w:r w:rsidR="004821F5">
        <w:rPr>
          <w:b/>
        </w:rPr>
        <w:t>provided with</w:t>
      </w:r>
      <w:r w:rsidRPr="00B24152">
        <w:rPr>
          <w:b/>
        </w:rPr>
        <w:t xml:space="preserve"> </w:t>
      </w:r>
      <w:r w:rsidR="004821F5" w:rsidRPr="004821F5">
        <w:rPr>
          <w:b/>
          <w:bCs/>
          <w:i/>
          <w:iCs/>
          <w:szCs w:val="18"/>
          <w:lang w:eastAsia="zh-CN"/>
        </w:rPr>
        <w:t>subslotLengthForPUCCH-r16</w:t>
      </w:r>
      <w:r w:rsidR="004821F5" w:rsidRPr="00B24152">
        <w:rPr>
          <w:szCs w:val="18"/>
          <w:lang w:eastAsia="zh-CN"/>
        </w:rPr>
        <w:t> </w:t>
      </w:r>
      <w:r w:rsidR="004821F5" w:rsidRPr="00B24152">
        <w:rPr>
          <w:b/>
        </w:rPr>
        <w:t xml:space="preserve"> </w:t>
      </w:r>
      <w:r w:rsidRPr="00B24152">
        <w:rPr>
          <w:b/>
        </w:rPr>
        <w:t>(</w:t>
      </w:r>
      <w:r w:rsidRPr="00B24152">
        <w:rPr>
          <w:b/>
          <w:color w:val="00B050"/>
        </w:rPr>
        <w:t>changes in green, to be shown as track changes in the final CR</w:t>
      </w:r>
      <w:r w:rsidRPr="00B24152">
        <w:rPr>
          <w:b/>
        </w:rPr>
        <w:t>).</w:t>
      </w:r>
      <w:r>
        <w:t xml:space="preserve"> </w:t>
      </w:r>
    </w:p>
    <w:p w14:paraId="30591A5B" w14:textId="1ADB5342" w:rsidR="00643C63" w:rsidRDefault="00643C63" w:rsidP="00643C63">
      <w:pPr>
        <w:spacing w:after="120"/>
        <w:rPr>
          <w:color w:val="FF0000"/>
        </w:rPr>
      </w:pPr>
      <w:r>
        <w:rPr>
          <w:color w:val="FF0000"/>
        </w:rPr>
        <w:t xml:space="preserve">---------------------------------------------- Start of text proposal </w:t>
      </w:r>
      <w:r w:rsidR="0032734E">
        <w:rPr>
          <w:color w:val="FF0000"/>
        </w:rPr>
        <w:t>on TS 38.213 v16.5.0</w:t>
      </w:r>
      <w:r>
        <w:rPr>
          <w:color w:val="FF0000"/>
        </w:rPr>
        <w:t>-----------------------------------------</w:t>
      </w:r>
    </w:p>
    <w:p w14:paraId="6554DF9C" w14:textId="77777777" w:rsidR="00643C63" w:rsidRPr="007821C3" w:rsidRDefault="00643C63" w:rsidP="007821C3">
      <w:pPr>
        <w:pStyle w:val="xmsonormal"/>
        <w:rPr>
          <w:rFonts w:ascii="Arial" w:hAnsi="Arial" w:cs="Arial"/>
          <w:color w:val="000000"/>
          <w:sz w:val="28"/>
          <w:szCs w:val="28"/>
        </w:rPr>
      </w:pPr>
      <w:r w:rsidRPr="007821C3">
        <w:rPr>
          <w:rFonts w:ascii="Arial" w:hAnsi="Arial" w:cs="Arial"/>
          <w:color w:val="000000"/>
          <w:sz w:val="28"/>
          <w:szCs w:val="28"/>
        </w:rPr>
        <w:t>9</w:t>
      </w:r>
      <w:r w:rsidRPr="007821C3">
        <w:rPr>
          <w:rFonts w:ascii="Arial" w:hAnsi="Arial" w:cs="Arial"/>
          <w:color w:val="000000"/>
          <w:sz w:val="28"/>
          <w:szCs w:val="28"/>
        </w:rPr>
        <w:tab/>
        <w:t>UE procedure for reporting control information</w:t>
      </w:r>
    </w:p>
    <w:p w14:paraId="0413599D" w14:textId="77777777" w:rsidR="00643C63" w:rsidRPr="007821C3" w:rsidRDefault="00643C63" w:rsidP="00643C63">
      <w:pPr>
        <w:spacing w:after="120"/>
        <w:jc w:val="center"/>
        <w:rPr>
          <w:color w:val="FF0000"/>
          <w:lang w:eastAsia="zh-CN"/>
        </w:rPr>
      </w:pPr>
      <w:r w:rsidRPr="007821C3">
        <w:rPr>
          <w:color w:val="FF0000"/>
          <w:szCs w:val="16"/>
        </w:rPr>
        <w:t>*** Unchanged text is omitted ***</w:t>
      </w:r>
    </w:p>
    <w:p w14:paraId="75618BC3" w14:textId="77777777" w:rsidR="00643C63" w:rsidRPr="004821F5" w:rsidRDefault="00643C63" w:rsidP="00643C63">
      <w:pPr>
        <w:shd w:val="clear" w:color="auto" w:fill="FFFFFF"/>
        <w:spacing w:after="120"/>
        <w:rPr>
          <w:rFonts w:eastAsia="Times New Roman"/>
          <w:noProof/>
          <w:color w:val="00B050"/>
          <w:lang w:eastAsia="zh-CN"/>
        </w:rPr>
      </w:pPr>
      <w:r w:rsidRPr="004821F5">
        <w:rPr>
          <w:noProof/>
          <w:color w:val="00B050"/>
          <w:lang w:eastAsia="zh-CN"/>
        </w:rPr>
        <w:t xml:space="preserve">If a UE is provided one </w:t>
      </w:r>
      <w:r w:rsidRPr="004821F5">
        <w:rPr>
          <w:i/>
          <w:iCs/>
          <w:noProof/>
          <w:color w:val="00B050"/>
          <w:lang w:eastAsia="zh-CN"/>
        </w:rPr>
        <w:t>PUCCH-Config</w:t>
      </w:r>
    </w:p>
    <w:p w14:paraId="3A3BACBB" w14:textId="77777777" w:rsidR="00643C63" w:rsidRPr="004821F5" w:rsidRDefault="00643C63" w:rsidP="00643C63">
      <w:pPr>
        <w:pStyle w:val="B1"/>
        <w:spacing w:after="120"/>
        <w:rPr>
          <w:color w:val="00B050"/>
        </w:rPr>
      </w:pPr>
      <w:r w:rsidRPr="004821F5">
        <w:rPr>
          <w:color w:val="00B050"/>
        </w:rPr>
        <w:t>-</w:t>
      </w:r>
      <w:r w:rsidRPr="004821F5">
        <w:rPr>
          <w:color w:val="00B050"/>
        </w:rPr>
        <w:tab/>
        <w:t xml:space="preserve">if the UE is provided </w:t>
      </w:r>
      <w:r w:rsidRPr="004821F5">
        <w:rPr>
          <w:i/>
          <w:iCs/>
          <w:color w:val="00B050"/>
        </w:rPr>
        <w:t>subslotLengthForPUCCH-r16</w:t>
      </w:r>
      <w:r w:rsidRPr="004821F5">
        <w:rPr>
          <w:noProof/>
          <w:color w:val="00B050"/>
          <w:lang w:eastAsia="zh-CN"/>
        </w:rPr>
        <w:t xml:space="preserve"> in the </w:t>
      </w:r>
      <w:r w:rsidRPr="004821F5">
        <w:rPr>
          <w:i/>
          <w:iCs/>
          <w:noProof/>
          <w:color w:val="00B050"/>
          <w:lang w:eastAsia="zh-CN"/>
        </w:rPr>
        <w:t>PUCCH-Config</w:t>
      </w:r>
      <w:r w:rsidRPr="004821F5">
        <w:rPr>
          <w:noProof/>
          <w:color w:val="00B050"/>
          <w:lang w:eastAsia="zh-CN"/>
        </w:rPr>
        <w:t>,</w:t>
      </w:r>
      <w:r w:rsidRPr="004821F5">
        <w:rPr>
          <w:color w:val="00B050"/>
          <w:lang w:eastAsia="zh-CN"/>
        </w:rPr>
        <w:t xml:space="preserve"> the PUCCH resource for any SR configuration with priority index 0 or any CSI report configuration in the </w:t>
      </w:r>
      <w:r w:rsidRPr="004821F5">
        <w:rPr>
          <w:i/>
          <w:iCs/>
          <w:color w:val="00B050"/>
          <w:lang w:eastAsia="zh-CN"/>
        </w:rPr>
        <w:t>PUCCH-Config</w:t>
      </w:r>
      <w:r w:rsidRPr="004821F5">
        <w:rPr>
          <w:color w:val="00B050"/>
          <w:lang w:eastAsia="zh-CN"/>
        </w:rPr>
        <w:t xml:space="preserve"> is within the </w:t>
      </w:r>
      <w:r w:rsidRPr="004821F5">
        <w:rPr>
          <w:i/>
          <w:iCs/>
          <w:color w:val="00B050"/>
        </w:rPr>
        <w:t>subslotLengthForPUCCH-r16</w:t>
      </w:r>
      <w:r w:rsidRPr="004821F5">
        <w:rPr>
          <w:noProof/>
          <w:color w:val="00B050"/>
          <w:lang w:eastAsia="zh-CN"/>
        </w:rPr>
        <w:t xml:space="preserve"> symbols </w:t>
      </w:r>
      <w:r w:rsidRPr="004821F5">
        <w:rPr>
          <w:color w:val="00B050"/>
          <w:lang w:eastAsia="zh-CN"/>
        </w:rPr>
        <w:t xml:space="preserve">in the </w:t>
      </w:r>
      <w:r w:rsidRPr="004821F5">
        <w:rPr>
          <w:i/>
          <w:iCs/>
          <w:color w:val="00B050"/>
          <w:lang w:eastAsia="zh-CN"/>
        </w:rPr>
        <w:t>PUCCH-Config</w:t>
      </w:r>
    </w:p>
    <w:p w14:paraId="1E5E4333" w14:textId="77777777" w:rsidR="00643C63" w:rsidRDefault="00643C63" w:rsidP="00643C63">
      <w:pPr>
        <w:shd w:val="clear" w:color="auto" w:fill="FFFFFF"/>
        <w:spacing w:after="120"/>
        <w:rPr>
          <w:noProof/>
          <w:lang w:eastAsia="zh-CN"/>
        </w:rPr>
      </w:pPr>
      <w:r>
        <w:rPr>
          <w:noProof/>
          <w:lang w:eastAsia="zh-CN"/>
        </w:rPr>
        <w:t xml:space="preserve">If a UE is provided two </w:t>
      </w:r>
      <w:r>
        <w:rPr>
          <w:i/>
          <w:iCs/>
          <w:noProof/>
          <w:lang w:eastAsia="zh-CN"/>
        </w:rPr>
        <w:t>PUCCH-Config</w:t>
      </w:r>
    </w:p>
    <w:p w14:paraId="2144B706" w14:textId="77777777" w:rsidR="00643C63" w:rsidRDefault="00643C63" w:rsidP="00643C63">
      <w:pPr>
        <w:pStyle w:val="B1"/>
        <w:spacing w:after="120"/>
      </w:pPr>
      <w:r>
        <w:t>-</w:t>
      </w:r>
      <w:r>
        <w:tab/>
        <w:t xml:space="preserve">if the UE is provided </w:t>
      </w:r>
      <w:r>
        <w:rPr>
          <w:i/>
          <w:iCs/>
        </w:rPr>
        <w:t>subslotLengthForPUCCH-r16</w:t>
      </w:r>
      <w:r>
        <w:rPr>
          <w:noProof/>
          <w:lang w:eastAsia="zh-CN"/>
        </w:rPr>
        <w:t xml:space="preserve"> in the first </w:t>
      </w:r>
      <w:r>
        <w:rPr>
          <w:i/>
          <w:iCs/>
          <w:noProof/>
          <w:lang w:eastAsia="zh-CN"/>
        </w:rPr>
        <w:t>PUCCH-Config</w:t>
      </w:r>
      <w:r>
        <w:rPr>
          <w:noProof/>
          <w:lang w:eastAsia="zh-CN"/>
        </w:rPr>
        <w:t>,</w:t>
      </w:r>
      <w:r>
        <w:rPr>
          <w:lang w:eastAsia="zh-CN"/>
        </w:rPr>
        <w:t xml:space="preserve"> the PUCCH resource for any SR configuration with priority index 0 or any CSI report configuration in any </w:t>
      </w:r>
      <w:r>
        <w:rPr>
          <w:i/>
          <w:iCs/>
          <w:lang w:eastAsia="zh-CN"/>
        </w:rPr>
        <w:t>PUCCH-Config</w:t>
      </w:r>
      <w:r>
        <w:rPr>
          <w:lang w:eastAsia="zh-CN"/>
        </w:rPr>
        <w:t xml:space="preserve"> is within the </w:t>
      </w:r>
      <w:r>
        <w:rPr>
          <w:i/>
          <w:iCs/>
        </w:rPr>
        <w:t>subslotLengthForPUCCH-r16</w:t>
      </w:r>
      <w:r>
        <w:rPr>
          <w:noProof/>
          <w:lang w:eastAsia="zh-CN"/>
        </w:rPr>
        <w:t xml:space="preserve"> symbols </w:t>
      </w:r>
      <w:r>
        <w:rPr>
          <w:lang w:eastAsia="zh-CN"/>
        </w:rPr>
        <w:t xml:space="preserve">in the first </w:t>
      </w:r>
      <w:r>
        <w:rPr>
          <w:i/>
          <w:iCs/>
          <w:lang w:eastAsia="zh-CN"/>
        </w:rPr>
        <w:t>PUCCH-Config</w:t>
      </w:r>
    </w:p>
    <w:p w14:paraId="642E1D32" w14:textId="77777777" w:rsidR="00643C63" w:rsidRDefault="00643C63" w:rsidP="00643C63">
      <w:pPr>
        <w:pStyle w:val="B1"/>
        <w:spacing w:after="120"/>
      </w:pPr>
      <w:r>
        <w:t>-</w:t>
      </w:r>
      <w:r>
        <w:tab/>
        <w:t xml:space="preserve">if the UE is provided </w:t>
      </w:r>
      <w:r>
        <w:rPr>
          <w:i/>
          <w:iCs/>
        </w:rPr>
        <w:t>subslotLengthForPUCCH-r16</w:t>
      </w:r>
      <w:r>
        <w:rPr>
          <w:noProof/>
          <w:lang w:eastAsia="zh-CN"/>
        </w:rPr>
        <w:t xml:space="preserve"> in the second </w:t>
      </w:r>
      <w:r>
        <w:rPr>
          <w:i/>
          <w:iCs/>
          <w:noProof/>
          <w:lang w:eastAsia="zh-CN"/>
        </w:rPr>
        <w:t>PUCCH-Config</w:t>
      </w:r>
      <w:r>
        <w:rPr>
          <w:noProof/>
          <w:lang w:eastAsia="zh-CN"/>
        </w:rPr>
        <w:t>,</w:t>
      </w:r>
      <w:r>
        <w:rPr>
          <w:lang w:eastAsia="zh-CN"/>
        </w:rPr>
        <w:t xml:space="preserve"> the PUCCH resource for any SR configuration with priority index 1 in any </w:t>
      </w:r>
      <w:r>
        <w:rPr>
          <w:i/>
          <w:iCs/>
          <w:lang w:eastAsia="zh-CN"/>
        </w:rPr>
        <w:t>PUCCH-Config</w:t>
      </w:r>
      <w:r>
        <w:rPr>
          <w:lang w:eastAsia="zh-CN"/>
        </w:rPr>
        <w:t xml:space="preserve"> is within the </w:t>
      </w:r>
      <w:r>
        <w:rPr>
          <w:i/>
          <w:iCs/>
        </w:rPr>
        <w:t>subslotLengthForPUCCH-r16</w:t>
      </w:r>
      <w:r>
        <w:rPr>
          <w:noProof/>
          <w:lang w:eastAsia="zh-CN"/>
        </w:rPr>
        <w:t xml:space="preserve"> symbols </w:t>
      </w:r>
      <w:r>
        <w:rPr>
          <w:lang w:eastAsia="zh-CN"/>
        </w:rPr>
        <w:t xml:space="preserve">in the second </w:t>
      </w:r>
      <w:r>
        <w:rPr>
          <w:i/>
          <w:iCs/>
          <w:lang w:eastAsia="zh-CN"/>
        </w:rPr>
        <w:t>PUCCH-Config</w:t>
      </w:r>
    </w:p>
    <w:p w14:paraId="5822F3F5" w14:textId="77777777" w:rsidR="00643C63" w:rsidRDefault="00643C63" w:rsidP="00643C63">
      <w:pPr>
        <w:spacing w:after="120"/>
        <w:rPr>
          <w:color w:val="FF0000"/>
        </w:rPr>
      </w:pPr>
      <w:r>
        <w:rPr>
          <w:color w:val="FF0000"/>
        </w:rPr>
        <w:t>----------------------------------------------------- End of text proposal ------------------------------------------------------</w:t>
      </w:r>
    </w:p>
    <w:p w14:paraId="37C528D6" w14:textId="77777777" w:rsidR="008D11EE" w:rsidRDefault="008D11EE" w:rsidP="00C128E6">
      <w:pPr>
        <w:rPr>
          <w:sz w:val="22"/>
          <w:szCs w:val="22"/>
          <w:lang w:eastAsia="zh-CN"/>
        </w:rPr>
      </w:pPr>
    </w:p>
    <w:p w14:paraId="420300D1" w14:textId="46094F1D" w:rsidR="00EF6A96" w:rsidRDefault="00AC36BC" w:rsidP="006116E7">
      <w:pPr>
        <w:pStyle w:val="Heading1"/>
        <w:rPr>
          <w:lang w:eastAsia="zh-CN"/>
        </w:rPr>
      </w:pPr>
      <w:r>
        <w:rPr>
          <w:lang w:eastAsia="zh-CN"/>
        </w:rPr>
        <w:t>5</w:t>
      </w:r>
      <w:r w:rsidR="00EF6A96">
        <w:rPr>
          <w:lang w:eastAsia="zh-CN"/>
        </w:rPr>
        <w:t>.</w:t>
      </w:r>
      <w:r w:rsidR="00D1226E">
        <w:rPr>
          <w:lang w:eastAsia="zh-CN"/>
        </w:rPr>
        <w:t xml:space="preserve"> Clarification </w:t>
      </w:r>
      <w:r w:rsidR="006E7321">
        <w:rPr>
          <w:lang w:eastAsia="zh-CN"/>
        </w:rPr>
        <w:t xml:space="preserve">that </w:t>
      </w:r>
      <w:r w:rsidR="00BA0897">
        <w:rPr>
          <w:lang w:eastAsia="zh-CN"/>
        </w:rPr>
        <w:t xml:space="preserve">Type 1 CB is not supported for </w:t>
      </w:r>
      <w:r w:rsidR="00EF6239">
        <w:rPr>
          <w:lang w:eastAsia="zh-CN"/>
        </w:rPr>
        <w:t xml:space="preserve">sub-slot </w:t>
      </w:r>
      <w:r w:rsidR="00BA0897">
        <w:rPr>
          <w:lang w:eastAsia="zh-CN"/>
        </w:rPr>
        <w:t>HARQ-ACK</w:t>
      </w:r>
    </w:p>
    <w:p w14:paraId="6BD1993B" w14:textId="0C24AD5E" w:rsidR="00BA0897" w:rsidRPr="00C2441A" w:rsidRDefault="00A072C5" w:rsidP="007821C3">
      <w:pPr>
        <w:jc w:val="both"/>
      </w:pPr>
      <w:r w:rsidRPr="00C2441A">
        <w:rPr>
          <w:lang w:eastAsia="zh-CN"/>
        </w:rPr>
        <w:t xml:space="preserve">It was agreed that </w:t>
      </w:r>
      <w:r w:rsidR="00A16089" w:rsidRPr="00C2441A">
        <w:rPr>
          <w:lang w:eastAsia="zh-CN"/>
        </w:rPr>
        <w:t xml:space="preserve">Type 1 CB is not supported for sub-slot based HARQ-ACK. It is not clear how this can be seen from the specification </w:t>
      </w:r>
      <w:r w:rsidR="004070FB" w:rsidRPr="00C2441A">
        <w:rPr>
          <w:lang w:eastAsia="zh-CN"/>
        </w:rPr>
        <w:t>unless explicitly mentioned.</w:t>
      </w:r>
      <w:r w:rsidR="00347511" w:rsidRPr="00C2441A">
        <w:rPr>
          <w:lang w:eastAsia="zh-CN"/>
        </w:rPr>
        <w:t xml:space="preserve"> </w:t>
      </w:r>
      <w:r w:rsidR="00323F71" w:rsidRPr="00C2441A">
        <w:rPr>
          <w:lang w:eastAsia="zh-CN"/>
        </w:rPr>
        <w:t xml:space="preserve">We therefore support the TP in [CATT </w:t>
      </w:r>
      <w:r w:rsidR="00323F71" w:rsidRPr="00C2441A">
        <w:t>R1-2100337</w:t>
      </w:r>
      <w:r w:rsidR="0027434D" w:rsidRPr="00C2441A">
        <w:t>].</w:t>
      </w:r>
    </w:p>
    <w:p w14:paraId="31F94F5C" w14:textId="128685BA" w:rsidR="0027434D" w:rsidRPr="00C2441A" w:rsidRDefault="0027434D" w:rsidP="0027434D">
      <w:r w:rsidRPr="00C2441A">
        <w:rPr>
          <w:b/>
          <w:bCs/>
        </w:rPr>
        <w:t>Proposal</w:t>
      </w:r>
      <w:r w:rsidR="008D1031" w:rsidRPr="00C2441A">
        <w:rPr>
          <w:b/>
          <w:bCs/>
        </w:rPr>
        <w:t xml:space="preserve"> </w:t>
      </w:r>
      <w:r w:rsidR="000A6D80" w:rsidRPr="00C2441A">
        <w:rPr>
          <w:b/>
          <w:bCs/>
        </w:rPr>
        <w:t>4</w:t>
      </w:r>
      <w:r w:rsidRPr="00C2441A">
        <w:rPr>
          <w:b/>
          <w:bCs/>
        </w:rPr>
        <w:t>: A</w:t>
      </w:r>
      <w:r w:rsidRPr="00C2441A">
        <w:rPr>
          <w:b/>
        </w:rPr>
        <w:t xml:space="preserve">dopt the following draft </w:t>
      </w:r>
      <w:r w:rsidR="00CD57C8" w:rsidRPr="00C2441A">
        <w:rPr>
          <w:b/>
        </w:rPr>
        <w:t xml:space="preserve">TP </w:t>
      </w:r>
      <w:r w:rsidR="002E0AB6" w:rsidRPr="00C2441A">
        <w:rPr>
          <w:b/>
        </w:rPr>
        <w:t xml:space="preserve">from </w:t>
      </w:r>
      <w:r w:rsidR="002E0AB6" w:rsidRPr="00C2441A">
        <w:rPr>
          <w:b/>
          <w:bCs/>
          <w:lang w:eastAsia="zh-CN"/>
        </w:rPr>
        <w:t xml:space="preserve">[CATT </w:t>
      </w:r>
      <w:r w:rsidR="002E0AB6" w:rsidRPr="00C2441A">
        <w:rPr>
          <w:b/>
          <w:bCs/>
        </w:rPr>
        <w:t>R1-2100337]</w:t>
      </w:r>
      <w:r w:rsidR="00683B4D" w:rsidRPr="00C2441A">
        <w:rPr>
          <w:b/>
        </w:rPr>
        <w:t xml:space="preserve"> </w:t>
      </w:r>
      <w:r w:rsidR="00AE7391" w:rsidRPr="00C2441A">
        <w:rPr>
          <w:b/>
        </w:rPr>
        <w:t>that</w:t>
      </w:r>
      <w:r w:rsidR="00D82AA7" w:rsidRPr="00C2441A">
        <w:rPr>
          <w:b/>
        </w:rPr>
        <w:t xml:space="preserve"> </w:t>
      </w:r>
      <w:r w:rsidR="00F20BEB" w:rsidRPr="00C2441A">
        <w:rPr>
          <w:b/>
        </w:rPr>
        <w:t xml:space="preserve">Type 1 CB </w:t>
      </w:r>
      <w:r w:rsidR="00AE7391" w:rsidRPr="00C2441A">
        <w:rPr>
          <w:b/>
        </w:rPr>
        <w:t xml:space="preserve">is not </w:t>
      </w:r>
      <w:r w:rsidR="00F20BEB" w:rsidRPr="00C2441A">
        <w:rPr>
          <w:b/>
        </w:rPr>
        <w:t>support</w:t>
      </w:r>
      <w:r w:rsidR="00AE7391" w:rsidRPr="00C2441A">
        <w:rPr>
          <w:b/>
        </w:rPr>
        <w:t>ed</w:t>
      </w:r>
      <w:r w:rsidR="00F20BEB" w:rsidRPr="00C2441A">
        <w:rPr>
          <w:b/>
        </w:rPr>
        <w:t xml:space="preserve"> with</w:t>
      </w:r>
      <w:r w:rsidR="00AE7391" w:rsidRPr="00C2441A">
        <w:rPr>
          <w:b/>
        </w:rPr>
        <w:t xml:space="preserve"> </w:t>
      </w:r>
      <w:r w:rsidR="00895D97" w:rsidRPr="00C2441A">
        <w:rPr>
          <w:b/>
        </w:rPr>
        <w:t xml:space="preserve">sub-slot HARQ-ACK </w:t>
      </w:r>
      <w:r w:rsidRPr="00C2441A">
        <w:rPr>
          <w:b/>
        </w:rPr>
        <w:t>(</w:t>
      </w:r>
      <w:r w:rsidRPr="00C2441A">
        <w:rPr>
          <w:b/>
          <w:color w:val="00B050"/>
        </w:rPr>
        <w:t>changes in green, to be shown as track changes in the final CR</w:t>
      </w:r>
      <w:r w:rsidRPr="00C2441A">
        <w:rPr>
          <w:b/>
        </w:rPr>
        <w:t>).</w:t>
      </w:r>
      <w:r w:rsidRPr="00C2441A">
        <w:t xml:space="preserve"> </w:t>
      </w:r>
    </w:p>
    <w:p w14:paraId="25611310" w14:textId="77777777" w:rsidR="00EF6A96" w:rsidRDefault="00EF6A96" w:rsidP="00EF6A96">
      <w:pPr>
        <w:spacing w:after="120"/>
        <w:rPr>
          <w:color w:val="FF0000"/>
        </w:rPr>
      </w:pPr>
      <w:r>
        <w:rPr>
          <w:color w:val="FF0000"/>
        </w:rPr>
        <w:t>-------------------------------------------------- Start of text proposal ------------------------------------------------------</w:t>
      </w:r>
    </w:p>
    <w:p w14:paraId="182501B7" w14:textId="77777777" w:rsidR="00EF6A96" w:rsidRDefault="00EF6A96" w:rsidP="00EF6A96">
      <w:pPr>
        <w:spacing w:beforeLines="50" w:before="120" w:after="120"/>
        <w:rPr>
          <w:rFonts w:ascii="Arial" w:eastAsia="Times New Roman" w:hAnsi="Arial" w:cs="Arial"/>
          <w:sz w:val="24"/>
        </w:rPr>
      </w:pPr>
      <w:bookmarkStart w:id="4" w:name="_Toc29917293"/>
      <w:bookmarkStart w:id="5" w:name="_Toc29899556"/>
      <w:bookmarkStart w:id="6" w:name="_Toc29899138"/>
      <w:bookmarkStart w:id="7" w:name="_Toc29894839"/>
      <w:bookmarkStart w:id="8" w:name="_Toc26719406"/>
      <w:bookmarkStart w:id="9" w:name="_Toc20311581"/>
      <w:bookmarkStart w:id="10" w:name="_Toc12021469"/>
      <w:bookmarkStart w:id="11" w:name="_Ref497329097"/>
      <w:r>
        <w:rPr>
          <w:rFonts w:ascii="Arial" w:hAnsi="Arial" w:cs="Arial"/>
          <w:sz w:val="24"/>
        </w:rPr>
        <w:t>9.1.2</w:t>
      </w:r>
      <w:r>
        <w:rPr>
          <w:rFonts w:ascii="Arial" w:hAnsi="Arial" w:cs="Arial"/>
          <w:sz w:val="24"/>
        </w:rPr>
        <w:tab/>
        <w:t>Type-1 HARQ-ACK codebook determination</w:t>
      </w:r>
      <w:bookmarkEnd w:id="4"/>
      <w:bookmarkEnd w:id="5"/>
      <w:bookmarkEnd w:id="6"/>
      <w:bookmarkEnd w:id="7"/>
      <w:bookmarkEnd w:id="8"/>
      <w:bookmarkEnd w:id="9"/>
      <w:bookmarkEnd w:id="10"/>
      <w:bookmarkEnd w:id="11"/>
    </w:p>
    <w:p w14:paraId="5EBF8619" w14:textId="77777777" w:rsidR="00EF6A96" w:rsidRDefault="00EF6A96" w:rsidP="00EF6A96">
      <w:pPr>
        <w:spacing w:after="120"/>
        <w:rPr>
          <w:lang w:eastAsia="zh-CN"/>
        </w:rPr>
      </w:pPr>
      <w:r>
        <w:rPr>
          <w:lang w:eastAsia="zh-CN"/>
        </w:rPr>
        <w:t xml:space="preserve">This Clause applies if the UE is configured with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w:t>
      </w:r>
    </w:p>
    <w:p w14:paraId="748844E5" w14:textId="77777777" w:rsidR="00EF6A96" w:rsidRPr="003B606A" w:rsidRDefault="00EF6A96" w:rsidP="00EF6A96">
      <w:pPr>
        <w:spacing w:after="120"/>
        <w:rPr>
          <w:color w:val="00B050"/>
          <w:lang w:eastAsia="zh-CN"/>
        </w:rPr>
      </w:pPr>
      <w:r w:rsidRPr="003B606A">
        <w:rPr>
          <w:color w:val="00B050"/>
          <w:lang w:eastAsia="zh-CN"/>
        </w:rPr>
        <w:t xml:space="preserve">A UE does not expect to be configured with </w:t>
      </w:r>
      <w:proofErr w:type="spellStart"/>
      <w:r w:rsidRPr="003B606A">
        <w:rPr>
          <w:i/>
          <w:color w:val="00B050"/>
          <w:lang w:eastAsia="zh-CN"/>
        </w:rPr>
        <w:t>pdsch</w:t>
      </w:r>
      <w:proofErr w:type="spellEnd"/>
      <w:r w:rsidRPr="003B606A">
        <w:rPr>
          <w:i/>
          <w:color w:val="00B050"/>
          <w:lang w:eastAsia="zh-CN"/>
        </w:rPr>
        <w:t>-</w:t>
      </w:r>
      <w:r w:rsidRPr="003B606A">
        <w:rPr>
          <w:rFonts w:cs="Arial"/>
          <w:i/>
          <w:color w:val="00B050"/>
          <w:lang w:eastAsia="zh-CN"/>
        </w:rPr>
        <w:t xml:space="preserve">HARQ-ACK-Codebook = semi-static </w:t>
      </w:r>
      <w:r w:rsidRPr="003B606A">
        <w:rPr>
          <w:rFonts w:cs="Arial"/>
          <w:color w:val="00B050"/>
          <w:lang w:eastAsia="zh-CN"/>
        </w:rPr>
        <w:t xml:space="preserve">for a codebook if a UE is provided </w:t>
      </w:r>
      <w:proofErr w:type="spellStart"/>
      <w:r w:rsidRPr="003B606A">
        <w:rPr>
          <w:rFonts w:cs="Arial"/>
          <w:i/>
          <w:iCs/>
          <w:color w:val="00B050"/>
          <w:lang w:eastAsia="zh-CN"/>
        </w:rPr>
        <w:t>subslotLength-ForPUCCH</w:t>
      </w:r>
      <w:proofErr w:type="spellEnd"/>
      <w:r w:rsidRPr="003B606A">
        <w:rPr>
          <w:rFonts w:cs="Arial"/>
          <w:i/>
          <w:iCs/>
          <w:color w:val="00B050"/>
          <w:lang w:eastAsia="zh-CN"/>
        </w:rPr>
        <w:t xml:space="preserve"> </w:t>
      </w:r>
      <w:r w:rsidRPr="003B606A">
        <w:rPr>
          <w:rFonts w:cs="Arial"/>
          <w:iCs/>
          <w:color w:val="00B050"/>
          <w:lang w:eastAsia="zh-CN"/>
        </w:rPr>
        <w:t>for the codebook</w:t>
      </w:r>
      <w:r w:rsidRPr="003B606A">
        <w:rPr>
          <w:rFonts w:cs="Arial"/>
          <w:i/>
          <w:iCs/>
          <w:color w:val="00B050"/>
          <w:lang w:eastAsia="zh-CN"/>
        </w:rPr>
        <w:t>.</w:t>
      </w:r>
    </w:p>
    <w:p w14:paraId="2AC800E6" w14:textId="77777777" w:rsidR="00EF6A96" w:rsidRDefault="00EF6A96" w:rsidP="00EF6A96">
      <w:pPr>
        <w:spacing w:after="120"/>
        <w:rPr>
          <w:rFonts w:eastAsia="Times New Roman"/>
        </w:rPr>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55D74D32" w14:textId="77777777" w:rsidR="00EF6A96" w:rsidRDefault="00EF6A96" w:rsidP="00EF6A96">
      <w:pPr>
        <w:spacing w:after="120"/>
        <w:rPr>
          <w:color w:val="FF0000"/>
          <w:lang w:eastAsia="zh-CN"/>
        </w:rPr>
      </w:pPr>
      <w:r>
        <w:rPr>
          <w:color w:val="FF0000"/>
        </w:rPr>
        <w:lastRenderedPageBreak/>
        <w:t>----------------------------------------------------- End of text proposal ------------------------------------------------------</w:t>
      </w:r>
    </w:p>
    <w:p w14:paraId="52F6C99A" w14:textId="4A1AF48C" w:rsidR="001C0D5C" w:rsidRDefault="00AC36BC" w:rsidP="001C0D5C">
      <w:pPr>
        <w:pStyle w:val="Heading1"/>
        <w:rPr>
          <w:lang w:eastAsia="zh-CN"/>
        </w:rPr>
      </w:pPr>
      <w:r>
        <w:rPr>
          <w:lang w:eastAsia="zh-CN"/>
        </w:rPr>
        <w:t>6</w:t>
      </w:r>
      <w:r w:rsidR="001C0D5C">
        <w:rPr>
          <w:lang w:eastAsia="zh-CN"/>
        </w:rPr>
        <w:t xml:space="preserve">. </w:t>
      </w:r>
      <w:r w:rsidR="001D57A4">
        <w:rPr>
          <w:lang w:eastAsia="zh-CN"/>
        </w:rPr>
        <w:t xml:space="preserve">Number of </w:t>
      </w:r>
      <w:r w:rsidR="008D1031">
        <w:rPr>
          <w:lang w:eastAsia="zh-CN"/>
        </w:rPr>
        <w:t xml:space="preserve">PUCCH resource sets per </w:t>
      </w:r>
      <w:r w:rsidR="008D1031" w:rsidRPr="008D1031">
        <w:rPr>
          <w:i/>
          <w:iCs/>
          <w:lang w:eastAsia="zh-CN"/>
        </w:rPr>
        <w:t>PUCCH-config</w:t>
      </w:r>
      <w:r w:rsidR="008D1031">
        <w:rPr>
          <w:lang w:eastAsia="zh-CN"/>
        </w:rPr>
        <w:t xml:space="preserve"> </w:t>
      </w:r>
    </w:p>
    <w:p w14:paraId="71AF8959" w14:textId="781D61E6" w:rsidR="008D1031" w:rsidRPr="007D6515" w:rsidRDefault="00F03D35" w:rsidP="007821C3">
      <w:pPr>
        <w:jc w:val="both"/>
        <w:rPr>
          <w:lang w:eastAsia="zh-CN"/>
        </w:rPr>
      </w:pPr>
      <w:r>
        <w:rPr>
          <w:lang w:eastAsia="zh-CN"/>
        </w:rPr>
        <w:t>It was noted in [</w:t>
      </w:r>
      <w:r w:rsidR="008D1031">
        <w:rPr>
          <w:lang w:eastAsia="zh-CN"/>
        </w:rPr>
        <w:t xml:space="preserve">NTT Docomo </w:t>
      </w:r>
      <w:r w:rsidR="008D1031" w:rsidRPr="00E4635B">
        <w:t>R1-2101584</w:t>
      </w:r>
      <w:r w:rsidR="008D1031">
        <w:rPr>
          <w:lang w:eastAsia="zh-CN"/>
        </w:rPr>
        <w:t>]</w:t>
      </w:r>
      <w:r>
        <w:rPr>
          <w:lang w:eastAsia="zh-CN"/>
        </w:rPr>
        <w:t xml:space="preserve"> that</w:t>
      </w:r>
      <w:r w:rsidR="007D6515">
        <w:rPr>
          <w:lang w:eastAsia="zh-CN"/>
        </w:rPr>
        <w:t xml:space="preserve"> 38.213 specification seems to indicate that there can be altogether up to four PUCCH resource sets configured although this should be four per PUCCH configuration. The intention may be clear from the value</w:t>
      </w:r>
      <w:r>
        <w:rPr>
          <w:lang w:eastAsia="zh-CN"/>
        </w:rPr>
        <w:t xml:space="preserve"> </w:t>
      </w:r>
      <w:proofErr w:type="spellStart"/>
      <w:r w:rsidR="007D6515" w:rsidRPr="007D6515">
        <w:rPr>
          <w:i/>
          <w:iCs/>
        </w:rPr>
        <w:t>maxNrofPUCCH-ResourceSets</w:t>
      </w:r>
      <w:proofErr w:type="spellEnd"/>
      <w:r w:rsidR="007D6515">
        <w:rPr>
          <w:i/>
          <w:iCs/>
        </w:rPr>
        <w:t xml:space="preserve"> = 4</w:t>
      </w:r>
      <w:r w:rsidR="007D6515">
        <w:t xml:space="preserve"> in the specification 38.331 but should be made clear also in 38.213. We therefore support the change proposed in </w:t>
      </w:r>
      <w:r w:rsidR="007D6515">
        <w:rPr>
          <w:lang w:eastAsia="zh-CN"/>
        </w:rPr>
        <w:t xml:space="preserve">[NTT Docomo </w:t>
      </w:r>
      <w:r w:rsidR="007D6515" w:rsidRPr="00E4635B">
        <w:t>R1-2101584</w:t>
      </w:r>
      <w:r w:rsidR="007D6515">
        <w:rPr>
          <w:lang w:eastAsia="zh-CN"/>
        </w:rPr>
        <w:t xml:space="preserve">]. </w:t>
      </w:r>
      <w:r w:rsidR="007D6515">
        <w:t xml:space="preserve">  </w:t>
      </w:r>
    </w:p>
    <w:p w14:paraId="19219F9C" w14:textId="1A471A4B" w:rsidR="001C0D5C" w:rsidRDefault="001C0D5C" w:rsidP="001C0D5C">
      <w:r w:rsidRPr="000A6D80">
        <w:rPr>
          <w:b/>
          <w:bCs/>
        </w:rPr>
        <w:t>Proposal</w:t>
      </w:r>
      <w:r w:rsidR="008D1031" w:rsidRPr="000A6D80">
        <w:rPr>
          <w:b/>
          <w:bCs/>
        </w:rPr>
        <w:t xml:space="preserve"> </w:t>
      </w:r>
      <w:r w:rsidR="000A6D80" w:rsidRPr="000A6D80">
        <w:rPr>
          <w:b/>
          <w:bCs/>
        </w:rPr>
        <w:t>5</w:t>
      </w:r>
      <w:r w:rsidRPr="000A6D80">
        <w:rPr>
          <w:b/>
          <w:bCs/>
        </w:rPr>
        <w:t>:</w:t>
      </w:r>
      <w:r w:rsidRPr="00465C65">
        <w:rPr>
          <w:b/>
          <w:bCs/>
        </w:rPr>
        <w:t xml:space="preserve"> </w:t>
      </w:r>
      <w:r w:rsidRPr="00B24152">
        <w:rPr>
          <w:b/>
          <w:bCs/>
        </w:rPr>
        <w:t>A</w:t>
      </w:r>
      <w:r w:rsidRPr="00B24152">
        <w:rPr>
          <w:b/>
        </w:rPr>
        <w:t xml:space="preserve">dopt the following draft </w:t>
      </w:r>
      <w:r w:rsidR="00CD57C8">
        <w:rPr>
          <w:b/>
        </w:rPr>
        <w:t xml:space="preserve">TP </w:t>
      </w:r>
      <w:r w:rsidR="00CD60C9">
        <w:rPr>
          <w:b/>
        </w:rPr>
        <w:t>from</w:t>
      </w:r>
      <w:r w:rsidR="008D1031" w:rsidRPr="008D1031">
        <w:rPr>
          <w:b/>
        </w:rPr>
        <w:t xml:space="preserve"> [</w:t>
      </w:r>
      <w:r w:rsidR="008D1031" w:rsidRPr="008D1031">
        <w:rPr>
          <w:b/>
          <w:lang w:eastAsia="zh-CN"/>
        </w:rPr>
        <w:t xml:space="preserve">NTT Docomo </w:t>
      </w:r>
      <w:r w:rsidR="008D1031" w:rsidRPr="008D1031">
        <w:rPr>
          <w:b/>
        </w:rPr>
        <w:t>R1-2101584</w:t>
      </w:r>
      <w:r w:rsidR="008D1031" w:rsidRPr="008D1031">
        <w:rPr>
          <w:b/>
          <w:lang w:eastAsia="zh-CN"/>
        </w:rPr>
        <w:t xml:space="preserve">] </w:t>
      </w:r>
      <w:r>
        <w:rPr>
          <w:b/>
        </w:rPr>
        <w:t>that</w:t>
      </w:r>
      <w:r w:rsidR="008D1031">
        <w:rPr>
          <w:b/>
        </w:rPr>
        <w:t xml:space="preserve"> there may be up to four sets of PUCCH resources per PUCCH-Config</w:t>
      </w:r>
      <w:r>
        <w:rPr>
          <w:b/>
        </w:rPr>
        <w:t xml:space="preserve"> </w:t>
      </w:r>
      <w:r w:rsidRPr="00B24152">
        <w:rPr>
          <w:b/>
        </w:rPr>
        <w:t>(</w:t>
      </w:r>
      <w:r w:rsidRPr="00B24152">
        <w:rPr>
          <w:b/>
          <w:color w:val="00B050"/>
        </w:rPr>
        <w:t>changes in green, to be shown as track changes in the final CR</w:t>
      </w:r>
      <w:r w:rsidRPr="00B24152">
        <w:rPr>
          <w:b/>
        </w:rPr>
        <w:t>).</w:t>
      </w:r>
      <w:r>
        <w:t xml:space="preserve"> </w:t>
      </w:r>
    </w:p>
    <w:p w14:paraId="46C34F34" w14:textId="76451925" w:rsidR="008D1031" w:rsidRDefault="008D1031" w:rsidP="008D1031">
      <w:pPr>
        <w:jc w:val="center"/>
        <w:rPr>
          <w:color w:val="FF0000"/>
          <w:lang w:eastAsia="zh-CN"/>
        </w:rPr>
      </w:pPr>
      <w:r>
        <w:rPr>
          <w:color w:val="FF0000"/>
          <w:lang w:eastAsia="zh-CN"/>
        </w:rPr>
        <w:t>---------------------------------Start of Text Proposal on TS 38.213 v16.5.0-----------------------</w:t>
      </w:r>
    </w:p>
    <w:p w14:paraId="4DC261D8" w14:textId="77777777" w:rsidR="008D1031" w:rsidRDefault="008D1031" w:rsidP="008D1031">
      <w:pPr>
        <w:rPr>
          <w:sz w:val="28"/>
        </w:rPr>
      </w:pPr>
      <w:r>
        <w:rPr>
          <w:sz w:val="28"/>
        </w:rPr>
        <w:t>9.2.1</w:t>
      </w:r>
      <w:r>
        <w:rPr>
          <w:sz w:val="28"/>
        </w:rPr>
        <w:tab/>
        <w:t>PUCCH Resource Sets</w:t>
      </w:r>
    </w:p>
    <w:p w14:paraId="35308126" w14:textId="77777777" w:rsidR="008D1031" w:rsidRDefault="008D1031" w:rsidP="008D1031">
      <w:pPr>
        <w:spacing w:beforeLines="50" w:before="120" w:after="240"/>
        <w:jc w:val="center"/>
        <w:rPr>
          <w:rFonts w:eastAsia="Times New Roman"/>
          <w:color w:val="FF0000"/>
          <w:lang w:eastAsia="zh-CN"/>
        </w:rPr>
      </w:pPr>
      <w:r>
        <w:rPr>
          <w:color w:val="FF0000"/>
          <w:lang w:eastAsia="zh-CN"/>
        </w:rPr>
        <w:t>&lt;Unchanged parts are omitted&gt;</w:t>
      </w:r>
    </w:p>
    <w:p w14:paraId="20D754F1" w14:textId="77777777" w:rsidR="008D1031" w:rsidRDefault="008D1031" w:rsidP="008D1031">
      <w:r>
        <w:t xml:space="preserve">A UE can be configured up to four sets of PUCCH </w:t>
      </w:r>
      <w:r w:rsidRPr="008D1031">
        <w:t>resources</w:t>
      </w:r>
      <w:r w:rsidRPr="008D1031">
        <w:rPr>
          <w:color w:val="00B050"/>
        </w:rPr>
        <w:t xml:space="preserve"> in a </w:t>
      </w:r>
      <w:r w:rsidRPr="008D1031">
        <w:rPr>
          <w:i/>
          <w:iCs/>
          <w:noProof/>
          <w:color w:val="00B050"/>
          <w:lang w:eastAsia="zh-CN"/>
        </w:rPr>
        <w:t>PUCCH-Config</w:t>
      </w:r>
      <w:r w:rsidRPr="008D1031">
        <w:rPr>
          <w:color w:val="00B050"/>
        </w:rPr>
        <w:t xml:space="preserve">. </w:t>
      </w:r>
      <w:r>
        <w:t xml:space="preserve">A PUCCH resource set is provided by </w:t>
      </w:r>
      <w:r>
        <w:rPr>
          <w:i/>
        </w:rPr>
        <w:t>PUCCH-</w:t>
      </w:r>
      <w:proofErr w:type="spellStart"/>
      <w:r>
        <w:rPr>
          <w:i/>
        </w:rPr>
        <w:t>ResourceSet</w:t>
      </w:r>
      <w:proofErr w:type="spellEnd"/>
      <w:r>
        <w:t xml:space="preserve"> and is associated with a PUCCH resource set index provided by </w:t>
      </w:r>
      <w:proofErr w:type="spellStart"/>
      <w:r>
        <w:rPr>
          <w:i/>
        </w:rPr>
        <w:t>pucch-ResourceSetId</w:t>
      </w:r>
      <w:proofErr w:type="spellEnd"/>
      <w:r>
        <w:t xml:space="preserve">, with a set of PUCCH resource indexes provided by </w:t>
      </w:r>
      <w:proofErr w:type="spellStart"/>
      <w:r>
        <w:rPr>
          <w:i/>
        </w:rPr>
        <w:t>resourceList</w:t>
      </w:r>
      <w:proofErr w:type="spellEnd"/>
      <w:r>
        <w:t xml:space="preserve"> that provides a set of </w:t>
      </w:r>
      <w:proofErr w:type="spellStart"/>
      <w:r>
        <w:rPr>
          <w:i/>
        </w:rPr>
        <w:t>pucch-ResourceId</w:t>
      </w:r>
      <w:proofErr w:type="spellEnd"/>
      <w:r>
        <w:t xml:space="preserve"> used in the PUCCH resource set, and with a maximum number of UCI information bits the UE can transmit using a PUCCH resource in the PUCCH resource set provided by </w:t>
      </w:r>
      <w:proofErr w:type="spellStart"/>
      <w:r>
        <w:rPr>
          <w:i/>
        </w:rPr>
        <w:t>maxPayloadSize</w:t>
      </w:r>
      <w:proofErr w:type="spellEnd"/>
      <w:r>
        <w:t xml:space="preserve">. For the first PUCCH resource set, the maximum number of UCI information bits is 2. A maximum number of PUCCH resource indexes for a set of PUCCH resources is provided by </w:t>
      </w:r>
      <w:proofErr w:type="spellStart"/>
      <w:r>
        <w:rPr>
          <w:i/>
        </w:rPr>
        <w:t>maxNrofPUCCH-ResourcesPerSet</w:t>
      </w:r>
      <w:proofErr w:type="spellEnd"/>
      <w:r>
        <w:t xml:space="preserve">. The maximum number of PUCCH resources in the first PUCCH resource set is 32 and the maximum number of PUCCH resources in the other PUCCH resource sets is 8. </w:t>
      </w:r>
    </w:p>
    <w:p w14:paraId="7FE2559F" w14:textId="77777777" w:rsidR="008D1031" w:rsidRDefault="008D1031" w:rsidP="008D1031">
      <w:pPr>
        <w:spacing w:beforeLines="50" w:before="120" w:after="240"/>
        <w:jc w:val="center"/>
        <w:rPr>
          <w:rFonts w:eastAsia="Times New Roman"/>
          <w:color w:val="FF0000"/>
          <w:lang w:eastAsia="zh-CN"/>
        </w:rPr>
      </w:pPr>
      <w:r>
        <w:rPr>
          <w:color w:val="FF0000"/>
          <w:lang w:eastAsia="zh-CN"/>
        </w:rPr>
        <w:t>&lt;Unchanged parts are omitted&gt;</w:t>
      </w:r>
    </w:p>
    <w:p w14:paraId="165FB3F2" w14:textId="77777777" w:rsidR="00EF6A96" w:rsidRPr="00B24152" w:rsidRDefault="00EF6A96" w:rsidP="00C128E6">
      <w:pPr>
        <w:rPr>
          <w:sz w:val="22"/>
          <w:szCs w:val="22"/>
          <w:lang w:eastAsia="zh-CN"/>
        </w:rPr>
      </w:pPr>
    </w:p>
    <w:sectPr w:rsidR="00EF6A96" w:rsidRPr="00B24152" w:rsidSect="00112C48">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41123" w14:textId="77777777" w:rsidR="000021C4" w:rsidRDefault="000021C4">
      <w:r>
        <w:separator/>
      </w:r>
    </w:p>
  </w:endnote>
  <w:endnote w:type="continuationSeparator" w:id="0">
    <w:p w14:paraId="7084AFF2" w14:textId="77777777" w:rsidR="000021C4" w:rsidRDefault="000021C4">
      <w:r>
        <w:continuationSeparator/>
      </w:r>
    </w:p>
  </w:endnote>
  <w:endnote w:type="continuationNotice" w:id="1">
    <w:p w14:paraId="28D17E45" w14:textId="77777777" w:rsidR="000021C4" w:rsidRDefault="00002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F03B4" w14:textId="77777777" w:rsidR="000021C4" w:rsidRDefault="000021C4">
      <w:r>
        <w:separator/>
      </w:r>
    </w:p>
  </w:footnote>
  <w:footnote w:type="continuationSeparator" w:id="0">
    <w:p w14:paraId="43DC8084" w14:textId="77777777" w:rsidR="000021C4" w:rsidRDefault="000021C4">
      <w:r>
        <w:continuationSeparator/>
      </w:r>
    </w:p>
  </w:footnote>
  <w:footnote w:type="continuationNotice" w:id="1">
    <w:p w14:paraId="62948302" w14:textId="77777777" w:rsidR="000021C4" w:rsidRDefault="00002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F3B98" w:rsidRDefault="009F3B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7A75"/>
    <w:multiLevelType w:val="hybridMultilevel"/>
    <w:tmpl w:val="0A5234E4"/>
    <w:lvl w:ilvl="0" w:tplc="15941C7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A44BA"/>
    <w:multiLevelType w:val="hybridMultilevel"/>
    <w:tmpl w:val="5A667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378CE"/>
    <w:multiLevelType w:val="hybridMultilevel"/>
    <w:tmpl w:val="A1247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143CE"/>
    <w:multiLevelType w:val="hybridMultilevel"/>
    <w:tmpl w:val="CC82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752136"/>
    <w:multiLevelType w:val="hybridMultilevel"/>
    <w:tmpl w:val="B8424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577C43"/>
    <w:multiLevelType w:val="hybridMultilevel"/>
    <w:tmpl w:val="92F8D4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A976D1"/>
    <w:multiLevelType w:val="hybridMultilevel"/>
    <w:tmpl w:val="17A976D1"/>
    <w:lvl w:ilvl="0" w:tplc="C8CA7D94">
      <w:start w:val="1"/>
      <w:numFmt w:val="decimal"/>
      <w:lvlText w:val="%1."/>
      <w:lvlJc w:val="left"/>
      <w:pPr>
        <w:ind w:left="720" w:hanging="360"/>
      </w:pPr>
    </w:lvl>
    <w:lvl w:ilvl="1" w:tplc="393AD57E">
      <w:start w:val="1"/>
      <w:numFmt w:val="lowerLetter"/>
      <w:lvlText w:val="%2."/>
      <w:lvlJc w:val="left"/>
      <w:pPr>
        <w:ind w:left="1440" w:hanging="360"/>
      </w:pPr>
    </w:lvl>
    <w:lvl w:ilvl="2" w:tplc="D09467E0">
      <w:start w:val="1"/>
      <w:numFmt w:val="lowerRoman"/>
      <w:lvlText w:val="%3."/>
      <w:lvlJc w:val="right"/>
      <w:pPr>
        <w:ind w:left="2160" w:hanging="180"/>
      </w:pPr>
    </w:lvl>
    <w:lvl w:ilvl="3" w:tplc="873A242E">
      <w:start w:val="1"/>
      <w:numFmt w:val="decimal"/>
      <w:lvlText w:val="%4."/>
      <w:lvlJc w:val="left"/>
      <w:pPr>
        <w:ind w:left="2880" w:hanging="360"/>
      </w:pPr>
    </w:lvl>
    <w:lvl w:ilvl="4" w:tplc="698CB1AC">
      <w:start w:val="1"/>
      <w:numFmt w:val="lowerLetter"/>
      <w:lvlText w:val="%5."/>
      <w:lvlJc w:val="left"/>
      <w:pPr>
        <w:ind w:left="3600" w:hanging="360"/>
      </w:pPr>
    </w:lvl>
    <w:lvl w:ilvl="5" w:tplc="A1302C20">
      <w:start w:val="1"/>
      <w:numFmt w:val="lowerRoman"/>
      <w:lvlText w:val="%6."/>
      <w:lvlJc w:val="right"/>
      <w:pPr>
        <w:ind w:left="4320" w:hanging="180"/>
      </w:pPr>
    </w:lvl>
    <w:lvl w:ilvl="6" w:tplc="3A7CFFBC">
      <w:start w:val="1"/>
      <w:numFmt w:val="decimal"/>
      <w:lvlText w:val="%7."/>
      <w:lvlJc w:val="left"/>
      <w:pPr>
        <w:ind w:left="5040" w:hanging="360"/>
      </w:pPr>
    </w:lvl>
    <w:lvl w:ilvl="7" w:tplc="96B62938">
      <w:start w:val="1"/>
      <w:numFmt w:val="lowerLetter"/>
      <w:lvlText w:val="%8."/>
      <w:lvlJc w:val="left"/>
      <w:pPr>
        <w:ind w:left="5760" w:hanging="360"/>
      </w:pPr>
    </w:lvl>
    <w:lvl w:ilvl="8" w:tplc="C5D6476E">
      <w:start w:val="1"/>
      <w:numFmt w:val="lowerRoman"/>
      <w:lvlText w:val="%9."/>
      <w:lvlJc w:val="right"/>
      <w:pPr>
        <w:ind w:left="6480" w:hanging="180"/>
      </w:pPr>
    </w:lvl>
  </w:abstractNum>
  <w:abstractNum w:abstractNumId="7" w15:restartNumberingAfterBreak="0">
    <w:nsid w:val="29A14799"/>
    <w:multiLevelType w:val="hybridMultilevel"/>
    <w:tmpl w:val="F9749D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B221A2"/>
    <w:multiLevelType w:val="hybridMultilevel"/>
    <w:tmpl w:val="D3980C2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D617CB"/>
    <w:multiLevelType w:val="hybridMultilevel"/>
    <w:tmpl w:val="E5C8B1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2E38BA"/>
    <w:multiLevelType w:val="hybridMultilevel"/>
    <w:tmpl w:val="FD9CE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131C2F"/>
    <w:multiLevelType w:val="hybridMultilevel"/>
    <w:tmpl w:val="BF04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B0054"/>
    <w:multiLevelType w:val="hybridMultilevel"/>
    <w:tmpl w:val="FABCC3DE"/>
    <w:lvl w:ilvl="0" w:tplc="EE2822FA">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7E1A09"/>
    <w:multiLevelType w:val="hybridMultilevel"/>
    <w:tmpl w:val="076283C0"/>
    <w:lvl w:ilvl="0" w:tplc="EE2822FA">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9050A0"/>
    <w:multiLevelType w:val="hybridMultilevel"/>
    <w:tmpl w:val="9AB4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2690B"/>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61FF3764"/>
    <w:multiLevelType w:val="hybridMultilevel"/>
    <w:tmpl w:val="7E7E0B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2380F84"/>
    <w:multiLevelType w:val="hybridMultilevel"/>
    <w:tmpl w:val="72380F84"/>
    <w:lvl w:ilvl="0" w:tplc="C44075B2">
      <w:start w:val="1"/>
      <w:numFmt w:val="decimal"/>
      <w:lvlText w:val="%1."/>
      <w:lvlJc w:val="left"/>
      <w:pPr>
        <w:ind w:left="360" w:hanging="360"/>
      </w:pPr>
      <w:rPr>
        <w:rFonts w:hint="default"/>
      </w:rPr>
    </w:lvl>
    <w:lvl w:ilvl="1" w:tplc="C80E5D90">
      <w:start w:val="1"/>
      <w:numFmt w:val="aiueoFullWidth"/>
      <w:lvlText w:val="(%2)"/>
      <w:lvlJc w:val="left"/>
      <w:pPr>
        <w:ind w:left="840" w:hanging="420"/>
      </w:pPr>
    </w:lvl>
    <w:lvl w:ilvl="2" w:tplc="D350258E">
      <w:start w:val="1"/>
      <w:numFmt w:val="decimalEnclosedCircle"/>
      <w:lvlText w:val="%3"/>
      <w:lvlJc w:val="left"/>
      <w:pPr>
        <w:ind w:left="1260" w:hanging="420"/>
      </w:pPr>
    </w:lvl>
    <w:lvl w:ilvl="3" w:tplc="31E8DA3E">
      <w:start w:val="1"/>
      <w:numFmt w:val="decimal"/>
      <w:lvlText w:val="%4."/>
      <w:lvlJc w:val="left"/>
      <w:pPr>
        <w:ind w:left="1680" w:hanging="420"/>
      </w:pPr>
    </w:lvl>
    <w:lvl w:ilvl="4" w:tplc="1A2EB1AE">
      <w:start w:val="1"/>
      <w:numFmt w:val="aiueoFullWidth"/>
      <w:lvlText w:val="(%5)"/>
      <w:lvlJc w:val="left"/>
      <w:pPr>
        <w:ind w:left="2100" w:hanging="420"/>
      </w:pPr>
    </w:lvl>
    <w:lvl w:ilvl="5" w:tplc="E9F865C8">
      <w:start w:val="1"/>
      <w:numFmt w:val="decimalEnclosedCircle"/>
      <w:lvlText w:val="%6"/>
      <w:lvlJc w:val="left"/>
      <w:pPr>
        <w:ind w:left="2520" w:hanging="420"/>
      </w:pPr>
    </w:lvl>
    <w:lvl w:ilvl="6" w:tplc="0E5895C6">
      <w:start w:val="1"/>
      <w:numFmt w:val="decimal"/>
      <w:lvlText w:val="%7."/>
      <w:lvlJc w:val="left"/>
      <w:pPr>
        <w:ind w:left="2940" w:hanging="420"/>
      </w:pPr>
    </w:lvl>
    <w:lvl w:ilvl="7" w:tplc="36C8E3B2">
      <w:start w:val="1"/>
      <w:numFmt w:val="aiueoFullWidth"/>
      <w:lvlText w:val="(%8)"/>
      <w:lvlJc w:val="left"/>
      <w:pPr>
        <w:ind w:left="3360" w:hanging="420"/>
      </w:pPr>
    </w:lvl>
    <w:lvl w:ilvl="8" w:tplc="D4CC3B4A">
      <w:start w:val="1"/>
      <w:numFmt w:val="decimalEnclosedCircle"/>
      <w:lvlText w:val="%9"/>
      <w:lvlJc w:val="left"/>
      <w:pPr>
        <w:ind w:left="3780" w:hanging="420"/>
      </w:pPr>
    </w:lvl>
  </w:abstractNum>
  <w:abstractNum w:abstractNumId="22"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79091D3D"/>
    <w:multiLevelType w:val="hybridMultilevel"/>
    <w:tmpl w:val="A6F81026"/>
    <w:lvl w:ilvl="0" w:tplc="B8481226">
      <w:start w:val="1"/>
      <w:numFmt w:val="bullet"/>
      <w:lvlText w:val=""/>
      <w:lvlJc w:val="left"/>
      <w:pPr>
        <w:tabs>
          <w:tab w:val="num" w:pos="720"/>
        </w:tabs>
        <w:ind w:left="720" w:hanging="360"/>
      </w:pPr>
      <w:rPr>
        <w:rFonts w:ascii="Symbol" w:hAnsi="Symbol" w:hint="default"/>
        <w:sz w:val="20"/>
      </w:rPr>
    </w:lvl>
    <w:lvl w:ilvl="1" w:tplc="96547DE0">
      <w:start w:val="1"/>
      <w:numFmt w:val="bullet"/>
      <w:lvlText w:val="o"/>
      <w:lvlJc w:val="left"/>
      <w:pPr>
        <w:tabs>
          <w:tab w:val="num" w:pos="1440"/>
        </w:tabs>
        <w:ind w:left="1440" w:hanging="360"/>
      </w:pPr>
      <w:rPr>
        <w:rFonts w:ascii="Courier New" w:hAnsi="Courier New" w:cs="Times New Roman" w:hint="default"/>
        <w:sz w:val="20"/>
      </w:rPr>
    </w:lvl>
    <w:lvl w:ilvl="2" w:tplc="7CC63266">
      <w:start w:val="1"/>
      <w:numFmt w:val="bullet"/>
      <w:lvlText w:val=""/>
      <w:lvlJc w:val="left"/>
      <w:pPr>
        <w:tabs>
          <w:tab w:val="num" w:pos="2160"/>
        </w:tabs>
        <w:ind w:left="2160" w:hanging="360"/>
      </w:pPr>
      <w:rPr>
        <w:rFonts w:ascii="Wingdings" w:hAnsi="Wingdings" w:hint="default"/>
        <w:sz w:val="20"/>
      </w:rPr>
    </w:lvl>
    <w:lvl w:ilvl="3" w:tplc="ECA07EC0">
      <w:start w:val="1"/>
      <w:numFmt w:val="bullet"/>
      <w:lvlText w:val=""/>
      <w:lvlJc w:val="left"/>
      <w:pPr>
        <w:tabs>
          <w:tab w:val="num" w:pos="2880"/>
        </w:tabs>
        <w:ind w:left="2880" w:hanging="360"/>
      </w:pPr>
      <w:rPr>
        <w:rFonts w:ascii="Wingdings" w:hAnsi="Wingdings" w:hint="default"/>
        <w:sz w:val="20"/>
      </w:rPr>
    </w:lvl>
    <w:lvl w:ilvl="4" w:tplc="2174A24E">
      <w:start w:val="1"/>
      <w:numFmt w:val="bullet"/>
      <w:lvlText w:val=""/>
      <w:lvlJc w:val="left"/>
      <w:pPr>
        <w:tabs>
          <w:tab w:val="num" w:pos="3600"/>
        </w:tabs>
        <w:ind w:left="3600" w:hanging="360"/>
      </w:pPr>
      <w:rPr>
        <w:rFonts w:ascii="Wingdings" w:hAnsi="Wingdings" w:hint="default"/>
        <w:sz w:val="20"/>
      </w:rPr>
    </w:lvl>
    <w:lvl w:ilvl="5" w:tplc="38709DB0">
      <w:start w:val="1"/>
      <w:numFmt w:val="bullet"/>
      <w:lvlText w:val=""/>
      <w:lvlJc w:val="left"/>
      <w:pPr>
        <w:tabs>
          <w:tab w:val="num" w:pos="4320"/>
        </w:tabs>
        <w:ind w:left="4320" w:hanging="360"/>
      </w:pPr>
      <w:rPr>
        <w:rFonts w:ascii="Wingdings" w:hAnsi="Wingdings" w:hint="default"/>
        <w:sz w:val="20"/>
      </w:rPr>
    </w:lvl>
    <w:lvl w:ilvl="6" w:tplc="D706AFCA">
      <w:start w:val="1"/>
      <w:numFmt w:val="bullet"/>
      <w:lvlText w:val=""/>
      <w:lvlJc w:val="left"/>
      <w:pPr>
        <w:tabs>
          <w:tab w:val="num" w:pos="5040"/>
        </w:tabs>
        <w:ind w:left="5040" w:hanging="360"/>
      </w:pPr>
      <w:rPr>
        <w:rFonts w:ascii="Wingdings" w:hAnsi="Wingdings" w:hint="default"/>
        <w:sz w:val="20"/>
      </w:rPr>
    </w:lvl>
    <w:lvl w:ilvl="7" w:tplc="6834EEB8">
      <w:start w:val="1"/>
      <w:numFmt w:val="bullet"/>
      <w:lvlText w:val=""/>
      <w:lvlJc w:val="left"/>
      <w:pPr>
        <w:tabs>
          <w:tab w:val="num" w:pos="5760"/>
        </w:tabs>
        <w:ind w:left="5760" w:hanging="360"/>
      </w:pPr>
      <w:rPr>
        <w:rFonts w:ascii="Wingdings" w:hAnsi="Wingdings" w:hint="default"/>
        <w:sz w:val="20"/>
      </w:rPr>
    </w:lvl>
    <w:lvl w:ilvl="8" w:tplc="8696C1EC">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27BA1"/>
    <w:multiLevelType w:val="hybridMultilevel"/>
    <w:tmpl w:val="7B827BA1"/>
    <w:lvl w:ilvl="0" w:tplc="41B404D0">
      <w:start w:val="1"/>
      <w:numFmt w:val="bullet"/>
      <w:lvlText w:val=""/>
      <w:lvlJc w:val="left"/>
      <w:pPr>
        <w:ind w:left="720" w:hanging="360"/>
      </w:pPr>
      <w:rPr>
        <w:rFonts w:ascii="Symbol" w:hAnsi="Symbol" w:hint="default"/>
      </w:rPr>
    </w:lvl>
    <w:lvl w:ilvl="1" w:tplc="141006F4">
      <w:start w:val="1"/>
      <w:numFmt w:val="bullet"/>
      <w:lvlText w:val="o"/>
      <w:lvlJc w:val="left"/>
      <w:pPr>
        <w:ind w:left="1440" w:hanging="360"/>
      </w:pPr>
      <w:rPr>
        <w:rFonts w:ascii="Courier New" w:hAnsi="Courier New" w:cs="Courier New" w:hint="default"/>
      </w:rPr>
    </w:lvl>
    <w:lvl w:ilvl="2" w:tplc="34CE0946">
      <w:start w:val="1"/>
      <w:numFmt w:val="bullet"/>
      <w:lvlText w:val=""/>
      <w:lvlJc w:val="left"/>
      <w:pPr>
        <w:ind w:left="2160" w:hanging="360"/>
      </w:pPr>
      <w:rPr>
        <w:rFonts w:ascii="Wingdings" w:hAnsi="Wingdings" w:hint="default"/>
      </w:rPr>
    </w:lvl>
    <w:lvl w:ilvl="3" w:tplc="301AB2A4">
      <w:start w:val="1"/>
      <w:numFmt w:val="bullet"/>
      <w:lvlText w:val=""/>
      <w:lvlJc w:val="left"/>
      <w:pPr>
        <w:ind w:left="2880" w:hanging="360"/>
      </w:pPr>
      <w:rPr>
        <w:rFonts w:ascii="Symbol" w:hAnsi="Symbol" w:hint="default"/>
      </w:rPr>
    </w:lvl>
    <w:lvl w:ilvl="4" w:tplc="EEB4EF80">
      <w:start w:val="1"/>
      <w:numFmt w:val="bullet"/>
      <w:lvlText w:val="o"/>
      <w:lvlJc w:val="left"/>
      <w:pPr>
        <w:ind w:left="3600" w:hanging="360"/>
      </w:pPr>
      <w:rPr>
        <w:rFonts w:ascii="Courier New" w:hAnsi="Courier New" w:cs="Courier New" w:hint="default"/>
      </w:rPr>
    </w:lvl>
    <w:lvl w:ilvl="5" w:tplc="9D3A27AA">
      <w:start w:val="1"/>
      <w:numFmt w:val="bullet"/>
      <w:lvlText w:val=""/>
      <w:lvlJc w:val="left"/>
      <w:pPr>
        <w:ind w:left="4320" w:hanging="360"/>
      </w:pPr>
      <w:rPr>
        <w:rFonts w:ascii="Wingdings" w:hAnsi="Wingdings" w:hint="default"/>
      </w:rPr>
    </w:lvl>
    <w:lvl w:ilvl="6" w:tplc="1D6E4450">
      <w:start w:val="1"/>
      <w:numFmt w:val="bullet"/>
      <w:lvlText w:val=""/>
      <w:lvlJc w:val="left"/>
      <w:pPr>
        <w:ind w:left="5040" w:hanging="360"/>
      </w:pPr>
      <w:rPr>
        <w:rFonts w:ascii="Symbol" w:hAnsi="Symbol" w:hint="default"/>
      </w:rPr>
    </w:lvl>
    <w:lvl w:ilvl="7" w:tplc="132CDED8">
      <w:start w:val="1"/>
      <w:numFmt w:val="bullet"/>
      <w:lvlText w:val="o"/>
      <w:lvlJc w:val="left"/>
      <w:pPr>
        <w:ind w:left="5760" w:hanging="360"/>
      </w:pPr>
      <w:rPr>
        <w:rFonts w:ascii="Courier New" w:hAnsi="Courier New" w:cs="Courier New" w:hint="default"/>
      </w:rPr>
    </w:lvl>
    <w:lvl w:ilvl="8" w:tplc="9BC0A958">
      <w:start w:val="1"/>
      <w:numFmt w:val="bullet"/>
      <w:lvlText w:val=""/>
      <w:lvlJc w:val="left"/>
      <w:pPr>
        <w:ind w:left="6480" w:hanging="360"/>
      </w:pPr>
      <w:rPr>
        <w:rFonts w:ascii="Wingdings" w:hAnsi="Wingdings" w:hint="default"/>
      </w:rPr>
    </w:lvl>
  </w:abstractNum>
  <w:abstractNum w:abstractNumId="26" w15:restartNumberingAfterBreak="0">
    <w:nsid w:val="7B9C5A3D"/>
    <w:multiLevelType w:val="hybridMultilevel"/>
    <w:tmpl w:val="59DEF9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C581508"/>
    <w:multiLevelType w:val="hybridMultilevel"/>
    <w:tmpl w:val="1A189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7"/>
  </w:num>
  <w:num w:numId="4">
    <w:abstractNumId w:val="1"/>
  </w:num>
  <w:num w:numId="5">
    <w:abstractNumId w:val="19"/>
  </w:num>
  <w:num w:numId="6">
    <w:abstractNumId w:val="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8"/>
  </w:num>
  <w:num w:numId="12">
    <w:abstractNumId w:val="8"/>
  </w:num>
  <w:num w:numId="13">
    <w:abstractNumId w:val="15"/>
  </w:num>
  <w:num w:numId="14">
    <w:abstractNumId w:val="9"/>
  </w:num>
  <w:num w:numId="15">
    <w:abstractNumId w:val="27"/>
  </w:num>
  <w:num w:numId="16">
    <w:abstractNumId w:val="4"/>
  </w:num>
  <w:num w:numId="17">
    <w:abstractNumId w:val="11"/>
  </w:num>
  <w:num w:numId="18">
    <w:abstractNumId w:val="26"/>
  </w:num>
  <w:num w:numId="19">
    <w:abstractNumId w:val="24"/>
  </w:num>
  <w:num w:numId="20">
    <w:abstractNumId w:val="0"/>
  </w:num>
  <w:num w:numId="21">
    <w:abstractNumId w:val="10"/>
  </w:num>
  <w:num w:numId="22">
    <w:abstractNumId w:val="7"/>
  </w:num>
  <w:num w:numId="23">
    <w:abstractNumId w:val="5"/>
  </w:num>
  <w:num w:numId="24">
    <w:abstractNumId w:val="13"/>
  </w:num>
  <w:num w:numId="25">
    <w:abstractNumId w:val="12"/>
  </w:num>
  <w:num w:numId="26">
    <w:abstractNumId w:val="21"/>
  </w:num>
  <w:num w:numId="27">
    <w:abstractNumId w:val="2"/>
  </w:num>
  <w:num w:numId="2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9DE"/>
    <w:rsid w:val="00000AA6"/>
    <w:rsid w:val="000011D0"/>
    <w:rsid w:val="000011E7"/>
    <w:rsid w:val="00001A35"/>
    <w:rsid w:val="00001C3A"/>
    <w:rsid w:val="000021C4"/>
    <w:rsid w:val="00002288"/>
    <w:rsid w:val="00002B5A"/>
    <w:rsid w:val="00002C04"/>
    <w:rsid w:val="00003792"/>
    <w:rsid w:val="00003D9F"/>
    <w:rsid w:val="00003FAD"/>
    <w:rsid w:val="000040B7"/>
    <w:rsid w:val="000045B5"/>
    <w:rsid w:val="000048AC"/>
    <w:rsid w:val="0000491E"/>
    <w:rsid w:val="000049F7"/>
    <w:rsid w:val="00004D67"/>
    <w:rsid w:val="00004DDA"/>
    <w:rsid w:val="00005672"/>
    <w:rsid w:val="0000579C"/>
    <w:rsid w:val="0000596C"/>
    <w:rsid w:val="00005C7A"/>
    <w:rsid w:val="00006403"/>
    <w:rsid w:val="00006479"/>
    <w:rsid w:val="000066B0"/>
    <w:rsid w:val="00007426"/>
    <w:rsid w:val="000075CA"/>
    <w:rsid w:val="0000782B"/>
    <w:rsid w:val="00007B31"/>
    <w:rsid w:val="00007C68"/>
    <w:rsid w:val="00010805"/>
    <w:rsid w:val="00010A39"/>
    <w:rsid w:val="000111EC"/>
    <w:rsid w:val="000113FC"/>
    <w:rsid w:val="00011563"/>
    <w:rsid w:val="000116EF"/>
    <w:rsid w:val="0001181D"/>
    <w:rsid w:val="0001187A"/>
    <w:rsid w:val="00011D53"/>
    <w:rsid w:val="000120AB"/>
    <w:rsid w:val="000123CE"/>
    <w:rsid w:val="00012C40"/>
    <w:rsid w:val="00012D21"/>
    <w:rsid w:val="00013003"/>
    <w:rsid w:val="0001366C"/>
    <w:rsid w:val="00013A4F"/>
    <w:rsid w:val="00013D6C"/>
    <w:rsid w:val="0001549C"/>
    <w:rsid w:val="000155B6"/>
    <w:rsid w:val="0001573C"/>
    <w:rsid w:val="00015765"/>
    <w:rsid w:val="00016123"/>
    <w:rsid w:val="0001636E"/>
    <w:rsid w:val="000166BC"/>
    <w:rsid w:val="00016CF4"/>
    <w:rsid w:val="000172BC"/>
    <w:rsid w:val="0001759D"/>
    <w:rsid w:val="00017695"/>
    <w:rsid w:val="00017DE8"/>
    <w:rsid w:val="0002004E"/>
    <w:rsid w:val="0002035F"/>
    <w:rsid w:val="00020B23"/>
    <w:rsid w:val="00020D81"/>
    <w:rsid w:val="0002101E"/>
    <w:rsid w:val="0002106A"/>
    <w:rsid w:val="0002113B"/>
    <w:rsid w:val="000212E7"/>
    <w:rsid w:val="000214BC"/>
    <w:rsid w:val="000214D3"/>
    <w:rsid w:val="000215F2"/>
    <w:rsid w:val="00021730"/>
    <w:rsid w:val="00021B17"/>
    <w:rsid w:val="00021B6A"/>
    <w:rsid w:val="00021DD3"/>
    <w:rsid w:val="00022198"/>
    <w:rsid w:val="0002251B"/>
    <w:rsid w:val="00022DBA"/>
    <w:rsid w:val="00022E4A"/>
    <w:rsid w:val="000234E7"/>
    <w:rsid w:val="00023552"/>
    <w:rsid w:val="000235C7"/>
    <w:rsid w:val="000236F5"/>
    <w:rsid w:val="0002377F"/>
    <w:rsid w:val="000238EB"/>
    <w:rsid w:val="00024533"/>
    <w:rsid w:val="00024860"/>
    <w:rsid w:val="000252A0"/>
    <w:rsid w:val="000254D2"/>
    <w:rsid w:val="00025BB8"/>
    <w:rsid w:val="00025E96"/>
    <w:rsid w:val="0002600B"/>
    <w:rsid w:val="0002641D"/>
    <w:rsid w:val="000266FE"/>
    <w:rsid w:val="0002685B"/>
    <w:rsid w:val="00026BD7"/>
    <w:rsid w:val="0002704E"/>
    <w:rsid w:val="00027A1D"/>
    <w:rsid w:val="00027AEC"/>
    <w:rsid w:val="00027E84"/>
    <w:rsid w:val="00027F94"/>
    <w:rsid w:val="000300C2"/>
    <w:rsid w:val="000302B9"/>
    <w:rsid w:val="000305A8"/>
    <w:rsid w:val="000306DB"/>
    <w:rsid w:val="000308A5"/>
    <w:rsid w:val="00030931"/>
    <w:rsid w:val="00030B11"/>
    <w:rsid w:val="00030B96"/>
    <w:rsid w:val="00030F1B"/>
    <w:rsid w:val="00030F81"/>
    <w:rsid w:val="000310EC"/>
    <w:rsid w:val="00031956"/>
    <w:rsid w:val="00032078"/>
    <w:rsid w:val="00033E3D"/>
    <w:rsid w:val="0003410D"/>
    <w:rsid w:val="0003412C"/>
    <w:rsid w:val="00034226"/>
    <w:rsid w:val="00034AE8"/>
    <w:rsid w:val="00034CE9"/>
    <w:rsid w:val="0003558F"/>
    <w:rsid w:val="000357CB"/>
    <w:rsid w:val="00035998"/>
    <w:rsid w:val="00036A57"/>
    <w:rsid w:val="00036B41"/>
    <w:rsid w:val="00036C55"/>
    <w:rsid w:val="00037186"/>
    <w:rsid w:val="000376C4"/>
    <w:rsid w:val="00037D7A"/>
    <w:rsid w:val="0004023D"/>
    <w:rsid w:val="000405EE"/>
    <w:rsid w:val="00040D5F"/>
    <w:rsid w:val="000418EB"/>
    <w:rsid w:val="0004196E"/>
    <w:rsid w:val="00041C4A"/>
    <w:rsid w:val="00041D35"/>
    <w:rsid w:val="0004308F"/>
    <w:rsid w:val="00043514"/>
    <w:rsid w:val="00043E57"/>
    <w:rsid w:val="000440ED"/>
    <w:rsid w:val="00044504"/>
    <w:rsid w:val="00044536"/>
    <w:rsid w:val="000446F0"/>
    <w:rsid w:val="0004476C"/>
    <w:rsid w:val="00044CFB"/>
    <w:rsid w:val="00044ED0"/>
    <w:rsid w:val="000455DF"/>
    <w:rsid w:val="0004598B"/>
    <w:rsid w:val="00046140"/>
    <w:rsid w:val="0004645F"/>
    <w:rsid w:val="00046B77"/>
    <w:rsid w:val="000472AC"/>
    <w:rsid w:val="0005034F"/>
    <w:rsid w:val="000504C9"/>
    <w:rsid w:val="000505C3"/>
    <w:rsid w:val="00050770"/>
    <w:rsid w:val="000508D8"/>
    <w:rsid w:val="00050C55"/>
    <w:rsid w:val="00050E19"/>
    <w:rsid w:val="00050F33"/>
    <w:rsid w:val="000510ED"/>
    <w:rsid w:val="000518BA"/>
    <w:rsid w:val="00051C7E"/>
    <w:rsid w:val="00051C98"/>
    <w:rsid w:val="00052117"/>
    <w:rsid w:val="00052A09"/>
    <w:rsid w:val="00052ABB"/>
    <w:rsid w:val="00052DA8"/>
    <w:rsid w:val="000531A8"/>
    <w:rsid w:val="000531CE"/>
    <w:rsid w:val="000536BD"/>
    <w:rsid w:val="00053B1B"/>
    <w:rsid w:val="00054304"/>
    <w:rsid w:val="000544B4"/>
    <w:rsid w:val="00054990"/>
    <w:rsid w:val="00054C42"/>
    <w:rsid w:val="000550C7"/>
    <w:rsid w:val="000550D1"/>
    <w:rsid w:val="0005566B"/>
    <w:rsid w:val="00056309"/>
    <w:rsid w:val="00056418"/>
    <w:rsid w:val="00056434"/>
    <w:rsid w:val="0005672E"/>
    <w:rsid w:val="00056C26"/>
    <w:rsid w:val="00056D1B"/>
    <w:rsid w:val="00056D61"/>
    <w:rsid w:val="00057732"/>
    <w:rsid w:val="00057B57"/>
    <w:rsid w:val="00057EFF"/>
    <w:rsid w:val="00057F1A"/>
    <w:rsid w:val="000601F3"/>
    <w:rsid w:val="000602B9"/>
    <w:rsid w:val="00060710"/>
    <w:rsid w:val="000618CE"/>
    <w:rsid w:val="00061ADE"/>
    <w:rsid w:val="00062025"/>
    <w:rsid w:val="0006240B"/>
    <w:rsid w:val="0006248C"/>
    <w:rsid w:val="00062596"/>
    <w:rsid w:val="00062770"/>
    <w:rsid w:val="00062977"/>
    <w:rsid w:val="00062E24"/>
    <w:rsid w:val="00063022"/>
    <w:rsid w:val="00063EC5"/>
    <w:rsid w:val="00064546"/>
    <w:rsid w:val="00064610"/>
    <w:rsid w:val="00064783"/>
    <w:rsid w:val="0006505E"/>
    <w:rsid w:val="000654E1"/>
    <w:rsid w:val="00065733"/>
    <w:rsid w:val="0006576D"/>
    <w:rsid w:val="00065771"/>
    <w:rsid w:val="00065A97"/>
    <w:rsid w:val="000664C4"/>
    <w:rsid w:val="00066F3F"/>
    <w:rsid w:val="00067652"/>
    <w:rsid w:val="00067767"/>
    <w:rsid w:val="0006797C"/>
    <w:rsid w:val="00067F13"/>
    <w:rsid w:val="0007007C"/>
    <w:rsid w:val="000700FC"/>
    <w:rsid w:val="00070126"/>
    <w:rsid w:val="000705B6"/>
    <w:rsid w:val="000705FF"/>
    <w:rsid w:val="0007157C"/>
    <w:rsid w:val="00071B35"/>
    <w:rsid w:val="00071B68"/>
    <w:rsid w:val="00071ED7"/>
    <w:rsid w:val="00071F5C"/>
    <w:rsid w:val="00071F8B"/>
    <w:rsid w:val="00072038"/>
    <w:rsid w:val="000722D5"/>
    <w:rsid w:val="0007270D"/>
    <w:rsid w:val="0007281D"/>
    <w:rsid w:val="00073057"/>
    <w:rsid w:val="000732B7"/>
    <w:rsid w:val="00073351"/>
    <w:rsid w:val="0007345D"/>
    <w:rsid w:val="000735E0"/>
    <w:rsid w:val="00073649"/>
    <w:rsid w:val="00073720"/>
    <w:rsid w:val="00073FB2"/>
    <w:rsid w:val="00074498"/>
    <w:rsid w:val="00074879"/>
    <w:rsid w:val="00075711"/>
    <w:rsid w:val="00075947"/>
    <w:rsid w:val="000759D4"/>
    <w:rsid w:val="00075C6E"/>
    <w:rsid w:val="00076359"/>
    <w:rsid w:val="000768D7"/>
    <w:rsid w:val="00076BDA"/>
    <w:rsid w:val="00076E30"/>
    <w:rsid w:val="00076EF4"/>
    <w:rsid w:val="00076EFD"/>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2EDD"/>
    <w:rsid w:val="0008357B"/>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87979"/>
    <w:rsid w:val="00087AF7"/>
    <w:rsid w:val="00090251"/>
    <w:rsid w:val="00090554"/>
    <w:rsid w:val="0009094A"/>
    <w:rsid w:val="00091744"/>
    <w:rsid w:val="00091AA1"/>
    <w:rsid w:val="00091AE3"/>
    <w:rsid w:val="000920AF"/>
    <w:rsid w:val="00092284"/>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97FD8"/>
    <w:rsid w:val="000A00FC"/>
    <w:rsid w:val="000A01FD"/>
    <w:rsid w:val="000A0524"/>
    <w:rsid w:val="000A08BE"/>
    <w:rsid w:val="000A151E"/>
    <w:rsid w:val="000A176B"/>
    <w:rsid w:val="000A1ED2"/>
    <w:rsid w:val="000A21C6"/>
    <w:rsid w:val="000A2398"/>
    <w:rsid w:val="000A23B5"/>
    <w:rsid w:val="000A2780"/>
    <w:rsid w:val="000A27E3"/>
    <w:rsid w:val="000A2830"/>
    <w:rsid w:val="000A299E"/>
    <w:rsid w:val="000A2F84"/>
    <w:rsid w:val="000A414F"/>
    <w:rsid w:val="000A46F6"/>
    <w:rsid w:val="000A4EAB"/>
    <w:rsid w:val="000A538C"/>
    <w:rsid w:val="000A5D30"/>
    <w:rsid w:val="000A6321"/>
    <w:rsid w:val="000A6394"/>
    <w:rsid w:val="000A645D"/>
    <w:rsid w:val="000A6AC3"/>
    <w:rsid w:val="000A6D80"/>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1E4E"/>
    <w:rsid w:val="000B1F99"/>
    <w:rsid w:val="000B22B7"/>
    <w:rsid w:val="000B314B"/>
    <w:rsid w:val="000B389D"/>
    <w:rsid w:val="000B3C36"/>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6FFF"/>
    <w:rsid w:val="000B76A3"/>
    <w:rsid w:val="000B78E4"/>
    <w:rsid w:val="000B7FED"/>
    <w:rsid w:val="000C038A"/>
    <w:rsid w:val="000C0954"/>
    <w:rsid w:val="000C193A"/>
    <w:rsid w:val="000C1AAB"/>
    <w:rsid w:val="000C1AE5"/>
    <w:rsid w:val="000C248A"/>
    <w:rsid w:val="000C28A9"/>
    <w:rsid w:val="000C4ADA"/>
    <w:rsid w:val="000C4B7C"/>
    <w:rsid w:val="000C4F49"/>
    <w:rsid w:val="000C542E"/>
    <w:rsid w:val="000C5553"/>
    <w:rsid w:val="000C5BB6"/>
    <w:rsid w:val="000C5DA5"/>
    <w:rsid w:val="000C6247"/>
    <w:rsid w:val="000C6598"/>
    <w:rsid w:val="000C659E"/>
    <w:rsid w:val="000C6B1F"/>
    <w:rsid w:val="000C7522"/>
    <w:rsid w:val="000C76F0"/>
    <w:rsid w:val="000C770A"/>
    <w:rsid w:val="000C7A3E"/>
    <w:rsid w:val="000C7B50"/>
    <w:rsid w:val="000C7C4E"/>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0BA"/>
    <w:rsid w:val="000D511C"/>
    <w:rsid w:val="000D5243"/>
    <w:rsid w:val="000D584D"/>
    <w:rsid w:val="000D5B51"/>
    <w:rsid w:val="000D62AC"/>
    <w:rsid w:val="000D6ABA"/>
    <w:rsid w:val="000D7B29"/>
    <w:rsid w:val="000D7D45"/>
    <w:rsid w:val="000D7EF2"/>
    <w:rsid w:val="000E07AB"/>
    <w:rsid w:val="000E09F2"/>
    <w:rsid w:val="000E09F3"/>
    <w:rsid w:val="000E111C"/>
    <w:rsid w:val="000E1323"/>
    <w:rsid w:val="000E1328"/>
    <w:rsid w:val="000E134E"/>
    <w:rsid w:val="000E1CA4"/>
    <w:rsid w:val="000E2BBD"/>
    <w:rsid w:val="000E2D9E"/>
    <w:rsid w:val="000E2FC5"/>
    <w:rsid w:val="000E3054"/>
    <w:rsid w:val="000E3200"/>
    <w:rsid w:val="000E3B8F"/>
    <w:rsid w:val="000E42D9"/>
    <w:rsid w:val="000E4BEE"/>
    <w:rsid w:val="000E4C2E"/>
    <w:rsid w:val="000E4CE2"/>
    <w:rsid w:val="000E4D79"/>
    <w:rsid w:val="000E4E63"/>
    <w:rsid w:val="000E558D"/>
    <w:rsid w:val="000E601E"/>
    <w:rsid w:val="000E6502"/>
    <w:rsid w:val="000E737A"/>
    <w:rsid w:val="000E7DD6"/>
    <w:rsid w:val="000E7E94"/>
    <w:rsid w:val="000F08E8"/>
    <w:rsid w:val="000F15F9"/>
    <w:rsid w:val="000F1874"/>
    <w:rsid w:val="000F2468"/>
    <w:rsid w:val="000F24E3"/>
    <w:rsid w:val="000F2929"/>
    <w:rsid w:val="000F2A9A"/>
    <w:rsid w:val="000F2B3B"/>
    <w:rsid w:val="000F2D1E"/>
    <w:rsid w:val="000F30AA"/>
    <w:rsid w:val="000F34E2"/>
    <w:rsid w:val="000F35AF"/>
    <w:rsid w:val="000F3C40"/>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0F7CE4"/>
    <w:rsid w:val="00100E40"/>
    <w:rsid w:val="00100F0C"/>
    <w:rsid w:val="00101251"/>
    <w:rsid w:val="001013A9"/>
    <w:rsid w:val="00101E70"/>
    <w:rsid w:val="00102845"/>
    <w:rsid w:val="0010295D"/>
    <w:rsid w:val="001031C4"/>
    <w:rsid w:val="00103671"/>
    <w:rsid w:val="00103695"/>
    <w:rsid w:val="00104ABF"/>
    <w:rsid w:val="00104FDC"/>
    <w:rsid w:val="00105B7D"/>
    <w:rsid w:val="00105C40"/>
    <w:rsid w:val="00105E38"/>
    <w:rsid w:val="00106120"/>
    <w:rsid w:val="00106C4B"/>
    <w:rsid w:val="00106CF1"/>
    <w:rsid w:val="00106E33"/>
    <w:rsid w:val="001071F2"/>
    <w:rsid w:val="001077E9"/>
    <w:rsid w:val="001079BE"/>
    <w:rsid w:val="0011072B"/>
    <w:rsid w:val="00110CB3"/>
    <w:rsid w:val="00110D6A"/>
    <w:rsid w:val="00110E30"/>
    <w:rsid w:val="00110F5E"/>
    <w:rsid w:val="00111EAE"/>
    <w:rsid w:val="00111FC8"/>
    <w:rsid w:val="00112276"/>
    <w:rsid w:val="0011264C"/>
    <w:rsid w:val="00112C48"/>
    <w:rsid w:val="00112C9C"/>
    <w:rsid w:val="00112D3F"/>
    <w:rsid w:val="00112DBA"/>
    <w:rsid w:val="00112FED"/>
    <w:rsid w:val="001135E3"/>
    <w:rsid w:val="0011391C"/>
    <w:rsid w:val="001141D1"/>
    <w:rsid w:val="00114861"/>
    <w:rsid w:val="001148B0"/>
    <w:rsid w:val="00114AA3"/>
    <w:rsid w:val="00114BBB"/>
    <w:rsid w:val="00115068"/>
    <w:rsid w:val="00115929"/>
    <w:rsid w:val="00115E6F"/>
    <w:rsid w:val="00116242"/>
    <w:rsid w:val="00116546"/>
    <w:rsid w:val="00116BAD"/>
    <w:rsid w:val="00116C40"/>
    <w:rsid w:val="00116CF9"/>
    <w:rsid w:val="00117122"/>
    <w:rsid w:val="00117956"/>
    <w:rsid w:val="00117DA2"/>
    <w:rsid w:val="00117DBF"/>
    <w:rsid w:val="001205C7"/>
    <w:rsid w:val="00120DF1"/>
    <w:rsid w:val="00120F3B"/>
    <w:rsid w:val="00121235"/>
    <w:rsid w:val="001215EC"/>
    <w:rsid w:val="00121661"/>
    <w:rsid w:val="00121DE7"/>
    <w:rsid w:val="001221D6"/>
    <w:rsid w:val="00122825"/>
    <w:rsid w:val="00122995"/>
    <w:rsid w:val="00122FA9"/>
    <w:rsid w:val="00122FD1"/>
    <w:rsid w:val="001232EF"/>
    <w:rsid w:val="00124CF7"/>
    <w:rsid w:val="00124F6B"/>
    <w:rsid w:val="0012568F"/>
    <w:rsid w:val="00125C95"/>
    <w:rsid w:val="00125E40"/>
    <w:rsid w:val="00125E48"/>
    <w:rsid w:val="00125F86"/>
    <w:rsid w:val="0012604F"/>
    <w:rsid w:val="00126B49"/>
    <w:rsid w:val="00126D3F"/>
    <w:rsid w:val="00126F17"/>
    <w:rsid w:val="00127108"/>
    <w:rsid w:val="00127227"/>
    <w:rsid w:val="00127354"/>
    <w:rsid w:val="001273D8"/>
    <w:rsid w:val="0012792F"/>
    <w:rsid w:val="001279C2"/>
    <w:rsid w:val="0013005A"/>
    <w:rsid w:val="00130433"/>
    <w:rsid w:val="001304B2"/>
    <w:rsid w:val="00130B2C"/>
    <w:rsid w:val="00130F83"/>
    <w:rsid w:val="00131AA7"/>
    <w:rsid w:val="00131C9C"/>
    <w:rsid w:val="0013208C"/>
    <w:rsid w:val="001324A5"/>
    <w:rsid w:val="00132719"/>
    <w:rsid w:val="0013273D"/>
    <w:rsid w:val="00132745"/>
    <w:rsid w:val="0013283C"/>
    <w:rsid w:val="00132930"/>
    <w:rsid w:val="00132AB2"/>
    <w:rsid w:val="0013327D"/>
    <w:rsid w:val="001333D3"/>
    <w:rsid w:val="001337D6"/>
    <w:rsid w:val="0013395E"/>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173"/>
    <w:rsid w:val="0014022F"/>
    <w:rsid w:val="0014029D"/>
    <w:rsid w:val="00140777"/>
    <w:rsid w:val="00141280"/>
    <w:rsid w:val="001417B2"/>
    <w:rsid w:val="00141C25"/>
    <w:rsid w:val="0014221B"/>
    <w:rsid w:val="00142314"/>
    <w:rsid w:val="001423D3"/>
    <w:rsid w:val="001426A8"/>
    <w:rsid w:val="001426D3"/>
    <w:rsid w:val="00142B1A"/>
    <w:rsid w:val="00142E94"/>
    <w:rsid w:val="0014315F"/>
    <w:rsid w:val="00143251"/>
    <w:rsid w:val="00143620"/>
    <w:rsid w:val="001438CC"/>
    <w:rsid w:val="00143C1B"/>
    <w:rsid w:val="0014441B"/>
    <w:rsid w:val="00144470"/>
    <w:rsid w:val="00144CE9"/>
    <w:rsid w:val="001453B0"/>
    <w:rsid w:val="00145862"/>
    <w:rsid w:val="00145D43"/>
    <w:rsid w:val="00145EE3"/>
    <w:rsid w:val="00146372"/>
    <w:rsid w:val="0014646C"/>
    <w:rsid w:val="00146615"/>
    <w:rsid w:val="001467DA"/>
    <w:rsid w:val="0014758A"/>
    <w:rsid w:val="00147837"/>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E7B"/>
    <w:rsid w:val="00152FA3"/>
    <w:rsid w:val="001531AC"/>
    <w:rsid w:val="001532F4"/>
    <w:rsid w:val="00153886"/>
    <w:rsid w:val="00153CC9"/>
    <w:rsid w:val="00153D2F"/>
    <w:rsid w:val="0015401A"/>
    <w:rsid w:val="00154196"/>
    <w:rsid w:val="00154476"/>
    <w:rsid w:val="0015512A"/>
    <w:rsid w:val="0015568C"/>
    <w:rsid w:val="00156414"/>
    <w:rsid w:val="001566E7"/>
    <w:rsid w:val="00156F5C"/>
    <w:rsid w:val="00157115"/>
    <w:rsid w:val="00157401"/>
    <w:rsid w:val="00157B6E"/>
    <w:rsid w:val="00157CED"/>
    <w:rsid w:val="00157CF0"/>
    <w:rsid w:val="001603AE"/>
    <w:rsid w:val="001607D2"/>
    <w:rsid w:val="00160B4C"/>
    <w:rsid w:val="00160CB4"/>
    <w:rsid w:val="00160D31"/>
    <w:rsid w:val="00161E37"/>
    <w:rsid w:val="00161EA9"/>
    <w:rsid w:val="001623BB"/>
    <w:rsid w:val="00162D15"/>
    <w:rsid w:val="00162FFA"/>
    <w:rsid w:val="00163AD9"/>
    <w:rsid w:val="00163CA8"/>
    <w:rsid w:val="00163E50"/>
    <w:rsid w:val="00163E60"/>
    <w:rsid w:val="00163EE4"/>
    <w:rsid w:val="0016404E"/>
    <w:rsid w:val="00164264"/>
    <w:rsid w:val="001642FF"/>
    <w:rsid w:val="00165CDB"/>
    <w:rsid w:val="00166174"/>
    <w:rsid w:val="00166B70"/>
    <w:rsid w:val="00166EC7"/>
    <w:rsid w:val="00167AB5"/>
    <w:rsid w:val="00167FE6"/>
    <w:rsid w:val="001700DD"/>
    <w:rsid w:val="00170226"/>
    <w:rsid w:val="0017036A"/>
    <w:rsid w:val="0017051E"/>
    <w:rsid w:val="001708F6"/>
    <w:rsid w:val="00171539"/>
    <w:rsid w:val="00171835"/>
    <w:rsid w:val="00171B4B"/>
    <w:rsid w:val="00172999"/>
    <w:rsid w:val="00173223"/>
    <w:rsid w:val="001735A3"/>
    <w:rsid w:val="001738E5"/>
    <w:rsid w:val="00173ED9"/>
    <w:rsid w:val="0017476C"/>
    <w:rsid w:val="0017490E"/>
    <w:rsid w:val="00174960"/>
    <w:rsid w:val="00174B3F"/>
    <w:rsid w:val="001752FB"/>
    <w:rsid w:val="00175B7D"/>
    <w:rsid w:val="0017600D"/>
    <w:rsid w:val="00176EAF"/>
    <w:rsid w:val="00177420"/>
    <w:rsid w:val="00177537"/>
    <w:rsid w:val="0017789F"/>
    <w:rsid w:val="00177F04"/>
    <w:rsid w:val="0018020A"/>
    <w:rsid w:val="00180A89"/>
    <w:rsid w:val="001811AF"/>
    <w:rsid w:val="0018219A"/>
    <w:rsid w:val="001826DB"/>
    <w:rsid w:val="0018274E"/>
    <w:rsid w:val="00182CE8"/>
    <w:rsid w:val="00183308"/>
    <w:rsid w:val="00183390"/>
    <w:rsid w:val="00183618"/>
    <w:rsid w:val="001837FA"/>
    <w:rsid w:val="0018380B"/>
    <w:rsid w:val="00184101"/>
    <w:rsid w:val="00184438"/>
    <w:rsid w:val="001848A3"/>
    <w:rsid w:val="001848FA"/>
    <w:rsid w:val="0018494D"/>
    <w:rsid w:val="00184B62"/>
    <w:rsid w:val="00184DE8"/>
    <w:rsid w:val="00185303"/>
    <w:rsid w:val="001854E2"/>
    <w:rsid w:val="0018579C"/>
    <w:rsid w:val="00185840"/>
    <w:rsid w:val="00186DD0"/>
    <w:rsid w:val="00186E14"/>
    <w:rsid w:val="0018711A"/>
    <w:rsid w:val="001878FC"/>
    <w:rsid w:val="00187A23"/>
    <w:rsid w:val="00187CA7"/>
    <w:rsid w:val="001906CE"/>
    <w:rsid w:val="00190E68"/>
    <w:rsid w:val="00191813"/>
    <w:rsid w:val="00191BA1"/>
    <w:rsid w:val="0019243D"/>
    <w:rsid w:val="0019257B"/>
    <w:rsid w:val="001927E0"/>
    <w:rsid w:val="00192810"/>
    <w:rsid w:val="00192995"/>
    <w:rsid w:val="00192C46"/>
    <w:rsid w:val="00193941"/>
    <w:rsid w:val="001939E9"/>
    <w:rsid w:val="00194BAA"/>
    <w:rsid w:val="001950EF"/>
    <w:rsid w:val="0019595A"/>
    <w:rsid w:val="00195A0D"/>
    <w:rsid w:val="00195C3A"/>
    <w:rsid w:val="00195D56"/>
    <w:rsid w:val="00196527"/>
    <w:rsid w:val="00196B46"/>
    <w:rsid w:val="00197189"/>
    <w:rsid w:val="00197459"/>
    <w:rsid w:val="0019760C"/>
    <w:rsid w:val="00197726"/>
    <w:rsid w:val="00197AE2"/>
    <w:rsid w:val="001A028E"/>
    <w:rsid w:val="001A047B"/>
    <w:rsid w:val="001A08B3"/>
    <w:rsid w:val="001A0985"/>
    <w:rsid w:val="001A0C7C"/>
    <w:rsid w:val="001A1BD9"/>
    <w:rsid w:val="001A209B"/>
    <w:rsid w:val="001A283A"/>
    <w:rsid w:val="001A2D02"/>
    <w:rsid w:val="001A2E06"/>
    <w:rsid w:val="001A2EF6"/>
    <w:rsid w:val="001A33C1"/>
    <w:rsid w:val="001A3403"/>
    <w:rsid w:val="001A3A83"/>
    <w:rsid w:val="001A426F"/>
    <w:rsid w:val="001A443A"/>
    <w:rsid w:val="001A4FE1"/>
    <w:rsid w:val="001A543D"/>
    <w:rsid w:val="001A5C57"/>
    <w:rsid w:val="001A5E8B"/>
    <w:rsid w:val="001A5F2A"/>
    <w:rsid w:val="001A63C3"/>
    <w:rsid w:val="001A685B"/>
    <w:rsid w:val="001A6B92"/>
    <w:rsid w:val="001A7B60"/>
    <w:rsid w:val="001A7C84"/>
    <w:rsid w:val="001A7FE5"/>
    <w:rsid w:val="001B0120"/>
    <w:rsid w:val="001B05C7"/>
    <w:rsid w:val="001B067F"/>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BB6"/>
    <w:rsid w:val="001B4F1F"/>
    <w:rsid w:val="001B52F0"/>
    <w:rsid w:val="001B5FFB"/>
    <w:rsid w:val="001B6011"/>
    <w:rsid w:val="001B6955"/>
    <w:rsid w:val="001B69DF"/>
    <w:rsid w:val="001B6A8C"/>
    <w:rsid w:val="001B6DCF"/>
    <w:rsid w:val="001B7088"/>
    <w:rsid w:val="001B7A65"/>
    <w:rsid w:val="001C058C"/>
    <w:rsid w:val="001C0654"/>
    <w:rsid w:val="001C06FD"/>
    <w:rsid w:val="001C0705"/>
    <w:rsid w:val="001C08D0"/>
    <w:rsid w:val="001C0913"/>
    <w:rsid w:val="001C0D07"/>
    <w:rsid w:val="001C0D3D"/>
    <w:rsid w:val="001C0D5C"/>
    <w:rsid w:val="001C19B2"/>
    <w:rsid w:val="001C19DC"/>
    <w:rsid w:val="001C2165"/>
    <w:rsid w:val="001C24E0"/>
    <w:rsid w:val="001C25D6"/>
    <w:rsid w:val="001C2E4C"/>
    <w:rsid w:val="001C2F2B"/>
    <w:rsid w:val="001C2FDD"/>
    <w:rsid w:val="001C3A38"/>
    <w:rsid w:val="001C3D7A"/>
    <w:rsid w:val="001C408A"/>
    <w:rsid w:val="001C4794"/>
    <w:rsid w:val="001C49BC"/>
    <w:rsid w:val="001C5286"/>
    <w:rsid w:val="001C62C7"/>
    <w:rsid w:val="001C6764"/>
    <w:rsid w:val="001C67F3"/>
    <w:rsid w:val="001C6F37"/>
    <w:rsid w:val="001C70BE"/>
    <w:rsid w:val="001C797D"/>
    <w:rsid w:val="001C7CA6"/>
    <w:rsid w:val="001C7F48"/>
    <w:rsid w:val="001D00E8"/>
    <w:rsid w:val="001D06B7"/>
    <w:rsid w:val="001D0923"/>
    <w:rsid w:val="001D154A"/>
    <w:rsid w:val="001D1A17"/>
    <w:rsid w:val="001D215D"/>
    <w:rsid w:val="001D26B8"/>
    <w:rsid w:val="001D276B"/>
    <w:rsid w:val="001D28F3"/>
    <w:rsid w:val="001D297E"/>
    <w:rsid w:val="001D2DC8"/>
    <w:rsid w:val="001D472C"/>
    <w:rsid w:val="001D48C0"/>
    <w:rsid w:val="001D4A30"/>
    <w:rsid w:val="001D4B3F"/>
    <w:rsid w:val="001D4CF5"/>
    <w:rsid w:val="001D4E40"/>
    <w:rsid w:val="001D524B"/>
    <w:rsid w:val="001D57A4"/>
    <w:rsid w:val="001D5A33"/>
    <w:rsid w:val="001D5A78"/>
    <w:rsid w:val="001D5FA6"/>
    <w:rsid w:val="001D61BD"/>
    <w:rsid w:val="001D62E7"/>
    <w:rsid w:val="001D63EA"/>
    <w:rsid w:val="001D6462"/>
    <w:rsid w:val="001D7EE2"/>
    <w:rsid w:val="001E0100"/>
    <w:rsid w:val="001E01FC"/>
    <w:rsid w:val="001E0DA7"/>
    <w:rsid w:val="001E0DF9"/>
    <w:rsid w:val="001E0FA1"/>
    <w:rsid w:val="001E14E2"/>
    <w:rsid w:val="001E16E4"/>
    <w:rsid w:val="001E1724"/>
    <w:rsid w:val="001E1DE5"/>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2F9"/>
    <w:rsid w:val="001F03B6"/>
    <w:rsid w:val="001F0625"/>
    <w:rsid w:val="001F1032"/>
    <w:rsid w:val="001F18C1"/>
    <w:rsid w:val="001F197D"/>
    <w:rsid w:val="001F1E44"/>
    <w:rsid w:val="001F29D6"/>
    <w:rsid w:val="001F2A19"/>
    <w:rsid w:val="001F2E26"/>
    <w:rsid w:val="001F447D"/>
    <w:rsid w:val="001F4AF0"/>
    <w:rsid w:val="001F4DC5"/>
    <w:rsid w:val="001F564F"/>
    <w:rsid w:val="001F613B"/>
    <w:rsid w:val="001F63C5"/>
    <w:rsid w:val="001F64FD"/>
    <w:rsid w:val="001F6A55"/>
    <w:rsid w:val="001F759C"/>
    <w:rsid w:val="001F78BD"/>
    <w:rsid w:val="001F7932"/>
    <w:rsid w:val="001F7956"/>
    <w:rsid w:val="001F7A0D"/>
    <w:rsid w:val="00200253"/>
    <w:rsid w:val="0020067D"/>
    <w:rsid w:val="00200CAA"/>
    <w:rsid w:val="00200FE0"/>
    <w:rsid w:val="002011C6"/>
    <w:rsid w:val="0020129C"/>
    <w:rsid w:val="00201D3C"/>
    <w:rsid w:val="00202099"/>
    <w:rsid w:val="00202250"/>
    <w:rsid w:val="00202263"/>
    <w:rsid w:val="0020232E"/>
    <w:rsid w:val="002026C3"/>
    <w:rsid w:val="00202785"/>
    <w:rsid w:val="00202825"/>
    <w:rsid w:val="0020297F"/>
    <w:rsid w:val="002030B0"/>
    <w:rsid w:val="00203543"/>
    <w:rsid w:val="00204382"/>
    <w:rsid w:val="00204384"/>
    <w:rsid w:val="0020466F"/>
    <w:rsid w:val="00204842"/>
    <w:rsid w:val="00205090"/>
    <w:rsid w:val="0020585F"/>
    <w:rsid w:val="00205B38"/>
    <w:rsid w:val="0020601B"/>
    <w:rsid w:val="00206351"/>
    <w:rsid w:val="002066AD"/>
    <w:rsid w:val="0020694C"/>
    <w:rsid w:val="00206E0C"/>
    <w:rsid w:val="00206E77"/>
    <w:rsid w:val="00206FFB"/>
    <w:rsid w:val="00207137"/>
    <w:rsid w:val="002073D3"/>
    <w:rsid w:val="002077B5"/>
    <w:rsid w:val="002100DF"/>
    <w:rsid w:val="00210349"/>
    <w:rsid w:val="00210419"/>
    <w:rsid w:val="002104E2"/>
    <w:rsid w:val="0021053D"/>
    <w:rsid w:val="002109AE"/>
    <w:rsid w:val="00210F90"/>
    <w:rsid w:val="00211886"/>
    <w:rsid w:val="00211BEC"/>
    <w:rsid w:val="00212CA0"/>
    <w:rsid w:val="00212D1A"/>
    <w:rsid w:val="00212F56"/>
    <w:rsid w:val="00213505"/>
    <w:rsid w:val="002136F0"/>
    <w:rsid w:val="00213A49"/>
    <w:rsid w:val="00213B1B"/>
    <w:rsid w:val="002141F4"/>
    <w:rsid w:val="0021479C"/>
    <w:rsid w:val="00215005"/>
    <w:rsid w:val="00215975"/>
    <w:rsid w:val="00216324"/>
    <w:rsid w:val="00216A4D"/>
    <w:rsid w:val="0021706F"/>
    <w:rsid w:val="0021770B"/>
    <w:rsid w:val="002177A0"/>
    <w:rsid w:val="002179D6"/>
    <w:rsid w:val="00217D24"/>
    <w:rsid w:val="00217F27"/>
    <w:rsid w:val="00220492"/>
    <w:rsid w:val="0022063C"/>
    <w:rsid w:val="00220745"/>
    <w:rsid w:val="00220AE3"/>
    <w:rsid w:val="00220BDB"/>
    <w:rsid w:val="00220CAF"/>
    <w:rsid w:val="00220F64"/>
    <w:rsid w:val="0022110A"/>
    <w:rsid w:val="00221122"/>
    <w:rsid w:val="002211E6"/>
    <w:rsid w:val="00221397"/>
    <w:rsid w:val="00221A95"/>
    <w:rsid w:val="00221E5B"/>
    <w:rsid w:val="00222141"/>
    <w:rsid w:val="00222392"/>
    <w:rsid w:val="00222B8F"/>
    <w:rsid w:val="00222C68"/>
    <w:rsid w:val="00223B94"/>
    <w:rsid w:val="0022425F"/>
    <w:rsid w:val="0022447A"/>
    <w:rsid w:val="0022488D"/>
    <w:rsid w:val="002249E4"/>
    <w:rsid w:val="00224D11"/>
    <w:rsid w:val="00225263"/>
    <w:rsid w:val="002257BC"/>
    <w:rsid w:val="00225BCC"/>
    <w:rsid w:val="00225C1A"/>
    <w:rsid w:val="00225F47"/>
    <w:rsid w:val="0022610A"/>
    <w:rsid w:val="00226FC8"/>
    <w:rsid w:val="002275DC"/>
    <w:rsid w:val="00227BC8"/>
    <w:rsid w:val="00230014"/>
    <w:rsid w:val="002301BA"/>
    <w:rsid w:val="002302EA"/>
    <w:rsid w:val="002311F0"/>
    <w:rsid w:val="002316F7"/>
    <w:rsid w:val="00231A6A"/>
    <w:rsid w:val="00231BE8"/>
    <w:rsid w:val="00231CBE"/>
    <w:rsid w:val="00231D95"/>
    <w:rsid w:val="002321A2"/>
    <w:rsid w:val="0023227E"/>
    <w:rsid w:val="002322DF"/>
    <w:rsid w:val="0023235D"/>
    <w:rsid w:val="0023250C"/>
    <w:rsid w:val="00232A52"/>
    <w:rsid w:val="00232AE2"/>
    <w:rsid w:val="0023345D"/>
    <w:rsid w:val="002334C1"/>
    <w:rsid w:val="002345A9"/>
    <w:rsid w:val="002355B9"/>
    <w:rsid w:val="0023590E"/>
    <w:rsid w:val="00235957"/>
    <w:rsid w:val="00235A14"/>
    <w:rsid w:val="00235CF2"/>
    <w:rsid w:val="002361DA"/>
    <w:rsid w:val="00236306"/>
    <w:rsid w:val="00236392"/>
    <w:rsid w:val="00236418"/>
    <w:rsid w:val="00236A5D"/>
    <w:rsid w:val="002370C8"/>
    <w:rsid w:val="0023748E"/>
    <w:rsid w:val="00237826"/>
    <w:rsid w:val="002406A1"/>
    <w:rsid w:val="002414DE"/>
    <w:rsid w:val="002416A4"/>
    <w:rsid w:val="00241B7F"/>
    <w:rsid w:val="00241EC7"/>
    <w:rsid w:val="0024260B"/>
    <w:rsid w:val="00242983"/>
    <w:rsid w:val="00242E08"/>
    <w:rsid w:val="00242F8F"/>
    <w:rsid w:val="00243807"/>
    <w:rsid w:val="00243DB4"/>
    <w:rsid w:val="00244191"/>
    <w:rsid w:val="002442DE"/>
    <w:rsid w:val="002443A8"/>
    <w:rsid w:val="00244CFB"/>
    <w:rsid w:val="00244E69"/>
    <w:rsid w:val="002450AF"/>
    <w:rsid w:val="002458A8"/>
    <w:rsid w:val="00245C9D"/>
    <w:rsid w:val="00246060"/>
    <w:rsid w:val="00246415"/>
    <w:rsid w:val="0024662E"/>
    <w:rsid w:val="00246A76"/>
    <w:rsid w:val="00247579"/>
    <w:rsid w:val="0024773D"/>
    <w:rsid w:val="00247DFE"/>
    <w:rsid w:val="002510AF"/>
    <w:rsid w:val="002511B6"/>
    <w:rsid w:val="002512AB"/>
    <w:rsid w:val="00251EFC"/>
    <w:rsid w:val="00252252"/>
    <w:rsid w:val="002522FF"/>
    <w:rsid w:val="002524C8"/>
    <w:rsid w:val="0025273B"/>
    <w:rsid w:val="00253220"/>
    <w:rsid w:val="0025355B"/>
    <w:rsid w:val="002535B4"/>
    <w:rsid w:val="002535D2"/>
    <w:rsid w:val="0025376E"/>
    <w:rsid w:val="00253B56"/>
    <w:rsid w:val="00253BF3"/>
    <w:rsid w:val="00253D55"/>
    <w:rsid w:val="00254135"/>
    <w:rsid w:val="002541C9"/>
    <w:rsid w:val="0025436B"/>
    <w:rsid w:val="002545F7"/>
    <w:rsid w:val="00254A2B"/>
    <w:rsid w:val="00254BFD"/>
    <w:rsid w:val="00254D91"/>
    <w:rsid w:val="00255099"/>
    <w:rsid w:val="0025565B"/>
    <w:rsid w:val="002558F1"/>
    <w:rsid w:val="00256403"/>
    <w:rsid w:val="0025696A"/>
    <w:rsid w:val="00256D6C"/>
    <w:rsid w:val="00256EC4"/>
    <w:rsid w:val="002579EA"/>
    <w:rsid w:val="00257D60"/>
    <w:rsid w:val="00257D98"/>
    <w:rsid w:val="0026004D"/>
    <w:rsid w:val="00260FDE"/>
    <w:rsid w:val="0026170B"/>
    <w:rsid w:val="002618AF"/>
    <w:rsid w:val="00261EB0"/>
    <w:rsid w:val="00262162"/>
    <w:rsid w:val="00262BAA"/>
    <w:rsid w:val="00262D4E"/>
    <w:rsid w:val="00263C8C"/>
    <w:rsid w:val="002640DD"/>
    <w:rsid w:val="002658F6"/>
    <w:rsid w:val="002667A2"/>
    <w:rsid w:val="0026718E"/>
    <w:rsid w:val="00267E6F"/>
    <w:rsid w:val="0027054C"/>
    <w:rsid w:val="0027082D"/>
    <w:rsid w:val="00270ED4"/>
    <w:rsid w:val="00271249"/>
    <w:rsid w:val="00271C13"/>
    <w:rsid w:val="002724CA"/>
    <w:rsid w:val="002728F3"/>
    <w:rsid w:val="00272B22"/>
    <w:rsid w:val="00273285"/>
    <w:rsid w:val="002732A9"/>
    <w:rsid w:val="002732CC"/>
    <w:rsid w:val="00273378"/>
    <w:rsid w:val="00273D96"/>
    <w:rsid w:val="00273E4A"/>
    <w:rsid w:val="00273EF7"/>
    <w:rsid w:val="00273FBC"/>
    <w:rsid w:val="00274006"/>
    <w:rsid w:val="0027434D"/>
    <w:rsid w:val="002748B5"/>
    <w:rsid w:val="002748CC"/>
    <w:rsid w:val="00274DCA"/>
    <w:rsid w:val="00274F86"/>
    <w:rsid w:val="00275166"/>
    <w:rsid w:val="00275358"/>
    <w:rsid w:val="002754CF"/>
    <w:rsid w:val="0027561C"/>
    <w:rsid w:val="00275A00"/>
    <w:rsid w:val="00275B89"/>
    <w:rsid w:val="00275C1A"/>
    <w:rsid w:val="00275CF3"/>
    <w:rsid w:val="00275D12"/>
    <w:rsid w:val="00275E00"/>
    <w:rsid w:val="0027608E"/>
    <w:rsid w:val="0027643A"/>
    <w:rsid w:val="0027676A"/>
    <w:rsid w:val="00276B8E"/>
    <w:rsid w:val="00276D75"/>
    <w:rsid w:val="00277D68"/>
    <w:rsid w:val="00277DBC"/>
    <w:rsid w:val="00277F20"/>
    <w:rsid w:val="0028014D"/>
    <w:rsid w:val="00280B9F"/>
    <w:rsid w:val="00280D32"/>
    <w:rsid w:val="00281552"/>
    <w:rsid w:val="0028171D"/>
    <w:rsid w:val="00281AC9"/>
    <w:rsid w:val="00281D9E"/>
    <w:rsid w:val="00281FD3"/>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727"/>
    <w:rsid w:val="00285989"/>
    <w:rsid w:val="00285A6B"/>
    <w:rsid w:val="0028607C"/>
    <w:rsid w:val="002860C4"/>
    <w:rsid w:val="00286FBD"/>
    <w:rsid w:val="00287131"/>
    <w:rsid w:val="00287566"/>
    <w:rsid w:val="00287832"/>
    <w:rsid w:val="0029023B"/>
    <w:rsid w:val="002907D0"/>
    <w:rsid w:val="00290837"/>
    <w:rsid w:val="002913D1"/>
    <w:rsid w:val="002922A0"/>
    <w:rsid w:val="002922C7"/>
    <w:rsid w:val="002924E2"/>
    <w:rsid w:val="00292519"/>
    <w:rsid w:val="002927C0"/>
    <w:rsid w:val="00293068"/>
    <w:rsid w:val="00293273"/>
    <w:rsid w:val="0029332D"/>
    <w:rsid w:val="00293DCA"/>
    <w:rsid w:val="0029414D"/>
    <w:rsid w:val="0029416E"/>
    <w:rsid w:val="00294761"/>
    <w:rsid w:val="00294991"/>
    <w:rsid w:val="00294A49"/>
    <w:rsid w:val="00294E21"/>
    <w:rsid w:val="002951C0"/>
    <w:rsid w:val="00295330"/>
    <w:rsid w:val="0029541F"/>
    <w:rsid w:val="002956C6"/>
    <w:rsid w:val="00295955"/>
    <w:rsid w:val="00295CB7"/>
    <w:rsid w:val="00296185"/>
    <w:rsid w:val="00296261"/>
    <w:rsid w:val="00296332"/>
    <w:rsid w:val="0029674A"/>
    <w:rsid w:val="0029675A"/>
    <w:rsid w:val="00296C92"/>
    <w:rsid w:val="002972E4"/>
    <w:rsid w:val="002973FB"/>
    <w:rsid w:val="002974F5"/>
    <w:rsid w:val="00297742"/>
    <w:rsid w:val="00297F71"/>
    <w:rsid w:val="002A002E"/>
    <w:rsid w:val="002A03CB"/>
    <w:rsid w:val="002A04B2"/>
    <w:rsid w:val="002A06A8"/>
    <w:rsid w:val="002A079E"/>
    <w:rsid w:val="002A1830"/>
    <w:rsid w:val="002A1DEC"/>
    <w:rsid w:val="002A1F03"/>
    <w:rsid w:val="002A20F7"/>
    <w:rsid w:val="002A2591"/>
    <w:rsid w:val="002A2696"/>
    <w:rsid w:val="002A2D7F"/>
    <w:rsid w:val="002A2E68"/>
    <w:rsid w:val="002A3127"/>
    <w:rsid w:val="002A34D7"/>
    <w:rsid w:val="002A3854"/>
    <w:rsid w:val="002A43F9"/>
    <w:rsid w:val="002A442A"/>
    <w:rsid w:val="002A4531"/>
    <w:rsid w:val="002A4556"/>
    <w:rsid w:val="002A4CB5"/>
    <w:rsid w:val="002A512D"/>
    <w:rsid w:val="002A5297"/>
    <w:rsid w:val="002A554D"/>
    <w:rsid w:val="002A635B"/>
    <w:rsid w:val="002A6A5D"/>
    <w:rsid w:val="002A748F"/>
    <w:rsid w:val="002A74BD"/>
    <w:rsid w:val="002A78EF"/>
    <w:rsid w:val="002A7C3B"/>
    <w:rsid w:val="002A7F3F"/>
    <w:rsid w:val="002B01CB"/>
    <w:rsid w:val="002B0410"/>
    <w:rsid w:val="002B0CF1"/>
    <w:rsid w:val="002B10D6"/>
    <w:rsid w:val="002B11B0"/>
    <w:rsid w:val="002B136D"/>
    <w:rsid w:val="002B17CD"/>
    <w:rsid w:val="002B1930"/>
    <w:rsid w:val="002B1A5F"/>
    <w:rsid w:val="002B1C27"/>
    <w:rsid w:val="002B2173"/>
    <w:rsid w:val="002B2397"/>
    <w:rsid w:val="002B265A"/>
    <w:rsid w:val="002B2943"/>
    <w:rsid w:val="002B2ACD"/>
    <w:rsid w:val="002B2F05"/>
    <w:rsid w:val="002B2FE9"/>
    <w:rsid w:val="002B32E6"/>
    <w:rsid w:val="002B3BE7"/>
    <w:rsid w:val="002B3DB2"/>
    <w:rsid w:val="002B4314"/>
    <w:rsid w:val="002B5140"/>
    <w:rsid w:val="002B542A"/>
    <w:rsid w:val="002B5741"/>
    <w:rsid w:val="002B5D5E"/>
    <w:rsid w:val="002B5FFC"/>
    <w:rsid w:val="002B60DE"/>
    <w:rsid w:val="002B693E"/>
    <w:rsid w:val="002B69E3"/>
    <w:rsid w:val="002B7D61"/>
    <w:rsid w:val="002C005A"/>
    <w:rsid w:val="002C074B"/>
    <w:rsid w:val="002C0763"/>
    <w:rsid w:val="002C0907"/>
    <w:rsid w:val="002C0B9F"/>
    <w:rsid w:val="002C0D8C"/>
    <w:rsid w:val="002C0F73"/>
    <w:rsid w:val="002C1415"/>
    <w:rsid w:val="002C1475"/>
    <w:rsid w:val="002C1A7B"/>
    <w:rsid w:val="002C1B49"/>
    <w:rsid w:val="002C1B9A"/>
    <w:rsid w:val="002C1E28"/>
    <w:rsid w:val="002C1FDD"/>
    <w:rsid w:val="002C203C"/>
    <w:rsid w:val="002C2A54"/>
    <w:rsid w:val="002C2BC5"/>
    <w:rsid w:val="002C2C12"/>
    <w:rsid w:val="002C2CA6"/>
    <w:rsid w:val="002C345E"/>
    <w:rsid w:val="002C3FBB"/>
    <w:rsid w:val="002C4455"/>
    <w:rsid w:val="002C4769"/>
    <w:rsid w:val="002C5825"/>
    <w:rsid w:val="002C5C3E"/>
    <w:rsid w:val="002C5E29"/>
    <w:rsid w:val="002C5EBA"/>
    <w:rsid w:val="002C629C"/>
    <w:rsid w:val="002C6352"/>
    <w:rsid w:val="002C6C21"/>
    <w:rsid w:val="002C7284"/>
    <w:rsid w:val="002C7DEE"/>
    <w:rsid w:val="002D019F"/>
    <w:rsid w:val="002D042A"/>
    <w:rsid w:val="002D0532"/>
    <w:rsid w:val="002D073F"/>
    <w:rsid w:val="002D0D83"/>
    <w:rsid w:val="002D106C"/>
    <w:rsid w:val="002D1404"/>
    <w:rsid w:val="002D187B"/>
    <w:rsid w:val="002D1963"/>
    <w:rsid w:val="002D1BDF"/>
    <w:rsid w:val="002D1D0B"/>
    <w:rsid w:val="002D1EB5"/>
    <w:rsid w:val="002D217A"/>
    <w:rsid w:val="002D2557"/>
    <w:rsid w:val="002D2E67"/>
    <w:rsid w:val="002D2F25"/>
    <w:rsid w:val="002D3396"/>
    <w:rsid w:val="002D391F"/>
    <w:rsid w:val="002D6552"/>
    <w:rsid w:val="002D6B07"/>
    <w:rsid w:val="002D6CC6"/>
    <w:rsid w:val="002D6D42"/>
    <w:rsid w:val="002D6EAC"/>
    <w:rsid w:val="002D764F"/>
    <w:rsid w:val="002D7683"/>
    <w:rsid w:val="002D76C2"/>
    <w:rsid w:val="002D7DC8"/>
    <w:rsid w:val="002E003B"/>
    <w:rsid w:val="002E047A"/>
    <w:rsid w:val="002E062E"/>
    <w:rsid w:val="002E0A9B"/>
    <w:rsid w:val="002E0AB6"/>
    <w:rsid w:val="002E0E5F"/>
    <w:rsid w:val="002E1805"/>
    <w:rsid w:val="002E25FC"/>
    <w:rsid w:val="002E26A6"/>
    <w:rsid w:val="002E283D"/>
    <w:rsid w:val="002E2EF4"/>
    <w:rsid w:val="002E3507"/>
    <w:rsid w:val="002E3A7F"/>
    <w:rsid w:val="002E3BE7"/>
    <w:rsid w:val="002E3DCB"/>
    <w:rsid w:val="002E3E94"/>
    <w:rsid w:val="002E4403"/>
    <w:rsid w:val="002E441E"/>
    <w:rsid w:val="002E4AA2"/>
    <w:rsid w:val="002E51C7"/>
    <w:rsid w:val="002E54DA"/>
    <w:rsid w:val="002E57AA"/>
    <w:rsid w:val="002E628D"/>
    <w:rsid w:val="002E63BA"/>
    <w:rsid w:val="002E75BB"/>
    <w:rsid w:val="002E7707"/>
    <w:rsid w:val="002E7900"/>
    <w:rsid w:val="002F02B1"/>
    <w:rsid w:val="002F0440"/>
    <w:rsid w:val="002F0571"/>
    <w:rsid w:val="002F11C1"/>
    <w:rsid w:val="002F129D"/>
    <w:rsid w:val="002F2230"/>
    <w:rsid w:val="002F2647"/>
    <w:rsid w:val="002F2D00"/>
    <w:rsid w:val="002F2D18"/>
    <w:rsid w:val="002F3316"/>
    <w:rsid w:val="002F331A"/>
    <w:rsid w:val="002F3804"/>
    <w:rsid w:val="002F3898"/>
    <w:rsid w:val="002F4F6F"/>
    <w:rsid w:val="002F55A6"/>
    <w:rsid w:val="002F58A4"/>
    <w:rsid w:val="002F5C72"/>
    <w:rsid w:val="002F5CDA"/>
    <w:rsid w:val="002F6217"/>
    <w:rsid w:val="002F704E"/>
    <w:rsid w:val="002F7475"/>
    <w:rsid w:val="002F7583"/>
    <w:rsid w:val="002F75F9"/>
    <w:rsid w:val="002F768D"/>
    <w:rsid w:val="002F785F"/>
    <w:rsid w:val="0030024A"/>
    <w:rsid w:val="003002EA"/>
    <w:rsid w:val="00300765"/>
    <w:rsid w:val="003009C6"/>
    <w:rsid w:val="00301303"/>
    <w:rsid w:val="00301522"/>
    <w:rsid w:val="0030203E"/>
    <w:rsid w:val="00302E4A"/>
    <w:rsid w:val="00303023"/>
    <w:rsid w:val="0030324D"/>
    <w:rsid w:val="0030334C"/>
    <w:rsid w:val="0030348B"/>
    <w:rsid w:val="003034F2"/>
    <w:rsid w:val="0030350E"/>
    <w:rsid w:val="003037C3"/>
    <w:rsid w:val="00303BE6"/>
    <w:rsid w:val="003042BF"/>
    <w:rsid w:val="003045F7"/>
    <w:rsid w:val="00304E2F"/>
    <w:rsid w:val="00305101"/>
    <w:rsid w:val="003053E1"/>
    <w:rsid w:val="00305409"/>
    <w:rsid w:val="00305688"/>
    <w:rsid w:val="003058C4"/>
    <w:rsid w:val="00306F78"/>
    <w:rsid w:val="00307627"/>
    <w:rsid w:val="00307E42"/>
    <w:rsid w:val="003103C7"/>
    <w:rsid w:val="0031065C"/>
    <w:rsid w:val="00310A5D"/>
    <w:rsid w:val="00312B11"/>
    <w:rsid w:val="00312BC7"/>
    <w:rsid w:val="00312ECF"/>
    <w:rsid w:val="00313148"/>
    <w:rsid w:val="00313731"/>
    <w:rsid w:val="00313740"/>
    <w:rsid w:val="00313AC8"/>
    <w:rsid w:val="00313BB8"/>
    <w:rsid w:val="00313EE0"/>
    <w:rsid w:val="003144C9"/>
    <w:rsid w:val="00314725"/>
    <w:rsid w:val="00314890"/>
    <w:rsid w:val="00315086"/>
    <w:rsid w:val="0031529A"/>
    <w:rsid w:val="003152E9"/>
    <w:rsid w:val="0031563B"/>
    <w:rsid w:val="00315649"/>
    <w:rsid w:val="0031594F"/>
    <w:rsid w:val="003159BB"/>
    <w:rsid w:val="00315F92"/>
    <w:rsid w:val="0031622C"/>
    <w:rsid w:val="0031640A"/>
    <w:rsid w:val="00317024"/>
    <w:rsid w:val="0031713A"/>
    <w:rsid w:val="0031782A"/>
    <w:rsid w:val="00317A36"/>
    <w:rsid w:val="00317B38"/>
    <w:rsid w:val="00317D44"/>
    <w:rsid w:val="0032004A"/>
    <w:rsid w:val="0032027C"/>
    <w:rsid w:val="00320555"/>
    <w:rsid w:val="003207BA"/>
    <w:rsid w:val="00320DF1"/>
    <w:rsid w:val="00320EC1"/>
    <w:rsid w:val="0032140B"/>
    <w:rsid w:val="0032208D"/>
    <w:rsid w:val="003228EA"/>
    <w:rsid w:val="00322A8A"/>
    <w:rsid w:val="00323071"/>
    <w:rsid w:val="00323246"/>
    <w:rsid w:val="003232A8"/>
    <w:rsid w:val="00323565"/>
    <w:rsid w:val="0032383D"/>
    <w:rsid w:val="003239F1"/>
    <w:rsid w:val="00323F71"/>
    <w:rsid w:val="00323F92"/>
    <w:rsid w:val="00324CC3"/>
    <w:rsid w:val="00325059"/>
    <w:rsid w:val="003253E1"/>
    <w:rsid w:val="00325413"/>
    <w:rsid w:val="0032582E"/>
    <w:rsid w:val="003266DF"/>
    <w:rsid w:val="003268C7"/>
    <w:rsid w:val="00326A0A"/>
    <w:rsid w:val="00326AED"/>
    <w:rsid w:val="00327221"/>
    <w:rsid w:val="0032734E"/>
    <w:rsid w:val="003275DA"/>
    <w:rsid w:val="00327C18"/>
    <w:rsid w:val="00327DB3"/>
    <w:rsid w:val="0033014D"/>
    <w:rsid w:val="0033016C"/>
    <w:rsid w:val="003304C4"/>
    <w:rsid w:val="003307AF"/>
    <w:rsid w:val="00330B08"/>
    <w:rsid w:val="00330DEA"/>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3F2F"/>
    <w:rsid w:val="0033405A"/>
    <w:rsid w:val="003357A9"/>
    <w:rsid w:val="003357ED"/>
    <w:rsid w:val="00335BE0"/>
    <w:rsid w:val="00335C15"/>
    <w:rsid w:val="00335C37"/>
    <w:rsid w:val="00335CDD"/>
    <w:rsid w:val="00335EEC"/>
    <w:rsid w:val="00335FE7"/>
    <w:rsid w:val="003365CD"/>
    <w:rsid w:val="00336E0D"/>
    <w:rsid w:val="00337934"/>
    <w:rsid w:val="003401CC"/>
    <w:rsid w:val="00340637"/>
    <w:rsid w:val="00340754"/>
    <w:rsid w:val="00340B47"/>
    <w:rsid w:val="003415C6"/>
    <w:rsid w:val="0034165B"/>
    <w:rsid w:val="00341CDD"/>
    <w:rsid w:val="00342042"/>
    <w:rsid w:val="003424A1"/>
    <w:rsid w:val="00342504"/>
    <w:rsid w:val="00342ABF"/>
    <w:rsid w:val="00342FC8"/>
    <w:rsid w:val="00343235"/>
    <w:rsid w:val="003433C3"/>
    <w:rsid w:val="003440D1"/>
    <w:rsid w:val="00344253"/>
    <w:rsid w:val="0034456A"/>
    <w:rsid w:val="00344CB5"/>
    <w:rsid w:val="00345D41"/>
    <w:rsid w:val="00345E03"/>
    <w:rsid w:val="003460DB"/>
    <w:rsid w:val="0034637F"/>
    <w:rsid w:val="0034661E"/>
    <w:rsid w:val="00346E87"/>
    <w:rsid w:val="003471FC"/>
    <w:rsid w:val="00347511"/>
    <w:rsid w:val="003476F8"/>
    <w:rsid w:val="003477A0"/>
    <w:rsid w:val="00347863"/>
    <w:rsid w:val="00347B7D"/>
    <w:rsid w:val="00350638"/>
    <w:rsid w:val="00350D85"/>
    <w:rsid w:val="00350E7E"/>
    <w:rsid w:val="00351435"/>
    <w:rsid w:val="00351BE3"/>
    <w:rsid w:val="003521CA"/>
    <w:rsid w:val="00352755"/>
    <w:rsid w:val="00352E81"/>
    <w:rsid w:val="00352ED5"/>
    <w:rsid w:val="00353198"/>
    <w:rsid w:val="003531EA"/>
    <w:rsid w:val="00353497"/>
    <w:rsid w:val="003536C7"/>
    <w:rsid w:val="003539C2"/>
    <w:rsid w:val="00354081"/>
    <w:rsid w:val="003541B4"/>
    <w:rsid w:val="0035420E"/>
    <w:rsid w:val="00354413"/>
    <w:rsid w:val="00354775"/>
    <w:rsid w:val="00354A96"/>
    <w:rsid w:val="00354BA1"/>
    <w:rsid w:val="00354C3B"/>
    <w:rsid w:val="00354D12"/>
    <w:rsid w:val="003558CB"/>
    <w:rsid w:val="0035596B"/>
    <w:rsid w:val="00355C23"/>
    <w:rsid w:val="00355C63"/>
    <w:rsid w:val="0035686F"/>
    <w:rsid w:val="00357055"/>
    <w:rsid w:val="003571FF"/>
    <w:rsid w:val="00357478"/>
    <w:rsid w:val="00357EE4"/>
    <w:rsid w:val="00357F04"/>
    <w:rsid w:val="00357F11"/>
    <w:rsid w:val="0036016E"/>
    <w:rsid w:val="00360327"/>
    <w:rsid w:val="003604E3"/>
    <w:rsid w:val="003609EF"/>
    <w:rsid w:val="00360CF6"/>
    <w:rsid w:val="00360FEE"/>
    <w:rsid w:val="00361007"/>
    <w:rsid w:val="003610DD"/>
    <w:rsid w:val="003619C5"/>
    <w:rsid w:val="00361B5C"/>
    <w:rsid w:val="00361DAA"/>
    <w:rsid w:val="0036210D"/>
    <w:rsid w:val="0036231A"/>
    <w:rsid w:val="00362B42"/>
    <w:rsid w:val="003632FE"/>
    <w:rsid w:val="0036387C"/>
    <w:rsid w:val="00363D27"/>
    <w:rsid w:val="00363E5A"/>
    <w:rsid w:val="003640F6"/>
    <w:rsid w:val="00364711"/>
    <w:rsid w:val="00365098"/>
    <w:rsid w:val="00365A4C"/>
    <w:rsid w:val="00366050"/>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38CE"/>
    <w:rsid w:val="0037467A"/>
    <w:rsid w:val="003749C9"/>
    <w:rsid w:val="00374AD2"/>
    <w:rsid w:val="00374C9E"/>
    <w:rsid w:val="00375822"/>
    <w:rsid w:val="00375C9F"/>
    <w:rsid w:val="00375E81"/>
    <w:rsid w:val="003766B2"/>
    <w:rsid w:val="00376C14"/>
    <w:rsid w:val="00376ED1"/>
    <w:rsid w:val="00377135"/>
    <w:rsid w:val="0037734E"/>
    <w:rsid w:val="0037744C"/>
    <w:rsid w:val="00377880"/>
    <w:rsid w:val="0037793D"/>
    <w:rsid w:val="00377E39"/>
    <w:rsid w:val="003801A0"/>
    <w:rsid w:val="00380871"/>
    <w:rsid w:val="0038181D"/>
    <w:rsid w:val="003823B8"/>
    <w:rsid w:val="00382504"/>
    <w:rsid w:val="003826AC"/>
    <w:rsid w:val="00382FAE"/>
    <w:rsid w:val="00383518"/>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183"/>
    <w:rsid w:val="0039021C"/>
    <w:rsid w:val="00390228"/>
    <w:rsid w:val="0039064F"/>
    <w:rsid w:val="00390A72"/>
    <w:rsid w:val="00390CF3"/>
    <w:rsid w:val="00390D34"/>
    <w:rsid w:val="003910A4"/>
    <w:rsid w:val="003915D5"/>
    <w:rsid w:val="00391D23"/>
    <w:rsid w:val="00391E3D"/>
    <w:rsid w:val="003923B6"/>
    <w:rsid w:val="0039266F"/>
    <w:rsid w:val="0039286A"/>
    <w:rsid w:val="00392DE9"/>
    <w:rsid w:val="00392F63"/>
    <w:rsid w:val="00393545"/>
    <w:rsid w:val="0039393F"/>
    <w:rsid w:val="00393CE1"/>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A9"/>
    <w:rsid w:val="003A04E0"/>
    <w:rsid w:val="003A154A"/>
    <w:rsid w:val="003A1619"/>
    <w:rsid w:val="003A1748"/>
    <w:rsid w:val="003A2257"/>
    <w:rsid w:val="003A27F5"/>
    <w:rsid w:val="003A2A18"/>
    <w:rsid w:val="003A2FDB"/>
    <w:rsid w:val="003A3A45"/>
    <w:rsid w:val="003A45C1"/>
    <w:rsid w:val="003A535E"/>
    <w:rsid w:val="003A5503"/>
    <w:rsid w:val="003A5BC1"/>
    <w:rsid w:val="003A620D"/>
    <w:rsid w:val="003A66AB"/>
    <w:rsid w:val="003A66BD"/>
    <w:rsid w:val="003A67FD"/>
    <w:rsid w:val="003A7799"/>
    <w:rsid w:val="003A7B15"/>
    <w:rsid w:val="003B005A"/>
    <w:rsid w:val="003B00AB"/>
    <w:rsid w:val="003B0283"/>
    <w:rsid w:val="003B051E"/>
    <w:rsid w:val="003B10EE"/>
    <w:rsid w:val="003B1807"/>
    <w:rsid w:val="003B2433"/>
    <w:rsid w:val="003B2464"/>
    <w:rsid w:val="003B2543"/>
    <w:rsid w:val="003B274A"/>
    <w:rsid w:val="003B2D7E"/>
    <w:rsid w:val="003B2D93"/>
    <w:rsid w:val="003B2E2C"/>
    <w:rsid w:val="003B3065"/>
    <w:rsid w:val="003B3ACA"/>
    <w:rsid w:val="003B3D5F"/>
    <w:rsid w:val="003B41FB"/>
    <w:rsid w:val="003B4426"/>
    <w:rsid w:val="003B459C"/>
    <w:rsid w:val="003B49F2"/>
    <w:rsid w:val="003B4B02"/>
    <w:rsid w:val="003B4C7C"/>
    <w:rsid w:val="003B536C"/>
    <w:rsid w:val="003B5441"/>
    <w:rsid w:val="003B56D2"/>
    <w:rsid w:val="003B5AA4"/>
    <w:rsid w:val="003B606A"/>
    <w:rsid w:val="003B68EC"/>
    <w:rsid w:val="003B70C0"/>
    <w:rsid w:val="003B7511"/>
    <w:rsid w:val="003B75B4"/>
    <w:rsid w:val="003B7E3D"/>
    <w:rsid w:val="003C030D"/>
    <w:rsid w:val="003C0576"/>
    <w:rsid w:val="003C064E"/>
    <w:rsid w:val="003C0665"/>
    <w:rsid w:val="003C0A83"/>
    <w:rsid w:val="003C0DCA"/>
    <w:rsid w:val="003C147B"/>
    <w:rsid w:val="003C150D"/>
    <w:rsid w:val="003C1556"/>
    <w:rsid w:val="003C2345"/>
    <w:rsid w:val="003C29A0"/>
    <w:rsid w:val="003C2E21"/>
    <w:rsid w:val="003C2E43"/>
    <w:rsid w:val="003C2EEA"/>
    <w:rsid w:val="003C317C"/>
    <w:rsid w:val="003C31F4"/>
    <w:rsid w:val="003C3373"/>
    <w:rsid w:val="003C39F0"/>
    <w:rsid w:val="003C41DC"/>
    <w:rsid w:val="003C43F4"/>
    <w:rsid w:val="003C4807"/>
    <w:rsid w:val="003C490B"/>
    <w:rsid w:val="003C4D16"/>
    <w:rsid w:val="003C51CA"/>
    <w:rsid w:val="003C5710"/>
    <w:rsid w:val="003C5C33"/>
    <w:rsid w:val="003C5EF1"/>
    <w:rsid w:val="003C5FDD"/>
    <w:rsid w:val="003C6495"/>
    <w:rsid w:val="003C6737"/>
    <w:rsid w:val="003C6E6D"/>
    <w:rsid w:val="003C72E8"/>
    <w:rsid w:val="003C7985"/>
    <w:rsid w:val="003D0629"/>
    <w:rsid w:val="003D07A3"/>
    <w:rsid w:val="003D0DD4"/>
    <w:rsid w:val="003D0EB4"/>
    <w:rsid w:val="003D1909"/>
    <w:rsid w:val="003D1A0B"/>
    <w:rsid w:val="003D1AE5"/>
    <w:rsid w:val="003D1CC7"/>
    <w:rsid w:val="003D273B"/>
    <w:rsid w:val="003D31EF"/>
    <w:rsid w:val="003D350A"/>
    <w:rsid w:val="003D364E"/>
    <w:rsid w:val="003D3793"/>
    <w:rsid w:val="003D3816"/>
    <w:rsid w:val="003D38C5"/>
    <w:rsid w:val="003D441D"/>
    <w:rsid w:val="003D4A5E"/>
    <w:rsid w:val="003D4EC6"/>
    <w:rsid w:val="003D506B"/>
    <w:rsid w:val="003D5293"/>
    <w:rsid w:val="003D57CF"/>
    <w:rsid w:val="003D5B49"/>
    <w:rsid w:val="003D604B"/>
    <w:rsid w:val="003D695B"/>
    <w:rsid w:val="003D79D9"/>
    <w:rsid w:val="003E0159"/>
    <w:rsid w:val="003E0985"/>
    <w:rsid w:val="003E0C86"/>
    <w:rsid w:val="003E0CAE"/>
    <w:rsid w:val="003E1032"/>
    <w:rsid w:val="003E1A36"/>
    <w:rsid w:val="003E1A61"/>
    <w:rsid w:val="003E1B5D"/>
    <w:rsid w:val="003E1D2B"/>
    <w:rsid w:val="003E2A6E"/>
    <w:rsid w:val="003E2C42"/>
    <w:rsid w:val="003E2D98"/>
    <w:rsid w:val="003E2EBE"/>
    <w:rsid w:val="003E31AC"/>
    <w:rsid w:val="003E3618"/>
    <w:rsid w:val="003E36DA"/>
    <w:rsid w:val="003E3A59"/>
    <w:rsid w:val="003E3A85"/>
    <w:rsid w:val="003E3EFC"/>
    <w:rsid w:val="003E4AE7"/>
    <w:rsid w:val="003E5192"/>
    <w:rsid w:val="003E57AD"/>
    <w:rsid w:val="003E57C4"/>
    <w:rsid w:val="003E6A09"/>
    <w:rsid w:val="003E7684"/>
    <w:rsid w:val="003E7827"/>
    <w:rsid w:val="003E7A90"/>
    <w:rsid w:val="003E7C3A"/>
    <w:rsid w:val="003E7D72"/>
    <w:rsid w:val="003F01EA"/>
    <w:rsid w:val="003F0276"/>
    <w:rsid w:val="003F064C"/>
    <w:rsid w:val="003F09DF"/>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51"/>
    <w:rsid w:val="003F5564"/>
    <w:rsid w:val="003F5CBC"/>
    <w:rsid w:val="003F6317"/>
    <w:rsid w:val="003F636A"/>
    <w:rsid w:val="003F6740"/>
    <w:rsid w:val="003F67BA"/>
    <w:rsid w:val="003F76AE"/>
    <w:rsid w:val="003F7818"/>
    <w:rsid w:val="003F7AFD"/>
    <w:rsid w:val="00400383"/>
    <w:rsid w:val="004005AC"/>
    <w:rsid w:val="00400AED"/>
    <w:rsid w:val="004011BC"/>
    <w:rsid w:val="004012C2"/>
    <w:rsid w:val="00401C7F"/>
    <w:rsid w:val="00401E00"/>
    <w:rsid w:val="0040201C"/>
    <w:rsid w:val="00402056"/>
    <w:rsid w:val="00402257"/>
    <w:rsid w:val="004025E1"/>
    <w:rsid w:val="00402DF1"/>
    <w:rsid w:val="00403E9D"/>
    <w:rsid w:val="00404051"/>
    <w:rsid w:val="004043D5"/>
    <w:rsid w:val="00404483"/>
    <w:rsid w:val="00404DFA"/>
    <w:rsid w:val="0040517D"/>
    <w:rsid w:val="004053D6"/>
    <w:rsid w:val="00405434"/>
    <w:rsid w:val="00405BF1"/>
    <w:rsid w:val="00405FB0"/>
    <w:rsid w:val="00405FE2"/>
    <w:rsid w:val="004061DC"/>
    <w:rsid w:val="00406227"/>
    <w:rsid w:val="004066DE"/>
    <w:rsid w:val="004070FB"/>
    <w:rsid w:val="004071BC"/>
    <w:rsid w:val="00410371"/>
    <w:rsid w:val="00410DA2"/>
    <w:rsid w:val="00410F82"/>
    <w:rsid w:val="00410FA4"/>
    <w:rsid w:val="00411C95"/>
    <w:rsid w:val="00412105"/>
    <w:rsid w:val="004123C2"/>
    <w:rsid w:val="00412A7D"/>
    <w:rsid w:val="00412D28"/>
    <w:rsid w:val="00412D68"/>
    <w:rsid w:val="00412DF0"/>
    <w:rsid w:val="004136FE"/>
    <w:rsid w:val="00413C00"/>
    <w:rsid w:val="00413E3E"/>
    <w:rsid w:val="0041408B"/>
    <w:rsid w:val="00414F2A"/>
    <w:rsid w:val="004150FC"/>
    <w:rsid w:val="00415F88"/>
    <w:rsid w:val="00416306"/>
    <w:rsid w:val="004163EA"/>
    <w:rsid w:val="00416657"/>
    <w:rsid w:val="00416857"/>
    <w:rsid w:val="00416994"/>
    <w:rsid w:val="00416F45"/>
    <w:rsid w:val="004170F2"/>
    <w:rsid w:val="00417B80"/>
    <w:rsid w:val="00417EB7"/>
    <w:rsid w:val="00420362"/>
    <w:rsid w:val="0042052F"/>
    <w:rsid w:val="00420F03"/>
    <w:rsid w:val="00421620"/>
    <w:rsid w:val="0042167E"/>
    <w:rsid w:val="004219E7"/>
    <w:rsid w:val="00422242"/>
    <w:rsid w:val="0042230F"/>
    <w:rsid w:val="00422443"/>
    <w:rsid w:val="004227A8"/>
    <w:rsid w:val="00422A98"/>
    <w:rsid w:val="004231D1"/>
    <w:rsid w:val="00423C5C"/>
    <w:rsid w:val="00423D5E"/>
    <w:rsid w:val="00423EF7"/>
    <w:rsid w:val="004242F1"/>
    <w:rsid w:val="00424720"/>
    <w:rsid w:val="00424E72"/>
    <w:rsid w:val="00425287"/>
    <w:rsid w:val="00425685"/>
    <w:rsid w:val="00425904"/>
    <w:rsid w:val="00425C3A"/>
    <w:rsid w:val="00426879"/>
    <w:rsid w:val="00427117"/>
    <w:rsid w:val="00427237"/>
    <w:rsid w:val="0042766A"/>
    <w:rsid w:val="004307B9"/>
    <w:rsid w:val="00430A01"/>
    <w:rsid w:val="00430FB6"/>
    <w:rsid w:val="004311B0"/>
    <w:rsid w:val="004312FC"/>
    <w:rsid w:val="004317E5"/>
    <w:rsid w:val="00431BCC"/>
    <w:rsid w:val="0043203A"/>
    <w:rsid w:val="004324B8"/>
    <w:rsid w:val="00432D0F"/>
    <w:rsid w:val="0043316A"/>
    <w:rsid w:val="0043371E"/>
    <w:rsid w:val="004337EA"/>
    <w:rsid w:val="00433866"/>
    <w:rsid w:val="00433BEB"/>
    <w:rsid w:val="00433EEF"/>
    <w:rsid w:val="00433F4D"/>
    <w:rsid w:val="00434153"/>
    <w:rsid w:val="004347C6"/>
    <w:rsid w:val="00434C41"/>
    <w:rsid w:val="00434CF0"/>
    <w:rsid w:val="00435345"/>
    <w:rsid w:val="004357CD"/>
    <w:rsid w:val="004358B0"/>
    <w:rsid w:val="00436047"/>
    <w:rsid w:val="00436C22"/>
    <w:rsid w:val="004373B2"/>
    <w:rsid w:val="0043740D"/>
    <w:rsid w:val="0043784A"/>
    <w:rsid w:val="00437C65"/>
    <w:rsid w:val="00437FAA"/>
    <w:rsid w:val="0044057D"/>
    <w:rsid w:val="004407FC"/>
    <w:rsid w:val="00440896"/>
    <w:rsid w:val="00441447"/>
    <w:rsid w:val="0044164E"/>
    <w:rsid w:val="004423E5"/>
    <w:rsid w:val="0044255A"/>
    <w:rsid w:val="004425FD"/>
    <w:rsid w:val="00442627"/>
    <w:rsid w:val="004428FE"/>
    <w:rsid w:val="00442FB4"/>
    <w:rsid w:val="00443235"/>
    <w:rsid w:val="0044327A"/>
    <w:rsid w:val="00443919"/>
    <w:rsid w:val="00443B72"/>
    <w:rsid w:val="00444079"/>
    <w:rsid w:val="0044445A"/>
    <w:rsid w:val="00444939"/>
    <w:rsid w:val="004449C1"/>
    <w:rsid w:val="00444A2D"/>
    <w:rsid w:val="00445087"/>
    <w:rsid w:val="0044553C"/>
    <w:rsid w:val="004457CE"/>
    <w:rsid w:val="00445916"/>
    <w:rsid w:val="00445DD7"/>
    <w:rsid w:val="00446A4B"/>
    <w:rsid w:val="00446E50"/>
    <w:rsid w:val="0044780E"/>
    <w:rsid w:val="0044794E"/>
    <w:rsid w:val="00450416"/>
    <w:rsid w:val="004505AC"/>
    <w:rsid w:val="00450F2F"/>
    <w:rsid w:val="00450F7D"/>
    <w:rsid w:val="00450FD9"/>
    <w:rsid w:val="00451104"/>
    <w:rsid w:val="00451136"/>
    <w:rsid w:val="004515B4"/>
    <w:rsid w:val="00452198"/>
    <w:rsid w:val="00452861"/>
    <w:rsid w:val="00452DAC"/>
    <w:rsid w:val="00454078"/>
    <w:rsid w:val="004540E1"/>
    <w:rsid w:val="00454704"/>
    <w:rsid w:val="00454FFD"/>
    <w:rsid w:val="00455205"/>
    <w:rsid w:val="00455717"/>
    <w:rsid w:val="00455D93"/>
    <w:rsid w:val="00455DB3"/>
    <w:rsid w:val="00456184"/>
    <w:rsid w:val="00456744"/>
    <w:rsid w:val="00456880"/>
    <w:rsid w:val="00456ABD"/>
    <w:rsid w:val="00456F66"/>
    <w:rsid w:val="004572FD"/>
    <w:rsid w:val="0046011F"/>
    <w:rsid w:val="0046028C"/>
    <w:rsid w:val="004602DE"/>
    <w:rsid w:val="00460A92"/>
    <w:rsid w:val="00461225"/>
    <w:rsid w:val="004613B4"/>
    <w:rsid w:val="0046156A"/>
    <w:rsid w:val="004616FB"/>
    <w:rsid w:val="00461B2C"/>
    <w:rsid w:val="00461C34"/>
    <w:rsid w:val="004627E6"/>
    <w:rsid w:val="0046295A"/>
    <w:rsid w:val="004634FF"/>
    <w:rsid w:val="0046350D"/>
    <w:rsid w:val="0046361F"/>
    <w:rsid w:val="00463D6C"/>
    <w:rsid w:val="004642FC"/>
    <w:rsid w:val="004643DF"/>
    <w:rsid w:val="00465C65"/>
    <w:rsid w:val="00465DF1"/>
    <w:rsid w:val="00465ED4"/>
    <w:rsid w:val="00466445"/>
    <w:rsid w:val="0046689F"/>
    <w:rsid w:val="00466BD8"/>
    <w:rsid w:val="0046705C"/>
    <w:rsid w:val="004672AD"/>
    <w:rsid w:val="00467924"/>
    <w:rsid w:val="00470785"/>
    <w:rsid w:val="00470A0D"/>
    <w:rsid w:val="00470C5B"/>
    <w:rsid w:val="004710BA"/>
    <w:rsid w:val="0047144F"/>
    <w:rsid w:val="00471774"/>
    <w:rsid w:val="00471E93"/>
    <w:rsid w:val="00472264"/>
    <w:rsid w:val="004723DA"/>
    <w:rsid w:val="00473B06"/>
    <w:rsid w:val="00473D44"/>
    <w:rsid w:val="004740DF"/>
    <w:rsid w:val="00474683"/>
    <w:rsid w:val="00474BDB"/>
    <w:rsid w:val="0047505B"/>
    <w:rsid w:val="00475CF2"/>
    <w:rsid w:val="00475E5D"/>
    <w:rsid w:val="00476159"/>
    <w:rsid w:val="0047617B"/>
    <w:rsid w:val="00476822"/>
    <w:rsid w:val="00476897"/>
    <w:rsid w:val="00476C83"/>
    <w:rsid w:val="00477284"/>
    <w:rsid w:val="00477444"/>
    <w:rsid w:val="004775C5"/>
    <w:rsid w:val="00477691"/>
    <w:rsid w:val="00477972"/>
    <w:rsid w:val="00480969"/>
    <w:rsid w:val="00480A98"/>
    <w:rsid w:val="00480BD6"/>
    <w:rsid w:val="004821F5"/>
    <w:rsid w:val="004824FE"/>
    <w:rsid w:val="00482BDD"/>
    <w:rsid w:val="004830E8"/>
    <w:rsid w:val="0048333C"/>
    <w:rsid w:val="0048390E"/>
    <w:rsid w:val="00483A14"/>
    <w:rsid w:val="00483A9E"/>
    <w:rsid w:val="00483EB5"/>
    <w:rsid w:val="00483F8F"/>
    <w:rsid w:val="004840E5"/>
    <w:rsid w:val="00484458"/>
    <w:rsid w:val="004845B5"/>
    <w:rsid w:val="00484714"/>
    <w:rsid w:val="00484882"/>
    <w:rsid w:val="00484F4D"/>
    <w:rsid w:val="00484F64"/>
    <w:rsid w:val="0048546A"/>
    <w:rsid w:val="00485A3B"/>
    <w:rsid w:val="00485AEE"/>
    <w:rsid w:val="00485B06"/>
    <w:rsid w:val="00485D2E"/>
    <w:rsid w:val="00485DAD"/>
    <w:rsid w:val="00485DFE"/>
    <w:rsid w:val="00486320"/>
    <w:rsid w:val="004866FB"/>
    <w:rsid w:val="00486A8F"/>
    <w:rsid w:val="0048731A"/>
    <w:rsid w:val="0048739D"/>
    <w:rsid w:val="00487C56"/>
    <w:rsid w:val="00487D32"/>
    <w:rsid w:val="0049021B"/>
    <w:rsid w:val="004908AC"/>
    <w:rsid w:val="004908C5"/>
    <w:rsid w:val="0049093B"/>
    <w:rsid w:val="00491718"/>
    <w:rsid w:val="00491B8D"/>
    <w:rsid w:val="00491C3D"/>
    <w:rsid w:val="00491E3B"/>
    <w:rsid w:val="004921FC"/>
    <w:rsid w:val="0049270E"/>
    <w:rsid w:val="00492765"/>
    <w:rsid w:val="00492C8B"/>
    <w:rsid w:val="00492E1E"/>
    <w:rsid w:val="0049339D"/>
    <w:rsid w:val="00494163"/>
    <w:rsid w:val="004945D6"/>
    <w:rsid w:val="0049586A"/>
    <w:rsid w:val="00495A98"/>
    <w:rsid w:val="00495C02"/>
    <w:rsid w:val="00495EC5"/>
    <w:rsid w:val="004960B2"/>
    <w:rsid w:val="0049625E"/>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7E1"/>
    <w:rsid w:val="004A4F26"/>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4"/>
    <w:rsid w:val="004B1BCC"/>
    <w:rsid w:val="004B1BDC"/>
    <w:rsid w:val="004B1C9B"/>
    <w:rsid w:val="004B211B"/>
    <w:rsid w:val="004B2238"/>
    <w:rsid w:val="004B2334"/>
    <w:rsid w:val="004B29EC"/>
    <w:rsid w:val="004B2E85"/>
    <w:rsid w:val="004B3473"/>
    <w:rsid w:val="004B3582"/>
    <w:rsid w:val="004B3658"/>
    <w:rsid w:val="004B4143"/>
    <w:rsid w:val="004B4ACD"/>
    <w:rsid w:val="004B4C06"/>
    <w:rsid w:val="004B4DF9"/>
    <w:rsid w:val="004B58AB"/>
    <w:rsid w:val="004B5B63"/>
    <w:rsid w:val="004B5D3A"/>
    <w:rsid w:val="004B5F87"/>
    <w:rsid w:val="004B6E83"/>
    <w:rsid w:val="004B7162"/>
    <w:rsid w:val="004B75B7"/>
    <w:rsid w:val="004B762A"/>
    <w:rsid w:val="004B7642"/>
    <w:rsid w:val="004B77A8"/>
    <w:rsid w:val="004B7911"/>
    <w:rsid w:val="004C0A2B"/>
    <w:rsid w:val="004C0F38"/>
    <w:rsid w:val="004C10ED"/>
    <w:rsid w:val="004C14A9"/>
    <w:rsid w:val="004C192C"/>
    <w:rsid w:val="004C2074"/>
    <w:rsid w:val="004C2176"/>
    <w:rsid w:val="004C2369"/>
    <w:rsid w:val="004C2A68"/>
    <w:rsid w:val="004C3748"/>
    <w:rsid w:val="004C38F9"/>
    <w:rsid w:val="004C3CBD"/>
    <w:rsid w:val="004C45EB"/>
    <w:rsid w:val="004C49F7"/>
    <w:rsid w:val="004C4F09"/>
    <w:rsid w:val="004C53F3"/>
    <w:rsid w:val="004C5DEC"/>
    <w:rsid w:val="004C6C19"/>
    <w:rsid w:val="004C6CD6"/>
    <w:rsid w:val="004C6CF9"/>
    <w:rsid w:val="004C7446"/>
    <w:rsid w:val="004C77F9"/>
    <w:rsid w:val="004D0094"/>
    <w:rsid w:val="004D0491"/>
    <w:rsid w:val="004D0F1F"/>
    <w:rsid w:val="004D0F30"/>
    <w:rsid w:val="004D1701"/>
    <w:rsid w:val="004D1B55"/>
    <w:rsid w:val="004D1CE4"/>
    <w:rsid w:val="004D2346"/>
    <w:rsid w:val="004D25A0"/>
    <w:rsid w:val="004D25B0"/>
    <w:rsid w:val="004D2997"/>
    <w:rsid w:val="004D2B36"/>
    <w:rsid w:val="004D2ED0"/>
    <w:rsid w:val="004D3EB8"/>
    <w:rsid w:val="004D3F57"/>
    <w:rsid w:val="004D4227"/>
    <w:rsid w:val="004D4670"/>
    <w:rsid w:val="004D4779"/>
    <w:rsid w:val="004D49CF"/>
    <w:rsid w:val="004D4FB0"/>
    <w:rsid w:val="004D532E"/>
    <w:rsid w:val="004D65C0"/>
    <w:rsid w:val="004D6D11"/>
    <w:rsid w:val="004D7018"/>
    <w:rsid w:val="004D72C7"/>
    <w:rsid w:val="004D738D"/>
    <w:rsid w:val="004D7399"/>
    <w:rsid w:val="004D765D"/>
    <w:rsid w:val="004D7B8D"/>
    <w:rsid w:val="004D7E62"/>
    <w:rsid w:val="004E000C"/>
    <w:rsid w:val="004E001B"/>
    <w:rsid w:val="004E014F"/>
    <w:rsid w:val="004E0776"/>
    <w:rsid w:val="004E0C3D"/>
    <w:rsid w:val="004E137C"/>
    <w:rsid w:val="004E1A9A"/>
    <w:rsid w:val="004E1C6E"/>
    <w:rsid w:val="004E2395"/>
    <w:rsid w:val="004E3278"/>
    <w:rsid w:val="004E3A96"/>
    <w:rsid w:val="004E465C"/>
    <w:rsid w:val="004E47F1"/>
    <w:rsid w:val="004E4B9E"/>
    <w:rsid w:val="004E5086"/>
    <w:rsid w:val="004E5176"/>
    <w:rsid w:val="004E52AF"/>
    <w:rsid w:val="004E55D8"/>
    <w:rsid w:val="004E57FC"/>
    <w:rsid w:val="004E5BB8"/>
    <w:rsid w:val="004E5C34"/>
    <w:rsid w:val="004E5D84"/>
    <w:rsid w:val="004E5F90"/>
    <w:rsid w:val="004E6211"/>
    <w:rsid w:val="004E6320"/>
    <w:rsid w:val="004E6324"/>
    <w:rsid w:val="004E7094"/>
    <w:rsid w:val="004E70F6"/>
    <w:rsid w:val="004E7100"/>
    <w:rsid w:val="004E71C0"/>
    <w:rsid w:val="004E78D1"/>
    <w:rsid w:val="004F0538"/>
    <w:rsid w:val="004F06E8"/>
    <w:rsid w:val="004F0DC3"/>
    <w:rsid w:val="004F1130"/>
    <w:rsid w:val="004F2023"/>
    <w:rsid w:val="004F27D6"/>
    <w:rsid w:val="004F29D3"/>
    <w:rsid w:val="004F2ECE"/>
    <w:rsid w:val="004F3186"/>
    <w:rsid w:val="004F3AD1"/>
    <w:rsid w:val="004F3E21"/>
    <w:rsid w:val="004F476A"/>
    <w:rsid w:val="004F4D02"/>
    <w:rsid w:val="004F4D87"/>
    <w:rsid w:val="004F5078"/>
    <w:rsid w:val="004F59ED"/>
    <w:rsid w:val="004F5B20"/>
    <w:rsid w:val="004F5DA3"/>
    <w:rsid w:val="004F63D7"/>
    <w:rsid w:val="004F65E6"/>
    <w:rsid w:val="004F6729"/>
    <w:rsid w:val="004F67F7"/>
    <w:rsid w:val="004F68E7"/>
    <w:rsid w:val="004F6E2F"/>
    <w:rsid w:val="004F6FAE"/>
    <w:rsid w:val="004F7C4E"/>
    <w:rsid w:val="004F7D85"/>
    <w:rsid w:val="00500C18"/>
    <w:rsid w:val="00500C9C"/>
    <w:rsid w:val="005010E0"/>
    <w:rsid w:val="00501486"/>
    <w:rsid w:val="00501880"/>
    <w:rsid w:val="00501A6B"/>
    <w:rsid w:val="00501CD6"/>
    <w:rsid w:val="0050213A"/>
    <w:rsid w:val="005021DE"/>
    <w:rsid w:val="00502324"/>
    <w:rsid w:val="005029A6"/>
    <w:rsid w:val="00502A38"/>
    <w:rsid w:val="00502E7E"/>
    <w:rsid w:val="00503ABD"/>
    <w:rsid w:val="00503F86"/>
    <w:rsid w:val="00503FFE"/>
    <w:rsid w:val="00504334"/>
    <w:rsid w:val="005043EF"/>
    <w:rsid w:val="00504A86"/>
    <w:rsid w:val="00504DDA"/>
    <w:rsid w:val="00504FAF"/>
    <w:rsid w:val="00505A20"/>
    <w:rsid w:val="0050683B"/>
    <w:rsid w:val="0050683C"/>
    <w:rsid w:val="00506CEA"/>
    <w:rsid w:val="00506EDD"/>
    <w:rsid w:val="00507D7E"/>
    <w:rsid w:val="005100D3"/>
    <w:rsid w:val="0051094F"/>
    <w:rsid w:val="00510EC8"/>
    <w:rsid w:val="00511D43"/>
    <w:rsid w:val="00511EF0"/>
    <w:rsid w:val="00512556"/>
    <w:rsid w:val="00512FD6"/>
    <w:rsid w:val="0051344C"/>
    <w:rsid w:val="00513CB6"/>
    <w:rsid w:val="00513E9B"/>
    <w:rsid w:val="00513EBF"/>
    <w:rsid w:val="00513FEC"/>
    <w:rsid w:val="00514A86"/>
    <w:rsid w:val="00514C95"/>
    <w:rsid w:val="00514E60"/>
    <w:rsid w:val="00514F0C"/>
    <w:rsid w:val="0051557B"/>
    <w:rsid w:val="0051580D"/>
    <w:rsid w:val="00515B4C"/>
    <w:rsid w:val="00515BED"/>
    <w:rsid w:val="00515E3D"/>
    <w:rsid w:val="00515EF7"/>
    <w:rsid w:val="00516560"/>
    <w:rsid w:val="0051659E"/>
    <w:rsid w:val="00516949"/>
    <w:rsid w:val="00516F30"/>
    <w:rsid w:val="005174F6"/>
    <w:rsid w:val="0052028C"/>
    <w:rsid w:val="005205C1"/>
    <w:rsid w:val="005206CD"/>
    <w:rsid w:val="00520B0B"/>
    <w:rsid w:val="00520C06"/>
    <w:rsid w:val="005211FF"/>
    <w:rsid w:val="0052140C"/>
    <w:rsid w:val="00521B0A"/>
    <w:rsid w:val="0052252F"/>
    <w:rsid w:val="00523336"/>
    <w:rsid w:val="00523843"/>
    <w:rsid w:val="0052414D"/>
    <w:rsid w:val="0052437C"/>
    <w:rsid w:val="0052440D"/>
    <w:rsid w:val="00524855"/>
    <w:rsid w:val="00524BD6"/>
    <w:rsid w:val="005255E8"/>
    <w:rsid w:val="005256AC"/>
    <w:rsid w:val="00525730"/>
    <w:rsid w:val="00525ACE"/>
    <w:rsid w:val="00525E4E"/>
    <w:rsid w:val="00526EA5"/>
    <w:rsid w:val="00527710"/>
    <w:rsid w:val="0052781F"/>
    <w:rsid w:val="00527C13"/>
    <w:rsid w:val="005300D7"/>
    <w:rsid w:val="005302C9"/>
    <w:rsid w:val="00530874"/>
    <w:rsid w:val="00530E02"/>
    <w:rsid w:val="00531406"/>
    <w:rsid w:val="00531A64"/>
    <w:rsid w:val="00531A7C"/>
    <w:rsid w:val="00532CAD"/>
    <w:rsid w:val="00532D14"/>
    <w:rsid w:val="0053312B"/>
    <w:rsid w:val="005333FB"/>
    <w:rsid w:val="0053406E"/>
    <w:rsid w:val="00534253"/>
    <w:rsid w:val="0053430C"/>
    <w:rsid w:val="0053489B"/>
    <w:rsid w:val="0053496A"/>
    <w:rsid w:val="00534C83"/>
    <w:rsid w:val="00534FDC"/>
    <w:rsid w:val="0053511A"/>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73F"/>
    <w:rsid w:val="00541A1D"/>
    <w:rsid w:val="00541CB2"/>
    <w:rsid w:val="00541DD6"/>
    <w:rsid w:val="00542084"/>
    <w:rsid w:val="00542180"/>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358"/>
    <w:rsid w:val="00547B19"/>
    <w:rsid w:val="00547D2A"/>
    <w:rsid w:val="00547D78"/>
    <w:rsid w:val="00547F90"/>
    <w:rsid w:val="00550985"/>
    <w:rsid w:val="00552ADF"/>
    <w:rsid w:val="00552E44"/>
    <w:rsid w:val="00553322"/>
    <w:rsid w:val="005543DE"/>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F7C"/>
    <w:rsid w:val="00562259"/>
    <w:rsid w:val="00562925"/>
    <w:rsid w:val="0056332C"/>
    <w:rsid w:val="00563DB8"/>
    <w:rsid w:val="00564483"/>
    <w:rsid w:val="00564F32"/>
    <w:rsid w:val="00565492"/>
    <w:rsid w:val="00565B9A"/>
    <w:rsid w:val="0056681A"/>
    <w:rsid w:val="00566899"/>
    <w:rsid w:val="005674F4"/>
    <w:rsid w:val="0056768A"/>
    <w:rsid w:val="00567978"/>
    <w:rsid w:val="005679BE"/>
    <w:rsid w:val="00570BCB"/>
    <w:rsid w:val="005712DB"/>
    <w:rsid w:val="005712F8"/>
    <w:rsid w:val="0057171F"/>
    <w:rsid w:val="00571A2F"/>
    <w:rsid w:val="00571B49"/>
    <w:rsid w:val="0057209D"/>
    <w:rsid w:val="005720FD"/>
    <w:rsid w:val="005725CD"/>
    <w:rsid w:val="00572A72"/>
    <w:rsid w:val="00572B91"/>
    <w:rsid w:val="00573167"/>
    <w:rsid w:val="0057319E"/>
    <w:rsid w:val="00573536"/>
    <w:rsid w:val="0057369E"/>
    <w:rsid w:val="00573B05"/>
    <w:rsid w:val="005755CB"/>
    <w:rsid w:val="00575CCD"/>
    <w:rsid w:val="00575EE9"/>
    <w:rsid w:val="005760DF"/>
    <w:rsid w:val="00576221"/>
    <w:rsid w:val="0057673E"/>
    <w:rsid w:val="00576FD2"/>
    <w:rsid w:val="005777DF"/>
    <w:rsid w:val="0057781B"/>
    <w:rsid w:val="00577A4E"/>
    <w:rsid w:val="00580086"/>
    <w:rsid w:val="00580459"/>
    <w:rsid w:val="00580594"/>
    <w:rsid w:val="005806B8"/>
    <w:rsid w:val="00580A74"/>
    <w:rsid w:val="00580C27"/>
    <w:rsid w:val="0058116C"/>
    <w:rsid w:val="005814F8"/>
    <w:rsid w:val="005815F2"/>
    <w:rsid w:val="00581B4D"/>
    <w:rsid w:val="00582060"/>
    <w:rsid w:val="00582356"/>
    <w:rsid w:val="00582605"/>
    <w:rsid w:val="00582FEF"/>
    <w:rsid w:val="005831C4"/>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7BF"/>
    <w:rsid w:val="00586CAD"/>
    <w:rsid w:val="00586D42"/>
    <w:rsid w:val="00587780"/>
    <w:rsid w:val="00590017"/>
    <w:rsid w:val="0059086D"/>
    <w:rsid w:val="00590877"/>
    <w:rsid w:val="0059098E"/>
    <w:rsid w:val="00590B58"/>
    <w:rsid w:val="00590D1B"/>
    <w:rsid w:val="00590EDC"/>
    <w:rsid w:val="00591372"/>
    <w:rsid w:val="005914EF"/>
    <w:rsid w:val="00591571"/>
    <w:rsid w:val="00591D70"/>
    <w:rsid w:val="00591F63"/>
    <w:rsid w:val="0059218F"/>
    <w:rsid w:val="005921EC"/>
    <w:rsid w:val="005926D6"/>
    <w:rsid w:val="00592D26"/>
    <w:rsid w:val="00592D74"/>
    <w:rsid w:val="00593024"/>
    <w:rsid w:val="005930F8"/>
    <w:rsid w:val="005932C0"/>
    <w:rsid w:val="0059391A"/>
    <w:rsid w:val="005943A0"/>
    <w:rsid w:val="00594AE6"/>
    <w:rsid w:val="00594C77"/>
    <w:rsid w:val="00595201"/>
    <w:rsid w:val="0059529D"/>
    <w:rsid w:val="0059554C"/>
    <w:rsid w:val="00595B39"/>
    <w:rsid w:val="005962B7"/>
    <w:rsid w:val="005963D0"/>
    <w:rsid w:val="00596A6D"/>
    <w:rsid w:val="00596B15"/>
    <w:rsid w:val="00596B19"/>
    <w:rsid w:val="00596D3C"/>
    <w:rsid w:val="00596E19"/>
    <w:rsid w:val="005970BD"/>
    <w:rsid w:val="005972D5"/>
    <w:rsid w:val="005975AE"/>
    <w:rsid w:val="00597996"/>
    <w:rsid w:val="005A0483"/>
    <w:rsid w:val="005A110A"/>
    <w:rsid w:val="005A120A"/>
    <w:rsid w:val="005A14A2"/>
    <w:rsid w:val="005A186F"/>
    <w:rsid w:val="005A1BCA"/>
    <w:rsid w:val="005A1F4B"/>
    <w:rsid w:val="005A22BE"/>
    <w:rsid w:val="005A28CD"/>
    <w:rsid w:val="005A2967"/>
    <w:rsid w:val="005A29C3"/>
    <w:rsid w:val="005A2F53"/>
    <w:rsid w:val="005A3735"/>
    <w:rsid w:val="005A47D8"/>
    <w:rsid w:val="005A4AFD"/>
    <w:rsid w:val="005A4B51"/>
    <w:rsid w:val="005A4CF9"/>
    <w:rsid w:val="005A5021"/>
    <w:rsid w:val="005A524E"/>
    <w:rsid w:val="005A5A27"/>
    <w:rsid w:val="005A6199"/>
    <w:rsid w:val="005A63CC"/>
    <w:rsid w:val="005A640C"/>
    <w:rsid w:val="005A657C"/>
    <w:rsid w:val="005A6644"/>
    <w:rsid w:val="005A6C52"/>
    <w:rsid w:val="005A6C98"/>
    <w:rsid w:val="005A6EFD"/>
    <w:rsid w:val="005A6F17"/>
    <w:rsid w:val="005A703F"/>
    <w:rsid w:val="005A7527"/>
    <w:rsid w:val="005A7757"/>
    <w:rsid w:val="005A79EF"/>
    <w:rsid w:val="005A7BC7"/>
    <w:rsid w:val="005A7DFE"/>
    <w:rsid w:val="005B046D"/>
    <w:rsid w:val="005B05AE"/>
    <w:rsid w:val="005B0CAC"/>
    <w:rsid w:val="005B181F"/>
    <w:rsid w:val="005B1863"/>
    <w:rsid w:val="005B188C"/>
    <w:rsid w:val="005B18FB"/>
    <w:rsid w:val="005B199D"/>
    <w:rsid w:val="005B22FD"/>
    <w:rsid w:val="005B2365"/>
    <w:rsid w:val="005B2E92"/>
    <w:rsid w:val="005B399B"/>
    <w:rsid w:val="005B4782"/>
    <w:rsid w:val="005B4952"/>
    <w:rsid w:val="005B4CD6"/>
    <w:rsid w:val="005B4DAD"/>
    <w:rsid w:val="005B50B5"/>
    <w:rsid w:val="005B5384"/>
    <w:rsid w:val="005B549A"/>
    <w:rsid w:val="005B56A5"/>
    <w:rsid w:val="005B58CF"/>
    <w:rsid w:val="005B5D8B"/>
    <w:rsid w:val="005B5E37"/>
    <w:rsid w:val="005B653C"/>
    <w:rsid w:val="005B6D61"/>
    <w:rsid w:val="005B71B2"/>
    <w:rsid w:val="005B7CC9"/>
    <w:rsid w:val="005C0585"/>
    <w:rsid w:val="005C0BA7"/>
    <w:rsid w:val="005C12A6"/>
    <w:rsid w:val="005C1534"/>
    <w:rsid w:val="005C27BD"/>
    <w:rsid w:val="005C2BE7"/>
    <w:rsid w:val="005C2F37"/>
    <w:rsid w:val="005C2FB7"/>
    <w:rsid w:val="005C3429"/>
    <w:rsid w:val="005C3699"/>
    <w:rsid w:val="005C37C1"/>
    <w:rsid w:val="005C383A"/>
    <w:rsid w:val="005C3C5F"/>
    <w:rsid w:val="005C4352"/>
    <w:rsid w:val="005C46FB"/>
    <w:rsid w:val="005C4A6F"/>
    <w:rsid w:val="005C4E9E"/>
    <w:rsid w:val="005C4F34"/>
    <w:rsid w:val="005C5C92"/>
    <w:rsid w:val="005C5DFB"/>
    <w:rsid w:val="005C6038"/>
    <w:rsid w:val="005C64C7"/>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57A"/>
    <w:rsid w:val="005D6787"/>
    <w:rsid w:val="005D6EDC"/>
    <w:rsid w:val="005D7057"/>
    <w:rsid w:val="005D733B"/>
    <w:rsid w:val="005D73CC"/>
    <w:rsid w:val="005D74F1"/>
    <w:rsid w:val="005D79F9"/>
    <w:rsid w:val="005D7B4E"/>
    <w:rsid w:val="005D7B9F"/>
    <w:rsid w:val="005D7C72"/>
    <w:rsid w:val="005D7CFB"/>
    <w:rsid w:val="005D7F2C"/>
    <w:rsid w:val="005E003A"/>
    <w:rsid w:val="005E01C2"/>
    <w:rsid w:val="005E0428"/>
    <w:rsid w:val="005E0555"/>
    <w:rsid w:val="005E0B33"/>
    <w:rsid w:val="005E1034"/>
    <w:rsid w:val="005E103B"/>
    <w:rsid w:val="005E143F"/>
    <w:rsid w:val="005E14A9"/>
    <w:rsid w:val="005E17CB"/>
    <w:rsid w:val="005E19CC"/>
    <w:rsid w:val="005E1F13"/>
    <w:rsid w:val="005E2095"/>
    <w:rsid w:val="005E26AB"/>
    <w:rsid w:val="005E291E"/>
    <w:rsid w:val="005E2934"/>
    <w:rsid w:val="005E2AD9"/>
    <w:rsid w:val="005E2C09"/>
    <w:rsid w:val="005E2C44"/>
    <w:rsid w:val="005E2D7B"/>
    <w:rsid w:val="005E3262"/>
    <w:rsid w:val="005E357D"/>
    <w:rsid w:val="005E3814"/>
    <w:rsid w:val="005E3D26"/>
    <w:rsid w:val="005E3FEF"/>
    <w:rsid w:val="005E4FE3"/>
    <w:rsid w:val="005E5505"/>
    <w:rsid w:val="005E599D"/>
    <w:rsid w:val="005E59D7"/>
    <w:rsid w:val="005E5F99"/>
    <w:rsid w:val="005E5FDA"/>
    <w:rsid w:val="005E6147"/>
    <w:rsid w:val="005E67E6"/>
    <w:rsid w:val="005E70E6"/>
    <w:rsid w:val="005E713A"/>
    <w:rsid w:val="005E72CA"/>
    <w:rsid w:val="005E76A5"/>
    <w:rsid w:val="005F00BD"/>
    <w:rsid w:val="005F0141"/>
    <w:rsid w:val="005F048B"/>
    <w:rsid w:val="005F0600"/>
    <w:rsid w:val="005F085E"/>
    <w:rsid w:val="005F08DB"/>
    <w:rsid w:val="005F1678"/>
    <w:rsid w:val="005F1706"/>
    <w:rsid w:val="005F19B0"/>
    <w:rsid w:val="005F1ABA"/>
    <w:rsid w:val="005F203C"/>
    <w:rsid w:val="005F21FC"/>
    <w:rsid w:val="005F26ED"/>
    <w:rsid w:val="005F27A1"/>
    <w:rsid w:val="005F2B2C"/>
    <w:rsid w:val="005F3054"/>
    <w:rsid w:val="005F317E"/>
    <w:rsid w:val="005F3352"/>
    <w:rsid w:val="005F36CF"/>
    <w:rsid w:val="005F425D"/>
    <w:rsid w:val="005F4BDC"/>
    <w:rsid w:val="005F4EDF"/>
    <w:rsid w:val="005F512F"/>
    <w:rsid w:val="005F53FB"/>
    <w:rsid w:val="005F5C77"/>
    <w:rsid w:val="005F5CC4"/>
    <w:rsid w:val="005F5CF5"/>
    <w:rsid w:val="005F5E90"/>
    <w:rsid w:val="005F607F"/>
    <w:rsid w:val="005F6364"/>
    <w:rsid w:val="005F64EA"/>
    <w:rsid w:val="005F6AFF"/>
    <w:rsid w:val="005F6BF5"/>
    <w:rsid w:val="005F6EB0"/>
    <w:rsid w:val="005F7037"/>
    <w:rsid w:val="005F7073"/>
    <w:rsid w:val="005F7842"/>
    <w:rsid w:val="005F7872"/>
    <w:rsid w:val="005F79C7"/>
    <w:rsid w:val="005F7AEC"/>
    <w:rsid w:val="005F7C91"/>
    <w:rsid w:val="005F7D79"/>
    <w:rsid w:val="00600D8F"/>
    <w:rsid w:val="00601055"/>
    <w:rsid w:val="00601130"/>
    <w:rsid w:val="0060131A"/>
    <w:rsid w:val="00601344"/>
    <w:rsid w:val="006018DB"/>
    <w:rsid w:val="006023C5"/>
    <w:rsid w:val="006027BA"/>
    <w:rsid w:val="00603053"/>
    <w:rsid w:val="00603A04"/>
    <w:rsid w:val="00603F75"/>
    <w:rsid w:val="00603F79"/>
    <w:rsid w:val="00604599"/>
    <w:rsid w:val="0060465C"/>
    <w:rsid w:val="00604C89"/>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16E7"/>
    <w:rsid w:val="0061218B"/>
    <w:rsid w:val="00612B55"/>
    <w:rsid w:val="00612C11"/>
    <w:rsid w:val="0061370B"/>
    <w:rsid w:val="00613D95"/>
    <w:rsid w:val="00614536"/>
    <w:rsid w:val="0061461B"/>
    <w:rsid w:val="0061488B"/>
    <w:rsid w:val="0061519A"/>
    <w:rsid w:val="006156E0"/>
    <w:rsid w:val="0061583E"/>
    <w:rsid w:val="00615C0E"/>
    <w:rsid w:val="00616685"/>
    <w:rsid w:val="0061682C"/>
    <w:rsid w:val="006168FC"/>
    <w:rsid w:val="00616918"/>
    <w:rsid w:val="006169E2"/>
    <w:rsid w:val="00616BD7"/>
    <w:rsid w:val="00617389"/>
    <w:rsid w:val="00617DD0"/>
    <w:rsid w:val="00617E08"/>
    <w:rsid w:val="00617FDB"/>
    <w:rsid w:val="0062065E"/>
    <w:rsid w:val="006208BA"/>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C92"/>
    <w:rsid w:val="00624E46"/>
    <w:rsid w:val="00624E5C"/>
    <w:rsid w:val="00625079"/>
    <w:rsid w:val="00625087"/>
    <w:rsid w:val="006252D6"/>
    <w:rsid w:val="006254E8"/>
    <w:rsid w:val="00625598"/>
    <w:rsid w:val="006257ED"/>
    <w:rsid w:val="00625A5A"/>
    <w:rsid w:val="00625B32"/>
    <w:rsid w:val="00625D32"/>
    <w:rsid w:val="00625E4E"/>
    <w:rsid w:val="00625FD2"/>
    <w:rsid w:val="0062625A"/>
    <w:rsid w:val="006262E2"/>
    <w:rsid w:val="00626487"/>
    <w:rsid w:val="006265D7"/>
    <w:rsid w:val="00626DC4"/>
    <w:rsid w:val="006271E6"/>
    <w:rsid w:val="00627311"/>
    <w:rsid w:val="006273B5"/>
    <w:rsid w:val="00627A83"/>
    <w:rsid w:val="0063027D"/>
    <w:rsid w:val="00630BE2"/>
    <w:rsid w:val="006317B7"/>
    <w:rsid w:val="00631921"/>
    <w:rsid w:val="006319D4"/>
    <w:rsid w:val="00631D32"/>
    <w:rsid w:val="00631F07"/>
    <w:rsid w:val="00632160"/>
    <w:rsid w:val="006324AE"/>
    <w:rsid w:val="00632928"/>
    <w:rsid w:val="00632C74"/>
    <w:rsid w:val="00632DC2"/>
    <w:rsid w:val="00633457"/>
    <w:rsid w:val="00633B14"/>
    <w:rsid w:val="0063442E"/>
    <w:rsid w:val="0063556A"/>
    <w:rsid w:val="00635B55"/>
    <w:rsid w:val="00635D16"/>
    <w:rsid w:val="00635D4B"/>
    <w:rsid w:val="00635ED2"/>
    <w:rsid w:val="00636A38"/>
    <w:rsid w:val="006377E6"/>
    <w:rsid w:val="00637AB4"/>
    <w:rsid w:val="00637AE2"/>
    <w:rsid w:val="00637CE5"/>
    <w:rsid w:val="00637E46"/>
    <w:rsid w:val="0064012F"/>
    <w:rsid w:val="00640295"/>
    <w:rsid w:val="006402F6"/>
    <w:rsid w:val="006411F3"/>
    <w:rsid w:val="00641310"/>
    <w:rsid w:val="00641E3B"/>
    <w:rsid w:val="00641F58"/>
    <w:rsid w:val="006420EB"/>
    <w:rsid w:val="006422C0"/>
    <w:rsid w:val="00642603"/>
    <w:rsid w:val="00642994"/>
    <w:rsid w:val="00642A3D"/>
    <w:rsid w:val="00642BD2"/>
    <w:rsid w:val="00642D01"/>
    <w:rsid w:val="006434CE"/>
    <w:rsid w:val="00643C63"/>
    <w:rsid w:val="0064421A"/>
    <w:rsid w:val="00644486"/>
    <w:rsid w:val="0064465E"/>
    <w:rsid w:val="0064475D"/>
    <w:rsid w:val="00644815"/>
    <w:rsid w:val="00644860"/>
    <w:rsid w:val="00644F65"/>
    <w:rsid w:val="006452CA"/>
    <w:rsid w:val="006455C4"/>
    <w:rsid w:val="006457EA"/>
    <w:rsid w:val="00645EAF"/>
    <w:rsid w:val="006464C6"/>
    <w:rsid w:val="00647289"/>
    <w:rsid w:val="006474BF"/>
    <w:rsid w:val="00647F86"/>
    <w:rsid w:val="00650007"/>
    <w:rsid w:val="00650489"/>
    <w:rsid w:val="00650705"/>
    <w:rsid w:val="006507A0"/>
    <w:rsid w:val="00650C46"/>
    <w:rsid w:val="006511D2"/>
    <w:rsid w:val="0065145C"/>
    <w:rsid w:val="006514B2"/>
    <w:rsid w:val="006517C9"/>
    <w:rsid w:val="00651C94"/>
    <w:rsid w:val="0065289C"/>
    <w:rsid w:val="00653180"/>
    <w:rsid w:val="0065366F"/>
    <w:rsid w:val="006537EA"/>
    <w:rsid w:val="00653D33"/>
    <w:rsid w:val="00653F26"/>
    <w:rsid w:val="00653FB2"/>
    <w:rsid w:val="00653FC2"/>
    <w:rsid w:val="00654317"/>
    <w:rsid w:val="006545EF"/>
    <w:rsid w:val="00654D7D"/>
    <w:rsid w:val="00655933"/>
    <w:rsid w:val="00655C5A"/>
    <w:rsid w:val="006561F9"/>
    <w:rsid w:val="00656643"/>
    <w:rsid w:val="00656AEC"/>
    <w:rsid w:val="00656D72"/>
    <w:rsid w:val="0065739C"/>
    <w:rsid w:val="00657417"/>
    <w:rsid w:val="006578E0"/>
    <w:rsid w:val="00660239"/>
    <w:rsid w:val="006602AB"/>
    <w:rsid w:val="00660697"/>
    <w:rsid w:val="00660AC8"/>
    <w:rsid w:val="00660E5B"/>
    <w:rsid w:val="006630BF"/>
    <w:rsid w:val="006630C0"/>
    <w:rsid w:val="006639D8"/>
    <w:rsid w:val="00663C11"/>
    <w:rsid w:val="00663C65"/>
    <w:rsid w:val="00664068"/>
    <w:rsid w:val="00664079"/>
    <w:rsid w:val="0066411F"/>
    <w:rsid w:val="00664657"/>
    <w:rsid w:val="00664A6F"/>
    <w:rsid w:val="00664BB3"/>
    <w:rsid w:val="0066505D"/>
    <w:rsid w:val="006657A8"/>
    <w:rsid w:val="00665C9E"/>
    <w:rsid w:val="00666E16"/>
    <w:rsid w:val="006671D5"/>
    <w:rsid w:val="0066762D"/>
    <w:rsid w:val="00671309"/>
    <w:rsid w:val="0067174E"/>
    <w:rsid w:val="00671766"/>
    <w:rsid w:val="00671EF6"/>
    <w:rsid w:val="00672300"/>
    <w:rsid w:val="006723D9"/>
    <w:rsid w:val="00673039"/>
    <w:rsid w:val="00673294"/>
    <w:rsid w:val="006732F8"/>
    <w:rsid w:val="00673965"/>
    <w:rsid w:val="0067495B"/>
    <w:rsid w:val="00674F43"/>
    <w:rsid w:val="006753A9"/>
    <w:rsid w:val="00675578"/>
    <w:rsid w:val="0067585D"/>
    <w:rsid w:val="00675BA8"/>
    <w:rsid w:val="00675F65"/>
    <w:rsid w:val="006764AF"/>
    <w:rsid w:val="006764DC"/>
    <w:rsid w:val="00676915"/>
    <w:rsid w:val="00676D43"/>
    <w:rsid w:val="00677926"/>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4C"/>
    <w:rsid w:val="006838F7"/>
    <w:rsid w:val="00683B4D"/>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752"/>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6D59"/>
    <w:rsid w:val="00697065"/>
    <w:rsid w:val="00697208"/>
    <w:rsid w:val="006977D8"/>
    <w:rsid w:val="00697FDE"/>
    <w:rsid w:val="006A007F"/>
    <w:rsid w:val="006A00A5"/>
    <w:rsid w:val="006A0690"/>
    <w:rsid w:val="006A09B3"/>
    <w:rsid w:val="006A0A91"/>
    <w:rsid w:val="006A10CA"/>
    <w:rsid w:val="006A144D"/>
    <w:rsid w:val="006A1D41"/>
    <w:rsid w:val="006A2176"/>
    <w:rsid w:val="006A2269"/>
    <w:rsid w:val="006A2361"/>
    <w:rsid w:val="006A2AD6"/>
    <w:rsid w:val="006A37B4"/>
    <w:rsid w:val="006A3D89"/>
    <w:rsid w:val="006A40EE"/>
    <w:rsid w:val="006A4A88"/>
    <w:rsid w:val="006A54AC"/>
    <w:rsid w:val="006A55A7"/>
    <w:rsid w:val="006A58C7"/>
    <w:rsid w:val="006A5E27"/>
    <w:rsid w:val="006A60AE"/>
    <w:rsid w:val="006A665F"/>
    <w:rsid w:val="006A673D"/>
    <w:rsid w:val="006A68B4"/>
    <w:rsid w:val="006A6B5F"/>
    <w:rsid w:val="006A704D"/>
    <w:rsid w:val="006A7208"/>
    <w:rsid w:val="006A795E"/>
    <w:rsid w:val="006A7A0A"/>
    <w:rsid w:val="006A7E5B"/>
    <w:rsid w:val="006A7FE1"/>
    <w:rsid w:val="006B0352"/>
    <w:rsid w:val="006B07DD"/>
    <w:rsid w:val="006B0AD6"/>
    <w:rsid w:val="006B12DB"/>
    <w:rsid w:val="006B13E7"/>
    <w:rsid w:val="006B1B98"/>
    <w:rsid w:val="006B2A0F"/>
    <w:rsid w:val="006B2A7E"/>
    <w:rsid w:val="006B2B2D"/>
    <w:rsid w:val="006B2BBB"/>
    <w:rsid w:val="006B301E"/>
    <w:rsid w:val="006B32BA"/>
    <w:rsid w:val="006B3A0D"/>
    <w:rsid w:val="006B3F48"/>
    <w:rsid w:val="006B3F51"/>
    <w:rsid w:val="006B4537"/>
    <w:rsid w:val="006B46FB"/>
    <w:rsid w:val="006B4755"/>
    <w:rsid w:val="006B53DF"/>
    <w:rsid w:val="006B586B"/>
    <w:rsid w:val="006B5B28"/>
    <w:rsid w:val="006B5DD2"/>
    <w:rsid w:val="006B630B"/>
    <w:rsid w:val="006B63E4"/>
    <w:rsid w:val="006B6883"/>
    <w:rsid w:val="006B6E45"/>
    <w:rsid w:val="006B70DB"/>
    <w:rsid w:val="006B75CF"/>
    <w:rsid w:val="006B7C6D"/>
    <w:rsid w:val="006B7E4D"/>
    <w:rsid w:val="006B7ECE"/>
    <w:rsid w:val="006C01C7"/>
    <w:rsid w:val="006C085E"/>
    <w:rsid w:val="006C09E7"/>
    <w:rsid w:val="006C0D7B"/>
    <w:rsid w:val="006C16E0"/>
    <w:rsid w:val="006C1912"/>
    <w:rsid w:val="006C22CD"/>
    <w:rsid w:val="006C264A"/>
    <w:rsid w:val="006C290F"/>
    <w:rsid w:val="006C2D06"/>
    <w:rsid w:val="006C323B"/>
    <w:rsid w:val="006C3245"/>
    <w:rsid w:val="006C32AB"/>
    <w:rsid w:val="006C3696"/>
    <w:rsid w:val="006C40B2"/>
    <w:rsid w:val="006C4116"/>
    <w:rsid w:val="006C4117"/>
    <w:rsid w:val="006C4199"/>
    <w:rsid w:val="006C419A"/>
    <w:rsid w:val="006C4605"/>
    <w:rsid w:val="006C49A3"/>
    <w:rsid w:val="006C49FA"/>
    <w:rsid w:val="006C5349"/>
    <w:rsid w:val="006C567C"/>
    <w:rsid w:val="006C577D"/>
    <w:rsid w:val="006C61E4"/>
    <w:rsid w:val="006C62DD"/>
    <w:rsid w:val="006C63D2"/>
    <w:rsid w:val="006C6990"/>
    <w:rsid w:val="006C69F6"/>
    <w:rsid w:val="006C6B5B"/>
    <w:rsid w:val="006C6EA8"/>
    <w:rsid w:val="006C6EE7"/>
    <w:rsid w:val="006D02FD"/>
    <w:rsid w:val="006D0B78"/>
    <w:rsid w:val="006D0D11"/>
    <w:rsid w:val="006D0D3C"/>
    <w:rsid w:val="006D0E3E"/>
    <w:rsid w:val="006D1553"/>
    <w:rsid w:val="006D156F"/>
    <w:rsid w:val="006D15AE"/>
    <w:rsid w:val="006D1AAB"/>
    <w:rsid w:val="006D2665"/>
    <w:rsid w:val="006D28C6"/>
    <w:rsid w:val="006D36E6"/>
    <w:rsid w:val="006D4124"/>
    <w:rsid w:val="006D417B"/>
    <w:rsid w:val="006D47F2"/>
    <w:rsid w:val="006D4E8F"/>
    <w:rsid w:val="006D55AF"/>
    <w:rsid w:val="006D5DF9"/>
    <w:rsid w:val="006D5EB2"/>
    <w:rsid w:val="006D6056"/>
    <w:rsid w:val="006D727D"/>
    <w:rsid w:val="006D7356"/>
    <w:rsid w:val="006D75AB"/>
    <w:rsid w:val="006D7C9C"/>
    <w:rsid w:val="006E0528"/>
    <w:rsid w:val="006E08D4"/>
    <w:rsid w:val="006E1AEF"/>
    <w:rsid w:val="006E1B13"/>
    <w:rsid w:val="006E21FB"/>
    <w:rsid w:val="006E28E7"/>
    <w:rsid w:val="006E29DF"/>
    <w:rsid w:val="006E2A37"/>
    <w:rsid w:val="006E2C49"/>
    <w:rsid w:val="006E2DB4"/>
    <w:rsid w:val="006E33AC"/>
    <w:rsid w:val="006E39D0"/>
    <w:rsid w:val="006E3D9C"/>
    <w:rsid w:val="006E4049"/>
    <w:rsid w:val="006E412E"/>
    <w:rsid w:val="006E464D"/>
    <w:rsid w:val="006E4E19"/>
    <w:rsid w:val="006E55AC"/>
    <w:rsid w:val="006E6775"/>
    <w:rsid w:val="006E67B8"/>
    <w:rsid w:val="006E6A01"/>
    <w:rsid w:val="006E6C6A"/>
    <w:rsid w:val="006E6E82"/>
    <w:rsid w:val="006E7216"/>
    <w:rsid w:val="006E7321"/>
    <w:rsid w:val="006E7486"/>
    <w:rsid w:val="006E7859"/>
    <w:rsid w:val="006E7FEC"/>
    <w:rsid w:val="006F0444"/>
    <w:rsid w:val="006F0881"/>
    <w:rsid w:val="006F111D"/>
    <w:rsid w:val="006F1526"/>
    <w:rsid w:val="006F1817"/>
    <w:rsid w:val="006F1CC3"/>
    <w:rsid w:val="006F2CA1"/>
    <w:rsid w:val="006F355E"/>
    <w:rsid w:val="006F378E"/>
    <w:rsid w:val="006F3983"/>
    <w:rsid w:val="006F3D70"/>
    <w:rsid w:val="006F416D"/>
    <w:rsid w:val="006F42FE"/>
    <w:rsid w:val="006F456B"/>
    <w:rsid w:val="006F472E"/>
    <w:rsid w:val="006F48A6"/>
    <w:rsid w:val="006F520A"/>
    <w:rsid w:val="006F530F"/>
    <w:rsid w:val="006F546E"/>
    <w:rsid w:val="006F5624"/>
    <w:rsid w:val="006F56E6"/>
    <w:rsid w:val="006F5DDF"/>
    <w:rsid w:val="006F62B7"/>
    <w:rsid w:val="006F6623"/>
    <w:rsid w:val="006F6A1D"/>
    <w:rsid w:val="006F6B26"/>
    <w:rsid w:val="006F6CC9"/>
    <w:rsid w:val="007004A2"/>
    <w:rsid w:val="007004C9"/>
    <w:rsid w:val="0070077E"/>
    <w:rsid w:val="00700E57"/>
    <w:rsid w:val="007012F9"/>
    <w:rsid w:val="007014E1"/>
    <w:rsid w:val="007017AE"/>
    <w:rsid w:val="007018F9"/>
    <w:rsid w:val="00701CC8"/>
    <w:rsid w:val="00701D5C"/>
    <w:rsid w:val="00701E9C"/>
    <w:rsid w:val="0070212F"/>
    <w:rsid w:val="007021DF"/>
    <w:rsid w:val="007027BA"/>
    <w:rsid w:val="0070338A"/>
    <w:rsid w:val="00703AC1"/>
    <w:rsid w:val="00703ED6"/>
    <w:rsid w:val="00703FC8"/>
    <w:rsid w:val="00704630"/>
    <w:rsid w:val="0070468D"/>
    <w:rsid w:val="00704C4F"/>
    <w:rsid w:val="0070526F"/>
    <w:rsid w:val="00705430"/>
    <w:rsid w:val="0070544E"/>
    <w:rsid w:val="0070548B"/>
    <w:rsid w:val="00706B24"/>
    <w:rsid w:val="007074B7"/>
    <w:rsid w:val="00707670"/>
    <w:rsid w:val="00707F99"/>
    <w:rsid w:val="007103CC"/>
    <w:rsid w:val="00710DCF"/>
    <w:rsid w:val="00711BBD"/>
    <w:rsid w:val="007124AD"/>
    <w:rsid w:val="00712A79"/>
    <w:rsid w:val="00712B25"/>
    <w:rsid w:val="00712B3E"/>
    <w:rsid w:val="00712FAF"/>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482"/>
    <w:rsid w:val="007175DB"/>
    <w:rsid w:val="00717F12"/>
    <w:rsid w:val="00720136"/>
    <w:rsid w:val="007213D2"/>
    <w:rsid w:val="0072182C"/>
    <w:rsid w:val="00721FB7"/>
    <w:rsid w:val="0072203C"/>
    <w:rsid w:val="0072214D"/>
    <w:rsid w:val="00722239"/>
    <w:rsid w:val="00722694"/>
    <w:rsid w:val="00722ED9"/>
    <w:rsid w:val="0072349A"/>
    <w:rsid w:val="00723554"/>
    <w:rsid w:val="0072368F"/>
    <w:rsid w:val="00723EBF"/>
    <w:rsid w:val="007247A0"/>
    <w:rsid w:val="00724C35"/>
    <w:rsid w:val="00724FDB"/>
    <w:rsid w:val="0072534B"/>
    <w:rsid w:val="007253BA"/>
    <w:rsid w:val="0072595C"/>
    <w:rsid w:val="00725D58"/>
    <w:rsid w:val="00725DE3"/>
    <w:rsid w:val="0072616B"/>
    <w:rsid w:val="007262ED"/>
    <w:rsid w:val="0072637F"/>
    <w:rsid w:val="00726428"/>
    <w:rsid w:val="0072651E"/>
    <w:rsid w:val="007276E5"/>
    <w:rsid w:val="007278A9"/>
    <w:rsid w:val="00727E04"/>
    <w:rsid w:val="00730588"/>
    <w:rsid w:val="007306E4"/>
    <w:rsid w:val="007308A3"/>
    <w:rsid w:val="00730986"/>
    <w:rsid w:val="007318DC"/>
    <w:rsid w:val="00731BC1"/>
    <w:rsid w:val="00731BF1"/>
    <w:rsid w:val="00731C00"/>
    <w:rsid w:val="00731D71"/>
    <w:rsid w:val="00732D22"/>
    <w:rsid w:val="00733D3A"/>
    <w:rsid w:val="00733E4C"/>
    <w:rsid w:val="0073435D"/>
    <w:rsid w:val="00734442"/>
    <w:rsid w:val="00734B36"/>
    <w:rsid w:val="00734DDF"/>
    <w:rsid w:val="007359A4"/>
    <w:rsid w:val="00736097"/>
    <w:rsid w:val="007363A4"/>
    <w:rsid w:val="007363F6"/>
    <w:rsid w:val="007368BC"/>
    <w:rsid w:val="00737840"/>
    <w:rsid w:val="00737954"/>
    <w:rsid w:val="00737CB7"/>
    <w:rsid w:val="0074081A"/>
    <w:rsid w:val="007408D6"/>
    <w:rsid w:val="00740A6A"/>
    <w:rsid w:val="00740B5C"/>
    <w:rsid w:val="00740B6C"/>
    <w:rsid w:val="00740D78"/>
    <w:rsid w:val="00741086"/>
    <w:rsid w:val="007412F6"/>
    <w:rsid w:val="007417A1"/>
    <w:rsid w:val="00741940"/>
    <w:rsid w:val="00741AAE"/>
    <w:rsid w:val="007421DE"/>
    <w:rsid w:val="007434B7"/>
    <w:rsid w:val="007440CB"/>
    <w:rsid w:val="0074444A"/>
    <w:rsid w:val="0074451B"/>
    <w:rsid w:val="007445EE"/>
    <w:rsid w:val="00744DF2"/>
    <w:rsid w:val="0074522B"/>
    <w:rsid w:val="0074540A"/>
    <w:rsid w:val="00745439"/>
    <w:rsid w:val="007454CC"/>
    <w:rsid w:val="00745542"/>
    <w:rsid w:val="00746AA8"/>
    <w:rsid w:val="00746CE1"/>
    <w:rsid w:val="00746D4E"/>
    <w:rsid w:val="00746D61"/>
    <w:rsid w:val="00746F11"/>
    <w:rsid w:val="00747105"/>
    <w:rsid w:val="00747960"/>
    <w:rsid w:val="00750602"/>
    <w:rsid w:val="007509AA"/>
    <w:rsid w:val="00750A89"/>
    <w:rsid w:val="0075109A"/>
    <w:rsid w:val="00751306"/>
    <w:rsid w:val="0075159F"/>
    <w:rsid w:val="00751EC9"/>
    <w:rsid w:val="00752074"/>
    <w:rsid w:val="00752B4A"/>
    <w:rsid w:val="00753AE5"/>
    <w:rsid w:val="00753AFB"/>
    <w:rsid w:val="00753FFA"/>
    <w:rsid w:val="00754B31"/>
    <w:rsid w:val="00754E0C"/>
    <w:rsid w:val="00755C9F"/>
    <w:rsid w:val="007560F5"/>
    <w:rsid w:val="00756B4C"/>
    <w:rsid w:val="00756B50"/>
    <w:rsid w:val="00756E5F"/>
    <w:rsid w:val="00757004"/>
    <w:rsid w:val="0075721C"/>
    <w:rsid w:val="00757287"/>
    <w:rsid w:val="007574D7"/>
    <w:rsid w:val="00757530"/>
    <w:rsid w:val="007579F9"/>
    <w:rsid w:val="00757A73"/>
    <w:rsid w:val="00757D3B"/>
    <w:rsid w:val="00760C55"/>
    <w:rsid w:val="00760E23"/>
    <w:rsid w:val="00760E2B"/>
    <w:rsid w:val="00761597"/>
    <w:rsid w:val="007619E7"/>
    <w:rsid w:val="007621B9"/>
    <w:rsid w:val="00762BA3"/>
    <w:rsid w:val="007639AB"/>
    <w:rsid w:val="00763E90"/>
    <w:rsid w:val="0076404E"/>
    <w:rsid w:val="00764555"/>
    <w:rsid w:val="00764573"/>
    <w:rsid w:val="00764A0E"/>
    <w:rsid w:val="00764F72"/>
    <w:rsid w:val="007650DF"/>
    <w:rsid w:val="00765195"/>
    <w:rsid w:val="007659AD"/>
    <w:rsid w:val="00765C0D"/>
    <w:rsid w:val="00765E0D"/>
    <w:rsid w:val="00766955"/>
    <w:rsid w:val="00767080"/>
    <w:rsid w:val="00767442"/>
    <w:rsid w:val="00767562"/>
    <w:rsid w:val="00767A06"/>
    <w:rsid w:val="00767AD6"/>
    <w:rsid w:val="00767C2A"/>
    <w:rsid w:val="00770060"/>
    <w:rsid w:val="007702F3"/>
    <w:rsid w:val="00770533"/>
    <w:rsid w:val="00770B9D"/>
    <w:rsid w:val="007714CB"/>
    <w:rsid w:val="0077227B"/>
    <w:rsid w:val="00772C26"/>
    <w:rsid w:val="0077377C"/>
    <w:rsid w:val="00773B06"/>
    <w:rsid w:val="00773C03"/>
    <w:rsid w:val="00774214"/>
    <w:rsid w:val="007744F5"/>
    <w:rsid w:val="00774AB7"/>
    <w:rsid w:val="00774CEC"/>
    <w:rsid w:val="00774F05"/>
    <w:rsid w:val="0077541B"/>
    <w:rsid w:val="00775641"/>
    <w:rsid w:val="00775C8B"/>
    <w:rsid w:val="007762E2"/>
    <w:rsid w:val="007773A0"/>
    <w:rsid w:val="007773DB"/>
    <w:rsid w:val="00777543"/>
    <w:rsid w:val="00777596"/>
    <w:rsid w:val="007775DF"/>
    <w:rsid w:val="007777C4"/>
    <w:rsid w:val="0078093F"/>
    <w:rsid w:val="00780C56"/>
    <w:rsid w:val="00781089"/>
    <w:rsid w:val="0078170B"/>
    <w:rsid w:val="007818FA"/>
    <w:rsid w:val="00781B33"/>
    <w:rsid w:val="00781C9F"/>
    <w:rsid w:val="007821C3"/>
    <w:rsid w:val="007821C8"/>
    <w:rsid w:val="00783040"/>
    <w:rsid w:val="007837AF"/>
    <w:rsid w:val="00783888"/>
    <w:rsid w:val="00784227"/>
    <w:rsid w:val="007844A4"/>
    <w:rsid w:val="00784A16"/>
    <w:rsid w:val="00784B02"/>
    <w:rsid w:val="00784B1E"/>
    <w:rsid w:val="00784E8D"/>
    <w:rsid w:val="007852A4"/>
    <w:rsid w:val="007854CA"/>
    <w:rsid w:val="0078630C"/>
    <w:rsid w:val="00786469"/>
    <w:rsid w:val="00786B35"/>
    <w:rsid w:val="00786EF0"/>
    <w:rsid w:val="0078703C"/>
    <w:rsid w:val="00787910"/>
    <w:rsid w:val="00787B37"/>
    <w:rsid w:val="00787D1B"/>
    <w:rsid w:val="007901EF"/>
    <w:rsid w:val="0079024B"/>
    <w:rsid w:val="00790496"/>
    <w:rsid w:val="00790D8A"/>
    <w:rsid w:val="007912B4"/>
    <w:rsid w:val="007917A0"/>
    <w:rsid w:val="00791BB2"/>
    <w:rsid w:val="00791D4A"/>
    <w:rsid w:val="00792064"/>
    <w:rsid w:val="00792342"/>
    <w:rsid w:val="007929B0"/>
    <w:rsid w:val="00792DFD"/>
    <w:rsid w:val="007937FB"/>
    <w:rsid w:val="00793CBB"/>
    <w:rsid w:val="00793CCB"/>
    <w:rsid w:val="00794AF8"/>
    <w:rsid w:val="00794EF8"/>
    <w:rsid w:val="00794F80"/>
    <w:rsid w:val="00794FF4"/>
    <w:rsid w:val="00795431"/>
    <w:rsid w:val="0079595D"/>
    <w:rsid w:val="0079696B"/>
    <w:rsid w:val="00796A42"/>
    <w:rsid w:val="00797157"/>
    <w:rsid w:val="00797684"/>
    <w:rsid w:val="007977A8"/>
    <w:rsid w:val="00797DA6"/>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440"/>
    <w:rsid w:val="007A48EA"/>
    <w:rsid w:val="007A4C0C"/>
    <w:rsid w:val="007A4C9A"/>
    <w:rsid w:val="007A52E0"/>
    <w:rsid w:val="007A580F"/>
    <w:rsid w:val="007A5C1F"/>
    <w:rsid w:val="007A5F01"/>
    <w:rsid w:val="007A60DE"/>
    <w:rsid w:val="007A733F"/>
    <w:rsid w:val="007A7340"/>
    <w:rsid w:val="007A77A8"/>
    <w:rsid w:val="007A79A1"/>
    <w:rsid w:val="007A7B87"/>
    <w:rsid w:val="007A7C7C"/>
    <w:rsid w:val="007A7D81"/>
    <w:rsid w:val="007A7E14"/>
    <w:rsid w:val="007B0503"/>
    <w:rsid w:val="007B0565"/>
    <w:rsid w:val="007B0AAC"/>
    <w:rsid w:val="007B12E6"/>
    <w:rsid w:val="007B1C3A"/>
    <w:rsid w:val="007B2135"/>
    <w:rsid w:val="007B226F"/>
    <w:rsid w:val="007B22F0"/>
    <w:rsid w:val="007B235E"/>
    <w:rsid w:val="007B2391"/>
    <w:rsid w:val="007B246A"/>
    <w:rsid w:val="007B2552"/>
    <w:rsid w:val="007B278B"/>
    <w:rsid w:val="007B27EA"/>
    <w:rsid w:val="007B28E7"/>
    <w:rsid w:val="007B3291"/>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620"/>
    <w:rsid w:val="007B6D51"/>
    <w:rsid w:val="007B72D4"/>
    <w:rsid w:val="007C0042"/>
    <w:rsid w:val="007C08E5"/>
    <w:rsid w:val="007C08FB"/>
    <w:rsid w:val="007C0A6C"/>
    <w:rsid w:val="007C0B3F"/>
    <w:rsid w:val="007C12CA"/>
    <w:rsid w:val="007C1738"/>
    <w:rsid w:val="007C1B78"/>
    <w:rsid w:val="007C2097"/>
    <w:rsid w:val="007C2131"/>
    <w:rsid w:val="007C21C4"/>
    <w:rsid w:val="007C2D0E"/>
    <w:rsid w:val="007C36AC"/>
    <w:rsid w:val="007C38E3"/>
    <w:rsid w:val="007C3D6E"/>
    <w:rsid w:val="007C4EC9"/>
    <w:rsid w:val="007C5124"/>
    <w:rsid w:val="007C57F6"/>
    <w:rsid w:val="007C5CF3"/>
    <w:rsid w:val="007C6801"/>
    <w:rsid w:val="007C6809"/>
    <w:rsid w:val="007C6AD4"/>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64E"/>
    <w:rsid w:val="007D188E"/>
    <w:rsid w:val="007D20F8"/>
    <w:rsid w:val="007D2671"/>
    <w:rsid w:val="007D2E7B"/>
    <w:rsid w:val="007D3708"/>
    <w:rsid w:val="007D3D19"/>
    <w:rsid w:val="007D4162"/>
    <w:rsid w:val="007D4274"/>
    <w:rsid w:val="007D51E8"/>
    <w:rsid w:val="007D5A0E"/>
    <w:rsid w:val="007D5C72"/>
    <w:rsid w:val="007D62DB"/>
    <w:rsid w:val="007D6515"/>
    <w:rsid w:val="007D655B"/>
    <w:rsid w:val="007D65C6"/>
    <w:rsid w:val="007D6A07"/>
    <w:rsid w:val="007D6F33"/>
    <w:rsid w:val="007D7122"/>
    <w:rsid w:val="007D727F"/>
    <w:rsid w:val="007D74E1"/>
    <w:rsid w:val="007D7738"/>
    <w:rsid w:val="007D7B0C"/>
    <w:rsid w:val="007D7F74"/>
    <w:rsid w:val="007E008C"/>
    <w:rsid w:val="007E04B9"/>
    <w:rsid w:val="007E113C"/>
    <w:rsid w:val="007E16AF"/>
    <w:rsid w:val="007E1755"/>
    <w:rsid w:val="007E1C5F"/>
    <w:rsid w:val="007E26C9"/>
    <w:rsid w:val="007E2A2A"/>
    <w:rsid w:val="007E2A58"/>
    <w:rsid w:val="007E3044"/>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DD4"/>
    <w:rsid w:val="007F0E68"/>
    <w:rsid w:val="007F16DA"/>
    <w:rsid w:val="007F17C0"/>
    <w:rsid w:val="007F1BB4"/>
    <w:rsid w:val="007F1CC6"/>
    <w:rsid w:val="007F2D09"/>
    <w:rsid w:val="007F2FC3"/>
    <w:rsid w:val="007F31FB"/>
    <w:rsid w:val="007F34FA"/>
    <w:rsid w:val="007F3FB6"/>
    <w:rsid w:val="007F4517"/>
    <w:rsid w:val="007F487A"/>
    <w:rsid w:val="007F51AC"/>
    <w:rsid w:val="007F55DD"/>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1748"/>
    <w:rsid w:val="008020FA"/>
    <w:rsid w:val="00802355"/>
    <w:rsid w:val="0080286C"/>
    <w:rsid w:val="00802B50"/>
    <w:rsid w:val="00802CF1"/>
    <w:rsid w:val="00802E0F"/>
    <w:rsid w:val="0080353B"/>
    <w:rsid w:val="0080367C"/>
    <w:rsid w:val="00803BD6"/>
    <w:rsid w:val="00803CB0"/>
    <w:rsid w:val="00803F39"/>
    <w:rsid w:val="008044E8"/>
    <w:rsid w:val="008045DD"/>
    <w:rsid w:val="00804B10"/>
    <w:rsid w:val="00804BCE"/>
    <w:rsid w:val="00804C5B"/>
    <w:rsid w:val="00804E79"/>
    <w:rsid w:val="00805093"/>
    <w:rsid w:val="0080525E"/>
    <w:rsid w:val="00805A0B"/>
    <w:rsid w:val="00805B83"/>
    <w:rsid w:val="00805EAB"/>
    <w:rsid w:val="008068DE"/>
    <w:rsid w:val="00806D64"/>
    <w:rsid w:val="00806E27"/>
    <w:rsid w:val="00806F03"/>
    <w:rsid w:val="0080768D"/>
    <w:rsid w:val="008077A4"/>
    <w:rsid w:val="00807E7B"/>
    <w:rsid w:val="00807F38"/>
    <w:rsid w:val="00810193"/>
    <w:rsid w:val="008101A6"/>
    <w:rsid w:val="00810D03"/>
    <w:rsid w:val="00811D8D"/>
    <w:rsid w:val="00811D98"/>
    <w:rsid w:val="0081202C"/>
    <w:rsid w:val="00812247"/>
    <w:rsid w:val="008122B8"/>
    <w:rsid w:val="008124C4"/>
    <w:rsid w:val="0081266E"/>
    <w:rsid w:val="00812D25"/>
    <w:rsid w:val="00813BD4"/>
    <w:rsid w:val="00814324"/>
    <w:rsid w:val="008148BC"/>
    <w:rsid w:val="00814A41"/>
    <w:rsid w:val="00814A77"/>
    <w:rsid w:val="00814C19"/>
    <w:rsid w:val="00814E4F"/>
    <w:rsid w:val="00815235"/>
    <w:rsid w:val="00815CE0"/>
    <w:rsid w:val="0081609C"/>
    <w:rsid w:val="00816262"/>
    <w:rsid w:val="008171C9"/>
    <w:rsid w:val="0081740C"/>
    <w:rsid w:val="0081742A"/>
    <w:rsid w:val="00817A95"/>
    <w:rsid w:val="00817D19"/>
    <w:rsid w:val="00817F01"/>
    <w:rsid w:val="008209B8"/>
    <w:rsid w:val="00820FAD"/>
    <w:rsid w:val="0082104D"/>
    <w:rsid w:val="0082142C"/>
    <w:rsid w:val="00821946"/>
    <w:rsid w:val="008219E4"/>
    <w:rsid w:val="008219F4"/>
    <w:rsid w:val="008222F7"/>
    <w:rsid w:val="008227C9"/>
    <w:rsid w:val="008229B6"/>
    <w:rsid w:val="00822A74"/>
    <w:rsid w:val="00822AFA"/>
    <w:rsid w:val="00822B25"/>
    <w:rsid w:val="00822E6A"/>
    <w:rsid w:val="00822E6D"/>
    <w:rsid w:val="00822E86"/>
    <w:rsid w:val="008236F5"/>
    <w:rsid w:val="0082420D"/>
    <w:rsid w:val="0082477C"/>
    <w:rsid w:val="008247AC"/>
    <w:rsid w:val="00824EEA"/>
    <w:rsid w:val="008251CD"/>
    <w:rsid w:val="00825340"/>
    <w:rsid w:val="008261B9"/>
    <w:rsid w:val="008266D4"/>
    <w:rsid w:val="00826ACB"/>
    <w:rsid w:val="00826BE1"/>
    <w:rsid w:val="0082778C"/>
    <w:rsid w:val="008279FA"/>
    <w:rsid w:val="00827EAE"/>
    <w:rsid w:val="008306D6"/>
    <w:rsid w:val="00831310"/>
    <w:rsid w:val="00831395"/>
    <w:rsid w:val="00831780"/>
    <w:rsid w:val="0083179F"/>
    <w:rsid w:val="00831D78"/>
    <w:rsid w:val="008321B0"/>
    <w:rsid w:val="00832219"/>
    <w:rsid w:val="008323E4"/>
    <w:rsid w:val="0083264C"/>
    <w:rsid w:val="00832891"/>
    <w:rsid w:val="00832CD1"/>
    <w:rsid w:val="008333EB"/>
    <w:rsid w:val="00833B65"/>
    <w:rsid w:val="0083439D"/>
    <w:rsid w:val="00834621"/>
    <w:rsid w:val="00834665"/>
    <w:rsid w:val="00834ABF"/>
    <w:rsid w:val="00834AC4"/>
    <w:rsid w:val="00834FDC"/>
    <w:rsid w:val="00835248"/>
    <w:rsid w:val="00835960"/>
    <w:rsid w:val="00835B2E"/>
    <w:rsid w:val="00835D56"/>
    <w:rsid w:val="00835D99"/>
    <w:rsid w:val="00836290"/>
    <w:rsid w:val="00836628"/>
    <w:rsid w:val="0083678D"/>
    <w:rsid w:val="00836831"/>
    <w:rsid w:val="00836FDF"/>
    <w:rsid w:val="0083716F"/>
    <w:rsid w:val="008376C9"/>
    <w:rsid w:val="00837B2C"/>
    <w:rsid w:val="00840415"/>
    <w:rsid w:val="00840639"/>
    <w:rsid w:val="00840A5A"/>
    <w:rsid w:val="008411BE"/>
    <w:rsid w:val="008413C2"/>
    <w:rsid w:val="00841463"/>
    <w:rsid w:val="00842C9A"/>
    <w:rsid w:val="00842DA1"/>
    <w:rsid w:val="0084337A"/>
    <w:rsid w:val="008434D7"/>
    <w:rsid w:val="0084352E"/>
    <w:rsid w:val="008439F9"/>
    <w:rsid w:val="0084417C"/>
    <w:rsid w:val="00844254"/>
    <w:rsid w:val="00844574"/>
    <w:rsid w:val="008448BE"/>
    <w:rsid w:val="0084497F"/>
    <w:rsid w:val="0084595B"/>
    <w:rsid w:val="00845E73"/>
    <w:rsid w:val="00846384"/>
    <w:rsid w:val="008463AD"/>
    <w:rsid w:val="00846857"/>
    <w:rsid w:val="008468FD"/>
    <w:rsid w:val="00846AB7"/>
    <w:rsid w:val="00846C75"/>
    <w:rsid w:val="00846DB7"/>
    <w:rsid w:val="00846E34"/>
    <w:rsid w:val="008470E1"/>
    <w:rsid w:val="00847C4A"/>
    <w:rsid w:val="0085012B"/>
    <w:rsid w:val="0085054A"/>
    <w:rsid w:val="0085089E"/>
    <w:rsid w:val="0085107E"/>
    <w:rsid w:val="00851886"/>
    <w:rsid w:val="00851A95"/>
    <w:rsid w:val="00851D15"/>
    <w:rsid w:val="00851F3A"/>
    <w:rsid w:val="00852250"/>
    <w:rsid w:val="00852392"/>
    <w:rsid w:val="008525C5"/>
    <w:rsid w:val="00852726"/>
    <w:rsid w:val="00852B05"/>
    <w:rsid w:val="00852F2C"/>
    <w:rsid w:val="00853A37"/>
    <w:rsid w:val="008540A1"/>
    <w:rsid w:val="0085442B"/>
    <w:rsid w:val="0085474D"/>
    <w:rsid w:val="00854AB7"/>
    <w:rsid w:val="00854F06"/>
    <w:rsid w:val="00854F43"/>
    <w:rsid w:val="00854F78"/>
    <w:rsid w:val="008550F4"/>
    <w:rsid w:val="0085674E"/>
    <w:rsid w:val="00856CDF"/>
    <w:rsid w:val="00856F96"/>
    <w:rsid w:val="0085712A"/>
    <w:rsid w:val="0085715C"/>
    <w:rsid w:val="00857E3F"/>
    <w:rsid w:val="00857EEB"/>
    <w:rsid w:val="00860A9B"/>
    <w:rsid w:val="00860AAD"/>
    <w:rsid w:val="00860D62"/>
    <w:rsid w:val="0086174F"/>
    <w:rsid w:val="00861830"/>
    <w:rsid w:val="0086185C"/>
    <w:rsid w:val="00862248"/>
    <w:rsid w:val="008625F6"/>
    <w:rsid w:val="008626E7"/>
    <w:rsid w:val="008631AF"/>
    <w:rsid w:val="00863360"/>
    <w:rsid w:val="008633A9"/>
    <w:rsid w:val="0086452D"/>
    <w:rsid w:val="00864B05"/>
    <w:rsid w:val="008652A7"/>
    <w:rsid w:val="00865806"/>
    <w:rsid w:val="00865867"/>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1E19"/>
    <w:rsid w:val="00871FB7"/>
    <w:rsid w:val="008725C2"/>
    <w:rsid w:val="0087293D"/>
    <w:rsid w:val="00872B52"/>
    <w:rsid w:val="00872C8D"/>
    <w:rsid w:val="00872F98"/>
    <w:rsid w:val="0087326D"/>
    <w:rsid w:val="008735AD"/>
    <w:rsid w:val="00874C71"/>
    <w:rsid w:val="00875CAA"/>
    <w:rsid w:val="00876161"/>
    <w:rsid w:val="0087670A"/>
    <w:rsid w:val="00876C9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1EF"/>
    <w:rsid w:val="008843CE"/>
    <w:rsid w:val="008848EB"/>
    <w:rsid w:val="00885008"/>
    <w:rsid w:val="008851AF"/>
    <w:rsid w:val="00885300"/>
    <w:rsid w:val="00885302"/>
    <w:rsid w:val="008858B1"/>
    <w:rsid w:val="00885924"/>
    <w:rsid w:val="008859EC"/>
    <w:rsid w:val="00885B75"/>
    <w:rsid w:val="00885FAE"/>
    <w:rsid w:val="008862A0"/>
    <w:rsid w:val="00886602"/>
    <w:rsid w:val="008866B6"/>
    <w:rsid w:val="008869F9"/>
    <w:rsid w:val="008874D9"/>
    <w:rsid w:val="00887E04"/>
    <w:rsid w:val="00887F55"/>
    <w:rsid w:val="00890ADB"/>
    <w:rsid w:val="00890F83"/>
    <w:rsid w:val="008910B7"/>
    <w:rsid w:val="00891796"/>
    <w:rsid w:val="0089179A"/>
    <w:rsid w:val="008918F7"/>
    <w:rsid w:val="00891D27"/>
    <w:rsid w:val="00891FF7"/>
    <w:rsid w:val="0089200A"/>
    <w:rsid w:val="008938C0"/>
    <w:rsid w:val="00893B92"/>
    <w:rsid w:val="0089444D"/>
    <w:rsid w:val="00894678"/>
    <w:rsid w:val="008947CC"/>
    <w:rsid w:val="00895319"/>
    <w:rsid w:val="00895555"/>
    <w:rsid w:val="008955E0"/>
    <w:rsid w:val="00895D33"/>
    <w:rsid w:val="00895D97"/>
    <w:rsid w:val="00896291"/>
    <w:rsid w:val="00896851"/>
    <w:rsid w:val="00896A80"/>
    <w:rsid w:val="00896FCD"/>
    <w:rsid w:val="00897051"/>
    <w:rsid w:val="008971A1"/>
    <w:rsid w:val="008979D4"/>
    <w:rsid w:val="00897D0C"/>
    <w:rsid w:val="00897EAF"/>
    <w:rsid w:val="008A0099"/>
    <w:rsid w:val="008A0270"/>
    <w:rsid w:val="008A0FE3"/>
    <w:rsid w:val="008A1371"/>
    <w:rsid w:val="008A195D"/>
    <w:rsid w:val="008A19E9"/>
    <w:rsid w:val="008A1A06"/>
    <w:rsid w:val="008A1E1D"/>
    <w:rsid w:val="008A20C3"/>
    <w:rsid w:val="008A2528"/>
    <w:rsid w:val="008A2537"/>
    <w:rsid w:val="008A270B"/>
    <w:rsid w:val="008A2B07"/>
    <w:rsid w:val="008A2E76"/>
    <w:rsid w:val="008A34F8"/>
    <w:rsid w:val="008A39FF"/>
    <w:rsid w:val="008A3FEF"/>
    <w:rsid w:val="008A44CD"/>
    <w:rsid w:val="008A454B"/>
    <w:rsid w:val="008A45A6"/>
    <w:rsid w:val="008A4ACA"/>
    <w:rsid w:val="008A4F2D"/>
    <w:rsid w:val="008A5113"/>
    <w:rsid w:val="008A5365"/>
    <w:rsid w:val="008A574F"/>
    <w:rsid w:val="008A5E5E"/>
    <w:rsid w:val="008A6B68"/>
    <w:rsid w:val="008A743D"/>
    <w:rsid w:val="008A7759"/>
    <w:rsid w:val="008B016C"/>
    <w:rsid w:val="008B0C53"/>
    <w:rsid w:val="008B0EC6"/>
    <w:rsid w:val="008B0F3D"/>
    <w:rsid w:val="008B14AA"/>
    <w:rsid w:val="008B1E01"/>
    <w:rsid w:val="008B2EAE"/>
    <w:rsid w:val="008B2FCB"/>
    <w:rsid w:val="008B30CE"/>
    <w:rsid w:val="008B3A5A"/>
    <w:rsid w:val="008B3CA3"/>
    <w:rsid w:val="008B440E"/>
    <w:rsid w:val="008B441B"/>
    <w:rsid w:val="008B4F62"/>
    <w:rsid w:val="008B515D"/>
    <w:rsid w:val="008B5265"/>
    <w:rsid w:val="008B57E7"/>
    <w:rsid w:val="008B606E"/>
    <w:rsid w:val="008B633E"/>
    <w:rsid w:val="008B6494"/>
    <w:rsid w:val="008B68B8"/>
    <w:rsid w:val="008B6B10"/>
    <w:rsid w:val="008B7DEA"/>
    <w:rsid w:val="008C00A7"/>
    <w:rsid w:val="008C0274"/>
    <w:rsid w:val="008C063A"/>
    <w:rsid w:val="008C0A34"/>
    <w:rsid w:val="008C0CCC"/>
    <w:rsid w:val="008C0CFA"/>
    <w:rsid w:val="008C1E07"/>
    <w:rsid w:val="008C313D"/>
    <w:rsid w:val="008C35A5"/>
    <w:rsid w:val="008C35F6"/>
    <w:rsid w:val="008C36F3"/>
    <w:rsid w:val="008C3D36"/>
    <w:rsid w:val="008C403C"/>
    <w:rsid w:val="008C49E7"/>
    <w:rsid w:val="008C5216"/>
    <w:rsid w:val="008C547B"/>
    <w:rsid w:val="008C6356"/>
    <w:rsid w:val="008C64AC"/>
    <w:rsid w:val="008C677A"/>
    <w:rsid w:val="008C69C0"/>
    <w:rsid w:val="008C6E07"/>
    <w:rsid w:val="008C6EE1"/>
    <w:rsid w:val="008C7081"/>
    <w:rsid w:val="008C70D0"/>
    <w:rsid w:val="008C73B7"/>
    <w:rsid w:val="008C757B"/>
    <w:rsid w:val="008C7795"/>
    <w:rsid w:val="008C7AD1"/>
    <w:rsid w:val="008D01D8"/>
    <w:rsid w:val="008D02FE"/>
    <w:rsid w:val="008D047D"/>
    <w:rsid w:val="008D0605"/>
    <w:rsid w:val="008D0A89"/>
    <w:rsid w:val="008D1031"/>
    <w:rsid w:val="008D1088"/>
    <w:rsid w:val="008D11EE"/>
    <w:rsid w:val="008D199D"/>
    <w:rsid w:val="008D19A8"/>
    <w:rsid w:val="008D220F"/>
    <w:rsid w:val="008D2289"/>
    <w:rsid w:val="008D2388"/>
    <w:rsid w:val="008D288F"/>
    <w:rsid w:val="008D297B"/>
    <w:rsid w:val="008D3085"/>
    <w:rsid w:val="008D3148"/>
    <w:rsid w:val="008D35CE"/>
    <w:rsid w:val="008D38F3"/>
    <w:rsid w:val="008D397C"/>
    <w:rsid w:val="008D3D88"/>
    <w:rsid w:val="008D44BD"/>
    <w:rsid w:val="008D450F"/>
    <w:rsid w:val="008D4C9C"/>
    <w:rsid w:val="008D5458"/>
    <w:rsid w:val="008D5AA3"/>
    <w:rsid w:val="008D5E83"/>
    <w:rsid w:val="008D6C47"/>
    <w:rsid w:val="008D6CF0"/>
    <w:rsid w:val="008D7247"/>
    <w:rsid w:val="008D7377"/>
    <w:rsid w:val="008D7E95"/>
    <w:rsid w:val="008E0292"/>
    <w:rsid w:val="008E0A51"/>
    <w:rsid w:val="008E0F1E"/>
    <w:rsid w:val="008E1010"/>
    <w:rsid w:val="008E1182"/>
    <w:rsid w:val="008E15DA"/>
    <w:rsid w:val="008E1B1C"/>
    <w:rsid w:val="008E281F"/>
    <w:rsid w:val="008E2C45"/>
    <w:rsid w:val="008E3033"/>
    <w:rsid w:val="008E3309"/>
    <w:rsid w:val="008E38A6"/>
    <w:rsid w:val="008E3C81"/>
    <w:rsid w:val="008E43E4"/>
    <w:rsid w:val="008E43F8"/>
    <w:rsid w:val="008E4557"/>
    <w:rsid w:val="008E4689"/>
    <w:rsid w:val="008E46BC"/>
    <w:rsid w:val="008E48AD"/>
    <w:rsid w:val="008E49AF"/>
    <w:rsid w:val="008E4A9C"/>
    <w:rsid w:val="008E4B4C"/>
    <w:rsid w:val="008E56BA"/>
    <w:rsid w:val="008E57CC"/>
    <w:rsid w:val="008E58DA"/>
    <w:rsid w:val="008E6523"/>
    <w:rsid w:val="008E6569"/>
    <w:rsid w:val="008E668B"/>
    <w:rsid w:val="008E66BC"/>
    <w:rsid w:val="008E6819"/>
    <w:rsid w:val="008E6CF3"/>
    <w:rsid w:val="008E720E"/>
    <w:rsid w:val="008E726C"/>
    <w:rsid w:val="008E7351"/>
    <w:rsid w:val="008E7398"/>
    <w:rsid w:val="008E74C7"/>
    <w:rsid w:val="008E7C75"/>
    <w:rsid w:val="008F0451"/>
    <w:rsid w:val="008F073E"/>
    <w:rsid w:val="008F0979"/>
    <w:rsid w:val="008F1174"/>
    <w:rsid w:val="008F1244"/>
    <w:rsid w:val="008F1316"/>
    <w:rsid w:val="008F1DF7"/>
    <w:rsid w:val="008F280A"/>
    <w:rsid w:val="008F2BFB"/>
    <w:rsid w:val="008F2CE0"/>
    <w:rsid w:val="008F2F15"/>
    <w:rsid w:val="008F3025"/>
    <w:rsid w:val="008F33FA"/>
    <w:rsid w:val="008F3837"/>
    <w:rsid w:val="008F3C42"/>
    <w:rsid w:val="008F3E11"/>
    <w:rsid w:val="008F3EA8"/>
    <w:rsid w:val="008F3EAB"/>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31A"/>
    <w:rsid w:val="0090003E"/>
    <w:rsid w:val="00900662"/>
    <w:rsid w:val="0090068A"/>
    <w:rsid w:val="00900804"/>
    <w:rsid w:val="00900C54"/>
    <w:rsid w:val="00900E46"/>
    <w:rsid w:val="009017E0"/>
    <w:rsid w:val="00901C6A"/>
    <w:rsid w:val="00902B5C"/>
    <w:rsid w:val="009030E9"/>
    <w:rsid w:val="009031E4"/>
    <w:rsid w:val="0090356A"/>
    <w:rsid w:val="009036D7"/>
    <w:rsid w:val="009039A0"/>
    <w:rsid w:val="00903A7A"/>
    <w:rsid w:val="00903AB5"/>
    <w:rsid w:val="00903CF3"/>
    <w:rsid w:val="00903FE1"/>
    <w:rsid w:val="009049F2"/>
    <w:rsid w:val="00904E64"/>
    <w:rsid w:val="00904FCD"/>
    <w:rsid w:val="009052B9"/>
    <w:rsid w:val="0090586C"/>
    <w:rsid w:val="009059F1"/>
    <w:rsid w:val="009059F9"/>
    <w:rsid w:val="00905C23"/>
    <w:rsid w:val="00905D82"/>
    <w:rsid w:val="00905F9C"/>
    <w:rsid w:val="00906659"/>
    <w:rsid w:val="009067EF"/>
    <w:rsid w:val="00906B56"/>
    <w:rsid w:val="00906D61"/>
    <w:rsid w:val="00906E11"/>
    <w:rsid w:val="0090706E"/>
    <w:rsid w:val="00907DFF"/>
    <w:rsid w:val="0091018F"/>
    <w:rsid w:val="00910253"/>
    <w:rsid w:val="00910588"/>
    <w:rsid w:val="009106B8"/>
    <w:rsid w:val="00910A9B"/>
    <w:rsid w:val="00910AF2"/>
    <w:rsid w:val="00910C09"/>
    <w:rsid w:val="00911744"/>
    <w:rsid w:val="0091190C"/>
    <w:rsid w:val="00911B20"/>
    <w:rsid w:val="00911C81"/>
    <w:rsid w:val="00911F40"/>
    <w:rsid w:val="00912231"/>
    <w:rsid w:val="009123BD"/>
    <w:rsid w:val="00912824"/>
    <w:rsid w:val="00913186"/>
    <w:rsid w:val="00913388"/>
    <w:rsid w:val="0091342B"/>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659"/>
    <w:rsid w:val="009178D0"/>
    <w:rsid w:val="00917D26"/>
    <w:rsid w:val="00917E63"/>
    <w:rsid w:val="0092007A"/>
    <w:rsid w:val="00920201"/>
    <w:rsid w:val="009206F3"/>
    <w:rsid w:val="00920B27"/>
    <w:rsid w:val="0092128A"/>
    <w:rsid w:val="00921633"/>
    <w:rsid w:val="00921E52"/>
    <w:rsid w:val="00922466"/>
    <w:rsid w:val="00922AA7"/>
    <w:rsid w:val="00922BB7"/>
    <w:rsid w:val="00922D28"/>
    <w:rsid w:val="00922D3E"/>
    <w:rsid w:val="00922F84"/>
    <w:rsid w:val="009237EB"/>
    <w:rsid w:val="00924270"/>
    <w:rsid w:val="0092486F"/>
    <w:rsid w:val="00924BAC"/>
    <w:rsid w:val="00924C69"/>
    <w:rsid w:val="009250EF"/>
    <w:rsid w:val="0092588E"/>
    <w:rsid w:val="00925F6C"/>
    <w:rsid w:val="0092692E"/>
    <w:rsid w:val="00926E68"/>
    <w:rsid w:val="00926FA2"/>
    <w:rsid w:val="009270CF"/>
    <w:rsid w:val="00927362"/>
    <w:rsid w:val="00927CE8"/>
    <w:rsid w:val="00927DC6"/>
    <w:rsid w:val="00930156"/>
    <w:rsid w:val="00930193"/>
    <w:rsid w:val="00930464"/>
    <w:rsid w:val="00930484"/>
    <w:rsid w:val="009306AF"/>
    <w:rsid w:val="00930838"/>
    <w:rsid w:val="00930FDE"/>
    <w:rsid w:val="009316A2"/>
    <w:rsid w:val="00931A4F"/>
    <w:rsid w:val="00931E82"/>
    <w:rsid w:val="0093205C"/>
    <w:rsid w:val="00932511"/>
    <w:rsid w:val="00932849"/>
    <w:rsid w:val="00932D76"/>
    <w:rsid w:val="00932E09"/>
    <w:rsid w:val="009332D0"/>
    <w:rsid w:val="009333E9"/>
    <w:rsid w:val="009339E5"/>
    <w:rsid w:val="00933B9E"/>
    <w:rsid w:val="00933DAF"/>
    <w:rsid w:val="00933DBE"/>
    <w:rsid w:val="00933E4E"/>
    <w:rsid w:val="0093446F"/>
    <w:rsid w:val="009345C4"/>
    <w:rsid w:val="009348D3"/>
    <w:rsid w:val="00935FED"/>
    <w:rsid w:val="0093632C"/>
    <w:rsid w:val="0093677C"/>
    <w:rsid w:val="00936B4F"/>
    <w:rsid w:val="00937694"/>
    <w:rsid w:val="00937902"/>
    <w:rsid w:val="00937B45"/>
    <w:rsid w:val="009403D3"/>
    <w:rsid w:val="00940AC3"/>
    <w:rsid w:val="00941BC4"/>
    <w:rsid w:val="00941CA4"/>
    <w:rsid w:val="00941CD2"/>
    <w:rsid w:val="00941D6D"/>
    <w:rsid w:val="00941DF4"/>
    <w:rsid w:val="00942F43"/>
    <w:rsid w:val="009430DC"/>
    <w:rsid w:val="00943422"/>
    <w:rsid w:val="009434E2"/>
    <w:rsid w:val="00943736"/>
    <w:rsid w:val="00943E29"/>
    <w:rsid w:val="00944239"/>
    <w:rsid w:val="009443E5"/>
    <w:rsid w:val="00944454"/>
    <w:rsid w:val="0094454E"/>
    <w:rsid w:val="0094471F"/>
    <w:rsid w:val="00944CFA"/>
    <w:rsid w:val="00945197"/>
    <w:rsid w:val="009451DC"/>
    <w:rsid w:val="009455BC"/>
    <w:rsid w:val="00945E38"/>
    <w:rsid w:val="00946877"/>
    <w:rsid w:val="0094698B"/>
    <w:rsid w:val="00946F10"/>
    <w:rsid w:val="00946F3D"/>
    <w:rsid w:val="00946F72"/>
    <w:rsid w:val="0094719C"/>
    <w:rsid w:val="0094749D"/>
    <w:rsid w:val="00947863"/>
    <w:rsid w:val="00947E25"/>
    <w:rsid w:val="009500D2"/>
    <w:rsid w:val="00950388"/>
    <w:rsid w:val="00950A83"/>
    <w:rsid w:val="00950BA2"/>
    <w:rsid w:val="00950C33"/>
    <w:rsid w:val="00950D34"/>
    <w:rsid w:val="0095107C"/>
    <w:rsid w:val="009515D8"/>
    <w:rsid w:val="009516BA"/>
    <w:rsid w:val="00952813"/>
    <w:rsid w:val="009529A3"/>
    <w:rsid w:val="009529C1"/>
    <w:rsid w:val="00952ACC"/>
    <w:rsid w:val="0095313C"/>
    <w:rsid w:val="0095350A"/>
    <w:rsid w:val="00953895"/>
    <w:rsid w:val="00953C88"/>
    <w:rsid w:val="00953E7A"/>
    <w:rsid w:val="009544AB"/>
    <w:rsid w:val="009554D0"/>
    <w:rsid w:val="00955BCD"/>
    <w:rsid w:val="00955C98"/>
    <w:rsid w:val="00956792"/>
    <w:rsid w:val="00956B74"/>
    <w:rsid w:val="00956DCB"/>
    <w:rsid w:val="009571B5"/>
    <w:rsid w:val="00957203"/>
    <w:rsid w:val="00957593"/>
    <w:rsid w:val="00957750"/>
    <w:rsid w:val="0095799D"/>
    <w:rsid w:val="00957E9D"/>
    <w:rsid w:val="00961087"/>
    <w:rsid w:val="009612B0"/>
    <w:rsid w:val="00961467"/>
    <w:rsid w:val="00962773"/>
    <w:rsid w:val="0096353F"/>
    <w:rsid w:val="00963E3D"/>
    <w:rsid w:val="009644F8"/>
    <w:rsid w:val="009648B2"/>
    <w:rsid w:val="00965305"/>
    <w:rsid w:val="0096546B"/>
    <w:rsid w:val="009659C6"/>
    <w:rsid w:val="00965AC8"/>
    <w:rsid w:val="0096666F"/>
    <w:rsid w:val="00966DB5"/>
    <w:rsid w:val="00966DC6"/>
    <w:rsid w:val="0096720B"/>
    <w:rsid w:val="00967A72"/>
    <w:rsid w:val="00967B94"/>
    <w:rsid w:val="00967DC7"/>
    <w:rsid w:val="0097038A"/>
    <w:rsid w:val="009710FE"/>
    <w:rsid w:val="00971B03"/>
    <w:rsid w:val="00971E36"/>
    <w:rsid w:val="009720F3"/>
    <w:rsid w:val="00972198"/>
    <w:rsid w:val="0097267F"/>
    <w:rsid w:val="00972EB9"/>
    <w:rsid w:val="009732AC"/>
    <w:rsid w:val="009734D0"/>
    <w:rsid w:val="00973595"/>
    <w:rsid w:val="009735E0"/>
    <w:rsid w:val="009737F2"/>
    <w:rsid w:val="00973816"/>
    <w:rsid w:val="0097385A"/>
    <w:rsid w:val="0097394E"/>
    <w:rsid w:val="009739A4"/>
    <w:rsid w:val="009747F0"/>
    <w:rsid w:val="00974810"/>
    <w:rsid w:val="009748A5"/>
    <w:rsid w:val="009748E5"/>
    <w:rsid w:val="00974F32"/>
    <w:rsid w:val="0097501A"/>
    <w:rsid w:val="0097504F"/>
    <w:rsid w:val="009754B3"/>
    <w:rsid w:val="009754E2"/>
    <w:rsid w:val="00975B03"/>
    <w:rsid w:val="0097626D"/>
    <w:rsid w:val="009764BA"/>
    <w:rsid w:val="00976686"/>
    <w:rsid w:val="0097680B"/>
    <w:rsid w:val="0097685D"/>
    <w:rsid w:val="0097689E"/>
    <w:rsid w:val="009768BC"/>
    <w:rsid w:val="00976E83"/>
    <w:rsid w:val="00976FE5"/>
    <w:rsid w:val="00977181"/>
    <w:rsid w:val="009777D9"/>
    <w:rsid w:val="00977A94"/>
    <w:rsid w:val="009800F3"/>
    <w:rsid w:val="00980738"/>
    <w:rsid w:val="009808C2"/>
    <w:rsid w:val="00980BA1"/>
    <w:rsid w:val="00980CF5"/>
    <w:rsid w:val="00981326"/>
    <w:rsid w:val="00981475"/>
    <w:rsid w:val="00981CCB"/>
    <w:rsid w:val="009820D4"/>
    <w:rsid w:val="009824F0"/>
    <w:rsid w:val="009825E3"/>
    <w:rsid w:val="00982B62"/>
    <w:rsid w:val="0098378F"/>
    <w:rsid w:val="00983E46"/>
    <w:rsid w:val="009841BE"/>
    <w:rsid w:val="0098423D"/>
    <w:rsid w:val="009846A2"/>
    <w:rsid w:val="00984964"/>
    <w:rsid w:val="00984C37"/>
    <w:rsid w:val="00985241"/>
    <w:rsid w:val="00985252"/>
    <w:rsid w:val="009852D9"/>
    <w:rsid w:val="00985337"/>
    <w:rsid w:val="00985399"/>
    <w:rsid w:val="009853DC"/>
    <w:rsid w:val="00985D29"/>
    <w:rsid w:val="00985F10"/>
    <w:rsid w:val="009867EC"/>
    <w:rsid w:val="00986953"/>
    <w:rsid w:val="00987559"/>
    <w:rsid w:val="009902EE"/>
    <w:rsid w:val="009905CE"/>
    <w:rsid w:val="009906D5"/>
    <w:rsid w:val="009906ED"/>
    <w:rsid w:val="00990B19"/>
    <w:rsid w:val="00990FFF"/>
    <w:rsid w:val="0099117D"/>
    <w:rsid w:val="009915CA"/>
    <w:rsid w:val="00991740"/>
    <w:rsid w:val="00991B88"/>
    <w:rsid w:val="00991C95"/>
    <w:rsid w:val="009921AD"/>
    <w:rsid w:val="0099242A"/>
    <w:rsid w:val="00993A19"/>
    <w:rsid w:val="009942D9"/>
    <w:rsid w:val="009949A7"/>
    <w:rsid w:val="00994DCC"/>
    <w:rsid w:val="00995039"/>
    <w:rsid w:val="009951F3"/>
    <w:rsid w:val="009958D0"/>
    <w:rsid w:val="00995A90"/>
    <w:rsid w:val="00995B03"/>
    <w:rsid w:val="00995F7F"/>
    <w:rsid w:val="00996DF3"/>
    <w:rsid w:val="00997309"/>
    <w:rsid w:val="0099745F"/>
    <w:rsid w:val="0099787C"/>
    <w:rsid w:val="009A0339"/>
    <w:rsid w:val="009A036A"/>
    <w:rsid w:val="009A051D"/>
    <w:rsid w:val="009A0900"/>
    <w:rsid w:val="009A0AB2"/>
    <w:rsid w:val="009A1001"/>
    <w:rsid w:val="009A101A"/>
    <w:rsid w:val="009A15D9"/>
    <w:rsid w:val="009A1B9A"/>
    <w:rsid w:val="009A1E25"/>
    <w:rsid w:val="009A2060"/>
    <w:rsid w:val="009A2351"/>
    <w:rsid w:val="009A25B3"/>
    <w:rsid w:val="009A27D3"/>
    <w:rsid w:val="009A2A0D"/>
    <w:rsid w:val="009A2B5E"/>
    <w:rsid w:val="009A3577"/>
    <w:rsid w:val="009A379B"/>
    <w:rsid w:val="009A3DB4"/>
    <w:rsid w:val="009A3ED8"/>
    <w:rsid w:val="009A40FC"/>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48"/>
    <w:rsid w:val="009B005C"/>
    <w:rsid w:val="009B02BC"/>
    <w:rsid w:val="009B03CC"/>
    <w:rsid w:val="009B0664"/>
    <w:rsid w:val="009B085C"/>
    <w:rsid w:val="009B0D0F"/>
    <w:rsid w:val="009B0D15"/>
    <w:rsid w:val="009B0F9D"/>
    <w:rsid w:val="009B164F"/>
    <w:rsid w:val="009B1ECE"/>
    <w:rsid w:val="009B2029"/>
    <w:rsid w:val="009B2220"/>
    <w:rsid w:val="009B259F"/>
    <w:rsid w:val="009B276F"/>
    <w:rsid w:val="009B2E20"/>
    <w:rsid w:val="009B3241"/>
    <w:rsid w:val="009B343F"/>
    <w:rsid w:val="009B35E8"/>
    <w:rsid w:val="009B35F0"/>
    <w:rsid w:val="009B3AA2"/>
    <w:rsid w:val="009B40F2"/>
    <w:rsid w:val="009B4935"/>
    <w:rsid w:val="009B53EB"/>
    <w:rsid w:val="009B549E"/>
    <w:rsid w:val="009B6212"/>
    <w:rsid w:val="009B62F7"/>
    <w:rsid w:val="009B674D"/>
    <w:rsid w:val="009B6866"/>
    <w:rsid w:val="009B6A96"/>
    <w:rsid w:val="009B6E79"/>
    <w:rsid w:val="009B6FE6"/>
    <w:rsid w:val="009B7323"/>
    <w:rsid w:val="009B774F"/>
    <w:rsid w:val="009B7803"/>
    <w:rsid w:val="009B7C30"/>
    <w:rsid w:val="009C2559"/>
    <w:rsid w:val="009C280F"/>
    <w:rsid w:val="009C2AC7"/>
    <w:rsid w:val="009C2F0F"/>
    <w:rsid w:val="009C31B2"/>
    <w:rsid w:val="009C3621"/>
    <w:rsid w:val="009C3626"/>
    <w:rsid w:val="009C3BB1"/>
    <w:rsid w:val="009C3BE8"/>
    <w:rsid w:val="009C3DA9"/>
    <w:rsid w:val="009C3E1E"/>
    <w:rsid w:val="009C4896"/>
    <w:rsid w:val="009C4F59"/>
    <w:rsid w:val="009C5CD5"/>
    <w:rsid w:val="009C629D"/>
    <w:rsid w:val="009C6445"/>
    <w:rsid w:val="009C646E"/>
    <w:rsid w:val="009C66AD"/>
    <w:rsid w:val="009C6EAD"/>
    <w:rsid w:val="009C6F0B"/>
    <w:rsid w:val="009C795F"/>
    <w:rsid w:val="009D0056"/>
    <w:rsid w:val="009D00CA"/>
    <w:rsid w:val="009D0267"/>
    <w:rsid w:val="009D0BD2"/>
    <w:rsid w:val="009D1D4A"/>
    <w:rsid w:val="009D2453"/>
    <w:rsid w:val="009D28B0"/>
    <w:rsid w:val="009D2A1B"/>
    <w:rsid w:val="009D2C50"/>
    <w:rsid w:val="009D2CE4"/>
    <w:rsid w:val="009D2E5E"/>
    <w:rsid w:val="009D344A"/>
    <w:rsid w:val="009D367E"/>
    <w:rsid w:val="009D3828"/>
    <w:rsid w:val="009D3FCD"/>
    <w:rsid w:val="009D40F4"/>
    <w:rsid w:val="009D4DAD"/>
    <w:rsid w:val="009D5066"/>
    <w:rsid w:val="009D56E9"/>
    <w:rsid w:val="009D5E53"/>
    <w:rsid w:val="009D6440"/>
    <w:rsid w:val="009D6670"/>
    <w:rsid w:val="009D6BC8"/>
    <w:rsid w:val="009D6D3C"/>
    <w:rsid w:val="009D7193"/>
    <w:rsid w:val="009E0FBE"/>
    <w:rsid w:val="009E1068"/>
    <w:rsid w:val="009E16C4"/>
    <w:rsid w:val="009E1728"/>
    <w:rsid w:val="009E180D"/>
    <w:rsid w:val="009E1B48"/>
    <w:rsid w:val="009E1BE7"/>
    <w:rsid w:val="009E234C"/>
    <w:rsid w:val="009E2831"/>
    <w:rsid w:val="009E2B01"/>
    <w:rsid w:val="009E2C34"/>
    <w:rsid w:val="009E2D25"/>
    <w:rsid w:val="009E2DF1"/>
    <w:rsid w:val="009E2E71"/>
    <w:rsid w:val="009E3297"/>
    <w:rsid w:val="009E397F"/>
    <w:rsid w:val="009E399F"/>
    <w:rsid w:val="009E3CDB"/>
    <w:rsid w:val="009E3DC6"/>
    <w:rsid w:val="009E3EAD"/>
    <w:rsid w:val="009E3F08"/>
    <w:rsid w:val="009E452A"/>
    <w:rsid w:val="009E50EF"/>
    <w:rsid w:val="009E5250"/>
    <w:rsid w:val="009E54CF"/>
    <w:rsid w:val="009E5504"/>
    <w:rsid w:val="009E612B"/>
    <w:rsid w:val="009E6186"/>
    <w:rsid w:val="009E64EE"/>
    <w:rsid w:val="009E68B5"/>
    <w:rsid w:val="009E6CC9"/>
    <w:rsid w:val="009E7174"/>
    <w:rsid w:val="009E71B7"/>
    <w:rsid w:val="009E73EF"/>
    <w:rsid w:val="009E74FE"/>
    <w:rsid w:val="009E7650"/>
    <w:rsid w:val="009E76F5"/>
    <w:rsid w:val="009F0021"/>
    <w:rsid w:val="009F091E"/>
    <w:rsid w:val="009F0C58"/>
    <w:rsid w:val="009F0C60"/>
    <w:rsid w:val="009F0D65"/>
    <w:rsid w:val="009F0DB0"/>
    <w:rsid w:val="009F0E1B"/>
    <w:rsid w:val="009F0E96"/>
    <w:rsid w:val="009F0EE0"/>
    <w:rsid w:val="009F1041"/>
    <w:rsid w:val="009F10D3"/>
    <w:rsid w:val="009F11EE"/>
    <w:rsid w:val="009F18EC"/>
    <w:rsid w:val="009F2406"/>
    <w:rsid w:val="009F245B"/>
    <w:rsid w:val="009F264D"/>
    <w:rsid w:val="009F2A93"/>
    <w:rsid w:val="009F2BF7"/>
    <w:rsid w:val="009F2C83"/>
    <w:rsid w:val="009F2C86"/>
    <w:rsid w:val="009F2FC5"/>
    <w:rsid w:val="009F3014"/>
    <w:rsid w:val="009F3B98"/>
    <w:rsid w:val="009F40A2"/>
    <w:rsid w:val="009F47DB"/>
    <w:rsid w:val="009F4E4C"/>
    <w:rsid w:val="009F4FAC"/>
    <w:rsid w:val="009F5223"/>
    <w:rsid w:val="009F5441"/>
    <w:rsid w:val="009F54E2"/>
    <w:rsid w:val="009F574C"/>
    <w:rsid w:val="009F5B17"/>
    <w:rsid w:val="009F5B57"/>
    <w:rsid w:val="009F64A9"/>
    <w:rsid w:val="009F6A5C"/>
    <w:rsid w:val="009F6D7E"/>
    <w:rsid w:val="009F6E58"/>
    <w:rsid w:val="009F734F"/>
    <w:rsid w:val="009F750D"/>
    <w:rsid w:val="009F79E5"/>
    <w:rsid w:val="009F7A69"/>
    <w:rsid w:val="009F7DA7"/>
    <w:rsid w:val="009F7F6A"/>
    <w:rsid w:val="00A00129"/>
    <w:rsid w:val="00A0046E"/>
    <w:rsid w:val="00A005C1"/>
    <w:rsid w:val="00A0076C"/>
    <w:rsid w:val="00A007FC"/>
    <w:rsid w:val="00A0086A"/>
    <w:rsid w:val="00A009EE"/>
    <w:rsid w:val="00A00BAE"/>
    <w:rsid w:val="00A00C11"/>
    <w:rsid w:val="00A00F1F"/>
    <w:rsid w:val="00A01040"/>
    <w:rsid w:val="00A01555"/>
    <w:rsid w:val="00A01977"/>
    <w:rsid w:val="00A01FD5"/>
    <w:rsid w:val="00A02208"/>
    <w:rsid w:val="00A023A5"/>
    <w:rsid w:val="00A0276B"/>
    <w:rsid w:val="00A0280D"/>
    <w:rsid w:val="00A02ACE"/>
    <w:rsid w:val="00A0303E"/>
    <w:rsid w:val="00A034EB"/>
    <w:rsid w:val="00A03E36"/>
    <w:rsid w:val="00A0415A"/>
    <w:rsid w:val="00A0474B"/>
    <w:rsid w:val="00A04A9A"/>
    <w:rsid w:val="00A04B3C"/>
    <w:rsid w:val="00A04DBE"/>
    <w:rsid w:val="00A04F78"/>
    <w:rsid w:val="00A0508E"/>
    <w:rsid w:val="00A0613E"/>
    <w:rsid w:val="00A0624D"/>
    <w:rsid w:val="00A06D11"/>
    <w:rsid w:val="00A06F3B"/>
    <w:rsid w:val="00A071BF"/>
    <w:rsid w:val="00A072C5"/>
    <w:rsid w:val="00A072D3"/>
    <w:rsid w:val="00A0752C"/>
    <w:rsid w:val="00A078ED"/>
    <w:rsid w:val="00A07E70"/>
    <w:rsid w:val="00A103C9"/>
    <w:rsid w:val="00A10869"/>
    <w:rsid w:val="00A10B63"/>
    <w:rsid w:val="00A11003"/>
    <w:rsid w:val="00A11032"/>
    <w:rsid w:val="00A1106C"/>
    <w:rsid w:val="00A115AD"/>
    <w:rsid w:val="00A11D50"/>
    <w:rsid w:val="00A1234E"/>
    <w:rsid w:val="00A1280A"/>
    <w:rsid w:val="00A12C71"/>
    <w:rsid w:val="00A12E32"/>
    <w:rsid w:val="00A133DA"/>
    <w:rsid w:val="00A1384E"/>
    <w:rsid w:val="00A13BDE"/>
    <w:rsid w:val="00A13CAB"/>
    <w:rsid w:val="00A13E2D"/>
    <w:rsid w:val="00A13E9A"/>
    <w:rsid w:val="00A143E5"/>
    <w:rsid w:val="00A1475B"/>
    <w:rsid w:val="00A14896"/>
    <w:rsid w:val="00A1494B"/>
    <w:rsid w:val="00A14F9D"/>
    <w:rsid w:val="00A15C17"/>
    <w:rsid w:val="00A16089"/>
    <w:rsid w:val="00A162CC"/>
    <w:rsid w:val="00A163BC"/>
    <w:rsid w:val="00A16AE3"/>
    <w:rsid w:val="00A16B48"/>
    <w:rsid w:val="00A16CF8"/>
    <w:rsid w:val="00A16F24"/>
    <w:rsid w:val="00A17136"/>
    <w:rsid w:val="00A17475"/>
    <w:rsid w:val="00A17642"/>
    <w:rsid w:val="00A177E4"/>
    <w:rsid w:val="00A17E2F"/>
    <w:rsid w:val="00A17E50"/>
    <w:rsid w:val="00A20663"/>
    <w:rsid w:val="00A21207"/>
    <w:rsid w:val="00A21387"/>
    <w:rsid w:val="00A21679"/>
    <w:rsid w:val="00A218D7"/>
    <w:rsid w:val="00A21B0F"/>
    <w:rsid w:val="00A21F97"/>
    <w:rsid w:val="00A224B5"/>
    <w:rsid w:val="00A2299F"/>
    <w:rsid w:val="00A22BEB"/>
    <w:rsid w:val="00A23151"/>
    <w:rsid w:val="00A23181"/>
    <w:rsid w:val="00A23236"/>
    <w:rsid w:val="00A23557"/>
    <w:rsid w:val="00A23A43"/>
    <w:rsid w:val="00A23C9D"/>
    <w:rsid w:val="00A23F29"/>
    <w:rsid w:val="00A242C1"/>
    <w:rsid w:val="00A245C8"/>
    <w:rsid w:val="00A246B6"/>
    <w:rsid w:val="00A24BDC"/>
    <w:rsid w:val="00A24D04"/>
    <w:rsid w:val="00A25770"/>
    <w:rsid w:val="00A25B8A"/>
    <w:rsid w:val="00A25ED3"/>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25D"/>
    <w:rsid w:val="00A3247B"/>
    <w:rsid w:val="00A32516"/>
    <w:rsid w:val="00A32B9F"/>
    <w:rsid w:val="00A32BA5"/>
    <w:rsid w:val="00A32BE3"/>
    <w:rsid w:val="00A32D0D"/>
    <w:rsid w:val="00A32D3B"/>
    <w:rsid w:val="00A32DC3"/>
    <w:rsid w:val="00A337A4"/>
    <w:rsid w:val="00A33E48"/>
    <w:rsid w:val="00A343CF"/>
    <w:rsid w:val="00A347AB"/>
    <w:rsid w:val="00A34A4B"/>
    <w:rsid w:val="00A34B5F"/>
    <w:rsid w:val="00A3527B"/>
    <w:rsid w:val="00A35451"/>
    <w:rsid w:val="00A35921"/>
    <w:rsid w:val="00A35CEE"/>
    <w:rsid w:val="00A360BB"/>
    <w:rsid w:val="00A36170"/>
    <w:rsid w:val="00A363C9"/>
    <w:rsid w:val="00A369E4"/>
    <w:rsid w:val="00A36D0C"/>
    <w:rsid w:val="00A3777D"/>
    <w:rsid w:val="00A37949"/>
    <w:rsid w:val="00A37BFE"/>
    <w:rsid w:val="00A401FE"/>
    <w:rsid w:val="00A40306"/>
    <w:rsid w:val="00A404D5"/>
    <w:rsid w:val="00A41051"/>
    <w:rsid w:val="00A41D0D"/>
    <w:rsid w:val="00A424B5"/>
    <w:rsid w:val="00A425B0"/>
    <w:rsid w:val="00A42614"/>
    <w:rsid w:val="00A42641"/>
    <w:rsid w:val="00A42C5A"/>
    <w:rsid w:val="00A42CE3"/>
    <w:rsid w:val="00A432AE"/>
    <w:rsid w:val="00A4380F"/>
    <w:rsid w:val="00A439AA"/>
    <w:rsid w:val="00A43F86"/>
    <w:rsid w:val="00A44455"/>
    <w:rsid w:val="00A44687"/>
    <w:rsid w:val="00A4499D"/>
    <w:rsid w:val="00A449C1"/>
    <w:rsid w:val="00A44E31"/>
    <w:rsid w:val="00A458B7"/>
    <w:rsid w:val="00A4590D"/>
    <w:rsid w:val="00A45A0C"/>
    <w:rsid w:val="00A4615A"/>
    <w:rsid w:val="00A4646D"/>
    <w:rsid w:val="00A46C5D"/>
    <w:rsid w:val="00A46D10"/>
    <w:rsid w:val="00A46F1F"/>
    <w:rsid w:val="00A471C6"/>
    <w:rsid w:val="00A472B0"/>
    <w:rsid w:val="00A47620"/>
    <w:rsid w:val="00A476A4"/>
    <w:rsid w:val="00A4770F"/>
    <w:rsid w:val="00A47B01"/>
    <w:rsid w:val="00A47E70"/>
    <w:rsid w:val="00A50898"/>
    <w:rsid w:val="00A5096D"/>
    <w:rsid w:val="00A509E4"/>
    <w:rsid w:val="00A50CF0"/>
    <w:rsid w:val="00A51428"/>
    <w:rsid w:val="00A5155C"/>
    <w:rsid w:val="00A515A1"/>
    <w:rsid w:val="00A518CC"/>
    <w:rsid w:val="00A519A4"/>
    <w:rsid w:val="00A52124"/>
    <w:rsid w:val="00A527EA"/>
    <w:rsid w:val="00A533A7"/>
    <w:rsid w:val="00A536E6"/>
    <w:rsid w:val="00A53F6C"/>
    <w:rsid w:val="00A54670"/>
    <w:rsid w:val="00A549C0"/>
    <w:rsid w:val="00A55026"/>
    <w:rsid w:val="00A5586B"/>
    <w:rsid w:val="00A561B7"/>
    <w:rsid w:val="00A57AB2"/>
    <w:rsid w:val="00A57DC4"/>
    <w:rsid w:val="00A60BB0"/>
    <w:rsid w:val="00A6113B"/>
    <w:rsid w:val="00A6145F"/>
    <w:rsid w:val="00A61482"/>
    <w:rsid w:val="00A6154A"/>
    <w:rsid w:val="00A61580"/>
    <w:rsid w:val="00A6163F"/>
    <w:rsid w:val="00A61759"/>
    <w:rsid w:val="00A61971"/>
    <w:rsid w:val="00A61B19"/>
    <w:rsid w:val="00A61D1F"/>
    <w:rsid w:val="00A61F62"/>
    <w:rsid w:val="00A6212C"/>
    <w:rsid w:val="00A62624"/>
    <w:rsid w:val="00A628FB"/>
    <w:rsid w:val="00A62E9A"/>
    <w:rsid w:val="00A6374A"/>
    <w:rsid w:val="00A639EE"/>
    <w:rsid w:val="00A63BEF"/>
    <w:rsid w:val="00A63C9C"/>
    <w:rsid w:val="00A64BF5"/>
    <w:rsid w:val="00A65699"/>
    <w:rsid w:val="00A657D5"/>
    <w:rsid w:val="00A65C4E"/>
    <w:rsid w:val="00A65F96"/>
    <w:rsid w:val="00A6665F"/>
    <w:rsid w:val="00A66CC2"/>
    <w:rsid w:val="00A66F57"/>
    <w:rsid w:val="00A67A41"/>
    <w:rsid w:val="00A67B5E"/>
    <w:rsid w:val="00A70829"/>
    <w:rsid w:val="00A70874"/>
    <w:rsid w:val="00A70EE9"/>
    <w:rsid w:val="00A7110A"/>
    <w:rsid w:val="00A712AE"/>
    <w:rsid w:val="00A713D7"/>
    <w:rsid w:val="00A717E7"/>
    <w:rsid w:val="00A71822"/>
    <w:rsid w:val="00A71A73"/>
    <w:rsid w:val="00A71F4C"/>
    <w:rsid w:val="00A71FE9"/>
    <w:rsid w:val="00A71FFD"/>
    <w:rsid w:val="00A7246A"/>
    <w:rsid w:val="00A724EF"/>
    <w:rsid w:val="00A72B9C"/>
    <w:rsid w:val="00A72CA4"/>
    <w:rsid w:val="00A72DE2"/>
    <w:rsid w:val="00A72FFF"/>
    <w:rsid w:val="00A73227"/>
    <w:rsid w:val="00A737AE"/>
    <w:rsid w:val="00A73C8C"/>
    <w:rsid w:val="00A74B16"/>
    <w:rsid w:val="00A74DBC"/>
    <w:rsid w:val="00A74DF6"/>
    <w:rsid w:val="00A751F4"/>
    <w:rsid w:val="00A7593D"/>
    <w:rsid w:val="00A75FA5"/>
    <w:rsid w:val="00A76243"/>
    <w:rsid w:val="00A7671C"/>
    <w:rsid w:val="00A76A17"/>
    <w:rsid w:val="00A770EE"/>
    <w:rsid w:val="00A77694"/>
    <w:rsid w:val="00A7774C"/>
    <w:rsid w:val="00A778F2"/>
    <w:rsid w:val="00A77A4D"/>
    <w:rsid w:val="00A77ADD"/>
    <w:rsid w:val="00A806AF"/>
    <w:rsid w:val="00A8098E"/>
    <w:rsid w:val="00A8108D"/>
    <w:rsid w:val="00A81C3C"/>
    <w:rsid w:val="00A82013"/>
    <w:rsid w:val="00A830DA"/>
    <w:rsid w:val="00A83399"/>
    <w:rsid w:val="00A836B2"/>
    <w:rsid w:val="00A83D79"/>
    <w:rsid w:val="00A84137"/>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B93"/>
    <w:rsid w:val="00A92F51"/>
    <w:rsid w:val="00A932EC"/>
    <w:rsid w:val="00A934B4"/>
    <w:rsid w:val="00A936C1"/>
    <w:rsid w:val="00A93C5A"/>
    <w:rsid w:val="00A93CDA"/>
    <w:rsid w:val="00A941A8"/>
    <w:rsid w:val="00A94343"/>
    <w:rsid w:val="00A95377"/>
    <w:rsid w:val="00A95748"/>
    <w:rsid w:val="00A96244"/>
    <w:rsid w:val="00A962B2"/>
    <w:rsid w:val="00A965C4"/>
    <w:rsid w:val="00A96BE2"/>
    <w:rsid w:val="00A96C99"/>
    <w:rsid w:val="00A977E5"/>
    <w:rsid w:val="00A97E51"/>
    <w:rsid w:val="00AA02E6"/>
    <w:rsid w:val="00AA0677"/>
    <w:rsid w:val="00AA07AF"/>
    <w:rsid w:val="00AA12CF"/>
    <w:rsid w:val="00AA1544"/>
    <w:rsid w:val="00AA1C85"/>
    <w:rsid w:val="00AA1CC1"/>
    <w:rsid w:val="00AA2C37"/>
    <w:rsid w:val="00AA2CBC"/>
    <w:rsid w:val="00AA3078"/>
    <w:rsid w:val="00AA462B"/>
    <w:rsid w:val="00AA4C8E"/>
    <w:rsid w:val="00AA568C"/>
    <w:rsid w:val="00AA5B5C"/>
    <w:rsid w:val="00AA61DD"/>
    <w:rsid w:val="00AA6269"/>
    <w:rsid w:val="00AA6B02"/>
    <w:rsid w:val="00AA6C7A"/>
    <w:rsid w:val="00AA7319"/>
    <w:rsid w:val="00AB01A1"/>
    <w:rsid w:val="00AB039B"/>
    <w:rsid w:val="00AB0469"/>
    <w:rsid w:val="00AB0683"/>
    <w:rsid w:val="00AB0C4F"/>
    <w:rsid w:val="00AB1212"/>
    <w:rsid w:val="00AB124F"/>
    <w:rsid w:val="00AB14F1"/>
    <w:rsid w:val="00AB17CE"/>
    <w:rsid w:val="00AB1E84"/>
    <w:rsid w:val="00AB46F5"/>
    <w:rsid w:val="00AB47BE"/>
    <w:rsid w:val="00AB4CE3"/>
    <w:rsid w:val="00AB5151"/>
    <w:rsid w:val="00AB5155"/>
    <w:rsid w:val="00AB52C6"/>
    <w:rsid w:val="00AB5618"/>
    <w:rsid w:val="00AB5F14"/>
    <w:rsid w:val="00AB6030"/>
    <w:rsid w:val="00AB65CD"/>
    <w:rsid w:val="00AB673B"/>
    <w:rsid w:val="00AB6A5F"/>
    <w:rsid w:val="00AB6AE8"/>
    <w:rsid w:val="00AB75FC"/>
    <w:rsid w:val="00AB7D98"/>
    <w:rsid w:val="00AC03CD"/>
    <w:rsid w:val="00AC11DC"/>
    <w:rsid w:val="00AC1361"/>
    <w:rsid w:val="00AC247C"/>
    <w:rsid w:val="00AC254C"/>
    <w:rsid w:val="00AC2D5F"/>
    <w:rsid w:val="00AC2FDB"/>
    <w:rsid w:val="00AC34AE"/>
    <w:rsid w:val="00AC35E8"/>
    <w:rsid w:val="00AC3649"/>
    <w:rsid w:val="00AC36BC"/>
    <w:rsid w:val="00AC380C"/>
    <w:rsid w:val="00AC3CD0"/>
    <w:rsid w:val="00AC4BDF"/>
    <w:rsid w:val="00AC4C90"/>
    <w:rsid w:val="00AC4D53"/>
    <w:rsid w:val="00AC5820"/>
    <w:rsid w:val="00AC5E03"/>
    <w:rsid w:val="00AC6125"/>
    <w:rsid w:val="00AC6161"/>
    <w:rsid w:val="00AC623B"/>
    <w:rsid w:val="00AC66D4"/>
    <w:rsid w:val="00AC6B53"/>
    <w:rsid w:val="00AC7413"/>
    <w:rsid w:val="00AD0CBD"/>
    <w:rsid w:val="00AD182F"/>
    <w:rsid w:val="00AD1937"/>
    <w:rsid w:val="00AD1C1E"/>
    <w:rsid w:val="00AD1CD8"/>
    <w:rsid w:val="00AD267B"/>
    <w:rsid w:val="00AD27D9"/>
    <w:rsid w:val="00AD2824"/>
    <w:rsid w:val="00AD44E9"/>
    <w:rsid w:val="00AD4F04"/>
    <w:rsid w:val="00AD5533"/>
    <w:rsid w:val="00AD578B"/>
    <w:rsid w:val="00AD599A"/>
    <w:rsid w:val="00AD5FF6"/>
    <w:rsid w:val="00AD5FFD"/>
    <w:rsid w:val="00AD6E88"/>
    <w:rsid w:val="00AD713E"/>
    <w:rsid w:val="00AD73C1"/>
    <w:rsid w:val="00AE004B"/>
    <w:rsid w:val="00AE0440"/>
    <w:rsid w:val="00AE0448"/>
    <w:rsid w:val="00AE04EF"/>
    <w:rsid w:val="00AE06D3"/>
    <w:rsid w:val="00AE0809"/>
    <w:rsid w:val="00AE0990"/>
    <w:rsid w:val="00AE0A4F"/>
    <w:rsid w:val="00AE1BBA"/>
    <w:rsid w:val="00AE1F2D"/>
    <w:rsid w:val="00AE2274"/>
    <w:rsid w:val="00AE228E"/>
    <w:rsid w:val="00AE24B7"/>
    <w:rsid w:val="00AE27BA"/>
    <w:rsid w:val="00AE2AA9"/>
    <w:rsid w:val="00AE2D7C"/>
    <w:rsid w:val="00AE35A6"/>
    <w:rsid w:val="00AE3D58"/>
    <w:rsid w:val="00AE3D63"/>
    <w:rsid w:val="00AE4252"/>
    <w:rsid w:val="00AE44E4"/>
    <w:rsid w:val="00AE4559"/>
    <w:rsid w:val="00AE4743"/>
    <w:rsid w:val="00AE4C74"/>
    <w:rsid w:val="00AE549D"/>
    <w:rsid w:val="00AE56E7"/>
    <w:rsid w:val="00AE5EBA"/>
    <w:rsid w:val="00AE6892"/>
    <w:rsid w:val="00AE7391"/>
    <w:rsid w:val="00AE74C1"/>
    <w:rsid w:val="00AE7910"/>
    <w:rsid w:val="00AE7F16"/>
    <w:rsid w:val="00AE7F5C"/>
    <w:rsid w:val="00AF0592"/>
    <w:rsid w:val="00AF0768"/>
    <w:rsid w:val="00AF0A12"/>
    <w:rsid w:val="00AF0BFA"/>
    <w:rsid w:val="00AF0F2F"/>
    <w:rsid w:val="00AF0FE9"/>
    <w:rsid w:val="00AF1041"/>
    <w:rsid w:val="00AF1387"/>
    <w:rsid w:val="00AF2D96"/>
    <w:rsid w:val="00AF2E72"/>
    <w:rsid w:val="00AF3198"/>
    <w:rsid w:val="00AF3B9A"/>
    <w:rsid w:val="00AF3E83"/>
    <w:rsid w:val="00AF4A0C"/>
    <w:rsid w:val="00AF4B1E"/>
    <w:rsid w:val="00AF4E99"/>
    <w:rsid w:val="00AF4ED4"/>
    <w:rsid w:val="00AF4F98"/>
    <w:rsid w:val="00AF59B3"/>
    <w:rsid w:val="00AF5A91"/>
    <w:rsid w:val="00AF626E"/>
    <w:rsid w:val="00AF6BCF"/>
    <w:rsid w:val="00AF6C83"/>
    <w:rsid w:val="00AF6EF6"/>
    <w:rsid w:val="00AF7131"/>
    <w:rsid w:val="00AF754F"/>
    <w:rsid w:val="00AF76D2"/>
    <w:rsid w:val="00AF7BEA"/>
    <w:rsid w:val="00AF7C06"/>
    <w:rsid w:val="00AF7FF8"/>
    <w:rsid w:val="00B00066"/>
    <w:rsid w:val="00B0006D"/>
    <w:rsid w:val="00B00884"/>
    <w:rsid w:val="00B00B97"/>
    <w:rsid w:val="00B00F55"/>
    <w:rsid w:val="00B00F6E"/>
    <w:rsid w:val="00B012CD"/>
    <w:rsid w:val="00B01781"/>
    <w:rsid w:val="00B01E30"/>
    <w:rsid w:val="00B01FFF"/>
    <w:rsid w:val="00B026C3"/>
    <w:rsid w:val="00B02CE8"/>
    <w:rsid w:val="00B02EE9"/>
    <w:rsid w:val="00B02F0F"/>
    <w:rsid w:val="00B02FA2"/>
    <w:rsid w:val="00B02FD3"/>
    <w:rsid w:val="00B0352A"/>
    <w:rsid w:val="00B03723"/>
    <w:rsid w:val="00B038FF"/>
    <w:rsid w:val="00B03914"/>
    <w:rsid w:val="00B047D8"/>
    <w:rsid w:val="00B04810"/>
    <w:rsid w:val="00B04A07"/>
    <w:rsid w:val="00B055B4"/>
    <w:rsid w:val="00B05A15"/>
    <w:rsid w:val="00B05B94"/>
    <w:rsid w:val="00B05DEC"/>
    <w:rsid w:val="00B0637A"/>
    <w:rsid w:val="00B06DCF"/>
    <w:rsid w:val="00B07A2C"/>
    <w:rsid w:val="00B10144"/>
    <w:rsid w:val="00B10B14"/>
    <w:rsid w:val="00B11634"/>
    <w:rsid w:val="00B11CD8"/>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17E7B"/>
    <w:rsid w:val="00B201CA"/>
    <w:rsid w:val="00B2092C"/>
    <w:rsid w:val="00B20D71"/>
    <w:rsid w:val="00B211FF"/>
    <w:rsid w:val="00B216ED"/>
    <w:rsid w:val="00B217BE"/>
    <w:rsid w:val="00B2183B"/>
    <w:rsid w:val="00B22062"/>
    <w:rsid w:val="00B22224"/>
    <w:rsid w:val="00B223D1"/>
    <w:rsid w:val="00B224C3"/>
    <w:rsid w:val="00B225A3"/>
    <w:rsid w:val="00B22903"/>
    <w:rsid w:val="00B22D08"/>
    <w:rsid w:val="00B23836"/>
    <w:rsid w:val="00B23D28"/>
    <w:rsid w:val="00B24152"/>
    <w:rsid w:val="00B2418D"/>
    <w:rsid w:val="00B24AFC"/>
    <w:rsid w:val="00B24C59"/>
    <w:rsid w:val="00B251F9"/>
    <w:rsid w:val="00B25326"/>
    <w:rsid w:val="00B25407"/>
    <w:rsid w:val="00B2540A"/>
    <w:rsid w:val="00B25466"/>
    <w:rsid w:val="00B2565D"/>
    <w:rsid w:val="00B2567C"/>
    <w:rsid w:val="00B258BB"/>
    <w:rsid w:val="00B259EC"/>
    <w:rsid w:val="00B25ABE"/>
    <w:rsid w:val="00B26492"/>
    <w:rsid w:val="00B26923"/>
    <w:rsid w:val="00B26E49"/>
    <w:rsid w:val="00B27D81"/>
    <w:rsid w:val="00B30772"/>
    <w:rsid w:val="00B3080C"/>
    <w:rsid w:val="00B30A57"/>
    <w:rsid w:val="00B30D96"/>
    <w:rsid w:val="00B31008"/>
    <w:rsid w:val="00B31082"/>
    <w:rsid w:val="00B310F0"/>
    <w:rsid w:val="00B3124E"/>
    <w:rsid w:val="00B314F3"/>
    <w:rsid w:val="00B318D7"/>
    <w:rsid w:val="00B31C0C"/>
    <w:rsid w:val="00B321EF"/>
    <w:rsid w:val="00B32241"/>
    <w:rsid w:val="00B3229B"/>
    <w:rsid w:val="00B3288C"/>
    <w:rsid w:val="00B33027"/>
    <w:rsid w:val="00B33B70"/>
    <w:rsid w:val="00B33C15"/>
    <w:rsid w:val="00B34200"/>
    <w:rsid w:val="00B3433F"/>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CCB"/>
    <w:rsid w:val="00B41D02"/>
    <w:rsid w:val="00B41DFD"/>
    <w:rsid w:val="00B42CA7"/>
    <w:rsid w:val="00B42CF3"/>
    <w:rsid w:val="00B43288"/>
    <w:rsid w:val="00B43442"/>
    <w:rsid w:val="00B434B9"/>
    <w:rsid w:val="00B4369A"/>
    <w:rsid w:val="00B439DB"/>
    <w:rsid w:val="00B43FDD"/>
    <w:rsid w:val="00B44211"/>
    <w:rsid w:val="00B44C29"/>
    <w:rsid w:val="00B4532A"/>
    <w:rsid w:val="00B45CCC"/>
    <w:rsid w:val="00B45E1C"/>
    <w:rsid w:val="00B46166"/>
    <w:rsid w:val="00B4623D"/>
    <w:rsid w:val="00B46D64"/>
    <w:rsid w:val="00B4745F"/>
    <w:rsid w:val="00B479BA"/>
    <w:rsid w:val="00B47DC0"/>
    <w:rsid w:val="00B50271"/>
    <w:rsid w:val="00B50988"/>
    <w:rsid w:val="00B516BE"/>
    <w:rsid w:val="00B51F27"/>
    <w:rsid w:val="00B54BBF"/>
    <w:rsid w:val="00B54C1E"/>
    <w:rsid w:val="00B54E92"/>
    <w:rsid w:val="00B55BB5"/>
    <w:rsid w:val="00B55C64"/>
    <w:rsid w:val="00B55F26"/>
    <w:rsid w:val="00B56153"/>
    <w:rsid w:val="00B56226"/>
    <w:rsid w:val="00B56AB9"/>
    <w:rsid w:val="00B56B91"/>
    <w:rsid w:val="00B56D4D"/>
    <w:rsid w:val="00B57057"/>
    <w:rsid w:val="00B575FE"/>
    <w:rsid w:val="00B57DCE"/>
    <w:rsid w:val="00B57E00"/>
    <w:rsid w:val="00B57FD2"/>
    <w:rsid w:val="00B602D5"/>
    <w:rsid w:val="00B608E0"/>
    <w:rsid w:val="00B613AC"/>
    <w:rsid w:val="00B619D9"/>
    <w:rsid w:val="00B61D73"/>
    <w:rsid w:val="00B62010"/>
    <w:rsid w:val="00B62539"/>
    <w:rsid w:val="00B62C46"/>
    <w:rsid w:val="00B63304"/>
    <w:rsid w:val="00B6331D"/>
    <w:rsid w:val="00B6376D"/>
    <w:rsid w:val="00B63EA9"/>
    <w:rsid w:val="00B6401F"/>
    <w:rsid w:val="00B64DC6"/>
    <w:rsid w:val="00B65095"/>
    <w:rsid w:val="00B65254"/>
    <w:rsid w:val="00B65683"/>
    <w:rsid w:val="00B65AF9"/>
    <w:rsid w:val="00B65D0D"/>
    <w:rsid w:val="00B65E7B"/>
    <w:rsid w:val="00B669D4"/>
    <w:rsid w:val="00B66C76"/>
    <w:rsid w:val="00B66C95"/>
    <w:rsid w:val="00B67B97"/>
    <w:rsid w:val="00B67EE7"/>
    <w:rsid w:val="00B7050E"/>
    <w:rsid w:val="00B70ED1"/>
    <w:rsid w:val="00B71089"/>
    <w:rsid w:val="00B71A8E"/>
    <w:rsid w:val="00B71D17"/>
    <w:rsid w:val="00B71DD9"/>
    <w:rsid w:val="00B722B1"/>
    <w:rsid w:val="00B72EFE"/>
    <w:rsid w:val="00B72FF8"/>
    <w:rsid w:val="00B73C21"/>
    <w:rsid w:val="00B73C7D"/>
    <w:rsid w:val="00B73C87"/>
    <w:rsid w:val="00B73D12"/>
    <w:rsid w:val="00B73E5E"/>
    <w:rsid w:val="00B73F45"/>
    <w:rsid w:val="00B74270"/>
    <w:rsid w:val="00B7465D"/>
    <w:rsid w:val="00B746E6"/>
    <w:rsid w:val="00B74C02"/>
    <w:rsid w:val="00B751A0"/>
    <w:rsid w:val="00B756E5"/>
    <w:rsid w:val="00B75A98"/>
    <w:rsid w:val="00B75C55"/>
    <w:rsid w:val="00B75C5F"/>
    <w:rsid w:val="00B75E63"/>
    <w:rsid w:val="00B768D9"/>
    <w:rsid w:val="00B77496"/>
    <w:rsid w:val="00B774B1"/>
    <w:rsid w:val="00B77753"/>
    <w:rsid w:val="00B77B46"/>
    <w:rsid w:val="00B800C6"/>
    <w:rsid w:val="00B80391"/>
    <w:rsid w:val="00B80436"/>
    <w:rsid w:val="00B8046D"/>
    <w:rsid w:val="00B80685"/>
    <w:rsid w:val="00B80D51"/>
    <w:rsid w:val="00B815B6"/>
    <w:rsid w:val="00B82081"/>
    <w:rsid w:val="00B827BC"/>
    <w:rsid w:val="00B83151"/>
    <w:rsid w:val="00B836EB"/>
    <w:rsid w:val="00B836F4"/>
    <w:rsid w:val="00B83BBA"/>
    <w:rsid w:val="00B83BF1"/>
    <w:rsid w:val="00B8410A"/>
    <w:rsid w:val="00B84702"/>
    <w:rsid w:val="00B84765"/>
    <w:rsid w:val="00B8552B"/>
    <w:rsid w:val="00B8609D"/>
    <w:rsid w:val="00B865CB"/>
    <w:rsid w:val="00B87091"/>
    <w:rsid w:val="00B87233"/>
    <w:rsid w:val="00B878A4"/>
    <w:rsid w:val="00B87AB2"/>
    <w:rsid w:val="00B90453"/>
    <w:rsid w:val="00B90B92"/>
    <w:rsid w:val="00B91281"/>
    <w:rsid w:val="00B91F86"/>
    <w:rsid w:val="00B923D1"/>
    <w:rsid w:val="00B92408"/>
    <w:rsid w:val="00B92BD8"/>
    <w:rsid w:val="00B92CC3"/>
    <w:rsid w:val="00B9300E"/>
    <w:rsid w:val="00B938E3"/>
    <w:rsid w:val="00B93A3D"/>
    <w:rsid w:val="00B93C0B"/>
    <w:rsid w:val="00B944B6"/>
    <w:rsid w:val="00B9544E"/>
    <w:rsid w:val="00B9597F"/>
    <w:rsid w:val="00B95D50"/>
    <w:rsid w:val="00B95FB5"/>
    <w:rsid w:val="00B968C8"/>
    <w:rsid w:val="00B968F6"/>
    <w:rsid w:val="00B96C4D"/>
    <w:rsid w:val="00B9769D"/>
    <w:rsid w:val="00BA0443"/>
    <w:rsid w:val="00BA0617"/>
    <w:rsid w:val="00BA06C8"/>
    <w:rsid w:val="00BA0897"/>
    <w:rsid w:val="00BA097B"/>
    <w:rsid w:val="00BA19CE"/>
    <w:rsid w:val="00BA1B79"/>
    <w:rsid w:val="00BA1D43"/>
    <w:rsid w:val="00BA23E0"/>
    <w:rsid w:val="00BA255E"/>
    <w:rsid w:val="00BA2C19"/>
    <w:rsid w:val="00BA2FCB"/>
    <w:rsid w:val="00BA34B9"/>
    <w:rsid w:val="00BA363F"/>
    <w:rsid w:val="00BA388B"/>
    <w:rsid w:val="00BA3EC5"/>
    <w:rsid w:val="00BA40BA"/>
    <w:rsid w:val="00BA43DE"/>
    <w:rsid w:val="00BA441E"/>
    <w:rsid w:val="00BA4467"/>
    <w:rsid w:val="00BA4AA5"/>
    <w:rsid w:val="00BA4B38"/>
    <w:rsid w:val="00BA4C97"/>
    <w:rsid w:val="00BA5094"/>
    <w:rsid w:val="00BA50DA"/>
    <w:rsid w:val="00BA51D9"/>
    <w:rsid w:val="00BA55D2"/>
    <w:rsid w:val="00BA5796"/>
    <w:rsid w:val="00BA59FB"/>
    <w:rsid w:val="00BA6042"/>
    <w:rsid w:val="00BA634C"/>
    <w:rsid w:val="00BA6481"/>
    <w:rsid w:val="00BA7CB1"/>
    <w:rsid w:val="00BB013B"/>
    <w:rsid w:val="00BB0221"/>
    <w:rsid w:val="00BB07DE"/>
    <w:rsid w:val="00BB123B"/>
    <w:rsid w:val="00BB12C1"/>
    <w:rsid w:val="00BB143C"/>
    <w:rsid w:val="00BB1751"/>
    <w:rsid w:val="00BB18C4"/>
    <w:rsid w:val="00BB19AF"/>
    <w:rsid w:val="00BB1E63"/>
    <w:rsid w:val="00BB22AA"/>
    <w:rsid w:val="00BB26B2"/>
    <w:rsid w:val="00BB27FF"/>
    <w:rsid w:val="00BB2AC7"/>
    <w:rsid w:val="00BB2B17"/>
    <w:rsid w:val="00BB2B1F"/>
    <w:rsid w:val="00BB2E78"/>
    <w:rsid w:val="00BB309F"/>
    <w:rsid w:val="00BB352C"/>
    <w:rsid w:val="00BB3625"/>
    <w:rsid w:val="00BB3E73"/>
    <w:rsid w:val="00BB41CE"/>
    <w:rsid w:val="00BB46B9"/>
    <w:rsid w:val="00BB4808"/>
    <w:rsid w:val="00BB4856"/>
    <w:rsid w:val="00BB4A91"/>
    <w:rsid w:val="00BB57A7"/>
    <w:rsid w:val="00BB5A6F"/>
    <w:rsid w:val="00BB5DFC"/>
    <w:rsid w:val="00BB5FB0"/>
    <w:rsid w:val="00BB6192"/>
    <w:rsid w:val="00BB6621"/>
    <w:rsid w:val="00BB6748"/>
    <w:rsid w:val="00BB6E2A"/>
    <w:rsid w:val="00BB6F77"/>
    <w:rsid w:val="00BB6F84"/>
    <w:rsid w:val="00BB7397"/>
    <w:rsid w:val="00BB73B9"/>
    <w:rsid w:val="00BB77D4"/>
    <w:rsid w:val="00BC0118"/>
    <w:rsid w:val="00BC01BD"/>
    <w:rsid w:val="00BC0332"/>
    <w:rsid w:val="00BC0410"/>
    <w:rsid w:val="00BC068D"/>
    <w:rsid w:val="00BC13B3"/>
    <w:rsid w:val="00BC1B43"/>
    <w:rsid w:val="00BC225B"/>
    <w:rsid w:val="00BC2C41"/>
    <w:rsid w:val="00BC312A"/>
    <w:rsid w:val="00BC317D"/>
    <w:rsid w:val="00BC357B"/>
    <w:rsid w:val="00BC3797"/>
    <w:rsid w:val="00BC4CAA"/>
    <w:rsid w:val="00BC4D88"/>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334"/>
    <w:rsid w:val="00BD59DB"/>
    <w:rsid w:val="00BD5C30"/>
    <w:rsid w:val="00BD5E2A"/>
    <w:rsid w:val="00BD5F68"/>
    <w:rsid w:val="00BD60F5"/>
    <w:rsid w:val="00BD68C6"/>
    <w:rsid w:val="00BD6BB8"/>
    <w:rsid w:val="00BD6E8C"/>
    <w:rsid w:val="00BD7028"/>
    <w:rsid w:val="00BD7CC6"/>
    <w:rsid w:val="00BD7E17"/>
    <w:rsid w:val="00BE04F7"/>
    <w:rsid w:val="00BE113A"/>
    <w:rsid w:val="00BE2486"/>
    <w:rsid w:val="00BE2AE2"/>
    <w:rsid w:val="00BE2E39"/>
    <w:rsid w:val="00BE33E1"/>
    <w:rsid w:val="00BE3410"/>
    <w:rsid w:val="00BE344E"/>
    <w:rsid w:val="00BE349B"/>
    <w:rsid w:val="00BE35A9"/>
    <w:rsid w:val="00BE3604"/>
    <w:rsid w:val="00BE3CF3"/>
    <w:rsid w:val="00BE4180"/>
    <w:rsid w:val="00BE4D65"/>
    <w:rsid w:val="00BE5302"/>
    <w:rsid w:val="00BE542A"/>
    <w:rsid w:val="00BE5DE7"/>
    <w:rsid w:val="00BE66A6"/>
    <w:rsid w:val="00BE696F"/>
    <w:rsid w:val="00BE76EB"/>
    <w:rsid w:val="00BE77FC"/>
    <w:rsid w:val="00BE78DF"/>
    <w:rsid w:val="00BF0711"/>
    <w:rsid w:val="00BF085A"/>
    <w:rsid w:val="00BF0AF4"/>
    <w:rsid w:val="00BF15B9"/>
    <w:rsid w:val="00BF16C9"/>
    <w:rsid w:val="00BF2326"/>
    <w:rsid w:val="00BF2470"/>
    <w:rsid w:val="00BF24A8"/>
    <w:rsid w:val="00BF2EEE"/>
    <w:rsid w:val="00BF3924"/>
    <w:rsid w:val="00BF3A58"/>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A69"/>
    <w:rsid w:val="00BF7A9F"/>
    <w:rsid w:val="00BF7ABD"/>
    <w:rsid w:val="00BF7CEA"/>
    <w:rsid w:val="00C0025E"/>
    <w:rsid w:val="00C006AD"/>
    <w:rsid w:val="00C008E9"/>
    <w:rsid w:val="00C00A39"/>
    <w:rsid w:val="00C0101E"/>
    <w:rsid w:val="00C017D3"/>
    <w:rsid w:val="00C01B47"/>
    <w:rsid w:val="00C01E33"/>
    <w:rsid w:val="00C02598"/>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B79"/>
    <w:rsid w:val="00C06F52"/>
    <w:rsid w:val="00C0710F"/>
    <w:rsid w:val="00C071BF"/>
    <w:rsid w:val="00C07EB6"/>
    <w:rsid w:val="00C109C9"/>
    <w:rsid w:val="00C11179"/>
    <w:rsid w:val="00C11373"/>
    <w:rsid w:val="00C1148D"/>
    <w:rsid w:val="00C118F8"/>
    <w:rsid w:val="00C1210A"/>
    <w:rsid w:val="00C1234D"/>
    <w:rsid w:val="00C12641"/>
    <w:rsid w:val="00C12653"/>
    <w:rsid w:val="00C128E6"/>
    <w:rsid w:val="00C128ED"/>
    <w:rsid w:val="00C12D17"/>
    <w:rsid w:val="00C12E6E"/>
    <w:rsid w:val="00C132CD"/>
    <w:rsid w:val="00C13696"/>
    <w:rsid w:val="00C13A59"/>
    <w:rsid w:val="00C13E4D"/>
    <w:rsid w:val="00C14707"/>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0E6F"/>
    <w:rsid w:val="00C210EA"/>
    <w:rsid w:val="00C21704"/>
    <w:rsid w:val="00C220AC"/>
    <w:rsid w:val="00C2233F"/>
    <w:rsid w:val="00C22656"/>
    <w:rsid w:val="00C23510"/>
    <w:rsid w:val="00C23657"/>
    <w:rsid w:val="00C23694"/>
    <w:rsid w:val="00C23ADA"/>
    <w:rsid w:val="00C23CF2"/>
    <w:rsid w:val="00C23D05"/>
    <w:rsid w:val="00C23D8A"/>
    <w:rsid w:val="00C23DDE"/>
    <w:rsid w:val="00C241D2"/>
    <w:rsid w:val="00C24318"/>
    <w:rsid w:val="00C2441A"/>
    <w:rsid w:val="00C24A61"/>
    <w:rsid w:val="00C24E4F"/>
    <w:rsid w:val="00C253CD"/>
    <w:rsid w:val="00C25485"/>
    <w:rsid w:val="00C25EDB"/>
    <w:rsid w:val="00C25FBE"/>
    <w:rsid w:val="00C26022"/>
    <w:rsid w:val="00C2609E"/>
    <w:rsid w:val="00C26290"/>
    <w:rsid w:val="00C26715"/>
    <w:rsid w:val="00C26A41"/>
    <w:rsid w:val="00C271A6"/>
    <w:rsid w:val="00C27966"/>
    <w:rsid w:val="00C27FEE"/>
    <w:rsid w:val="00C30738"/>
    <w:rsid w:val="00C30CBA"/>
    <w:rsid w:val="00C30D62"/>
    <w:rsid w:val="00C30E5F"/>
    <w:rsid w:val="00C31399"/>
    <w:rsid w:val="00C320D6"/>
    <w:rsid w:val="00C32392"/>
    <w:rsid w:val="00C32953"/>
    <w:rsid w:val="00C32A24"/>
    <w:rsid w:val="00C32A88"/>
    <w:rsid w:val="00C32B0F"/>
    <w:rsid w:val="00C32FDB"/>
    <w:rsid w:val="00C33A5E"/>
    <w:rsid w:val="00C33D73"/>
    <w:rsid w:val="00C342FE"/>
    <w:rsid w:val="00C34A64"/>
    <w:rsid w:val="00C34A8E"/>
    <w:rsid w:val="00C34C5D"/>
    <w:rsid w:val="00C34C8D"/>
    <w:rsid w:val="00C3549C"/>
    <w:rsid w:val="00C3549D"/>
    <w:rsid w:val="00C35946"/>
    <w:rsid w:val="00C35972"/>
    <w:rsid w:val="00C36A87"/>
    <w:rsid w:val="00C36D5A"/>
    <w:rsid w:val="00C37069"/>
    <w:rsid w:val="00C37094"/>
    <w:rsid w:val="00C370EB"/>
    <w:rsid w:val="00C37764"/>
    <w:rsid w:val="00C37CA3"/>
    <w:rsid w:val="00C37E16"/>
    <w:rsid w:val="00C40062"/>
    <w:rsid w:val="00C409C7"/>
    <w:rsid w:val="00C409FB"/>
    <w:rsid w:val="00C418E8"/>
    <w:rsid w:val="00C41AF6"/>
    <w:rsid w:val="00C42341"/>
    <w:rsid w:val="00C42382"/>
    <w:rsid w:val="00C4305E"/>
    <w:rsid w:val="00C43BDE"/>
    <w:rsid w:val="00C43D2E"/>
    <w:rsid w:val="00C440E0"/>
    <w:rsid w:val="00C44332"/>
    <w:rsid w:val="00C44F3B"/>
    <w:rsid w:val="00C4550B"/>
    <w:rsid w:val="00C4587B"/>
    <w:rsid w:val="00C46058"/>
    <w:rsid w:val="00C46421"/>
    <w:rsid w:val="00C46491"/>
    <w:rsid w:val="00C475EC"/>
    <w:rsid w:val="00C47668"/>
    <w:rsid w:val="00C4786E"/>
    <w:rsid w:val="00C479C0"/>
    <w:rsid w:val="00C47B88"/>
    <w:rsid w:val="00C47F83"/>
    <w:rsid w:val="00C47F8E"/>
    <w:rsid w:val="00C501F2"/>
    <w:rsid w:val="00C512E2"/>
    <w:rsid w:val="00C516B8"/>
    <w:rsid w:val="00C519EF"/>
    <w:rsid w:val="00C525E8"/>
    <w:rsid w:val="00C528EE"/>
    <w:rsid w:val="00C52E4C"/>
    <w:rsid w:val="00C53169"/>
    <w:rsid w:val="00C5317E"/>
    <w:rsid w:val="00C53A81"/>
    <w:rsid w:val="00C53B89"/>
    <w:rsid w:val="00C53E05"/>
    <w:rsid w:val="00C54280"/>
    <w:rsid w:val="00C5447E"/>
    <w:rsid w:val="00C54796"/>
    <w:rsid w:val="00C553AF"/>
    <w:rsid w:val="00C55884"/>
    <w:rsid w:val="00C5640F"/>
    <w:rsid w:val="00C56619"/>
    <w:rsid w:val="00C56C68"/>
    <w:rsid w:val="00C56FE9"/>
    <w:rsid w:val="00C57471"/>
    <w:rsid w:val="00C574BF"/>
    <w:rsid w:val="00C5779E"/>
    <w:rsid w:val="00C57919"/>
    <w:rsid w:val="00C601CB"/>
    <w:rsid w:val="00C60F7E"/>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2C"/>
    <w:rsid w:val="00C650B0"/>
    <w:rsid w:val="00C65211"/>
    <w:rsid w:val="00C657D9"/>
    <w:rsid w:val="00C658CC"/>
    <w:rsid w:val="00C65A36"/>
    <w:rsid w:val="00C65D04"/>
    <w:rsid w:val="00C65D3F"/>
    <w:rsid w:val="00C65F7A"/>
    <w:rsid w:val="00C66458"/>
    <w:rsid w:val="00C66545"/>
    <w:rsid w:val="00C66A4A"/>
    <w:rsid w:val="00C66AEC"/>
    <w:rsid w:val="00C66BA2"/>
    <w:rsid w:val="00C67330"/>
    <w:rsid w:val="00C6745C"/>
    <w:rsid w:val="00C67B02"/>
    <w:rsid w:val="00C67D19"/>
    <w:rsid w:val="00C702DD"/>
    <w:rsid w:val="00C70F33"/>
    <w:rsid w:val="00C7102B"/>
    <w:rsid w:val="00C7181D"/>
    <w:rsid w:val="00C71950"/>
    <w:rsid w:val="00C71CBD"/>
    <w:rsid w:val="00C72F2C"/>
    <w:rsid w:val="00C73037"/>
    <w:rsid w:val="00C7351B"/>
    <w:rsid w:val="00C73D75"/>
    <w:rsid w:val="00C73DB9"/>
    <w:rsid w:val="00C73E52"/>
    <w:rsid w:val="00C74603"/>
    <w:rsid w:val="00C74976"/>
    <w:rsid w:val="00C74B39"/>
    <w:rsid w:val="00C74E1F"/>
    <w:rsid w:val="00C74F2E"/>
    <w:rsid w:val="00C75060"/>
    <w:rsid w:val="00C75217"/>
    <w:rsid w:val="00C75292"/>
    <w:rsid w:val="00C754B7"/>
    <w:rsid w:val="00C75599"/>
    <w:rsid w:val="00C75AF5"/>
    <w:rsid w:val="00C75CC7"/>
    <w:rsid w:val="00C761A7"/>
    <w:rsid w:val="00C76568"/>
    <w:rsid w:val="00C76750"/>
    <w:rsid w:val="00C769E0"/>
    <w:rsid w:val="00C774E3"/>
    <w:rsid w:val="00C77542"/>
    <w:rsid w:val="00C77632"/>
    <w:rsid w:val="00C77843"/>
    <w:rsid w:val="00C77B03"/>
    <w:rsid w:val="00C80EBF"/>
    <w:rsid w:val="00C81066"/>
    <w:rsid w:val="00C81B0C"/>
    <w:rsid w:val="00C825A4"/>
    <w:rsid w:val="00C82C08"/>
    <w:rsid w:val="00C82DD7"/>
    <w:rsid w:val="00C83017"/>
    <w:rsid w:val="00C83186"/>
    <w:rsid w:val="00C834AF"/>
    <w:rsid w:val="00C84286"/>
    <w:rsid w:val="00C84319"/>
    <w:rsid w:val="00C8438C"/>
    <w:rsid w:val="00C8457B"/>
    <w:rsid w:val="00C84B16"/>
    <w:rsid w:val="00C85447"/>
    <w:rsid w:val="00C854A7"/>
    <w:rsid w:val="00C8623A"/>
    <w:rsid w:val="00C8631F"/>
    <w:rsid w:val="00C86A49"/>
    <w:rsid w:val="00C86AD7"/>
    <w:rsid w:val="00C86CA9"/>
    <w:rsid w:val="00C872FC"/>
    <w:rsid w:val="00C87335"/>
    <w:rsid w:val="00C8795B"/>
    <w:rsid w:val="00C87C1F"/>
    <w:rsid w:val="00C87CDC"/>
    <w:rsid w:val="00C90A3C"/>
    <w:rsid w:val="00C90A95"/>
    <w:rsid w:val="00C90AEC"/>
    <w:rsid w:val="00C90CD8"/>
    <w:rsid w:val="00C90EDD"/>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393A"/>
    <w:rsid w:val="00C94648"/>
    <w:rsid w:val="00C94C5B"/>
    <w:rsid w:val="00C94F38"/>
    <w:rsid w:val="00C957D0"/>
    <w:rsid w:val="00C957F9"/>
    <w:rsid w:val="00C95985"/>
    <w:rsid w:val="00C9614D"/>
    <w:rsid w:val="00C96648"/>
    <w:rsid w:val="00C96DB4"/>
    <w:rsid w:val="00C97780"/>
    <w:rsid w:val="00C97792"/>
    <w:rsid w:val="00C979D5"/>
    <w:rsid w:val="00CA03C3"/>
    <w:rsid w:val="00CA0961"/>
    <w:rsid w:val="00CA153F"/>
    <w:rsid w:val="00CA1809"/>
    <w:rsid w:val="00CA2298"/>
    <w:rsid w:val="00CA274C"/>
    <w:rsid w:val="00CA297A"/>
    <w:rsid w:val="00CA3134"/>
    <w:rsid w:val="00CA343A"/>
    <w:rsid w:val="00CA3841"/>
    <w:rsid w:val="00CA3A34"/>
    <w:rsid w:val="00CA3D47"/>
    <w:rsid w:val="00CA3DA4"/>
    <w:rsid w:val="00CA3FA6"/>
    <w:rsid w:val="00CA4753"/>
    <w:rsid w:val="00CA532F"/>
    <w:rsid w:val="00CA546A"/>
    <w:rsid w:val="00CA58AF"/>
    <w:rsid w:val="00CA5ABD"/>
    <w:rsid w:val="00CA6250"/>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A36"/>
    <w:rsid w:val="00CB3DF1"/>
    <w:rsid w:val="00CB3E43"/>
    <w:rsid w:val="00CB3F12"/>
    <w:rsid w:val="00CB4196"/>
    <w:rsid w:val="00CB51FE"/>
    <w:rsid w:val="00CB5702"/>
    <w:rsid w:val="00CB586F"/>
    <w:rsid w:val="00CB6098"/>
    <w:rsid w:val="00CB6856"/>
    <w:rsid w:val="00CB6B37"/>
    <w:rsid w:val="00CB6BB1"/>
    <w:rsid w:val="00CB6E3F"/>
    <w:rsid w:val="00CB76F3"/>
    <w:rsid w:val="00CC00C4"/>
    <w:rsid w:val="00CC0360"/>
    <w:rsid w:val="00CC0424"/>
    <w:rsid w:val="00CC08B1"/>
    <w:rsid w:val="00CC12BF"/>
    <w:rsid w:val="00CC133C"/>
    <w:rsid w:val="00CC197D"/>
    <w:rsid w:val="00CC1D87"/>
    <w:rsid w:val="00CC2759"/>
    <w:rsid w:val="00CC2A88"/>
    <w:rsid w:val="00CC2C65"/>
    <w:rsid w:val="00CC2C89"/>
    <w:rsid w:val="00CC3274"/>
    <w:rsid w:val="00CC3359"/>
    <w:rsid w:val="00CC3665"/>
    <w:rsid w:val="00CC3E98"/>
    <w:rsid w:val="00CC3EB3"/>
    <w:rsid w:val="00CC434D"/>
    <w:rsid w:val="00CC4722"/>
    <w:rsid w:val="00CC4FAD"/>
    <w:rsid w:val="00CC5026"/>
    <w:rsid w:val="00CC5474"/>
    <w:rsid w:val="00CC5B1A"/>
    <w:rsid w:val="00CC5B32"/>
    <w:rsid w:val="00CC6097"/>
    <w:rsid w:val="00CC60AE"/>
    <w:rsid w:val="00CC638D"/>
    <w:rsid w:val="00CC6412"/>
    <w:rsid w:val="00CC6581"/>
    <w:rsid w:val="00CC6BAC"/>
    <w:rsid w:val="00CC6F31"/>
    <w:rsid w:val="00CC6F7F"/>
    <w:rsid w:val="00CC706F"/>
    <w:rsid w:val="00CC7512"/>
    <w:rsid w:val="00CC7A57"/>
    <w:rsid w:val="00CC7B1C"/>
    <w:rsid w:val="00CC7E02"/>
    <w:rsid w:val="00CD0127"/>
    <w:rsid w:val="00CD0E17"/>
    <w:rsid w:val="00CD0F6F"/>
    <w:rsid w:val="00CD100C"/>
    <w:rsid w:val="00CD12CA"/>
    <w:rsid w:val="00CD1D3E"/>
    <w:rsid w:val="00CD21FF"/>
    <w:rsid w:val="00CD22A6"/>
    <w:rsid w:val="00CD2EC9"/>
    <w:rsid w:val="00CD3314"/>
    <w:rsid w:val="00CD3492"/>
    <w:rsid w:val="00CD445F"/>
    <w:rsid w:val="00CD468F"/>
    <w:rsid w:val="00CD4F80"/>
    <w:rsid w:val="00CD512C"/>
    <w:rsid w:val="00CD514F"/>
    <w:rsid w:val="00CD51B9"/>
    <w:rsid w:val="00CD5596"/>
    <w:rsid w:val="00CD56C8"/>
    <w:rsid w:val="00CD57C8"/>
    <w:rsid w:val="00CD58D3"/>
    <w:rsid w:val="00CD5FBF"/>
    <w:rsid w:val="00CD5FD4"/>
    <w:rsid w:val="00CD60C9"/>
    <w:rsid w:val="00CD6E32"/>
    <w:rsid w:val="00CD6E35"/>
    <w:rsid w:val="00CD7BA9"/>
    <w:rsid w:val="00CE01D9"/>
    <w:rsid w:val="00CE03C2"/>
    <w:rsid w:val="00CE0A09"/>
    <w:rsid w:val="00CE0EA6"/>
    <w:rsid w:val="00CE1D2C"/>
    <w:rsid w:val="00CE3CDF"/>
    <w:rsid w:val="00CE3D34"/>
    <w:rsid w:val="00CE3DCF"/>
    <w:rsid w:val="00CE3E3C"/>
    <w:rsid w:val="00CE3F24"/>
    <w:rsid w:val="00CE4095"/>
    <w:rsid w:val="00CE4445"/>
    <w:rsid w:val="00CE46DA"/>
    <w:rsid w:val="00CE4822"/>
    <w:rsid w:val="00CE49AC"/>
    <w:rsid w:val="00CE4A2E"/>
    <w:rsid w:val="00CE4CB4"/>
    <w:rsid w:val="00CE4D1D"/>
    <w:rsid w:val="00CE4FA6"/>
    <w:rsid w:val="00CE4FDB"/>
    <w:rsid w:val="00CE5033"/>
    <w:rsid w:val="00CE546A"/>
    <w:rsid w:val="00CE5B4F"/>
    <w:rsid w:val="00CE5B94"/>
    <w:rsid w:val="00CE5C32"/>
    <w:rsid w:val="00CE69FC"/>
    <w:rsid w:val="00CE6B82"/>
    <w:rsid w:val="00CE710A"/>
    <w:rsid w:val="00CE76D0"/>
    <w:rsid w:val="00CF0256"/>
    <w:rsid w:val="00CF0309"/>
    <w:rsid w:val="00CF0623"/>
    <w:rsid w:val="00CF091D"/>
    <w:rsid w:val="00CF0C66"/>
    <w:rsid w:val="00CF1C3F"/>
    <w:rsid w:val="00CF200F"/>
    <w:rsid w:val="00CF3AF7"/>
    <w:rsid w:val="00CF4431"/>
    <w:rsid w:val="00CF44F8"/>
    <w:rsid w:val="00CF48D4"/>
    <w:rsid w:val="00CF48ED"/>
    <w:rsid w:val="00CF4B03"/>
    <w:rsid w:val="00CF4B2F"/>
    <w:rsid w:val="00CF4BC8"/>
    <w:rsid w:val="00CF5B53"/>
    <w:rsid w:val="00CF5C00"/>
    <w:rsid w:val="00CF6032"/>
    <w:rsid w:val="00CF6573"/>
    <w:rsid w:val="00CF6AC4"/>
    <w:rsid w:val="00CF7684"/>
    <w:rsid w:val="00CF7CC3"/>
    <w:rsid w:val="00CF7DFF"/>
    <w:rsid w:val="00CF7F15"/>
    <w:rsid w:val="00D0033C"/>
    <w:rsid w:val="00D00F0D"/>
    <w:rsid w:val="00D01048"/>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470"/>
    <w:rsid w:val="00D0759C"/>
    <w:rsid w:val="00D07CF9"/>
    <w:rsid w:val="00D1097E"/>
    <w:rsid w:val="00D10A85"/>
    <w:rsid w:val="00D114B7"/>
    <w:rsid w:val="00D1154D"/>
    <w:rsid w:val="00D11630"/>
    <w:rsid w:val="00D12235"/>
    <w:rsid w:val="00D1226E"/>
    <w:rsid w:val="00D12804"/>
    <w:rsid w:val="00D12CA8"/>
    <w:rsid w:val="00D132DB"/>
    <w:rsid w:val="00D13307"/>
    <w:rsid w:val="00D1362F"/>
    <w:rsid w:val="00D137B6"/>
    <w:rsid w:val="00D14747"/>
    <w:rsid w:val="00D14751"/>
    <w:rsid w:val="00D14BA7"/>
    <w:rsid w:val="00D14CE9"/>
    <w:rsid w:val="00D15394"/>
    <w:rsid w:val="00D155D9"/>
    <w:rsid w:val="00D156C9"/>
    <w:rsid w:val="00D15840"/>
    <w:rsid w:val="00D1585E"/>
    <w:rsid w:val="00D1590F"/>
    <w:rsid w:val="00D15B5F"/>
    <w:rsid w:val="00D15E97"/>
    <w:rsid w:val="00D1643B"/>
    <w:rsid w:val="00D16494"/>
    <w:rsid w:val="00D1679C"/>
    <w:rsid w:val="00D1698D"/>
    <w:rsid w:val="00D17025"/>
    <w:rsid w:val="00D172DA"/>
    <w:rsid w:val="00D1794F"/>
    <w:rsid w:val="00D17BAC"/>
    <w:rsid w:val="00D20138"/>
    <w:rsid w:val="00D204CB"/>
    <w:rsid w:val="00D206FD"/>
    <w:rsid w:val="00D212C9"/>
    <w:rsid w:val="00D213FA"/>
    <w:rsid w:val="00D21593"/>
    <w:rsid w:val="00D222C4"/>
    <w:rsid w:val="00D22436"/>
    <w:rsid w:val="00D2291D"/>
    <w:rsid w:val="00D2299F"/>
    <w:rsid w:val="00D22CC1"/>
    <w:rsid w:val="00D22D55"/>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603E"/>
    <w:rsid w:val="00D268ED"/>
    <w:rsid w:val="00D26C2B"/>
    <w:rsid w:val="00D27252"/>
    <w:rsid w:val="00D274BF"/>
    <w:rsid w:val="00D2753C"/>
    <w:rsid w:val="00D27AD3"/>
    <w:rsid w:val="00D27CDF"/>
    <w:rsid w:val="00D27E7E"/>
    <w:rsid w:val="00D304B8"/>
    <w:rsid w:val="00D3053A"/>
    <w:rsid w:val="00D30C3A"/>
    <w:rsid w:val="00D30DB7"/>
    <w:rsid w:val="00D315C9"/>
    <w:rsid w:val="00D31D95"/>
    <w:rsid w:val="00D31F27"/>
    <w:rsid w:val="00D31F28"/>
    <w:rsid w:val="00D327BD"/>
    <w:rsid w:val="00D336E4"/>
    <w:rsid w:val="00D336F5"/>
    <w:rsid w:val="00D33D4A"/>
    <w:rsid w:val="00D33F92"/>
    <w:rsid w:val="00D34109"/>
    <w:rsid w:val="00D343D9"/>
    <w:rsid w:val="00D34533"/>
    <w:rsid w:val="00D34923"/>
    <w:rsid w:val="00D34AF7"/>
    <w:rsid w:val="00D34BC6"/>
    <w:rsid w:val="00D34DA6"/>
    <w:rsid w:val="00D34F28"/>
    <w:rsid w:val="00D34F3B"/>
    <w:rsid w:val="00D35339"/>
    <w:rsid w:val="00D35377"/>
    <w:rsid w:val="00D353EB"/>
    <w:rsid w:val="00D354D8"/>
    <w:rsid w:val="00D3558A"/>
    <w:rsid w:val="00D35EDF"/>
    <w:rsid w:val="00D35F7A"/>
    <w:rsid w:val="00D360FB"/>
    <w:rsid w:val="00D3687F"/>
    <w:rsid w:val="00D36BB7"/>
    <w:rsid w:val="00D378A8"/>
    <w:rsid w:val="00D3791F"/>
    <w:rsid w:val="00D379E5"/>
    <w:rsid w:val="00D37A64"/>
    <w:rsid w:val="00D37FAE"/>
    <w:rsid w:val="00D40392"/>
    <w:rsid w:val="00D406A2"/>
    <w:rsid w:val="00D40A8E"/>
    <w:rsid w:val="00D40E49"/>
    <w:rsid w:val="00D4125A"/>
    <w:rsid w:val="00D416F0"/>
    <w:rsid w:val="00D41B4C"/>
    <w:rsid w:val="00D41C74"/>
    <w:rsid w:val="00D41FC6"/>
    <w:rsid w:val="00D42399"/>
    <w:rsid w:val="00D424D4"/>
    <w:rsid w:val="00D4254D"/>
    <w:rsid w:val="00D42A12"/>
    <w:rsid w:val="00D42ADE"/>
    <w:rsid w:val="00D434FF"/>
    <w:rsid w:val="00D4355F"/>
    <w:rsid w:val="00D43583"/>
    <w:rsid w:val="00D43650"/>
    <w:rsid w:val="00D436FA"/>
    <w:rsid w:val="00D43B08"/>
    <w:rsid w:val="00D43D68"/>
    <w:rsid w:val="00D44904"/>
    <w:rsid w:val="00D449D2"/>
    <w:rsid w:val="00D44BBC"/>
    <w:rsid w:val="00D45246"/>
    <w:rsid w:val="00D455A6"/>
    <w:rsid w:val="00D4561C"/>
    <w:rsid w:val="00D45B1A"/>
    <w:rsid w:val="00D45C48"/>
    <w:rsid w:val="00D45EEB"/>
    <w:rsid w:val="00D467ED"/>
    <w:rsid w:val="00D46CB0"/>
    <w:rsid w:val="00D4776B"/>
    <w:rsid w:val="00D47B29"/>
    <w:rsid w:val="00D47C1B"/>
    <w:rsid w:val="00D50255"/>
    <w:rsid w:val="00D5048B"/>
    <w:rsid w:val="00D50496"/>
    <w:rsid w:val="00D506E2"/>
    <w:rsid w:val="00D50B8A"/>
    <w:rsid w:val="00D510EC"/>
    <w:rsid w:val="00D511B9"/>
    <w:rsid w:val="00D513CD"/>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4BCA"/>
    <w:rsid w:val="00D55571"/>
    <w:rsid w:val="00D55E22"/>
    <w:rsid w:val="00D5691A"/>
    <w:rsid w:val="00D56AED"/>
    <w:rsid w:val="00D56CB8"/>
    <w:rsid w:val="00D57A7F"/>
    <w:rsid w:val="00D57BF7"/>
    <w:rsid w:val="00D57CB5"/>
    <w:rsid w:val="00D60ABA"/>
    <w:rsid w:val="00D61070"/>
    <w:rsid w:val="00D616B4"/>
    <w:rsid w:val="00D61DA0"/>
    <w:rsid w:val="00D62672"/>
    <w:rsid w:val="00D628FD"/>
    <w:rsid w:val="00D62969"/>
    <w:rsid w:val="00D62B01"/>
    <w:rsid w:val="00D62E9B"/>
    <w:rsid w:val="00D632E1"/>
    <w:rsid w:val="00D63CA7"/>
    <w:rsid w:val="00D63DF3"/>
    <w:rsid w:val="00D6451B"/>
    <w:rsid w:val="00D646F6"/>
    <w:rsid w:val="00D64A29"/>
    <w:rsid w:val="00D64B3F"/>
    <w:rsid w:val="00D64F08"/>
    <w:rsid w:val="00D65D0B"/>
    <w:rsid w:val="00D66013"/>
    <w:rsid w:val="00D661FA"/>
    <w:rsid w:val="00D665F0"/>
    <w:rsid w:val="00D66F4B"/>
    <w:rsid w:val="00D6742F"/>
    <w:rsid w:val="00D67490"/>
    <w:rsid w:val="00D7055C"/>
    <w:rsid w:val="00D70744"/>
    <w:rsid w:val="00D708D4"/>
    <w:rsid w:val="00D70D75"/>
    <w:rsid w:val="00D71050"/>
    <w:rsid w:val="00D71327"/>
    <w:rsid w:val="00D72895"/>
    <w:rsid w:val="00D72B1D"/>
    <w:rsid w:val="00D72CFB"/>
    <w:rsid w:val="00D73E32"/>
    <w:rsid w:val="00D73FDD"/>
    <w:rsid w:val="00D74841"/>
    <w:rsid w:val="00D749B0"/>
    <w:rsid w:val="00D749CC"/>
    <w:rsid w:val="00D7512B"/>
    <w:rsid w:val="00D7548C"/>
    <w:rsid w:val="00D756D1"/>
    <w:rsid w:val="00D759C6"/>
    <w:rsid w:val="00D75ABA"/>
    <w:rsid w:val="00D75B18"/>
    <w:rsid w:val="00D75BE9"/>
    <w:rsid w:val="00D75C17"/>
    <w:rsid w:val="00D75C80"/>
    <w:rsid w:val="00D7608A"/>
    <w:rsid w:val="00D760F0"/>
    <w:rsid w:val="00D76E4C"/>
    <w:rsid w:val="00D76ED8"/>
    <w:rsid w:val="00D76FC1"/>
    <w:rsid w:val="00D771D6"/>
    <w:rsid w:val="00D77269"/>
    <w:rsid w:val="00D7772D"/>
    <w:rsid w:val="00D7782E"/>
    <w:rsid w:val="00D77CC4"/>
    <w:rsid w:val="00D77D09"/>
    <w:rsid w:val="00D80000"/>
    <w:rsid w:val="00D80E19"/>
    <w:rsid w:val="00D81D79"/>
    <w:rsid w:val="00D82331"/>
    <w:rsid w:val="00D82496"/>
    <w:rsid w:val="00D82A1C"/>
    <w:rsid w:val="00D82AA7"/>
    <w:rsid w:val="00D83130"/>
    <w:rsid w:val="00D8373E"/>
    <w:rsid w:val="00D83C49"/>
    <w:rsid w:val="00D83CA7"/>
    <w:rsid w:val="00D83CC9"/>
    <w:rsid w:val="00D83EC5"/>
    <w:rsid w:val="00D842D7"/>
    <w:rsid w:val="00D84342"/>
    <w:rsid w:val="00D846AC"/>
    <w:rsid w:val="00D84B17"/>
    <w:rsid w:val="00D84E4E"/>
    <w:rsid w:val="00D857C0"/>
    <w:rsid w:val="00D858E3"/>
    <w:rsid w:val="00D85FAC"/>
    <w:rsid w:val="00D86090"/>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3E3"/>
    <w:rsid w:val="00D94814"/>
    <w:rsid w:val="00D948F1"/>
    <w:rsid w:val="00D948F9"/>
    <w:rsid w:val="00D94F40"/>
    <w:rsid w:val="00D94F6E"/>
    <w:rsid w:val="00D956DE"/>
    <w:rsid w:val="00D95D5C"/>
    <w:rsid w:val="00D96512"/>
    <w:rsid w:val="00D96D1C"/>
    <w:rsid w:val="00D97000"/>
    <w:rsid w:val="00D971F4"/>
    <w:rsid w:val="00D9727E"/>
    <w:rsid w:val="00D97773"/>
    <w:rsid w:val="00D9796C"/>
    <w:rsid w:val="00D97CEB"/>
    <w:rsid w:val="00DA0859"/>
    <w:rsid w:val="00DA0998"/>
    <w:rsid w:val="00DA0A5B"/>
    <w:rsid w:val="00DA0D73"/>
    <w:rsid w:val="00DA0EEE"/>
    <w:rsid w:val="00DA1227"/>
    <w:rsid w:val="00DA1495"/>
    <w:rsid w:val="00DA14E1"/>
    <w:rsid w:val="00DA1848"/>
    <w:rsid w:val="00DA1CB3"/>
    <w:rsid w:val="00DA2DB7"/>
    <w:rsid w:val="00DA3677"/>
    <w:rsid w:val="00DA4396"/>
    <w:rsid w:val="00DA43FE"/>
    <w:rsid w:val="00DA483D"/>
    <w:rsid w:val="00DA4912"/>
    <w:rsid w:val="00DA4A7C"/>
    <w:rsid w:val="00DA4DAD"/>
    <w:rsid w:val="00DA4DC1"/>
    <w:rsid w:val="00DA51F9"/>
    <w:rsid w:val="00DA52D7"/>
    <w:rsid w:val="00DA56EC"/>
    <w:rsid w:val="00DA5FA5"/>
    <w:rsid w:val="00DA63FA"/>
    <w:rsid w:val="00DA70C7"/>
    <w:rsid w:val="00DA7779"/>
    <w:rsid w:val="00DA7A35"/>
    <w:rsid w:val="00DA7EB2"/>
    <w:rsid w:val="00DB05AE"/>
    <w:rsid w:val="00DB0906"/>
    <w:rsid w:val="00DB10FB"/>
    <w:rsid w:val="00DB17CA"/>
    <w:rsid w:val="00DB17F1"/>
    <w:rsid w:val="00DB196C"/>
    <w:rsid w:val="00DB1C6F"/>
    <w:rsid w:val="00DB1DEE"/>
    <w:rsid w:val="00DB1E5C"/>
    <w:rsid w:val="00DB2994"/>
    <w:rsid w:val="00DB2CA4"/>
    <w:rsid w:val="00DB3457"/>
    <w:rsid w:val="00DB365C"/>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5D"/>
    <w:rsid w:val="00DC2EA5"/>
    <w:rsid w:val="00DC3D14"/>
    <w:rsid w:val="00DC3FD3"/>
    <w:rsid w:val="00DC40B5"/>
    <w:rsid w:val="00DC40C5"/>
    <w:rsid w:val="00DC40ED"/>
    <w:rsid w:val="00DC43DE"/>
    <w:rsid w:val="00DC476B"/>
    <w:rsid w:val="00DC4DF4"/>
    <w:rsid w:val="00DC4E3C"/>
    <w:rsid w:val="00DC4ED4"/>
    <w:rsid w:val="00DC52F5"/>
    <w:rsid w:val="00DC5C4C"/>
    <w:rsid w:val="00DC5C54"/>
    <w:rsid w:val="00DC60D1"/>
    <w:rsid w:val="00DC6111"/>
    <w:rsid w:val="00DC698B"/>
    <w:rsid w:val="00DC6A63"/>
    <w:rsid w:val="00DC76A0"/>
    <w:rsid w:val="00DC7D03"/>
    <w:rsid w:val="00DC7D30"/>
    <w:rsid w:val="00DD062F"/>
    <w:rsid w:val="00DD0632"/>
    <w:rsid w:val="00DD0BD2"/>
    <w:rsid w:val="00DD1312"/>
    <w:rsid w:val="00DD182F"/>
    <w:rsid w:val="00DD1AB3"/>
    <w:rsid w:val="00DD1BA1"/>
    <w:rsid w:val="00DD1BBE"/>
    <w:rsid w:val="00DD1D9A"/>
    <w:rsid w:val="00DD20D9"/>
    <w:rsid w:val="00DD217A"/>
    <w:rsid w:val="00DD2558"/>
    <w:rsid w:val="00DD25D4"/>
    <w:rsid w:val="00DD276B"/>
    <w:rsid w:val="00DD2B0D"/>
    <w:rsid w:val="00DD2D6B"/>
    <w:rsid w:val="00DD2F32"/>
    <w:rsid w:val="00DD3316"/>
    <w:rsid w:val="00DD33A4"/>
    <w:rsid w:val="00DD3B5E"/>
    <w:rsid w:val="00DD3D20"/>
    <w:rsid w:val="00DD415F"/>
    <w:rsid w:val="00DD44C0"/>
    <w:rsid w:val="00DD4A7D"/>
    <w:rsid w:val="00DD52AD"/>
    <w:rsid w:val="00DD54C8"/>
    <w:rsid w:val="00DD584E"/>
    <w:rsid w:val="00DD5882"/>
    <w:rsid w:val="00DD597E"/>
    <w:rsid w:val="00DD5DA5"/>
    <w:rsid w:val="00DD5DD8"/>
    <w:rsid w:val="00DD6082"/>
    <w:rsid w:val="00DD61CE"/>
    <w:rsid w:val="00DD67EE"/>
    <w:rsid w:val="00DD6F5C"/>
    <w:rsid w:val="00DD73D6"/>
    <w:rsid w:val="00DD741C"/>
    <w:rsid w:val="00DD75F8"/>
    <w:rsid w:val="00DD7D4D"/>
    <w:rsid w:val="00DD7FE3"/>
    <w:rsid w:val="00DE00B0"/>
    <w:rsid w:val="00DE0344"/>
    <w:rsid w:val="00DE04FE"/>
    <w:rsid w:val="00DE0663"/>
    <w:rsid w:val="00DE07CF"/>
    <w:rsid w:val="00DE0B00"/>
    <w:rsid w:val="00DE0F5B"/>
    <w:rsid w:val="00DE0F78"/>
    <w:rsid w:val="00DE11EA"/>
    <w:rsid w:val="00DE1447"/>
    <w:rsid w:val="00DE1E47"/>
    <w:rsid w:val="00DE27F2"/>
    <w:rsid w:val="00DE2FBF"/>
    <w:rsid w:val="00DE318F"/>
    <w:rsid w:val="00DE34CF"/>
    <w:rsid w:val="00DE3557"/>
    <w:rsid w:val="00DE3593"/>
    <w:rsid w:val="00DE3948"/>
    <w:rsid w:val="00DE3CB9"/>
    <w:rsid w:val="00DE4C0D"/>
    <w:rsid w:val="00DE57A1"/>
    <w:rsid w:val="00DE6760"/>
    <w:rsid w:val="00DE6CA8"/>
    <w:rsid w:val="00DE6F12"/>
    <w:rsid w:val="00DE74A1"/>
    <w:rsid w:val="00DE7CB0"/>
    <w:rsid w:val="00DF04E5"/>
    <w:rsid w:val="00DF04E8"/>
    <w:rsid w:val="00DF0C47"/>
    <w:rsid w:val="00DF103B"/>
    <w:rsid w:val="00DF13CE"/>
    <w:rsid w:val="00DF1CEF"/>
    <w:rsid w:val="00DF226B"/>
    <w:rsid w:val="00DF237E"/>
    <w:rsid w:val="00DF2A33"/>
    <w:rsid w:val="00DF31C3"/>
    <w:rsid w:val="00DF3C28"/>
    <w:rsid w:val="00DF40DF"/>
    <w:rsid w:val="00DF460D"/>
    <w:rsid w:val="00DF4830"/>
    <w:rsid w:val="00DF4EF2"/>
    <w:rsid w:val="00DF51A8"/>
    <w:rsid w:val="00DF5316"/>
    <w:rsid w:val="00DF5439"/>
    <w:rsid w:val="00DF56E3"/>
    <w:rsid w:val="00DF5DD1"/>
    <w:rsid w:val="00DF5FAD"/>
    <w:rsid w:val="00DF6030"/>
    <w:rsid w:val="00DF61DA"/>
    <w:rsid w:val="00DF6B5F"/>
    <w:rsid w:val="00DF6BE9"/>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632B"/>
    <w:rsid w:val="00E06376"/>
    <w:rsid w:val="00E06714"/>
    <w:rsid w:val="00E067F4"/>
    <w:rsid w:val="00E06AA0"/>
    <w:rsid w:val="00E07240"/>
    <w:rsid w:val="00E0738E"/>
    <w:rsid w:val="00E076D6"/>
    <w:rsid w:val="00E0792D"/>
    <w:rsid w:val="00E07A29"/>
    <w:rsid w:val="00E07FE1"/>
    <w:rsid w:val="00E101B6"/>
    <w:rsid w:val="00E10767"/>
    <w:rsid w:val="00E107F8"/>
    <w:rsid w:val="00E10A49"/>
    <w:rsid w:val="00E10C6D"/>
    <w:rsid w:val="00E10E3B"/>
    <w:rsid w:val="00E110C5"/>
    <w:rsid w:val="00E111DE"/>
    <w:rsid w:val="00E1133E"/>
    <w:rsid w:val="00E11444"/>
    <w:rsid w:val="00E115A9"/>
    <w:rsid w:val="00E11EB8"/>
    <w:rsid w:val="00E1276B"/>
    <w:rsid w:val="00E127C4"/>
    <w:rsid w:val="00E127D5"/>
    <w:rsid w:val="00E12C1B"/>
    <w:rsid w:val="00E13145"/>
    <w:rsid w:val="00E132AE"/>
    <w:rsid w:val="00E137EF"/>
    <w:rsid w:val="00E13ADC"/>
    <w:rsid w:val="00E13F3D"/>
    <w:rsid w:val="00E13F9F"/>
    <w:rsid w:val="00E140ED"/>
    <w:rsid w:val="00E142A0"/>
    <w:rsid w:val="00E148FD"/>
    <w:rsid w:val="00E14FDB"/>
    <w:rsid w:val="00E1501F"/>
    <w:rsid w:val="00E150BD"/>
    <w:rsid w:val="00E1535E"/>
    <w:rsid w:val="00E15697"/>
    <w:rsid w:val="00E15845"/>
    <w:rsid w:val="00E15CBE"/>
    <w:rsid w:val="00E1652F"/>
    <w:rsid w:val="00E16592"/>
    <w:rsid w:val="00E173F7"/>
    <w:rsid w:val="00E17D6D"/>
    <w:rsid w:val="00E20144"/>
    <w:rsid w:val="00E21B2F"/>
    <w:rsid w:val="00E21B7A"/>
    <w:rsid w:val="00E21C32"/>
    <w:rsid w:val="00E2213D"/>
    <w:rsid w:val="00E22755"/>
    <w:rsid w:val="00E22CCC"/>
    <w:rsid w:val="00E232AB"/>
    <w:rsid w:val="00E235E5"/>
    <w:rsid w:val="00E236EB"/>
    <w:rsid w:val="00E23B4F"/>
    <w:rsid w:val="00E23E37"/>
    <w:rsid w:val="00E24B74"/>
    <w:rsid w:val="00E24D15"/>
    <w:rsid w:val="00E24D48"/>
    <w:rsid w:val="00E24F48"/>
    <w:rsid w:val="00E25022"/>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754"/>
    <w:rsid w:val="00E32BDC"/>
    <w:rsid w:val="00E32DE5"/>
    <w:rsid w:val="00E33251"/>
    <w:rsid w:val="00E3330C"/>
    <w:rsid w:val="00E3350D"/>
    <w:rsid w:val="00E33BAB"/>
    <w:rsid w:val="00E34A40"/>
    <w:rsid w:val="00E34BB0"/>
    <w:rsid w:val="00E34DC3"/>
    <w:rsid w:val="00E35CF3"/>
    <w:rsid w:val="00E35D6D"/>
    <w:rsid w:val="00E360EF"/>
    <w:rsid w:val="00E36192"/>
    <w:rsid w:val="00E36F44"/>
    <w:rsid w:val="00E37091"/>
    <w:rsid w:val="00E3775F"/>
    <w:rsid w:val="00E379DE"/>
    <w:rsid w:val="00E400DA"/>
    <w:rsid w:val="00E403C0"/>
    <w:rsid w:val="00E40C02"/>
    <w:rsid w:val="00E40D69"/>
    <w:rsid w:val="00E4132C"/>
    <w:rsid w:val="00E41649"/>
    <w:rsid w:val="00E41AD1"/>
    <w:rsid w:val="00E41FB9"/>
    <w:rsid w:val="00E42152"/>
    <w:rsid w:val="00E42B90"/>
    <w:rsid w:val="00E42D99"/>
    <w:rsid w:val="00E43169"/>
    <w:rsid w:val="00E4387E"/>
    <w:rsid w:val="00E43A96"/>
    <w:rsid w:val="00E43B59"/>
    <w:rsid w:val="00E4491B"/>
    <w:rsid w:val="00E449C5"/>
    <w:rsid w:val="00E44DBB"/>
    <w:rsid w:val="00E45298"/>
    <w:rsid w:val="00E45A86"/>
    <w:rsid w:val="00E45B67"/>
    <w:rsid w:val="00E45BCC"/>
    <w:rsid w:val="00E45D57"/>
    <w:rsid w:val="00E4635B"/>
    <w:rsid w:val="00E46552"/>
    <w:rsid w:val="00E4676F"/>
    <w:rsid w:val="00E469F4"/>
    <w:rsid w:val="00E46A41"/>
    <w:rsid w:val="00E46BB8"/>
    <w:rsid w:val="00E46D3C"/>
    <w:rsid w:val="00E47033"/>
    <w:rsid w:val="00E478E9"/>
    <w:rsid w:val="00E47C73"/>
    <w:rsid w:val="00E509BE"/>
    <w:rsid w:val="00E50A32"/>
    <w:rsid w:val="00E50CAB"/>
    <w:rsid w:val="00E510BF"/>
    <w:rsid w:val="00E51194"/>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5D9F"/>
    <w:rsid w:val="00E5608C"/>
    <w:rsid w:val="00E5618F"/>
    <w:rsid w:val="00E56C39"/>
    <w:rsid w:val="00E570E6"/>
    <w:rsid w:val="00E57242"/>
    <w:rsid w:val="00E575B1"/>
    <w:rsid w:val="00E575E4"/>
    <w:rsid w:val="00E57860"/>
    <w:rsid w:val="00E60D6B"/>
    <w:rsid w:val="00E60DEC"/>
    <w:rsid w:val="00E61237"/>
    <w:rsid w:val="00E61507"/>
    <w:rsid w:val="00E615EC"/>
    <w:rsid w:val="00E6170E"/>
    <w:rsid w:val="00E61D04"/>
    <w:rsid w:val="00E61E2D"/>
    <w:rsid w:val="00E61E8F"/>
    <w:rsid w:val="00E620B7"/>
    <w:rsid w:val="00E62242"/>
    <w:rsid w:val="00E62747"/>
    <w:rsid w:val="00E62BBF"/>
    <w:rsid w:val="00E6344D"/>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0D25"/>
    <w:rsid w:val="00E71136"/>
    <w:rsid w:val="00E712EC"/>
    <w:rsid w:val="00E719C3"/>
    <w:rsid w:val="00E71A2A"/>
    <w:rsid w:val="00E72499"/>
    <w:rsid w:val="00E727A7"/>
    <w:rsid w:val="00E7280B"/>
    <w:rsid w:val="00E73B95"/>
    <w:rsid w:val="00E74811"/>
    <w:rsid w:val="00E74BA5"/>
    <w:rsid w:val="00E74E12"/>
    <w:rsid w:val="00E7508C"/>
    <w:rsid w:val="00E75122"/>
    <w:rsid w:val="00E75499"/>
    <w:rsid w:val="00E75E82"/>
    <w:rsid w:val="00E76430"/>
    <w:rsid w:val="00E76F78"/>
    <w:rsid w:val="00E77033"/>
    <w:rsid w:val="00E77903"/>
    <w:rsid w:val="00E8022D"/>
    <w:rsid w:val="00E8032B"/>
    <w:rsid w:val="00E80695"/>
    <w:rsid w:val="00E80C25"/>
    <w:rsid w:val="00E80F51"/>
    <w:rsid w:val="00E810C5"/>
    <w:rsid w:val="00E810F8"/>
    <w:rsid w:val="00E8128D"/>
    <w:rsid w:val="00E81784"/>
    <w:rsid w:val="00E81D49"/>
    <w:rsid w:val="00E81FA8"/>
    <w:rsid w:val="00E81FF1"/>
    <w:rsid w:val="00E8207E"/>
    <w:rsid w:val="00E822FF"/>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1F9"/>
    <w:rsid w:val="00E854B5"/>
    <w:rsid w:val="00E85555"/>
    <w:rsid w:val="00E85605"/>
    <w:rsid w:val="00E85A29"/>
    <w:rsid w:val="00E85B50"/>
    <w:rsid w:val="00E86045"/>
    <w:rsid w:val="00E86060"/>
    <w:rsid w:val="00E8618E"/>
    <w:rsid w:val="00E86BA1"/>
    <w:rsid w:val="00E86D2B"/>
    <w:rsid w:val="00E873F1"/>
    <w:rsid w:val="00E876A6"/>
    <w:rsid w:val="00E87D39"/>
    <w:rsid w:val="00E9037E"/>
    <w:rsid w:val="00E90469"/>
    <w:rsid w:val="00E90A3C"/>
    <w:rsid w:val="00E90B30"/>
    <w:rsid w:val="00E91004"/>
    <w:rsid w:val="00E91316"/>
    <w:rsid w:val="00E914C1"/>
    <w:rsid w:val="00E91629"/>
    <w:rsid w:val="00E92242"/>
    <w:rsid w:val="00E92524"/>
    <w:rsid w:val="00E92A72"/>
    <w:rsid w:val="00E92ABA"/>
    <w:rsid w:val="00E92F12"/>
    <w:rsid w:val="00E938B6"/>
    <w:rsid w:val="00E93FA3"/>
    <w:rsid w:val="00E942E8"/>
    <w:rsid w:val="00E944C4"/>
    <w:rsid w:val="00E946BC"/>
    <w:rsid w:val="00E94EF3"/>
    <w:rsid w:val="00E95408"/>
    <w:rsid w:val="00E954C2"/>
    <w:rsid w:val="00E95629"/>
    <w:rsid w:val="00E95965"/>
    <w:rsid w:val="00E959E6"/>
    <w:rsid w:val="00E95A81"/>
    <w:rsid w:val="00E95DA2"/>
    <w:rsid w:val="00E95FAF"/>
    <w:rsid w:val="00E962EE"/>
    <w:rsid w:val="00E96B22"/>
    <w:rsid w:val="00E96B55"/>
    <w:rsid w:val="00E96CE7"/>
    <w:rsid w:val="00E9715D"/>
    <w:rsid w:val="00E9727B"/>
    <w:rsid w:val="00E975A4"/>
    <w:rsid w:val="00E9761F"/>
    <w:rsid w:val="00E97721"/>
    <w:rsid w:val="00E979B2"/>
    <w:rsid w:val="00E979C6"/>
    <w:rsid w:val="00E97AA7"/>
    <w:rsid w:val="00E97AAF"/>
    <w:rsid w:val="00E97E22"/>
    <w:rsid w:val="00E97F17"/>
    <w:rsid w:val="00E97FFC"/>
    <w:rsid w:val="00EA02FB"/>
    <w:rsid w:val="00EA0397"/>
    <w:rsid w:val="00EA04C9"/>
    <w:rsid w:val="00EA096B"/>
    <w:rsid w:val="00EA0CBA"/>
    <w:rsid w:val="00EA0CFD"/>
    <w:rsid w:val="00EA1C28"/>
    <w:rsid w:val="00EA1F9B"/>
    <w:rsid w:val="00EA1FD0"/>
    <w:rsid w:val="00EA2C33"/>
    <w:rsid w:val="00EA2DB4"/>
    <w:rsid w:val="00EA3244"/>
    <w:rsid w:val="00EA3813"/>
    <w:rsid w:val="00EA3B4A"/>
    <w:rsid w:val="00EA3CEA"/>
    <w:rsid w:val="00EA3E50"/>
    <w:rsid w:val="00EA3E82"/>
    <w:rsid w:val="00EA4033"/>
    <w:rsid w:val="00EA46AA"/>
    <w:rsid w:val="00EA487F"/>
    <w:rsid w:val="00EA4915"/>
    <w:rsid w:val="00EA4DD5"/>
    <w:rsid w:val="00EA501B"/>
    <w:rsid w:val="00EA5189"/>
    <w:rsid w:val="00EA5D31"/>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63C0"/>
    <w:rsid w:val="00EB657D"/>
    <w:rsid w:val="00EB6977"/>
    <w:rsid w:val="00EB6FC1"/>
    <w:rsid w:val="00EB77A3"/>
    <w:rsid w:val="00EB7E40"/>
    <w:rsid w:val="00EC0056"/>
    <w:rsid w:val="00EC070B"/>
    <w:rsid w:val="00EC0CF4"/>
    <w:rsid w:val="00EC0D15"/>
    <w:rsid w:val="00EC1B89"/>
    <w:rsid w:val="00EC1D12"/>
    <w:rsid w:val="00EC2173"/>
    <w:rsid w:val="00EC2295"/>
    <w:rsid w:val="00EC2426"/>
    <w:rsid w:val="00EC2963"/>
    <w:rsid w:val="00EC2A2D"/>
    <w:rsid w:val="00EC2C5B"/>
    <w:rsid w:val="00EC3047"/>
    <w:rsid w:val="00EC334F"/>
    <w:rsid w:val="00EC3504"/>
    <w:rsid w:val="00EC37B1"/>
    <w:rsid w:val="00EC3850"/>
    <w:rsid w:val="00EC39FB"/>
    <w:rsid w:val="00EC3A46"/>
    <w:rsid w:val="00EC3B50"/>
    <w:rsid w:val="00EC3DF0"/>
    <w:rsid w:val="00EC41AD"/>
    <w:rsid w:val="00EC4C04"/>
    <w:rsid w:val="00EC4CDE"/>
    <w:rsid w:val="00EC4D93"/>
    <w:rsid w:val="00EC5443"/>
    <w:rsid w:val="00EC57EB"/>
    <w:rsid w:val="00EC5E6B"/>
    <w:rsid w:val="00EC5EB1"/>
    <w:rsid w:val="00EC68EB"/>
    <w:rsid w:val="00EC6A93"/>
    <w:rsid w:val="00EC6B4E"/>
    <w:rsid w:val="00EC714E"/>
    <w:rsid w:val="00EC729C"/>
    <w:rsid w:val="00EC7754"/>
    <w:rsid w:val="00EC7A33"/>
    <w:rsid w:val="00EC7B4D"/>
    <w:rsid w:val="00EC7D58"/>
    <w:rsid w:val="00ED00FD"/>
    <w:rsid w:val="00ED0DF5"/>
    <w:rsid w:val="00ED1102"/>
    <w:rsid w:val="00ED112F"/>
    <w:rsid w:val="00ED16D9"/>
    <w:rsid w:val="00ED2F3D"/>
    <w:rsid w:val="00ED2F80"/>
    <w:rsid w:val="00ED3329"/>
    <w:rsid w:val="00ED337C"/>
    <w:rsid w:val="00ED3638"/>
    <w:rsid w:val="00ED4CF6"/>
    <w:rsid w:val="00ED4EDF"/>
    <w:rsid w:val="00ED4F2A"/>
    <w:rsid w:val="00ED501F"/>
    <w:rsid w:val="00ED5AFE"/>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1002"/>
    <w:rsid w:val="00EE1421"/>
    <w:rsid w:val="00EE1CC6"/>
    <w:rsid w:val="00EE2020"/>
    <w:rsid w:val="00EE243B"/>
    <w:rsid w:val="00EE3112"/>
    <w:rsid w:val="00EE3662"/>
    <w:rsid w:val="00EE3697"/>
    <w:rsid w:val="00EE59DD"/>
    <w:rsid w:val="00EE5C98"/>
    <w:rsid w:val="00EE62AB"/>
    <w:rsid w:val="00EE6BCD"/>
    <w:rsid w:val="00EE6C46"/>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7FF"/>
    <w:rsid w:val="00EF48F5"/>
    <w:rsid w:val="00EF4F39"/>
    <w:rsid w:val="00EF5763"/>
    <w:rsid w:val="00EF58A6"/>
    <w:rsid w:val="00EF590B"/>
    <w:rsid w:val="00EF5EFB"/>
    <w:rsid w:val="00EF6239"/>
    <w:rsid w:val="00EF6264"/>
    <w:rsid w:val="00EF6544"/>
    <w:rsid w:val="00EF6604"/>
    <w:rsid w:val="00EF66F4"/>
    <w:rsid w:val="00EF684E"/>
    <w:rsid w:val="00EF6A96"/>
    <w:rsid w:val="00EF73F6"/>
    <w:rsid w:val="00EF7F0D"/>
    <w:rsid w:val="00F00165"/>
    <w:rsid w:val="00F0057D"/>
    <w:rsid w:val="00F00B17"/>
    <w:rsid w:val="00F01145"/>
    <w:rsid w:val="00F0165C"/>
    <w:rsid w:val="00F01834"/>
    <w:rsid w:val="00F018AF"/>
    <w:rsid w:val="00F01AA4"/>
    <w:rsid w:val="00F01D5E"/>
    <w:rsid w:val="00F01F20"/>
    <w:rsid w:val="00F0226D"/>
    <w:rsid w:val="00F02D42"/>
    <w:rsid w:val="00F03186"/>
    <w:rsid w:val="00F0372F"/>
    <w:rsid w:val="00F03844"/>
    <w:rsid w:val="00F03B85"/>
    <w:rsid w:val="00F03BD7"/>
    <w:rsid w:val="00F03C02"/>
    <w:rsid w:val="00F03CA3"/>
    <w:rsid w:val="00F03D35"/>
    <w:rsid w:val="00F04BA8"/>
    <w:rsid w:val="00F04CDF"/>
    <w:rsid w:val="00F04F9D"/>
    <w:rsid w:val="00F05272"/>
    <w:rsid w:val="00F058F6"/>
    <w:rsid w:val="00F05D59"/>
    <w:rsid w:val="00F06362"/>
    <w:rsid w:val="00F0682E"/>
    <w:rsid w:val="00F0689C"/>
    <w:rsid w:val="00F07017"/>
    <w:rsid w:val="00F07194"/>
    <w:rsid w:val="00F0745F"/>
    <w:rsid w:val="00F07667"/>
    <w:rsid w:val="00F07B63"/>
    <w:rsid w:val="00F07E14"/>
    <w:rsid w:val="00F07F27"/>
    <w:rsid w:val="00F1039E"/>
    <w:rsid w:val="00F10CED"/>
    <w:rsid w:val="00F1119E"/>
    <w:rsid w:val="00F11A93"/>
    <w:rsid w:val="00F12839"/>
    <w:rsid w:val="00F12DD0"/>
    <w:rsid w:val="00F12EEC"/>
    <w:rsid w:val="00F132D5"/>
    <w:rsid w:val="00F137A7"/>
    <w:rsid w:val="00F13C02"/>
    <w:rsid w:val="00F14089"/>
    <w:rsid w:val="00F14378"/>
    <w:rsid w:val="00F143AE"/>
    <w:rsid w:val="00F14BFC"/>
    <w:rsid w:val="00F14F6F"/>
    <w:rsid w:val="00F14FEB"/>
    <w:rsid w:val="00F15085"/>
    <w:rsid w:val="00F15B4D"/>
    <w:rsid w:val="00F15F4E"/>
    <w:rsid w:val="00F1604F"/>
    <w:rsid w:val="00F16447"/>
    <w:rsid w:val="00F16C26"/>
    <w:rsid w:val="00F16D27"/>
    <w:rsid w:val="00F16D88"/>
    <w:rsid w:val="00F17A07"/>
    <w:rsid w:val="00F17D05"/>
    <w:rsid w:val="00F17D4C"/>
    <w:rsid w:val="00F2078B"/>
    <w:rsid w:val="00F207BF"/>
    <w:rsid w:val="00F20878"/>
    <w:rsid w:val="00F208DD"/>
    <w:rsid w:val="00F20ABB"/>
    <w:rsid w:val="00F20BEB"/>
    <w:rsid w:val="00F20E2D"/>
    <w:rsid w:val="00F20E6F"/>
    <w:rsid w:val="00F210F9"/>
    <w:rsid w:val="00F2145F"/>
    <w:rsid w:val="00F21792"/>
    <w:rsid w:val="00F22774"/>
    <w:rsid w:val="00F228D4"/>
    <w:rsid w:val="00F22D04"/>
    <w:rsid w:val="00F23058"/>
    <w:rsid w:val="00F231C0"/>
    <w:rsid w:val="00F236B8"/>
    <w:rsid w:val="00F23AA3"/>
    <w:rsid w:val="00F24032"/>
    <w:rsid w:val="00F24048"/>
    <w:rsid w:val="00F2404C"/>
    <w:rsid w:val="00F240E8"/>
    <w:rsid w:val="00F24138"/>
    <w:rsid w:val="00F24776"/>
    <w:rsid w:val="00F24781"/>
    <w:rsid w:val="00F24EEA"/>
    <w:rsid w:val="00F24EF2"/>
    <w:rsid w:val="00F256EE"/>
    <w:rsid w:val="00F25979"/>
    <w:rsid w:val="00F259E9"/>
    <w:rsid w:val="00F25D98"/>
    <w:rsid w:val="00F2650A"/>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917"/>
    <w:rsid w:val="00F31A04"/>
    <w:rsid w:val="00F31BC9"/>
    <w:rsid w:val="00F3242E"/>
    <w:rsid w:val="00F3249A"/>
    <w:rsid w:val="00F3260F"/>
    <w:rsid w:val="00F32F47"/>
    <w:rsid w:val="00F33016"/>
    <w:rsid w:val="00F3357C"/>
    <w:rsid w:val="00F3360F"/>
    <w:rsid w:val="00F34374"/>
    <w:rsid w:val="00F34476"/>
    <w:rsid w:val="00F34D8C"/>
    <w:rsid w:val="00F356C2"/>
    <w:rsid w:val="00F35B35"/>
    <w:rsid w:val="00F35E3D"/>
    <w:rsid w:val="00F35FE1"/>
    <w:rsid w:val="00F36048"/>
    <w:rsid w:val="00F360CA"/>
    <w:rsid w:val="00F3617F"/>
    <w:rsid w:val="00F36222"/>
    <w:rsid w:val="00F362D4"/>
    <w:rsid w:val="00F3640C"/>
    <w:rsid w:val="00F36892"/>
    <w:rsid w:val="00F370A9"/>
    <w:rsid w:val="00F37198"/>
    <w:rsid w:val="00F37441"/>
    <w:rsid w:val="00F374A7"/>
    <w:rsid w:val="00F3766C"/>
    <w:rsid w:val="00F378E5"/>
    <w:rsid w:val="00F37940"/>
    <w:rsid w:val="00F37AE1"/>
    <w:rsid w:val="00F40380"/>
    <w:rsid w:val="00F4097E"/>
    <w:rsid w:val="00F409E3"/>
    <w:rsid w:val="00F40DA1"/>
    <w:rsid w:val="00F4106F"/>
    <w:rsid w:val="00F411B7"/>
    <w:rsid w:val="00F412AD"/>
    <w:rsid w:val="00F41C92"/>
    <w:rsid w:val="00F41F64"/>
    <w:rsid w:val="00F42239"/>
    <w:rsid w:val="00F422B9"/>
    <w:rsid w:val="00F42304"/>
    <w:rsid w:val="00F427CE"/>
    <w:rsid w:val="00F42B55"/>
    <w:rsid w:val="00F42FD9"/>
    <w:rsid w:val="00F43879"/>
    <w:rsid w:val="00F43A0B"/>
    <w:rsid w:val="00F43F48"/>
    <w:rsid w:val="00F445C4"/>
    <w:rsid w:val="00F4498A"/>
    <w:rsid w:val="00F44AFB"/>
    <w:rsid w:val="00F44E3D"/>
    <w:rsid w:val="00F45037"/>
    <w:rsid w:val="00F45576"/>
    <w:rsid w:val="00F459B7"/>
    <w:rsid w:val="00F45B80"/>
    <w:rsid w:val="00F462DF"/>
    <w:rsid w:val="00F46444"/>
    <w:rsid w:val="00F46A26"/>
    <w:rsid w:val="00F46B4C"/>
    <w:rsid w:val="00F46B91"/>
    <w:rsid w:val="00F46CD3"/>
    <w:rsid w:val="00F4734A"/>
    <w:rsid w:val="00F47860"/>
    <w:rsid w:val="00F47CA4"/>
    <w:rsid w:val="00F50053"/>
    <w:rsid w:val="00F507DF"/>
    <w:rsid w:val="00F509AA"/>
    <w:rsid w:val="00F50C82"/>
    <w:rsid w:val="00F511A4"/>
    <w:rsid w:val="00F51827"/>
    <w:rsid w:val="00F51A9F"/>
    <w:rsid w:val="00F51ED4"/>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4B9"/>
    <w:rsid w:val="00F56959"/>
    <w:rsid w:val="00F56CF3"/>
    <w:rsid w:val="00F56F45"/>
    <w:rsid w:val="00F5734F"/>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D1E"/>
    <w:rsid w:val="00F62D35"/>
    <w:rsid w:val="00F62EF0"/>
    <w:rsid w:val="00F63323"/>
    <w:rsid w:val="00F63B80"/>
    <w:rsid w:val="00F63B8D"/>
    <w:rsid w:val="00F6429D"/>
    <w:rsid w:val="00F6487A"/>
    <w:rsid w:val="00F64965"/>
    <w:rsid w:val="00F6574F"/>
    <w:rsid w:val="00F65A18"/>
    <w:rsid w:val="00F65BEF"/>
    <w:rsid w:val="00F65CE1"/>
    <w:rsid w:val="00F65E30"/>
    <w:rsid w:val="00F65E79"/>
    <w:rsid w:val="00F66503"/>
    <w:rsid w:val="00F665D6"/>
    <w:rsid w:val="00F66DE4"/>
    <w:rsid w:val="00F66FBE"/>
    <w:rsid w:val="00F676BF"/>
    <w:rsid w:val="00F67732"/>
    <w:rsid w:val="00F67C1F"/>
    <w:rsid w:val="00F67F8E"/>
    <w:rsid w:val="00F7048D"/>
    <w:rsid w:val="00F709B0"/>
    <w:rsid w:val="00F70E58"/>
    <w:rsid w:val="00F7188A"/>
    <w:rsid w:val="00F71B38"/>
    <w:rsid w:val="00F71D97"/>
    <w:rsid w:val="00F71F7C"/>
    <w:rsid w:val="00F7215C"/>
    <w:rsid w:val="00F72580"/>
    <w:rsid w:val="00F72AA7"/>
    <w:rsid w:val="00F72C10"/>
    <w:rsid w:val="00F73088"/>
    <w:rsid w:val="00F732CC"/>
    <w:rsid w:val="00F73356"/>
    <w:rsid w:val="00F7340E"/>
    <w:rsid w:val="00F7356D"/>
    <w:rsid w:val="00F74A68"/>
    <w:rsid w:val="00F74ABD"/>
    <w:rsid w:val="00F74ECF"/>
    <w:rsid w:val="00F74F6A"/>
    <w:rsid w:val="00F752F5"/>
    <w:rsid w:val="00F75D74"/>
    <w:rsid w:val="00F762C3"/>
    <w:rsid w:val="00F76300"/>
    <w:rsid w:val="00F764C0"/>
    <w:rsid w:val="00F7683B"/>
    <w:rsid w:val="00F76BB6"/>
    <w:rsid w:val="00F77329"/>
    <w:rsid w:val="00F77C81"/>
    <w:rsid w:val="00F77CEB"/>
    <w:rsid w:val="00F77D08"/>
    <w:rsid w:val="00F803FF"/>
    <w:rsid w:val="00F8052A"/>
    <w:rsid w:val="00F80861"/>
    <w:rsid w:val="00F80A5A"/>
    <w:rsid w:val="00F80AA0"/>
    <w:rsid w:val="00F80EAF"/>
    <w:rsid w:val="00F81601"/>
    <w:rsid w:val="00F81A56"/>
    <w:rsid w:val="00F821FE"/>
    <w:rsid w:val="00F82425"/>
    <w:rsid w:val="00F82B87"/>
    <w:rsid w:val="00F82F7B"/>
    <w:rsid w:val="00F8301D"/>
    <w:rsid w:val="00F834B0"/>
    <w:rsid w:val="00F83605"/>
    <w:rsid w:val="00F836F3"/>
    <w:rsid w:val="00F83A19"/>
    <w:rsid w:val="00F83D86"/>
    <w:rsid w:val="00F8479D"/>
    <w:rsid w:val="00F84B10"/>
    <w:rsid w:val="00F84B3D"/>
    <w:rsid w:val="00F84FDF"/>
    <w:rsid w:val="00F8555B"/>
    <w:rsid w:val="00F85AD8"/>
    <w:rsid w:val="00F8608C"/>
    <w:rsid w:val="00F86BC1"/>
    <w:rsid w:val="00F87010"/>
    <w:rsid w:val="00F87037"/>
    <w:rsid w:val="00F87054"/>
    <w:rsid w:val="00F870E1"/>
    <w:rsid w:val="00F87267"/>
    <w:rsid w:val="00F8773F"/>
    <w:rsid w:val="00F87CA4"/>
    <w:rsid w:val="00F87DCA"/>
    <w:rsid w:val="00F9076C"/>
    <w:rsid w:val="00F90B03"/>
    <w:rsid w:val="00F9101C"/>
    <w:rsid w:val="00F91BF7"/>
    <w:rsid w:val="00F91DEA"/>
    <w:rsid w:val="00F9204D"/>
    <w:rsid w:val="00F9229F"/>
    <w:rsid w:val="00F92583"/>
    <w:rsid w:val="00F92F80"/>
    <w:rsid w:val="00F9310E"/>
    <w:rsid w:val="00F93739"/>
    <w:rsid w:val="00F93CD3"/>
    <w:rsid w:val="00F94D00"/>
    <w:rsid w:val="00F95053"/>
    <w:rsid w:val="00F9522A"/>
    <w:rsid w:val="00F952C5"/>
    <w:rsid w:val="00F9538D"/>
    <w:rsid w:val="00F95546"/>
    <w:rsid w:val="00F956FF"/>
    <w:rsid w:val="00F959AB"/>
    <w:rsid w:val="00F96630"/>
    <w:rsid w:val="00F96810"/>
    <w:rsid w:val="00F969F1"/>
    <w:rsid w:val="00F970CA"/>
    <w:rsid w:val="00F97174"/>
    <w:rsid w:val="00F97A43"/>
    <w:rsid w:val="00FA028C"/>
    <w:rsid w:val="00FA040F"/>
    <w:rsid w:val="00FA04E2"/>
    <w:rsid w:val="00FA05FE"/>
    <w:rsid w:val="00FA0886"/>
    <w:rsid w:val="00FA0BD2"/>
    <w:rsid w:val="00FA1A1A"/>
    <w:rsid w:val="00FA1A52"/>
    <w:rsid w:val="00FA1A6F"/>
    <w:rsid w:val="00FA1AD9"/>
    <w:rsid w:val="00FA1C7E"/>
    <w:rsid w:val="00FA1E01"/>
    <w:rsid w:val="00FA1F1B"/>
    <w:rsid w:val="00FA207A"/>
    <w:rsid w:val="00FA39D7"/>
    <w:rsid w:val="00FA3A57"/>
    <w:rsid w:val="00FA3BC3"/>
    <w:rsid w:val="00FA3F3D"/>
    <w:rsid w:val="00FA409F"/>
    <w:rsid w:val="00FA41DA"/>
    <w:rsid w:val="00FA4337"/>
    <w:rsid w:val="00FA4492"/>
    <w:rsid w:val="00FA4640"/>
    <w:rsid w:val="00FA48EC"/>
    <w:rsid w:val="00FA4BD3"/>
    <w:rsid w:val="00FA4C06"/>
    <w:rsid w:val="00FA5259"/>
    <w:rsid w:val="00FA582C"/>
    <w:rsid w:val="00FA5EFF"/>
    <w:rsid w:val="00FA5F89"/>
    <w:rsid w:val="00FA67D1"/>
    <w:rsid w:val="00FA6909"/>
    <w:rsid w:val="00FA72BA"/>
    <w:rsid w:val="00FA73C2"/>
    <w:rsid w:val="00FA7D83"/>
    <w:rsid w:val="00FB0439"/>
    <w:rsid w:val="00FB0506"/>
    <w:rsid w:val="00FB0D8E"/>
    <w:rsid w:val="00FB114E"/>
    <w:rsid w:val="00FB11B1"/>
    <w:rsid w:val="00FB140C"/>
    <w:rsid w:val="00FB14C8"/>
    <w:rsid w:val="00FB1C56"/>
    <w:rsid w:val="00FB22B2"/>
    <w:rsid w:val="00FB23B3"/>
    <w:rsid w:val="00FB2585"/>
    <w:rsid w:val="00FB293D"/>
    <w:rsid w:val="00FB3040"/>
    <w:rsid w:val="00FB37B6"/>
    <w:rsid w:val="00FB40A3"/>
    <w:rsid w:val="00FB46C8"/>
    <w:rsid w:val="00FB479B"/>
    <w:rsid w:val="00FB542E"/>
    <w:rsid w:val="00FB5CF5"/>
    <w:rsid w:val="00FB6386"/>
    <w:rsid w:val="00FB692F"/>
    <w:rsid w:val="00FB6D41"/>
    <w:rsid w:val="00FB6E69"/>
    <w:rsid w:val="00FB71C1"/>
    <w:rsid w:val="00FB752A"/>
    <w:rsid w:val="00FB7A92"/>
    <w:rsid w:val="00FC0232"/>
    <w:rsid w:val="00FC026A"/>
    <w:rsid w:val="00FC0CB1"/>
    <w:rsid w:val="00FC0FB8"/>
    <w:rsid w:val="00FC0FDB"/>
    <w:rsid w:val="00FC11E2"/>
    <w:rsid w:val="00FC128E"/>
    <w:rsid w:val="00FC1346"/>
    <w:rsid w:val="00FC1492"/>
    <w:rsid w:val="00FC191E"/>
    <w:rsid w:val="00FC1C6A"/>
    <w:rsid w:val="00FC205C"/>
    <w:rsid w:val="00FC20B1"/>
    <w:rsid w:val="00FC2230"/>
    <w:rsid w:val="00FC23E8"/>
    <w:rsid w:val="00FC3494"/>
    <w:rsid w:val="00FC3818"/>
    <w:rsid w:val="00FC383F"/>
    <w:rsid w:val="00FC3861"/>
    <w:rsid w:val="00FC3A0A"/>
    <w:rsid w:val="00FC4BCE"/>
    <w:rsid w:val="00FC5517"/>
    <w:rsid w:val="00FC55FA"/>
    <w:rsid w:val="00FC5CF9"/>
    <w:rsid w:val="00FC630B"/>
    <w:rsid w:val="00FC6D04"/>
    <w:rsid w:val="00FC6D0E"/>
    <w:rsid w:val="00FC6DBA"/>
    <w:rsid w:val="00FC752D"/>
    <w:rsid w:val="00FC75EB"/>
    <w:rsid w:val="00FC7754"/>
    <w:rsid w:val="00FC784F"/>
    <w:rsid w:val="00FD03EA"/>
    <w:rsid w:val="00FD0913"/>
    <w:rsid w:val="00FD092B"/>
    <w:rsid w:val="00FD094E"/>
    <w:rsid w:val="00FD1472"/>
    <w:rsid w:val="00FD1572"/>
    <w:rsid w:val="00FD15DA"/>
    <w:rsid w:val="00FD16CD"/>
    <w:rsid w:val="00FD17BC"/>
    <w:rsid w:val="00FD194B"/>
    <w:rsid w:val="00FD1CB3"/>
    <w:rsid w:val="00FD1E1D"/>
    <w:rsid w:val="00FD1FC4"/>
    <w:rsid w:val="00FD244A"/>
    <w:rsid w:val="00FD38B9"/>
    <w:rsid w:val="00FD3A57"/>
    <w:rsid w:val="00FD3CF5"/>
    <w:rsid w:val="00FD5527"/>
    <w:rsid w:val="00FD561B"/>
    <w:rsid w:val="00FD5772"/>
    <w:rsid w:val="00FD5995"/>
    <w:rsid w:val="00FD5AF5"/>
    <w:rsid w:val="00FD5CF7"/>
    <w:rsid w:val="00FD646B"/>
    <w:rsid w:val="00FD652D"/>
    <w:rsid w:val="00FD68D2"/>
    <w:rsid w:val="00FD6DFA"/>
    <w:rsid w:val="00FD765F"/>
    <w:rsid w:val="00FD7CBA"/>
    <w:rsid w:val="00FE0307"/>
    <w:rsid w:val="00FE0821"/>
    <w:rsid w:val="00FE0868"/>
    <w:rsid w:val="00FE1435"/>
    <w:rsid w:val="00FE1693"/>
    <w:rsid w:val="00FE1D7C"/>
    <w:rsid w:val="00FE20BA"/>
    <w:rsid w:val="00FE2611"/>
    <w:rsid w:val="00FE283B"/>
    <w:rsid w:val="00FE2E1C"/>
    <w:rsid w:val="00FE34E6"/>
    <w:rsid w:val="00FE35F3"/>
    <w:rsid w:val="00FE3BD1"/>
    <w:rsid w:val="00FE3C9A"/>
    <w:rsid w:val="00FE3F3F"/>
    <w:rsid w:val="00FE4295"/>
    <w:rsid w:val="00FE45E3"/>
    <w:rsid w:val="00FE48A5"/>
    <w:rsid w:val="00FE4E62"/>
    <w:rsid w:val="00FE5086"/>
    <w:rsid w:val="00FE5CE2"/>
    <w:rsid w:val="00FE622E"/>
    <w:rsid w:val="00FE6ACD"/>
    <w:rsid w:val="00FE6FCD"/>
    <w:rsid w:val="00FE71DA"/>
    <w:rsid w:val="00FE73AB"/>
    <w:rsid w:val="00FE7691"/>
    <w:rsid w:val="00FE783A"/>
    <w:rsid w:val="00FE794E"/>
    <w:rsid w:val="00FE79AD"/>
    <w:rsid w:val="00FE7A7A"/>
    <w:rsid w:val="00FE7ACA"/>
    <w:rsid w:val="00FE7CBB"/>
    <w:rsid w:val="00FF08E2"/>
    <w:rsid w:val="00FF0E31"/>
    <w:rsid w:val="00FF0E5A"/>
    <w:rsid w:val="00FF1198"/>
    <w:rsid w:val="00FF1497"/>
    <w:rsid w:val="00FF14A3"/>
    <w:rsid w:val="00FF17CF"/>
    <w:rsid w:val="00FF17F1"/>
    <w:rsid w:val="00FF1925"/>
    <w:rsid w:val="00FF195A"/>
    <w:rsid w:val="00FF2008"/>
    <w:rsid w:val="00FF2408"/>
    <w:rsid w:val="00FF2455"/>
    <w:rsid w:val="00FF2587"/>
    <w:rsid w:val="00FF2CDF"/>
    <w:rsid w:val="00FF2D18"/>
    <w:rsid w:val="00FF33F7"/>
    <w:rsid w:val="00FF37B7"/>
    <w:rsid w:val="00FF37EE"/>
    <w:rsid w:val="00FF3A28"/>
    <w:rsid w:val="00FF4158"/>
    <w:rsid w:val="00FF41E7"/>
    <w:rsid w:val="00FF4499"/>
    <w:rsid w:val="00FF44BD"/>
    <w:rsid w:val="00FF53E7"/>
    <w:rsid w:val="00FF5E71"/>
    <w:rsid w:val="00FF64D0"/>
    <w:rsid w:val="00FF650C"/>
    <w:rsid w:val="00FF674F"/>
    <w:rsid w:val="00FF6E64"/>
    <w:rsid w:val="00FF7233"/>
    <w:rsid w:val="00FF7885"/>
    <w:rsid w:val="019076FE"/>
    <w:rsid w:val="03BB7B77"/>
    <w:rsid w:val="07F8D509"/>
    <w:rsid w:val="08C2CA01"/>
    <w:rsid w:val="09734719"/>
    <w:rsid w:val="09E5F543"/>
    <w:rsid w:val="0AFD0A20"/>
    <w:rsid w:val="0B6B51B6"/>
    <w:rsid w:val="0BA5E0E1"/>
    <w:rsid w:val="0C6CE9DD"/>
    <w:rsid w:val="1234CF27"/>
    <w:rsid w:val="123C6EDC"/>
    <w:rsid w:val="17FA39F4"/>
    <w:rsid w:val="1D749010"/>
    <w:rsid w:val="2034CB95"/>
    <w:rsid w:val="23559BE5"/>
    <w:rsid w:val="257B979E"/>
    <w:rsid w:val="27DA5092"/>
    <w:rsid w:val="2865F30A"/>
    <w:rsid w:val="28C2FF25"/>
    <w:rsid w:val="2F24D62E"/>
    <w:rsid w:val="2FD58F7D"/>
    <w:rsid w:val="3045B676"/>
    <w:rsid w:val="3127107D"/>
    <w:rsid w:val="34206519"/>
    <w:rsid w:val="39FDB351"/>
    <w:rsid w:val="3CC86BAA"/>
    <w:rsid w:val="45B6AB43"/>
    <w:rsid w:val="4F8522A8"/>
    <w:rsid w:val="518621EF"/>
    <w:rsid w:val="51A5FB5E"/>
    <w:rsid w:val="52ED9911"/>
    <w:rsid w:val="53188275"/>
    <w:rsid w:val="57252DFD"/>
    <w:rsid w:val="59314C77"/>
    <w:rsid w:val="5DEFE9CE"/>
    <w:rsid w:val="5E2F90E0"/>
    <w:rsid w:val="6690D213"/>
    <w:rsid w:val="6BA7A4AA"/>
    <w:rsid w:val="6DCF1C0B"/>
    <w:rsid w:val="709231CE"/>
    <w:rsid w:val="709B02BB"/>
    <w:rsid w:val="726F4646"/>
    <w:rsid w:val="72D3F917"/>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171E5BDD-DCDC-4A8B-A586-E9D10735B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CF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qFormat/>
    <w:rsid w:val="00D41B4C"/>
  </w:style>
  <w:style w:type="character" w:styleId="Emphasis">
    <w:name w:val="Emphasis"/>
    <w:uiPriority w:val="20"/>
    <w:qFormat/>
    <w:rsid w:val="00EE3697"/>
    <w:rPr>
      <w:i/>
      <w:iCs w:val="0"/>
    </w:rPr>
  </w:style>
  <w:style w:type="character" w:customStyle="1" w:styleId="b1zchn0">
    <w:name w:val="b1zchn0"/>
    <w:basedOn w:val="DefaultParagraphFont"/>
    <w:rsid w:val="00B22903"/>
  </w:style>
  <w:style w:type="character" w:styleId="Strong">
    <w:name w:val="Strong"/>
    <w:uiPriority w:val="22"/>
    <w:qFormat/>
    <w:rsid w:val="00851886"/>
    <w:rPr>
      <w:b/>
      <w:bCs/>
    </w:rPr>
  </w:style>
  <w:style w:type="paragraph" w:customStyle="1" w:styleId="xmsonormal">
    <w:name w:val="xmsonormal"/>
    <w:basedOn w:val="Normal"/>
    <w:uiPriority w:val="99"/>
    <w:rsid w:val="00851886"/>
    <w:pPr>
      <w:spacing w:after="0"/>
    </w:pPr>
    <w:rPr>
      <w:rFonts w:ascii="SimSun" w:hAnsi="SimSun" w:cs="SimSun"/>
      <w:sz w:val="24"/>
      <w:szCs w:val="22"/>
      <w:lang w:val="en-US" w:eastAsia="zh-CN"/>
    </w:rPr>
  </w:style>
  <w:style w:type="paragraph" w:customStyle="1" w:styleId="xmsolistparagraph">
    <w:name w:val="xmsolistparagraph"/>
    <w:basedOn w:val="Normal"/>
    <w:rsid w:val="00851886"/>
    <w:pPr>
      <w:spacing w:before="100" w:beforeAutospacing="1" w:after="100" w:afterAutospacing="1"/>
    </w:pPr>
    <w:rPr>
      <w:rFonts w:ascii="Calibri" w:eastAsia="Calibri" w:hAnsi="Calibri" w:cs="Calibri"/>
      <w:sz w:val="22"/>
      <w:szCs w:val="22"/>
      <w:lang w:val="en-US"/>
    </w:rPr>
  </w:style>
  <w:style w:type="paragraph" w:customStyle="1" w:styleId="xxmsonormal">
    <w:name w:val="xxmsonormal"/>
    <w:basedOn w:val="Normal"/>
    <w:rsid w:val="004A47E1"/>
    <w:pPr>
      <w:spacing w:before="100" w:beforeAutospacing="1" w:after="100" w:afterAutospacing="1"/>
    </w:pPr>
    <w:rPr>
      <w:rFonts w:ascii="SimSun" w:hAnsi="SimSun" w:cs="SimSun"/>
      <w:sz w:val="24"/>
      <w:szCs w:val="24"/>
      <w:lang w:val="en-US" w:eastAsia="zh-CN"/>
    </w:rPr>
  </w:style>
  <w:style w:type="character" w:customStyle="1" w:styleId="CommentSubjectChar">
    <w:name w:val="Comment Subject Char"/>
    <w:link w:val="CommentSubject"/>
    <w:uiPriority w:val="99"/>
    <w:rsid w:val="00E95965"/>
    <w:rPr>
      <w:rFonts w:ascii="Times New Roman" w:hAnsi="Times New Roman"/>
      <w:b/>
      <w:bCs/>
      <w:lang w:val="en-GB" w:eastAsia="en-US"/>
    </w:rPr>
  </w:style>
  <w:style w:type="character" w:customStyle="1" w:styleId="Heading1Char">
    <w:name w:val="Heading 1 Char"/>
    <w:basedOn w:val="DefaultParagraphFont"/>
    <w:link w:val="Heading1"/>
    <w:rsid w:val="00A75FA5"/>
    <w:rPr>
      <w:rFonts w:ascii="Arial" w:hAnsi="Arial"/>
      <w:sz w:val="36"/>
      <w:lang w:val="en-GB" w:eastAsia="en-US"/>
    </w:rPr>
  </w:style>
  <w:style w:type="character" w:customStyle="1" w:styleId="xmsoins0">
    <w:name w:val="xmsoins0"/>
    <w:basedOn w:val="DefaultParagraphFont"/>
    <w:rsid w:val="00E91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0406">
      <w:bodyDiv w:val="1"/>
      <w:marLeft w:val="0"/>
      <w:marRight w:val="0"/>
      <w:marTop w:val="0"/>
      <w:marBottom w:val="0"/>
      <w:divBdr>
        <w:top w:val="none" w:sz="0" w:space="0" w:color="auto"/>
        <w:left w:val="none" w:sz="0" w:space="0" w:color="auto"/>
        <w:bottom w:val="none" w:sz="0" w:space="0" w:color="auto"/>
        <w:right w:val="none" w:sz="0" w:space="0" w:color="auto"/>
      </w:divBdr>
    </w:div>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02530394">
      <w:bodyDiv w:val="1"/>
      <w:marLeft w:val="0"/>
      <w:marRight w:val="0"/>
      <w:marTop w:val="0"/>
      <w:marBottom w:val="0"/>
      <w:divBdr>
        <w:top w:val="none" w:sz="0" w:space="0" w:color="auto"/>
        <w:left w:val="none" w:sz="0" w:space="0" w:color="auto"/>
        <w:bottom w:val="none" w:sz="0" w:space="0" w:color="auto"/>
        <w:right w:val="none" w:sz="0" w:space="0" w:color="auto"/>
      </w:divBdr>
      <w:divsChild>
        <w:div w:id="696127739">
          <w:marLeft w:val="446"/>
          <w:marRight w:val="0"/>
          <w:marTop w:val="0"/>
          <w:marBottom w:val="120"/>
          <w:divBdr>
            <w:top w:val="none" w:sz="0" w:space="0" w:color="auto"/>
            <w:left w:val="none" w:sz="0" w:space="0" w:color="auto"/>
            <w:bottom w:val="none" w:sz="0" w:space="0" w:color="auto"/>
            <w:right w:val="none" w:sz="0" w:space="0" w:color="auto"/>
          </w:divBdr>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317718">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12901712">
      <w:bodyDiv w:val="1"/>
      <w:marLeft w:val="0"/>
      <w:marRight w:val="0"/>
      <w:marTop w:val="0"/>
      <w:marBottom w:val="0"/>
      <w:divBdr>
        <w:top w:val="none" w:sz="0" w:space="0" w:color="auto"/>
        <w:left w:val="none" w:sz="0" w:space="0" w:color="auto"/>
        <w:bottom w:val="none" w:sz="0" w:space="0" w:color="auto"/>
        <w:right w:val="none" w:sz="0" w:space="0" w:color="auto"/>
      </w:divBdr>
    </w:div>
    <w:div w:id="444034135">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593679">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9290927">
      <w:bodyDiv w:val="1"/>
      <w:marLeft w:val="0"/>
      <w:marRight w:val="0"/>
      <w:marTop w:val="0"/>
      <w:marBottom w:val="0"/>
      <w:divBdr>
        <w:top w:val="none" w:sz="0" w:space="0" w:color="auto"/>
        <w:left w:val="none" w:sz="0" w:space="0" w:color="auto"/>
        <w:bottom w:val="none" w:sz="0" w:space="0" w:color="auto"/>
        <w:right w:val="none" w:sz="0" w:space="0" w:color="auto"/>
      </w:divBdr>
    </w:div>
    <w:div w:id="951329639">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075395412">
      <w:bodyDiv w:val="1"/>
      <w:marLeft w:val="0"/>
      <w:marRight w:val="0"/>
      <w:marTop w:val="0"/>
      <w:marBottom w:val="0"/>
      <w:divBdr>
        <w:top w:val="none" w:sz="0" w:space="0" w:color="auto"/>
        <w:left w:val="none" w:sz="0" w:space="0" w:color="auto"/>
        <w:bottom w:val="none" w:sz="0" w:space="0" w:color="auto"/>
        <w:right w:val="none" w:sz="0" w:space="0" w:color="auto"/>
      </w:divBdr>
    </w:div>
    <w:div w:id="1132333633">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194920858">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49855145">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07549100">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779137164">
      <w:bodyDiv w:val="1"/>
      <w:marLeft w:val="0"/>
      <w:marRight w:val="0"/>
      <w:marTop w:val="0"/>
      <w:marBottom w:val="0"/>
      <w:divBdr>
        <w:top w:val="none" w:sz="0" w:space="0" w:color="auto"/>
        <w:left w:val="none" w:sz="0" w:space="0" w:color="auto"/>
        <w:bottom w:val="none" w:sz="0" w:space="0" w:color="auto"/>
        <w:right w:val="none" w:sz="0" w:space="0" w:color="auto"/>
      </w:divBdr>
    </w:div>
    <w:div w:id="1817264197">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46035919">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180278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5AIRPNAIUNRU-1830940522-10068</_dlc_DocId>
    <_dlc_DocIdUrl xmlns="71c5aaf6-e6ce-465b-b873-5148d2a4c105">
      <Url>https://nokia.sharepoint.com/sites/c5g/5gradio/_layouts/15/DocIdRedir.aspx?ID=5AIRPNAIUNRU-1830940522-10068</Url>
      <Description>5AIRPNAIUNRU-1830940522-10068</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71c5aaf6-e6ce-465b-b873-5148d2a4c105"/>
    <ds:schemaRef ds:uri="http://purl.org/dc/terms/"/>
    <ds:schemaRef ds:uri="http://schemas.openxmlformats.org/package/2006/metadata/core-properties"/>
    <ds:schemaRef ds:uri="95d2e41d-1f11-4347-bb1c-11d6a32975dd"/>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77033400-8AA5-4240-BF23-8DF77E097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ECDC2B-9F80-430C-88E5-B424954E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5</Pages>
  <Words>2168</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184</cp:revision>
  <cp:lastPrinted>2019-03-20T22:46:00Z</cp:lastPrinted>
  <dcterms:created xsi:type="dcterms:W3CDTF">2021-03-03T10:44:00Z</dcterms:created>
  <dcterms:modified xsi:type="dcterms:W3CDTF">2021-04-06T11:33:00Z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36978347-431b-4a7b-a1d1-3ca3cd496312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