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Default="00191A58" w:rsidP="00191A58">
      <w:pPr>
        <w:rPr>
          <w:rFonts w:ascii="Arial" w:hAnsi="Arial" w:cs="Arial"/>
        </w:rPr>
      </w:pPr>
      <w:r>
        <w:rPr>
          <w:rFonts w:ascii="Arial" w:hAnsi="Arial" w:cs="Arial"/>
        </w:rPr>
        <w:t>At RAN1#104</w:t>
      </w:r>
      <w:r w:rsidR="00793649">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1"/>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f2"/>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f2"/>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f2"/>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f2"/>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Malgun Gothic"/>
                                <w:sz w:val="18"/>
                                <w:szCs w:val="18"/>
                              </w:rPr>
                            </w:pPr>
                          </w:p>
                          <w:p w14:paraId="3D973F10" w14:textId="77777777" w:rsidR="00CC50FA" w:rsidRPr="00793649" w:rsidRDefault="00CC50FA"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5"/>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f2"/>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f2"/>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f2"/>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f2"/>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Malgun Gothic"/>
                          <w:sz w:val="18"/>
                          <w:szCs w:val="18"/>
                        </w:rPr>
                      </w:pPr>
                    </w:p>
                    <w:p w14:paraId="3D973F10" w14:textId="77777777" w:rsidR="00CC50FA" w:rsidRPr="00793649" w:rsidRDefault="00CC50FA"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游明朝"/>
                                <w:sz w:val="18"/>
                                <w:szCs w:val="18"/>
                              </w:rPr>
                              <w:t>Proposal 3: A RRC parameter to configure UE-specific K_offset.</w:t>
                            </w:r>
                          </w:p>
                          <w:p w14:paraId="02255A56" w14:textId="77777777" w:rsidR="00CC50FA" w:rsidRPr="00500BAB" w:rsidRDefault="00CC50FA" w:rsidP="00370D54">
                            <w:pPr>
                              <w:pStyle w:val="aff2"/>
                              <w:numPr>
                                <w:ilvl w:val="0"/>
                                <w:numId w:val="46"/>
                              </w:numPr>
                              <w:ind w:firstLine="360"/>
                              <w:rPr>
                                <w:sz w:val="18"/>
                                <w:szCs w:val="18"/>
                              </w:rPr>
                            </w:pPr>
                            <w:r w:rsidRPr="00500BAB">
                              <w:rPr>
                                <w:rFonts w:eastAsia="游明朝"/>
                                <w:sz w:val="18"/>
                                <w:szCs w:val="18"/>
                              </w:rPr>
                              <w:t>If this parameter is provided, the UE uses the parameter as K_offset.</w:t>
                            </w:r>
                          </w:p>
                          <w:p w14:paraId="1B0237EC" w14:textId="050DEC0D" w:rsidR="00CC50FA" w:rsidRPr="00500BAB" w:rsidRDefault="00CC50FA" w:rsidP="00370D54">
                            <w:pPr>
                              <w:pStyle w:val="aff2"/>
                              <w:numPr>
                                <w:ilvl w:val="0"/>
                                <w:numId w:val="46"/>
                              </w:numPr>
                              <w:ind w:firstLine="360"/>
                              <w:rPr>
                                <w:sz w:val="18"/>
                                <w:szCs w:val="18"/>
                              </w:rPr>
                            </w:pPr>
                            <w:r w:rsidRPr="00500BAB">
                              <w:rPr>
                                <w:rFonts w:eastAsia="游明朝"/>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游明朝"/>
                          <w:sz w:val="18"/>
                          <w:szCs w:val="18"/>
                        </w:rPr>
                        <w:t>Proposal 3: A RRC parameter to configure UE-specific K_offset.</w:t>
                      </w:r>
                    </w:p>
                    <w:p w14:paraId="02255A56" w14:textId="77777777" w:rsidR="00CC50FA" w:rsidRPr="00500BAB" w:rsidRDefault="00CC50FA" w:rsidP="00370D54">
                      <w:pPr>
                        <w:pStyle w:val="aff2"/>
                        <w:numPr>
                          <w:ilvl w:val="0"/>
                          <w:numId w:val="46"/>
                        </w:numPr>
                        <w:ind w:firstLine="360"/>
                        <w:rPr>
                          <w:sz w:val="18"/>
                          <w:szCs w:val="18"/>
                        </w:rPr>
                      </w:pPr>
                      <w:r w:rsidRPr="00500BAB">
                        <w:rPr>
                          <w:rFonts w:eastAsia="游明朝"/>
                          <w:sz w:val="18"/>
                          <w:szCs w:val="18"/>
                        </w:rPr>
                        <w:t>If this parameter is provided, the UE uses the parameter as K_offset.</w:t>
                      </w:r>
                    </w:p>
                    <w:p w14:paraId="1B0237EC" w14:textId="050DEC0D" w:rsidR="00CC50FA" w:rsidRPr="00500BAB" w:rsidRDefault="00CC50FA" w:rsidP="00370D54">
                      <w:pPr>
                        <w:pStyle w:val="aff2"/>
                        <w:numPr>
                          <w:ilvl w:val="0"/>
                          <w:numId w:val="46"/>
                        </w:numPr>
                        <w:ind w:firstLine="360"/>
                        <w:rPr>
                          <w:sz w:val="18"/>
                          <w:szCs w:val="18"/>
                        </w:rPr>
                      </w:pPr>
                      <w:r w:rsidRPr="00500BAB">
                        <w:rPr>
                          <w:rFonts w:eastAsia="游明朝"/>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aff2"/>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f2"/>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ff2"/>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rPr>
          <w:rFonts w:ascii="Arial" w:hAnsi="Arial"/>
        </w:rPr>
      </w:pPr>
      <w:r>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Default="00381C8F" w:rsidP="00500BAB">
            <w:pPr>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924A72" w:rsidRDefault="00924A72" w:rsidP="00924A72">
      <w:pPr>
        <w:rPr>
          <w:rFonts w:ascii="Arial" w:hAnsi="Arial" w:cs="Arial"/>
          <w:b/>
          <w:bCs/>
          <w:highlight w:val="yellow"/>
          <w:u w:val="single"/>
        </w:rPr>
      </w:pPr>
      <w:r w:rsidRPr="00924A72">
        <w:rPr>
          <w:rFonts w:ascii="Arial" w:hAnsi="Arial" w:cs="Arial"/>
          <w:b/>
          <w:bCs/>
          <w:highlight w:val="yellow"/>
          <w:u w:val="single"/>
        </w:rPr>
        <w:t>Initial proposal 1.2 (Moderator):</w:t>
      </w:r>
    </w:p>
    <w:p w14:paraId="4C805900" w14:textId="7A9E078F" w:rsidR="00924A72" w:rsidRPr="00924A72" w:rsidRDefault="00924A72" w:rsidP="00924A72">
      <w:pPr>
        <w:pStyle w:val="ac"/>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A4682A" w:rsidRDefault="003463EF" w:rsidP="00A92700">
            <w:pPr>
              <w:pStyle w:val="ac"/>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A4682A" w:rsidRDefault="003463EF" w:rsidP="00A92700">
            <w:pPr>
              <w:pStyle w:val="ac"/>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Default="003463EF" w:rsidP="00A92700">
            <w:pPr>
              <w:pStyle w:val="ac"/>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ac"/>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ac"/>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ac"/>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ac"/>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Default="003463EF" w:rsidP="00A92700">
            <w:pPr>
              <w:pStyle w:val="ac"/>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ac"/>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ac"/>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ac"/>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ac"/>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Default="003463EF" w:rsidP="00A92700">
            <w:pPr>
              <w:pStyle w:val="ac"/>
              <w:spacing w:line="256" w:lineRule="auto"/>
              <w:rPr>
                <w:rFonts w:cs="Arial"/>
              </w:rPr>
            </w:pPr>
            <w:r>
              <w:rPr>
                <w:rFonts w:cs="Arial"/>
              </w:rPr>
              <w:t xml:space="preserve">Option 1 and Option 2. </w:t>
            </w:r>
          </w:p>
          <w:p w14:paraId="2244C650" w14:textId="77777777" w:rsidR="003463EF" w:rsidRDefault="003463EF" w:rsidP="00A92700">
            <w:pPr>
              <w:pStyle w:val="ac"/>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ac"/>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ac"/>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游明朝" w:cs="Arial"/>
              </w:rPr>
              <w:t>Sony</w:t>
            </w:r>
          </w:p>
        </w:tc>
        <w:tc>
          <w:tcPr>
            <w:tcW w:w="7834" w:type="dxa"/>
          </w:tcPr>
          <w:p w14:paraId="78DDFE50" w14:textId="77777777" w:rsidR="003463EF" w:rsidRDefault="003463EF" w:rsidP="00A92700">
            <w:pPr>
              <w:pStyle w:val="ac"/>
              <w:spacing w:line="254" w:lineRule="auto"/>
              <w:rPr>
                <w:rFonts w:eastAsia="游明朝" w:cs="Arial"/>
              </w:rPr>
            </w:pPr>
            <w:r>
              <w:rPr>
                <w:rFonts w:eastAsia="游明朝" w:cs="Arial"/>
              </w:rPr>
              <w:t>We support option 1 or 2.</w:t>
            </w:r>
          </w:p>
          <w:p w14:paraId="77722A03" w14:textId="77777777" w:rsidR="003463EF" w:rsidRPr="00A4682A" w:rsidRDefault="003463EF" w:rsidP="00A92700">
            <w:pPr>
              <w:pStyle w:val="ac"/>
              <w:spacing w:line="256" w:lineRule="auto"/>
              <w:rPr>
                <w:rFonts w:cs="Arial"/>
              </w:rPr>
            </w:pPr>
            <w:r>
              <w:rPr>
                <w:rFonts w:eastAsia="游明朝"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ac"/>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 xml:space="preserve">network configures a value list of K_offset </w:t>
            </w:r>
            <w:r w:rsidRPr="00506031">
              <w:rPr>
                <w:rFonts w:cs="Arial"/>
              </w:rPr>
              <w:lastRenderedPageBreak/>
              <w:t>{K0,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Default="003463EF" w:rsidP="00A92700">
            <w:pPr>
              <w:pStyle w:val="ac"/>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ac"/>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ac"/>
              <w:spacing w:line="256" w:lineRule="auto"/>
              <w:rPr>
                <w:rFonts w:cs="Arial"/>
              </w:rPr>
            </w:pPr>
            <w:r>
              <w:rPr>
                <w:rFonts w:cs="Arial"/>
              </w:rPr>
              <w:t xml:space="preserve">We are fine with Option 1 and Option 2. </w:t>
            </w:r>
          </w:p>
          <w:p w14:paraId="180758D9" w14:textId="77777777" w:rsidR="003463EF" w:rsidRDefault="003463EF" w:rsidP="00A92700">
            <w:pPr>
              <w:pStyle w:val="ac"/>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Pr>
                <w:rFonts w:cs="Arial"/>
              </w:rPr>
              <w:t>Support option 2. For option 1, the RRC procedure delay is large compared to the delay of MAC-CE in option 2. Also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ac"/>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0AE0934E" w14:textId="77777777" w:rsidR="003463EF" w:rsidRDefault="003463EF" w:rsidP="00A92700">
            <w:pPr>
              <w:pStyle w:val="ac"/>
              <w:spacing w:line="256" w:lineRule="auto"/>
              <w:rPr>
                <w:rFonts w:cs="Arial"/>
              </w:rPr>
            </w:pPr>
            <w:r>
              <w:rPr>
                <w:rFonts w:eastAsia="游明朝" w:cs="Arial"/>
              </w:rPr>
              <w:t xml:space="preserve">We support option 1 and option 2 or 3. </w:t>
            </w:r>
            <w:r>
              <w:rPr>
                <w:rFonts w:eastAsia="游明朝" w:cs="Arial" w:hint="eastAsia"/>
              </w:rPr>
              <w:t>F</w:t>
            </w:r>
            <w:r>
              <w:rPr>
                <w:rFonts w:eastAsia="游明朝"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ac"/>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ac"/>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ac"/>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ac"/>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ac"/>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ac"/>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ac"/>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Default="003463EF" w:rsidP="00A92700">
            <w:pPr>
              <w:pStyle w:val="ac"/>
              <w:spacing w:line="256" w:lineRule="auto"/>
              <w:rPr>
                <w:rFonts w:cs="Arial"/>
              </w:rPr>
            </w:pPr>
            <w:r>
              <w:rPr>
                <w:rFonts w:cs="Arial"/>
              </w:rPr>
              <w:t>Support option 1.</w:t>
            </w:r>
          </w:p>
          <w:p w14:paraId="016EAD16" w14:textId="77777777" w:rsidR="003463EF" w:rsidRDefault="003463EF" w:rsidP="00A92700">
            <w:pPr>
              <w:pStyle w:val="ac"/>
              <w:spacing w:line="256" w:lineRule="auto"/>
              <w:rPr>
                <w:rFonts w:cs="Arial"/>
              </w:rPr>
            </w:pPr>
            <w:r>
              <w:rPr>
                <w:rFonts w:cs="Arial"/>
              </w:rPr>
              <w:t xml:space="preserve">We do not see clear motivation to support MAC/PHY level update. Even in LEO </w:t>
            </w:r>
            <w:r>
              <w:rPr>
                <w:rFonts w:cs="Arial"/>
              </w:rPr>
              <w:lastRenderedPageBreak/>
              <w:t>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Default="003463EF" w:rsidP="00A92700">
            <w:pPr>
              <w:pStyle w:val="ac"/>
              <w:spacing w:line="256" w:lineRule="auto"/>
              <w:rPr>
                <w:rFonts w:cs="Arial"/>
              </w:rPr>
            </w:pPr>
            <w:r>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Default="003463EF" w:rsidP="00A92700">
            <w:pPr>
              <w:pStyle w:val="ac"/>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Default="004C2024" w:rsidP="004C2024">
            <w:pPr>
              <w:pStyle w:val="ac"/>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65"/>
        <w:gridCol w:w="7190"/>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0464A7">
      <w:pPr>
        <w:pStyle w:val="aff2"/>
        <w:numPr>
          <w:ilvl w:val="0"/>
          <w:numId w:val="64"/>
        </w:numPr>
        <w:ind w:firstLine="420"/>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0464A7">
      <w:pPr>
        <w:pStyle w:val="aff2"/>
        <w:numPr>
          <w:ilvl w:val="0"/>
          <w:numId w:val="64"/>
        </w:numPr>
        <w:ind w:firstLine="420"/>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0464A7">
      <w:pPr>
        <w:pStyle w:val="aff2"/>
        <w:numPr>
          <w:ilvl w:val="1"/>
          <w:numId w:val="64"/>
        </w:numPr>
        <w:ind w:firstLine="420"/>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0464A7">
      <w:pPr>
        <w:pStyle w:val="aff2"/>
        <w:numPr>
          <w:ilvl w:val="2"/>
          <w:numId w:val="64"/>
        </w:numPr>
        <w:ind w:firstLine="420"/>
        <w:rPr>
          <w:rFonts w:ascii="Arial" w:hAnsi="Arial" w:cs="Arial"/>
          <w:lang w:eastAsia="x-none"/>
        </w:rPr>
      </w:pPr>
      <w:r>
        <w:rPr>
          <w:rFonts w:ascii="Arial" w:hAnsi="Arial" w:cs="Arial"/>
          <w:lang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490985">
        <w:rPr>
          <w:rFonts w:ascii="Arial" w:hAnsi="Arial" w:cs="Arial"/>
          <w:lang w:eastAsia="x-none"/>
        </w:rPr>
        <w:t>If K_offset values are different across UEs (due to K_offset update), network does not exactly know when Msg3’s are transmitted by different UEs</w:t>
      </w:r>
      <w:r>
        <w:rPr>
          <w:rFonts w:ascii="Arial" w:hAnsi="Arial" w:cs="Arial"/>
          <w:lang w:eastAsia="x-none"/>
        </w:rPr>
        <w:t xml:space="preserve">. This would lead to </w:t>
      </w:r>
      <w:r>
        <w:rPr>
          <w:rFonts w:ascii="Arial" w:hAnsi="Arial" w:cs="Arial"/>
          <w:lang w:eastAsia="x-none"/>
        </w:rPr>
        <w:lastRenderedPageBreak/>
        <w:t>several issues</w:t>
      </w:r>
    </w:p>
    <w:p w14:paraId="5ED1E8E1" w14:textId="63AA85A6" w:rsidR="00490985" w:rsidRPr="00490985" w:rsidRDefault="00490985" w:rsidP="000464A7">
      <w:pPr>
        <w:pStyle w:val="aff2"/>
        <w:numPr>
          <w:ilvl w:val="2"/>
          <w:numId w:val="64"/>
        </w:numPr>
        <w:ind w:firstLine="420"/>
        <w:rPr>
          <w:rFonts w:ascii="Arial" w:hAnsi="Arial" w:cs="Arial"/>
          <w:lang w:eastAsia="x-none"/>
        </w:rPr>
      </w:pPr>
      <w:r>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Pr>
          <w:rFonts w:ascii="Arial" w:hAnsi="Arial" w:cs="Arial"/>
          <w:lang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0464A7">
      <w:pPr>
        <w:pStyle w:val="aff2"/>
        <w:numPr>
          <w:ilvl w:val="2"/>
          <w:numId w:val="64"/>
        </w:numPr>
        <w:ind w:firstLine="420"/>
        <w:rPr>
          <w:rFonts w:ascii="Arial" w:hAnsi="Arial" w:cs="Arial"/>
          <w:lang w:eastAsia="x-none"/>
        </w:rPr>
      </w:pPr>
      <w:r>
        <w:rPr>
          <w:rFonts w:ascii="Arial" w:hAnsi="Arial" w:cs="Arial"/>
          <w:lang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rPr>
      </w:pPr>
      <w:r w:rsidRPr="00490985">
        <w:rPr>
          <w:rFonts w:ascii="Arial" w:hAnsi="Arial" w:cs="Arial"/>
        </w:rPr>
        <w:t>Based on the above discussion, an initial proposal is made as follows. Companies are encouraged to provide views on the proposal.</w:t>
      </w:r>
    </w:p>
    <w:p w14:paraId="3F668666" w14:textId="6063076D" w:rsidR="00490985" w:rsidRPr="00924A72" w:rsidRDefault="00490985" w:rsidP="00490985">
      <w:pPr>
        <w:rPr>
          <w:rFonts w:ascii="Arial" w:hAnsi="Arial" w:cs="Arial"/>
          <w:b/>
          <w:bCs/>
          <w:highlight w:val="yellow"/>
          <w:u w:val="single"/>
        </w:rPr>
      </w:pPr>
      <w:r w:rsidRPr="00924A72">
        <w:rPr>
          <w:rFonts w:ascii="Arial" w:hAnsi="Arial" w:cs="Arial"/>
          <w:b/>
          <w:bCs/>
          <w:highlight w:val="yellow"/>
          <w:u w:val="single"/>
        </w:rPr>
        <w:t xml:space="preserve">Initial proposal </w:t>
      </w:r>
      <w:r>
        <w:rPr>
          <w:rFonts w:ascii="Arial" w:hAnsi="Arial" w:cs="Arial"/>
          <w:b/>
          <w:bCs/>
          <w:highlight w:val="yellow"/>
          <w:u w:val="single"/>
        </w:rPr>
        <w:t>1</w:t>
      </w:r>
      <w:r w:rsidRPr="00924A72">
        <w:rPr>
          <w:rFonts w:ascii="Arial" w:hAnsi="Arial" w:cs="Arial"/>
          <w:b/>
          <w:bCs/>
          <w:highlight w:val="yellow"/>
          <w:u w:val="single"/>
        </w:rPr>
        <w:t>.</w:t>
      </w:r>
      <w:r>
        <w:rPr>
          <w:rFonts w:ascii="Arial" w:hAnsi="Arial" w:cs="Arial"/>
          <w:b/>
          <w:bCs/>
          <w:highlight w:val="yellow"/>
          <w:u w:val="single"/>
        </w:rPr>
        <w:t>3</w:t>
      </w:r>
      <w:r w:rsidRPr="00924A72">
        <w:rPr>
          <w:rFonts w:ascii="Arial" w:hAnsi="Arial" w:cs="Arial"/>
          <w:b/>
          <w:bCs/>
          <w:highlight w:val="yellow"/>
          <w:u w:val="single"/>
        </w:rPr>
        <w:t xml:space="preserve"> (Moderator):</w:t>
      </w:r>
    </w:p>
    <w:p w14:paraId="769AB541" w14:textId="084B83AC" w:rsidR="00490985" w:rsidRDefault="00490985" w:rsidP="00490985">
      <w:pPr>
        <w:pStyle w:val="ac"/>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0464A7">
      <w:pPr>
        <w:pStyle w:val="ac"/>
        <w:numPr>
          <w:ilvl w:val="0"/>
          <w:numId w:val="65"/>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0464A7">
      <w:pPr>
        <w:pStyle w:val="ac"/>
        <w:numPr>
          <w:ilvl w:val="0"/>
          <w:numId w:val="65"/>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Default="00AA5A80" w:rsidP="00AA5A80">
            <w:pPr>
              <w:pStyle w:val="ac"/>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Default="00D0257A" w:rsidP="00AA5A80">
            <w:pPr>
              <w:pStyle w:val="ac"/>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CC731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Default="00CC7310" w:rsidP="00CC7310">
            <w:pPr>
              <w:pStyle w:val="ac"/>
              <w:spacing w:line="256" w:lineRule="auto"/>
              <w:rPr>
                <w:rFonts w:cs="Arial"/>
              </w:rPr>
            </w:pPr>
            <w:r>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14:paraId="7ABC0840" w14:textId="77777777" w:rsidTr="001B5246">
        <w:tc>
          <w:tcPr>
            <w:tcW w:w="1795" w:type="dxa"/>
          </w:tcPr>
          <w:p w14:paraId="549C46B7" w14:textId="77777777" w:rsidR="00B313BC" w:rsidRDefault="00B313BC" w:rsidP="001B5246">
            <w:pPr>
              <w:pStyle w:val="ac"/>
              <w:spacing w:line="256" w:lineRule="auto"/>
              <w:rPr>
                <w:rFonts w:cs="Arial"/>
              </w:rPr>
            </w:pPr>
            <w:r>
              <w:rPr>
                <w:rFonts w:cs="Arial"/>
              </w:rPr>
              <w:t>NTT DOCOMO</w:t>
            </w:r>
          </w:p>
        </w:tc>
        <w:tc>
          <w:tcPr>
            <w:tcW w:w="7834" w:type="dxa"/>
          </w:tcPr>
          <w:p w14:paraId="0A51AF3A" w14:textId="77777777" w:rsidR="00B313BC" w:rsidRDefault="00B313BC" w:rsidP="001B5246">
            <w:pPr>
              <w:pStyle w:val="ac"/>
              <w:spacing w:line="256" w:lineRule="auto"/>
              <w:rPr>
                <w:rFonts w:cs="Arial"/>
              </w:rPr>
            </w:pPr>
            <w:r>
              <w:rPr>
                <w:rFonts w:cs="Arial"/>
              </w:rPr>
              <w:t>Agree with Apple. In addition, the K_offset value signaled in system information can be used for any UE that is not provided with new K_offset value after initial access.</w:t>
            </w:r>
          </w:p>
        </w:tc>
      </w:tr>
      <w:tr w:rsidR="00CC7310" w14:paraId="6F102F16" w14:textId="77777777" w:rsidTr="00AA5A80">
        <w:tc>
          <w:tcPr>
            <w:tcW w:w="1795" w:type="dxa"/>
          </w:tcPr>
          <w:p w14:paraId="1C96F8E6" w14:textId="77777777" w:rsidR="00CC7310" w:rsidRDefault="00CC7310" w:rsidP="00CC7310">
            <w:pPr>
              <w:pStyle w:val="ac"/>
              <w:spacing w:line="256" w:lineRule="auto"/>
              <w:rPr>
                <w:rFonts w:cs="Arial"/>
              </w:rPr>
            </w:pPr>
          </w:p>
        </w:tc>
        <w:tc>
          <w:tcPr>
            <w:tcW w:w="7834" w:type="dxa"/>
          </w:tcPr>
          <w:p w14:paraId="66D75CCE" w14:textId="77777777" w:rsidR="00CC7310" w:rsidRDefault="00CC7310" w:rsidP="00CC7310">
            <w:pPr>
              <w:pStyle w:val="ac"/>
              <w:spacing w:line="256" w:lineRule="auto"/>
              <w:rPr>
                <w:rFonts w:cs="Arial"/>
              </w:rPr>
            </w:pPr>
          </w:p>
        </w:tc>
      </w:tr>
      <w:tr w:rsidR="00CC7310" w14:paraId="3F2E8709" w14:textId="77777777" w:rsidTr="00AA5A80">
        <w:tc>
          <w:tcPr>
            <w:tcW w:w="1795" w:type="dxa"/>
          </w:tcPr>
          <w:p w14:paraId="5AEB608B" w14:textId="77777777" w:rsidR="00CC7310" w:rsidRDefault="00CC7310" w:rsidP="00CC7310">
            <w:pPr>
              <w:pStyle w:val="ac"/>
              <w:spacing w:line="256" w:lineRule="auto"/>
              <w:rPr>
                <w:rFonts w:cs="Arial"/>
              </w:rPr>
            </w:pPr>
          </w:p>
        </w:tc>
        <w:tc>
          <w:tcPr>
            <w:tcW w:w="7834" w:type="dxa"/>
          </w:tcPr>
          <w:p w14:paraId="12E39096" w14:textId="77777777" w:rsidR="00CC7310" w:rsidRDefault="00CC7310" w:rsidP="00CC7310">
            <w:pPr>
              <w:pStyle w:val="ac"/>
              <w:spacing w:line="256" w:lineRule="auto"/>
              <w:rPr>
                <w:rFonts w:cs="Arial"/>
              </w:rPr>
            </w:pPr>
          </w:p>
        </w:tc>
      </w:tr>
      <w:tr w:rsidR="00CC7310" w14:paraId="66F95A20" w14:textId="77777777" w:rsidTr="00AA5A80">
        <w:tc>
          <w:tcPr>
            <w:tcW w:w="1795" w:type="dxa"/>
          </w:tcPr>
          <w:p w14:paraId="76FF351D" w14:textId="77777777" w:rsidR="00CC7310" w:rsidRDefault="00CC7310" w:rsidP="00CC7310">
            <w:pPr>
              <w:pStyle w:val="ac"/>
              <w:spacing w:line="256" w:lineRule="auto"/>
              <w:rPr>
                <w:rFonts w:cs="Arial"/>
              </w:rPr>
            </w:pPr>
          </w:p>
        </w:tc>
        <w:tc>
          <w:tcPr>
            <w:tcW w:w="7834" w:type="dxa"/>
          </w:tcPr>
          <w:p w14:paraId="37A5995D" w14:textId="77777777" w:rsidR="00CC7310" w:rsidRDefault="00CC7310" w:rsidP="00CC7310">
            <w:pPr>
              <w:pStyle w:val="ac"/>
              <w:spacing w:line="256" w:lineRule="auto"/>
              <w:rPr>
                <w:rFonts w:cs="Arial"/>
              </w:rPr>
            </w:pPr>
          </w:p>
        </w:tc>
      </w:tr>
      <w:tr w:rsidR="00CC7310" w14:paraId="62F6488F" w14:textId="77777777" w:rsidTr="00AA5A80">
        <w:tc>
          <w:tcPr>
            <w:tcW w:w="1795" w:type="dxa"/>
          </w:tcPr>
          <w:p w14:paraId="0703798F" w14:textId="77777777" w:rsidR="00CC7310" w:rsidRDefault="00CC7310" w:rsidP="00CC7310">
            <w:pPr>
              <w:pStyle w:val="ac"/>
              <w:spacing w:line="256" w:lineRule="auto"/>
              <w:rPr>
                <w:rFonts w:cs="Arial"/>
              </w:rPr>
            </w:pPr>
          </w:p>
        </w:tc>
        <w:tc>
          <w:tcPr>
            <w:tcW w:w="7834" w:type="dxa"/>
          </w:tcPr>
          <w:p w14:paraId="2B5B2710" w14:textId="77777777" w:rsidR="00CC7310" w:rsidRDefault="00CC7310" w:rsidP="00CC7310">
            <w:pPr>
              <w:pStyle w:val="ac"/>
              <w:spacing w:line="256" w:lineRule="auto"/>
              <w:rPr>
                <w:rFonts w:cs="Arial"/>
              </w:rPr>
            </w:pPr>
          </w:p>
        </w:tc>
      </w:tr>
      <w:tr w:rsidR="00CC7310" w14:paraId="27523C9B" w14:textId="77777777" w:rsidTr="00AA5A80">
        <w:tc>
          <w:tcPr>
            <w:tcW w:w="1795" w:type="dxa"/>
          </w:tcPr>
          <w:p w14:paraId="1D4A752F" w14:textId="77777777" w:rsidR="00CC7310" w:rsidRDefault="00CC7310" w:rsidP="00CC7310">
            <w:pPr>
              <w:pStyle w:val="ac"/>
              <w:spacing w:line="256" w:lineRule="auto"/>
              <w:rPr>
                <w:rFonts w:cs="Arial"/>
              </w:rPr>
            </w:pPr>
          </w:p>
        </w:tc>
        <w:tc>
          <w:tcPr>
            <w:tcW w:w="7834" w:type="dxa"/>
          </w:tcPr>
          <w:p w14:paraId="4C7E60BE" w14:textId="77777777" w:rsidR="00CC7310" w:rsidRDefault="00CC7310" w:rsidP="00CC7310">
            <w:pPr>
              <w:pStyle w:val="ac"/>
              <w:spacing w:line="256" w:lineRule="auto"/>
              <w:rPr>
                <w:rFonts w:cs="Arial"/>
              </w:rPr>
            </w:pPr>
          </w:p>
        </w:tc>
      </w:tr>
      <w:tr w:rsidR="00CC7310" w14:paraId="476C9C47" w14:textId="77777777" w:rsidTr="00AA5A80">
        <w:tc>
          <w:tcPr>
            <w:tcW w:w="1795" w:type="dxa"/>
          </w:tcPr>
          <w:p w14:paraId="18EBC926" w14:textId="77777777" w:rsidR="00CC7310" w:rsidRDefault="00CC7310" w:rsidP="00CC7310">
            <w:pPr>
              <w:pStyle w:val="ac"/>
              <w:spacing w:line="256" w:lineRule="auto"/>
              <w:rPr>
                <w:rFonts w:cs="Arial"/>
              </w:rPr>
            </w:pPr>
          </w:p>
        </w:tc>
        <w:tc>
          <w:tcPr>
            <w:tcW w:w="7834" w:type="dxa"/>
          </w:tcPr>
          <w:p w14:paraId="28906B2E" w14:textId="77777777" w:rsidR="00CC7310" w:rsidRDefault="00CC7310" w:rsidP="00CC7310">
            <w:pPr>
              <w:pStyle w:val="ac"/>
              <w:spacing w:line="256" w:lineRule="auto"/>
              <w:rPr>
                <w:rFonts w:cs="Arial"/>
              </w:rPr>
            </w:pPr>
          </w:p>
        </w:tc>
      </w:tr>
      <w:tr w:rsidR="00CC7310" w14:paraId="558823E8" w14:textId="77777777" w:rsidTr="00AA5A80">
        <w:tc>
          <w:tcPr>
            <w:tcW w:w="1795" w:type="dxa"/>
          </w:tcPr>
          <w:p w14:paraId="2CB41E18" w14:textId="77777777" w:rsidR="00CC7310" w:rsidRDefault="00CC7310" w:rsidP="00CC7310">
            <w:pPr>
              <w:pStyle w:val="ac"/>
              <w:spacing w:line="256" w:lineRule="auto"/>
              <w:rPr>
                <w:rFonts w:cs="Arial"/>
              </w:rPr>
            </w:pPr>
          </w:p>
        </w:tc>
        <w:tc>
          <w:tcPr>
            <w:tcW w:w="7834" w:type="dxa"/>
          </w:tcPr>
          <w:p w14:paraId="14F35171" w14:textId="77777777" w:rsidR="00CC7310" w:rsidRDefault="00CC7310" w:rsidP="00CC7310">
            <w:pPr>
              <w:pStyle w:val="ac"/>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Default="00C74D95" w:rsidP="00C74D95">
      <w:pPr>
        <w:rPr>
          <w:rFonts w:ascii="Arial" w:hAnsi="Arial" w:cs="Arial"/>
        </w:rPr>
      </w:pPr>
      <w:r>
        <w:rPr>
          <w:rFonts w:ascii="Arial" w:hAnsi="Arial" w:cs="Arial"/>
        </w:rPr>
        <w:t>At RAN1#104</w:t>
      </w:r>
      <w:r w:rsidR="00971A6F">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f2"/>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f2"/>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v:textbox>
                <w10:anchorlock/>
              </v:shape>
            </w:pict>
          </mc:Fallback>
        </mc:AlternateContent>
      </w:r>
    </w:p>
    <w:p w14:paraId="0F152BE9" w14:textId="77777777" w:rsidR="00F479E9" w:rsidRDefault="00F479E9" w:rsidP="00E77B9C">
      <w:pPr>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622E36E3" w14:textId="745704E9" w:rsidR="00F479E9" w:rsidRDefault="00F479E9" w:rsidP="00E77B9C">
      <w:pPr>
        <w:rPr>
          <w:rFonts w:ascii="Arial" w:hAnsi="Arial"/>
        </w:rPr>
      </w:pPr>
      <w:r>
        <w:rPr>
          <w:rFonts w:ascii="Arial" w:hAnsi="Arial"/>
        </w:rPr>
        <w:t xml:space="preserve">If </w:t>
      </w:r>
      <w:r w:rsidRPr="00423454">
        <w:rPr>
          <w:rFonts w:ascii="Arial" w:hAnsi="Arial" w:cs="Arial"/>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aff2"/>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f2"/>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f2"/>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f2"/>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f2"/>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f2"/>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f2"/>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ff2"/>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6EA2533" w14:textId="2D3A5F30" w:rsidR="008D20B3" w:rsidRPr="00203D55" w:rsidRDefault="008D20B3" w:rsidP="00D8269C">
      <w:pPr>
        <w:rPr>
          <w:rFonts w:ascii="Arial" w:hAnsi="Arial" w:cs="Arial"/>
          <w:b/>
          <w:bCs/>
          <w:highlight w:val="yellow"/>
          <w:u w:val="single"/>
        </w:rPr>
      </w:pPr>
      <w:r w:rsidRPr="00203D55">
        <w:rPr>
          <w:rFonts w:ascii="Arial" w:hAnsi="Arial" w:cs="Arial"/>
          <w:b/>
          <w:bCs/>
          <w:highlight w:val="yellow"/>
          <w:u w:val="single"/>
        </w:rPr>
        <w:t xml:space="preserve">Initial proposal </w:t>
      </w:r>
      <w:r w:rsidR="00D8269C" w:rsidRPr="00203D55">
        <w:rPr>
          <w:rFonts w:ascii="Arial" w:hAnsi="Arial" w:cs="Arial"/>
          <w:b/>
          <w:bCs/>
          <w:highlight w:val="yellow"/>
          <w:u w:val="single"/>
        </w:rPr>
        <w:t>2</w:t>
      </w:r>
      <w:r w:rsidR="008B446C" w:rsidRPr="00203D55">
        <w:rPr>
          <w:rFonts w:ascii="Arial" w:hAnsi="Arial" w:cs="Arial"/>
          <w:b/>
          <w:bCs/>
          <w:highlight w:val="yellow"/>
          <w:u w:val="single"/>
        </w:rPr>
        <w:t>.2</w:t>
      </w:r>
      <w:r w:rsidRPr="00203D55">
        <w:rPr>
          <w:rFonts w:ascii="Arial" w:hAnsi="Arial" w:cs="Arial"/>
          <w:b/>
          <w:bCs/>
          <w:highlight w:val="yellow"/>
          <w:u w:val="single"/>
        </w:rPr>
        <w:t xml:space="preserve"> (Moderator):</w:t>
      </w:r>
    </w:p>
    <w:p w14:paraId="02A01181" w14:textId="1BFDFF60" w:rsidR="00D8269C" w:rsidRPr="00203D55" w:rsidRDefault="000815B5" w:rsidP="00D8269C">
      <w:pPr>
        <w:rPr>
          <w:rFonts w:ascii="Arial" w:hAnsi="Arial" w:cs="Arial"/>
          <w:highlight w:val="yellow"/>
        </w:rPr>
      </w:pPr>
      <w:r w:rsidRPr="00203D55">
        <w:rPr>
          <w:rFonts w:ascii="Arial" w:hAnsi="Arial"/>
          <w:highlight w:val="yellow"/>
        </w:rPr>
        <w:t xml:space="preserve">If </w:t>
      </w:r>
      <w:r w:rsidRPr="00203D55">
        <w:rPr>
          <w:rFonts w:ascii="Arial" w:hAnsi="Arial" w:cs="Arial"/>
          <w:highlight w:val="yellow"/>
        </w:rPr>
        <w:t>downlink and uplink frame timing are aligned at gNB, f</w:t>
      </w:r>
      <w:r w:rsidR="00D8269C" w:rsidRPr="00203D55">
        <w:rPr>
          <w:rFonts w:ascii="Arial" w:hAnsi="Arial" w:cs="Arial"/>
          <w:highlight w:val="yellow"/>
        </w:rPr>
        <w:t>or signaling</w:t>
      </w:r>
      <w:r w:rsidR="008D20B3" w:rsidRPr="00203D55">
        <w:rPr>
          <w:rFonts w:ascii="Arial" w:hAnsi="Arial" w:cs="Arial"/>
          <w:highlight w:val="yellow"/>
        </w:rPr>
        <w:t xml:space="preserve"> K_offset in system information</w:t>
      </w:r>
      <w:r w:rsidR="00D8269C" w:rsidRPr="00203D55">
        <w:rPr>
          <w:rFonts w:ascii="Arial" w:hAnsi="Arial" w:cs="Arial"/>
          <w:highlight w:val="yellow"/>
        </w:rPr>
        <w:t>, down-select one option from below:</w:t>
      </w:r>
    </w:p>
    <w:p w14:paraId="20602548" w14:textId="77777777" w:rsidR="00821427" w:rsidRPr="00203D55" w:rsidRDefault="00D8269C" w:rsidP="00370D54">
      <w:pPr>
        <w:pStyle w:val="aff2"/>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ff2"/>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f2"/>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ff2"/>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f2"/>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A4682A" w:rsidRDefault="003463EF" w:rsidP="00A92700">
            <w:pPr>
              <w:pStyle w:val="ac"/>
              <w:spacing w:line="256" w:lineRule="auto"/>
              <w:rPr>
                <w:rFonts w:cs="Arial"/>
              </w:rPr>
            </w:pPr>
            <w:r w:rsidRPr="00A4682A">
              <w:rPr>
                <w:rFonts w:cs="Arial"/>
              </w:rPr>
              <w:lastRenderedPageBreak/>
              <w:t xml:space="preserve">Option 1 would suffice to cover the need to indicate the K_offset to apply for the </w:t>
            </w:r>
            <w:r w:rsidRPr="00A4682A">
              <w:rPr>
                <w:rFonts w:cs="Arial"/>
              </w:rPr>
              <w:lastRenderedPageBreak/>
              <w:t>UE.</w:t>
            </w:r>
          </w:p>
        </w:tc>
      </w:tr>
      <w:tr w:rsidR="003463EF" w:rsidRPr="00A4682A"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lastRenderedPageBreak/>
              <w:t>Intel</w:t>
            </w:r>
          </w:p>
        </w:tc>
        <w:tc>
          <w:tcPr>
            <w:tcW w:w="7994" w:type="dxa"/>
          </w:tcPr>
          <w:p w14:paraId="228F6F93" w14:textId="77777777" w:rsidR="003463EF" w:rsidRPr="00A4682A" w:rsidRDefault="003463EF" w:rsidP="00A92700">
            <w:pPr>
              <w:pStyle w:val="ac"/>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ac"/>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ac"/>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ac"/>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Default="003463EF" w:rsidP="00A92700">
            <w:pPr>
              <w:pStyle w:val="ac"/>
              <w:spacing w:line="256" w:lineRule="auto"/>
              <w:rPr>
                <w:rFonts w:cs="Arial"/>
              </w:rPr>
            </w:pPr>
            <w:r>
              <w:rPr>
                <w:rFonts w:cs="Arial"/>
              </w:rPr>
              <w:t xml:space="preserve">Option 1. </w:t>
            </w:r>
          </w:p>
          <w:p w14:paraId="17F8A583" w14:textId="77777777" w:rsidR="003463EF" w:rsidRPr="00A4682A" w:rsidRDefault="003463EF" w:rsidP="00A92700">
            <w:pPr>
              <w:pStyle w:val="ac"/>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Default="003463EF" w:rsidP="00A92700">
            <w:pPr>
              <w:pStyle w:val="ac"/>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ac"/>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ac"/>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ac"/>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aff2"/>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aff2"/>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aff2"/>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aff2"/>
              <w:numPr>
                <w:ilvl w:val="1"/>
                <w:numId w:val="51"/>
              </w:numPr>
              <w:ind w:firstLine="42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ac"/>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Default="003463EF" w:rsidP="00A92700">
            <w:pPr>
              <w:pStyle w:val="ac"/>
              <w:spacing w:line="256" w:lineRule="auto"/>
              <w:rPr>
                <w:rFonts w:cs="Arial"/>
              </w:rPr>
            </w:pPr>
            <w:r>
              <w:rPr>
                <w:rFonts w:cs="Arial"/>
              </w:rPr>
              <w:t>Option 1.</w:t>
            </w:r>
          </w:p>
          <w:p w14:paraId="378CC39F" w14:textId="77777777" w:rsidR="003463EF" w:rsidRDefault="003463EF" w:rsidP="00A92700">
            <w:pPr>
              <w:pStyle w:val="ac"/>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Pr>
                <w:rFonts w:cs="Arial"/>
              </w:rPr>
              <w:t xml:space="preserve">For option 2, we understood this can make an association with common TA and </w:t>
            </w:r>
            <w:r>
              <w:rPr>
                <w:rFonts w:cs="Arial"/>
              </w:rPr>
              <w:lastRenderedPageBreak/>
              <w:t>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ac"/>
              <w:spacing w:line="256" w:lineRule="auto"/>
              <w:rPr>
                <w:rFonts w:eastAsia="游明朝" w:cs="Arial"/>
              </w:rPr>
            </w:pPr>
            <w:r>
              <w:rPr>
                <w:rFonts w:eastAsia="游明朝" w:cs="Arial" w:hint="eastAsia"/>
              </w:rPr>
              <w:lastRenderedPageBreak/>
              <w:t>S</w:t>
            </w:r>
            <w:r>
              <w:rPr>
                <w:rFonts w:eastAsia="游明朝" w:cs="Arial"/>
              </w:rPr>
              <w:t>ony</w:t>
            </w:r>
          </w:p>
        </w:tc>
        <w:tc>
          <w:tcPr>
            <w:tcW w:w="7994" w:type="dxa"/>
          </w:tcPr>
          <w:p w14:paraId="55113E26" w14:textId="77777777" w:rsidR="003463EF" w:rsidRPr="00AC3898" w:rsidRDefault="003463EF" w:rsidP="00A92700">
            <w:pPr>
              <w:pStyle w:val="ac"/>
              <w:spacing w:line="256" w:lineRule="auto"/>
              <w:rPr>
                <w:rFonts w:eastAsia="游明朝" w:cs="Arial"/>
              </w:rPr>
            </w:pPr>
            <w:r>
              <w:rPr>
                <w:rFonts w:eastAsia="游明朝" w:cs="Arial" w:hint="eastAsia"/>
              </w:rPr>
              <w:t>W</w:t>
            </w:r>
            <w:r>
              <w:rPr>
                <w:rFonts w:eastAsia="游明朝"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Default="003463EF" w:rsidP="00A92700">
            <w:pPr>
              <w:pStyle w:val="ac"/>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ac"/>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aff2"/>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aff2"/>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aff2"/>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aff2"/>
              <w:numPr>
                <w:ilvl w:val="1"/>
                <w:numId w:val="51"/>
              </w:numPr>
              <w:ind w:firstLine="42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aff2"/>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ac"/>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ac"/>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ac"/>
              <w:spacing w:line="256" w:lineRule="auto"/>
              <w:rPr>
                <w:rFonts w:cs="Arial"/>
              </w:rPr>
            </w:pPr>
            <w:r>
              <w:rPr>
                <w:rFonts w:cs="Arial"/>
              </w:rPr>
              <w:t>Firstly we think both aligned/ unaligned DL/UL timing at gNB should be treated with equal priority.</w:t>
            </w:r>
          </w:p>
          <w:p w14:paraId="027B4706" w14:textId="77777777" w:rsidR="003463EF" w:rsidRDefault="003463EF" w:rsidP="00A92700">
            <w:pPr>
              <w:pStyle w:val="ac"/>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游明朝" w:cs="Arial"/>
              </w:rPr>
              <w:t>Panaso</w:t>
            </w:r>
            <w:r>
              <w:rPr>
                <w:rFonts w:eastAsia="游明朝" w:cs="Arial" w:hint="eastAsia"/>
              </w:rPr>
              <w:t>n</w:t>
            </w:r>
            <w:r>
              <w:rPr>
                <w:rFonts w:eastAsia="游明朝" w:cs="Arial"/>
              </w:rPr>
              <w:t>ic</w:t>
            </w:r>
          </w:p>
        </w:tc>
        <w:tc>
          <w:tcPr>
            <w:tcW w:w="7994" w:type="dxa"/>
          </w:tcPr>
          <w:p w14:paraId="5FB9DECE" w14:textId="77777777" w:rsidR="003463EF" w:rsidRDefault="003463EF" w:rsidP="00A92700">
            <w:pPr>
              <w:pStyle w:val="ac"/>
              <w:spacing w:line="256" w:lineRule="auto"/>
              <w:rPr>
                <w:rFonts w:cs="Arial"/>
              </w:rPr>
            </w:pPr>
            <w:r>
              <w:rPr>
                <w:rFonts w:eastAsia="游明朝" w:cs="Arial"/>
              </w:rPr>
              <w:t xml:space="preserve">Not clear why this discussion is only for the case where DL and UL timing are aligned at gNB. </w:t>
            </w:r>
            <w:r>
              <w:rPr>
                <w:rFonts w:eastAsia="游明朝" w:cs="Arial" w:hint="eastAsia"/>
              </w:rPr>
              <w:t>O</w:t>
            </w:r>
            <w:r>
              <w:rPr>
                <w:rFonts w:eastAsia="游明朝"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ac"/>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r>
              <w:rPr>
                <w:rFonts w:cs="Arial" w:hint="eastAsia"/>
              </w:rPr>
              <w:lastRenderedPageBreak/>
              <w:t>C</w:t>
            </w:r>
            <w:r>
              <w:rPr>
                <w:rFonts w:cs="Arial"/>
              </w:rPr>
              <w:t>hinaTelecom</w:t>
            </w:r>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ac"/>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t>NTT DOCOMO</w:t>
            </w:r>
          </w:p>
        </w:tc>
        <w:tc>
          <w:tcPr>
            <w:tcW w:w="7994" w:type="dxa"/>
          </w:tcPr>
          <w:p w14:paraId="1C17D64C" w14:textId="77777777" w:rsidR="003463EF" w:rsidRDefault="003463EF" w:rsidP="00A92700">
            <w:pPr>
              <w:pStyle w:val="ac"/>
              <w:spacing w:line="256" w:lineRule="auto"/>
              <w:rPr>
                <w:rFonts w:cs="Arial"/>
              </w:rPr>
            </w:pPr>
            <w:r>
              <w:rPr>
                <w:rFonts w:cs="Arial"/>
              </w:rPr>
              <w:t>Option 1.</w:t>
            </w:r>
          </w:p>
          <w:p w14:paraId="5984E844" w14:textId="77777777" w:rsidR="003463EF" w:rsidRDefault="003463EF" w:rsidP="00A92700">
            <w:pPr>
              <w:pStyle w:val="ac"/>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ac"/>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CA325F" w:rsidRDefault="00DF2A61" w:rsidP="00DF2A61">
      <w:pPr>
        <w:rPr>
          <w:rFonts w:ascii="Arial" w:hAnsi="Arial" w:cs="Arial"/>
        </w:rPr>
      </w:pPr>
      <w:r>
        <w:rPr>
          <w:rFonts w:ascii="Arial" w:hAnsi="Arial" w:cs="Arial"/>
        </w:rPr>
        <w:t>At RAN1#104bis-e, several companies provide proposals on this topic:</w:t>
      </w:r>
    </w:p>
    <w:p w14:paraId="097A0C10" w14:textId="0262C1A9" w:rsidR="00DF2A61" w:rsidRDefault="00DF2A61" w:rsidP="00DF2A61">
      <w:pPr>
        <w:rPr>
          <w:rFonts w:ascii="Arial" w:hAnsi="Arial" w:cs="Arial"/>
        </w:rPr>
      </w:pPr>
      <w:r>
        <w:rPr>
          <w:rFonts w:ascii="Arial" w:hAnsi="Arial" w:cs="Arial"/>
        </w:rPr>
        <w:t xml:space="preserve"> </w:t>
      </w:r>
    </w:p>
    <w:p w14:paraId="371944FF" w14:textId="77777777" w:rsidR="00DF2A61" w:rsidRDefault="00DF2A61" w:rsidP="00DF2A61">
      <w:pPr>
        <w:rPr>
          <w:rFonts w:ascii="Arial" w:hAnsi="Arial" w:cs="Arial"/>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CC50FA" w:rsidRDefault="00CC50FA" w:rsidP="00370D54">
                            <w:pPr>
                              <w:pStyle w:val="aff2"/>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c"/>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f2"/>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CC50FA" w:rsidRDefault="00CC50FA" w:rsidP="00370D54">
                      <w:pPr>
                        <w:pStyle w:val="aff2"/>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c"/>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f2"/>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[NTT Docomo]</w:t>
                            </w:r>
                          </w:p>
                          <w:p w14:paraId="1A96F20F" w14:textId="77777777" w:rsidR="00CC50FA" w:rsidRPr="001538A2" w:rsidRDefault="00CC50FA" w:rsidP="001538A2">
                            <w:pPr>
                              <w:rPr>
                                <w:sz w:val="18"/>
                                <w:szCs w:val="18"/>
                              </w:rPr>
                            </w:pPr>
                            <w:r w:rsidRPr="001538A2">
                              <w:rPr>
                                <w:rFonts w:eastAsia="游明朝"/>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游明朝"/>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[NTT Docomo]</w:t>
                      </w:r>
                    </w:p>
                    <w:p w14:paraId="1A96F20F" w14:textId="77777777" w:rsidR="00CC50FA" w:rsidRPr="001538A2" w:rsidRDefault="00CC50FA" w:rsidP="001538A2">
                      <w:pPr>
                        <w:rPr>
                          <w:sz w:val="18"/>
                          <w:szCs w:val="18"/>
                        </w:rPr>
                      </w:pPr>
                      <w:r w:rsidRPr="001538A2">
                        <w:rPr>
                          <w:rFonts w:eastAsia="游明朝"/>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游明朝"/>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v:textbox>
                <w10:anchorlock/>
              </v:shape>
            </w:pict>
          </mc:Fallback>
        </mc:AlternateContent>
      </w:r>
    </w:p>
    <w:p w14:paraId="44C5D7B6" w14:textId="61E2A75A" w:rsidR="001538A2" w:rsidRDefault="001538A2" w:rsidP="001538A2">
      <w:pPr>
        <w:rPr>
          <w:rFonts w:ascii="Arial" w:hAnsi="Arial" w:cs="Arial"/>
        </w:rPr>
      </w:pPr>
      <w:r>
        <w:rPr>
          <w:rFonts w:ascii="Arial" w:hAnsi="Arial" w:cs="Arial"/>
        </w:rPr>
        <w:t>This issue 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E5380B" w:rsidRDefault="00DF2A61" w:rsidP="00DF2A61">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4EE5B5AB" w14:textId="7EC6609F" w:rsidR="001538A2" w:rsidRPr="00BA0F63" w:rsidRDefault="001538A2" w:rsidP="001538A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w:t>
            </w:r>
            <w:r>
              <w:rPr>
                <w:rFonts w:cs="Arial"/>
                <w:lang w:val="en-GB"/>
              </w:rPr>
              <w:lastRenderedPageBreak/>
              <w:t>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游明朝" w:cs="Arial"/>
              </w:rPr>
              <w:lastRenderedPageBreak/>
              <w:t>Sony</w:t>
            </w:r>
          </w:p>
        </w:tc>
        <w:tc>
          <w:tcPr>
            <w:tcW w:w="7834" w:type="dxa"/>
          </w:tcPr>
          <w:p w14:paraId="4000AC44" w14:textId="77777777" w:rsidR="002D167E" w:rsidRDefault="002D167E" w:rsidP="00A92700">
            <w:pPr>
              <w:pStyle w:val="ac"/>
              <w:spacing w:line="256" w:lineRule="auto"/>
              <w:rPr>
                <w:rFonts w:cs="Arial"/>
              </w:rPr>
            </w:pPr>
            <w:r>
              <w:rPr>
                <w:rFonts w:eastAsia="游明朝"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ac"/>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Default="002D167E" w:rsidP="00A92700">
            <w:pPr>
              <w:pStyle w:val="ac"/>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Default="002D167E" w:rsidP="00A92700">
            <w:pPr>
              <w:pStyle w:val="ac"/>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Default="002D167E" w:rsidP="00A92700">
            <w:pPr>
              <w:pStyle w:val="ac"/>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ac"/>
              <w:spacing w:line="256" w:lineRule="auto"/>
              <w:rPr>
                <w:rFonts w:cs="Arial"/>
              </w:rPr>
            </w:pPr>
          </w:p>
        </w:tc>
        <w:tc>
          <w:tcPr>
            <w:tcW w:w="7834" w:type="dxa"/>
          </w:tcPr>
          <w:p w14:paraId="62164775" w14:textId="77777777" w:rsidR="002D167E" w:rsidRDefault="002D167E" w:rsidP="00A92700">
            <w:pPr>
              <w:pStyle w:val="ac"/>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ac"/>
              <w:spacing w:line="256" w:lineRule="auto"/>
              <w:rPr>
                <w:rFonts w:cs="Arial"/>
              </w:rPr>
            </w:pPr>
          </w:p>
        </w:tc>
        <w:tc>
          <w:tcPr>
            <w:tcW w:w="7834" w:type="dxa"/>
          </w:tcPr>
          <w:p w14:paraId="63CA49F6" w14:textId="77777777" w:rsidR="002D167E" w:rsidRDefault="002D167E" w:rsidP="00A92700">
            <w:pPr>
              <w:pStyle w:val="ac"/>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ac"/>
              <w:spacing w:line="256" w:lineRule="auto"/>
              <w:rPr>
                <w:rFonts w:cs="Arial"/>
              </w:rPr>
            </w:pPr>
          </w:p>
        </w:tc>
        <w:tc>
          <w:tcPr>
            <w:tcW w:w="7834" w:type="dxa"/>
          </w:tcPr>
          <w:p w14:paraId="640D1D5D" w14:textId="77777777" w:rsidR="002D167E" w:rsidRDefault="002D167E" w:rsidP="00A92700">
            <w:pPr>
              <w:pStyle w:val="ac"/>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ac"/>
              <w:spacing w:line="256" w:lineRule="auto"/>
              <w:rPr>
                <w:rFonts w:cs="Arial"/>
              </w:rPr>
            </w:pPr>
          </w:p>
        </w:tc>
        <w:tc>
          <w:tcPr>
            <w:tcW w:w="7834" w:type="dxa"/>
          </w:tcPr>
          <w:p w14:paraId="656340D4" w14:textId="77777777" w:rsidR="002D167E" w:rsidRDefault="002D167E" w:rsidP="00A92700">
            <w:pPr>
              <w:pStyle w:val="ac"/>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ac"/>
              <w:spacing w:line="256" w:lineRule="auto"/>
              <w:rPr>
                <w:rFonts w:cs="Arial"/>
              </w:rPr>
            </w:pPr>
          </w:p>
        </w:tc>
        <w:tc>
          <w:tcPr>
            <w:tcW w:w="7834" w:type="dxa"/>
          </w:tcPr>
          <w:p w14:paraId="23C09E70" w14:textId="77777777" w:rsidR="002D167E" w:rsidRDefault="002D167E" w:rsidP="00A92700">
            <w:pPr>
              <w:pStyle w:val="ac"/>
              <w:spacing w:line="256" w:lineRule="auto"/>
              <w:rPr>
                <w:rFonts w:cs="Arial"/>
              </w:rPr>
            </w:pPr>
          </w:p>
        </w:tc>
      </w:tr>
    </w:tbl>
    <w:p w14:paraId="6304EC2F" w14:textId="4401A44D" w:rsidR="001538A2"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6D57E3" w:rsidRDefault="002D167E" w:rsidP="002D167E">
      <w:pPr>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CA325F" w:rsidRDefault="003053F6" w:rsidP="003053F6">
      <w:pPr>
        <w:rPr>
          <w:rFonts w:ascii="Arial" w:hAnsi="Arial" w:cs="Arial"/>
        </w:rPr>
      </w:pPr>
      <w:r>
        <w:rPr>
          <w:rFonts w:ascii="Arial" w:hAnsi="Arial" w:cs="Arial"/>
        </w:rPr>
        <w:t>At RAN1#104</w:t>
      </w:r>
      <w:r w:rsidR="00845746">
        <w:rPr>
          <w:rFonts w:ascii="Arial" w:hAnsi="Arial" w:cs="Arial"/>
        </w:rPr>
        <w:t>bis</w:t>
      </w:r>
      <w:r>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lang w:eastAsia="ko-KR"/>
                              </w:rPr>
                            </w:pPr>
                            <w:r w:rsidRPr="00845746">
                              <w:rPr>
                                <w:b/>
                                <w:bCs/>
                                <w:sz w:val="18"/>
                                <w:szCs w:val="18"/>
                                <w:lang w:eastAsia="ko-KR"/>
                              </w:rPr>
                              <w:t>[Spreadtrum]</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lang w:eastAsia="ko-KR"/>
                        </w:rPr>
                      </w:pPr>
                      <w:r w:rsidRPr="00845746">
                        <w:rPr>
                          <w:b/>
                          <w:bCs/>
                          <w:sz w:val="18"/>
                          <w:szCs w:val="18"/>
                          <w:lang w:eastAsia="ko-KR"/>
                        </w:rPr>
                        <w:t>[Spreadtrum]</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游明朝"/>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游明朝"/>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f2"/>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f2"/>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Default="00BC0070" w:rsidP="00BC0070">
      <w:pPr>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ff2"/>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ff2"/>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6005EF" w:rsidRDefault="004910AD" w:rsidP="004910AD">
      <w:pPr>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2D92AC7" w:rsidR="006005EF" w:rsidRPr="006005EF" w:rsidRDefault="006005EF" w:rsidP="006005EF">
      <w:pPr>
        <w:rPr>
          <w:rFonts w:ascii="Arial" w:hAnsi="Arial" w:cs="Arial"/>
          <w:b/>
          <w:bCs/>
          <w:highlight w:val="yellow"/>
          <w:u w:val="single"/>
        </w:rPr>
      </w:pPr>
      <w:r w:rsidRPr="006005EF">
        <w:rPr>
          <w:rFonts w:ascii="Arial" w:hAnsi="Arial" w:cs="Arial"/>
          <w:b/>
          <w:bCs/>
          <w:highlight w:val="yellow"/>
          <w:u w:val="single"/>
        </w:rPr>
        <w:t>Initial proposal 4.2 (Moderator):</w:t>
      </w:r>
    </w:p>
    <w:p w14:paraId="24A2D134" w14:textId="4548093D" w:rsidR="006005EF" w:rsidRPr="006005EF" w:rsidRDefault="006005EF" w:rsidP="006005EF">
      <w:pPr>
        <w:pStyle w:val="ac"/>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Default="006005EF" w:rsidP="006005EF">
      <w:pPr>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rPr>
          <w:rFonts w:ascii="Arial" w:hAnsi="Arial"/>
        </w:rPr>
      </w:pPr>
    </w:p>
    <w:p w14:paraId="13993393" w14:textId="77777777" w:rsidR="00D0061A" w:rsidRPr="00A4682A"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A4682A" w:rsidRDefault="00D0061A" w:rsidP="009C2B33">
            <w:pPr>
              <w:pStyle w:val="ac"/>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60EF241E" w14:textId="77777777" w:rsidR="00D0061A" w:rsidRPr="00A4682A" w:rsidRDefault="00D0061A" w:rsidP="009C2B33">
            <w:pPr>
              <w:pStyle w:val="ac"/>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A4682A" w:rsidRDefault="00D0061A" w:rsidP="009C2B33">
            <w:pPr>
              <w:pStyle w:val="ac"/>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ac"/>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ac"/>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ac"/>
              <w:spacing w:line="256" w:lineRule="auto"/>
              <w:rPr>
                <w:rFonts w:cs="Arial"/>
              </w:rPr>
            </w:pPr>
          </w:p>
          <w:p w14:paraId="6C436457" w14:textId="77777777" w:rsidR="00D0061A" w:rsidRPr="00A4682A" w:rsidRDefault="00D0061A" w:rsidP="009C2B33">
            <w:pPr>
              <w:pStyle w:val="ac"/>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Default="00D0061A" w:rsidP="009C2B33">
            <w:pPr>
              <w:pStyle w:val="ac"/>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ac"/>
              <w:spacing w:line="256" w:lineRule="auto"/>
              <w:rPr>
                <w:rFonts w:cs="Arial"/>
              </w:rPr>
            </w:pPr>
            <w:r>
              <w:rPr>
                <w:rFonts w:cs="Arial"/>
              </w:rPr>
              <w:t>For scenarios 1, 2-a, 2-b, the common delay signaling NTA,common is needed. Its value may be different depending on the scenario assumption.</w:t>
            </w:r>
          </w:p>
          <w:p w14:paraId="713E3451" w14:textId="77777777" w:rsidR="00D0061A" w:rsidRPr="00A4682A" w:rsidRDefault="00D0061A" w:rsidP="009C2B33">
            <w:pPr>
              <w:pStyle w:val="ac"/>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Default="00D0061A" w:rsidP="009C2B33">
            <w:pPr>
              <w:pStyle w:val="ac"/>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ac"/>
              <w:spacing w:line="256" w:lineRule="auto"/>
              <w:rPr>
                <w:rFonts w:cs="Arial"/>
              </w:rPr>
            </w:pPr>
            <w:r>
              <w:rPr>
                <w:rFonts w:cs="Arial"/>
              </w:rPr>
              <w:t xml:space="preserve">We agree with MediaTek that N_TA,common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ac"/>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ac"/>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ac"/>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ac"/>
              <w:spacing w:line="256" w:lineRule="auto"/>
              <w:rPr>
                <w:rFonts w:cs="Arial"/>
              </w:rPr>
            </w:pPr>
            <w:r>
              <w:rPr>
                <w:rFonts w:cs="Arial"/>
              </w:rPr>
              <w:t xml:space="preserve">Our understanding is that the hidden reason is that some companies would like to </w:t>
            </w:r>
            <w:r>
              <w:rPr>
                <w:rFonts w:cs="Arial"/>
              </w:rPr>
              <w:lastRenderedPageBreak/>
              <w:t>support the following two options that would benefit from unaligned DL &amp; UL timing at gNB:</w:t>
            </w:r>
          </w:p>
          <w:p w14:paraId="42F2C46A" w14:textId="77777777" w:rsidR="00D0061A" w:rsidRPr="008E5FDF" w:rsidRDefault="00D0061A" w:rsidP="001F02B4">
            <w:pPr>
              <w:pStyle w:val="ac"/>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ac"/>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ac"/>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A4682A" w:rsidRDefault="00D0061A" w:rsidP="009C2B33">
            <w:pPr>
              <w:pStyle w:val="ac"/>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Default="00D0061A" w:rsidP="009C2B33">
            <w:pPr>
              <w:pStyle w:val="ac"/>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ac"/>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ac"/>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A4682A" w:rsidRDefault="00D0061A" w:rsidP="009C2B33">
            <w:pPr>
              <w:pStyle w:val="ac"/>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Default="00D0061A" w:rsidP="009C2B33">
            <w:pPr>
              <w:pStyle w:val="ac"/>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ac"/>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ac"/>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ac"/>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A4682A" w:rsidRDefault="00D0061A" w:rsidP="009C2B33">
            <w:pPr>
              <w:pStyle w:val="ac"/>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ac"/>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游明朝" w:cs="Arial" w:hint="eastAsia"/>
              </w:rPr>
              <w:t>P</w:t>
            </w:r>
            <w:r>
              <w:rPr>
                <w:rFonts w:eastAsia="游明朝" w:cs="Arial"/>
              </w:rPr>
              <w:t>anasonic</w:t>
            </w:r>
          </w:p>
        </w:tc>
        <w:tc>
          <w:tcPr>
            <w:tcW w:w="7834" w:type="dxa"/>
          </w:tcPr>
          <w:p w14:paraId="44F72193" w14:textId="77777777" w:rsidR="00D0061A" w:rsidRDefault="00D0061A" w:rsidP="009C2B33">
            <w:pPr>
              <w:pStyle w:val="ac"/>
              <w:spacing w:line="256" w:lineRule="auto"/>
              <w:rPr>
                <w:rFonts w:cs="Arial"/>
              </w:rPr>
            </w:pPr>
            <w:r>
              <w:rPr>
                <w:rFonts w:eastAsia="游明朝"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ac"/>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lastRenderedPageBreak/>
              <w:t>L</w:t>
            </w:r>
            <w:r>
              <w:rPr>
                <w:rFonts w:cs="Arial"/>
              </w:rPr>
              <w:t>enovo/MM</w:t>
            </w:r>
          </w:p>
        </w:tc>
        <w:tc>
          <w:tcPr>
            <w:tcW w:w="7834" w:type="dxa"/>
          </w:tcPr>
          <w:p w14:paraId="76FD283B" w14:textId="77777777" w:rsidR="00D0061A" w:rsidRDefault="00D0061A" w:rsidP="009C2B33">
            <w:pPr>
              <w:pStyle w:val="ac"/>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ac"/>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ac"/>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ac"/>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t>NTT DOCOMO</w:t>
            </w:r>
          </w:p>
        </w:tc>
        <w:tc>
          <w:tcPr>
            <w:tcW w:w="7834" w:type="dxa"/>
          </w:tcPr>
          <w:p w14:paraId="600E3C26" w14:textId="77777777" w:rsidR="00D0061A" w:rsidRDefault="00D0061A" w:rsidP="009C2B33">
            <w:pPr>
              <w:pStyle w:val="ac"/>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537C68A8" w14:textId="77777777" w:rsidR="00D0061A" w:rsidRPr="00543667" w:rsidRDefault="00D0061A" w:rsidP="009C2B33">
            <w:pPr>
              <w:rPr>
                <w:rFonts w:cs="Arial"/>
              </w:rPr>
            </w:pPr>
            <w:r w:rsidRPr="00CB4558">
              <w:rPr>
                <w:rFonts w:cs="Arial"/>
              </w:rPr>
              <w:t xml:space="preserve">Furthermore, with Scenario 3, all 3GPP RAN logical interfaces stay fixed on ground and can be considered as a special case of transparent architecture, where the DU-RU </w:t>
            </w:r>
            <w:r w:rsidRPr="00CB4558">
              <w:rPr>
                <w:rFonts w:cs="Arial"/>
              </w:rPr>
              <w:lastRenderedPageBreak/>
              <w:t>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21"/>
      </w:pPr>
      <w:bookmarkStart w:id="22" w:name="_GoBack"/>
      <w:bookmarkEnd w:id="22"/>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8A63C1" w:rsidRDefault="008A63C1" w:rsidP="008D09EC">
      <w:pPr>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aff2"/>
        <w:numPr>
          <w:ilvl w:val="0"/>
          <w:numId w:val="61"/>
        </w:numPr>
        <w:ind w:firstLine="420"/>
        <w:rPr>
          <w:rFonts w:ascii="Arial" w:hAnsi="Arial"/>
        </w:rPr>
      </w:pPr>
      <w:r>
        <w:rPr>
          <w:rFonts w:ascii="Arial" w:hAnsi="Arial"/>
        </w:rPr>
        <w:t xml:space="preserve">At RAN1#103-e, in discussing MAC CE timing relationships, we agreed that the enhancement K_mac is needed only for the downlink configuration if </w:t>
      </w:r>
      <w:r w:rsidRPr="008A63C1">
        <w:rPr>
          <w:rFonts w:ascii="Arial" w:hAnsi="Arial"/>
        </w:rPr>
        <w:t xml:space="preserve">downlink and uplink frame timing are </w:t>
      </w:r>
      <w:r w:rsidRPr="008A63C1">
        <w:rPr>
          <w:rFonts w:ascii="Arial" w:hAnsi="Arial"/>
          <w:u w:val="single"/>
        </w:rPr>
        <w:t>not</w:t>
      </w:r>
      <w:r w:rsidRPr="008A63C1">
        <w:rPr>
          <w:rFonts w:ascii="Arial" w:hAnsi="Arial"/>
        </w:rPr>
        <w:t xml:space="preserve"> aligned at gNB</w:t>
      </w:r>
      <w:r>
        <w:rPr>
          <w:rFonts w:ascii="Arial" w:hAnsi="Arial"/>
        </w:rPr>
        <w:t>.</w:t>
      </w:r>
    </w:p>
    <w:p w14:paraId="001EBD63" w14:textId="1425BA0D" w:rsidR="008A63C1" w:rsidRPr="008A63C1" w:rsidRDefault="008A63C1" w:rsidP="001F02B4">
      <w:pPr>
        <w:pStyle w:val="aff2"/>
        <w:numPr>
          <w:ilvl w:val="0"/>
          <w:numId w:val="61"/>
        </w:numPr>
        <w:ind w:firstLine="420"/>
        <w:rPr>
          <w:rFonts w:ascii="Arial" w:hAnsi="Arial"/>
        </w:rPr>
      </w:pPr>
      <w:r>
        <w:rPr>
          <w:rFonts w:ascii="Arial" w:hAnsi="Arial"/>
        </w:rPr>
        <w:t xml:space="preserve">At RAN1#104-e, there was a debate whether to prioritize the case where </w:t>
      </w:r>
      <w:r w:rsidRPr="008A63C1">
        <w:rPr>
          <w:rFonts w:ascii="Arial" w:hAnsi="Arial"/>
        </w:rPr>
        <w:t>downlink and uplink frame timing are aligned at gNB</w:t>
      </w:r>
      <w:r>
        <w:rPr>
          <w:rFonts w:ascii="Arial" w:hAnsi="Arial"/>
        </w:rPr>
        <w:t>, without consensus.</w:t>
      </w:r>
    </w:p>
    <w:p w14:paraId="78339A21" w14:textId="53F3BE50" w:rsidR="008A63C1" w:rsidRPr="008A63C1" w:rsidRDefault="008A63C1" w:rsidP="001F02B4">
      <w:pPr>
        <w:pStyle w:val="aff2"/>
        <w:numPr>
          <w:ilvl w:val="1"/>
          <w:numId w:val="61"/>
        </w:numPr>
        <w:ind w:firstLine="420"/>
        <w:rPr>
          <w:rFonts w:ascii="Arial" w:hAnsi="Arial"/>
        </w:rPr>
      </w:pPr>
      <w:r>
        <w:rPr>
          <w:rFonts w:ascii="Arial" w:hAnsi="Arial"/>
        </w:rPr>
        <w:t>If the group agrees to prioritize aligned case, discussion on K_mac does not need to be prioritized.</w:t>
      </w:r>
    </w:p>
    <w:p w14:paraId="48D8EC30" w14:textId="53888719" w:rsidR="008A63C1" w:rsidRPr="008A63C1" w:rsidRDefault="008A63C1" w:rsidP="001F02B4">
      <w:pPr>
        <w:pStyle w:val="aff2"/>
        <w:numPr>
          <w:ilvl w:val="1"/>
          <w:numId w:val="61"/>
        </w:numPr>
        <w:ind w:firstLine="420"/>
        <w:rPr>
          <w:rFonts w:ascii="Arial" w:hAnsi="Arial"/>
        </w:rPr>
      </w:pPr>
      <w:r>
        <w:rPr>
          <w:rFonts w:ascii="Arial" w:hAnsi="Arial"/>
        </w:rPr>
        <w:t>If the group agrees to equally treat aligned case and unaligned case, discussion on K_mac would need to be progressed further.</w:t>
      </w:r>
    </w:p>
    <w:p w14:paraId="0D4E2578" w14:textId="3E7AF04E" w:rsidR="008A63C1" w:rsidRPr="000663ED" w:rsidRDefault="008A63C1" w:rsidP="001F02B4">
      <w:pPr>
        <w:pStyle w:val="aff2"/>
        <w:numPr>
          <w:ilvl w:val="0"/>
          <w:numId w:val="61"/>
        </w:numPr>
        <w:ind w:firstLine="420"/>
        <w:rPr>
          <w:rFonts w:ascii="Arial" w:hAnsi="Arial"/>
        </w:rPr>
      </w:pPr>
      <w:r>
        <w:rPr>
          <w:rFonts w:ascii="Arial" w:hAnsi="Arial"/>
        </w:rPr>
        <w:t xml:space="preserve">At RAN1#104bis-e, based on the submitted contributions, </w:t>
      </w:r>
      <w:r w:rsidR="000663ED">
        <w:rPr>
          <w:rFonts w:ascii="Arial" w:hAnsi="Arial"/>
        </w:rPr>
        <w:t>views from companies are not converging.</w:t>
      </w:r>
    </w:p>
    <w:p w14:paraId="5EEB9734" w14:textId="77777777" w:rsidR="008A63C1" w:rsidRPr="00884E75" w:rsidRDefault="008A63C1" w:rsidP="000663ED">
      <w:pPr>
        <w:pStyle w:val="aff2"/>
        <w:numPr>
          <w:ilvl w:val="1"/>
          <w:numId w:val="27"/>
        </w:numPr>
        <w:ind w:firstLine="420"/>
        <w:rPr>
          <w:rFonts w:ascii="Arial" w:hAnsi="Arial"/>
        </w:rPr>
      </w:pPr>
      <w:r>
        <w:rPr>
          <w:rFonts w:ascii="Arial" w:hAnsi="Arial"/>
        </w:rPr>
        <w:t xml:space="preserve">[Spreadtrum, InterDigital, Apple, Thales, OPPO, CATT, CAICT, Panasonic]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2D4D8E92" w14:textId="77777777" w:rsidR="000663ED" w:rsidRPr="000663ED" w:rsidRDefault="008A63C1" w:rsidP="000663ED">
      <w:pPr>
        <w:pStyle w:val="aff2"/>
        <w:numPr>
          <w:ilvl w:val="1"/>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 CMCC] propose to p</w:t>
      </w:r>
      <w:r w:rsidRPr="00884E75">
        <w:rPr>
          <w:rFonts w:ascii="Arial" w:hAnsi="Arial"/>
        </w:rPr>
        <w:t>rioritize NTN designs that support systems where DL and UL are aligned at the gNB.</w:t>
      </w:r>
    </w:p>
    <w:p w14:paraId="6022F281" w14:textId="791C370D" w:rsidR="000663ED" w:rsidRPr="000663ED" w:rsidRDefault="000663ED" w:rsidP="000663ED">
      <w:pPr>
        <w:pStyle w:val="aff2"/>
        <w:numPr>
          <w:ilvl w:val="0"/>
          <w:numId w:val="27"/>
        </w:numPr>
        <w:ind w:firstLine="420"/>
        <w:rPr>
          <w:rFonts w:ascii="Arial" w:hAnsi="Arial"/>
        </w:rPr>
      </w:pPr>
      <w:r w:rsidRPr="000663ED">
        <w:rPr>
          <w:rFonts w:ascii="Arial" w:hAnsi="Arial"/>
        </w:rPr>
        <w:t>Given the situation,</w:t>
      </w:r>
      <w:r>
        <w:rPr>
          <w:rFonts w:ascii="Arial" w:hAnsi="Arial"/>
        </w:rPr>
        <w:t xml:space="preserve"> to better understand what companies have in mind,</w:t>
      </w:r>
      <w:r w:rsidRPr="000663ED">
        <w:rPr>
          <w:rFonts w:ascii="Arial" w:hAnsi="Arial"/>
        </w:rPr>
        <w:t xml:space="preserve"> Moderator feels that it would be beneficial to collect more detailed views about what scenarios companies </w:t>
      </w:r>
      <w:r>
        <w:rPr>
          <w:rFonts w:ascii="Arial" w:hAnsi="Arial"/>
        </w:rPr>
        <w:t>would like to support, so that we could find a way forward here.</w:t>
      </w:r>
    </w:p>
    <w:p w14:paraId="24A4C3DA" w14:textId="2A527909" w:rsidR="000663ED" w:rsidRPr="000663ED" w:rsidRDefault="000663ED" w:rsidP="000663ED">
      <w:pPr>
        <w:pStyle w:val="aff2"/>
        <w:numPr>
          <w:ilvl w:val="1"/>
          <w:numId w:val="27"/>
        </w:numPr>
        <w:ind w:firstLine="420"/>
        <w:rPr>
          <w:rFonts w:ascii="Arial" w:hAnsi="Arial"/>
        </w:rPr>
      </w:pPr>
      <w:r>
        <w:rPr>
          <w:rFonts w:ascii="Arial" w:hAnsi="Arial"/>
        </w:rPr>
        <w:t>Relating to this, [Thales] provide a contribution</w:t>
      </w:r>
      <w:r w:rsidRPr="000663ED">
        <w:rPr>
          <w:rFonts w:ascii="Arial" w:hAnsi="Arial"/>
        </w:rPr>
        <w:t>, which discusses several cases with RU located at gNB, gateway, and satellite.</w:t>
      </w:r>
      <w:r>
        <w:rPr>
          <w:rFonts w:ascii="Arial" w:hAnsi="Arial"/>
        </w:rPr>
        <w:t xml:space="preserve"> They were taken as the basis to trigger the first round of discussion.</w:t>
      </w:r>
    </w:p>
    <w:p w14:paraId="38FA29FC" w14:textId="7E6B4080" w:rsidR="000663ED" w:rsidRPr="000663ED" w:rsidRDefault="000663ED" w:rsidP="000663ED">
      <w:pPr>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F862D6" w:rsidRDefault="00B92A38" w:rsidP="000663ED">
            <w:pPr>
              <w:rPr>
                <w:rFonts w:ascii="Arial" w:hAnsi="Arial" w:cs="Arial"/>
              </w:rPr>
            </w:pPr>
            <w:r>
              <w:rPr>
                <w:rFonts w:ascii="Arial" w:hAnsi="Arial" w:cs="Arial"/>
              </w:rPr>
              <w:t>[MediaTek, Apple,</w:t>
            </w:r>
            <w:r w:rsidR="00DE47C2">
              <w:rPr>
                <w:rFonts w:ascii="Arial" w:hAnsi="Arial" w:cs="Arial" w:hint="eastAsia"/>
              </w:rPr>
              <w:t xml:space="preserve"> </w:t>
            </w:r>
            <w:r w:rsidR="00DE47C2" w:rsidRPr="007B39A5">
              <w:rPr>
                <w:rFonts w:ascii="Arial" w:hAnsi="Arial" w:cs="Arial" w:hint="eastAsia"/>
                <w:color w:val="FF0000"/>
              </w:rPr>
              <w:t>CATT</w:t>
            </w:r>
            <w:r w:rsidR="00DE47C2">
              <w:rPr>
                <w:rFonts w:ascii="Arial" w:hAnsi="Arial" w:cs="Arial" w:hint="eastAsia"/>
              </w:rPr>
              <w:t>,</w:t>
            </w:r>
            <w:r>
              <w:rPr>
                <w:rFonts w:ascii="Arial" w:hAnsi="Arial" w:cs="Arial"/>
              </w:rPr>
              <w:t xml:space="preserve"> Spreadtrum, Panasonic, Lenovo/MM, Thales]</w:t>
            </w:r>
          </w:p>
        </w:tc>
      </w:tr>
    </w:tbl>
    <w:p w14:paraId="2D715C99" w14:textId="0621E704" w:rsidR="00270E9E"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aff2"/>
        <w:numPr>
          <w:ilvl w:val="0"/>
          <w:numId w:val="62"/>
        </w:numPr>
        <w:ind w:firstLine="420"/>
        <w:rPr>
          <w:rFonts w:ascii="Arial" w:hAnsi="Arial"/>
        </w:rPr>
      </w:pPr>
      <w:r>
        <w:rPr>
          <w:rFonts w:ascii="Arial" w:hAnsi="Arial"/>
        </w:rPr>
        <w:lastRenderedPageBreak/>
        <w:t>There is valuable information in the replies from several companies in the 1</w:t>
      </w:r>
      <w:r w:rsidRPr="00E43E7A">
        <w:rPr>
          <w:rFonts w:ascii="Arial" w:hAnsi="Arial"/>
          <w:vertAlign w:val="superscript"/>
        </w:rPr>
        <w:t>st</w:t>
      </w:r>
      <w:r>
        <w:rPr>
          <w:rFonts w:ascii="Arial" w:hAnsi="Arial"/>
        </w:rPr>
        <w:t xml:space="preserve"> round of email discussion. </w:t>
      </w:r>
    </w:p>
    <w:p w14:paraId="743D5C68" w14:textId="1D15BF58" w:rsidR="00E43E7A" w:rsidRPr="00391E36" w:rsidRDefault="00E43E7A" w:rsidP="007F21DD">
      <w:pPr>
        <w:pStyle w:val="aff2"/>
        <w:numPr>
          <w:ilvl w:val="0"/>
          <w:numId w:val="62"/>
        </w:numPr>
        <w:ind w:firstLine="420"/>
        <w:rPr>
          <w:rFonts w:ascii="Arial" w:hAnsi="Arial"/>
        </w:rPr>
      </w:pPr>
      <w:r>
        <w:rPr>
          <w:rFonts w:ascii="Arial" w:hAnsi="Arial"/>
        </w:rPr>
        <w:t>Companies are encouraged to read each other’s reply, understand each other’s position and deployment need, and reconsider their own position.</w:t>
      </w:r>
    </w:p>
    <w:p w14:paraId="74004509" w14:textId="77777777" w:rsidR="00391E36" w:rsidRDefault="00391E36" w:rsidP="00391E36">
      <w:pPr>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rPr>
          <w:rFonts w:ascii="Arial" w:hAnsi="Arial" w:cs="Arial"/>
          <w:b/>
          <w:bCs/>
          <w:highlight w:val="yellow"/>
          <w:u w:val="single"/>
        </w:rPr>
      </w:pPr>
      <w:r w:rsidRPr="00391E36">
        <w:rPr>
          <w:rFonts w:ascii="Arial" w:hAnsi="Arial" w:cs="Arial"/>
          <w:b/>
          <w:bCs/>
          <w:highlight w:val="yellow"/>
          <w:u w:val="single"/>
        </w:rPr>
        <w:t>Proposal 4.3 (Based on the 1</w:t>
      </w:r>
      <w:r w:rsidRPr="00391E36">
        <w:rPr>
          <w:rFonts w:ascii="Arial" w:hAnsi="Arial" w:cs="Arial"/>
          <w:b/>
          <w:bCs/>
          <w:highlight w:val="yellow"/>
          <w:u w:val="single"/>
          <w:vertAlign w:val="superscript"/>
        </w:rPr>
        <w:t>st</w:t>
      </w:r>
      <w:r w:rsidRPr="00391E36">
        <w:rPr>
          <w:rFonts w:ascii="Arial" w:hAnsi="Arial" w:cs="Arial"/>
          <w:b/>
          <w:bCs/>
          <w:highlight w:val="yellow"/>
          <w:u w:val="single"/>
        </w:rPr>
        <w:t xml:space="preserve"> round of discussion):</w:t>
      </w:r>
    </w:p>
    <w:p w14:paraId="6DF4CA90" w14:textId="77777777" w:rsidR="00391E36" w:rsidRPr="00391E36" w:rsidRDefault="00391E36" w:rsidP="00391E36">
      <w:pPr>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0464A7">
      <w:pPr>
        <w:pStyle w:val="aff2"/>
        <w:numPr>
          <w:ilvl w:val="0"/>
          <w:numId w:val="63"/>
        </w:numPr>
        <w:ind w:firstLine="420"/>
        <w:rPr>
          <w:rFonts w:ascii="Arial" w:hAnsi="Arial" w:cs="Arial"/>
          <w:highlight w:val="yellow"/>
        </w:rPr>
      </w:pPr>
      <w:r w:rsidRPr="00391E36">
        <w:rPr>
          <w:rFonts w:ascii="Arial" w:hAnsi="Arial" w:cs="Arial"/>
          <w:highlight w:val="yellow"/>
        </w:rPr>
        <w:t xml:space="preserve">Whether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0464A7">
      <w:pPr>
        <w:pStyle w:val="aff2"/>
        <w:numPr>
          <w:ilvl w:val="0"/>
          <w:numId w:val="63"/>
        </w:numPr>
        <w:ind w:firstLine="420"/>
        <w:rPr>
          <w:rFonts w:ascii="Arial" w:hAnsi="Arial" w:cs="Arial"/>
          <w:highlight w:val="yellow"/>
        </w:rPr>
      </w:pPr>
      <w:r w:rsidRPr="00391E36">
        <w:rPr>
          <w:rFonts w:ascii="Arial" w:hAnsi="Arial"/>
          <w:highlight w:val="yellow"/>
        </w:rPr>
        <w:t xml:space="preserve">If unaligned DL &amp; UL frame timing at gNB were supported by RAN1: </w:t>
      </w:r>
    </w:p>
    <w:p w14:paraId="36B6B937" w14:textId="6F31EE68" w:rsidR="00391E36" w:rsidRPr="00391E36" w:rsidRDefault="00391E36" w:rsidP="000464A7">
      <w:pPr>
        <w:pStyle w:val="aff2"/>
        <w:numPr>
          <w:ilvl w:val="1"/>
          <w:numId w:val="63"/>
        </w:numPr>
        <w:ind w:firstLine="420"/>
        <w:rPr>
          <w:rFonts w:ascii="Arial" w:hAnsi="Arial" w:cs="Arial"/>
          <w:highlight w:val="yellow"/>
        </w:rPr>
      </w:pPr>
      <w:r w:rsidRPr="00391E36">
        <w:rPr>
          <w:rFonts w:ascii="Arial" w:hAnsi="Arial"/>
          <w:highlight w:val="yellow"/>
        </w:rPr>
        <w:t>What would be the maximum value of unalignment?</w:t>
      </w:r>
    </w:p>
    <w:p w14:paraId="6A9BC8CF" w14:textId="4F9160E5" w:rsidR="00E43E7A" w:rsidRPr="00391E36" w:rsidRDefault="00391E36" w:rsidP="000464A7">
      <w:pPr>
        <w:pStyle w:val="aff2"/>
        <w:numPr>
          <w:ilvl w:val="1"/>
          <w:numId w:val="63"/>
        </w:numPr>
        <w:ind w:firstLine="420"/>
        <w:rPr>
          <w:rFonts w:ascii="Arial" w:hAnsi="Arial" w:cs="Arial"/>
          <w:highlight w:val="yellow"/>
        </w:rPr>
      </w:pPr>
      <w:r w:rsidRPr="00391E36">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Default="00D0257A" w:rsidP="00D0257A">
            <w:pPr>
              <w:pStyle w:val="ac"/>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ac"/>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0464A7">
            <w:pPr>
              <w:pStyle w:val="aff2"/>
              <w:numPr>
                <w:ilvl w:val="0"/>
                <w:numId w:val="66"/>
              </w:numPr>
              <w:snapToGrid w:val="0"/>
              <w:spacing w:after="120" w:line="240" w:lineRule="auto"/>
              <w:ind w:firstLine="420"/>
              <w:rPr>
                <w:rFonts w:eastAsiaTheme="minorEastAsia"/>
              </w:rPr>
            </w:pPr>
            <w:r>
              <w:rPr>
                <w:rFonts w:eastAsiaTheme="minorEastAsia"/>
              </w:rPr>
              <w:t>Impacts on UE implementation and requirements: UE TA adjustment rate is at least doubled</w:t>
            </w:r>
          </w:p>
          <w:p w14:paraId="58570E58" w14:textId="0022475F" w:rsidR="0056351F" w:rsidRDefault="0056351F" w:rsidP="000464A7">
            <w:pPr>
              <w:pStyle w:val="aff2"/>
              <w:numPr>
                <w:ilvl w:val="0"/>
                <w:numId w:val="66"/>
              </w:numPr>
              <w:snapToGrid w:val="0"/>
              <w:spacing w:after="120" w:line="240" w:lineRule="auto"/>
              <w:ind w:firstLine="420"/>
              <w:rPr>
                <w:rFonts w:eastAsiaTheme="minorEastAsia"/>
              </w:rPr>
            </w:pPr>
            <w:r>
              <w:rPr>
                <w:rFonts w:eastAsiaTheme="minorEastAsia"/>
              </w:rPr>
              <w:t>Impacts on timing accuracy requirements: additional source of timing error and its impact on UE GNSS error and ephemeris update rate</w:t>
            </w:r>
            <w:r w:rsidR="00F35990">
              <w:rPr>
                <w:rFonts w:eastAsiaTheme="minorEastAsia"/>
              </w:rPr>
              <w:t xml:space="preserve">. </w:t>
            </w:r>
            <w:r w:rsidR="005E2EA2">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Pr>
                <w:rFonts w:eastAsiaTheme="minorEastAsia"/>
              </w:rPr>
              <w:t>Impacts on signaling overhead: SIB signaling overhead and impacts on UE power consumption in SIB reading</w:t>
            </w:r>
            <w:r w:rsidR="00C74AC0">
              <w:rPr>
                <w:rFonts w:eastAsiaTheme="minorEastAsia"/>
              </w:rPr>
              <w:t>. This could be a significant issue in NTN-IoT.</w:t>
            </w:r>
          </w:p>
        </w:tc>
      </w:tr>
      <w:tr w:rsidR="00391E36"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Default="00BE29EB" w:rsidP="00490985">
            <w:pPr>
              <w:pStyle w:val="ac"/>
              <w:spacing w:line="256" w:lineRule="auto"/>
              <w:rPr>
                <w:rFonts w:cs="Arial"/>
              </w:rPr>
            </w:pPr>
            <w:r w:rsidRPr="00BE29EB">
              <w:rPr>
                <w:rFonts w:cs="Arial"/>
              </w:rPr>
              <w:t>We do not agree to prioritize NTN designs that support systems where DL and UL are aligned at the gNB</w:t>
            </w:r>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ider as part of Release 17 specs</w:t>
            </w:r>
            <w:r w:rsidRPr="00BE29EB">
              <w:rPr>
                <w:rFonts w:cs="Arial"/>
              </w:rPr>
              <w:t xml:space="preserve">  an NTN design</w:t>
            </w:r>
            <w:r w:rsidR="0091627F">
              <w:rPr>
                <w:rFonts w:cs="Arial"/>
              </w:rPr>
              <w:t>s</w:t>
            </w:r>
            <w:r w:rsidRPr="00BE29EB">
              <w:rPr>
                <w:rFonts w:cs="Arial"/>
              </w:rPr>
              <w:t xml:space="preserve">  that support systems where DL and U</w:t>
            </w:r>
            <w:r w:rsidR="00D45DA9">
              <w:rPr>
                <w:rFonts w:cs="Arial"/>
              </w:rPr>
              <w:t xml:space="preserve">L are not aligned at the gNB. </w:t>
            </w:r>
            <w:r w:rsidR="00F52773">
              <w:rPr>
                <w:rFonts w:cs="Arial"/>
              </w:rPr>
              <w:t>We do not understand why completing the design of Kmac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e should complete the specification on Kmac directly, rather than debating on the prioritization</w:t>
            </w:r>
            <w:r w:rsidR="00D45DA9">
              <w:rPr>
                <w:rFonts w:cs="Arial"/>
              </w:rPr>
              <w:t>.</w:t>
            </w:r>
          </w:p>
          <w:p w14:paraId="751A8110" w14:textId="4C778D76" w:rsidR="00EA64E0" w:rsidRDefault="00EA64E0" w:rsidP="00490985">
            <w:pPr>
              <w:pStyle w:val="ac"/>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But the gNB itself can be co-located with the GW (</w:t>
            </w:r>
            <w:r w:rsidRPr="008A63C1">
              <w:t>Scenario 2-a</w:t>
            </w:r>
            <w:r>
              <w:t xml:space="preserve">) or </w:t>
            </w:r>
            <w:r w:rsidRPr="00EA64E0">
              <w:t xml:space="preserve">gNB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GW maintenance </w:t>
            </w:r>
            <w:r w:rsidR="00C33664">
              <w:t xml:space="preserve">as we explained in our input to the first round of email discussions, </w:t>
            </w:r>
            <w:r w:rsidRPr="00EA64E0">
              <w:t xml:space="preserve"> </w:t>
            </w:r>
            <w:r>
              <w:t xml:space="preserve">a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gNB </w:t>
            </w:r>
            <w:r w:rsidR="00C33664">
              <w:t>located</w:t>
            </w:r>
            <w:r w:rsidR="00C33664" w:rsidRPr="00C33664">
              <w:t xml:space="preserve"> at a relatively large distance, e.g. several hundreds of kilometers </w:t>
            </w:r>
            <w:r w:rsidR="00C33664">
              <w:t>(Scenario 2-b)</w:t>
            </w:r>
            <w:r w:rsidR="0091627F">
              <w:t>.</w:t>
            </w:r>
            <w:r w:rsidR="00DE52F9">
              <w:t xml:space="preserve"> </w:t>
            </w:r>
            <w:r w:rsidR="0091627F" w:rsidRPr="006F4415">
              <w:rPr>
                <w:b/>
              </w:rPr>
              <w:t>T</w:t>
            </w:r>
            <w:r w:rsidR="00DE52F9" w:rsidRPr="006F4415">
              <w:rPr>
                <w:b/>
              </w:rPr>
              <w:t xml:space="preserve">herefore NTN designs where DL and UL are not aligned at the gNB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RAN3#111-e</w:t>
            </w:r>
            <w:r w:rsidR="0026130F">
              <w:rPr>
                <w:rFonts w:ascii="Arial" w:hAnsi="Arial"/>
              </w:rPr>
              <w:t xml:space="preserve"> (</w:t>
            </w:r>
            <w:r w:rsidR="0026130F" w:rsidRPr="00201965">
              <w:rPr>
                <w:rFonts w:ascii="Arial" w:hAnsi="Arial"/>
              </w:rPr>
              <w:t>CR  R3-211344</w:t>
            </w:r>
            <w:r w:rsidR="0026130F">
              <w:rPr>
                <w:rFonts w:ascii="Arial" w:hAnsi="Arial"/>
              </w:rPr>
              <w:t>)</w:t>
            </w:r>
            <w:r w:rsidR="00075D63" w:rsidRPr="00201965">
              <w:rPr>
                <w:rFonts w:ascii="Arial" w:hAnsi="Arial"/>
              </w:rPr>
              <w:t>.</w:t>
            </w:r>
            <w:r w:rsidR="00201965" w:rsidRPr="00201965">
              <w:rPr>
                <w:rFonts w:ascii="Arial" w:hAnsi="Arial"/>
              </w:rPr>
              <w:t xml:space="preserve"> it has been proposed as baseline the </w:t>
            </w:r>
            <w:r w:rsidR="00201965" w:rsidRPr="00201965">
              <w:rPr>
                <w:rFonts w:ascii="Arial" w:hAnsi="Arial"/>
              </w:rPr>
              <w:lastRenderedPageBreak/>
              <w:t>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the endorsed CR  R3-211344 as baseline. </w:t>
            </w:r>
            <w:r w:rsidR="00B00A32">
              <w:rPr>
                <w:rFonts w:ascii="Arial" w:hAnsi="Arial"/>
              </w:rPr>
              <w:t>And support all RU (</w:t>
            </w:r>
            <w:r w:rsidR="00B00A32" w:rsidRPr="00B00A32">
              <w:rPr>
                <w:rFonts w:ascii="Arial" w:hAnsi="Arial"/>
              </w:rPr>
              <w:t>UL/DL frame reference time)</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 w:val="20"/>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227.4pt" o:ole="">
                  <v:imagedata r:id="rId11" o:title=""/>
                </v:shape>
                <o:OLEObject Type="Embed" ProgID="Visio.Drawing.15" ShapeID="_x0000_i1025" DrawAspect="Content" ObjectID="_1680343522" r:id="rId12"/>
              </w:object>
            </w:r>
          </w:p>
          <w:p w14:paraId="121B5EFF" w14:textId="77777777" w:rsidR="00B00A32" w:rsidRDefault="00B00A32" w:rsidP="00490985">
            <w:pPr>
              <w:pStyle w:val="ac"/>
              <w:spacing w:line="256" w:lineRule="auto"/>
              <w:rPr>
                <w:rFonts w:cs="Arial"/>
              </w:rPr>
            </w:pPr>
          </w:p>
          <w:p w14:paraId="6915803F" w14:textId="08022561" w:rsidR="00C33664" w:rsidRDefault="00B00A32" w:rsidP="00490985">
            <w:pPr>
              <w:pStyle w:val="ac"/>
              <w:spacing w:line="256" w:lineRule="auto"/>
              <w:rPr>
                <w:rFonts w:cs="Arial"/>
              </w:rPr>
            </w:pPr>
            <w:r>
              <w:rPr>
                <w:rFonts w:cs="Arial"/>
              </w:rPr>
              <w:t xml:space="preserve">w.r.t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gNB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gNB changes over time. </w:t>
            </w:r>
            <w:r w:rsidR="00496DC8" w:rsidRPr="00496DC8">
              <w:rPr>
                <w:rFonts w:cs="Arial"/>
              </w:rPr>
              <w:t>However this complexity may be avoided by considering at gNB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gNB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need to be further investigated.</w:t>
            </w:r>
          </w:p>
          <w:p w14:paraId="7E682099" w14:textId="724969B4" w:rsidR="00201965" w:rsidRDefault="00DE52F9" w:rsidP="00201965">
            <w:pPr>
              <w:pStyle w:val="ac"/>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NTN designs that support systems where DL and UL are aligned at the gNB</w:t>
            </w:r>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ac"/>
              <w:spacing w:line="256" w:lineRule="auto"/>
              <w:rPr>
                <w:rFonts w:cs="Arial"/>
              </w:rPr>
            </w:pPr>
            <w:r>
              <w:rPr>
                <w:rFonts w:cs="Arial"/>
              </w:rPr>
              <w:t>U</w:t>
            </w:r>
            <w:r w:rsidR="00EB1EDD" w:rsidRPr="00EB1EDD">
              <w:rPr>
                <w:rFonts w:cs="Arial"/>
              </w:rPr>
              <w:t xml:space="preserve">naligned DL &amp; UL frame timing at gNB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discussion on K_mac need</w:t>
            </w:r>
            <w:r w:rsidR="00DE52F9">
              <w:rPr>
                <w:rFonts w:cs="Arial"/>
              </w:rPr>
              <w:t>s</w:t>
            </w:r>
            <w:r w:rsidR="006B05C8" w:rsidRPr="006B05C8">
              <w:rPr>
                <w:rFonts w:cs="Arial"/>
              </w:rPr>
              <w:t xml:space="preserve"> to be progressed further</w:t>
            </w:r>
            <w:r w:rsidR="00DE52F9">
              <w:rPr>
                <w:rFonts w:cs="Arial"/>
              </w:rPr>
              <w:t>.</w:t>
            </w:r>
          </w:p>
        </w:tc>
      </w:tr>
      <w:tr w:rsidR="00CC731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Default="00CC7310" w:rsidP="00CC7310">
            <w:pPr>
              <w:pStyle w:val="ac"/>
              <w:spacing w:line="256" w:lineRule="auto"/>
              <w:rPr>
                <w:rFonts w:eastAsiaTheme="minorEastAsia" w:cs="Arial"/>
              </w:rPr>
            </w:pPr>
            <w:r>
              <w:rPr>
                <w:rFonts w:eastAsiaTheme="minorEastAsia" w:cs="Arial"/>
              </w:rPr>
              <w:t>This issue relates to the “proposal 1” in 8.4.2, “common TA</w:t>
            </w:r>
            <w:r w:rsidRPr="009E12D1">
              <w:rPr>
                <w:rFonts w:eastAsiaTheme="minorEastAsia" w:cs="Arial"/>
              </w:rPr>
              <w:t xml:space="preserve"> is network-controlled and may should include </w:t>
            </w:r>
            <w:r w:rsidRPr="00B03E36">
              <w:rPr>
                <w:rFonts w:eastAsiaTheme="minorEastAsia" w:cs="Arial"/>
                <w:b/>
              </w:rPr>
              <w:t>any timing offset considered necessary by the network</w:t>
            </w:r>
            <w:r>
              <w:rPr>
                <w:rFonts w:eastAsiaTheme="minorEastAsia" w:cs="Arial"/>
              </w:rPr>
              <w:t xml:space="preserve">”. Our view is that the potential agreement already implies that both aligned and </w:t>
            </w:r>
            <w:r w:rsidRPr="009E12D1">
              <w:rPr>
                <w:rFonts w:eastAsiaTheme="minorEastAsia" w:cs="Arial"/>
              </w:rPr>
              <w:t xml:space="preserve">unaligned </w:t>
            </w:r>
            <w:r>
              <w:rPr>
                <w:rFonts w:eastAsiaTheme="minorEastAsia" w:cs="Arial"/>
              </w:rPr>
              <w:t>DL &amp; UL frame timing at gNB can be</w:t>
            </w:r>
            <w:r w:rsidRPr="009E12D1">
              <w:rPr>
                <w:rFonts w:eastAsiaTheme="minorEastAsia" w:cs="Arial"/>
              </w:rPr>
              <w:t xml:space="preserve"> supported</w:t>
            </w:r>
            <w:r>
              <w:rPr>
                <w:rFonts w:eastAsiaTheme="minorEastAsia" w:cs="Arial"/>
              </w:rPr>
              <w:t>.</w:t>
            </w:r>
          </w:p>
          <w:p w14:paraId="47697E26" w14:textId="77777777" w:rsidR="00CC7310" w:rsidRDefault="00CC7310" w:rsidP="000464A7">
            <w:pPr>
              <w:pStyle w:val="ac"/>
              <w:numPr>
                <w:ilvl w:val="0"/>
                <w:numId w:val="68"/>
              </w:numPr>
              <w:spacing w:line="256" w:lineRule="auto"/>
              <w:rPr>
                <w:rFonts w:eastAsiaTheme="minorEastAsia" w:cs="Arial"/>
              </w:rPr>
            </w:pPr>
            <w:r>
              <w:rPr>
                <w:rFonts w:eastAsiaTheme="minorEastAsia" w:cs="Arial"/>
              </w:rPr>
              <w:t>When common TA is equal to feeder link delay, the case with aligned DL &amp; UL frame timing at gNB is supported;</w:t>
            </w:r>
          </w:p>
          <w:p w14:paraId="35193FE3" w14:textId="77777777" w:rsidR="00CC7310" w:rsidRDefault="00CC7310" w:rsidP="000464A7">
            <w:pPr>
              <w:pStyle w:val="ac"/>
              <w:numPr>
                <w:ilvl w:val="0"/>
                <w:numId w:val="68"/>
              </w:numPr>
              <w:spacing w:line="256" w:lineRule="auto"/>
              <w:rPr>
                <w:rFonts w:eastAsiaTheme="minorEastAsia" w:cs="Arial"/>
              </w:rPr>
            </w:pPr>
            <w:r>
              <w:rPr>
                <w:rFonts w:eastAsiaTheme="minorEastAsia" w:cs="Arial"/>
              </w:rPr>
              <w:t>When common TA is equal to feeder link delay + a fixed offset, the case with a fixed offset between DL &amp; UL frame timing at gNB is supported</w:t>
            </w:r>
          </w:p>
          <w:p w14:paraId="24B4B744" w14:textId="6CAB1A32" w:rsidR="00CC7310" w:rsidRDefault="00CC7310" w:rsidP="000464A7">
            <w:pPr>
              <w:pStyle w:val="ac"/>
              <w:numPr>
                <w:ilvl w:val="0"/>
                <w:numId w:val="68"/>
              </w:numPr>
              <w:spacing w:line="256" w:lineRule="auto"/>
              <w:rPr>
                <w:rFonts w:eastAsiaTheme="minorEastAsia" w:cs="Arial"/>
              </w:rPr>
            </w:pPr>
            <w:r>
              <w:rPr>
                <w:rFonts w:eastAsiaTheme="minorEastAsia" w:cs="Arial"/>
              </w:rPr>
              <w:t>When common TA is equal to 0, the case with a timing-varying offset, i.e. feeder link delay, between DL &amp; UL frame timing at gNB is supported</w:t>
            </w:r>
          </w:p>
          <w:p w14:paraId="6589B69F" w14:textId="43E77056" w:rsidR="00CC7310" w:rsidRDefault="00CC7310" w:rsidP="00CC7310">
            <w:pPr>
              <w:pStyle w:val="ac"/>
              <w:spacing w:line="256" w:lineRule="auto"/>
              <w:rPr>
                <w:rFonts w:cs="Arial"/>
              </w:rPr>
            </w:pPr>
            <w:r>
              <w:lastRenderedPageBreak/>
              <w:t xml:space="preserve">For </w:t>
            </w:r>
            <w:r w:rsidRPr="00CA1ED0">
              <w:t xml:space="preserve">unaligned </w:t>
            </w:r>
            <w:r>
              <w:t>case,</w:t>
            </w:r>
            <w:r>
              <w:rPr>
                <w:rFonts w:eastAsiaTheme="minorEastAsia" w:cs="Arial"/>
              </w:rPr>
              <w:t xml:space="preserve"> our views is that case</w:t>
            </w:r>
            <w:r>
              <w:t xml:space="preserve"> 2 </w:t>
            </w:r>
            <w:r>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225E33" w:rsidRDefault="00225E33" w:rsidP="00225E33">
            <w:pPr>
              <w:rPr>
                <w:rFonts w:ascii="Arial" w:hAnsi="Arial" w:cs="Arial"/>
              </w:rPr>
            </w:pPr>
            <w:r w:rsidRPr="00225E33">
              <w:rPr>
                <w:rFonts w:ascii="Arial" w:hAnsi="Arial" w:cs="Arial"/>
              </w:rPr>
              <w:t>W</w:t>
            </w:r>
            <w:r w:rsidRPr="00225E33">
              <w:rPr>
                <w:rFonts w:ascii="Arial" w:hAnsi="Arial" w:cs="Arial" w:hint="eastAsia"/>
              </w:rPr>
              <w:t xml:space="preserve">e </w:t>
            </w:r>
            <w:r>
              <w:rPr>
                <w:rFonts w:ascii="Arial" w:hAnsi="Arial" w:cs="Arial" w:hint="eastAsia"/>
              </w:rPr>
              <w:t xml:space="preserve">disagree </w:t>
            </w:r>
            <w:r w:rsidRPr="00225E33">
              <w:rPr>
                <w:rFonts w:ascii="Arial" w:hAnsi="Arial" w:cs="Arial"/>
              </w:rPr>
              <w:t xml:space="preserve">to prioritize NTN designs that support </w:t>
            </w:r>
            <w:r w:rsidRPr="00225E33">
              <w:rPr>
                <w:rFonts w:ascii="Arial" w:hAnsi="Arial"/>
              </w:rPr>
              <w:t>systems where DL and UL are aligned at the gNB</w:t>
            </w:r>
            <w:r>
              <w:rPr>
                <w:rFonts w:ascii="Arial" w:hAnsi="Arial" w:hint="eastAsia"/>
              </w:rPr>
              <w:t xml:space="preserve">. </w:t>
            </w:r>
            <w:r>
              <w:rPr>
                <w:rFonts w:ascii="Arial" w:hAnsi="Arial"/>
              </w:rPr>
              <w:t>A</w:t>
            </w:r>
            <w:r>
              <w:rPr>
                <w:rFonts w:ascii="Arial" w:hAnsi="Arial" w:hint="eastAsia"/>
              </w:rPr>
              <w:t xml:space="preserve">ctually we are concern about the case </w:t>
            </w:r>
            <w:r w:rsidRPr="00225E33">
              <w:rPr>
                <w:rFonts w:ascii="Arial" w:hAnsi="Arial"/>
              </w:rPr>
              <w:t>where DL and UL are aligned at the gNB</w:t>
            </w:r>
            <w:r>
              <w:rPr>
                <w:rFonts w:ascii="Arial" w:hAnsi="Arial" w:hint="eastAsia"/>
              </w:rPr>
              <w:t xml:space="preserve">, </w:t>
            </w:r>
            <w:r>
              <w:rPr>
                <w:rFonts w:ascii="Arial" w:hAnsi="Arial"/>
              </w:rPr>
              <w:t>because</w:t>
            </w:r>
            <w:r>
              <w:rPr>
                <w:rFonts w:ascii="Arial" w:hAnsi="Arial" w:hint="eastAsia"/>
              </w:rPr>
              <w:t xml:space="preserve"> it requires UE should maintain accurate feeder timing. </w:t>
            </w:r>
            <w:r>
              <w:rPr>
                <w:rFonts w:ascii="Arial" w:hAnsi="Arial"/>
              </w:rPr>
              <w:t>D</w:t>
            </w:r>
            <w:r>
              <w:rPr>
                <w:rFonts w:ascii="Arial" w:hAnsi="Arial" w:hint="eastAsia"/>
              </w:rPr>
              <w:t xml:space="preserve">ue to unknow gateway position, UL </w:t>
            </w:r>
            <w:r>
              <w:rPr>
                <w:rFonts w:ascii="Arial" w:hAnsi="Arial"/>
              </w:rPr>
              <w:t>synchronization</w:t>
            </w:r>
            <w:r>
              <w:rPr>
                <w:rFonts w:ascii="Arial" w:hAnsi="Arial" w:hint="eastAsia"/>
              </w:rPr>
              <w:t xml:space="preserve"> performance is unreliable.</w:t>
            </w:r>
          </w:p>
          <w:p w14:paraId="3C958BD7" w14:textId="392C6666" w:rsidR="00225E33" w:rsidRPr="00225E33" w:rsidRDefault="00225E33" w:rsidP="00225E33">
            <w:pPr>
              <w:rPr>
                <w:rFonts w:ascii="Arial" w:hAnsi="Arial" w:cs="Arial"/>
              </w:rPr>
            </w:pPr>
            <w:r>
              <w:rPr>
                <w:rFonts w:ascii="Arial" w:hAnsi="Arial"/>
              </w:rPr>
              <w:t>W</w:t>
            </w:r>
            <w:r>
              <w:rPr>
                <w:rFonts w:ascii="Arial" w:hAnsi="Arial" w:hint="eastAsia"/>
              </w:rPr>
              <w:t xml:space="preserve">hen </w:t>
            </w:r>
            <w:r w:rsidRPr="00225E33">
              <w:rPr>
                <w:rFonts w:ascii="Arial" w:hAnsi="Arial"/>
              </w:rPr>
              <w:t>DL &amp; UL frame timing at gNB were unaligned</w:t>
            </w:r>
            <w:r>
              <w:rPr>
                <w:rFonts w:ascii="Arial" w:hAnsi="Arial" w:hint="eastAsia"/>
              </w:rPr>
              <w:t xml:space="preserve">, </w:t>
            </w:r>
            <w:r w:rsidRPr="00225E33">
              <w:rPr>
                <w:rFonts w:ascii="Arial" w:hAnsi="Arial"/>
              </w:rPr>
              <w:t>t</w:t>
            </w:r>
            <w:r>
              <w:rPr>
                <w:rFonts w:ascii="Arial" w:hAnsi="Arial"/>
              </w:rPr>
              <w:t>he maximum value of unalignment</w:t>
            </w:r>
            <w:r>
              <w:rPr>
                <w:rFonts w:ascii="Arial" w:hAnsi="Arial" w:hint="eastAsia"/>
              </w:rPr>
              <w:t xml:space="preserve"> will be equal to feeder link RTT, where the RP is configured at the satellite.</w:t>
            </w:r>
          </w:p>
          <w:p w14:paraId="50229630" w14:textId="099127CF" w:rsidR="00225E33" w:rsidRPr="00225E33" w:rsidRDefault="00225E33" w:rsidP="00225E33">
            <w:pPr>
              <w:rPr>
                <w:rFonts w:ascii="Arial" w:hAnsi="Arial" w:cs="Arial"/>
              </w:rPr>
            </w:pPr>
            <w:r>
              <w:rPr>
                <w:rFonts w:ascii="Arial" w:hAnsi="Arial" w:cs="Arial"/>
              </w:rPr>
              <w:t>T</w:t>
            </w:r>
            <w:r>
              <w:rPr>
                <w:rFonts w:ascii="Arial" w:hAnsi="Arial" w:cs="Arial" w:hint="eastAsia"/>
              </w:rPr>
              <w:t xml:space="preserve">echnically, </w:t>
            </w:r>
            <w:r w:rsidRPr="00225E33">
              <w:rPr>
                <w:rFonts w:ascii="Arial" w:hAnsi="Arial" w:cs="Arial"/>
              </w:rPr>
              <w:t>the unali</w:t>
            </w:r>
            <w:r>
              <w:rPr>
                <w:rFonts w:ascii="Arial" w:hAnsi="Arial" w:cs="Arial"/>
              </w:rPr>
              <w:t xml:space="preserve">gnment </w:t>
            </w:r>
            <w:r>
              <w:rPr>
                <w:rFonts w:ascii="Arial" w:hAnsi="Arial" w:cs="Arial" w:hint="eastAsia"/>
              </w:rPr>
              <w:t xml:space="preserve">can </w:t>
            </w:r>
            <w:r>
              <w:rPr>
                <w:rFonts w:ascii="Arial" w:hAnsi="Arial" w:cs="Arial"/>
              </w:rPr>
              <w:t>be fixed or time-varying</w:t>
            </w:r>
            <w:r>
              <w:rPr>
                <w:rFonts w:ascii="Arial" w:hAnsi="Arial" w:cs="Arial" w:hint="eastAsia"/>
              </w:rPr>
              <w:t xml:space="preserve">. </w:t>
            </w:r>
            <w:r>
              <w:rPr>
                <w:rFonts w:ascii="Arial" w:hAnsi="Arial" w:cs="Arial"/>
              </w:rPr>
              <w:t>H</w:t>
            </w:r>
            <w:r>
              <w:rPr>
                <w:rFonts w:ascii="Arial" w:hAnsi="Arial" w:cs="Arial" w:hint="eastAsia"/>
              </w:rPr>
              <w:t xml:space="preserve">owever, due to </w:t>
            </w:r>
            <w:r>
              <w:rPr>
                <w:rFonts w:ascii="Arial" w:hAnsi="Arial" w:cs="Arial"/>
              </w:rPr>
              <w:t>the</w:t>
            </w:r>
            <w:r>
              <w:rPr>
                <w:rFonts w:ascii="Arial" w:hAnsi="Arial" w:cs="Arial" w:hint="eastAsia"/>
              </w:rPr>
              <w:t xml:space="preserve"> concern of UL synchronization performance, feeder timing can be maintained by the gNB, </w:t>
            </w:r>
            <w:r>
              <w:rPr>
                <w:rFonts w:ascii="Arial" w:hAnsi="Arial" w:cs="Arial"/>
              </w:rPr>
              <w:t>because</w:t>
            </w:r>
            <w:r>
              <w:rPr>
                <w:rFonts w:ascii="Arial" w:hAnsi="Arial" w:cs="Arial" w:hint="eastAsia"/>
              </w:rPr>
              <w:t xml:space="preserve"> gNB can get </w:t>
            </w:r>
            <w:r>
              <w:rPr>
                <w:rFonts w:ascii="Arial" w:hAnsi="Arial" w:cs="Arial"/>
              </w:rPr>
              <w:t>sufficient</w:t>
            </w:r>
            <w:r>
              <w:rPr>
                <w:rFonts w:ascii="Arial" w:hAnsi="Arial" w:cs="Arial" w:hint="eastAsia"/>
              </w:rPr>
              <w:t xml:space="preserve"> ephemeris information and gateway position information.</w:t>
            </w:r>
          </w:p>
          <w:p w14:paraId="27E1CBC3" w14:textId="77777777" w:rsidR="00CC7310" w:rsidRPr="00225E33" w:rsidRDefault="00CC7310" w:rsidP="00CC7310">
            <w:pPr>
              <w:pStyle w:val="ac"/>
              <w:spacing w:line="256" w:lineRule="auto"/>
              <w:rPr>
                <w:rFonts w:cs="Arial"/>
              </w:rPr>
            </w:pPr>
          </w:p>
        </w:tc>
      </w:tr>
      <w:tr w:rsidR="00B313BC" w14:paraId="5ED8F2DA" w14:textId="77777777" w:rsidTr="001B5246">
        <w:tc>
          <w:tcPr>
            <w:tcW w:w="1795" w:type="dxa"/>
          </w:tcPr>
          <w:p w14:paraId="738D046D" w14:textId="77777777" w:rsidR="00B313BC" w:rsidRDefault="00B313BC" w:rsidP="001B5246">
            <w:pPr>
              <w:pStyle w:val="ac"/>
              <w:spacing w:line="256" w:lineRule="auto"/>
              <w:rPr>
                <w:rFonts w:cs="Arial"/>
              </w:rPr>
            </w:pPr>
            <w:r>
              <w:rPr>
                <w:rFonts w:cs="Arial"/>
              </w:rPr>
              <w:t>NTT DOCOMO</w:t>
            </w:r>
          </w:p>
        </w:tc>
        <w:tc>
          <w:tcPr>
            <w:tcW w:w="7834" w:type="dxa"/>
          </w:tcPr>
          <w:p w14:paraId="03EFBCFE" w14:textId="77777777" w:rsidR="00B313BC" w:rsidRDefault="00B313BC" w:rsidP="001B5246">
            <w:pPr>
              <w:pStyle w:val="ac"/>
              <w:spacing w:line="256" w:lineRule="auto"/>
              <w:rPr>
                <w:rFonts w:cs="Arial"/>
              </w:rPr>
            </w:pPr>
            <w:r>
              <w:rPr>
                <w:rFonts w:cs="Arial"/>
              </w:rPr>
              <w:t xml:space="preserve">We think NTN </w:t>
            </w:r>
            <w:r w:rsidRPr="00BE29EB">
              <w:rPr>
                <w:rFonts w:cs="Arial"/>
              </w:rPr>
              <w:t>systems where DL and UL are aligned at the gNB</w:t>
            </w:r>
            <w:r>
              <w:rPr>
                <w:rFonts w:cs="Arial"/>
              </w:rPr>
              <w:t xml:space="preserve"> should be prioritized.</w:t>
            </w:r>
          </w:p>
          <w:p w14:paraId="1F320543" w14:textId="77777777" w:rsidR="00B313BC" w:rsidRDefault="00B313BC" w:rsidP="00B313BC">
            <w:pPr>
              <w:pStyle w:val="ac"/>
              <w:numPr>
                <w:ilvl w:val="0"/>
                <w:numId w:val="69"/>
              </w:numPr>
              <w:spacing w:line="256" w:lineRule="auto"/>
              <w:rPr>
                <w:rFonts w:cs="Arial"/>
              </w:rPr>
            </w:pPr>
            <w:r>
              <w:rPr>
                <w:rFonts w:cs="Arial"/>
              </w:rPr>
              <w:t>Firstly, we have same views with several companies that scenario 3 is not in Rel-17 scope. This would be regenerative type.</w:t>
            </w:r>
          </w:p>
          <w:p w14:paraId="5D009C87" w14:textId="77777777" w:rsidR="00B313BC" w:rsidRDefault="00B313BC" w:rsidP="00B313BC">
            <w:pPr>
              <w:pStyle w:val="ac"/>
              <w:numPr>
                <w:ilvl w:val="0"/>
                <w:numId w:val="69"/>
              </w:numPr>
              <w:spacing w:line="256" w:lineRule="auto"/>
              <w:rPr>
                <w:rFonts w:cs="Arial"/>
              </w:rPr>
            </w:pPr>
            <w:r>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Pr>
                <w:rFonts w:eastAsia="游明朝" w:cs="Arial" w:hint="eastAsia"/>
              </w:rPr>
              <w:t>(i.e. 1/2-a)</w:t>
            </w:r>
            <w:r>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Default="00B313BC" w:rsidP="00B313BC">
            <w:pPr>
              <w:pStyle w:val="ac"/>
              <w:numPr>
                <w:ilvl w:val="0"/>
                <w:numId w:val="69"/>
              </w:numPr>
              <w:spacing w:line="256" w:lineRule="auto"/>
              <w:rPr>
                <w:rFonts w:cs="Arial"/>
              </w:rPr>
            </w:pPr>
            <w:r>
              <w:rPr>
                <w:rFonts w:cs="Arial"/>
              </w:rPr>
              <w:t>In addition, 2-b seems to be deprioritized at RAN2.</w:t>
            </w:r>
          </w:p>
          <w:p w14:paraId="3BF9ADF7" w14:textId="77777777" w:rsidR="00B313BC" w:rsidRDefault="00B313BC" w:rsidP="001B5246">
            <w:pPr>
              <w:pStyle w:val="ac"/>
              <w:spacing w:line="256" w:lineRule="auto"/>
              <w:rPr>
                <w:rFonts w:cs="Arial"/>
              </w:rPr>
            </w:pPr>
            <w:r>
              <w:rPr>
                <w:rFonts w:cs="Arial"/>
              </w:rPr>
              <w:t>According to the above, scenario 1/2-a should be prioritized and in 1/2-a at least DL/UL alignment at gNB will be typical situation. Therefore, RAN1 should focus on only this direction.</w:t>
            </w:r>
          </w:p>
          <w:p w14:paraId="7493A2C9" w14:textId="77777777" w:rsidR="00B313BC" w:rsidRDefault="00B313BC" w:rsidP="001B5246">
            <w:pPr>
              <w:pStyle w:val="ac"/>
              <w:spacing w:line="256" w:lineRule="auto"/>
              <w:rPr>
                <w:rFonts w:cs="Arial"/>
              </w:rPr>
            </w:pPr>
            <w:r>
              <w:rPr>
                <w:rFonts w:cs="Arial"/>
              </w:rPr>
              <w:t>If still some companies push misalignment case, then compromised solution will be to support both. In this case, we accept it only if features for DL/UL alignment at gNB are basic feature for UE supporting NTN.</w:t>
            </w:r>
          </w:p>
        </w:tc>
      </w:tr>
      <w:tr w:rsidR="00CC7310" w14:paraId="565DD9C4" w14:textId="77777777" w:rsidTr="00490985">
        <w:tc>
          <w:tcPr>
            <w:tcW w:w="1795" w:type="dxa"/>
          </w:tcPr>
          <w:p w14:paraId="2B43AB6F" w14:textId="77777777" w:rsidR="00CC7310" w:rsidRDefault="00CC7310" w:rsidP="00CC7310">
            <w:pPr>
              <w:pStyle w:val="ac"/>
              <w:spacing w:line="256" w:lineRule="auto"/>
              <w:rPr>
                <w:rFonts w:cs="Arial"/>
              </w:rPr>
            </w:pPr>
          </w:p>
        </w:tc>
        <w:tc>
          <w:tcPr>
            <w:tcW w:w="7834" w:type="dxa"/>
          </w:tcPr>
          <w:p w14:paraId="5E149325" w14:textId="77777777" w:rsidR="00CC7310" w:rsidRDefault="00CC7310" w:rsidP="00CC7310">
            <w:pPr>
              <w:pStyle w:val="ac"/>
              <w:spacing w:line="256" w:lineRule="auto"/>
              <w:rPr>
                <w:rFonts w:cs="Arial"/>
              </w:rPr>
            </w:pPr>
          </w:p>
        </w:tc>
      </w:tr>
      <w:tr w:rsidR="00CC7310" w14:paraId="5E9ADD81" w14:textId="77777777" w:rsidTr="00490985">
        <w:tc>
          <w:tcPr>
            <w:tcW w:w="1795" w:type="dxa"/>
          </w:tcPr>
          <w:p w14:paraId="6978208C" w14:textId="77777777" w:rsidR="00CC7310" w:rsidRDefault="00CC7310" w:rsidP="00CC7310">
            <w:pPr>
              <w:pStyle w:val="ac"/>
              <w:spacing w:line="256" w:lineRule="auto"/>
              <w:rPr>
                <w:rFonts w:cs="Arial"/>
              </w:rPr>
            </w:pPr>
          </w:p>
        </w:tc>
        <w:tc>
          <w:tcPr>
            <w:tcW w:w="7834" w:type="dxa"/>
          </w:tcPr>
          <w:p w14:paraId="40858DBA" w14:textId="77777777" w:rsidR="00CC7310" w:rsidRDefault="00CC7310" w:rsidP="00CC7310">
            <w:pPr>
              <w:pStyle w:val="ac"/>
              <w:spacing w:line="256" w:lineRule="auto"/>
              <w:rPr>
                <w:rFonts w:cs="Arial"/>
              </w:rPr>
            </w:pPr>
          </w:p>
        </w:tc>
      </w:tr>
      <w:tr w:rsidR="00CC7310" w14:paraId="5CF5973A" w14:textId="77777777" w:rsidTr="00490985">
        <w:tc>
          <w:tcPr>
            <w:tcW w:w="1795" w:type="dxa"/>
          </w:tcPr>
          <w:p w14:paraId="76307BE5" w14:textId="77777777" w:rsidR="00CC7310" w:rsidRDefault="00CC7310" w:rsidP="00CC7310">
            <w:pPr>
              <w:pStyle w:val="ac"/>
              <w:spacing w:line="256" w:lineRule="auto"/>
              <w:rPr>
                <w:rFonts w:cs="Arial"/>
              </w:rPr>
            </w:pPr>
          </w:p>
        </w:tc>
        <w:tc>
          <w:tcPr>
            <w:tcW w:w="7834" w:type="dxa"/>
          </w:tcPr>
          <w:p w14:paraId="3D0DFED2" w14:textId="77777777" w:rsidR="00CC7310" w:rsidRDefault="00CC7310" w:rsidP="00CC7310">
            <w:pPr>
              <w:pStyle w:val="ac"/>
              <w:spacing w:line="256" w:lineRule="auto"/>
              <w:rPr>
                <w:rFonts w:cs="Arial"/>
              </w:rPr>
            </w:pPr>
          </w:p>
        </w:tc>
      </w:tr>
      <w:tr w:rsidR="00CC7310" w14:paraId="4D7239D0" w14:textId="77777777" w:rsidTr="00490985">
        <w:tc>
          <w:tcPr>
            <w:tcW w:w="1795" w:type="dxa"/>
          </w:tcPr>
          <w:p w14:paraId="54B77D36" w14:textId="77777777" w:rsidR="00CC7310" w:rsidRDefault="00CC7310" w:rsidP="00CC7310">
            <w:pPr>
              <w:pStyle w:val="ac"/>
              <w:spacing w:line="256" w:lineRule="auto"/>
              <w:rPr>
                <w:rFonts w:cs="Arial"/>
              </w:rPr>
            </w:pPr>
          </w:p>
        </w:tc>
        <w:tc>
          <w:tcPr>
            <w:tcW w:w="7834" w:type="dxa"/>
          </w:tcPr>
          <w:p w14:paraId="1E4B6519" w14:textId="77777777" w:rsidR="00CC7310" w:rsidRDefault="00CC7310" w:rsidP="00CC7310">
            <w:pPr>
              <w:pStyle w:val="ac"/>
              <w:spacing w:line="256" w:lineRule="auto"/>
              <w:rPr>
                <w:rFonts w:cs="Arial"/>
              </w:rPr>
            </w:pPr>
          </w:p>
        </w:tc>
      </w:tr>
      <w:tr w:rsidR="00CC7310" w14:paraId="5B95B19D" w14:textId="77777777" w:rsidTr="00490985">
        <w:tc>
          <w:tcPr>
            <w:tcW w:w="1795" w:type="dxa"/>
          </w:tcPr>
          <w:p w14:paraId="3220B036" w14:textId="77777777" w:rsidR="00CC7310" w:rsidRDefault="00CC7310" w:rsidP="00CC7310">
            <w:pPr>
              <w:pStyle w:val="ac"/>
              <w:spacing w:line="256" w:lineRule="auto"/>
              <w:rPr>
                <w:rFonts w:cs="Arial"/>
              </w:rPr>
            </w:pPr>
          </w:p>
        </w:tc>
        <w:tc>
          <w:tcPr>
            <w:tcW w:w="7834" w:type="dxa"/>
          </w:tcPr>
          <w:p w14:paraId="2B14E4AE" w14:textId="77777777" w:rsidR="00CC7310" w:rsidRDefault="00CC7310" w:rsidP="00CC7310">
            <w:pPr>
              <w:pStyle w:val="ac"/>
              <w:spacing w:line="256" w:lineRule="auto"/>
              <w:rPr>
                <w:rFonts w:cs="Arial"/>
              </w:rPr>
            </w:pPr>
          </w:p>
        </w:tc>
      </w:tr>
    </w:tbl>
    <w:p w14:paraId="173F0890" w14:textId="77777777" w:rsidR="00391E36" w:rsidRPr="00391E36" w:rsidRDefault="00391E36" w:rsidP="00391E36">
      <w:pPr>
        <w:rPr>
          <w:rFonts w:ascii="Arial" w:hAnsi="Arial" w:cs="Arial"/>
          <w:highlight w:val="yellow"/>
        </w:rPr>
      </w:pPr>
    </w:p>
    <w:p w14:paraId="45BC4CE9" w14:textId="3277CED9" w:rsidR="002440BB" w:rsidRPr="00A85EAA" w:rsidRDefault="002440BB" w:rsidP="002440BB">
      <w:pPr>
        <w:pStyle w:val="1"/>
      </w:pPr>
      <w:r>
        <w:lastRenderedPageBreak/>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CA325F" w:rsidRDefault="00D65433" w:rsidP="00D65433">
      <w:pPr>
        <w:rPr>
          <w:rFonts w:ascii="Arial" w:hAnsi="Arial" w:cs="Arial"/>
        </w:rPr>
      </w:pPr>
      <w:r>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 w:val="20"/>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f2"/>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f2"/>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f2"/>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f2"/>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ff2"/>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ff2"/>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ff2"/>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c"/>
                              <w:jc w:val="left"/>
                              <w:rPr>
                                <w:rFonts w:ascii="Times New Roman" w:eastAsiaTheme="majorEastAsia" w:hAnsi="Times New Roman"/>
                                <w:sz w:val="18"/>
                                <w:szCs w:val="18"/>
                              </w:rPr>
                            </w:pPr>
                            <w:r>
                              <w:rPr>
                                <w:rFonts w:hint="eastAsia"/>
                                <w:noProof/>
                              </w:rPr>
                              <w:object w:dxaOrig="6357" w:dyaOrig="3182" w14:anchorId="3529D2E7">
                                <v:shape id="_x0000_i1027" type="#_x0000_t75" alt="" style="width:396pt;height:198.6pt;mso-width-percent:0;mso-height-percent:0;mso-width-percent:0;mso-height-percent:0" o:ole="">
                                  <v:imagedata r:id="rId13" o:title=""/>
                                </v:shape>
                                <o:OLEObject Type="Embed" ProgID="Visio.Drawing.15" ShapeID="_x0000_i1027" DrawAspect="Content" ObjectID="_1680343527"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c"/>
                        <w:jc w:val="left"/>
                        <w:rPr>
                          <w:rFonts w:ascii="Times New Roman" w:eastAsiaTheme="majorEastAsia" w:hAnsi="Times New Roman"/>
                          <w:sz w:val="18"/>
                          <w:szCs w:val="18"/>
                        </w:rPr>
                      </w:pPr>
                      <w:r>
                        <w:rPr>
                          <w:rFonts w:hint="eastAsia"/>
                          <w:noProof/>
                        </w:rPr>
                        <w:object w:dxaOrig="6357" w:dyaOrig="3182" w14:anchorId="3529D2E7">
                          <v:shape id="_x0000_i1027" type="#_x0000_t75" alt="" style="width:396pt;height:198.6pt;mso-width-percent:0;mso-height-percent:0;mso-width-percent:0;mso-height-percent:0" o:ole="">
                            <v:imagedata r:id="rId13" o:title=""/>
                          </v:shape>
                          <o:OLEObject Type="Embed" ProgID="Visio.Drawing.15" ShapeID="_x0000_i1027" DrawAspect="Content" ObjectID="_1680343527" r:id="rId15"/>
                        </w:object>
                      </w:r>
                    </w:p>
                  </w:txbxContent>
                </v:textbox>
                <w10:anchorlock/>
              </v:shape>
            </w:pict>
          </mc:Fallback>
        </mc:AlternateContent>
      </w:r>
    </w:p>
    <w:p w14:paraId="6BB674F8" w14:textId="0352D0C5" w:rsidR="00400709" w:rsidRPr="00400709" w:rsidRDefault="00400709" w:rsidP="00370D54">
      <w:pPr>
        <w:pStyle w:val="aff2"/>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c"/>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c"/>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ff2"/>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ff2"/>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ff2"/>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B12291" w:rsidRDefault="00676266" w:rsidP="00400709">
      <w:pPr>
        <w:rPr>
          <w:rFonts w:ascii="Arial" w:hAnsi="Arial" w:cs="Arial"/>
        </w:rPr>
      </w:pPr>
      <w:r w:rsidRPr="00676266">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Default="00ED30A3" w:rsidP="00ED30A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5EBF6D" w14:textId="417A4966" w:rsidR="00676266" w:rsidRPr="00FD7F6D" w:rsidRDefault="00676266" w:rsidP="00676266">
      <w:pPr>
        <w:rPr>
          <w:rFonts w:ascii="Arial" w:hAnsi="Arial" w:cs="Arial"/>
          <w:b/>
          <w:bCs/>
          <w:highlight w:val="yellow"/>
          <w:u w:val="single"/>
        </w:rPr>
      </w:pPr>
      <w:r w:rsidRPr="00FD7F6D">
        <w:rPr>
          <w:rFonts w:ascii="Arial" w:hAnsi="Arial" w:cs="Arial"/>
          <w:b/>
          <w:bCs/>
          <w:highlight w:val="yellow"/>
          <w:u w:val="single"/>
        </w:rPr>
        <w:t>Initial proposal 5.2 (Moderator):</w:t>
      </w:r>
    </w:p>
    <w:p w14:paraId="5BE2B1FB" w14:textId="1F1E1BB7" w:rsidR="00676266" w:rsidRPr="00FD7F6D" w:rsidRDefault="00676266" w:rsidP="00676266">
      <w:pPr>
        <w:pStyle w:val="ac"/>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ac"/>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ac"/>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ac"/>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ac"/>
        <w:numPr>
          <w:ilvl w:val="1"/>
          <w:numId w:val="35"/>
        </w:numPr>
        <w:spacing w:line="256" w:lineRule="auto"/>
        <w:rPr>
          <w:rFonts w:cs="Arial"/>
          <w:highlight w:val="yellow"/>
        </w:rPr>
      </w:pPr>
      <w:r w:rsidRPr="00FD7F6D">
        <w:rPr>
          <w:rFonts w:cs="Arial"/>
          <w:highlight w:val="yellow"/>
        </w:rPr>
        <w:lastRenderedPageBreak/>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Default="00900C53" w:rsidP="009C2B33">
            <w:pPr>
              <w:pStyle w:val="ac"/>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ac"/>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ac"/>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ac"/>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Default="00900C53" w:rsidP="009C2B33">
            <w:pPr>
              <w:pStyle w:val="ac"/>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ac"/>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Default="00900C53" w:rsidP="009C2B33">
            <w:pPr>
              <w:pStyle w:val="ac"/>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游明朝" w:cs="Arial" w:hint="eastAsia"/>
              </w:rPr>
              <w:t>P</w:t>
            </w:r>
            <w:r>
              <w:rPr>
                <w:rFonts w:eastAsia="游明朝" w:cs="Arial"/>
              </w:rPr>
              <w:t xml:space="preserve">anasonic </w:t>
            </w:r>
          </w:p>
        </w:tc>
        <w:tc>
          <w:tcPr>
            <w:tcW w:w="7834" w:type="dxa"/>
          </w:tcPr>
          <w:p w14:paraId="4F2FA7EA" w14:textId="77777777" w:rsidR="00900C53" w:rsidRDefault="00900C53" w:rsidP="009C2B33">
            <w:pPr>
              <w:pStyle w:val="ac"/>
              <w:spacing w:line="256" w:lineRule="auto"/>
              <w:rPr>
                <w:rFonts w:eastAsia="游明朝" w:cs="Arial"/>
              </w:rPr>
            </w:pPr>
            <w:r>
              <w:rPr>
                <w:rFonts w:eastAsia="游明朝" w:cs="Arial"/>
              </w:rPr>
              <w:t xml:space="preserve">Let us clarify our intention on Q2. </w:t>
            </w:r>
            <w:r>
              <w:rPr>
                <w:rFonts w:eastAsia="游明朝" w:cs="Arial" w:hint="eastAsia"/>
              </w:rPr>
              <w:t>W</w:t>
            </w:r>
            <w:r>
              <w:rPr>
                <w:rFonts w:eastAsia="游明朝"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ac"/>
              <w:spacing w:line="256" w:lineRule="auto"/>
              <w:rPr>
                <w:rFonts w:eastAsia="游明朝" w:cs="Arial"/>
              </w:rPr>
            </w:pPr>
          </w:p>
          <w:p w14:paraId="152FF84E" w14:textId="77777777" w:rsidR="00900C53" w:rsidRDefault="00900C53" w:rsidP="009C2B33">
            <w:pPr>
              <w:pStyle w:val="ac"/>
              <w:spacing w:line="256" w:lineRule="auto"/>
              <w:rPr>
                <w:rFonts w:eastAsia="游明朝" w:cs="Arial"/>
              </w:rPr>
            </w:pPr>
            <w:r>
              <w:rPr>
                <w:rFonts w:eastAsia="游明朝"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ac"/>
              <w:spacing w:line="256" w:lineRule="auto"/>
              <w:rPr>
                <w:rFonts w:eastAsia="游明朝" w:cs="Arial"/>
              </w:rPr>
            </w:pPr>
            <w:r>
              <w:rPr>
                <w:rFonts w:eastAsia="游明朝" w:cs="Arial"/>
              </w:rPr>
              <w:t xml:space="preserve">CMCC’s figure above assumes the latter one (i.e. treated as uplink configuration) </w:t>
            </w:r>
            <w:r>
              <w:rPr>
                <w:rFonts w:eastAsia="游明朝" w:cs="Arial"/>
              </w:rPr>
              <w:lastRenderedPageBreak/>
              <w:t xml:space="preserve">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游明朝" w:cs="Arial"/>
                    </w:rPr>
                  </w:pPr>
                  <w:r>
                    <w:rPr>
                      <w:rFonts w:cs="Arial"/>
                    </w:rPr>
                    <w:t>TS38.214</w:t>
                  </w:r>
                  <w:r>
                    <w:rPr>
                      <w:rFonts w:eastAsia="游明朝"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ac"/>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ac"/>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ac"/>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ac"/>
              <w:spacing w:line="256" w:lineRule="auto"/>
              <w:rPr>
                <w:rFonts w:cs="Arial"/>
              </w:rPr>
            </w:pPr>
            <w:r>
              <w:rPr>
                <w:rFonts w:cs="Arial" w:hint="eastAsia"/>
              </w:rPr>
              <w:t>R</w:t>
            </w:r>
            <w:r>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ac"/>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Default="00900C53" w:rsidP="009C2B33">
            <w:pPr>
              <w:pStyle w:val="ac"/>
              <w:spacing w:line="254" w:lineRule="auto"/>
              <w:rPr>
                <w:rFonts w:cs="Arial"/>
              </w:rPr>
            </w:pPr>
            <w:r>
              <w:rPr>
                <w:rFonts w:cs="Arial"/>
              </w:rPr>
              <w:t xml:space="preserve">As illustrated in the above figure, HARQ-ACK </w:t>
            </w:r>
            <w:r>
              <w:rPr>
                <w:color w:val="000000"/>
              </w:rPr>
              <w:t xml:space="preserve">corresponding to the updated MAC CE is 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ac"/>
              <w:spacing w:line="254" w:lineRule="auto"/>
              <w:rPr>
                <w:rFonts w:cs="Arial"/>
              </w:rPr>
            </w:pPr>
          </w:p>
          <w:p w14:paraId="017B088B" w14:textId="77777777" w:rsidR="00900C53" w:rsidRDefault="00900C53" w:rsidP="009C2B33">
            <w:pPr>
              <w:pStyle w:val="ac"/>
              <w:spacing w:line="254" w:lineRule="auto"/>
              <w:rPr>
                <w:rFonts w:cs="Arial"/>
              </w:rPr>
            </w:pPr>
            <w:r>
              <w:rPr>
                <w:rFonts w:cs="Arial"/>
              </w:rPr>
              <w:t xml:space="preserve">The ambiguous period is caused by </w:t>
            </w:r>
            <w:r>
              <w:rPr>
                <w:rFonts w:eastAsia="游明朝" w:cs="Arial"/>
              </w:rPr>
              <w:t xml:space="preserve">the timing gap between UL grant and the scheduled PUSCH. </w:t>
            </w:r>
            <w:r>
              <w:rPr>
                <w:rFonts w:cs="Arial"/>
              </w:rPr>
              <w:t>For the case which DL and UL is aligned at gNB, t</w:t>
            </w:r>
            <w:r>
              <w:rPr>
                <w:rFonts w:eastAsia="游明朝" w:cs="Arial"/>
              </w:rPr>
              <w:t xml:space="preserve">iming gap between UL grant and the scheduled PUSCH is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Pr>
                <w:rFonts w:cs="Arial"/>
              </w:rPr>
              <w:t xml:space="preserve">. For the case which </w:t>
            </w:r>
            <w:r>
              <w:rPr>
                <w:rFonts w:cs="Arial"/>
              </w:rPr>
              <w:lastRenderedPageBreak/>
              <w:t xml:space="preserve">DL and UL is misaligned at gNB, K_mac would be additionally included in the ambiguous period.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Pr>
                <w:rFonts w:cs="Arial"/>
              </w:rPr>
              <w:t xml:space="preserve"> in the DL-UL aligned case and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ac"/>
              <w:spacing w:line="254" w:lineRule="auto"/>
              <w:rPr>
                <w:rFonts w:cs="Arial"/>
              </w:rPr>
            </w:pPr>
          </w:p>
          <w:p w14:paraId="64AC8EFE" w14:textId="77777777" w:rsidR="00900C53" w:rsidRDefault="00900C53" w:rsidP="009C2B33">
            <w:pPr>
              <w:pStyle w:val="ac"/>
              <w:spacing w:line="254" w:lineRule="auto"/>
              <w:rPr>
                <w:rFonts w:eastAsia="游明朝"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rPr>
              <w:t>HARQ-ACK. T</w:t>
            </w:r>
            <w:r>
              <w:t xml:space="preserve">he basic </w:t>
            </w:r>
            <w:r>
              <w:rPr>
                <w:rFonts w:cs="Arial"/>
              </w:rPr>
              <w:t>principle would be</w:t>
            </w:r>
            <w:r>
              <w:t xml:space="preserve"> violated. </w:t>
            </w:r>
            <w:r>
              <w:rPr>
                <w:rFonts w:eastAsia="游明朝" w:cs="Arial"/>
              </w:rPr>
              <w:t>Following the current spec, these MAC CEs should be activated based on the CSI request/SRS request timing.</w:t>
            </w:r>
          </w:p>
          <w:p w14:paraId="4AF69DB5" w14:textId="77777777" w:rsidR="00900C53" w:rsidRDefault="00900C53" w:rsidP="009C2B33">
            <w:pPr>
              <w:pStyle w:val="ac"/>
              <w:spacing w:line="254" w:lineRule="auto"/>
              <w:rPr>
                <w:rFonts w:eastAsia="游明朝" w:cs="Arial"/>
              </w:rPr>
            </w:pPr>
          </w:p>
          <w:p w14:paraId="720D171F" w14:textId="77777777" w:rsidR="00900C53" w:rsidRDefault="00900C53" w:rsidP="009C2B33">
            <w:pPr>
              <w:pStyle w:val="ac"/>
              <w:spacing w:line="256" w:lineRule="auto"/>
              <w:rPr>
                <w:rFonts w:cs="Arial"/>
              </w:rPr>
            </w:pPr>
            <w:r>
              <w:t>To our understanding,</w:t>
            </w:r>
            <w:r>
              <w:rPr>
                <w:rFonts w:eastAsia="游明朝" w:cs="Arial"/>
              </w:rPr>
              <w:t xml:space="preserve"> the</w:t>
            </w:r>
            <w:r>
              <w:rPr>
                <w:rFonts w:eastAsia="游明朝" w:cs="Arial" w:hint="eastAsia"/>
              </w:rPr>
              <w:t>“</w:t>
            </w:r>
            <w:r>
              <w:rPr>
                <w:rFonts w:eastAsia="游明朝" w:cs="Arial"/>
              </w:rPr>
              <w:t xml:space="preserve">Aperiodic CSI Trigger State Subselection MAC CE” and </w:t>
            </w:r>
            <w:r>
              <w:rPr>
                <w:rFonts w:eastAsia="游明朝" w:cs="Arial" w:hint="eastAsia"/>
              </w:rPr>
              <w:t>“</w:t>
            </w:r>
            <w:r>
              <w:rPr>
                <w:rFonts w:eastAsia="游明朝"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游明朝"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ac"/>
              <w:spacing w:line="256" w:lineRule="auto"/>
              <w:rPr>
                <w:rFonts w:cs="Arial"/>
              </w:rPr>
            </w:pPr>
          </w:p>
        </w:tc>
        <w:tc>
          <w:tcPr>
            <w:tcW w:w="7834" w:type="dxa"/>
          </w:tcPr>
          <w:p w14:paraId="056AE035" w14:textId="77777777" w:rsidR="00900C53" w:rsidRDefault="00900C53" w:rsidP="009C2B33">
            <w:pPr>
              <w:pStyle w:val="ac"/>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ac"/>
              <w:spacing w:line="256" w:lineRule="auto"/>
              <w:rPr>
                <w:rFonts w:cs="Arial"/>
              </w:rPr>
            </w:pPr>
          </w:p>
        </w:tc>
        <w:tc>
          <w:tcPr>
            <w:tcW w:w="7834" w:type="dxa"/>
          </w:tcPr>
          <w:p w14:paraId="07F42DA8" w14:textId="77777777" w:rsidR="00900C53" w:rsidRDefault="00900C53" w:rsidP="009C2B33">
            <w:pPr>
              <w:pStyle w:val="ac"/>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ac"/>
              <w:spacing w:line="256" w:lineRule="auto"/>
              <w:rPr>
                <w:rFonts w:cs="Arial"/>
              </w:rPr>
            </w:pPr>
          </w:p>
        </w:tc>
        <w:tc>
          <w:tcPr>
            <w:tcW w:w="7834" w:type="dxa"/>
          </w:tcPr>
          <w:p w14:paraId="29DF56A0" w14:textId="77777777" w:rsidR="00900C53" w:rsidRDefault="00900C53" w:rsidP="009C2B33">
            <w:pPr>
              <w:pStyle w:val="ac"/>
              <w:spacing w:line="256" w:lineRule="auto"/>
              <w:rPr>
                <w:rFonts w:cs="Arial"/>
              </w:rPr>
            </w:pPr>
          </w:p>
        </w:tc>
      </w:tr>
    </w:tbl>
    <w:p w14:paraId="20645FCF" w14:textId="5870CCC9" w:rsidR="002440BB"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5830D0" w:rsidRDefault="00900C53" w:rsidP="00233AFE">
      <w:pPr>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No</w:t>
      </w:r>
      <w:r w:rsidR="00AC6BF0">
        <w:rPr>
          <w:rFonts w:ascii="Arial" w:hAnsi="Arial" w:cs="Arial"/>
        </w:rPr>
        <w:t>t</w:t>
      </w:r>
      <w:r w:rsidRPr="00900C53">
        <w:rPr>
          <w:rFonts w:ascii="Arial" w:hAnsi="Arial" w:cs="Arial"/>
        </w:rPr>
        <w:t xml:space="preserve"> need</w:t>
      </w:r>
      <w:r w:rsidR="00AC6BF0">
        <w:rPr>
          <w:rFonts w:ascii="Arial" w:hAnsi="Arial" w:cs="Arial"/>
        </w:rPr>
        <w:t>ed</w:t>
      </w:r>
      <w:r w:rsidRPr="00900C53">
        <w:rPr>
          <w:rFonts w:ascii="Arial" w:hAnsi="Arial" w:cs="Arial"/>
        </w:rPr>
        <w:t xml:space="preserve"> / can be handled by network implementation:</w:t>
      </w:r>
      <w:r>
        <w:rPr>
          <w:rFonts w:ascii="Arial" w:hAnsi="Arial" w:cs="Arial"/>
        </w:rPr>
        <w:t xml:space="preserve">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[Panasonic] clarified that “</w:t>
      </w:r>
      <w:r w:rsidRPr="00900C53">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rPr>
        <w:t>”</w:t>
      </w:r>
    </w:p>
    <w:p w14:paraId="1C625191" w14:textId="7D049FA5" w:rsidR="00AC6BF0" w:rsidRDefault="00AC6BF0" w:rsidP="00233AFE">
      <w:pPr>
        <w:spacing w:before="100" w:beforeAutospacing="1" w:after="100" w:afterAutospacing="1"/>
        <w:rPr>
          <w:rFonts w:ascii="Arial" w:hAnsi="Arial" w:cs="Arial"/>
        </w:rPr>
      </w:pPr>
      <w:r>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ac"/>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CA325F" w:rsidRDefault="002054E6" w:rsidP="002054E6">
      <w:pPr>
        <w:rPr>
          <w:rFonts w:ascii="Arial" w:hAnsi="Arial" w:cs="Arial"/>
        </w:rPr>
      </w:pPr>
      <w:r>
        <w:rPr>
          <w:rFonts w:ascii="Arial" w:hAnsi="Arial" w:cs="Arial"/>
        </w:rPr>
        <w:t>At RAN1#104</w:t>
      </w:r>
      <w:r w:rsidR="00DD7035">
        <w:rPr>
          <w:rFonts w:ascii="Arial" w:hAnsi="Arial" w:cs="Arial"/>
        </w:rPr>
        <w:t>bis</w:t>
      </w:r>
      <w:r>
        <w:rPr>
          <w:rFonts w:ascii="Arial" w:hAnsi="Arial" w:cs="Arial"/>
        </w:rPr>
        <w:t xml:space="preserve">-e, </w:t>
      </w:r>
      <w:r w:rsidR="00C90E06">
        <w:rPr>
          <w:rFonts w:ascii="Arial" w:hAnsi="Arial" w:cs="Arial"/>
        </w:rPr>
        <w:t>several</w:t>
      </w:r>
      <w:r>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[Spreadtrum]</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3"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4"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4"/>
                          </w:p>
                          <w:p w14:paraId="54D22AE1" w14:textId="77777777" w:rsidR="00CC50FA" w:rsidRPr="00C90E06" w:rsidRDefault="00CC50FA" w:rsidP="00C90E06">
                            <w:pPr>
                              <w:pStyle w:val="ac"/>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c"/>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c"/>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f2"/>
                              <w:numPr>
                                <w:ilvl w:val="0"/>
                                <w:numId w:val="23"/>
                              </w:numPr>
                              <w:spacing w:beforeLines="50" w:before="120" w:afterLines="50" w:after="120"/>
                              <w:ind w:firstLine="40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[Spreadtrum]</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5"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6"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6"/>
                    </w:p>
                    <w:p w14:paraId="54D22AE1" w14:textId="77777777" w:rsidR="00CC50FA" w:rsidRPr="00C90E06" w:rsidRDefault="00CC50FA" w:rsidP="00C90E06">
                      <w:pPr>
                        <w:pStyle w:val="ac"/>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c"/>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c"/>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f2"/>
                        <w:numPr>
                          <w:ilvl w:val="0"/>
                          <w:numId w:val="23"/>
                        </w:numPr>
                        <w:spacing w:beforeLines="50" w:before="120" w:afterLines="50" w:after="120"/>
                        <w:ind w:firstLine="40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ff2"/>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ff2"/>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ff2"/>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673504" w:rsidRDefault="002054E6" w:rsidP="002054E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rPr>
      </w:pPr>
      <w:r w:rsidRPr="00E23953">
        <w:rPr>
          <w:rFonts w:ascii="Arial" w:hAnsi="Arial" w:cs="Arial"/>
          <w:b/>
          <w:bCs/>
          <w:u w:val="single"/>
        </w:rPr>
        <w:t xml:space="preserve">Initial proposal </w:t>
      </w:r>
      <w:r w:rsidR="008313F2" w:rsidRPr="00E23953">
        <w:rPr>
          <w:rFonts w:ascii="Arial" w:hAnsi="Arial" w:cs="Arial"/>
          <w:b/>
          <w:bCs/>
          <w:u w:val="single"/>
        </w:rPr>
        <w:t>6</w:t>
      </w:r>
      <w:r w:rsidRPr="00E23953">
        <w:rPr>
          <w:rFonts w:ascii="Arial" w:hAnsi="Arial" w:cs="Arial"/>
          <w:b/>
          <w:bCs/>
          <w:u w:val="single"/>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A4682A" w:rsidRDefault="005830D0" w:rsidP="00A92700">
            <w:pPr>
              <w:pStyle w:val="ac"/>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A4682A" w:rsidRDefault="005830D0" w:rsidP="00A92700">
            <w:pPr>
              <w:pStyle w:val="ac"/>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ac"/>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A4682A" w:rsidRDefault="005830D0" w:rsidP="00A92700">
            <w:pPr>
              <w:pStyle w:val="ac"/>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游明朝"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游明朝"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ac"/>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rFonts w:eastAsiaTheme="minorEastAsia"/>
                <w:i/>
                <w:iCs/>
                <w:noProof/>
                <w:position w:val="-6"/>
                <w:lang w:val="en-GB"/>
              </w:rPr>
              <w:object w:dxaOrig="180" w:dyaOrig="200" w14:anchorId="7611153F">
                <v:shape id="_x0000_i1028" type="#_x0000_t75" alt="" style="width:9.6pt;height:10.8pt;mso-width-percent:0;mso-height-percent:0;mso-width-percent:0;mso-height-percent:0" o:ole="">
                  <v:imagedata r:id="rId18" o:title=""/>
                </v:shape>
                <o:OLEObject Type="Embed" ProgID="Equation.3" ShapeID="_x0000_i1028" DrawAspect="Content" ObjectID="_1680343523" r:id="rId19"/>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9" type="#_x0000_t75" alt="" style="width:36pt;height:15pt;mso-width-percent:0;mso-height-percent:0;mso-width-percent:0;mso-height-percent:0" o:ole="">
                  <v:imagedata r:id="rId20" o:title=""/>
                </v:shape>
                <o:OLEObject Type="Embed" ProgID="Equation.3" ShapeID="_x0000_i1029" DrawAspect="Content" ObjectID="_1680343524" r:id="rId21"/>
              </w:object>
            </w:r>
            <w:r w:rsidRPr="00602E92">
              <w:rPr>
                <w:i/>
                <w:iCs/>
                <w:color w:val="FF0000"/>
              </w:rPr>
              <w:t xml:space="preserve">+K_offset </w:t>
            </w:r>
            <w:r w:rsidRPr="00602E92">
              <w:rPr>
                <w:i/>
                <w:iCs/>
              </w:rPr>
              <w:t xml:space="preserve">where </w:t>
            </w:r>
            <w:r w:rsidR="004D68B0" w:rsidRPr="00602E92">
              <w:rPr>
                <w:rFonts w:eastAsiaTheme="minorEastAsia"/>
                <w:i/>
                <w:iCs/>
                <w:noProof/>
                <w:position w:val="-12"/>
                <w:lang w:val="en-GB"/>
              </w:rPr>
              <w:object w:dxaOrig="3879" w:dyaOrig="400" w14:anchorId="6FE65AF1">
                <v:shape id="_x0000_i1030" type="#_x0000_t75" alt="" style="width:188.4pt;height:19.8pt;mso-width-percent:0;mso-height-percent:0;mso-width-percent:0;mso-height-percent:0" o:ole="">
                  <v:imagedata r:id="rId22" o:title=""/>
                </v:shape>
                <o:OLEObject Type="Embed" ProgID="Equation.3" ShapeID="_x0000_i1030" DrawAspect="Content" ObjectID="_1680343525" r:id="rId23"/>
              </w:object>
            </w:r>
            <w:r>
              <w:rPr>
                <w:i/>
                <w:iCs/>
              </w:rPr>
              <w:t>.</w:t>
            </w:r>
          </w:p>
          <w:p w14:paraId="6E6D617E" w14:textId="77777777" w:rsidR="005830D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游明朝" w:cs="Arial" w:hint="eastAsia"/>
              </w:rPr>
              <w:lastRenderedPageBreak/>
              <w:t>P</w:t>
            </w:r>
            <w:r>
              <w:rPr>
                <w:rFonts w:eastAsia="游明朝" w:cs="Arial"/>
              </w:rPr>
              <w:t>anasonic</w:t>
            </w:r>
          </w:p>
        </w:tc>
        <w:tc>
          <w:tcPr>
            <w:tcW w:w="7834" w:type="dxa"/>
          </w:tcPr>
          <w:p w14:paraId="72B964C3" w14:textId="77777777" w:rsidR="005830D0" w:rsidRDefault="005830D0" w:rsidP="00A92700">
            <w:pPr>
              <w:pStyle w:val="ac"/>
              <w:spacing w:line="256" w:lineRule="auto"/>
              <w:rPr>
                <w:rFonts w:cs="Arial"/>
              </w:rPr>
            </w:pPr>
            <w:r>
              <w:rPr>
                <w:rFonts w:eastAsia="游明朝"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ac"/>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aff2"/>
        <w:numPr>
          <w:ilvl w:val="0"/>
          <w:numId w:val="57"/>
        </w:numPr>
        <w:spacing w:before="100" w:beforeAutospacing="1" w:after="100" w:afterAutospacing="1"/>
        <w:ind w:firstLine="420"/>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aff2"/>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aff2"/>
        <w:numPr>
          <w:ilvl w:val="0"/>
          <w:numId w:val="57"/>
        </w:numPr>
        <w:spacing w:before="100" w:beforeAutospacing="1" w:after="100" w:afterAutospacing="1"/>
        <w:ind w:firstLine="420"/>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aff2"/>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Default="00CA325F" w:rsidP="00CA325F">
      <w:pPr>
        <w:rPr>
          <w:rFonts w:ascii="Arial" w:hAnsi="Arial" w:cs="Arial"/>
        </w:rPr>
      </w:pPr>
      <w:r>
        <w:rPr>
          <w:rFonts w:ascii="Arial" w:hAnsi="Arial" w:cs="Arial"/>
        </w:rPr>
        <w:t>At RAN1#104</w:t>
      </w:r>
      <w:r w:rsidR="00903F77">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7"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27"/>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8"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f2"/>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f2"/>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0"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1" w:name="_Toc66953124"/>
                            <w:bookmarkEnd w:id="30"/>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3"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33"/>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4"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f2"/>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f2"/>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6"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7" w:name="_Toc66953124"/>
                      <w:bookmarkEnd w:id="36"/>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ff2"/>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ff2"/>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ff2"/>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ff2"/>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ff2"/>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ff2"/>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ff2"/>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ff2"/>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ff2"/>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rPr>
      </w:pPr>
      <w:r w:rsidRPr="00032C76">
        <w:rPr>
          <w:rFonts w:ascii="Arial" w:hAnsi="Arial" w:cs="Arial"/>
          <w:b/>
          <w:bCs/>
          <w:highlight w:val="yellow"/>
          <w:u w:val="single"/>
        </w:rPr>
        <w:t>Initial proposal 7.2 (Moderator):</w:t>
      </w:r>
    </w:p>
    <w:p w14:paraId="3AE8518D" w14:textId="3CDDA124" w:rsidR="00032C76" w:rsidRPr="00032C76" w:rsidRDefault="00032C76" w:rsidP="00032C76">
      <w:pPr>
        <w:pStyle w:val="ac"/>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ac"/>
        <w:numPr>
          <w:ilvl w:val="0"/>
          <w:numId w:val="29"/>
        </w:numPr>
        <w:spacing w:line="256" w:lineRule="auto"/>
        <w:rPr>
          <w:rFonts w:cs="Arial"/>
          <w:highlight w:val="yellow"/>
        </w:rPr>
      </w:pPr>
      <w:r w:rsidRPr="00032C76">
        <w:rPr>
          <w:rFonts w:cs="Arial"/>
          <w:highlight w:val="yellow"/>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ac"/>
        <w:numPr>
          <w:ilvl w:val="1"/>
          <w:numId w:val="29"/>
        </w:numPr>
        <w:spacing w:line="256" w:lineRule="auto"/>
        <w:rPr>
          <w:rFonts w:cs="Arial"/>
          <w:highlight w:val="yellow"/>
        </w:rPr>
      </w:pPr>
      <w:r w:rsidRPr="00032C76">
        <w:rPr>
          <w:rFonts w:cs="Arial"/>
          <w:highlight w:val="yellow"/>
        </w:rPr>
        <w:t>Option 1: Introduce fixed or configurable offset for fallback DCI 1_0</w:t>
      </w:r>
    </w:p>
    <w:p w14:paraId="37DD5FF0" w14:textId="2913646E" w:rsidR="00032C76" w:rsidRPr="00032C76" w:rsidRDefault="00032C76" w:rsidP="00370D54">
      <w:pPr>
        <w:pStyle w:val="ac"/>
        <w:numPr>
          <w:ilvl w:val="1"/>
          <w:numId w:val="29"/>
        </w:numPr>
        <w:spacing w:line="256" w:lineRule="auto"/>
        <w:rPr>
          <w:rFonts w:cs="Arial"/>
          <w:highlight w:val="yellow"/>
        </w:rPr>
      </w:pPr>
      <w:r w:rsidRPr="00032C76">
        <w:rPr>
          <w:rFonts w:cs="Arial"/>
          <w:highlight w:val="yellow"/>
        </w:rPr>
        <w:t>Option 2: Configure two sets of K1 values and use slot index of scheduled PDSCH to signal which K1 set is used</w:t>
      </w:r>
    </w:p>
    <w:p w14:paraId="68009F15" w14:textId="2D8512E3" w:rsidR="00032C76" w:rsidRPr="00032C76" w:rsidRDefault="00032C76" w:rsidP="00370D54">
      <w:pPr>
        <w:pStyle w:val="ac"/>
        <w:numPr>
          <w:ilvl w:val="1"/>
          <w:numId w:val="29"/>
        </w:numPr>
        <w:spacing w:line="256" w:lineRule="auto"/>
        <w:rPr>
          <w:rFonts w:cs="Arial"/>
          <w:highlight w:val="yellow"/>
        </w:rPr>
      </w:pPr>
      <w:r w:rsidRPr="00032C76">
        <w:rPr>
          <w:rFonts w:cs="Arial"/>
          <w:highlight w:val="yellow"/>
        </w:rPr>
        <w:t>Option 3: Reinterpret the PDSCH-to-HARQ_feedback timing indicator field for K1 indication</w:t>
      </w:r>
    </w:p>
    <w:p w14:paraId="26953910" w14:textId="578544C7" w:rsidR="00032C76" w:rsidRPr="00032C76" w:rsidRDefault="00032C76" w:rsidP="00370D54">
      <w:pPr>
        <w:pStyle w:val="ac"/>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the size of the PDSCH-to-HARQ_feedback timing indicator field is 0, 1, 2, 3, or </w:t>
      </w:r>
      <w:r w:rsidRPr="00032C76">
        <w:rPr>
          <w:rFonts w:cs="Arial"/>
          <w:color w:val="FF0000"/>
          <w:highlight w:val="yellow"/>
        </w:rPr>
        <w:t>4</w:t>
      </w:r>
      <w:r w:rsidRPr="00032C76">
        <w:rPr>
          <w:rFonts w:cs="Arial"/>
          <w:highlight w:val="yellow"/>
        </w:rPr>
        <w:t xml:space="preserve"> bits in non-fallback DCI 1_1/1_2</w:t>
      </w:r>
    </w:p>
    <w:p w14:paraId="66595AF7" w14:textId="7D5483A7" w:rsidR="00032C76" w:rsidRPr="00711DE7"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A4682A" w:rsidRDefault="00A92700" w:rsidP="00A92700">
            <w:pPr>
              <w:pStyle w:val="ac"/>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ac"/>
              <w:spacing w:line="256" w:lineRule="auto"/>
              <w:rPr>
                <w:rFonts w:cs="Arial"/>
              </w:rPr>
            </w:pPr>
            <w:r w:rsidRPr="00A4682A">
              <w:rPr>
                <w:rFonts w:cs="Arial"/>
              </w:rPr>
              <w:t xml:space="preserve">Q2: The extension would suffice to be included only to “DL-DataToUL-ACK-r16” (and potential later revisions of this) as this is the format where we have the </w:t>
            </w:r>
            <w:r w:rsidRPr="00A4682A">
              <w:rPr>
                <w:rFonts w:cs="Arial"/>
              </w:rPr>
              <w:lastRenderedPageBreak/>
              <w:t>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ac"/>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Default="00A92700" w:rsidP="00A92700">
            <w:pPr>
              <w:pStyle w:val="ac"/>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ac"/>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ac"/>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ac"/>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ac"/>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ac"/>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Default="00A92700" w:rsidP="00A92700">
            <w:pPr>
              <w:pStyle w:val="ac"/>
              <w:spacing w:line="256" w:lineRule="auto"/>
              <w:rPr>
                <w:rFonts w:cs="Arial"/>
              </w:rPr>
            </w:pPr>
            <w:r>
              <w:rPr>
                <w:rFonts w:cs="Arial"/>
              </w:rPr>
              <w:t>Q1: no need</w:t>
            </w:r>
          </w:p>
          <w:p w14:paraId="6BD549DC" w14:textId="77777777" w:rsidR="00A92700" w:rsidRDefault="00A92700" w:rsidP="00A92700">
            <w:pPr>
              <w:pStyle w:val="ac"/>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Default="00A92700" w:rsidP="00A92700">
            <w:pPr>
              <w:pStyle w:val="ac"/>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ac"/>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ac"/>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ac"/>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Default="00A92700" w:rsidP="00A92700">
            <w:pPr>
              <w:pStyle w:val="ac"/>
              <w:spacing w:line="256" w:lineRule="auto"/>
              <w:rPr>
                <w:rFonts w:cs="Arial"/>
              </w:rPr>
            </w:pPr>
            <w:r>
              <w:rPr>
                <w:rFonts w:cs="Arial"/>
              </w:rPr>
              <w:t>Q1: No need.</w:t>
            </w:r>
          </w:p>
          <w:p w14:paraId="00E08CA5" w14:textId="77777777" w:rsidR="00A92700" w:rsidRDefault="00A92700" w:rsidP="00A92700">
            <w:pPr>
              <w:pStyle w:val="ac"/>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ac"/>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Default="00A92700" w:rsidP="00A92700">
            <w:pPr>
              <w:pStyle w:val="ac"/>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ac"/>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ac"/>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Default="00A92700" w:rsidP="00A92700">
            <w:pPr>
              <w:pStyle w:val="ac"/>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ac"/>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ac"/>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lastRenderedPageBreak/>
              <w:t>Sony</w:t>
            </w:r>
          </w:p>
        </w:tc>
        <w:tc>
          <w:tcPr>
            <w:tcW w:w="7834" w:type="dxa"/>
          </w:tcPr>
          <w:p w14:paraId="6705D58B" w14:textId="77777777" w:rsidR="00A92700" w:rsidRPr="00A4682A" w:rsidRDefault="00A92700" w:rsidP="00A92700">
            <w:pPr>
              <w:pStyle w:val="ac"/>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Default="00A92700" w:rsidP="00A92700">
            <w:pPr>
              <w:pStyle w:val="ac"/>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ac"/>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ac"/>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ac"/>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ac"/>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ac"/>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ac"/>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ac"/>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Default="00A92700" w:rsidP="00A92700">
            <w:pPr>
              <w:pStyle w:val="ac"/>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ac"/>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ac"/>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Default="00A92700" w:rsidP="00A92700">
            <w:pPr>
              <w:pStyle w:val="ac"/>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ac"/>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ac"/>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ac"/>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ac"/>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ac"/>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ac"/>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ac"/>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ac"/>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ac"/>
              <w:spacing w:line="254" w:lineRule="auto"/>
              <w:rPr>
                <w:rFonts w:cs="Arial"/>
              </w:rPr>
            </w:pPr>
            <w:r>
              <w:rPr>
                <w:rFonts w:cs="Arial"/>
              </w:rPr>
              <w:t>Q2: Depends on the determined solution for Q3</w:t>
            </w:r>
          </w:p>
          <w:p w14:paraId="0BD8491D" w14:textId="77777777" w:rsidR="00A92700" w:rsidRPr="00CC50FA" w:rsidRDefault="00A92700" w:rsidP="00A92700">
            <w:pPr>
              <w:pStyle w:val="ac"/>
              <w:spacing w:line="256" w:lineRule="auto"/>
              <w:rPr>
                <w:rFonts w:eastAsia="Malgun Gothic"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Default="00A92700" w:rsidP="00E77B9C">
      <w:pPr>
        <w:rPr>
          <w:rFonts w:ascii="Arial" w:hAnsi="Arial"/>
        </w:rPr>
      </w:pPr>
    </w:p>
    <w:p w14:paraId="37BE8B9B" w14:textId="629D98EC" w:rsidR="00A92700" w:rsidRDefault="00A92700" w:rsidP="00A92700">
      <w:pPr>
        <w:rPr>
          <w:rFonts w:ascii="Arial" w:hAnsi="Arial" w:cs="Arial"/>
        </w:rPr>
      </w:pPr>
      <w:r w:rsidRPr="005830D0">
        <w:rPr>
          <w:rFonts w:ascii="Arial" w:hAnsi="Arial" w:cs="Arial"/>
        </w:rPr>
        <w:lastRenderedPageBreak/>
        <w:t>Short summary of companies views in the first round of discussion</w:t>
      </w:r>
      <w:r>
        <w:rPr>
          <w:rFonts w:ascii="Arial" w:hAnsi="Arial" w:cs="Arial"/>
        </w:rPr>
        <w:t>:</w:t>
      </w:r>
    </w:p>
    <w:p w14:paraId="53006FCC" w14:textId="26965A83" w:rsidR="00A92700" w:rsidRPr="00A92700" w:rsidRDefault="00A92700" w:rsidP="001F02B4">
      <w:pPr>
        <w:pStyle w:val="aff2"/>
        <w:numPr>
          <w:ilvl w:val="0"/>
          <w:numId w:val="58"/>
        </w:numPr>
        <w:ind w:firstLine="420"/>
        <w:rPr>
          <w:rFonts w:ascii="Arial" w:hAnsi="Arial" w:cs="Arial"/>
        </w:rPr>
      </w:pPr>
      <w:r>
        <w:rPr>
          <w:rFonts w:ascii="Arial" w:hAnsi="Arial" w:cs="Arial"/>
        </w:rPr>
        <w:t>Extension to FDD: there is almost universal comment that this is not needed.</w:t>
      </w:r>
    </w:p>
    <w:p w14:paraId="711B17EC" w14:textId="1619190F" w:rsidR="00A92700" w:rsidRPr="00A92700" w:rsidRDefault="00A92700" w:rsidP="001F02B4">
      <w:pPr>
        <w:pStyle w:val="aff2"/>
        <w:numPr>
          <w:ilvl w:val="0"/>
          <w:numId w:val="58"/>
        </w:numPr>
        <w:ind w:firstLine="420"/>
        <w:rPr>
          <w:rFonts w:ascii="Arial" w:hAnsi="Arial" w:cs="Arial"/>
        </w:rPr>
      </w:pPr>
      <w:r>
        <w:rPr>
          <w:rFonts w:ascii="Arial" w:hAnsi="Arial" w:cs="Arial"/>
        </w:rPr>
        <w:t xml:space="preserve">Relevant RRC parameters: many companies mentioned </w:t>
      </w:r>
      <w:r w:rsidRPr="00A92700">
        <w:rPr>
          <w:rFonts w:ascii="Arial" w:hAnsi="Arial" w:cs="Arial"/>
        </w:rPr>
        <w:t>dl-DataToUL-ACK-r17</w:t>
      </w:r>
      <w:r>
        <w:rPr>
          <w:rFonts w:ascii="Arial" w:hAnsi="Arial" w:cs="Arial"/>
        </w:rPr>
        <w:t xml:space="preserve"> but several also point out this would be up to RAN2 to decide.</w:t>
      </w:r>
    </w:p>
    <w:p w14:paraId="173EF0F2" w14:textId="35AADB82" w:rsidR="008A34C1" w:rsidRPr="008A34C1" w:rsidRDefault="00A92700" w:rsidP="001F02B4">
      <w:pPr>
        <w:pStyle w:val="aff2"/>
        <w:numPr>
          <w:ilvl w:val="0"/>
          <w:numId w:val="58"/>
        </w:numPr>
        <w:ind w:firstLine="420"/>
        <w:rPr>
          <w:rFonts w:ascii="Arial" w:hAnsi="Arial" w:cs="Arial"/>
        </w:rPr>
      </w:pPr>
      <w:r>
        <w:rPr>
          <w:rFonts w:ascii="Arial" w:hAnsi="Arial" w:cs="Arial"/>
        </w:rPr>
        <w:t xml:space="preserve">DCI impact: many companies </w:t>
      </w:r>
      <w:r w:rsidR="008A34C1">
        <w:rPr>
          <w:rFonts w:ascii="Arial" w:hAnsi="Arial" w:cs="Arial"/>
        </w:rPr>
        <w:t>do not consider enhancement necessary, despite some companies view some enhancements would be beneficial.</w:t>
      </w:r>
    </w:p>
    <w:p w14:paraId="310D5B1B" w14:textId="383318BF" w:rsidR="008A34C1" w:rsidRDefault="008A34C1" w:rsidP="008A34C1">
      <w:pPr>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ac"/>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Default="00CF5372" w:rsidP="00CF5372">
      <w:pPr>
        <w:rPr>
          <w:rFonts w:ascii="Arial" w:hAnsi="Arial" w:cs="Arial"/>
        </w:rPr>
      </w:pPr>
      <w:r>
        <w:rPr>
          <w:rFonts w:ascii="Arial" w:hAnsi="Arial" w:cs="Arial"/>
        </w:rPr>
        <w:t>At RAN1#104</w:t>
      </w:r>
      <w:r w:rsidR="00466C75">
        <w:rPr>
          <w:rFonts w:ascii="Arial" w:hAnsi="Arial" w:cs="Arial"/>
        </w:rPr>
        <w:t>bis</w:t>
      </w:r>
      <w:r>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39"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sz w:val="20"/>
                                <w:szCs w:val="20"/>
                              </w:rPr>
                              <w:t>[Huawei, HiSilicon]</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c"/>
                              <w:ind w:left="567"/>
                              <w:rPr>
                                <w:rFonts w:ascii="Times New Roman" w:hAnsi="Times New Roman"/>
                                <w:sz w:val="20"/>
                                <w:szCs w:val="20"/>
                              </w:rPr>
                            </w:pPr>
                            <w:r w:rsidRPr="00466C75">
                              <w:rPr>
                                <w:rFonts w:ascii="Times New Roma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40"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40"/>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sz w:val="20"/>
                          <w:szCs w:val="20"/>
                        </w:rPr>
                        <w:t>[Huawei, HiSilicon]</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c"/>
                        <w:ind w:left="567"/>
                        <w:rPr>
                          <w:rFonts w:ascii="Times New Roman" w:hAnsi="Times New Roman"/>
                          <w:sz w:val="20"/>
                          <w:szCs w:val="20"/>
                        </w:rPr>
                      </w:pPr>
                      <w:r w:rsidRPr="00466C75">
                        <w:rPr>
                          <w:rFonts w:ascii="Times New Roma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rPr>
                        <w:t>Proposal 11: Koffset is not necessary for configured grant type 1.</w:t>
                      </w:r>
                    </w:p>
                  </w:txbxContent>
                </v:textbox>
                <w10:anchorlock/>
              </v:shape>
            </w:pict>
          </mc:Fallback>
        </mc:AlternateContent>
      </w:r>
    </w:p>
    <w:p w14:paraId="6A087BEC" w14:textId="77777777" w:rsidR="00CF5372" w:rsidRDefault="00CF5372" w:rsidP="00CF5372">
      <w:pPr>
        <w:rPr>
          <w:rFonts w:ascii="Arial" w:hAnsi="Arial" w:cs="Arial"/>
        </w:rPr>
      </w:pPr>
      <w:r>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ff2"/>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Default="00466C75" w:rsidP="00466C75">
      <w:pPr>
        <w:rPr>
          <w:rFonts w:ascii="Arial" w:hAnsi="Arial" w:cs="Arial"/>
        </w:rPr>
      </w:pPr>
      <w:r>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7343392C" w14:textId="41792585" w:rsidR="00CF5372" w:rsidRDefault="00CF5372" w:rsidP="00CF5372">
      <w:pPr>
        <w:pStyle w:val="21"/>
      </w:pPr>
      <w:r>
        <w:lastRenderedPageBreak/>
        <w:t>8</w:t>
      </w:r>
      <w:r w:rsidRPr="00A85EAA">
        <w:t>.</w:t>
      </w:r>
      <w:r>
        <w:t>2</w:t>
      </w:r>
      <w:r w:rsidRPr="00A85EAA">
        <w:tab/>
      </w:r>
      <w:r>
        <w:t>Company views</w:t>
      </w:r>
    </w:p>
    <w:p w14:paraId="74F539DA" w14:textId="4E8FF9AC" w:rsidR="00CF5372" w:rsidRDefault="00CF5372" w:rsidP="00CF5372">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ac"/>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ac"/>
              <w:spacing w:line="256" w:lineRule="auto"/>
              <w:rPr>
                <w:rFonts w:cs="Arial"/>
              </w:rPr>
            </w:pPr>
          </w:p>
        </w:tc>
        <w:tc>
          <w:tcPr>
            <w:tcW w:w="7834" w:type="dxa"/>
          </w:tcPr>
          <w:p w14:paraId="28CBF521" w14:textId="77777777" w:rsidR="005830D0" w:rsidRDefault="005830D0" w:rsidP="00A92700">
            <w:pPr>
              <w:pStyle w:val="ac"/>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ac"/>
              <w:spacing w:line="256" w:lineRule="auto"/>
              <w:rPr>
                <w:rFonts w:cs="Arial"/>
              </w:rPr>
            </w:pPr>
          </w:p>
        </w:tc>
        <w:tc>
          <w:tcPr>
            <w:tcW w:w="7834" w:type="dxa"/>
          </w:tcPr>
          <w:p w14:paraId="0FDDCD3F" w14:textId="77777777" w:rsidR="005830D0" w:rsidRDefault="005830D0" w:rsidP="00A92700">
            <w:pPr>
              <w:pStyle w:val="ac"/>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ac"/>
              <w:spacing w:line="256" w:lineRule="auto"/>
              <w:rPr>
                <w:rFonts w:cs="Arial"/>
              </w:rPr>
            </w:pPr>
          </w:p>
        </w:tc>
        <w:tc>
          <w:tcPr>
            <w:tcW w:w="7834" w:type="dxa"/>
          </w:tcPr>
          <w:p w14:paraId="050DC879" w14:textId="77777777" w:rsidR="005830D0" w:rsidRDefault="005830D0" w:rsidP="00A92700">
            <w:pPr>
              <w:pStyle w:val="ac"/>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ac"/>
              <w:spacing w:line="256" w:lineRule="auto"/>
              <w:rPr>
                <w:rFonts w:cs="Arial"/>
              </w:rPr>
            </w:pPr>
          </w:p>
        </w:tc>
        <w:tc>
          <w:tcPr>
            <w:tcW w:w="7834" w:type="dxa"/>
          </w:tcPr>
          <w:p w14:paraId="6D6B9DDD" w14:textId="77777777" w:rsidR="005830D0" w:rsidRDefault="005830D0" w:rsidP="00A92700">
            <w:pPr>
              <w:pStyle w:val="ac"/>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ac"/>
              <w:spacing w:line="256" w:lineRule="auto"/>
              <w:rPr>
                <w:rFonts w:cs="Arial"/>
              </w:rPr>
            </w:pPr>
          </w:p>
        </w:tc>
        <w:tc>
          <w:tcPr>
            <w:tcW w:w="7834" w:type="dxa"/>
          </w:tcPr>
          <w:p w14:paraId="65E51A5A" w14:textId="77777777" w:rsidR="005830D0" w:rsidRDefault="005830D0" w:rsidP="00A92700">
            <w:pPr>
              <w:pStyle w:val="ac"/>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ac"/>
              <w:spacing w:line="256" w:lineRule="auto"/>
              <w:rPr>
                <w:rFonts w:cs="Arial"/>
              </w:rPr>
            </w:pPr>
          </w:p>
        </w:tc>
        <w:tc>
          <w:tcPr>
            <w:tcW w:w="7834" w:type="dxa"/>
          </w:tcPr>
          <w:p w14:paraId="2A29027B" w14:textId="77777777" w:rsidR="005830D0" w:rsidRDefault="005830D0" w:rsidP="00A92700">
            <w:pPr>
              <w:pStyle w:val="ac"/>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ac"/>
              <w:spacing w:line="256" w:lineRule="auto"/>
              <w:rPr>
                <w:rFonts w:cs="Arial"/>
              </w:rPr>
            </w:pPr>
          </w:p>
        </w:tc>
        <w:tc>
          <w:tcPr>
            <w:tcW w:w="7834" w:type="dxa"/>
          </w:tcPr>
          <w:p w14:paraId="64CB1A31" w14:textId="77777777" w:rsidR="005830D0" w:rsidRDefault="005830D0" w:rsidP="00A92700">
            <w:pPr>
              <w:pStyle w:val="ac"/>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ac"/>
              <w:spacing w:line="256" w:lineRule="auto"/>
              <w:rPr>
                <w:rFonts w:cs="Arial"/>
              </w:rPr>
            </w:pPr>
          </w:p>
        </w:tc>
        <w:tc>
          <w:tcPr>
            <w:tcW w:w="7834" w:type="dxa"/>
          </w:tcPr>
          <w:p w14:paraId="6E796273" w14:textId="77777777" w:rsidR="005830D0" w:rsidRDefault="005830D0" w:rsidP="00A92700">
            <w:pPr>
              <w:pStyle w:val="ac"/>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ac"/>
              <w:spacing w:line="256" w:lineRule="auto"/>
              <w:rPr>
                <w:rFonts w:cs="Arial"/>
              </w:rPr>
            </w:pPr>
          </w:p>
        </w:tc>
        <w:tc>
          <w:tcPr>
            <w:tcW w:w="7834" w:type="dxa"/>
          </w:tcPr>
          <w:p w14:paraId="1A3667BA" w14:textId="77777777" w:rsidR="005830D0" w:rsidRDefault="005830D0" w:rsidP="00A92700">
            <w:pPr>
              <w:pStyle w:val="ac"/>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ac"/>
              <w:spacing w:line="256" w:lineRule="auto"/>
              <w:rPr>
                <w:rFonts w:cs="Arial"/>
              </w:rPr>
            </w:pPr>
          </w:p>
        </w:tc>
        <w:tc>
          <w:tcPr>
            <w:tcW w:w="7834" w:type="dxa"/>
          </w:tcPr>
          <w:p w14:paraId="40891CCC" w14:textId="77777777" w:rsidR="005830D0" w:rsidRDefault="005830D0" w:rsidP="00A92700">
            <w:pPr>
              <w:pStyle w:val="ac"/>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6D57E3" w:rsidRDefault="005830D0" w:rsidP="005830D0">
      <w:pPr>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Default="00E575F4" w:rsidP="00E575F4">
      <w:pPr>
        <w:rPr>
          <w:rFonts w:ascii="Arial" w:hAnsi="Arial" w:cs="Arial"/>
        </w:rPr>
      </w:pPr>
      <w:r>
        <w:rPr>
          <w:rFonts w:ascii="Arial" w:hAnsi="Arial" w:cs="Arial"/>
        </w:rPr>
        <w:t>At RAN1#104</w:t>
      </w:r>
      <w:r w:rsidR="000E16CC">
        <w:rPr>
          <w:rFonts w:ascii="Arial" w:hAnsi="Arial" w:cs="Arial"/>
        </w:rPr>
        <w:t>bis</w:t>
      </w:r>
      <w:r>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ac"/>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Huawei, HiSilicon</w:t>
                            </w:r>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c"/>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ac"/>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Huawei, HiSilicon</w:t>
                      </w:r>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2"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c"/>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aff2"/>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f2"/>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f2"/>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Default="00441141" w:rsidP="000E16CC">
      <w:pPr>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aff2"/>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f2"/>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ff2"/>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f2"/>
        <w:numPr>
          <w:ilvl w:val="1"/>
          <w:numId w:val="34"/>
        </w:numPr>
        <w:ind w:firstLine="420"/>
        <w:rPr>
          <w:rFonts w:ascii="Arial" w:hAnsi="Arial" w:cs="Arial"/>
        </w:rPr>
      </w:pPr>
      <w:r w:rsidRPr="00441141">
        <w:rPr>
          <w:rFonts w:ascii="Arial" w:hAnsi="Arial" w:cs="Arial"/>
          <w:color w:val="000000"/>
          <w:lang w:eastAsia="ko-KR"/>
        </w:rPr>
        <w:lastRenderedPageBreak/>
        <w:t>If downlink and uplink frame timing are</w:t>
      </w:r>
      <w:r>
        <w:rPr>
          <w:rFonts w:ascii="Arial" w:hAnsi="Arial" w:cs="Arial"/>
          <w:color w:val="000000"/>
          <w:lang w:eastAsia="ko-KR"/>
        </w:rPr>
        <w:t xml:space="preserve"> not</w:t>
      </w:r>
      <w:r w:rsidRPr="00441141">
        <w:rPr>
          <w:rFonts w:ascii="Arial" w:hAnsi="Arial" w:cs="Arial"/>
          <w:color w:val="000000"/>
          <w:lang w:eastAsia="ko-KR"/>
        </w:rPr>
        <w:t xml:space="preserve"> aligned at gNB</w:t>
      </w:r>
      <w:r>
        <w:rPr>
          <w:rFonts w:ascii="Arial" w:hAnsi="Arial" w:cs="Arial"/>
          <w:color w:val="000000"/>
          <w:lang w:eastAsia="ko-KR"/>
        </w:rPr>
        <w:t xml:space="preserve">, </w:t>
      </w:r>
      <w:r w:rsidRPr="00441141">
        <w:rPr>
          <w:rFonts w:ascii="Arial" w:hAnsi="Arial" w:cs="Arial"/>
          <w:color w:val="000000"/>
          <w:lang w:eastAsia="ko-KR"/>
        </w:rPr>
        <w:t>feeder link RTT needs to be signaled to UE</w:t>
      </w:r>
      <w:r>
        <w:rPr>
          <w:rFonts w:ascii="Arial" w:hAnsi="Arial" w:cs="Arial"/>
          <w:color w:val="000000"/>
          <w:lang w:eastAsia="ko-KR"/>
        </w:rPr>
        <w:t>.</w:t>
      </w:r>
    </w:p>
    <w:p w14:paraId="5B643F8F" w14:textId="0BC10009" w:rsidR="000E16CC" w:rsidRPr="00946BBA" w:rsidRDefault="00441141" w:rsidP="00370D54">
      <w:pPr>
        <w:pStyle w:val="aff2"/>
        <w:numPr>
          <w:ilvl w:val="1"/>
          <w:numId w:val="34"/>
        </w:numPr>
        <w:ind w:firstLine="420"/>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eastAsia="ko-KR"/>
        </w:rPr>
        <w:t xml:space="preserve">, there is no need to signal </w:t>
      </w:r>
      <w:r w:rsidR="00946BBA">
        <w:rPr>
          <w:rFonts w:ascii="Arial" w:hAnsi="Arial" w:cs="Arial"/>
          <w:color w:val="000000"/>
          <w:lang w:eastAsia="ko-KR"/>
        </w:rPr>
        <w:t xml:space="preserve">feeder link RTT. Instead, </w:t>
      </w:r>
      <w:r w:rsidR="00946BBA" w:rsidRPr="00946BBA">
        <w:rPr>
          <w:rFonts w:ascii="Arial" w:hAnsi="Arial" w:cs="Arial"/>
          <w:color w:val="000000"/>
          <w:lang w:eastAsia="ko-KR"/>
        </w:rPr>
        <w:t>UE</w:t>
      </w:r>
      <w:r w:rsidR="00946BBA">
        <w:rPr>
          <w:rFonts w:ascii="Arial" w:hAnsi="Arial" w:cs="Arial"/>
          <w:color w:val="000000"/>
          <w:lang w:eastAsia="ko-KR"/>
        </w:rPr>
        <w:t xml:space="preserve"> can determine</w:t>
      </w:r>
      <w:r w:rsidR="00946BBA" w:rsidRPr="00946BBA">
        <w:rPr>
          <w:rFonts w:ascii="Arial" w:hAnsi="Arial" w:cs="Arial"/>
          <w:color w:val="000000"/>
          <w:lang w:eastAsia="ko-KR"/>
        </w:rPr>
        <w:t xml:space="preserve"> the start of RAR window based on DL timing</w:t>
      </w:r>
      <w:r w:rsidR="00946BBA">
        <w:rPr>
          <w:rFonts w:ascii="Arial" w:hAnsi="Arial" w:cs="Arial"/>
          <w:color w:val="000000"/>
          <w:lang w:eastAsia="ko-KR"/>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16DC35" w14:textId="2AB8076C" w:rsidR="00946BBA" w:rsidRPr="00092F46" w:rsidRDefault="00946BBA" w:rsidP="00946BBA">
      <w:pPr>
        <w:rPr>
          <w:rFonts w:ascii="Arial" w:hAnsi="Arial" w:cs="Arial"/>
          <w:b/>
          <w:bCs/>
          <w:highlight w:val="yellow"/>
          <w:u w:val="single"/>
        </w:rPr>
      </w:pPr>
      <w:r w:rsidRPr="00092F46">
        <w:rPr>
          <w:rFonts w:ascii="Arial" w:hAnsi="Arial" w:cs="Arial"/>
          <w:b/>
          <w:bCs/>
          <w:highlight w:val="yellow"/>
          <w:u w:val="single"/>
        </w:rPr>
        <w:t>Initial proposal 9.2 (Moderator):</w:t>
      </w:r>
    </w:p>
    <w:p w14:paraId="32AFC107" w14:textId="01F7DAF7" w:rsidR="00092F46" w:rsidRPr="00092F46" w:rsidRDefault="00092F46" w:rsidP="00370D54">
      <w:pPr>
        <w:pStyle w:val="ac"/>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aff2"/>
        <w:numPr>
          <w:ilvl w:val="0"/>
          <w:numId w:val="36"/>
        </w:numPr>
        <w:ind w:firstLine="420"/>
        <w:rPr>
          <w:rFonts w:ascii="Arial" w:hAnsi="Arial" w:cs="Arial"/>
          <w:highlight w:val="yellow"/>
        </w:rPr>
      </w:pPr>
      <w:r w:rsidRPr="00092F46">
        <w:rPr>
          <w:rFonts w:ascii="Arial" w:hAnsi="Arial" w:cs="Arial"/>
          <w:color w:val="000000"/>
          <w:highlight w:val="yellow"/>
          <w:lang w:eastAsia="ko-KR"/>
        </w:rPr>
        <w:t xml:space="preserve">If downlink and uplink frame timing are </w:t>
      </w:r>
      <w:r w:rsidRPr="00092F46">
        <w:rPr>
          <w:rFonts w:ascii="Arial" w:hAnsi="Arial" w:cs="Arial"/>
          <w:color w:val="000000"/>
          <w:highlight w:val="yellow"/>
          <w:u w:val="single"/>
          <w:lang w:eastAsia="ko-KR"/>
        </w:rPr>
        <w:t>not</w:t>
      </w:r>
      <w:r w:rsidRPr="00092F46">
        <w:rPr>
          <w:rFonts w:ascii="Arial" w:hAnsi="Arial" w:cs="Arial"/>
          <w:color w:val="000000"/>
          <w:highlight w:val="yellow"/>
          <w:lang w:eastAsia="ko-KR"/>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lang w:eastAsia="ko-KR"/>
        </w:rPr>
        <w:t>FFS signaling details</w:t>
      </w:r>
    </w:p>
    <w:p w14:paraId="55A9C9CB" w14:textId="5A3FA78F" w:rsidR="00946BBA" w:rsidRPr="00092F46" w:rsidRDefault="00092F46" w:rsidP="00370D54">
      <w:pPr>
        <w:pStyle w:val="aff2"/>
        <w:numPr>
          <w:ilvl w:val="0"/>
          <w:numId w:val="36"/>
        </w:numPr>
        <w:ind w:firstLine="420"/>
        <w:rPr>
          <w:rFonts w:ascii="Arial" w:hAnsi="Arial" w:cs="Arial"/>
          <w:highlight w:val="yellow"/>
        </w:rPr>
      </w:pPr>
      <w:r w:rsidRPr="00092F46">
        <w:rPr>
          <w:rFonts w:ascii="Arial" w:hAnsi="Arial" w:cs="Arial"/>
          <w:color w:val="000000"/>
          <w:highlight w:val="yellow"/>
          <w:lang w:eastAsia="ko-KR"/>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lang w:eastAsia="ko-KR"/>
        </w:rPr>
        <w:t>downlink</w:t>
      </w:r>
      <w:r w:rsidRPr="00092F46">
        <w:rPr>
          <w:rFonts w:ascii="Arial" w:hAnsi="Arial" w:cs="Arial"/>
          <w:color w:val="000000"/>
          <w:highlight w:val="yellow"/>
          <w:lang w:eastAsia="ko-KR"/>
        </w:rPr>
        <w:t xml:space="preserve"> timing.</w:t>
      </w:r>
    </w:p>
    <w:p w14:paraId="5DD1E0B0" w14:textId="77777777" w:rsidR="00092F46" w:rsidRPr="00092F46"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A4682A" w:rsidRDefault="000E112B" w:rsidP="00A92700">
            <w:pPr>
              <w:pStyle w:val="ac"/>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Default="000E112B" w:rsidP="00A92700">
            <w:pPr>
              <w:pStyle w:val="ac"/>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ac"/>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ac"/>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ac"/>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ac"/>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A4682A" w:rsidRDefault="000E112B" w:rsidP="00A92700">
            <w:pPr>
              <w:pStyle w:val="ac"/>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ac"/>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ac"/>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lastRenderedPageBreak/>
              <w:t>Ericsson</w:t>
            </w:r>
          </w:p>
        </w:tc>
        <w:tc>
          <w:tcPr>
            <w:tcW w:w="7834" w:type="dxa"/>
          </w:tcPr>
          <w:p w14:paraId="44B243C6" w14:textId="77777777" w:rsidR="000E112B" w:rsidRDefault="000E112B" w:rsidP="00A92700">
            <w:pPr>
              <w:pStyle w:val="ac"/>
              <w:spacing w:line="256" w:lineRule="auto"/>
              <w:rPr>
                <w:rFonts w:cs="Arial"/>
              </w:rPr>
            </w:pPr>
            <w:r>
              <w:rPr>
                <w:rFonts w:cs="Arial"/>
              </w:rPr>
              <w:t>Support the proposal.</w:t>
            </w:r>
          </w:p>
          <w:p w14:paraId="05DEE5C4" w14:textId="77777777" w:rsidR="000E112B" w:rsidRPr="00A4682A" w:rsidRDefault="000E112B" w:rsidP="00A92700">
            <w:pPr>
              <w:pStyle w:val="ac"/>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ac"/>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Default="000E112B" w:rsidP="00A92700">
            <w:pPr>
              <w:pStyle w:val="ac"/>
              <w:spacing w:line="256" w:lineRule="auto"/>
              <w:rPr>
                <w:rFonts w:cs="Arial"/>
              </w:rPr>
            </w:pPr>
            <w:r>
              <w:rPr>
                <w:rFonts w:cs="Arial"/>
              </w:rPr>
              <w:t xml:space="preserve">Agree. </w:t>
            </w:r>
          </w:p>
          <w:p w14:paraId="3A32236A" w14:textId="77777777" w:rsidR="000E112B" w:rsidRDefault="000E112B" w:rsidP="00A92700">
            <w:pPr>
              <w:pStyle w:val="ac"/>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ac"/>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ac"/>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92F46" w:rsidRDefault="000E112B" w:rsidP="000E112B">
            <w:pPr>
              <w:pStyle w:val="aff2"/>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ac"/>
              <w:spacing w:line="256" w:lineRule="auto"/>
              <w:rPr>
                <w:rFonts w:cs="Arial"/>
              </w:rPr>
            </w:pPr>
            <w:r>
              <w:rPr>
                <w:rFonts w:cs="Arial"/>
              </w:rPr>
              <w:t>Agree with the main bullet and the second sub-bullet.</w:t>
            </w:r>
          </w:p>
          <w:p w14:paraId="3EFAD51B" w14:textId="77777777" w:rsidR="000E112B" w:rsidRDefault="000E112B" w:rsidP="00A92700">
            <w:pPr>
              <w:pStyle w:val="ac"/>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ac"/>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1" type="#_x0000_t75" alt="" style="width:322.8pt;height:119.4pt;mso-width-percent:0;mso-height-percent:0;mso-width-percent:0;mso-height-percent:0" o:ole="">
                  <v:imagedata r:id="rId24" o:title=""/>
                </v:shape>
                <o:OLEObject Type="Embed" ProgID="Visio.Drawing.15" ShapeID="_x0000_i1031" DrawAspect="Content" ObjectID="_1680343526" r:id="rId25"/>
              </w:object>
            </w:r>
          </w:p>
          <w:p w14:paraId="66945A2A" w14:textId="77777777" w:rsidR="000E112B" w:rsidRPr="00A4682A" w:rsidRDefault="000E112B" w:rsidP="00A92700">
            <w:pPr>
              <w:pStyle w:val="ac"/>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Default="000E112B" w:rsidP="00A92700">
            <w:pPr>
              <w:pStyle w:val="ac"/>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4EDEA3DC" w14:textId="77777777" w:rsidR="000E112B" w:rsidRDefault="000E112B" w:rsidP="00A92700">
            <w:pPr>
              <w:pStyle w:val="ac"/>
              <w:spacing w:line="256" w:lineRule="auto"/>
              <w:rPr>
                <w:rFonts w:eastAsia="游明朝" w:cs="Arial"/>
              </w:rPr>
            </w:pPr>
            <w:r>
              <w:rPr>
                <w:rFonts w:eastAsia="游明朝" w:cs="Arial"/>
              </w:rPr>
              <w:t xml:space="preserve">Ideally, the start of </w:t>
            </w:r>
            <w:r w:rsidRPr="00730ED9">
              <w:rPr>
                <w:rFonts w:eastAsia="游明朝" w:cs="Arial"/>
              </w:rPr>
              <w:t xml:space="preserve">ra-ResponseWindow and msgB-ResponseWindow </w:t>
            </w:r>
            <w:r>
              <w:rPr>
                <w:rFonts w:eastAsia="游明朝" w:cs="Arial"/>
              </w:rPr>
              <w:t>should be offset</w:t>
            </w:r>
            <w:r w:rsidRPr="00730ED9">
              <w:rPr>
                <w:rFonts w:eastAsia="游明朝" w:cs="Arial"/>
              </w:rPr>
              <w:t xml:space="preserve"> by UE-gNB RTT</w:t>
            </w:r>
            <w:r>
              <w:rPr>
                <w:rFonts w:eastAsia="游明朝"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ac"/>
              <w:spacing w:line="256" w:lineRule="auto"/>
              <w:rPr>
                <w:rFonts w:eastAsia="游明朝" w:cs="Arial"/>
              </w:rPr>
            </w:pPr>
            <w:r>
              <w:rPr>
                <w:rFonts w:eastAsia="游明朝"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w:t>
            </w:r>
            <w:r>
              <w:rPr>
                <w:rFonts w:eastAsia="游明朝" w:cs="Arial"/>
              </w:rPr>
              <w:lastRenderedPageBreak/>
              <w:t xml:space="preserve">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ac"/>
              <w:spacing w:line="256" w:lineRule="auto"/>
              <w:rPr>
                <w:rFonts w:cs="Arial"/>
              </w:rPr>
            </w:pPr>
            <w:r>
              <w:rPr>
                <w:rFonts w:eastAsia="游明朝"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A4682A" w:rsidRDefault="000E112B" w:rsidP="00A92700">
            <w:pPr>
              <w:pStyle w:val="ac"/>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Default="000E112B" w:rsidP="00A92700">
            <w:pPr>
              <w:pStyle w:val="ac"/>
              <w:spacing w:line="256" w:lineRule="auto"/>
              <w:rPr>
                <w:rFonts w:cs="Arial"/>
              </w:rPr>
            </w:pPr>
            <w:r>
              <w:rPr>
                <w:rFonts w:cs="Arial"/>
              </w:rPr>
              <w:t xml:space="preserve">We share the same view as Panasonic. </w:t>
            </w:r>
          </w:p>
        </w:tc>
      </w:tr>
    </w:tbl>
    <w:p w14:paraId="70713987" w14:textId="450B275A" w:rsidR="00092F46"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aff2"/>
        <w:numPr>
          <w:ilvl w:val="0"/>
          <w:numId w:val="57"/>
        </w:numPr>
        <w:spacing w:before="100" w:beforeAutospacing="1" w:after="100" w:afterAutospacing="1"/>
        <w:ind w:firstLine="420"/>
        <w:rPr>
          <w:rFonts w:ascii="Arial" w:hAnsi="Arial" w:cs="Arial"/>
          <w:b/>
          <w:bCs/>
        </w:rPr>
      </w:pPr>
      <w:r>
        <w:rPr>
          <w:rFonts w:ascii="Arial" w:hAnsi="Arial" w:cs="Arial"/>
        </w:rPr>
        <w:t>In general, companies (partially)</w:t>
      </w:r>
      <w:r w:rsidRPr="005830D0">
        <w:rPr>
          <w:rFonts w:ascii="Arial" w:hAnsi="Arial" w:cs="Arial"/>
        </w:rPr>
        <w:t xml:space="preserve"> support / agree / are ok </w:t>
      </w:r>
      <w:r>
        <w:rPr>
          <w:rFonts w:ascii="Arial" w:hAnsi="Arial" w:cs="Arial"/>
        </w:rPr>
        <w:t>with the proposal, though there are miscellaneous comments on improving the formulation</w:t>
      </w:r>
    </w:p>
    <w:p w14:paraId="79D3A781" w14:textId="6EA5D0AE" w:rsidR="001E3D8E" w:rsidRPr="001E3D8E" w:rsidRDefault="001E3D8E" w:rsidP="001F02B4">
      <w:pPr>
        <w:pStyle w:val="aff2"/>
        <w:numPr>
          <w:ilvl w:val="1"/>
          <w:numId w:val="57"/>
        </w:numPr>
        <w:spacing w:before="100" w:beforeAutospacing="1" w:after="100" w:afterAutospacing="1"/>
        <w:ind w:firstLine="420"/>
        <w:rPr>
          <w:rFonts w:ascii="Arial" w:hAnsi="Arial" w:cs="Arial"/>
        </w:rPr>
      </w:pPr>
      <w:r w:rsidRPr="001E3D8E">
        <w:rPr>
          <w:rFonts w:ascii="Arial" w:hAnsi="Arial" w:cs="Arial"/>
        </w:rPr>
        <w:t>[Intel</w:t>
      </w:r>
      <w:r>
        <w:rPr>
          <w:rFonts w:ascii="Arial" w:hAnsi="Arial" w:cs="Arial"/>
        </w:rPr>
        <w:t>, MediaTek, Apple, Samsung, Ericsson, APT, Sony, CATT, CMCC, ZTE, Lenovo/MM</w:t>
      </w:r>
      <w:r w:rsidRPr="001E3D8E">
        <w:rPr>
          <w:rFonts w:ascii="Arial" w:hAnsi="Arial" w:cs="Arial"/>
        </w:rPr>
        <w:t>]</w:t>
      </w:r>
    </w:p>
    <w:p w14:paraId="6A439C11" w14:textId="0DB2F631" w:rsidR="001E3D8E" w:rsidRPr="001E3D8E" w:rsidRDefault="001E3D8E" w:rsidP="001F02B4">
      <w:pPr>
        <w:pStyle w:val="aff2"/>
        <w:numPr>
          <w:ilvl w:val="0"/>
          <w:numId w:val="57"/>
        </w:numPr>
        <w:spacing w:before="100" w:beforeAutospacing="1" w:after="100" w:afterAutospacing="1"/>
        <w:ind w:firstLine="420"/>
        <w:rPr>
          <w:rFonts w:ascii="Arial" w:hAnsi="Arial" w:cs="Arial"/>
        </w:rPr>
      </w:pPr>
      <w:r>
        <w:rPr>
          <w:rFonts w:ascii="Arial" w:hAnsi="Arial" w:cs="Arial"/>
        </w:rPr>
        <w:t>Other alternative was also brought up by [OPPO] supported by [Panasonic] whose views are shared by [</w:t>
      </w:r>
      <w:r w:rsidRPr="001E3D8E">
        <w:rPr>
          <w:rFonts w:ascii="Arial" w:hAnsi="Arial" w:cs="Arial"/>
        </w:rPr>
        <w:t>Fraunhofer IIS</w:t>
      </w:r>
      <w:r>
        <w:rPr>
          <w:rFonts w:ascii="Arial" w:hAnsi="Arial" w:cs="Arial"/>
        </w:rPr>
        <w:t>/</w:t>
      </w:r>
      <w:r w:rsidRPr="001E3D8E">
        <w:rPr>
          <w:rFonts w:ascii="Arial" w:hAnsi="Arial" w:cs="Arial"/>
        </w:rPr>
        <w:t>Fraunhofer HHI</w:t>
      </w:r>
      <w:r>
        <w:rPr>
          <w:rFonts w:ascii="Arial" w:hAnsi="Arial" w:cs="Arial"/>
        </w:rPr>
        <w:t>]</w:t>
      </w:r>
    </w:p>
    <w:p w14:paraId="13FA51A0" w14:textId="3AC906DA" w:rsidR="001E3D8E" w:rsidRPr="001E3D8E" w:rsidRDefault="001E3D8E" w:rsidP="001F02B4">
      <w:pPr>
        <w:pStyle w:val="aff2"/>
        <w:numPr>
          <w:ilvl w:val="0"/>
          <w:numId w:val="57"/>
        </w:numPr>
        <w:spacing w:before="100" w:beforeAutospacing="1" w:after="100" w:afterAutospacing="1"/>
        <w:ind w:firstLine="420"/>
        <w:rPr>
          <w:rFonts w:ascii="Arial" w:hAnsi="Arial" w:cs="Arial"/>
          <w:b/>
          <w:bCs/>
        </w:rPr>
      </w:pPr>
      <w:r>
        <w:rPr>
          <w:rFonts w:ascii="Arial" w:hAnsi="Arial" w:cs="Arial"/>
        </w:rPr>
        <w:t>There are also several comments that tie the issue to the frame timing alignment discussion, which is pending</w:t>
      </w:r>
    </w:p>
    <w:p w14:paraId="0F234D7B" w14:textId="5498E7D2" w:rsidR="001E3D8E" w:rsidRPr="001E3D8E" w:rsidRDefault="001E3D8E" w:rsidP="001F02B4">
      <w:pPr>
        <w:pStyle w:val="aff2"/>
        <w:numPr>
          <w:ilvl w:val="1"/>
          <w:numId w:val="57"/>
        </w:numPr>
        <w:spacing w:before="100" w:beforeAutospacing="1" w:after="100" w:afterAutospacing="1"/>
        <w:ind w:firstLine="420"/>
        <w:rPr>
          <w:rFonts w:ascii="Arial" w:hAnsi="Arial" w:cs="Arial"/>
          <w:b/>
          <w:bCs/>
        </w:rPr>
      </w:pPr>
      <w:r>
        <w:rPr>
          <w:rFonts w:ascii="Arial" w:hAnsi="Arial" w:cs="Arial"/>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ac"/>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aff2"/>
        <w:numPr>
          <w:ilvl w:val="0"/>
          <w:numId w:val="36"/>
        </w:numPr>
        <w:ind w:firstLine="420"/>
        <w:rPr>
          <w:rFonts w:ascii="Arial" w:hAnsi="Arial" w:cs="Arial"/>
          <w:i/>
          <w:iCs/>
          <w:highlight w:val="cyan"/>
        </w:rPr>
      </w:pPr>
      <w:r w:rsidRPr="00CE5D82">
        <w:rPr>
          <w:rFonts w:ascii="Arial" w:hAnsi="Arial" w:cs="Arial"/>
          <w:i/>
          <w:iCs/>
          <w:color w:val="000000"/>
          <w:highlight w:val="cyan"/>
          <w:lang w:eastAsia="ko-KR"/>
        </w:rPr>
        <w:t xml:space="preserve">If downlink and uplink frame timing are </w:t>
      </w:r>
      <w:r w:rsidRPr="00CE5D82">
        <w:rPr>
          <w:rFonts w:ascii="Arial" w:hAnsi="Arial" w:cs="Arial"/>
          <w:i/>
          <w:iCs/>
          <w:color w:val="000000"/>
          <w:highlight w:val="cyan"/>
          <w:u w:val="single"/>
          <w:lang w:eastAsia="ko-KR"/>
        </w:rPr>
        <w:t>not</w:t>
      </w:r>
      <w:r w:rsidRPr="00CE5D82">
        <w:rPr>
          <w:rFonts w:ascii="Arial" w:hAnsi="Arial" w:cs="Arial"/>
          <w:i/>
          <w:iCs/>
          <w:color w:val="000000"/>
          <w:highlight w:val="cyan"/>
          <w:lang w:eastAsia="ko-KR"/>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lang w:eastAsia="ko-KR"/>
        </w:rPr>
        <w:t>FFS signaling details</w:t>
      </w:r>
    </w:p>
    <w:p w14:paraId="36D868E0" w14:textId="77777777" w:rsidR="00CE5D82" w:rsidRPr="00CE5D82" w:rsidRDefault="00CE5D82" w:rsidP="00CE5D82">
      <w:pPr>
        <w:pStyle w:val="aff2"/>
        <w:numPr>
          <w:ilvl w:val="0"/>
          <w:numId w:val="36"/>
        </w:numPr>
        <w:ind w:firstLine="420"/>
        <w:rPr>
          <w:rFonts w:ascii="Arial" w:hAnsi="Arial" w:cs="Arial"/>
          <w:i/>
          <w:iCs/>
          <w:highlight w:val="cyan"/>
        </w:rPr>
      </w:pPr>
      <w:r w:rsidRPr="00CE5D82">
        <w:rPr>
          <w:rFonts w:ascii="Arial" w:hAnsi="Arial" w:cs="Arial"/>
          <w:i/>
          <w:iCs/>
          <w:color w:val="000000"/>
          <w:highlight w:val="cyan"/>
          <w:lang w:eastAsia="ko-KR"/>
        </w:rPr>
        <w:t>Note: If downlink and uplink frame timing are aligned at gNB, there is no need to signal feeder link RTT. Instead, UE can determine the start of RAR window based on downlink timing.</w:t>
      </w:r>
    </w:p>
    <w:p w14:paraId="3C395060" w14:textId="77777777" w:rsidR="00CE5D82" w:rsidRPr="00092F46" w:rsidRDefault="00CE5D82"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Default="00053F2F" w:rsidP="00053F2F">
      <w:pPr>
        <w:rPr>
          <w:rFonts w:ascii="Arial" w:hAnsi="Arial" w:cs="Arial"/>
        </w:rPr>
      </w:pPr>
      <w:r>
        <w:rPr>
          <w:rFonts w:ascii="Arial" w:hAnsi="Arial" w:cs="Arial"/>
        </w:rPr>
        <w:t>At RAN1#104</w:t>
      </w:r>
      <w:r w:rsidR="00702716">
        <w:rPr>
          <w:rFonts w:ascii="Arial" w:hAnsi="Arial" w:cs="Arial"/>
        </w:rPr>
        <w:t>bis</w:t>
      </w:r>
      <w:r>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3"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游明朝"/>
                                <w:b/>
                                <w:bCs/>
                                <w:sz w:val="18"/>
                                <w:szCs w:val="18"/>
                              </w:rPr>
                            </w:pPr>
                            <w:r w:rsidRPr="00032C76">
                              <w:rPr>
                                <w:rFonts w:eastAsia="游明朝"/>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游明朝"/>
                                <w:b/>
                                <w:bCs/>
                                <w:sz w:val="18"/>
                                <w:szCs w:val="18"/>
                              </w:rPr>
                            </w:pPr>
                            <w:r w:rsidRPr="00032C76">
                              <w:rPr>
                                <w:rFonts w:eastAsia="游明朝"/>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ac"/>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4" w:name="OLE_LINK2"/>
                            <w:r w:rsidRPr="00032C76">
                              <w:rPr>
                                <w:sz w:val="18"/>
                                <w:szCs w:val="18"/>
                              </w:rPr>
                              <w:t>Proposal 6: There is no necessity to add an additional offset between PDCCH order and corresponding PRACH.</w:t>
                            </w:r>
                            <w:bookmarkEnd w:id="44"/>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5"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游明朝"/>
                          <w:b/>
                          <w:bCs/>
                          <w:sz w:val="18"/>
                          <w:szCs w:val="18"/>
                        </w:rPr>
                      </w:pPr>
                      <w:r w:rsidRPr="00032C76">
                        <w:rPr>
                          <w:rFonts w:eastAsia="游明朝"/>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游明朝"/>
                          <w:b/>
                          <w:bCs/>
                          <w:sz w:val="18"/>
                          <w:szCs w:val="18"/>
                        </w:rPr>
                      </w:pPr>
                      <w:r w:rsidRPr="00032C76">
                        <w:rPr>
                          <w:rFonts w:eastAsia="游明朝"/>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ac"/>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6" w:name="OLE_LINK2"/>
                      <w:r w:rsidRPr="00032C76">
                        <w:rPr>
                          <w:sz w:val="18"/>
                          <w:szCs w:val="18"/>
                        </w:rPr>
                        <w:t>Proposal 6: There is no necessity to add an additional offset between PDCCH order and corresponding PRACH.</w:t>
                      </w:r>
                      <w:bookmarkEnd w:id="46"/>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rPr>
          <w:rFonts w:ascii="Arial" w:hAnsi="Arial" w:cs="Arial"/>
        </w:rPr>
      </w:pPr>
      <w:r>
        <w:rPr>
          <w:rFonts w:ascii="Arial" w:hAnsi="Arial" w:cs="Arial"/>
        </w:rPr>
        <w:t>Based on the submitted contributions at RAN1#104</w:t>
      </w:r>
      <w:r w:rsidR="003F3385">
        <w:rPr>
          <w:rFonts w:ascii="Arial" w:hAnsi="Arial" w:cs="Arial"/>
        </w:rPr>
        <w:t>bis</w:t>
      </w:r>
      <w:r>
        <w:rPr>
          <w:rFonts w:ascii="Arial" w:hAnsi="Arial" w:cs="Arial"/>
        </w:rPr>
        <w:t xml:space="preserve">-e, it appears that the views on this topic </w:t>
      </w:r>
      <w:r w:rsidR="004A67F3">
        <w:rPr>
          <w:rFonts w:ascii="Arial" w:hAnsi="Arial" w:cs="Arial"/>
        </w:rPr>
        <w:t>have not converged sufficiently</w:t>
      </w:r>
      <w:r>
        <w:rPr>
          <w:rFonts w:ascii="Arial" w:hAnsi="Arial" w:cs="Arial"/>
        </w:rPr>
        <w:t>.</w:t>
      </w:r>
    </w:p>
    <w:p w14:paraId="724A3D9E" w14:textId="6EF159CC" w:rsidR="003F3385" w:rsidRPr="003F3385" w:rsidRDefault="003F3385" w:rsidP="00370D54">
      <w:pPr>
        <w:pStyle w:val="aff2"/>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ff2"/>
        <w:numPr>
          <w:ilvl w:val="1"/>
          <w:numId w:val="24"/>
        </w:numPr>
        <w:ind w:firstLine="420"/>
        <w:rPr>
          <w:rFonts w:ascii="Arial" w:hAnsi="Arial" w:cs="Arial"/>
        </w:rPr>
      </w:pPr>
      <w:r>
        <w:rPr>
          <w:rFonts w:ascii="Arial" w:hAnsi="Arial" w:cs="Arial"/>
        </w:rPr>
        <w:lastRenderedPageBreak/>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f2"/>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f2"/>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aff2"/>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ff2"/>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rPr>
          <w:rFonts w:ascii="Arial" w:hAnsi="Arial" w:cs="Arial"/>
        </w:rPr>
      </w:pPr>
      <w:r>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56D63400" w:rsidR="00053F2F" w:rsidRPr="00711DE7" w:rsidRDefault="00053F2F" w:rsidP="00053F2F">
      <w:pPr>
        <w:rPr>
          <w:rFonts w:ascii="Arial" w:hAnsi="Arial" w:cs="Arial"/>
          <w:b/>
          <w:bCs/>
          <w:highlight w:val="yellow"/>
          <w:u w:val="single"/>
        </w:rPr>
      </w:pPr>
      <w:r w:rsidRPr="00711DE7">
        <w:rPr>
          <w:rFonts w:ascii="Arial" w:hAnsi="Arial" w:cs="Arial"/>
          <w:b/>
          <w:bCs/>
          <w:highlight w:val="yellow"/>
          <w:u w:val="single"/>
        </w:rPr>
        <w:t xml:space="preserve">Initial proposal </w:t>
      </w:r>
      <w:r w:rsidR="007631AB" w:rsidRPr="00711DE7">
        <w:rPr>
          <w:rFonts w:ascii="Arial" w:hAnsi="Arial" w:cs="Arial"/>
          <w:b/>
          <w:bCs/>
          <w:highlight w:val="yellow"/>
          <w:u w:val="single"/>
        </w:rPr>
        <w:t>1</w:t>
      </w:r>
      <w:r w:rsidR="001A54F7">
        <w:rPr>
          <w:rFonts w:ascii="Arial" w:hAnsi="Arial" w:cs="Arial"/>
          <w:b/>
          <w:bCs/>
          <w:highlight w:val="yellow"/>
          <w:u w:val="single"/>
        </w:rPr>
        <w:t>0</w:t>
      </w:r>
      <w:r w:rsidRPr="00711DE7">
        <w:rPr>
          <w:rFonts w:ascii="Arial" w:hAnsi="Arial" w:cs="Arial"/>
          <w:b/>
          <w:bCs/>
          <w:highlight w:val="yellow"/>
          <w:u w:val="single"/>
        </w:rPr>
        <w:t>.2 (Moderator):</w:t>
      </w:r>
    </w:p>
    <w:p w14:paraId="30120B1B" w14:textId="200ED0E4" w:rsidR="00053F2F" w:rsidRPr="00711DE7" w:rsidRDefault="003F3385" w:rsidP="00053F2F">
      <w:pPr>
        <w:pStyle w:val="ac"/>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ac"/>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ac"/>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ac"/>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ac"/>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A4682A" w:rsidRDefault="001E48A5" w:rsidP="00A92700">
            <w:pPr>
              <w:pStyle w:val="ac"/>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ac"/>
              <w:spacing w:line="256" w:lineRule="auto"/>
              <w:rPr>
                <w:rFonts w:cs="Arial"/>
              </w:rPr>
            </w:pPr>
            <w:r w:rsidRPr="00A4682A">
              <w:rPr>
                <w:rFonts w:cs="Arial"/>
              </w:rPr>
              <w:t>Q2: Ideally not.</w:t>
            </w:r>
          </w:p>
          <w:p w14:paraId="7785B4AB" w14:textId="77777777" w:rsidR="001E48A5" w:rsidRPr="00A4682A" w:rsidRDefault="001E48A5" w:rsidP="00A92700">
            <w:pPr>
              <w:pStyle w:val="ac"/>
              <w:spacing w:line="256" w:lineRule="auto"/>
              <w:rPr>
                <w:rFonts w:cs="Arial"/>
              </w:rPr>
            </w:pPr>
            <w:r w:rsidRPr="00A4682A">
              <w:rPr>
                <w:rFonts w:cs="Arial"/>
              </w:rPr>
              <w:t>Q3: Yes</w:t>
            </w:r>
          </w:p>
          <w:p w14:paraId="5F710260" w14:textId="77777777" w:rsidR="001E48A5" w:rsidRPr="00A4682A" w:rsidRDefault="001E48A5" w:rsidP="00A92700">
            <w:pPr>
              <w:pStyle w:val="ac"/>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Default="001E48A5" w:rsidP="00A92700">
            <w:pPr>
              <w:pStyle w:val="ac"/>
              <w:spacing w:line="256" w:lineRule="auto"/>
              <w:rPr>
                <w:rFonts w:cs="Arial"/>
              </w:rPr>
            </w:pPr>
            <w:r>
              <w:rPr>
                <w:rFonts w:cs="Arial"/>
              </w:rPr>
              <w:t>Q1: Yes</w:t>
            </w:r>
          </w:p>
          <w:p w14:paraId="572CAC11" w14:textId="77777777" w:rsidR="001E48A5" w:rsidRDefault="001E48A5" w:rsidP="00A92700">
            <w:pPr>
              <w:pStyle w:val="ac"/>
              <w:spacing w:line="256" w:lineRule="auto"/>
              <w:rPr>
                <w:rFonts w:cs="Arial"/>
              </w:rPr>
            </w:pPr>
            <w:r>
              <w:rPr>
                <w:rFonts w:cs="Arial"/>
              </w:rPr>
              <w:t>Q2: No</w:t>
            </w:r>
          </w:p>
          <w:p w14:paraId="67D1F5A5" w14:textId="77777777" w:rsidR="001E48A5" w:rsidRDefault="001E48A5" w:rsidP="00A92700">
            <w:pPr>
              <w:pStyle w:val="ac"/>
              <w:spacing w:line="256" w:lineRule="auto"/>
              <w:rPr>
                <w:rFonts w:cs="Arial"/>
              </w:rPr>
            </w:pPr>
            <w:r>
              <w:rPr>
                <w:rFonts w:cs="Arial"/>
              </w:rPr>
              <w:lastRenderedPageBreak/>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lastRenderedPageBreak/>
              <w:t>MediaTek</w:t>
            </w:r>
          </w:p>
        </w:tc>
        <w:tc>
          <w:tcPr>
            <w:tcW w:w="7834" w:type="dxa"/>
          </w:tcPr>
          <w:p w14:paraId="3FBCBA83" w14:textId="77777777" w:rsidR="001E48A5" w:rsidRDefault="001E48A5" w:rsidP="00A92700">
            <w:pPr>
              <w:pStyle w:val="ac"/>
              <w:spacing w:line="256" w:lineRule="auto"/>
              <w:rPr>
                <w:rFonts w:cs="Arial"/>
              </w:rPr>
            </w:pPr>
            <w:r>
              <w:rPr>
                <w:rFonts w:cs="Arial"/>
              </w:rPr>
              <w:t>Q1: Yes</w:t>
            </w:r>
          </w:p>
          <w:p w14:paraId="464C0616" w14:textId="77777777" w:rsidR="001E48A5" w:rsidRDefault="001E48A5" w:rsidP="00A92700">
            <w:pPr>
              <w:pStyle w:val="ac"/>
              <w:spacing w:line="256" w:lineRule="auto"/>
              <w:rPr>
                <w:rFonts w:cs="Arial"/>
              </w:rPr>
            </w:pPr>
            <w:r>
              <w:rPr>
                <w:rFonts w:cs="Arial"/>
              </w:rPr>
              <w:t>Q2: No</w:t>
            </w:r>
          </w:p>
          <w:p w14:paraId="6D92534E" w14:textId="77777777" w:rsidR="001E48A5" w:rsidRDefault="001E48A5" w:rsidP="00A92700">
            <w:pPr>
              <w:pStyle w:val="ac"/>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ac"/>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ac"/>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Default="001E48A5" w:rsidP="00A92700">
            <w:pPr>
              <w:pStyle w:val="ac"/>
              <w:spacing w:line="256" w:lineRule="auto"/>
              <w:rPr>
                <w:rFonts w:cs="Arial"/>
              </w:rPr>
            </w:pPr>
            <w:r>
              <w:rPr>
                <w:rFonts w:cs="Arial"/>
              </w:rPr>
              <w:t>Q1: Yes, as analyzed by the Moderator</w:t>
            </w:r>
          </w:p>
          <w:p w14:paraId="474BD146" w14:textId="77777777" w:rsidR="001E48A5" w:rsidRDefault="001E48A5" w:rsidP="00A92700">
            <w:pPr>
              <w:pStyle w:val="ac"/>
              <w:spacing w:line="256" w:lineRule="auto"/>
              <w:rPr>
                <w:rFonts w:cs="Arial"/>
              </w:rPr>
            </w:pPr>
            <w:r>
              <w:rPr>
                <w:rFonts w:cs="Arial"/>
              </w:rPr>
              <w:t>Q2: No</w:t>
            </w:r>
          </w:p>
          <w:p w14:paraId="42A852F4" w14:textId="77777777" w:rsidR="001E48A5" w:rsidRDefault="001E48A5" w:rsidP="00A92700">
            <w:pPr>
              <w:pStyle w:val="ac"/>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ac"/>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ac"/>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ac"/>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ac"/>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Default="001E48A5" w:rsidP="00A92700">
            <w:pPr>
              <w:pStyle w:val="ac"/>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ac"/>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ac"/>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ac"/>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xml:space="preserve">, the current definition is </w:t>
            </w:r>
            <w:r>
              <w:rPr>
                <w:rFonts w:cs="Arial"/>
              </w:rPr>
              <w:lastRenderedPageBreak/>
              <w:t>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ac"/>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ac"/>
              <w:spacing w:line="256" w:lineRule="auto"/>
              <w:rPr>
                <w:rFonts w:cs="Arial"/>
              </w:rPr>
            </w:pPr>
            <w:r>
              <w:rPr>
                <w:rFonts w:cs="Arial"/>
              </w:rPr>
              <w:t>We quote ZTE’s t-doc below as a reference:</w:t>
            </w:r>
          </w:p>
          <w:p w14:paraId="0921E720" w14:textId="77777777" w:rsidR="001E48A5" w:rsidRPr="00054C8C" w:rsidRDefault="001E48A5" w:rsidP="00A92700">
            <w:pPr>
              <w:pStyle w:val="ac"/>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ac"/>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ac"/>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54C8C" w:rsidRDefault="001E48A5" w:rsidP="00A92700">
            <w:pPr>
              <w:pStyle w:val="ac"/>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ac"/>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ac"/>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ac"/>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ac"/>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ac"/>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ac"/>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Default="001E48A5" w:rsidP="00A92700">
            <w:pPr>
              <w:pStyle w:val="ac"/>
              <w:spacing w:line="256" w:lineRule="auto"/>
              <w:rPr>
                <w:rFonts w:cs="Arial"/>
              </w:rPr>
            </w:pPr>
            <w:r>
              <w:rPr>
                <w:rFonts w:cs="Arial"/>
              </w:rPr>
              <w:t>Q1: Yes, as analyzed by the Moderator</w:t>
            </w:r>
          </w:p>
          <w:p w14:paraId="186AD134" w14:textId="77777777" w:rsidR="001E48A5" w:rsidRDefault="001E48A5" w:rsidP="00A92700">
            <w:pPr>
              <w:pStyle w:val="ac"/>
              <w:spacing w:line="256" w:lineRule="auto"/>
              <w:rPr>
                <w:rFonts w:cs="Arial"/>
              </w:rPr>
            </w:pPr>
            <w:r>
              <w:rPr>
                <w:rFonts w:cs="Arial"/>
              </w:rPr>
              <w:t>Q2: No</w:t>
            </w:r>
          </w:p>
          <w:p w14:paraId="54E889A3" w14:textId="77777777" w:rsidR="001E48A5" w:rsidRDefault="001E48A5" w:rsidP="00A92700">
            <w:pPr>
              <w:pStyle w:val="ac"/>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ac"/>
              <w:spacing w:line="256" w:lineRule="auto"/>
              <w:rPr>
                <w:rFonts w:cs="Arial"/>
              </w:rPr>
            </w:pPr>
            <w:r w:rsidRPr="00A96ED8">
              <w:rPr>
                <w:rFonts w:cs="Arial"/>
              </w:rPr>
              <w:t>Q1: Yes</w:t>
            </w:r>
          </w:p>
          <w:p w14:paraId="2EEC631F"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lastRenderedPageBreak/>
              <w:t>LG</w:t>
            </w:r>
          </w:p>
        </w:tc>
        <w:tc>
          <w:tcPr>
            <w:tcW w:w="7834" w:type="dxa"/>
          </w:tcPr>
          <w:p w14:paraId="0B4831B2" w14:textId="77777777" w:rsidR="001E48A5" w:rsidRDefault="001E48A5" w:rsidP="00A92700">
            <w:pPr>
              <w:pStyle w:val="ac"/>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ac"/>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ac"/>
              <w:spacing w:line="256" w:lineRule="auto"/>
              <w:rPr>
                <w:rFonts w:cs="Arial"/>
              </w:rPr>
            </w:pPr>
            <w:r>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59A53CB4" w14:textId="77777777" w:rsidR="001E48A5" w:rsidRDefault="001E48A5" w:rsidP="00A92700">
            <w:pPr>
              <w:pStyle w:val="ac"/>
              <w:spacing w:line="256" w:lineRule="auto"/>
              <w:rPr>
                <w:rFonts w:eastAsia="游明朝" w:cs="Arial"/>
              </w:rPr>
            </w:pPr>
            <w:r>
              <w:rPr>
                <w:rFonts w:eastAsia="游明朝" w:cs="Arial"/>
              </w:rPr>
              <w:t>Q</w:t>
            </w:r>
            <w:r w:rsidRPr="00FD01AF">
              <w:rPr>
                <w:rFonts w:eastAsia="游明朝" w:cs="Arial" w:hint="eastAsia"/>
              </w:rPr>
              <w:t>1)</w:t>
            </w:r>
            <w:r>
              <w:rPr>
                <w:rFonts w:eastAsia="游明朝" w:cs="Arial" w:hint="eastAsia"/>
              </w:rPr>
              <w:t xml:space="preserve"> </w:t>
            </w:r>
            <w:r>
              <w:rPr>
                <w:rFonts w:eastAsia="游明朝"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ac"/>
              <w:spacing w:line="256" w:lineRule="auto"/>
              <w:rPr>
                <w:rFonts w:eastAsia="游明朝" w:cs="Arial"/>
              </w:rPr>
            </w:pPr>
            <w:r>
              <w:rPr>
                <w:rFonts w:eastAsia="游明朝" w:cs="Arial"/>
              </w:rPr>
              <w:t>Q</w:t>
            </w:r>
            <w:r>
              <w:rPr>
                <w:rFonts w:eastAsia="游明朝" w:cs="Arial" w:hint="eastAsia"/>
              </w:rPr>
              <w:t>2</w:t>
            </w:r>
            <w:r>
              <w:rPr>
                <w:rFonts w:eastAsia="游明朝" w:cs="Arial"/>
              </w:rPr>
              <w:t>) question is not clear enough to us. In NTN, due to the long RTT, impact of TA (UE autonomous TA for PRACH transmission) needs to be considered.</w:t>
            </w:r>
          </w:p>
          <w:p w14:paraId="0731FD3D" w14:textId="77777777" w:rsidR="001E48A5" w:rsidRDefault="001E48A5" w:rsidP="00A92700">
            <w:pPr>
              <w:pStyle w:val="ac"/>
              <w:spacing w:line="256" w:lineRule="auto"/>
              <w:rPr>
                <w:rFonts w:eastAsia="游明朝" w:cs="Arial"/>
              </w:rPr>
            </w:pPr>
            <w:r>
              <w:rPr>
                <w:rFonts w:eastAsia="游明朝" w:cs="Arial"/>
              </w:rPr>
              <w:t>Q</w:t>
            </w:r>
            <w:r>
              <w:rPr>
                <w:rFonts w:eastAsia="游明朝" w:cs="Arial" w:hint="eastAsia"/>
              </w:rPr>
              <w:t>3</w:t>
            </w:r>
            <w:r>
              <w:rPr>
                <w:rFonts w:eastAsia="游明朝" w:cs="Arial"/>
              </w:rPr>
              <w:t>) Not the case for NTN</w:t>
            </w:r>
          </w:p>
          <w:p w14:paraId="23CCB2A0" w14:textId="77777777" w:rsidR="001E48A5" w:rsidRDefault="001E48A5" w:rsidP="00A92700">
            <w:pPr>
              <w:pStyle w:val="ac"/>
              <w:spacing w:line="256" w:lineRule="auto"/>
              <w:rPr>
                <w:rFonts w:cs="Arial"/>
              </w:rPr>
            </w:pPr>
            <w:r>
              <w:rPr>
                <w:rFonts w:eastAsia="游明朝" w:cs="Arial"/>
              </w:rPr>
              <w:t>Q</w:t>
            </w:r>
            <w:r>
              <w:rPr>
                <w:rFonts w:eastAsia="游明朝" w:cs="Arial" w:hint="eastAsia"/>
              </w:rPr>
              <w:t>4</w:t>
            </w:r>
            <w:r>
              <w:rPr>
                <w:rFonts w:eastAsia="游明朝"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ac"/>
              <w:spacing w:line="256" w:lineRule="auto"/>
              <w:rPr>
                <w:rFonts w:cs="Arial"/>
              </w:rPr>
            </w:pPr>
            <w:r w:rsidRPr="00A96ED8">
              <w:rPr>
                <w:rFonts w:cs="Arial"/>
              </w:rPr>
              <w:t>Q1: Yes</w:t>
            </w:r>
          </w:p>
          <w:p w14:paraId="12679697" w14:textId="77777777" w:rsidR="001E48A5" w:rsidRPr="00A96ED8" w:rsidRDefault="001E48A5" w:rsidP="00A92700">
            <w:pPr>
              <w:pStyle w:val="ac"/>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ac"/>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ac"/>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ac"/>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ac"/>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ac"/>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Default="001E48A5" w:rsidP="00A92700">
            <w:pPr>
              <w:pStyle w:val="ac"/>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ac"/>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ac"/>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ac"/>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ac"/>
              <w:spacing w:line="256" w:lineRule="auto"/>
              <w:rPr>
                <w:rFonts w:cs="Arial"/>
              </w:rPr>
            </w:pPr>
            <w:r>
              <w:rPr>
                <w:rFonts w:cs="Arial"/>
              </w:rPr>
              <w:lastRenderedPageBreak/>
              <w:t xml:space="preserve">Q3: For NR R16, the answer is YES, which can be considered as gNB knows the UE_specific TA which is always zero. </w:t>
            </w:r>
          </w:p>
          <w:p w14:paraId="00759133" w14:textId="77777777" w:rsidR="001E48A5" w:rsidRDefault="001E48A5" w:rsidP="00A92700">
            <w:pPr>
              <w:pStyle w:val="ac"/>
              <w:spacing w:line="256" w:lineRule="auto"/>
              <w:rPr>
                <w:rFonts w:cs="Arial"/>
              </w:rPr>
            </w:pPr>
          </w:p>
          <w:p w14:paraId="3950102B" w14:textId="77777777" w:rsidR="001E48A5" w:rsidRDefault="001E48A5" w:rsidP="00A92700">
            <w:pPr>
              <w:pStyle w:val="ac"/>
              <w:spacing w:line="256" w:lineRule="auto"/>
              <w:rPr>
                <w:rFonts w:cs="Arial"/>
              </w:rPr>
            </w:pPr>
            <w:r>
              <w:rPr>
                <w:rFonts w:cs="Arial"/>
              </w:rPr>
              <w:t xml:space="preserve">Q4: We prefer Option1 for four reasons: </w:t>
            </w:r>
          </w:p>
          <w:p w14:paraId="4F8915C4" w14:textId="77777777" w:rsidR="001E48A5" w:rsidRDefault="001E48A5" w:rsidP="001F02B4">
            <w:pPr>
              <w:pStyle w:val="ac"/>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ac"/>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ac"/>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ac"/>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Default="004C2024" w:rsidP="004C2024">
            <w:pPr>
              <w:pStyle w:val="ac"/>
              <w:spacing w:line="256" w:lineRule="auto"/>
              <w:rPr>
                <w:rFonts w:cs="Arial"/>
              </w:rPr>
            </w:pPr>
            <w:r>
              <w:rPr>
                <w:rFonts w:cs="Arial"/>
              </w:rPr>
              <w:t>Q1: Yes</w:t>
            </w:r>
          </w:p>
          <w:p w14:paraId="6F647FC8" w14:textId="77777777" w:rsidR="004C2024" w:rsidRDefault="004C2024" w:rsidP="004C2024">
            <w:pPr>
              <w:pStyle w:val="ac"/>
              <w:spacing w:line="256" w:lineRule="auto"/>
              <w:rPr>
                <w:rFonts w:cs="Arial"/>
              </w:rPr>
            </w:pPr>
            <w:r>
              <w:rPr>
                <w:rFonts w:cs="Arial"/>
              </w:rPr>
              <w:t>Q2: No</w:t>
            </w:r>
          </w:p>
          <w:p w14:paraId="7D8700A8" w14:textId="77777777" w:rsidR="004C2024" w:rsidRDefault="004C2024" w:rsidP="004C2024">
            <w:pPr>
              <w:pStyle w:val="ac"/>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A45A50" w:rsidRDefault="006F4B96" w:rsidP="006F4B96">
      <w:pPr>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aff2"/>
        <w:numPr>
          <w:ilvl w:val="0"/>
          <w:numId w:val="53"/>
        </w:numPr>
        <w:ind w:firstLine="420"/>
        <w:rPr>
          <w:rFonts w:ascii="Arial" w:hAnsi="Arial" w:cs="Arial"/>
        </w:rPr>
      </w:pPr>
      <w:r>
        <w:rPr>
          <w:rFonts w:ascii="Arial" w:hAnsi="Arial" w:cs="Arial"/>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rPr>
        <w:t>[NTT DOCOMO] to check companies’ replies in this regard.</w:t>
      </w:r>
    </w:p>
    <w:p w14:paraId="3D967D55" w14:textId="76044CB4" w:rsidR="006F4B96" w:rsidRPr="006F4B96" w:rsidRDefault="006F4B96" w:rsidP="001F02B4">
      <w:pPr>
        <w:pStyle w:val="aff2"/>
        <w:numPr>
          <w:ilvl w:val="0"/>
          <w:numId w:val="53"/>
        </w:numPr>
        <w:ind w:firstLine="420"/>
        <w:rPr>
          <w:rFonts w:ascii="Arial" w:hAnsi="Arial" w:cs="Arial"/>
        </w:rPr>
      </w:pPr>
      <w:r>
        <w:rPr>
          <w:rFonts w:ascii="Arial" w:hAnsi="Arial" w:cs="Arial"/>
        </w:rPr>
        <w:t xml:space="preserve">On Q2 originated from a proposal from [ZTE], it appears there is some unclarity. </w:t>
      </w:r>
      <w:r w:rsidRPr="006F4B96">
        <w:rPr>
          <w:rFonts w:ascii="Arial" w:hAnsi="Arial" w:cs="Arial"/>
        </w:rPr>
        <w:t xml:space="preserve">Moderator encourages </w:t>
      </w:r>
      <w:r>
        <w:rPr>
          <w:rFonts w:ascii="Arial" w:hAnsi="Arial" w:cs="Arial"/>
        </w:rPr>
        <w:t>[ZTE] to check companies’ replies in this regard.</w:t>
      </w:r>
    </w:p>
    <w:p w14:paraId="1DFF96FB" w14:textId="4D281517" w:rsidR="006F4B96" w:rsidRPr="006F4B96" w:rsidRDefault="006F4B96" w:rsidP="001F02B4">
      <w:pPr>
        <w:pStyle w:val="aff2"/>
        <w:numPr>
          <w:ilvl w:val="0"/>
          <w:numId w:val="53"/>
        </w:numPr>
        <w:ind w:firstLine="420"/>
        <w:rPr>
          <w:rFonts w:ascii="Arial" w:hAnsi="Arial" w:cs="Arial"/>
        </w:rPr>
      </w:pPr>
      <w:r>
        <w:rPr>
          <w:rFonts w:ascii="Arial" w:hAnsi="Arial" w:cs="Arial"/>
        </w:rPr>
        <w:t>On Q3 which is a continuation from the discussion at the last RAN1 meeting,</w:t>
      </w:r>
      <w:r w:rsidR="00806AED">
        <w:rPr>
          <w:rFonts w:ascii="Arial" w:hAnsi="Arial" w:cs="Arial"/>
        </w:rPr>
        <w:t xml:space="preserve"> the answers reconfirm that</w:t>
      </w:r>
      <w:r>
        <w:rPr>
          <w:rFonts w:ascii="Arial" w:hAnsi="Arial" w:cs="Arial"/>
        </w:rPr>
        <w:t xml:space="preserve"> </w:t>
      </w:r>
      <w:r w:rsidR="00806AED" w:rsidRPr="00806AED">
        <w:rPr>
          <w:rFonts w:ascii="Arial" w:hAnsi="Arial" w:cs="Arial"/>
        </w:rPr>
        <w:t>it the network may not know which PRACH occasion was selected by the UE according to the UE’s “next available PRACH occasion”</w:t>
      </w:r>
      <w:r w:rsidR="00806AED">
        <w:rPr>
          <w:rFonts w:ascii="Arial" w:hAnsi="Arial" w:cs="Arial"/>
        </w:rPr>
        <w:t>, unless network knows UE’s TA.</w:t>
      </w:r>
    </w:p>
    <w:p w14:paraId="72536DCB" w14:textId="2F43EF18" w:rsidR="006F4B96" w:rsidRPr="006F4B96" w:rsidRDefault="00806AED" w:rsidP="001F02B4">
      <w:pPr>
        <w:pStyle w:val="aff2"/>
        <w:numPr>
          <w:ilvl w:val="0"/>
          <w:numId w:val="53"/>
        </w:numPr>
        <w:ind w:firstLine="420"/>
        <w:rPr>
          <w:rFonts w:ascii="Arial" w:hAnsi="Arial" w:cs="Arial"/>
        </w:rPr>
      </w:pPr>
      <w:r>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ac"/>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ac"/>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ac"/>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xml:space="preserve">, proponents are encouraged to have offline </w:t>
      </w:r>
      <w:r w:rsidRPr="00BA0F63">
        <w:rPr>
          <w:rFonts w:ascii="Arial" w:hAnsi="Arial" w:cs="Arial"/>
          <w:highlight w:val="cyan"/>
        </w:rPr>
        <w:lastRenderedPageBreak/>
        <w:t>discussions with other companies.</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Default="003A6795" w:rsidP="003A6795">
      <w:pPr>
        <w:rPr>
          <w:rFonts w:ascii="Arial" w:hAnsi="Arial" w:cs="Arial"/>
        </w:rPr>
      </w:pPr>
      <w:r>
        <w:rPr>
          <w:rFonts w:ascii="Arial" w:hAnsi="Arial" w:cs="Arial"/>
        </w:rPr>
        <w:t>At RAN1#104</w:t>
      </w:r>
      <w:r w:rsidR="004E3B1E">
        <w:rPr>
          <w:rFonts w:ascii="Arial" w:hAnsi="Arial" w:cs="Arial"/>
        </w:rPr>
        <w:t>bis</w:t>
      </w:r>
      <w:r>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rPr>
          <w:rFonts w:ascii="Arial" w:hAnsi="Arial" w:cs="Arial"/>
        </w:rPr>
      </w:pPr>
      <w:r>
        <w:rPr>
          <w:rFonts w:ascii="Arial" w:hAnsi="Arial" w:cs="Arial"/>
        </w:rPr>
        <w:t>At RAN1#102-e</w:t>
      </w:r>
      <w:r w:rsidR="004E3B1E">
        <w:rPr>
          <w:rFonts w:ascii="Arial" w:hAnsi="Arial" w:cs="Arial"/>
        </w:rPr>
        <w:t xml:space="preserve">, </w:t>
      </w:r>
      <w:r>
        <w:rPr>
          <w:rFonts w:ascii="Arial" w:hAnsi="Arial" w:cs="Arial"/>
        </w:rPr>
        <w:t>RAN1#103-e,</w:t>
      </w:r>
      <w:r w:rsidR="004E3B1E">
        <w:rPr>
          <w:rFonts w:ascii="Arial" w:hAnsi="Arial" w:cs="Arial"/>
        </w:rPr>
        <w:t xml:space="preserve"> and RAN1#104-e,</w:t>
      </w:r>
      <w:r>
        <w:rPr>
          <w:rFonts w:ascii="Arial" w:hAnsi="Arial" w:cs="Arial"/>
        </w:rPr>
        <w:t xml:space="preserve"> SFI timing relationship was discussed. Based on the submitted contributions at RAN1#104</w:t>
      </w:r>
      <w:r w:rsidR="004E3B1E">
        <w:rPr>
          <w:rFonts w:ascii="Arial" w:hAnsi="Arial" w:cs="Arial"/>
        </w:rPr>
        <w:t>bis</w:t>
      </w:r>
      <w:r>
        <w:rPr>
          <w:rFonts w:ascii="Arial" w:hAnsi="Arial" w:cs="Arial"/>
        </w:rPr>
        <w:t>-e, it appears that the interest in this topic is quite low.</w:t>
      </w:r>
    </w:p>
    <w:p w14:paraId="3D24498C" w14:textId="563E2EBC" w:rsidR="00FD3F74" w:rsidRDefault="003A6795" w:rsidP="003A6795">
      <w:pPr>
        <w:rPr>
          <w:rFonts w:ascii="Arial" w:hAnsi="Arial" w:cs="Arial"/>
        </w:rPr>
      </w:pPr>
      <w:r>
        <w:rPr>
          <w:rFonts w:ascii="Arial" w:hAnsi="Arial" w:cs="Arial"/>
        </w:rPr>
        <w:t xml:space="preserve">Given (1) </w:t>
      </w:r>
      <w:r w:rsidR="004E3B1E">
        <w:rPr>
          <w:rFonts w:ascii="Arial" w:hAnsi="Arial" w:cs="Arial"/>
        </w:rPr>
        <w:t xml:space="preserve">the </w:t>
      </w:r>
      <w:r>
        <w:rPr>
          <w:rFonts w:ascii="Arial" w:hAnsi="Arial" w:cs="Arial"/>
        </w:rPr>
        <w:t>low interest in this topic and (</w:t>
      </w:r>
      <w:r w:rsidR="004E3B1E">
        <w:rPr>
          <w:rFonts w:ascii="Arial" w:hAnsi="Arial" w:cs="Arial"/>
        </w:rPr>
        <w:t>2</w:t>
      </w:r>
      <w:r>
        <w:rPr>
          <w:rFonts w:ascii="Arial" w:hAnsi="Arial" w:cs="Arial"/>
        </w:rPr>
        <w:t>) discussions happened at</w:t>
      </w:r>
      <w:r w:rsidR="00FD3F74">
        <w:rPr>
          <w:rFonts w:ascii="Arial" w:hAnsi="Arial" w:cs="Arial"/>
        </w:rPr>
        <w:t xml:space="preserve"> the</w:t>
      </w:r>
      <w:r>
        <w:rPr>
          <w:rFonts w:ascii="Arial" w:hAnsi="Arial" w:cs="Arial"/>
        </w:rPr>
        <w:t xml:space="preserve"> </w:t>
      </w:r>
      <w:r w:rsidR="00FD3F74">
        <w:rPr>
          <w:rFonts w:ascii="Arial" w:hAnsi="Arial" w:cs="Arial"/>
        </w:rPr>
        <w:t xml:space="preserve">last </w:t>
      </w:r>
      <w:r w:rsidR="004E3B1E">
        <w:rPr>
          <w:rFonts w:ascii="Arial" w:hAnsi="Arial" w:cs="Arial"/>
        </w:rPr>
        <w:t>3</w:t>
      </w:r>
      <w:r>
        <w:rPr>
          <w:rFonts w:ascii="Arial" w:hAnsi="Arial" w:cs="Arial"/>
        </w:rPr>
        <w:t xml:space="preserve"> meetings already, it </w:t>
      </w:r>
      <w:r w:rsidR="00FD3F74">
        <w:rPr>
          <w:rFonts w:ascii="Arial" w:hAnsi="Arial" w:cs="Arial"/>
        </w:rPr>
        <w:t xml:space="preserve">does not seem helpful to spend online/email effort discussing this topic again. </w:t>
      </w:r>
    </w:p>
    <w:p w14:paraId="022FEF76" w14:textId="41EFCC83" w:rsidR="004E3B1E" w:rsidRPr="008372ED" w:rsidRDefault="004E3B1E" w:rsidP="004E3B1E">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rPr>
          <w:rFonts w:ascii="Arial" w:hAnsi="Arial" w:cs="Arial"/>
        </w:rPr>
      </w:pPr>
      <w:r>
        <w:rPr>
          <w:rFonts w:ascii="Arial" w:hAnsi="Arial" w:cs="Arial"/>
        </w:rPr>
        <w:t>Given this situation, Moderator would like to continue to</w:t>
      </w:r>
      <w:r w:rsidR="00FD3F74" w:rsidRPr="00FD3F74">
        <w:rPr>
          <w:rFonts w:ascii="Arial" w:hAnsi="Arial" w:cs="Arial"/>
        </w:rPr>
        <w:t xml:space="preserve"> recommend the proponents to offline discuss with other companies to make progress and let Moderator know if there is a possibility for potential consensus.</w:t>
      </w:r>
      <w:r w:rsidR="003A6795">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rPr>
      </w:pPr>
      <w:r w:rsidRPr="00673504">
        <w:rPr>
          <w:rFonts w:ascii="Arial" w:hAnsi="Arial" w:cs="Arial"/>
        </w:rPr>
        <w:t xml:space="preserve">Based on the above discussion, </w:t>
      </w:r>
      <w:r w:rsidR="00053F2F">
        <w:rPr>
          <w:rFonts w:ascii="Arial" w:hAnsi="Arial" w:cs="Arial"/>
        </w:rPr>
        <w:t>a recommendation</w:t>
      </w:r>
      <w:r w:rsidRPr="00673504">
        <w:rPr>
          <w:rFonts w:ascii="Arial" w:hAnsi="Arial" w:cs="Arial"/>
        </w:rPr>
        <w:t xml:space="preserve"> is made as follows.</w:t>
      </w:r>
    </w:p>
    <w:p w14:paraId="306F6D0A" w14:textId="7C4B3C05" w:rsidR="00FD3F74" w:rsidRPr="00E94822" w:rsidRDefault="00FD3F74" w:rsidP="00053F2F">
      <w:pPr>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ac"/>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ac"/>
              <w:spacing w:line="256" w:lineRule="auto"/>
              <w:rPr>
                <w:rFonts w:cs="Arial"/>
              </w:rPr>
            </w:pPr>
          </w:p>
        </w:tc>
        <w:tc>
          <w:tcPr>
            <w:tcW w:w="7834" w:type="dxa"/>
          </w:tcPr>
          <w:p w14:paraId="5520B649" w14:textId="77777777" w:rsidR="00F95C84" w:rsidRDefault="00F95C84" w:rsidP="00A92700">
            <w:pPr>
              <w:pStyle w:val="ac"/>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ac"/>
              <w:spacing w:line="256" w:lineRule="auto"/>
              <w:rPr>
                <w:rFonts w:cs="Arial"/>
              </w:rPr>
            </w:pPr>
          </w:p>
        </w:tc>
        <w:tc>
          <w:tcPr>
            <w:tcW w:w="7834" w:type="dxa"/>
          </w:tcPr>
          <w:p w14:paraId="43CE2B69" w14:textId="77777777" w:rsidR="00F95C84" w:rsidRDefault="00F95C84" w:rsidP="00A92700">
            <w:pPr>
              <w:pStyle w:val="ac"/>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ac"/>
              <w:spacing w:line="256" w:lineRule="auto"/>
              <w:rPr>
                <w:rFonts w:cs="Arial"/>
              </w:rPr>
            </w:pPr>
          </w:p>
        </w:tc>
        <w:tc>
          <w:tcPr>
            <w:tcW w:w="7834" w:type="dxa"/>
          </w:tcPr>
          <w:p w14:paraId="0655992B" w14:textId="77777777" w:rsidR="00F95C84" w:rsidRDefault="00F95C84" w:rsidP="00A92700">
            <w:pPr>
              <w:pStyle w:val="ac"/>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ac"/>
              <w:spacing w:line="256" w:lineRule="auto"/>
              <w:rPr>
                <w:rFonts w:cs="Arial"/>
              </w:rPr>
            </w:pPr>
          </w:p>
        </w:tc>
        <w:tc>
          <w:tcPr>
            <w:tcW w:w="7834" w:type="dxa"/>
          </w:tcPr>
          <w:p w14:paraId="069792A8" w14:textId="77777777" w:rsidR="00F95C84" w:rsidRDefault="00F95C84" w:rsidP="00A92700">
            <w:pPr>
              <w:pStyle w:val="ac"/>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ac"/>
              <w:spacing w:line="256" w:lineRule="auto"/>
              <w:rPr>
                <w:rFonts w:cs="Arial"/>
              </w:rPr>
            </w:pPr>
          </w:p>
        </w:tc>
        <w:tc>
          <w:tcPr>
            <w:tcW w:w="7834" w:type="dxa"/>
          </w:tcPr>
          <w:p w14:paraId="507A3998" w14:textId="77777777" w:rsidR="00F95C84" w:rsidRDefault="00F95C84" w:rsidP="00A92700">
            <w:pPr>
              <w:pStyle w:val="ac"/>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ac"/>
              <w:spacing w:line="256" w:lineRule="auto"/>
              <w:rPr>
                <w:rFonts w:cs="Arial"/>
              </w:rPr>
            </w:pPr>
          </w:p>
        </w:tc>
        <w:tc>
          <w:tcPr>
            <w:tcW w:w="7834" w:type="dxa"/>
          </w:tcPr>
          <w:p w14:paraId="2A8E81F8" w14:textId="77777777" w:rsidR="00F95C84" w:rsidRDefault="00F95C84" w:rsidP="00A92700">
            <w:pPr>
              <w:pStyle w:val="ac"/>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ac"/>
              <w:spacing w:line="256" w:lineRule="auto"/>
              <w:rPr>
                <w:rFonts w:cs="Arial"/>
              </w:rPr>
            </w:pPr>
          </w:p>
        </w:tc>
        <w:tc>
          <w:tcPr>
            <w:tcW w:w="7834" w:type="dxa"/>
          </w:tcPr>
          <w:p w14:paraId="00DAF77B" w14:textId="77777777" w:rsidR="00F95C84" w:rsidRDefault="00F95C84" w:rsidP="00A92700">
            <w:pPr>
              <w:pStyle w:val="ac"/>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ac"/>
              <w:spacing w:line="256" w:lineRule="auto"/>
              <w:rPr>
                <w:rFonts w:cs="Arial"/>
              </w:rPr>
            </w:pPr>
          </w:p>
        </w:tc>
        <w:tc>
          <w:tcPr>
            <w:tcW w:w="7834" w:type="dxa"/>
          </w:tcPr>
          <w:p w14:paraId="5A5FF951" w14:textId="77777777" w:rsidR="00F95C84" w:rsidRDefault="00F95C84" w:rsidP="00A92700">
            <w:pPr>
              <w:pStyle w:val="ac"/>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ac"/>
              <w:spacing w:line="256" w:lineRule="auto"/>
              <w:rPr>
                <w:rFonts w:cs="Arial"/>
              </w:rPr>
            </w:pPr>
          </w:p>
        </w:tc>
        <w:tc>
          <w:tcPr>
            <w:tcW w:w="7834" w:type="dxa"/>
          </w:tcPr>
          <w:p w14:paraId="0CF7725C" w14:textId="77777777" w:rsidR="00F95C84" w:rsidRDefault="00F95C84" w:rsidP="00A92700">
            <w:pPr>
              <w:pStyle w:val="ac"/>
              <w:spacing w:line="256" w:lineRule="auto"/>
              <w:rPr>
                <w:rFonts w:cs="Arial"/>
              </w:rPr>
            </w:pPr>
          </w:p>
        </w:tc>
      </w:tr>
    </w:tbl>
    <w:p w14:paraId="17D81F46" w14:textId="0083C3F0" w:rsidR="00C90E06" w:rsidRDefault="00C90E06" w:rsidP="00E77B9C">
      <w:pPr>
        <w:rPr>
          <w:rFonts w:ascii="Arial" w:hAnsi="Arial" w:cs="Arial"/>
        </w:rPr>
      </w:pPr>
    </w:p>
    <w:p w14:paraId="61304048" w14:textId="0CB2C666" w:rsidR="006D57E3" w:rsidRPr="0046457F" w:rsidRDefault="006D57E3" w:rsidP="006D57E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6D57E3" w:rsidRDefault="00F95C84" w:rsidP="006D57E3">
      <w:pPr>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Default="000D6B0F" w:rsidP="000D6B0F">
      <w:pPr>
        <w:rPr>
          <w:rFonts w:ascii="Arial" w:hAnsi="Arial" w:cs="Arial"/>
        </w:rPr>
      </w:pPr>
      <w:r w:rsidRPr="00366C81">
        <w:rPr>
          <w:rFonts w:ascii="Arial" w:hAnsi="Arial" w:cs="Arial"/>
        </w:rPr>
        <w:t xml:space="preserve"> [</w:t>
      </w:r>
      <w:r w:rsidR="008D6E7E">
        <w:rPr>
          <w:rFonts w:ascii="Arial" w:hAnsi="Arial" w:cs="Arial"/>
        </w:rPr>
        <w:t>CATT</w:t>
      </w:r>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ac"/>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7" w:name="OLE_LINK12"/>
                            <w:bookmarkStart w:id="48" w:name="OLE_LINK15"/>
                            <w:r w:rsidRPr="00032C76">
                              <w:rPr>
                                <w:color w:val="000000" w:themeColor="text1"/>
                                <w:sz w:val="18"/>
                                <w:szCs w:val="18"/>
                              </w:rPr>
                              <w:t>the retransmission of preamble</w:t>
                            </w:r>
                            <w:bookmarkEnd w:id="47"/>
                            <w:bookmarkEnd w:id="48"/>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ac"/>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9" w:name="OLE_LINK12"/>
                      <w:bookmarkStart w:id="50" w:name="OLE_LINK15"/>
                      <w:r w:rsidRPr="00032C76">
                        <w:rPr>
                          <w:color w:val="000000" w:themeColor="text1"/>
                          <w:sz w:val="18"/>
                          <w:szCs w:val="18"/>
                        </w:rPr>
                        <w:t>the retransmission of preamble</w:t>
                      </w:r>
                      <w:bookmarkEnd w:id="49"/>
                      <w:bookmarkEnd w:id="50"/>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f2"/>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673504" w:rsidRDefault="008D6E7E" w:rsidP="008D6E7E">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rPr>
      </w:pPr>
      <w:r w:rsidRPr="001344DC">
        <w:rPr>
          <w:rFonts w:ascii="Arial" w:hAnsi="Arial" w:cs="Arial"/>
          <w:b/>
          <w:bCs/>
          <w:highlight w:val="yellow"/>
          <w:u w:val="single"/>
        </w:rPr>
        <w:t>Initial proposal 1</w:t>
      </w:r>
      <w:r w:rsidR="001A54F7">
        <w:rPr>
          <w:rFonts w:ascii="Arial" w:hAnsi="Arial" w:cs="Arial"/>
          <w:b/>
          <w:bCs/>
          <w:highlight w:val="yellow"/>
          <w:u w:val="single"/>
        </w:rPr>
        <w:t>2</w:t>
      </w:r>
      <w:r w:rsidRPr="001344DC">
        <w:rPr>
          <w:rFonts w:ascii="Arial" w:hAnsi="Arial" w:cs="Arial"/>
          <w:b/>
          <w:bCs/>
          <w:highlight w:val="yellow"/>
          <w:u w:val="single"/>
        </w:rPr>
        <w:t>.2 (Moderator):</w:t>
      </w:r>
    </w:p>
    <w:p w14:paraId="02D39D51" w14:textId="77777777" w:rsidR="008D6E7E" w:rsidRPr="008D6E7E" w:rsidRDefault="008D6E7E" w:rsidP="008D6E7E">
      <w:pPr>
        <w:pStyle w:val="ac"/>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ac"/>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ac"/>
              <w:spacing w:line="256" w:lineRule="auto"/>
              <w:rPr>
                <w:rFonts w:cs="Arial"/>
              </w:rPr>
            </w:pPr>
            <w:r>
              <w:t xml:space="preserve">Nokia, Nokia </w:t>
            </w:r>
            <w:r>
              <w:lastRenderedPageBreak/>
              <w:t>Shanghai Bell</w:t>
            </w:r>
          </w:p>
        </w:tc>
        <w:tc>
          <w:tcPr>
            <w:tcW w:w="7834" w:type="dxa"/>
          </w:tcPr>
          <w:p w14:paraId="5E22159E" w14:textId="77777777" w:rsidR="00A45A50" w:rsidRPr="00A4682A" w:rsidRDefault="00A45A50" w:rsidP="00A45A50">
            <w:pPr>
              <w:pStyle w:val="ac"/>
              <w:spacing w:line="256" w:lineRule="auto"/>
              <w:rPr>
                <w:rFonts w:cs="Arial"/>
              </w:rPr>
            </w:pPr>
            <w:r w:rsidRPr="00A4682A">
              <w:rPr>
                <w:rFonts w:cs="Arial"/>
              </w:rPr>
              <w:lastRenderedPageBreak/>
              <w:t xml:space="preserve">Agree with moderator analysis. There is no need to have additional timing offset </w:t>
            </w:r>
            <w:r w:rsidRPr="00A4682A">
              <w:rPr>
                <w:rFonts w:cs="Arial"/>
              </w:rPr>
              <w:lastRenderedPageBreak/>
              <w:t>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lastRenderedPageBreak/>
              <w:t>OPPO</w:t>
            </w:r>
          </w:p>
        </w:tc>
        <w:tc>
          <w:tcPr>
            <w:tcW w:w="7834" w:type="dxa"/>
          </w:tcPr>
          <w:p w14:paraId="6F297E10" w14:textId="77777777" w:rsidR="00A45A50" w:rsidRPr="006A054C" w:rsidRDefault="00A45A50" w:rsidP="00A45A50">
            <w:pPr>
              <w:pStyle w:val="ac"/>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ac"/>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ac"/>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ac"/>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Default="00A45A50" w:rsidP="00A45A50">
            <w:pPr>
              <w:pStyle w:val="ac"/>
              <w:spacing w:line="256" w:lineRule="auto"/>
              <w:rPr>
                <w:rFonts w:cs="Arial"/>
              </w:rPr>
            </w:pPr>
            <w:r>
              <w:rPr>
                <w:rFonts w:cs="Arial"/>
              </w:rPr>
              <w:t>Agree with Moderator’s view</w:t>
            </w:r>
          </w:p>
          <w:p w14:paraId="1E76FEF5" w14:textId="77777777" w:rsidR="00A45A50" w:rsidRDefault="00A45A50" w:rsidP="00A45A50">
            <w:pPr>
              <w:pStyle w:val="ac"/>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ac"/>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Default="00A45A50" w:rsidP="00A45A50">
            <w:pPr>
              <w:pStyle w:val="ac"/>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ac"/>
              <w:spacing w:line="256" w:lineRule="auto"/>
              <w:rPr>
                <w:rFonts w:cs="Arial"/>
              </w:rPr>
            </w:pPr>
            <w:r>
              <w:rPr>
                <w:rFonts w:cs="Arial"/>
              </w:rPr>
              <w:t>F</w:t>
            </w:r>
            <w:r>
              <w:rPr>
                <w:rFonts w:cs="Arial" w:hint="eastAsia"/>
              </w:rPr>
              <w:t xml:space="preserve">or OPPO and APT comment, we think it is valid, in NTN case, relaxed timing can </w:t>
            </w:r>
            <w:r>
              <w:rPr>
                <w:rFonts w:cs="Arial" w:hint="eastAsia"/>
              </w:rPr>
              <w:lastRenderedPageBreak/>
              <w:t>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lastRenderedPageBreak/>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游明朝"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ac"/>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A45A50" w:rsidRDefault="00A45A50" w:rsidP="00A45A50">
      <w:pPr>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aff2"/>
        <w:numPr>
          <w:ilvl w:val="0"/>
          <w:numId w:val="53"/>
        </w:numPr>
        <w:ind w:firstLine="420"/>
        <w:rPr>
          <w:rFonts w:ascii="Arial" w:hAnsi="Arial" w:cs="Arial"/>
        </w:rPr>
      </w:pPr>
      <w:r w:rsidRPr="00A45A50">
        <w:rPr>
          <w:rFonts w:ascii="Arial" w:hAnsi="Arial" w:cs="Arial"/>
        </w:rPr>
        <w:t>[Nokia/NSB, MediaTek, Ericsson, Huawei/HiSi, QC, LG, Panasonic, ZTE] consider the proposal from [CATT] unnecessary.</w:t>
      </w:r>
    </w:p>
    <w:p w14:paraId="543A54FB" w14:textId="578414B1" w:rsidR="00A45A50" w:rsidRPr="00384ADB" w:rsidRDefault="00A45A50" w:rsidP="001F02B4">
      <w:pPr>
        <w:pStyle w:val="aff2"/>
        <w:numPr>
          <w:ilvl w:val="0"/>
          <w:numId w:val="53"/>
        </w:numPr>
        <w:ind w:firstLine="420"/>
        <w:rPr>
          <w:rFonts w:ascii="Arial" w:hAnsi="Arial" w:cs="Arial"/>
        </w:rPr>
      </w:pPr>
      <w:r w:rsidRPr="00A45A50">
        <w:rPr>
          <w:rFonts w:ascii="Arial" w:hAnsi="Arial" w:cs="Arial"/>
        </w:rPr>
        <w:t>[OPPO, APT, CATT, Lenovo/MM]</w:t>
      </w:r>
      <w:r>
        <w:rPr>
          <w:rFonts w:ascii="Arial" w:hAnsi="Arial" w:cs="Arial"/>
        </w:rPr>
        <w:t xml:space="preserve"> hold the view that there are merits in the proposal</w:t>
      </w:r>
      <w:r w:rsidR="006D57E3">
        <w:rPr>
          <w:rFonts w:ascii="Arial" w:hAnsi="Arial" w:cs="Arial"/>
        </w:rPr>
        <w:t xml:space="preserve"> from [CATT]</w:t>
      </w:r>
      <w:r>
        <w:rPr>
          <w:rFonts w:ascii="Arial" w:hAnsi="Arial" w:cs="Arial"/>
        </w:rPr>
        <w:t xml:space="preserve"> considering e.g., UE perspective, TA effect</w:t>
      </w:r>
      <w:r w:rsidR="006D57E3">
        <w:rPr>
          <w:rFonts w:ascii="Arial" w:hAnsi="Arial" w:cs="Arial"/>
        </w:rPr>
        <w:t>.</w:t>
      </w:r>
      <w:r>
        <w:rPr>
          <w:rFonts w:ascii="Arial" w:hAnsi="Arial" w:cs="Arial"/>
        </w:rPr>
        <w:t xml:space="preserve"> </w:t>
      </w:r>
    </w:p>
    <w:p w14:paraId="2BE569AA" w14:textId="75800D0D" w:rsidR="006D57E3" w:rsidRDefault="006D57E3" w:rsidP="006D57E3">
      <w:pPr>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ac"/>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Default="005809D0" w:rsidP="005809D0">
      <w:pPr>
        <w:rPr>
          <w:rFonts w:ascii="Arial" w:hAnsi="Arial" w:cs="Arial"/>
        </w:rPr>
      </w:pPr>
      <w:r w:rsidRPr="00366C81">
        <w:rPr>
          <w:rFonts w:ascii="Arial" w:hAnsi="Arial" w:cs="Arial"/>
        </w:rPr>
        <w:t xml:space="preserve"> [</w:t>
      </w:r>
      <w:r>
        <w:rPr>
          <w:rFonts w:ascii="Arial" w:hAnsi="Arial" w:cs="Arial"/>
        </w:rPr>
        <w:t>CAICT</w:t>
      </w:r>
      <w:r w:rsidRPr="00366C81">
        <w:rPr>
          <w:rFonts w:ascii="Arial" w:hAnsi="Arial" w:cs="Arial"/>
        </w:rPr>
        <w:t xml:space="preserve">] propose 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 w:val="20"/>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4pt;height:180pt;mso-width-percent:0;mso-height-percent:0;mso-width-percent:0;mso-height-percent:0" o:ole="">
                                  <v:imagedata r:id="rId27" o:title=""/>
                                </v:shape>
                                <o:OLEObject Type="Embed" ProgID="Visio.Drawing.15" ShapeID="_x0000_i1033" DrawAspect="Content" ObjectID="_1680343528" r:id="rId28"/>
                              </w:object>
                            </w:r>
                          </w:p>
                          <w:p w14:paraId="41B8A60C" w14:textId="77777777" w:rsidR="00CC50FA" w:rsidRPr="00032C76" w:rsidRDefault="00CC50FA" w:rsidP="005809D0">
                            <w:pPr>
                              <w:pStyle w:val="ac"/>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c"/>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4pt;height:180pt;mso-width-percent:0;mso-height-percent:0;mso-width-percent:0;mso-height-percent:0" o:ole="">
                            <v:imagedata r:id="rId27" o:title=""/>
                          </v:shape>
                          <o:OLEObject Type="Embed" ProgID="Visio.Drawing.15" ShapeID="_x0000_i1033" DrawAspect="Content" ObjectID="_1680343528" r:id="rId29"/>
                        </w:object>
                      </w:r>
                    </w:p>
                    <w:p w14:paraId="41B8A60C" w14:textId="77777777" w:rsidR="00CC50FA" w:rsidRPr="00032C76" w:rsidRDefault="00CC50FA" w:rsidP="005809D0">
                      <w:pPr>
                        <w:pStyle w:val="ac"/>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c"/>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f2"/>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f2"/>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Default="001344DC" w:rsidP="001344DC">
      <w:pPr>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6569A1D9" w:rsidR="001344DC" w:rsidRPr="001344DC" w:rsidRDefault="001344DC" w:rsidP="001344DC">
      <w:pPr>
        <w:rPr>
          <w:rFonts w:ascii="Arial" w:hAnsi="Arial" w:cs="Arial"/>
          <w:b/>
          <w:bCs/>
          <w:highlight w:val="yellow"/>
          <w:u w:val="single"/>
        </w:rPr>
      </w:pPr>
      <w:r w:rsidRPr="001344DC">
        <w:rPr>
          <w:rFonts w:ascii="Arial" w:hAnsi="Arial" w:cs="Arial"/>
          <w:b/>
          <w:bCs/>
          <w:highlight w:val="yellow"/>
          <w:u w:val="single"/>
        </w:rPr>
        <w:t>Initial proposal 1</w:t>
      </w:r>
      <w:r w:rsidR="001A54F7">
        <w:rPr>
          <w:rFonts w:ascii="Arial" w:hAnsi="Arial" w:cs="Arial"/>
          <w:b/>
          <w:bCs/>
          <w:highlight w:val="yellow"/>
          <w:u w:val="single"/>
        </w:rPr>
        <w:t>3</w:t>
      </w:r>
      <w:r w:rsidRPr="001344DC">
        <w:rPr>
          <w:rFonts w:ascii="Arial" w:hAnsi="Arial" w:cs="Arial"/>
          <w:b/>
          <w:bCs/>
          <w:highlight w:val="yellow"/>
          <w:u w:val="single"/>
        </w:rPr>
        <w:t>.2 (Moderator):</w:t>
      </w:r>
    </w:p>
    <w:p w14:paraId="64BA9F1E" w14:textId="77777777" w:rsidR="001344DC" w:rsidRPr="001344DC" w:rsidRDefault="001344DC" w:rsidP="001344DC">
      <w:pPr>
        <w:pStyle w:val="ac"/>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ac"/>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A4682A" w:rsidRDefault="0046457F" w:rsidP="00A45A50">
            <w:pPr>
              <w:pStyle w:val="ac"/>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ac"/>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ac"/>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Default="0046457F" w:rsidP="00A45A50">
            <w:pPr>
              <w:pStyle w:val="ac"/>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ac"/>
              <w:spacing w:line="256" w:lineRule="auto"/>
              <w:rPr>
                <w:rFonts w:cs="Arial"/>
              </w:rPr>
            </w:pPr>
            <w:r>
              <w:rPr>
                <w:rFonts w:cs="Arial"/>
              </w:rPr>
              <w:t xml:space="preserve">For SI, it might be static as well. Based on 8.4.2, SI may update every 0.7s if common TA drift is introduced and update every 5s if common TA drift variation is </w:t>
            </w:r>
            <w:r>
              <w:rPr>
                <w:rFonts w:cs="Arial"/>
              </w:rPr>
              <w:lastRenderedPageBreak/>
              <w:t xml:space="preserve">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lastRenderedPageBreak/>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游明朝" w:cs="Arial" w:hint="eastAsia"/>
              </w:rPr>
              <w:t>A</w:t>
            </w:r>
            <w:r>
              <w:rPr>
                <w:rFonts w:eastAsia="游明朝"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ac"/>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ac"/>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ac"/>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ac"/>
              <w:spacing w:line="256" w:lineRule="auto"/>
              <w:rPr>
                <w:rFonts w:cs="Arial"/>
              </w:rPr>
            </w:pPr>
          </w:p>
        </w:tc>
        <w:tc>
          <w:tcPr>
            <w:tcW w:w="7834" w:type="dxa"/>
          </w:tcPr>
          <w:p w14:paraId="69277478" w14:textId="77777777" w:rsidR="0046457F" w:rsidRPr="00A4682A" w:rsidRDefault="0046457F" w:rsidP="00A45A50">
            <w:pPr>
              <w:pStyle w:val="ac"/>
              <w:spacing w:line="256" w:lineRule="auto"/>
              <w:rPr>
                <w:rFonts w:cs="Arial"/>
              </w:rPr>
            </w:pPr>
          </w:p>
        </w:tc>
      </w:tr>
    </w:tbl>
    <w:p w14:paraId="1846C57F" w14:textId="7E64F30C" w:rsidR="005809D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5F123C" w:rsidRDefault="0046457F" w:rsidP="0046457F">
      <w:pPr>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aff2"/>
        <w:numPr>
          <w:ilvl w:val="0"/>
          <w:numId w:val="53"/>
        </w:numPr>
        <w:ind w:firstLine="420"/>
        <w:rPr>
          <w:rFonts w:ascii="Arial" w:hAnsi="Arial" w:cs="Arial"/>
        </w:rPr>
      </w:pPr>
      <w:r>
        <w:rPr>
          <w:rFonts w:ascii="Arial" w:hAnsi="Arial" w:cs="Arial"/>
        </w:rPr>
        <w:t>10 companies consider the proposal from [CAICT] unnecessary.</w:t>
      </w:r>
    </w:p>
    <w:p w14:paraId="191EA434" w14:textId="3424434A" w:rsidR="0046457F" w:rsidRPr="005F123C" w:rsidRDefault="0046457F" w:rsidP="001F02B4">
      <w:pPr>
        <w:pStyle w:val="aff2"/>
        <w:numPr>
          <w:ilvl w:val="0"/>
          <w:numId w:val="53"/>
        </w:numPr>
        <w:ind w:firstLine="420"/>
        <w:rPr>
          <w:rFonts w:ascii="Arial" w:hAnsi="Arial" w:cs="Arial"/>
        </w:rPr>
      </w:pPr>
      <w:r>
        <w:rPr>
          <w:rFonts w:ascii="Arial" w:hAnsi="Arial" w:cs="Arial"/>
        </w:rPr>
        <w:t>The proponent [CAICT] clarified the intention of the proposal.</w:t>
      </w:r>
    </w:p>
    <w:p w14:paraId="478E24B9" w14:textId="74B14E86" w:rsidR="0046457F" w:rsidRDefault="0046457F" w:rsidP="0046457F">
      <w:pPr>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ac"/>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ac"/>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673504"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673504">
        <w:t>TR 38.821, Solutions for NR to support non-terrestrial networks</w:t>
      </w:r>
      <w:bookmarkEnd w:id="56"/>
      <w:bookmarkEnd w:id="57"/>
    </w:p>
    <w:bookmarkEnd w:id="58"/>
    <w:bookmarkEnd w:id="59"/>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lastRenderedPageBreak/>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0"/>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1"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1"/>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9F83" w14:textId="77777777" w:rsidR="00EB1CCB" w:rsidRDefault="00EB1CCB">
      <w:r>
        <w:separator/>
      </w:r>
    </w:p>
  </w:endnote>
  <w:endnote w:type="continuationSeparator" w:id="0">
    <w:p w14:paraId="2F316F39" w14:textId="77777777" w:rsidR="00EB1CCB" w:rsidRDefault="00EB1CCB">
      <w:r>
        <w:continuationSeparator/>
      </w:r>
    </w:p>
  </w:endnote>
  <w:endnote w:type="continuationNotice" w:id="1">
    <w:p w14:paraId="77B3FEE1" w14:textId="77777777" w:rsidR="00EB1CCB" w:rsidRDefault="00EB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SimHei">
    <w:altName w:val="Arial Unicode MS"/>
    <w:panose1 w:val="02010600030101010101"/>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502B140" w:rsidR="00CC50FA" w:rsidRDefault="00CC50FA"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B313BC">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313BC">
      <w:rPr>
        <w:rStyle w:val="af6"/>
        <w:noProof/>
      </w:rPr>
      <w:t>59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15B9" w14:textId="77777777" w:rsidR="00EB1CCB" w:rsidRDefault="00EB1CCB">
      <w:r>
        <w:separator/>
      </w:r>
    </w:p>
  </w:footnote>
  <w:footnote w:type="continuationSeparator" w:id="0">
    <w:p w14:paraId="71B9F719" w14:textId="77777777" w:rsidR="00EB1CCB" w:rsidRDefault="00EB1CCB">
      <w:r>
        <w:continuationSeparator/>
      </w:r>
    </w:p>
  </w:footnote>
  <w:footnote w:type="continuationNotice" w:id="1">
    <w:p w14:paraId="4CB40AF4" w14:textId="77777777" w:rsidR="00EB1CCB" w:rsidRDefault="00EB1C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CC50FA" w:rsidRDefault="00CC50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0"/>
  </w:num>
  <w:num w:numId="4">
    <w:abstractNumId w:val="45"/>
  </w:num>
  <w:num w:numId="5">
    <w:abstractNumId w:val="46"/>
  </w:num>
  <w:num w:numId="6">
    <w:abstractNumId w:val="54"/>
  </w:num>
  <w:num w:numId="7">
    <w:abstractNumId w:val="20"/>
  </w:num>
  <w:num w:numId="8">
    <w:abstractNumId w:val="25"/>
  </w:num>
  <w:num w:numId="9">
    <w:abstractNumId w:val="11"/>
  </w:num>
  <w:num w:numId="10">
    <w:abstractNumId w:val="62"/>
  </w:num>
  <w:num w:numId="11">
    <w:abstractNumId w:val="31"/>
  </w:num>
  <w:num w:numId="12">
    <w:abstractNumId w:val="60"/>
  </w:num>
  <w:num w:numId="13">
    <w:abstractNumId w:val="30"/>
  </w:num>
  <w:num w:numId="14">
    <w:abstractNumId w:val="6"/>
  </w:num>
  <w:num w:numId="15">
    <w:abstractNumId w:val="43"/>
  </w:num>
  <w:num w:numId="16">
    <w:abstractNumId w:val="26"/>
  </w:num>
  <w:num w:numId="17">
    <w:abstractNumId w:val="5"/>
  </w:num>
  <w:num w:numId="18">
    <w:abstractNumId w:val="29"/>
  </w:num>
  <w:num w:numId="19">
    <w:abstractNumId w:val="59"/>
  </w:num>
  <w:num w:numId="20">
    <w:abstractNumId w:val="9"/>
  </w:num>
  <w:num w:numId="21">
    <w:abstractNumId w:val="53"/>
  </w:num>
  <w:num w:numId="22">
    <w:abstractNumId w:val="64"/>
  </w:num>
  <w:num w:numId="23">
    <w:abstractNumId w:val="10"/>
  </w:num>
  <w:num w:numId="24">
    <w:abstractNumId w:val="17"/>
  </w:num>
  <w:num w:numId="25">
    <w:abstractNumId w:val="1"/>
  </w:num>
  <w:num w:numId="26">
    <w:abstractNumId w:val="21"/>
  </w:num>
  <w:num w:numId="27">
    <w:abstractNumId w:val="12"/>
  </w:num>
  <w:num w:numId="28">
    <w:abstractNumId w:val="66"/>
  </w:num>
  <w:num w:numId="29">
    <w:abstractNumId w:val="18"/>
  </w:num>
  <w:num w:numId="30">
    <w:abstractNumId w:val="61"/>
  </w:num>
  <w:num w:numId="31">
    <w:abstractNumId w:val="13"/>
  </w:num>
  <w:num w:numId="32">
    <w:abstractNumId w:val="32"/>
  </w:num>
  <w:num w:numId="33">
    <w:abstractNumId w:val="50"/>
  </w:num>
  <w:num w:numId="34">
    <w:abstractNumId w:val="14"/>
  </w:num>
  <w:num w:numId="35">
    <w:abstractNumId w:val="16"/>
  </w:num>
  <w:num w:numId="36">
    <w:abstractNumId w:val="7"/>
  </w:num>
  <w:num w:numId="37">
    <w:abstractNumId w:val="63"/>
  </w:num>
  <w:num w:numId="38">
    <w:abstractNumId w:val="68"/>
  </w:num>
  <w:num w:numId="39">
    <w:abstractNumId w:val="37"/>
  </w:num>
  <w:num w:numId="40">
    <w:abstractNumId w:val="4"/>
  </w:num>
  <w:num w:numId="41">
    <w:abstractNumId w:val="49"/>
  </w:num>
  <w:num w:numId="42">
    <w:abstractNumId w:val="58"/>
  </w:num>
  <w:num w:numId="43">
    <w:abstractNumId w:val="3"/>
  </w:num>
  <w:num w:numId="44">
    <w:abstractNumId w:val="2"/>
  </w:num>
  <w:num w:numId="45">
    <w:abstractNumId w:val="48"/>
  </w:num>
  <w:num w:numId="46">
    <w:abstractNumId w:val="33"/>
  </w:num>
  <w:num w:numId="47">
    <w:abstractNumId w:val="35"/>
  </w:num>
  <w:num w:numId="48">
    <w:abstractNumId w:val="47"/>
  </w:num>
  <w:num w:numId="49">
    <w:abstractNumId w:val="38"/>
  </w:num>
  <w:num w:numId="50">
    <w:abstractNumId w:val="44"/>
  </w:num>
  <w:num w:numId="51">
    <w:abstractNumId w:val="24"/>
  </w:num>
  <w:num w:numId="52">
    <w:abstractNumId w:val="52"/>
  </w:num>
  <w:num w:numId="53">
    <w:abstractNumId w:val="15"/>
  </w:num>
  <w:num w:numId="54">
    <w:abstractNumId w:val="19"/>
  </w:num>
  <w:num w:numId="55">
    <w:abstractNumId w:val="56"/>
  </w:num>
  <w:num w:numId="56">
    <w:abstractNumId w:val="55"/>
  </w:num>
  <w:num w:numId="57">
    <w:abstractNumId w:val="51"/>
  </w:num>
  <w:num w:numId="58">
    <w:abstractNumId w:val="8"/>
  </w:num>
  <w:num w:numId="59">
    <w:abstractNumId w:val="27"/>
  </w:num>
  <w:num w:numId="60">
    <w:abstractNumId w:val="57"/>
  </w:num>
  <w:num w:numId="61">
    <w:abstractNumId w:val="23"/>
  </w:num>
  <w:num w:numId="62">
    <w:abstractNumId w:val="65"/>
  </w:num>
  <w:num w:numId="63">
    <w:abstractNumId w:val="22"/>
  </w:num>
  <w:num w:numId="64">
    <w:abstractNumId w:val="39"/>
  </w:num>
  <w:num w:numId="65">
    <w:abstractNumId w:val="67"/>
  </w:num>
  <w:num w:numId="66">
    <w:abstractNumId w:val="34"/>
  </w:num>
  <w:num w:numId="67">
    <w:abstractNumId w:val="40"/>
  </w:num>
  <w:num w:numId="68">
    <w:abstractNumId w:val="41"/>
  </w:num>
  <w:num w:numId="69">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313BC"/>
    <w:pPr>
      <w:widowControl w:val="0"/>
      <w:jc w:val="both"/>
    </w:pPr>
    <w:rPr>
      <w:rFonts w:asciiTheme="minorHAnsi" w:hAnsiTheme="minorHAnsi" w:cstheme="minorBidi"/>
      <w:kern w:val="2"/>
      <w:sz w:val="21"/>
      <w:szCs w:val="22"/>
      <w:lang w:val="en-US" w:eastAsia="ja-JP"/>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B313B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313B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CC7310"/>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목록 단락,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リスト段落 (文字)"/>
    <w:aliases w:val="- Bullets (文字),Lista1 (文字),?? ?? (文字),????? (文字),???? (文字),목록 단락 (文字),1st level - Bullet List Paragraph (文字),List Paragraph1 (文字),Lettre d'introduction (文字),Paragrafo elenco (文字),Normal bullet 2 (文字),Bullet list (文字),Numbered List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eastAsia="ko-KR"/>
    </w:rPr>
  </w:style>
  <w:style w:type="paragraph" w:customStyle="1" w:styleId="a1">
    <w:name w:val="表格题注"/>
    <w:next w:val="a3"/>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CC7310"/>
    <w:pPr>
      <w:tabs>
        <w:tab w:val="decimal" w:pos="0"/>
      </w:tabs>
    </w:pPr>
    <w:rPr>
      <w:rFonts w:ascii="Arial" w:eastAsia="SimSun" w:hAnsi="Arial"/>
      <w:noProof/>
      <w:sz w:val="21"/>
      <w:szCs w:val="21"/>
      <w:lang w:val="en-US" w:eastAsia="zh-CN"/>
    </w:rPr>
  </w:style>
  <w:style w:type="paragraph" w:customStyle="1" w:styleId="affc">
    <w:name w:val="表头文本"/>
    <w:rsid w:val="00CC7310"/>
    <w:pPr>
      <w:jc w:val="center"/>
    </w:pPr>
    <w:rPr>
      <w:rFonts w:ascii="Arial" w:eastAsia="SimSun" w:hAnsi="Arial"/>
      <w:b/>
      <w:sz w:val="21"/>
      <w:szCs w:val="21"/>
      <w:lang w:val="en-US" w:eastAsia="zh-CN"/>
    </w:rPr>
  </w:style>
  <w:style w:type="table" w:customStyle="1" w:styleId="affd">
    <w:name w:val="表样式"/>
    <w:basedOn w:val="a5"/>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CC7310"/>
    <w:pPr>
      <w:keepNext/>
      <w:widowControl/>
      <w:spacing w:before="80" w:after="80"/>
      <w:jc w:val="center"/>
    </w:pPr>
  </w:style>
  <w:style w:type="paragraph" w:customStyle="1" w:styleId="afff">
    <w:name w:val="文档标题"/>
    <w:basedOn w:val="a3"/>
    <w:rsid w:val="00CC7310"/>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CC7310"/>
  </w:style>
  <w:style w:type="paragraph" w:customStyle="1" w:styleId="afff1">
    <w:name w:val="注示头"/>
    <w:basedOn w:val="a3"/>
    <w:rsid w:val="00CC7310"/>
    <w:pPr>
      <w:pBdr>
        <w:top w:val="single" w:sz="4" w:space="1" w:color="000000"/>
      </w:pBdr>
    </w:pPr>
    <w:rPr>
      <w:rFonts w:ascii="Arial" w:eastAsia="SimHei" w:hAnsi="Arial"/>
      <w:sz w:val="18"/>
    </w:rPr>
  </w:style>
  <w:style w:type="paragraph" w:customStyle="1" w:styleId="afff2">
    <w:name w:val="注示文本"/>
    <w:basedOn w:val="a3"/>
    <w:rsid w:val="00CC7310"/>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CC7310"/>
    <w:pPr>
      <w:ind w:firstLine="420"/>
    </w:pPr>
    <w:rPr>
      <w:rFonts w:ascii="Arial" w:hAnsi="Arial" w:cs="Arial"/>
      <w:i/>
      <w:color w:val="0000FF"/>
    </w:rPr>
  </w:style>
  <w:style w:type="character" w:customStyle="1" w:styleId="afff4">
    <w:name w:val="样式一"/>
    <w:basedOn w:val="a4"/>
    <w:rsid w:val="00CC7310"/>
    <w:rPr>
      <w:rFonts w:ascii="SimSun" w:hAnsi="SimSun"/>
      <w:b/>
      <w:bCs/>
      <w:color w:val="000000"/>
      <w:sz w:val="36"/>
    </w:rPr>
  </w:style>
  <w:style w:type="character" w:customStyle="1" w:styleId="afff5">
    <w:name w:val="样式二"/>
    <w:basedOn w:val="afff4"/>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11111111111111.vsdx"/><Relationship Id="rId17" Type="http://schemas.openxmlformats.org/officeDocument/2006/relationships/image" Target="media/image4.emf"/><Relationship Id="rId25" Type="http://schemas.openxmlformats.org/officeDocument/2006/relationships/package" Target="embeddings/Microsoft_Visio_Drawing244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3555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2221.vsdx"/><Relationship Id="rId23" Type="http://schemas.openxmlformats.org/officeDocument/2006/relationships/oleObject" Target="embeddings/oleObject3.bin"/><Relationship Id="rId28" Type="http://schemas.openxmlformats.org/officeDocument/2006/relationships/package" Target="embeddings/Microsoft_Visio_Drawing355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2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E14E7E4-6BF6-428B-888B-69062F57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15840</Words>
  <Characters>90290</Characters>
  <Application>Microsoft Office Word</Application>
  <DocSecurity>0</DocSecurity>
  <Lines>752</Lines>
  <Paragraphs>211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105919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Shohei Yoshioka</cp:lastModifiedBy>
  <cp:revision>12</cp:revision>
  <dcterms:created xsi:type="dcterms:W3CDTF">2021-04-19T03:06:00Z</dcterms:created>
  <dcterms:modified xsi:type="dcterms:W3CDTF">2021-04-19T04:19:00Z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