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7777777" w:rsidR="006C058B" w:rsidRDefault="00E15236">
      <w:pPr>
        <w:pStyle w:val="Heading2"/>
      </w:pPr>
      <w:bookmarkStart w:id="7" w:name="_GoBack"/>
      <w:bookmarkEnd w:id="7"/>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Ack/Nack,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1E860B8C" w14:textId="77777777" w:rsidR="006C058B" w:rsidRDefault="00E15236">
      <w:pPr>
        <w:rPr>
          <w:b/>
          <w:bCs/>
        </w:rPr>
      </w:pPr>
      <w:r>
        <w:rPr>
          <w:b/>
          <w:bCs/>
          <w:u w:val="single"/>
        </w:rPr>
        <w:t>Proposal 1</w:t>
      </w:r>
      <w:r>
        <w:rPr>
          <w:b/>
          <w:bCs/>
        </w:rPr>
        <w:t xml:space="preserve">: For PUCCH with HARQ-ACK payload, in addition to the 1% BLER performance metric agreed in RAN1 101e, the following performance metric can be considered to evaluate any PUCCH enhancement scheme especially the 4 prioritized schemes: </w:t>
      </w:r>
    </w:p>
    <w:p w14:paraId="1775C89D" w14:textId="77777777" w:rsidR="006C058B" w:rsidRDefault="00E15236">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p w14:paraId="1C9DDED8" w14:textId="77777777" w:rsidR="006C058B" w:rsidRDefault="00E15236">
      <w:pPr>
        <w:rPr>
          <w:b/>
          <w:bCs/>
        </w:rPr>
      </w:pPr>
      <w:r>
        <w:rPr>
          <w:b/>
          <w:bCs/>
        </w:rPr>
        <w:t xml:space="preserve">Note: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8" w:name="_Hlk55337739"/>
            <w:r>
              <w:rPr>
                <w:lang w:val="en-IN"/>
              </w:rPr>
              <w:t>Ericsson</w:t>
            </w:r>
          </w:p>
        </w:tc>
        <w:tc>
          <w:tcPr>
            <w:tcW w:w="7470" w:type="dxa"/>
          </w:tcPr>
          <w:p w14:paraId="42648F36" w14:textId="77777777" w:rsidR="006C058B" w:rsidRDefault="00E15236">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lastRenderedPageBreak/>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9" w:author="Xiong, Gang" w:date="2020-11-03T22:05:00Z">
              <w:r>
                <w:rPr>
                  <w:b/>
                  <w:bCs/>
                </w:rPr>
                <w:delText xml:space="preserve"> with HARQ-ACK payload</w:delText>
              </w:r>
            </w:del>
            <w:ins w:id="10"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ListParagraph"/>
              <w:numPr>
                <w:ilvl w:val="0"/>
                <w:numId w:val="5"/>
              </w:numPr>
              <w:rPr>
                <w:ins w:id="11" w:author="Xiong, Gang" w:date="2020-11-03T22:05:00Z"/>
                <w:rFonts w:ascii="Times New Roman" w:hAnsi="Times New Roman"/>
                <w:b/>
                <w:bCs/>
                <w:sz w:val="20"/>
                <w:szCs w:val="20"/>
              </w:rPr>
            </w:pPr>
            <w:ins w:id="12"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3"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4"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1166DA70" w14:textId="77777777" w:rsidR="006C058B" w:rsidRDefault="00E15236">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31D6A2C6" w14:textId="77777777" w:rsidR="006C058B" w:rsidRDefault="00E15236">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SimSun"/>
                <w:lang w:val="en-US" w:eastAsia="zh-CN"/>
              </w:rPr>
            </w:pPr>
          </w:p>
          <w:p w14:paraId="3F7F6E78" w14:textId="77777777" w:rsidR="006C058B" w:rsidRDefault="00E15236">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SimSun" w:hint="eastAsia"/>
                <w:lang w:val="en-US" w:eastAsia="zh-CN"/>
              </w:rPr>
            </w:pPr>
            <w:r>
              <w:rPr>
                <w:rFonts w:eastAsia="SimSun"/>
                <w:lang w:val="en-US" w:eastAsia="zh-CN"/>
              </w:rPr>
              <w:t>Samsung</w:t>
            </w:r>
          </w:p>
        </w:tc>
        <w:tc>
          <w:tcPr>
            <w:tcW w:w="7470" w:type="dxa"/>
          </w:tcPr>
          <w:p w14:paraId="1F0B60CC" w14:textId="0C4FF502" w:rsidR="00751015" w:rsidRDefault="00751015">
            <w:pPr>
              <w:rPr>
                <w:rFonts w:eastAsia="SimSun"/>
                <w:lang w:val="en-US" w:eastAsia="zh-CN"/>
              </w:rPr>
            </w:pPr>
            <w:r>
              <w:rPr>
                <w:rFonts w:eastAsia="SimSun"/>
                <w:lang w:val="en-US" w:eastAsia="zh-CN"/>
              </w:rPr>
              <w:t>Consideration of additiona</w:t>
            </w:r>
            <w:r w:rsidR="00B11560">
              <w:rPr>
                <w:rFonts w:eastAsia="SimSun"/>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For PUCCH with HARQ-ACK payload</w:t>
            </w:r>
            <w:r>
              <w:rPr>
                <w:b/>
                <w:bCs/>
              </w:rPr>
              <w:t xml:space="preserve"> </w:t>
            </w:r>
            <w:r w:rsidRPr="000419F2">
              <w:rPr>
                <w:b/>
                <w:color w:val="FF0000"/>
              </w:rPr>
              <w:t>with UCI bit size &lt;= 4</w:t>
            </w:r>
            <w:r>
              <w:rPr>
                <w:b/>
                <w:bCs/>
              </w:rPr>
              <w:t xml:space="preserve">, in addition to the 1% BLER performance metric agreed in RAN1 101e, the following 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ListParagraph"/>
              <w:numPr>
                <w:ilvl w:val="0"/>
                <w:numId w:val="5"/>
              </w:numPr>
              <w:rPr>
                <w:rFonts w:ascii="Times New Roman" w:hAnsi="Times New Roman" w:hint="eastAsia"/>
                <w:b/>
                <w:bCs/>
                <w:sz w:val="20"/>
                <w:szCs w:val="20"/>
              </w:rPr>
            </w:pPr>
            <w:r>
              <w:rPr>
                <w:rFonts w:ascii="Times New Roman" w:hAnsi="Times New Roman"/>
                <w:b/>
                <w:bCs/>
                <w:sz w:val="20"/>
                <w:szCs w:val="20"/>
              </w:rPr>
              <w:t>1% DTX to ACK error rate, 1% ACK miss detection error rate, and 0.1% NACK to ACK error rate  </w:t>
            </w:r>
          </w:p>
        </w:tc>
      </w:tr>
      <w:bookmarkEnd w:id="8"/>
    </w:tbl>
    <w:p w14:paraId="0B6B84E7" w14:textId="77777777" w:rsidR="006C058B" w:rsidRDefault="006C058B">
      <w:pPr>
        <w:pStyle w:val="ListParagraph"/>
        <w:rPr>
          <w:rFonts w:ascii="Times New Roman" w:hAnsi="Times New Roman"/>
          <w:b/>
          <w:bCs/>
          <w:sz w:val="20"/>
          <w:szCs w:val="20"/>
        </w:rPr>
      </w:pPr>
    </w:p>
    <w:p w14:paraId="36D6501C" w14:textId="77777777" w:rsidR="006C058B" w:rsidRDefault="00E15236">
      <w:pPr>
        <w:pStyle w:val="Heading2"/>
      </w:pPr>
      <w:bookmarkStart w:id="15" w:name="_Hlk54547491"/>
      <w:bookmarkEnd w:id="5"/>
      <w:bookmarkEnd w:id="6"/>
      <w:r>
        <w:lastRenderedPageBreak/>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6" w:name="_Ref54042045"/>
      <w:r>
        <w:t xml:space="preserve">Table </w:t>
      </w:r>
      <w:r>
        <w:fldChar w:fldCharType="begin"/>
      </w:r>
      <w:r>
        <w:instrText xml:space="preserve"> SEQ Table \* ARABIC </w:instrText>
      </w:r>
      <w:r>
        <w:fldChar w:fldCharType="separate"/>
      </w:r>
      <w:r>
        <w:t>1</w:t>
      </w:r>
      <w:r>
        <w:fldChar w:fldCharType="end"/>
      </w:r>
      <w:bookmarkEnd w:id="16"/>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Receiver for Rel-15/16 PUCCH: advanced receivers for &lt;=11 bits(non-coherent ML), conventional receiver for 22 bits (LS channel esimtation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lastRenderedPageBreak/>
              <w:t>Huawei, HiSi</w:t>
            </w:r>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AEBF03F" w14:textId="77777777" w:rsidR="006C058B" w:rsidRDefault="00E15236">
      <w:pPr>
        <w:rPr>
          <w:lang w:eastAsia="zh-CN"/>
        </w:rPr>
      </w:pPr>
      <w:r>
        <w:rPr>
          <w:lang w:eastAsia="zh-CN"/>
        </w:rPr>
        <w:t xml:space="preserve">Based on the input from companies in Section 4.1, the following proposal is made. </w:t>
      </w:r>
    </w:p>
    <w:p w14:paraId="386C6D77" w14:textId="77777777" w:rsidR="006C058B" w:rsidRDefault="00E15236">
      <w:pPr>
        <w:rPr>
          <w:b/>
          <w:bCs/>
          <w:lang w:eastAsia="zh-CN"/>
        </w:rPr>
      </w:pPr>
      <w:r>
        <w:rPr>
          <w:b/>
          <w:bCs/>
          <w:lang w:eastAsia="zh-CN"/>
        </w:rPr>
        <w:t>Proposal 2: For DMRS-less PUCCH, capture the following in the TR</w:t>
      </w:r>
    </w:p>
    <w:p w14:paraId="32B03A22" w14:textId="77777777" w:rsidR="006C058B" w:rsidRDefault="00E15236">
      <w:pPr>
        <w:spacing w:after="0"/>
        <w:ind w:left="288"/>
        <w:rPr>
          <w:lang w:eastAsia="zh-CN"/>
        </w:rPr>
      </w:pPr>
      <w:r>
        <w:rPr>
          <w:b/>
          <w:bCs/>
          <w:lang w:eastAsia="zh-CN"/>
        </w:rPr>
        <w:t>Use case:</w:t>
      </w:r>
      <w:r>
        <w:rPr>
          <w:lang w:eastAsia="zh-CN"/>
        </w:rPr>
        <w:t xml:space="preserve"> enhance coverage of PUCCH with small and medium UCI size</w:t>
      </w:r>
    </w:p>
    <w:p w14:paraId="2DB30444" w14:textId="77777777" w:rsidR="006C058B" w:rsidRDefault="00E15236">
      <w:pPr>
        <w:spacing w:after="0"/>
        <w:ind w:left="288"/>
        <w:rPr>
          <w:lang w:eastAsia="zh-CN"/>
        </w:rPr>
      </w:pPr>
      <w:r>
        <w:rPr>
          <w:b/>
          <w:bCs/>
          <w:lang w:eastAsia="zh-CN"/>
        </w:rPr>
        <w:t>Restriction of the scheme:</w:t>
      </w:r>
      <w:r>
        <w:rPr>
          <w:lang w:eastAsia="zh-CN"/>
        </w:rPr>
        <w:t xml:space="preserve"> up to X UCI 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59A1E8C2" w14:textId="77777777" w:rsidR="006C058B" w:rsidRDefault="00E15236">
      <w:pPr>
        <w:spacing w:after="0"/>
        <w:ind w:left="288"/>
        <w:rPr>
          <w:b/>
          <w:bCs/>
          <w:lang w:eastAsia="zh-CN"/>
        </w:rPr>
      </w:pPr>
      <w:r>
        <w:rPr>
          <w:b/>
          <w:bCs/>
          <w:lang w:eastAsia="zh-CN"/>
        </w:rPr>
        <w:t xml:space="preserve">Spec impact: </w:t>
      </w:r>
    </w:p>
    <w:p w14:paraId="336B4912"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35DF154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338FA50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ML non-coherent sequence detector/correlator for the new PUCCH format. </w:t>
      </w:r>
    </w:p>
    <w:p w14:paraId="1448A95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29637EB"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7EC002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 complexity of the ML non-coherent sequence detection/correlation increase with larger UCI size.</w:t>
      </w:r>
    </w:p>
    <w:p w14:paraId="53CDC2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179E866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795BE6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[Similar to PUCCH format 0, the new PUCCH format does not have DMRS for interference suppression and tracking loops]</w:t>
      </w:r>
    </w:p>
    <w:p w14:paraId="06B76C96" w14:textId="77777777" w:rsidR="006C058B" w:rsidRDefault="00E15236">
      <w:pPr>
        <w:spacing w:after="0"/>
        <w:ind w:left="288"/>
        <w:rPr>
          <w:b/>
          <w:bCs/>
          <w:lang w:eastAsia="zh-CN"/>
        </w:rPr>
      </w:pPr>
      <w:r>
        <w:rPr>
          <w:b/>
          <w:bCs/>
          <w:lang w:eastAsia="zh-CN"/>
        </w:rPr>
        <w:t>Impact to UE implementation</w:t>
      </w:r>
    </w:p>
    <w:p w14:paraId="45CD7C2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7721A15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E15236">
        <w:trPr>
          <w:trHeight w:val="300"/>
          <w:jc w:val="center"/>
        </w:trPr>
        <w:tc>
          <w:tcPr>
            <w:tcW w:w="1345" w:type="dxa"/>
            <w:vAlign w:val="center"/>
          </w:tcPr>
          <w:p w14:paraId="658646FF" w14:textId="77777777" w:rsidR="006C058B" w:rsidRDefault="00E15236">
            <w:pPr>
              <w:spacing w:after="0"/>
              <w:rPr>
                <w:lang w:val="en-IN"/>
              </w:rPr>
            </w:pPr>
            <w:r>
              <w:rPr>
                <w:lang w:val="en-IN"/>
              </w:rPr>
              <w:t>Company</w:t>
            </w:r>
          </w:p>
        </w:tc>
        <w:tc>
          <w:tcPr>
            <w:tcW w:w="7470"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E15236">
        <w:trPr>
          <w:trHeight w:val="264"/>
          <w:jc w:val="center"/>
        </w:trPr>
        <w:tc>
          <w:tcPr>
            <w:tcW w:w="1345" w:type="dxa"/>
            <w:vAlign w:val="center"/>
          </w:tcPr>
          <w:p w14:paraId="03A16A73" w14:textId="77777777" w:rsidR="006C058B" w:rsidRDefault="00E15236">
            <w:pPr>
              <w:spacing w:after="0"/>
              <w:rPr>
                <w:lang w:val="en-IN"/>
              </w:rPr>
            </w:pPr>
            <w:r>
              <w:rPr>
                <w:lang w:val="en-IN"/>
              </w:rPr>
              <w:t>Ericsson</w:t>
            </w:r>
          </w:p>
        </w:tc>
        <w:tc>
          <w:tcPr>
            <w:tcW w:w="7470"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ListBullet"/>
              <w:numPr>
                <w:ilvl w:val="0"/>
                <w:numId w:val="8"/>
              </w:numPr>
              <w:spacing w:after="0"/>
              <w:ind w:left="1008"/>
            </w:pPr>
            <w:r>
              <w:t xml:space="preserve">Interference suppression may be infeasible due to lack of DMRS. </w:t>
            </w:r>
          </w:p>
          <w:p w14:paraId="2F124AD9" w14:textId="77777777" w:rsidR="006C058B" w:rsidRDefault="00E15236">
            <w:pPr>
              <w:pStyle w:val="ListBullet"/>
              <w:numPr>
                <w:ilvl w:val="0"/>
                <w:numId w:val="8"/>
              </w:numPr>
            </w:pPr>
            <w:r>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E15236">
        <w:trPr>
          <w:trHeight w:val="264"/>
          <w:jc w:val="center"/>
        </w:trPr>
        <w:tc>
          <w:tcPr>
            <w:tcW w:w="1345" w:type="dxa"/>
            <w:vAlign w:val="center"/>
          </w:tcPr>
          <w:p w14:paraId="49761009" w14:textId="77777777" w:rsidR="006C058B" w:rsidRDefault="00E15236">
            <w:pPr>
              <w:spacing w:after="0"/>
              <w:rPr>
                <w:rFonts w:eastAsia="SimSun"/>
                <w:lang w:eastAsia="zh-CN"/>
              </w:rPr>
            </w:pPr>
            <w:r>
              <w:rPr>
                <w:rFonts w:eastAsia="SimSun"/>
                <w:lang w:eastAsia="zh-CN"/>
              </w:rPr>
              <w:t>Qualcomm</w:t>
            </w:r>
          </w:p>
        </w:tc>
        <w:tc>
          <w:tcPr>
            <w:tcW w:w="7470"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E15236">
        <w:trPr>
          <w:trHeight w:val="264"/>
          <w:jc w:val="center"/>
        </w:trPr>
        <w:tc>
          <w:tcPr>
            <w:tcW w:w="1345" w:type="dxa"/>
            <w:vAlign w:val="center"/>
          </w:tcPr>
          <w:p w14:paraId="40371CB8" w14:textId="77777777" w:rsidR="006C058B" w:rsidRDefault="00E15236">
            <w:pPr>
              <w:spacing w:after="0"/>
              <w:rPr>
                <w:rFonts w:eastAsia="SimSun"/>
                <w:lang w:eastAsia="zh-CN"/>
              </w:rPr>
            </w:pPr>
            <w:r>
              <w:rPr>
                <w:rFonts w:eastAsia="SimSun"/>
                <w:lang w:eastAsia="zh-CN"/>
              </w:rPr>
              <w:lastRenderedPageBreak/>
              <w:t>Samsung</w:t>
            </w:r>
          </w:p>
        </w:tc>
        <w:tc>
          <w:tcPr>
            <w:tcW w:w="7470"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E15236">
        <w:trPr>
          <w:trHeight w:val="264"/>
          <w:jc w:val="center"/>
        </w:trPr>
        <w:tc>
          <w:tcPr>
            <w:tcW w:w="1345" w:type="dxa"/>
            <w:vAlign w:val="center"/>
          </w:tcPr>
          <w:p w14:paraId="4702759E" w14:textId="77777777" w:rsidR="006C058B" w:rsidRDefault="00E15236">
            <w:pPr>
              <w:spacing w:after="0"/>
              <w:rPr>
                <w:rFonts w:eastAsia="SimSun"/>
                <w:lang w:eastAsia="zh-CN"/>
              </w:rPr>
            </w:pPr>
            <w:r>
              <w:rPr>
                <w:lang w:val="en-IN"/>
              </w:rPr>
              <w:t>Intel</w:t>
            </w:r>
          </w:p>
        </w:tc>
        <w:tc>
          <w:tcPr>
            <w:tcW w:w="7470"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 xml:space="preserve">Some companies claimed that use case of </w:t>
            </w:r>
            <w:r>
              <w:rPr>
                <w:rFonts w:ascii="Times New Roman" w:hAnsi="Times New Roman"/>
                <w:sz w:val="20"/>
                <w:szCs w:val="20"/>
                <w:lang w:eastAsia="zh-CN"/>
              </w:rPr>
              <w:lastRenderedPageBreak/>
              <w:t>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“Simple UE Tx implementation without channel encoder”, we are not sure whether this is correct statement as this is also highly </w:t>
            </w:r>
            <w:r>
              <w:rPr>
                <w:rFonts w:ascii="Times New Roman" w:hAnsi="Times New Roman"/>
                <w:sz w:val="20"/>
                <w:szCs w:val="20"/>
                <w:lang w:val="en-IN"/>
              </w:rPr>
              <w:lastRenderedPageBreak/>
              <w:t>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E15236">
        <w:trPr>
          <w:trHeight w:val="264"/>
          <w:jc w:val="center"/>
        </w:trPr>
        <w:tc>
          <w:tcPr>
            <w:tcW w:w="1345" w:type="dxa"/>
            <w:vAlign w:val="center"/>
          </w:tcPr>
          <w:p w14:paraId="5C1FB0B4" w14:textId="77777777" w:rsidR="006C058B" w:rsidRDefault="00E15236">
            <w:pPr>
              <w:spacing w:after="0"/>
            </w:pPr>
            <w:r>
              <w:lastRenderedPageBreak/>
              <w:t>LG</w:t>
            </w:r>
          </w:p>
        </w:tc>
        <w:tc>
          <w:tcPr>
            <w:tcW w:w="7470"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E15236">
        <w:trPr>
          <w:trHeight w:val="264"/>
          <w:jc w:val="center"/>
        </w:trPr>
        <w:tc>
          <w:tcPr>
            <w:tcW w:w="1345" w:type="dxa"/>
            <w:vAlign w:val="center"/>
          </w:tcPr>
          <w:p w14:paraId="2AB70146"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49B8983F" w14:textId="77777777" w:rsidR="006C058B" w:rsidRDefault="00E15236">
            <w:pPr>
              <w:spacing w:after="0"/>
              <w:rPr>
                <w:rFonts w:eastAsia="SimSun"/>
                <w:lang w:val="en-US" w:eastAsia="zh-CN"/>
              </w:rPr>
            </w:pPr>
            <w:r>
              <w:rPr>
                <w:rFonts w:eastAsia="SimSun"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528D54F1"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SimSun"/>
                <w:lang w:val="en-US" w:eastAsia="zh-CN"/>
              </w:rPr>
            </w:pPr>
          </w:p>
          <w:p w14:paraId="14CC9A07" w14:textId="77777777" w:rsidR="006C058B" w:rsidRDefault="00E15236">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SimSun"/>
                <w:lang w:val="en-US" w:eastAsia="zh-CN"/>
              </w:rPr>
            </w:pPr>
          </w:p>
          <w:p w14:paraId="44DCF938" w14:textId="77777777" w:rsidR="006C058B" w:rsidRDefault="00E15236">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E15236">
        <w:trPr>
          <w:trHeight w:val="2861"/>
          <w:jc w:val="center"/>
        </w:trPr>
        <w:tc>
          <w:tcPr>
            <w:tcW w:w="1345" w:type="dxa"/>
            <w:vAlign w:val="center"/>
          </w:tcPr>
          <w:p w14:paraId="1293A36F" w14:textId="77777777" w:rsidR="006C058B" w:rsidRDefault="00E15236">
            <w:pPr>
              <w:spacing w:after="0"/>
              <w:rPr>
                <w:rFonts w:eastAsia="SimSun"/>
                <w:lang w:val="en-US" w:eastAsia="zh-CN"/>
              </w:rPr>
            </w:pPr>
            <w:r>
              <w:rPr>
                <w:rFonts w:eastAsia="SimSun"/>
                <w:lang w:val="en-US" w:eastAsia="zh-CN"/>
              </w:rPr>
              <w:lastRenderedPageBreak/>
              <w:t>Vivo</w:t>
            </w:r>
          </w:p>
        </w:tc>
        <w:tc>
          <w:tcPr>
            <w:tcW w:w="7470"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25pt" o:ole="">
                  <v:imagedata r:id="rId14" o:title=""/>
                </v:shape>
                <o:OLEObject Type="Embed" ProgID="Equation.3" ShapeID="_x0000_i1025" DrawAspect="Content" ObjectID="_1665987850"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E15236">
        <w:trPr>
          <w:trHeight w:val="2861"/>
          <w:jc w:val="center"/>
        </w:trPr>
        <w:tc>
          <w:tcPr>
            <w:tcW w:w="1345" w:type="dxa"/>
            <w:vAlign w:val="center"/>
          </w:tcPr>
          <w:p w14:paraId="30E0FFE4" w14:textId="77777777" w:rsidR="006C058B" w:rsidRDefault="00E15236">
            <w:pPr>
              <w:spacing w:after="0"/>
              <w:rPr>
                <w:rFonts w:eastAsia="SimSun"/>
                <w:lang w:val="en-US" w:eastAsia="zh-CN"/>
              </w:rPr>
            </w:pPr>
            <w:r>
              <w:rPr>
                <w:rFonts w:eastAsia="SimSun"/>
                <w:lang w:val="en-US" w:eastAsia="zh-CN"/>
              </w:rPr>
              <w:t>Nokia/NSB</w:t>
            </w:r>
          </w:p>
        </w:tc>
        <w:tc>
          <w:tcPr>
            <w:tcW w:w="7470"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w:t>
            </w:r>
            <w:r>
              <w:rPr>
                <w:lang w:val="en-US"/>
              </w:rPr>
              <w:lastRenderedPageBreak/>
              <w:t xml:space="preserve">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E15236">
        <w:trPr>
          <w:trHeight w:val="203"/>
          <w:jc w:val="center"/>
        </w:trPr>
        <w:tc>
          <w:tcPr>
            <w:tcW w:w="1345"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E15236">
        <w:trPr>
          <w:trHeight w:val="203"/>
          <w:jc w:val="center"/>
        </w:trPr>
        <w:tc>
          <w:tcPr>
            <w:tcW w:w="1345"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0"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 xml:space="preserve">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w:t>
            </w:r>
            <w:r>
              <w:rPr>
                <w:rFonts w:asciiTheme="minorHAnsi" w:hAnsiTheme="minorHAnsi" w:cstheme="minorHAnsi"/>
                <w:sz w:val="20"/>
                <w:szCs w:val="20"/>
                <w:lang w:val="en-US"/>
              </w:rPr>
              <w:lastRenderedPageBreak/>
              <w:t>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6C058B" w14:paraId="720C2248" w14:textId="77777777" w:rsidTr="00E15236">
        <w:trPr>
          <w:trHeight w:val="203"/>
          <w:jc w:val="center"/>
        </w:trPr>
        <w:tc>
          <w:tcPr>
            <w:tcW w:w="1345"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0"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lastRenderedPageBreak/>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 xml:space="preserve">The size of the sequence pool over which </w:t>
            </w:r>
            <w:r>
              <w:rPr>
                <w:rFonts w:ascii="Times New Roman" w:hAnsi="Times New Roman"/>
                <w:i/>
                <w:iCs/>
                <w:color w:val="0070C0"/>
                <w:sz w:val="20"/>
                <w:szCs w:val="20"/>
                <w:lang w:val="en-IN" w:eastAsia="zh-CN"/>
              </w:rPr>
              <w:lastRenderedPageBreak/>
              <w:t>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lastRenderedPageBreak/>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E15236">
        <w:trPr>
          <w:trHeight w:val="203"/>
          <w:jc w:val="center"/>
        </w:trPr>
        <w:tc>
          <w:tcPr>
            <w:tcW w:w="1345" w:type="dxa"/>
            <w:vAlign w:val="center"/>
          </w:tcPr>
          <w:p w14:paraId="799990D8" w14:textId="77777777" w:rsidR="00E15236" w:rsidRPr="00E15236" w:rsidRDefault="00E15236">
            <w:pPr>
              <w:spacing w:after="0"/>
              <w:rPr>
                <w:rFonts w:eastAsia="MS Mincho"/>
                <w:lang w:eastAsia="ja-JP"/>
              </w:rPr>
            </w:pPr>
          </w:p>
        </w:tc>
        <w:tc>
          <w:tcPr>
            <w:tcW w:w="7470" w:type="dxa"/>
          </w:tcPr>
          <w:p w14:paraId="1356A1A3" w14:textId="77777777" w:rsidR="00E15236" w:rsidRDefault="00E15236">
            <w:pPr>
              <w:spacing w:before="100" w:beforeAutospacing="1"/>
              <w:rPr>
                <w:rFonts w:eastAsia="MS Mincho"/>
                <w:lang w:val="en-US" w:eastAsia="ja-JP"/>
              </w:rPr>
            </w:pPr>
          </w:p>
        </w:tc>
      </w:tr>
    </w:tbl>
    <w:p w14:paraId="568C2149" w14:textId="77777777" w:rsidR="006C058B" w:rsidRDefault="006C058B">
      <w:pPr>
        <w:spacing w:after="0"/>
        <w:rPr>
          <w:lang w:eastAsia="zh-CN"/>
        </w:rPr>
      </w:pPr>
    </w:p>
    <w:p w14:paraId="58E5D48B" w14:textId="77777777" w:rsidR="006C058B" w:rsidRDefault="00E15236">
      <w:pPr>
        <w:pStyle w:val="Heading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7" w:name="_Ref54814432"/>
      <w:r>
        <w:t xml:space="preserve">Table </w:t>
      </w:r>
      <w:r>
        <w:fldChar w:fldCharType="begin"/>
      </w:r>
      <w:r>
        <w:instrText xml:space="preserve"> SEQ Table \* ARABIC </w:instrText>
      </w:r>
      <w:r>
        <w:fldChar w:fldCharType="separate"/>
      </w:r>
      <w:r>
        <w:t>2</w:t>
      </w:r>
      <w:r>
        <w:fldChar w:fldCharType="end"/>
      </w:r>
      <w:bookmarkEnd w:id="17"/>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4C188B8E" w14:textId="77777777" w:rsidR="006C058B" w:rsidRDefault="00E15236">
      <w:pPr>
        <w:rPr>
          <w:b/>
          <w:bCs/>
          <w:lang w:eastAsia="zh-CN"/>
        </w:rPr>
      </w:pPr>
      <w:r>
        <w:rPr>
          <w:b/>
          <w:bCs/>
          <w:lang w:eastAsia="zh-CN"/>
        </w:rPr>
        <w:t>Proposal 3: For PUSCH repetition type-B like PUCCH repetition, capture the following in the TR</w:t>
      </w:r>
    </w:p>
    <w:p w14:paraId="64AEB75A" w14:textId="77777777" w:rsidR="006C058B" w:rsidRDefault="00E15236">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t xml:space="preserve">Restriction of the scheme: </w:t>
      </w:r>
    </w:p>
    <w:p w14:paraId="71DE8DFF"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01FA63C8"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1334DD04" w14:textId="77777777" w:rsidR="006C058B" w:rsidRDefault="00E15236">
      <w:pPr>
        <w:spacing w:after="0"/>
        <w:ind w:left="288"/>
        <w:rPr>
          <w:b/>
          <w:bCs/>
          <w:lang w:eastAsia="zh-CN"/>
        </w:rPr>
      </w:pPr>
      <w:r>
        <w:rPr>
          <w:b/>
          <w:bCs/>
          <w:lang w:eastAsia="zh-CN"/>
        </w:rPr>
        <w:t xml:space="preserve">Spec impact: </w:t>
      </w:r>
    </w:p>
    <w:p w14:paraId="6E0FA463"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6769CFB6"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32A9401C" w14:textId="77777777" w:rsidR="006C058B" w:rsidRDefault="00E15236">
      <w:pPr>
        <w:pStyle w:val="ListParagraph"/>
        <w:numPr>
          <w:ilvl w:val="1"/>
          <w:numId w:val="18"/>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220D4B7D"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SimSun"/>
                <w:lang w:eastAsia="zh-CN"/>
              </w:rPr>
            </w:pPr>
            <w:r>
              <w:rPr>
                <w:rFonts w:eastAsia="SimSun"/>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SimSun"/>
                <w:lang w:eastAsia="zh-CN"/>
              </w:rPr>
            </w:pPr>
            <w:r>
              <w:rPr>
                <w:rFonts w:eastAsia="SimSun"/>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SimSun"/>
                <w:lang w:eastAsia="zh-CN"/>
              </w:rPr>
            </w:pPr>
            <w:r>
              <w:rPr>
                <w:lang w:val="en-IN"/>
              </w:rPr>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For “Procedure to transmit actual repetition in DFT-S-OFDM waveform with 1/2/3 OFDM symbols needs to be specified – Potentially new </w:t>
            </w:r>
            <w:r>
              <w:rPr>
                <w:rFonts w:ascii="Times New Roman" w:hAnsi="Times New Roman"/>
                <w:sz w:val="20"/>
                <w:szCs w:val="20"/>
                <w:lang w:val="en-IN"/>
              </w:rPr>
              <w:lastRenderedPageBreak/>
              <w:t>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bl>
    <w:p w14:paraId="58061CAC" w14:textId="77777777" w:rsidR="006C058B" w:rsidRDefault="006C058B">
      <w:pPr>
        <w:spacing w:after="0"/>
        <w:rPr>
          <w:lang w:eastAsia="zh-CN"/>
        </w:rPr>
      </w:pPr>
    </w:p>
    <w:p w14:paraId="7D86E0ED" w14:textId="77777777" w:rsidR="006C058B" w:rsidRDefault="00E15236">
      <w:pPr>
        <w:pStyle w:val="Heading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lastRenderedPageBreak/>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77777777" w:rsidR="006C058B" w:rsidRDefault="00E15236">
      <w:pPr>
        <w:rPr>
          <w:b/>
          <w:bCs/>
          <w:lang w:eastAsia="zh-CN"/>
        </w:rPr>
      </w:pPr>
      <w:r>
        <w:rPr>
          <w:b/>
          <w:bCs/>
          <w:lang w:eastAsia="zh-CN"/>
        </w:rPr>
        <w:t>Proposal 4: For dynamic PUCCH repetition factor indication, capture the following in the TR</w:t>
      </w:r>
    </w:p>
    <w:p w14:paraId="2DFE824D" w14:textId="77777777" w:rsidR="006C058B" w:rsidRDefault="00E15236">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018C76BB" w14:textId="77777777" w:rsidR="006C058B" w:rsidRDefault="00E15236">
      <w:pPr>
        <w:spacing w:after="0"/>
        <w:ind w:left="288"/>
        <w:rPr>
          <w:b/>
          <w:bCs/>
          <w:lang w:eastAsia="zh-CN"/>
        </w:rPr>
      </w:pPr>
      <w:r>
        <w:rPr>
          <w:b/>
          <w:bCs/>
          <w:lang w:eastAsia="zh-CN"/>
        </w:rPr>
        <w:t xml:space="preserve">Spec impact: </w:t>
      </w:r>
    </w:p>
    <w:p w14:paraId="04B39C8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ListParagraph"/>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SimSun"/>
                <w:lang w:eastAsia="zh-CN"/>
              </w:rPr>
            </w:pPr>
            <w:r>
              <w:rPr>
                <w:rFonts w:eastAsia="SimSun"/>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SimSun"/>
                <w:lang w:eastAsia="zh-CN"/>
              </w:rPr>
            </w:pPr>
            <w:r>
              <w:rPr>
                <w:lang w:val="en-IN"/>
              </w:rPr>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388C741A" w14:textId="77777777" w:rsidR="006C058B" w:rsidRDefault="00E15236">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SimSun"/>
                <w:lang w:val="en-US" w:eastAsia="zh-CN"/>
              </w:rPr>
            </w:pPr>
            <w:r>
              <w:rPr>
                <w:rFonts w:eastAsia="SimSun" w:hint="eastAsia"/>
                <w:lang w:val="en-US" w:eastAsia="zh-CN"/>
              </w:rPr>
              <w:t>CATT</w:t>
            </w:r>
          </w:p>
        </w:tc>
        <w:tc>
          <w:tcPr>
            <w:tcW w:w="7470" w:type="dxa"/>
          </w:tcPr>
          <w:p w14:paraId="2A56F448" w14:textId="77777777" w:rsidR="006C058B" w:rsidRDefault="00E15236">
            <w:pPr>
              <w:spacing w:after="0"/>
              <w:rPr>
                <w:rFonts w:eastAsia="SimSun"/>
                <w:bCs/>
                <w:lang w:val="en-US" w:eastAsia="zh-CN"/>
              </w:rPr>
            </w:pPr>
            <w:r>
              <w:rPr>
                <w:rFonts w:eastAsia="SimSun"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SimSun"/>
                <w:lang w:val="en-US" w:eastAsia="zh-CN"/>
              </w:rPr>
            </w:pPr>
            <w:r>
              <w:rPr>
                <w:rFonts w:eastAsia="SimSun"/>
                <w:lang w:val="en-US" w:eastAsia="zh-CN"/>
              </w:rPr>
              <w:t>Intel</w:t>
            </w:r>
          </w:p>
        </w:tc>
        <w:tc>
          <w:tcPr>
            <w:tcW w:w="7470" w:type="dxa"/>
          </w:tcPr>
          <w:p w14:paraId="3844A763" w14:textId="77777777" w:rsidR="006C058B" w:rsidRDefault="00E15236">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bl>
    <w:p w14:paraId="037B0423" w14:textId="77777777" w:rsidR="006C058B" w:rsidRDefault="006C058B"/>
    <w:p w14:paraId="215A630C" w14:textId="77777777" w:rsidR="006C058B" w:rsidRDefault="00E15236">
      <w:pPr>
        <w:pStyle w:val="Heading2"/>
      </w:pPr>
      <w:r>
        <w:lastRenderedPageBreak/>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77777777" w:rsidR="006C058B" w:rsidRDefault="00E15236">
      <w:pPr>
        <w:rPr>
          <w:b/>
          <w:bCs/>
          <w:lang w:eastAsia="zh-CN"/>
        </w:rPr>
      </w:pPr>
      <w:r>
        <w:rPr>
          <w:b/>
          <w:bCs/>
          <w:lang w:eastAsia="zh-CN"/>
        </w:rPr>
        <w:t>Proposal 5: For DMRS bundling cross PUCCH repetitions, capture the following in the TR</w:t>
      </w:r>
    </w:p>
    <w:p w14:paraId="7AF3E581" w14:textId="77777777" w:rsidR="006C058B" w:rsidRDefault="00E15236">
      <w:pPr>
        <w:spacing w:after="0"/>
        <w:ind w:left="288"/>
        <w:rPr>
          <w:lang w:eastAsia="zh-CN"/>
        </w:rPr>
      </w:pPr>
      <w:r>
        <w:rPr>
          <w:b/>
          <w:bCs/>
          <w:lang w:eastAsia="zh-CN"/>
        </w:rPr>
        <w:t xml:space="preserve">Use case: </w:t>
      </w:r>
      <w:r>
        <w:rPr>
          <w:lang w:eastAsia="zh-CN"/>
        </w:rPr>
        <w:t xml:space="preserve">Improve channel estimation for [back-to-back] PUCCH repetitions </w:t>
      </w:r>
    </w:p>
    <w:p w14:paraId="79B87E45" w14:textId="77777777" w:rsidR="006C058B" w:rsidRDefault="00E15236">
      <w:pPr>
        <w:spacing w:after="0"/>
        <w:ind w:left="288"/>
        <w:rPr>
          <w:b/>
          <w:bCs/>
          <w:lang w:eastAsia="zh-CN"/>
        </w:rPr>
      </w:pPr>
      <w:r>
        <w:rPr>
          <w:b/>
          <w:bCs/>
          <w:lang w:eastAsia="zh-CN"/>
        </w:rPr>
        <w:t xml:space="preserve">Restriction of the scheme: </w:t>
      </w:r>
    </w:p>
    <w:p w14:paraId="35D11960"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60C5D54B" w14:textId="77777777" w:rsidR="006C058B" w:rsidRDefault="00E15236">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094880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7D33FA1D" w14:textId="77777777" w:rsidR="006C058B" w:rsidRDefault="00E15236">
      <w:pPr>
        <w:spacing w:after="0"/>
        <w:ind w:left="288"/>
        <w:rPr>
          <w:b/>
          <w:bCs/>
          <w:lang w:eastAsia="zh-CN"/>
        </w:rPr>
      </w:pPr>
      <w:r>
        <w:rPr>
          <w:b/>
          <w:bCs/>
          <w:lang w:eastAsia="zh-CN"/>
        </w:rPr>
        <w:t xml:space="preserve">Spec impact: </w:t>
      </w:r>
    </w:p>
    <w:p w14:paraId="4E0F2EDC"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Impact to UE implementation</w:t>
      </w:r>
    </w:p>
    <w:p w14:paraId="707A930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2ABB0494"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63AB5B89" w14:textId="77777777" w:rsidR="006C058B" w:rsidRDefault="006C058B"/>
    <w:p w14:paraId="3FE37255" w14:textId="77777777" w:rsidR="006C058B" w:rsidRDefault="00E15236">
      <w:pPr>
        <w:rPr>
          <w:b/>
          <w:bCs/>
          <w:lang w:eastAsia="zh-CN"/>
        </w:rPr>
      </w:pPr>
      <w:r>
        <w:rPr>
          <w:b/>
          <w:bCs/>
          <w:lang w:eastAsia="zh-CN"/>
        </w:rPr>
        <w:t xml:space="preserve">Proposal 6: For DMRS bundling cross PUCCH repetitions, send an LS to RAN4 to ask </w:t>
      </w:r>
      <w:r>
        <w:rPr>
          <w:b/>
          <w:bCs/>
        </w:rPr>
        <w:t>under what conditions UE can keep phase and power coherence cross PUCCH repetitions.</w:t>
      </w:r>
    </w:p>
    <w:p w14:paraId="13A5FF5F" w14:textId="77777777" w:rsidR="006C058B" w:rsidRDefault="006C058B"/>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lastRenderedPageBreak/>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SimSun"/>
                <w:lang w:eastAsia="zh-CN"/>
              </w:rPr>
            </w:pPr>
            <w:r>
              <w:rPr>
                <w:lang w:val="en-IN"/>
              </w:rPr>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052CED47" w14:textId="77777777" w:rsidR="006C058B" w:rsidRDefault="00E15236">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bl>
    <w:p w14:paraId="772DFF12" w14:textId="77777777" w:rsidR="006C058B" w:rsidRDefault="006C058B"/>
    <w:p w14:paraId="3A9F5F68" w14:textId="77777777" w:rsidR="006C058B" w:rsidRDefault="00E15236">
      <w:pPr>
        <w:pStyle w:val="Heading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SimSun" w:hint="eastAsia"/>
                <w:lang w:eastAsia="zh-CN"/>
              </w:rPr>
              <w:t>v</w:t>
            </w:r>
            <w:r>
              <w:rPr>
                <w:rFonts w:eastAsia="SimSun"/>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SimSun"/>
                <w:lang w:eastAsia="zh-CN"/>
              </w:rPr>
            </w:pPr>
            <w:r>
              <w:rPr>
                <w:rFonts w:eastAsia="SimSun"/>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SimSun"/>
                <w:lang w:eastAsia="zh-CN"/>
              </w:rPr>
            </w:pPr>
            <w:r>
              <w:rPr>
                <w:rFonts w:eastAsia="SimSun"/>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hint="eastAsia"/>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5"/>
    <w:p w14:paraId="1973F142" w14:textId="77777777" w:rsidR="006C058B" w:rsidRDefault="00E15236">
      <w:pPr>
        <w:pStyle w:val="Heading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Heading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lastRenderedPageBreak/>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20" w:name="_Hlk54723915"/>
            <w:r>
              <w:t>Company:</w:t>
            </w:r>
          </w:p>
          <w:p w14:paraId="6A2F29E2" w14:textId="77777777" w:rsidR="006C058B" w:rsidRDefault="00E15236">
            <w:pPr>
              <w:spacing w:before="0"/>
              <w:jc w:val="left"/>
            </w:pPr>
            <w:r>
              <w:lastRenderedPageBreak/>
              <w:t>NTT DOCOMO</w:t>
            </w:r>
          </w:p>
          <w:p w14:paraId="2E66C4A7" w14:textId="77777777" w:rsidR="006C058B" w:rsidRDefault="006C058B">
            <w:pPr>
              <w:spacing w:before="0"/>
              <w:jc w:val="left"/>
            </w:pPr>
          </w:p>
        </w:tc>
        <w:tc>
          <w:tcPr>
            <w:tcW w:w="8806" w:type="dxa"/>
            <w:gridSpan w:val="3"/>
          </w:tcPr>
          <w:p w14:paraId="379316AE" w14:textId="77777777" w:rsidR="006C058B" w:rsidRDefault="00E15236">
            <w:r>
              <w:lastRenderedPageBreak/>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20"/>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lastRenderedPageBreak/>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3.5pt;height:17.25pt" o:ole="">
                  <v:imagedata r:id="rId14" o:title=""/>
                </v:shape>
                <o:OLEObject Type="Embed" ProgID="Equation.3" ShapeID="_x0000_i1026" DrawAspect="Content" ObjectID="_1665987851"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lastRenderedPageBreak/>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lastRenderedPageBreak/>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w:t>
            </w:r>
            <w:r>
              <w:lastRenderedPageBreak/>
              <w:t>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1" w:name="_Hlk54780091"/>
            <w:r>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1"/>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en-US"/>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lastRenderedPageBreak/>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lastRenderedPageBreak/>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2"/>
            <w:r>
              <w:t>Ericsson</w:t>
            </w:r>
            <w:commentRangeEnd w:id="22"/>
            <w:r>
              <w:rPr>
                <w:rStyle w:val="CommentReference"/>
                <w:lang w:eastAsia="zh-CN"/>
              </w:rPr>
              <w:commentReference w:id="22"/>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3"/>
            <w:r>
              <w:t>content</w:t>
            </w:r>
            <w:commentRangeEnd w:id="23"/>
            <w:r>
              <w:rPr>
                <w:rStyle w:val="CommentReference"/>
                <w:lang w:eastAsia="zh-CN"/>
              </w:rPr>
              <w:commentReference w:id="23"/>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lastRenderedPageBreak/>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lastRenderedPageBreak/>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lastRenderedPageBreak/>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lastRenderedPageBreak/>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lastRenderedPageBreak/>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lastRenderedPageBreak/>
              <w:t>CMCC</w:t>
            </w:r>
          </w:p>
        </w:tc>
        <w:tc>
          <w:tcPr>
            <w:tcW w:w="1272" w:type="dxa"/>
            <w:vMerge w:val="restart"/>
          </w:tcPr>
          <w:p w14:paraId="21FB41B8" w14:textId="77777777" w:rsidR="006C058B" w:rsidRDefault="00E15236">
            <w:pPr>
              <w:spacing w:before="0"/>
              <w:jc w:val="left"/>
            </w:pPr>
            <w:r>
              <w:lastRenderedPageBreak/>
              <w:t xml:space="preserve">Scheme: PUCCH repetition </w:t>
            </w:r>
            <w:r>
              <w:lastRenderedPageBreak/>
              <w:t>with non-consecutive uplink slots</w:t>
            </w:r>
          </w:p>
        </w:tc>
        <w:tc>
          <w:tcPr>
            <w:tcW w:w="7577" w:type="dxa"/>
            <w:gridSpan w:val="4"/>
          </w:tcPr>
          <w:p w14:paraId="3F14FA19" w14:textId="77777777" w:rsidR="006C058B" w:rsidRDefault="00E15236">
            <w:r>
              <w:lastRenderedPageBreak/>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en-US"/>
              </w:rPr>
              <w:lastRenderedPageBreak/>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en-US"/>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4" w:name="_Ref54470658"/>
      <w:r>
        <w:t>5 References</w:t>
      </w:r>
      <w:bookmarkEnd w:id="24"/>
    </w:p>
    <w:bookmarkStart w:id="25"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751015">
      <w:pPr>
        <w:widowControl w:val="0"/>
        <w:numPr>
          <w:ilvl w:val="0"/>
          <w:numId w:val="25"/>
        </w:numPr>
        <w:spacing w:after="120"/>
        <w:jc w:val="both"/>
        <w:rPr>
          <w:lang w:eastAsia="zh-CN"/>
        </w:rPr>
      </w:pPr>
      <w:hyperlink r:id="rId21" w:tgtFrame="_parent" w:history="1">
        <w:r w:rsidR="00E15236">
          <w:rPr>
            <w:rStyle w:val="Hyperlink"/>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6"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2F97AE18" w14:textId="77777777" w:rsidR="006C058B" w:rsidRDefault="00751015">
      <w:pPr>
        <w:widowControl w:val="0"/>
        <w:numPr>
          <w:ilvl w:val="0"/>
          <w:numId w:val="25"/>
        </w:numPr>
        <w:spacing w:after="120"/>
        <w:jc w:val="both"/>
        <w:rPr>
          <w:lang w:eastAsia="zh-CN"/>
        </w:rPr>
      </w:pPr>
      <w:hyperlink r:id="rId22" w:tgtFrame="_parent" w:history="1">
        <w:r w:rsidR="00E15236">
          <w:rPr>
            <w:rStyle w:val="Hyperlink"/>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7"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0B929344" w14:textId="77777777" w:rsidR="006C058B" w:rsidRDefault="00751015">
      <w:pPr>
        <w:widowControl w:val="0"/>
        <w:numPr>
          <w:ilvl w:val="0"/>
          <w:numId w:val="25"/>
        </w:numPr>
        <w:spacing w:after="120"/>
        <w:jc w:val="both"/>
        <w:rPr>
          <w:lang w:eastAsia="zh-CN"/>
        </w:rPr>
      </w:pPr>
      <w:hyperlink r:id="rId23" w:tgtFrame="_parent" w:history="1">
        <w:r w:rsidR="00E15236">
          <w:rPr>
            <w:rStyle w:val="Hyperlink"/>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751015">
      <w:pPr>
        <w:widowControl w:val="0"/>
        <w:numPr>
          <w:ilvl w:val="0"/>
          <w:numId w:val="25"/>
        </w:numPr>
        <w:spacing w:after="120"/>
        <w:jc w:val="both"/>
        <w:rPr>
          <w:lang w:eastAsia="zh-CN"/>
        </w:rPr>
      </w:pPr>
      <w:hyperlink r:id="rId24" w:tgtFrame="_parent" w:history="1">
        <w:r w:rsidR="00E15236">
          <w:rPr>
            <w:rStyle w:val="Hyperlink"/>
          </w:rPr>
          <w:t>R1-2008079</w:t>
        </w:r>
      </w:hyperlink>
      <w:r w:rsidR="00E15236">
        <w:t>, “Discussion on PUCCH coverage enhancement,” NEC,</w:t>
      </w:r>
      <w:r w:rsidR="00E15236">
        <w:rPr>
          <w:lang w:eastAsia="zh-CN"/>
        </w:rPr>
        <w:t xml:space="preserve"> RAN1 #103 e-Meeting, </w:t>
      </w:r>
      <w:r w:rsidR="00E15236">
        <w:t>October 26th – November 13th, 2020</w:t>
      </w:r>
    </w:p>
    <w:bookmarkStart w:id="28"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01257FD1" w14:textId="77777777" w:rsidR="006C058B" w:rsidRDefault="00751015">
      <w:pPr>
        <w:widowControl w:val="0"/>
        <w:numPr>
          <w:ilvl w:val="0"/>
          <w:numId w:val="25"/>
        </w:numPr>
        <w:spacing w:after="120"/>
        <w:jc w:val="both"/>
        <w:rPr>
          <w:lang w:eastAsia="zh-CN"/>
        </w:rPr>
      </w:pPr>
      <w:hyperlink r:id="rId25" w:tgtFrame="_parent" w:history="1">
        <w:r w:rsidR="00E15236">
          <w:rPr>
            <w:rStyle w:val="Hyperlink"/>
          </w:rPr>
          <w:t>R1-2008371</w:t>
        </w:r>
      </w:hyperlink>
      <w:r w:rsidR="00E15236">
        <w:t>, “On PUCCH coverage enhancement techniques,” Sony,</w:t>
      </w:r>
      <w:r w:rsidR="00E15236">
        <w:rPr>
          <w:lang w:eastAsia="zh-CN"/>
        </w:rPr>
        <w:t xml:space="preserve"> RAN1 #103 e-Meeting, </w:t>
      </w:r>
      <w:r w:rsidR="00E15236">
        <w:t>October 26th – November 13th, 2020</w:t>
      </w:r>
    </w:p>
    <w:bookmarkStart w:id="30"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57D5570F" w14:textId="77777777" w:rsidR="006C058B" w:rsidRDefault="00751015">
      <w:pPr>
        <w:widowControl w:val="0"/>
        <w:numPr>
          <w:ilvl w:val="0"/>
          <w:numId w:val="25"/>
        </w:numPr>
        <w:spacing w:after="120"/>
        <w:jc w:val="both"/>
        <w:rPr>
          <w:lang w:eastAsia="zh-CN"/>
        </w:rPr>
      </w:pPr>
      <w:hyperlink r:id="rId26" w:tgtFrame="_parent" w:history="1">
        <w:r w:rsidR="00E15236">
          <w:rPr>
            <w:rStyle w:val="Hyperlink"/>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751015">
      <w:pPr>
        <w:widowControl w:val="0"/>
        <w:numPr>
          <w:ilvl w:val="0"/>
          <w:numId w:val="25"/>
        </w:numPr>
        <w:spacing w:after="120"/>
        <w:jc w:val="both"/>
        <w:rPr>
          <w:lang w:eastAsia="zh-CN"/>
        </w:rPr>
      </w:pPr>
      <w:hyperlink r:id="rId27" w:tgtFrame="_parent" w:history="1">
        <w:r w:rsidR="00E15236">
          <w:rPr>
            <w:rStyle w:val="Hyperlink"/>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1"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C2ACE16" w14:textId="77777777" w:rsidR="006C058B" w:rsidRDefault="00751015">
      <w:pPr>
        <w:widowControl w:val="0"/>
        <w:numPr>
          <w:ilvl w:val="0"/>
          <w:numId w:val="25"/>
        </w:numPr>
        <w:spacing w:after="120"/>
        <w:jc w:val="both"/>
        <w:rPr>
          <w:lang w:eastAsia="zh-CN"/>
        </w:rPr>
      </w:pPr>
      <w:hyperlink r:id="rId28" w:tgtFrame="_parent" w:history="1">
        <w:r w:rsidR="00E15236">
          <w:rPr>
            <w:rStyle w:val="Hyperlink"/>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751015">
      <w:pPr>
        <w:widowControl w:val="0"/>
        <w:numPr>
          <w:ilvl w:val="0"/>
          <w:numId w:val="25"/>
        </w:numPr>
        <w:spacing w:after="120"/>
        <w:jc w:val="both"/>
        <w:rPr>
          <w:lang w:eastAsia="zh-CN"/>
        </w:rPr>
      </w:pPr>
      <w:hyperlink r:id="rId29" w:tgtFrame="_parent" w:history="1">
        <w:r w:rsidR="00E15236">
          <w:rPr>
            <w:rStyle w:val="Hyperlink"/>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2" w:name="_Ref54474956"/>
    <w:p w14:paraId="72A0E4DD" w14:textId="77777777" w:rsidR="006C058B" w:rsidRDefault="00E15236">
      <w:pPr>
        <w:widowControl w:val="0"/>
        <w:numPr>
          <w:ilvl w:val="0"/>
          <w:numId w:val="2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24238366" w14:textId="77777777" w:rsidR="006C058B" w:rsidRDefault="00751015">
      <w:pPr>
        <w:widowControl w:val="0"/>
        <w:numPr>
          <w:ilvl w:val="0"/>
          <w:numId w:val="25"/>
        </w:numPr>
        <w:spacing w:after="120"/>
        <w:jc w:val="both"/>
        <w:rPr>
          <w:lang w:eastAsia="zh-CN"/>
        </w:rPr>
      </w:pPr>
      <w:hyperlink r:id="rId30" w:tgtFrame="_parent" w:history="1">
        <w:r w:rsidR="00E15236">
          <w:rPr>
            <w:rStyle w:val="Hyperlink"/>
          </w:rPr>
          <w:t>R1-2008756</w:t>
        </w:r>
      </w:hyperlink>
      <w:r w:rsidR="00E15236">
        <w:t>, “PUCCH coverage enhancements,” Indian Institute of Tech (H),</w:t>
      </w:r>
      <w:r w:rsidR="00E15236">
        <w:rPr>
          <w:lang w:eastAsia="zh-CN"/>
        </w:rPr>
        <w:t xml:space="preserve"> RAN1 #103 e-Meeting, </w:t>
      </w:r>
      <w:r w:rsidR="00E15236">
        <w:t>October 26th – November 13th, 2020</w:t>
      </w:r>
    </w:p>
    <w:p w14:paraId="0174B5DA" w14:textId="77777777" w:rsidR="006C058B" w:rsidRDefault="00751015">
      <w:pPr>
        <w:widowControl w:val="0"/>
        <w:numPr>
          <w:ilvl w:val="0"/>
          <w:numId w:val="25"/>
        </w:numPr>
        <w:spacing w:after="120"/>
        <w:jc w:val="both"/>
        <w:rPr>
          <w:lang w:eastAsia="zh-CN"/>
        </w:rPr>
      </w:pPr>
      <w:hyperlink r:id="rId31" w:tgtFrame="_parent" w:history="1">
        <w:r w:rsidR="00E15236">
          <w:rPr>
            <w:rStyle w:val="Hyperlink"/>
          </w:rPr>
          <w:t>R1-2008759</w:t>
        </w:r>
      </w:hyperlink>
      <w:r w:rsidR="00E15236">
        <w:t>, “Low-PAPR Sequence-Based Approaches for PUCCH Coverage Enhancement,” EURECOM,</w:t>
      </w:r>
      <w:r w:rsidR="00E15236">
        <w:rPr>
          <w:lang w:eastAsia="zh-CN"/>
        </w:rPr>
        <w:t xml:space="preserve"> RAN1 #103 e-Meeting, </w:t>
      </w:r>
      <w:r w:rsidR="00E15236">
        <w:t>October 26th – November 13th, 2020</w:t>
      </w:r>
    </w:p>
    <w:p w14:paraId="75711ED8" w14:textId="77777777" w:rsidR="006C058B" w:rsidRDefault="00E15236">
      <w:pPr>
        <w:widowControl w:val="0"/>
        <w:numPr>
          <w:ilvl w:val="0"/>
          <w:numId w:val="2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0FB93C95" w14:textId="77777777" w:rsidR="006C058B" w:rsidRDefault="006C058B"/>
    <w:sectPr w:rsidR="006C058B">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Ericsson" w:date="2020-10-29T14:35:00Z" w:initials="Ericsson">
    <w:p w14:paraId="7F3C107F" w14:textId="77777777" w:rsidR="00751015" w:rsidRDefault="00751015">
      <w:pPr>
        <w:pStyle w:val="CommentText"/>
      </w:pPr>
      <w:r>
        <w:t>Please note I moved this to the correct location under 'dyanmic pucch repetition' from where I accidentally put (under repetition type-B).</w:t>
      </w:r>
    </w:p>
  </w:comment>
  <w:comment w:id="23" w:author="Ericsson" w:date="2020-10-29T14:36:00Z" w:initials="Ericsson">
    <w:p w14:paraId="32504F7A" w14:textId="77777777" w:rsidR="00751015" w:rsidRDefault="00751015">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7E0DF" w14:textId="77777777" w:rsidR="002609A5" w:rsidRDefault="002609A5">
      <w:pPr>
        <w:spacing w:after="0" w:line="240" w:lineRule="auto"/>
      </w:pPr>
      <w:r>
        <w:separator/>
      </w:r>
    </w:p>
  </w:endnote>
  <w:endnote w:type="continuationSeparator" w:id="0">
    <w:p w14:paraId="26A746AB" w14:textId="77777777" w:rsidR="002609A5" w:rsidRDefault="00260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DC863" w14:textId="77777777" w:rsidR="00751015" w:rsidRDefault="007510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751015" w:rsidRDefault="007510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20C2" w14:textId="35F14F0B" w:rsidR="00751015" w:rsidRDefault="00751015">
    <w:pPr>
      <w:pStyle w:val="Footer"/>
      <w:ind w:right="360"/>
    </w:pPr>
    <w:r>
      <w:rPr>
        <w:rStyle w:val="PageNumber"/>
      </w:rPr>
      <w:fldChar w:fldCharType="begin"/>
    </w:r>
    <w:r>
      <w:rPr>
        <w:rStyle w:val="PageNumber"/>
      </w:rPr>
      <w:instrText xml:space="preserve"> PAGE </w:instrText>
    </w:r>
    <w:r>
      <w:rPr>
        <w:rStyle w:val="PageNumber"/>
      </w:rPr>
      <w:fldChar w:fldCharType="separate"/>
    </w:r>
    <w:r w:rsidR="00B11560">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1560">
      <w:rPr>
        <w:rStyle w:val="PageNumber"/>
        <w:noProof/>
      </w:rPr>
      <w:t>55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1F168" w14:textId="77777777" w:rsidR="00751015" w:rsidRDefault="00751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D65A2" w14:textId="77777777" w:rsidR="002609A5" w:rsidRDefault="002609A5">
      <w:pPr>
        <w:spacing w:after="0" w:line="240" w:lineRule="auto"/>
      </w:pPr>
      <w:r>
        <w:separator/>
      </w:r>
    </w:p>
  </w:footnote>
  <w:footnote w:type="continuationSeparator" w:id="0">
    <w:p w14:paraId="4B650085" w14:textId="77777777" w:rsidR="002609A5" w:rsidRDefault="00260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BDF87" w14:textId="77777777" w:rsidR="00751015" w:rsidRDefault="0075101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B839A" w14:textId="77777777" w:rsidR="00751015" w:rsidRDefault="007510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6C05E" w14:textId="77777777" w:rsidR="00751015" w:rsidRDefault="00751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17"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9"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9"/>
  </w:num>
  <w:num w:numId="3">
    <w:abstractNumId w:val="23"/>
  </w:num>
  <w:num w:numId="4">
    <w:abstractNumId w:val="25"/>
  </w:num>
  <w:num w:numId="5">
    <w:abstractNumId w:val="12"/>
  </w:num>
  <w:num w:numId="6">
    <w:abstractNumId w:val="14"/>
  </w:num>
  <w:num w:numId="7">
    <w:abstractNumId w:val="19"/>
  </w:num>
  <w:num w:numId="8">
    <w:abstractNumId w:val="3"/>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0"/>
  </w:num>
  <w:num w:numId="12">
    <w:abstractNumId w:val="0"/>
  </w:num>
  <w:num w:numId="13">
    <w:abstractNumId w:val="26"/>
  </w:num>
  <w:num w:numId="14">
    <w:abstractNumId w:val="17"/>
  </w:num>
  <w:num w:numId="15">
    <w:abstractNumId w:val="10"/>
  </w:num>
  <w:num w:numId="16">
    <w:abstractNumId w:val="13"/>
  </w:num>
  <w:num w:numId="17">
    <w:abstractNumId w:val="8"/>
  </w:num>
  <w:num w:numId="18">
    <w:abstractNumId w:val="1"/>
  </w:num>
  <w:num w:numId="19">
    <w:abstractNumId w:val="21"/>
  </w:num>
  <w:num w:numId="20">
    <w:abstractNumId w:val="15"/>
  </w:num>
  <w:num w:numId="21">
    <w:abstractNumId w:val="11"/>
  </w:num>
  <w:num w:numId="22">
    <w:abstractNumId w:val="7"/>
  </w:num>
  <w:num w:numId="23">
    <w:abstractNumId w:val="18"/>
  </w:num>
  <w:num w:numId="24">
    <w:abstractNumId w:val="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9"/>
  </w:num>
  <w:num w:numId="28">
    <w:abstractNumId w:val="2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400.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371.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6.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25E2D47-A288-4E03-8C7B-CEEE36B5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55</Pages>
  <Words>17605</Words>
  <Characters>100353</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7</cp:revision>
  <cp:lastPrinted>2014-11-07T05:38:00Z</cp:lastPrinted>
  <dcterms:created xsi:type="dcterms:W3CDTF">2020-11-04T16:37:00Z</dcterms:created>
  <dcterms:modified xsi:type="dcterms:W3CDTF">2020-11-04T17:38:00Z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