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af8"/>
            <w:szCs w:val="22"/>
            <w:lang w:val="en-US"/>
          </w:rPr>
          <w:t>Inbox</w:t>
        </w:r>
      </w:hyperlink>
      <w:r>
        <w:rPr>
          <w:szCs w:val="22"/>
          <w:lang w:val="en-US"/>
        </w:rPr>
        <w:t xml:space="preserve">, </w:t>
      </w:r>
      <w:hyperlink r:id="rId13" w:history="1">
        <w:r w:rsidRPr="00DB565D">
          <w:rPr>
            <w:rStyle w:val="af8"/>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8"/>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8"/>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8"/>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af8"/>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f"/>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作成者">
              <w:r w:rsidR="008302B6" w:rsidDel="003F1FA1">
                <w:rPr>
                  <w:rFonts w:eastAsia="Calibri"/>
                  <w:lang w:val="en-US" w:eastAsia="ja-JP"/>
                </w:rPr>
                <w:delText>non-CA</w:delText>
              </w:r>
            </w:del>
            <w:ins w:id="5" w:author="作成者">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0BEA56DE" w:rsidR="0070729C" w:rsidRDefault="0070729C" w:rsidP="00316DC8">
      <w:pPr>
        <w:pStyle w:val="af"/>
        <w:rPr>
          <w:rFonts w:ascii="Times New Roman" w:hAnsi="Times New Roman"/>
        </w:rPr>
      </w:pPr>
    </w:p>
    <w:p w14:paraId="38132F75" w14:textId="16228197" w:rsidR="00B34C73" w:rsidRDefault="00B34C73" w:rsidP="00316DC8">
      <w:pPr>
        <w:pStyle w:val="af"/>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f"/>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作成者">
              <w:r w:rsidDel="003F1FA1">
                <w:rPr>
                  <w:rFonts w:eastAsia="Calibri"/>
                  <w:lang w:val="en-US" w:eastAsia="ja-JP"/>
                </w:rPr>
                <w:delText>non-CA</w:delText>
              </w:r>
            </w:del>
            <w:ins w:id="7" w:author="作成者">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游明朝"/>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bl>
    <w:p w14:paraId="6F2B7A5A" w14:textId="6BC24A14" w:rsidR="0087392C" w:rsidRDefault="0087392C" w:rsidP="0087392C">
      <w:pPr>
        <w:pStyle w:val="af"/>
        <w:rPr>
          <w:rFonts w:ascii="Times New Roman" w:eastAsia="DengXian" w:hAnsi="Times New Roman"/>
        </w:rPr>
      </w:pPr>
    </w:p>
    <w:tbl>
      <w:tblPr>
        <w:tblStyle w:val="af7"/>
        <w:tblW w:w="9631" w:type="dxa"/>
        <w:tblLook w:val="04A0" w:firstRow="1" w:lastRow="0" w:firstColumn="1" w:lastColumn="0" w:noHBand="0" w:noVBand="1"/>
      </w:tblPr>
      <w:tblGrid>
        <w:gridCol w:w="1479"/>
        <w:gridCol w:w="1372"/>
        <w:gridCol w:w="6780"/>
      </w:tblGrid>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bl>
    <w:p w14:paraId="31DF7314" w14:textId="77777777" w:rsidR="00206A96" w:rsidRPr="00206A96" w:rsidRDefault="00206A96" w:rsidP="0087392C">
      <w:pPr>
        <w:pStyle w:val="af"/>
        <w:rPr>
          <w:rFonts w:ascii="Times New Roman" w:eastAsia="DengXian" w:hAnsi="Times New Roman"/>
        </w:rPr>
      </w:pPr>
    </w:p>
    <w:p w14:paraId="40815760" w14:textId="5E879671" w:rsidR="007B74C1" w:rsidRDefault="00211FB1" w:rsidP="007B74C1">
      <w:pPr>
        <w:pStyle w:val="af"/>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f"/>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f"/>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f"/>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7"/>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8"/>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8"/>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8"/>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f"/>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 xml:space="preserve">individual questions raised by companies” is a two way process. While we feel that we have answered questions directed at us, other companies might not have done so. </w:t>
            </w:r>
            <w:proofErr w:type="gramStart"/>
            <w:r>
              <w:t>In particular, we</w:t>
            </w:r>
            <w:proofErr w:type="gramEnd"/>
            <w:r>
              <w:t xml:space="preserv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游明朝"/>
                <w:lang w:val="en-US" w:eastAsia="ja-JP"/>
              </w:rPr>
            </w:pPr>
            <w:r>
              <w:rPr>
                <w:rFonts w:eastAsia="游明朝" w:hint="eastAsia"/>
                <w:lang w:val="en-US" w:eastAsia="ja-JP"/>
              </w:rPr>
              <w:t>DOCOMO</w:t>
            </w:r>
          </w:p>
        </w:tc>
        <w:tc>
          <w:tcPr>
            <w:tcW w:w="1372" w:type="dxa"/>
          </w:tcPr>
          <w:p w14:paraId="660871BA" w14:textId="3F7C67C1" w:rsidR="00B865B1" w:rsidRPr="00B865B1" w:rsidRDefault="00B865B1" w:rsidP="00E14143">
            <w:pPr>
              <w:tabs>
                <w:tab w:val="left" w:pos="551"/>
              </w:tabs>
              <w:rPr>
                <w:rFonts w:eastAsia="游明朝"/>
                <w:lang w:val="en-US" w:eastAsia="ja-JP"/>
              </w:rPr>
            </w:pPr>
            <w:r>
              <w:rPr>
                <w:rFonts w:eastAsia="游明朝"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游明朝"/>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游明朝"/>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bl>
    <w:p w14:paraId="2272B110" w14:textId="539BFA01" w:rsidR="001940F4" w:rsidRPr="009F02F0" w:rsidRDefault="001940F4" w:rsidP="0087392C">
      <w:pPr>
        <w:pStyle w:val="af"/>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f"/>
              <w:rPr>
                <w:rFonts w:ascii="Times New Roman" w:hAnsi="Times New Roman"/>
              </w:rPr>
            </w:pPr>
            <w:r>
              <w:rPr>
                <w:rFonts w:ascii="Times New Roman" w:hAnsi="Times New Roman"/>
              </w:rPr>
              <w:lastRenderedPageBreak/>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f"/>
              <w:rPr>
                <w:ins w:id="21" w:author="作成者"/>
                <w:rFonts w:ascii="Times New Roman" w:hAnsi="Times New Roman"/>
              </w:rPr>
            </w:pPr>
            <w:ins w:id="22" w:author="作成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f"/>
              <w:rPr>
                <w:rFonts w:ascii="Times New Roman" w:hAnsi="Times New Roman"/>
              </w:rPr>
            </w:pPr>
          </w:p>
          <w:p w14:paraId="2071C0DB" w14:textId="79BCCC12" w:rsidR="004214E8" w:rsidRDefault="004214E8" w:rsidP="004214E8">
            <w:pPr>
              <w:pStyle w:val="a8"/>
              <w:spacing w:line="254" w:lineRule="auto"/>
              <w:ind w:left="644"/>
              <w:jc w:val="center"/>
              <w:rPr>
                <w:ins w:id="23" w:author="作成者"/>
                <w:rFonts w:ascii="Arial" w:hAnsi="Arial" w:cs="Arial"/>
                <w:b/>
                <w:sz w:val="20"/>
                <w:szCs w:val="20"/>
                <w:lang w:val="en-US"/>
              </w:rPr>
            </w:pPr>
            <w:ins w:id="24" w:author="作成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作成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作成者"/>
                      <w:rFonts w:ascii="Calibri" w:eastAsia="Times New Roman" w:hAnsi="Calibri"/>
                      <w:b/>
                      <w:bCs/>
                      <w:color w:val="C00000"/>
                      <w:sz w:val="16"/>
                      <w:szCs w:val="16"/>
                      <w:lang w:val="en-US"/>
                    </w:rPr>
                  </w:pPr>
                  <w:ins w:id="27" w:author="作成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作成者"/>
                      <w:rFonts w:ascii="Calibri" w:eastAsia="Times New Roman" w:hAnsi="Calibri" w:cs="Calibri"/>
                      <w:b/>
                      <w:bCs/>
                      <w:color w:val="000000"/>
                      <w:sz w:val="16"/>
                      <w:szCs w:val="16"/>
                      <w:lang w:val="en-US"/>
                    </w:rPr>
                  </w:pPr>
                  <w:ins w:id="29" w:author="作成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作成者"/>
                      <w:rFonts w:ascii="Calibri" w:eastAsia="Times New Roman" w:hAnsi="Calibri" w:cs="Calibri"/>
                      <w:b/>
                      <w:bCs/>
                      <w:color w:val="000000"/>
                      <w:sz w:val="16"/>
                      <w:szCs w:val="16"/>
                      <w:lang w:val="en-US"/>
                    </w:rPr>
                  </w:pPr>
                  <w:ins w:id="31"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作成者"/>
                      <w:rFonts w:ascii="Calibri" w:eastAsia="Times New Roman" w:hAnsi="Calibri" w:cs="Calibri"/>
                      <w:b/>
                      <w:bCs/>
                      <w:color w:val="000000"/>
                      <w:sz w:val="16"/>
                      <w:szCs w:val="16"/>
                      <w:lang w:val="en-US"/>
                    </w:rPr>
                  </w:pPr>
                  <w:ins w:id="33" w:author="作成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作成者"/>
                      <w:rFonts w:ascii="Calibri" w:eastAsia="Times New Roman" w:hAnsi="Calibri" w:cs="Calibri"/>
                      <w:b/>
                      <w:bCs/>
                      <w:color w:val="000000"/>
                      <w:sz w:val="16"/>
                      <w:szCs w:val="16"/>
                      <w:lang w:val="en-US"/>
                    </w:rPr>
                  </w:pPr>
                  <w:ins w:id="35"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作成者"/>
                      <w:rFonts w:ascii="Calibri" w:eastAsia="Times New Roman" w:hAnsi="Calibri" w:cs="Calibri"/>
                      <w:b/>
                      <w:bCs/>
                      <w:color w:val="000000"/>
                      <w:sz w:val="16"/>
                      <w:szCs w:val="16"/>
                      <w:lang w:val="en-US"/>
                    </w:rPr>
                  </w:pPr>
                  <w:ins w:id="37" w:author="作成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作成者"/>
                      <w:rFonts w:ascii="Calibri" w:eastAsia="Times New Roman" w:hAnsi="Calibri" w:cs="Calibri"/>
                      <w:b/>
                      <w:bCs/>
                      <w:color w:val="000000"/>
                      <w:sz w:val="16"/>
                      <w:szCs w:val="16"/>
                      <w:lang w:val="en-US"/>
                    </w:rPr>
                  </w:pPr>
                  <w:ins w:id="39"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作成者"/>
                      <w:rFonts w:ascii="Calibri" w:eastAsia="Times New Roman" w:hAnsi="Calibri" w:cs="Calibri"/>
                      <w:b/>
                      <w:bCs/>
                      <w:color w:val="000000"/>
                      <w:sz w:val="16"/>
                      <w:szCs w:val="16"/>
                      <w:lang w:val="en-US"/>
                    </w:rPr>
                  </w:pPr>
                  <w:ins w:id="41" w:author="作成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作成者"/>
                      <w:rFonts w:ascii="Calibri" w:eastAsia="Times New Roman" w:hAnsi="Calibri" w:cs="Calibri"/>
                      <w:b/>
                      <w:bCs/>
                      <w:color w:val="000000"/>
                      <w:sz w:val="16"/>
                      <w:szCs w:val="16"/>
                      <w:lang w:val="en-US"/>
                    </w:rPr>
                  </w:pPr>
                  <w:ins w:id="43"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作成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作成者"/>
                      <w:rFonts w:ascii="Calibri" w:eastAsia="Times New Roman" w:hAnsi="Calibri"/>
                      <w:color w:val="000000"/>
                      <w:sz w:val="16"/>
                      <w:szCs w:val="16"/>
                      <w:lang w:val="en-US"/>
                    </w:rPr>
                  </w:pPr>
                  <w:ins w:id="46" w:author="作成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作成者"/>
                      <w:rFonts w:ascii="Calibri" w:eastAsia="Times New Roman" w:hAnsi="Calibri"/>
                      <w:color w:val="000000"/>
                      <w:sz w:val="16"/>
                      <w:szCs w:val="16"/>
                      <w:lang w:val="en-US"/>
                    </w:rPr>
                  </w:pPr>
                  <w:ins w:id="48" w:author="作成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作成者"/>
                      <w:rFonts w:ascii="Calibri" w:hAnsi="Calibri"/>
                      <w:color w:val="000000"/>
                      <w:sz w:val="16"/>
                      <w:szCs w:val="16"/>
                    </w:rPr>
                  </w:pPr>
                  <w:ins w:id="50"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作成者"/>
                      <w:rFonts w:ascii="Calibri" w:hAnsi="Calibri"/>
                      <w:color w:val="000000"/>
                      <w:sz w:val="16"/>
                      <w:szCs w:val="16"/>
                    </w:rPr>
                  </w:pPr>
                  <w:ins w:id="52"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作成者"/>
                      <w:rFonts w:ascii="Calibri" w:hAnsi="Calibri" w:cs="Calibri"/>
                      <w:color w:val="000000"/>
                      <w:sz w:val="16"/>
                      <w:szCs w:val="16"/>
                    </w:rPr>
                  </w:pPr>
                  <w:ins w:id="54" w:author="作成者">
                    <w:r>
                      <w:rPr>
                        <w:rFonts w:ascii="Calibri" w:hAnsi="Calibri" w:cs="Calibri"/>
                        <w:color w:val="000000"/>
                        <w:sz w:val="16"/>
                        <w:szCs w:val="16"/>
                      </w:rPr>
                      <w:t>[TBD]</w:t>
                    </w:r>
                  </w:ins>
                </w:p>
              </w:tc>
            </w:tr>
            <w:tr w:rsidR="004214E8" w:rsidRPr="007A48B0" w14:paraId="5C5995CE" w14:textId="77777777" w:rsidTr="00717E5E">
              <w:trPr>
                <w:trHeight w:val="204"/>
                <w:ins w:id="55"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作成者"/>
                      <w:rFonts w:ascii="Calibri" w:eastAsia="Times New Roman" w:hAnsi="Calibri"/>
                      <w:color w:val="000000"/>
                      <w:sz w:val="16"/>
                      <w:szCs w:val="16"/>
                      <w:lang w:val="en-US"/>
                    </w:rPr>
                  </w:pPr>
                  <w:ins w:id="57" w:author="作成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作成者"/>
                      <w:rFonts w:ascii="Calibri" w:eastAsia="Times New Roman" w:hAnsi="Calibri"/>
                      <w:color w:val="000000"/>
                      <w:sz w:val="16"/>
                      <w:szCs w:val="16"/>
                      <w:lang w:val="en-US"/>
                    </w:rPr>
                  </w:pPr>
                  <w:ins w:id="59"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作成者"/>
                      <w:rFonts w:ascii="Calibri" w:eastAsia="Times New Roman" w:hAnsi="Calibri"/>
                      <w:color w:val="000000"/>
                      <w:sz w:val="16"/>
                      <w:szCs w:val="16"/>
                      <w:lang w:val="en-US"/>
                    </w:rPr>
                  </w:pPr>
                  <w:ins w:id="6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作成者"/>
                      <w:rFonts w:ascii="Calibri" w:eastAsia="Times New Roman" w:hAnsi="Calibri"/>
                      <w:color w:val="000000"/>
                      <w:sz w:val="16"/>
                      <w:szCs w:val="16"/>
                      <w:lang w:val="en-US"/>
                    </w:rPr>
                  </w:pPr>
                  <w:ins w:id="6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作成者"/>
                      <w:rFonts w:ascii="Calibri" w:hAnsi="Calibri" w:cs="Calibri"/>
                      <w:color w:val="000000"/>
                      <w:sz w:val="16"/>
                      <w:szCs w:val="16"/>
                    </w:rPr>
                  </w:pPr>
                  <w:ins w:id="65" w:author="作成者">
                    <w:r>
                      <w:rPr>
                        <w:rFonts w:ascii="Calibri" w:hAnsi="Calibri" w:cs="Calibri"/>
                        <w:color w:val="000000"/>
                        <w:sz w:val="16"/>
                        <w:szCs w:val="16"/>
                      </w:rPr>
                      <w:t>[TBD]</w:t>
                    </w:r>
                  </w:ins>
                </w:p>
              </w:tc>
            </w:tr>
            <w:tr w:rsidR="00717E5E" w:rsidRPr="007A48B0" w14:paraId="37433F1F" w14:textId="77777777" w:rsidTr="00717E5E">
              <w:trPr>
                <w:trHeight w:val="204"/>
                <w:ins w:id="66"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作成者"/>
                      <w:rFonts w:ascii="Calibri" w:eastAsia="Times New Roman" w:hAnsi="Calibri"/>
                      <w:color w:val="000000"/>
                      <w:sz w:val="16"/>
                      <w:szCs w:val="16"/>
                      <w:lang w:val="en-US"/>
                    </w:rPr>
                  </w:pPr>
                  <w:ins w:id="68" w:author="作成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作成者"/>
                      <w:rFonts w:ascii="Calibri" w:eastAsia="Times New Roman" w:hAnsi="Calibri"/>
                      <w:color w:val="000000"/>
                      <w:sz w:val="16"/>
                      <w:szCs w:val="16"/>
                      <w:lang w:val="en-US"/>
                    </w:rPr>
                  </w:pPr>
                  <w:ins w:id="70"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作成者"/>
                      <w:rFonts w:ascii="Calibri" w:eastAsia="Times New Roman" w:hAnsi="Calibri"/>
                      <w:color w:val="000000"/>
                      <w:sz w:val="16"/>
                      <w:szCs w:val="16"/>
                      <w:lang w:val="en-US"/>
                    </w:rPr>
                  </w:pPr>
                  <w:ins w:id="7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作成者"/>
                      <w:rFonts w:ascii="Calibri" w:eastAsia="Times New Roman" w:hAnsi="Calibri"/>
                      <w:color w:val="000000"/>
                      <w:sz w:val="16"/>
                      <w:szCs w:val="16"/>
                      <w:lang w:val="en-US"/>
                    </w:rPr>
                  </w:pPr>
                  <w:ins w:id="7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作成者"/>
                      <w:rFonts w:ascii="Calibri" w:hAnsi="Calibri" w:cs="Calibri"/>
                      <w:color w:val="000000"/>
                      <w:sz w:val="16"/>
                      <w:szCs w:val="16"/>
                    </w:rPr>
                  </w:pPr>
                  <w:ins w:id="76" w:author="作成者">
                    <w:r>
                      <w:rPr>
                        <w:rFonts w:ascii="Calibri" w:hAnsi="Calibri" w:cs="Calibri"/>
                        <w:color w:val="000000"/>
                        <w:sz w:val="16"/>
                        <w:szCs w:val="16"/>
                      </w:rPr>
                      <w:t>[TBD]</w:t>
                    </w:r>
                  </w:ins>
                </w:p>
              </w:tc>
            </w:tr>
            <w:tr w:rsidR="00717E5E" w:rsidRPr="007A48B0" w14:paraId="024B115D" w14:textId="77777777" w:rsidTr="00717E5E">
              <w:trPr>
                <w:trHeight w:val="204"/>
                <w:ins w:id="77"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作成者"/>
                      <w:rFonts w:ascii="Calibri" w:eastAsia="Times New Roman" w:hAnsi="Calibri"/>
                      <w:color w:val="000000"/>
                      <w:sz w:val="16"/>
                      <w:szCs w:val="16"/>
                      <w:lang w:val="en-US"/>
                    </w:rPr>
                  </w:pPr>
                  <w:ins w:id="79" w:author="作成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作成者"/>
                      <w:rFonts w:ascii="Calibri" w:eastAsia="Times New Roman" w:hAnsi="Calibri"/>
                      <w:color w:val="000000"/>
                      <w:sz w:val="16"/>
                      <w:szCs w:val="16"/>
                      <w:lang w:val="en-US"/>
                    </w:rPr>
                  </w:pPr>
                  <w:ins w:id="8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作成者"/>
                      <w:rFonts w:ascii="Calibri" w:eastAsia="Times New Roman" w:hAnsi="Calibri"/>
                      <w:color w:val="000000"/>
                      <w:sz w:val="16"/>
                      <w:szCs w:val="16"/>
                      <w:lang w:val="en-US"/>
                    </w:rPr>
                  </w:pPr>
                  <w:ins w:id="8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作成者"/>
                      <w:rFonts w:ascii="Calibri" w:eastAsia="Times New Roman" w:hAnsi="Calibri"/>
                      <w:color w:val="000000"/>
                      <w:sz w:val="16"/>
                      <w:szCs w:val="16"/>
                      <w:lang w:val="en-US"/>
                    </w:rPr>
                  </w:pPr>
                  <w:ins w:id="85"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作成者"/>
                      <w:rFonts w:ascii="Calibri" w:hAnsi="Calibri" w:cs="Calibri"/>
                      <w:color w:val="000000"/>
                      <w:sz w:val="16"/>
                      <w:szCs w:val="16"/>
                    </w:rPr>
                  </w:pPr>
                  <w:ins w:id="87" w:author="作成者">
                    <w:r>
                      <w:rPr>
                        <w:rFonts w:ascii="Calibri" w:hAnsi="Calibri" w:cs="Calibri"/>
                        <w:color w:val="000000"/>
                        <w:sz w:val="16"/>
                        <w:szCs w:val="16"/>
                      </w:rPr>
                      <w:t>[TBD]</w:t>
                    </w:r>
                  </w:ins>
                </w:p>
              </w:tc>
            </w:tr>
            <w:tr w:rsidR="00717E5E" w:rsidRPr="007A48B0" w14:paraId="13BDD121" w14:textId="77777777" w:rsidTr="00717E5E">
              <w:trPr>
                <w:trHeight w:val="204"/>
                <w:ins w:id="8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作成者"/>
                      <w:rFonts w:ascii="Calibri" w:eastAsia="Times New Roman" w:hAnsi="Calibri"/>
                      <w:color w:val="000000"/>
                      <w:sz w:val="16"/>
                      <w:szCs w:val="16"/>
                      <w:lang w:val="en-US"/>
                    </w:rPr>
                  </w:pPr>
                  <w:ins w:id="90" w:author="作成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作成者"/>
                      <w:rFonts w:ascii="Calibri" w:eastAsia="Times New Roman" w:hAnsi="Calibri"/>
                      <w:color w:val="000000"/>
                      <w:sz w:val="16"/>
                      <w:szCs w:val="16"/>
                      <w:lang w:val="en-US"/>
                    </w:rPr>
                  </w:pPr>
                  <w:ins w:id="9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作成者"/>
                      <w:rFonts w:ascii="Calibri" w:eastAsia="Times New Roman" w:hAnsi="Calibri"/>
                      <w:color w:val="000000"/>
                      <w:sz w:val="16"/>
                      <w:szCs w:val="16"/>
                      <w:lang w:val="en-US"/>
                    </w:rPr>
                  </w:pPr>
                  <w:ins w:id="9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作成者"/>
                      <w:rFonts w:ascii="Calibri" w:eastAsia="Times New Roman" w:hAnsi="Calibri"/>
                      <w:color w:val="000000"/>
                      <w:sz w:val="16"/>
                      <w:szCs w:val="16"/>
                      <w:lang w:val="en-US"/>
                    </w:rPr>
                  </w:pPr>
                  <w:ins w:id="96"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作成者"/>
                      <w:rFonts w:ascii="Calibri" w:hAnsi="Calibri" w:cs="Calibri"/>
                      <w:color w:val="000000"/>
                      <w:sz w:val="16"/>
                      <w:szCs w:val="16"/>
                    </w:rPr>
                  </w:pPr>
                  <w:ins w:id="98" w:author="作成者">
                    <w:r>
                      <w:rPr>
                        <w:rFonts w:ascii="Calibri" w:hAnsi="Calibri" w:cs="Calibri"/>
                        <w:color w:val="000000"/>
                        <w:sz w:val="16"/>
                        <w:szCs w:val="16"/>
                      </w:rPr>
                      <w:t>[TBD]</w:t>
                    </w:r>
                  </w:ins>
                </w:p>
              </w:tc>
            </w:tr>
            <w:tr w:rsidR="00717E5E" w:rsidRPr="007A48B0" w14:paraId="358C092A" w14:textId="77777777" w:rsidTr="00717E5E">
              <w:trPr>
                <w:trHeight w:val="204"/>
                <w:ins w:id="9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作成者"/>
                      <w:rFonts w:ascii="Calibri" w:eastAsia="Times New Roman" w:hAnsi="Calibri"/>
                      <w:b/>
                      <w:bCs/>
                      <w:color w:val="000000"/>
                      <w:sz w:val="16"/>
                      <w:szCs w:val="16"/>
                      <w:lang w:val="en-US"/>
                    </w:rPr>
                  </w:pPr>
                  <w:ins w:id="101" w:author="作成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作成者"/>
                      <w:rFonts w:ascii="Calibri" w:eastAsia="Times New Roman" w:hAnsi="Calibri"/>
                      <w:b/>
                      <w:bCs/>
                      <w:color w:val="000000"/>
                      <w:sz w:val="16"/>
                      <w:szCs w:val="16"/>
                      <w:lang w:val="en-US"/>
                    </w:rPr>
                  </w:pPr>
                  <w:ins w:id="103"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作成者"/>
                      <w:rFonts w:ascii="Calibri" w:eastAsia="Times New Roman" w:hAnsi="Calibri"/>
                      <w:b/>
                      <w:bCs/>
                      <w:color w:val="000000"/>
                      <w:sz w:val="16"/>
                      <w:szCs w:val="16"/>
                      <w:lang w:val="en-US"/>
                    </w:rPr>
                  </w:pPr>
                  <w:ins w:id="105"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作成者"/>
                      <w:rFonts w:ascii="Calibri" w:eastAsia="Times New Roman" w:hAnsi="Calibri"/>
                      <w:b/>
                      <w:bCs/>
                      <w:color w:val="000000"/>
                      <w:sz w:val="16"/>
                      <w:szCs w:val="16"/>
                      <w:lang w:val="en-US"/>
                    </w:rPr>
                  </w:pPr>
                  <w:ins w:id="107"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作成者"/>
                      <w:rFonts w:ascii="Calibri" w:hAnsi="Calibri" w:cs="Calibri"/>
                      <w:b/>
                      <w:color w:val="000000"/>
                      <w:sz w:val="16"/>
                      <w:szCs w:val="16"/>
                    </w:rPr>
                  </w:pPr>
                  <w:ins w:id="109" w:author="作成者">
                    <w:r>
                      <w:rPr>
                        <w:rFonts w:ascii="Calibri" w:hAnsi="Calibri" w:cs="Calibri"/>
                        <w:b/>
                        <w:color w:val="000000"/>
                        <w:sz w:val="16"/>
                        <w:szCs w:val="16"/>
                      </w:rPr>
                      <w:t>[TBD]</w:t>
                    </w:r>
                  </w:ins>
                </w:p>
              </w:tc>
            </w:tr>
            <w:tr w:rsidR="00717E5E" w:rsidRPr="007A48B0" w14:paraId="16DDB3BC" w14:textId="77777777" w:rsidTr="00717E5E">
              <w:trPr>
                <w:trHeight w:val="204"/>
                <w:ins w:id="11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作成者"/>
                      <w:rFonts w:ascii="Calibri" w:eastAsia="Times New Roman" w:hAnsi="Calibri"/>
                      <w:color w:val="000000"/>
                      <w:sz w:val="16"/>
                      <w:szCs w:val="16"/>
                      <w:lang w:val="en-US"/>
                    </w:rPr>
                  </w:pPr>
                  <w:ins w:id="112" w:author="作成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作成者"/>
                      <w:rFonts w:ascii="Calibri" w:eastAsia="Times New Roman" w:hAnsi="Calibri"/>
                      <w:color w:val="000000"/>
                      <w:sz w:val="16"/>
                      <w:szCs w:val="16"/>
                      <w:lang w:val="en-US"/>
                    </w:rPr>
                  </w:pPr>
                  <w:ins w:id="11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作成者"/>
                      <w:rFonts w:ascii="Calibri" w:eastAsia="Times New Roman" w:hAnsi="Calibri"/>
                      <w:color w:val="000000"/>
                      <w:sz w:val="16"/>
                      <w:szCs w:val="16"/>
                      <w:lang w:val="en-US"/>
                    </w:rPr>
                  </w:pPr>
                  <w:ins w:id="116"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作成者"/>
                      <w:rFonts w:ascii="Calibri" w:eastAsia="Times New Roman" w:hAnsi="Calibri"/>
                      <w:color w:val="000000"/>
                      <w:sz w:val="16"/>
                      <w:szCs w:val="16"/>
                      <w:lang w:val="en-US"/>
                    </w:rPr>
                  </w:pPr>
                  <w:ins w:id="118"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作成者"/>
                      <w:rFonts w:ascii="Calibri" w:hAnsi="Calibri" w:cs="Calibri"/>
                      <w:color w:val="000000"/>
                      <w:sz w:val="16"/>
                      <w:szCs w:val="16"/>
                    </w:rPr>
                  </w:pPr>
                  <w:ins w:id="120" w:author="作成者">
                    <w:r>
                      <w:rPr>
                        <w:rFonts w:ascii="Calibri" w:hAnsi="Calibri" w:cs="Calibri"/>
                        <w:color w:val="000000"/>
                        <w:sz w:val="16"/>
                        <w:szCs w:val="16"/>
                      </w:rPr>
                      <w:t>[TBD]</w:t>
                    </w:r>
                  </w:ins>
                </w:p>
              </w:tc>
            </w:tr>
            <w:tr w:rsidR="00717E5E" w:rsidRPr="007A48B0" w14:paraId="2B3530B7" w14:textId="77777777" w:rsidTr="00717E5E">
              <w:trPr>
                <w:trHeight w:val="204"/>
                <w:ins w:id="12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作成者"/>
                      <w:rFonts w:ascii="Calibri" w:eastAsia="Times New Roman" w:hAnsi="Calibri"/>
                      <w:color w:val="000000"/>
                      <w:sz w:val="16"/>
                      <w:szCs w:val="16"/>
                      <w:lang w:val="en-US"/>
                    </w:rPr>
                  </w:pPr>
                  <w:ins w:id="123" w:author="作成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作成者"/>
                      <w:rFonts w:ascii="Calibri" w:eastAsia="Times New Roman" w:hAnsi="Calibri"/>
                      <w:color w:val="000000"/>
                      <w:sz w:val="16"/>
                      <w:szCs w:val="16"/>
                      <w:lang w:val="en-US"/>
                    </w:rPr>
                  </w:pPr>
                  <w:ins w:id="125"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作成者"/>
                      <w:rFonts w:ascii="Calibri" w:eastAsia="Times New Roman" w:hAnsi="Calibri"/>
                      <w:color w:val="000000"/>
                      <w:sz w:val="16"/>
                      <w:szCs w:val="16"/>
                      <w:lang w:val="en-US"/>
                    </w:rPr>
                  </w:pPr>
                  <w:ins w:id="127"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作成者"/>
                      <w:rFonts w:ascii="Calibri" w:eastAsia="Times New Roman" w:hAnsi="Calibri"/>
                      <w:color w:val="000000"/>
                      <w:sz w:val="16"/>
                      <w:szCs w:val="16"/>
                      <w:lang w:val="en-US"/>
                    </w:rPr>
                  </w:pPr>
                  <w:ins w:id="129"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作成者"/>
                      <w:rFonts w:ascii="Calibri" w:hAnsi="Calibri" w:cs="Calibri"/>
                      <w:color w:val="000000"/>
                      <w:sz w:val="16"/>
                      <w:szCs w:val="16"/>
                    </w:rPr>
                  </w:pPr>
                  <w:ins w:id="131" w:author="作成者">
                    <w:r>
                      <w:rPr>
                        <w:rFonts w:ascii="Calibri" w:hAnsi="Calibri" w:cs="Calibri"/>
                        <w:color w:val="000000"/>
                        <w:sz w:val="16"/>
                        <w:szCs w:val="16"/>
                      </w:rPr>
                      <w:t>[TBD]</w:t>
                    </w:r>
                  </w:ins>
                </w:p>
              </w:tc>
            </w:tr>
            <w:tr w:rsidR="00717E5E" w:rsidRPr="007A48B0" w14:paraId="157A6D5F" w14:textId="77777777" w:rsidTr="00717E5E">
              <w:trPr>
                <w:trHeight w:val="204"/>
                <w:ins w:id="132"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作成者"/>
                      <w:rFonts w:ascii="Calibri" w:eastAsia="Times New Roman" w:hAnsi="Calibri"/>
                      <w:color w:val="000000"/>
                      <w:sz w:val="16"/>
                      <w:szCs w:val="16"/>
                      <w:lang w:val="en-US"/>
                    </w:rPr>
                  </w:pPr>
                  <w:ins w:id="134" w:author="作成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作成者"/>
                      <w:rFonts w:ascii="Calibri" w:eastAsia="Times New Roman" w:hAnsi="Calibri"/>
                      <w:color w:val="000000"/>
                      <w:sz w:val="16"/>
                      <w:szCs w:val="16"/>
                      <w:lang w:val="en-US"/>
                    </w:rPr>
                  </w:pPr>
                  <w:ins w:id="136"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作成者"/>
                      <w:rFonts w:ascii="Calibri" w:eastAsia="Times New Roman" w:hAnsi="Calibri"/>
                      <w:color w:val="000000"/>
                      <w:sz w:val="16"/>
                      <w:szCs w:val="16"/>
                      <w:lang w:val="en-US"/>
                    </w:rPr>
                  </w:pPr>
                  <w:ins w:id="138"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作成者"/>
                      <w:rFonts w:ascii="Calibri" w:eastAsia="Times New Roman" w:hAnsi="Calibri"/>
                      <w:color w:val="000000"/>
                      <w:sz w:val="16"/>
                      <w:szCs w:val="16"/>
                      <w:lang w:val="en-US"/>
                    </w:rPr>
                  </w:pPr>
                  <w:ins w:id="140"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作成者"/>
                      <w:rFonts w:ascii="Calibri" w:hAnsi="Calibri" w:cs="Calibri"/>
                      <w:color w:val="000000"/>
                      <w:sz w:val="16"/>
                      <w:szCs w:val="16"/>
                    </w:rPr>
                  </w:pPr>
                  <w:ins w:id="142" w:author="作成者">
                    <w:r>
                      <w:rPr>
                        <w:rFonts w:ascii="Calibri" w:hAnsi="Calibri" w:cs="Calibri"/>
                        <w:color w:val="000000"/>
                        <w:sz w:val="16"/>
                        <w:szCs w:val="16"/>
                      </w:rPr>
                      <w:t>[TBD]</w:t>
                    </w:r>
                  </w:ins>
                </w:p>
              </w:tc>
            </w:tr>
            <w:tr w:rsidR="00717E5E" w:rsidRPr="007A48B0" w14:paraId="6C297E97" w14:textId="77777777" w:rsidTr="00717E5E">
              <w:trPr>
                <w:trHeight w:val="204"/>
                <w:ins w:id="143"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作成者"/>
                      <w:rFonts w:ascii="Calibri" w:eastAsia="Times New Roman" w:hAnsi="Calibri"/>
                      <w:color w:val="000000"/>
                      <w:sz w:val="16"/>
                      <w:szCs w:val="16"/>
                      <w:lang w:val="en-US"/>
                    </w:rPr>
                  </w:pPr>
                  <w:ins w:id="145" w:author="作成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作成者"/>
                      <w:rFonts w:ascii="Calibri" w:eastAsia="Times New Roman" w:hAnsi="Calibri"/>
                      <w:color w:val="000000"/>
                      <w:sz w:val="16"/>
                      <w:szCs w:val="16"/>
                      <w:lang w:val="en-US"/>
                    </w:rPr>
                  </w:pPr>
                  <w:ins w:id="147"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作成者"/>
                      <w:rFonts w:ascii="Calibri" w:eastAsia="Times New Roman" w:hAnsi="Calibri"/>
                      <w:color w:val="000000"/>
                      <w:sz w:val="16"/>
                      <w:szCs w:val="16"/>
                      <w:lang w:val="en-US"/>
                    </w:rPr>
                  </w:pPr>
                  <w:ins w:id="149"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作成者"/>
                      <w:rFonts w:ascii="Calibri" w:eastAsia="Times New Roman" w:hAnsi="Calibri"/>
                      <w:color w:val="000000"/>
                      <w:sz w:val="16"/>
                      <w:szCs w:val="16"/>
                      <w:lang w:val="en-US"/>
                    </w:rPr>
                  </w:pPr>
                  <w:ins w:id="15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作成者"/>
                      <w:rFonts w:ascii="Calibri" w:hAnsi="Calibri" w:cs="Calibri"/>
                      <w:color w:val="000000"/>
                      <w:sz w:val="16"/>
                      <w:szCs w:val="16"/>
                    </w:rPr>
                  </w:pPr>
                  <w:ins w:id="153" w:author="作成者">
                    <w:r>
                      <w:rPr>
                        <w:rFonts w:ascii="Calibri" w:hAnsi="Calibri" w:cs="Calibri"/>
                        <w:color w:val="000000"/>
                        <w:sz w:val="16"/>
                        <w:szCs w:val="16"/>
                      </w:rPr>
                      <w:t>[TBD]</w:t>
                    </w:r>
                  </w:ins>
                </w:p>
              </w:tc>
            </w:tr>
            <w:tr w:rsidR="00717E5E" w:rsidRPr="007A48B0" w14:paraId="32430E99" w14:textId="77777777" w:rsidTr="00717E5E">
              <w:trPr>
                <w:trHeight w:val="204"/>
                <w:ins w:id="154"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作成者"/>
                      <w:rFonts w:ascii="Calibri" w:eastAsia="Times New Roman" w:hAnsi="Calibri"/>
                      <w:color w:val="000000"/>
                      <w:sz w:val="16"/>
                      <w:szCs w:val="16"/>
                      <w:lang w:val="en-US"/>
                    </w:rPr>
                  </w:pPr>
                  <w:ins w:id="156" w:author="作成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作成者"/>
                      <w:rFonts w:ascii="Calibri" w:eastAsia="Times New Roman" w:hAnsi="Calibri"/>
                      <w:color w:val="000000"/>
                      <w:sz w:val="16"/>
                      <w:szCs w:val="16"/>
                      <w:lang w:val="en-US"/>
                    </w:rPr>
                  </w:pPr>
                  <w:ins w:id="158"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作成者"/>
                      <w:rFonts w:ascii="Calibri" w:eastAsia="Times New Roman" w:hAnsi="Calibri"/>
                      <w:color w:val="000000"/>
                      <w:sz w:val="16"/>
                      <w:szCs w:val="16"/>
                      <w:lang w:val="en-US"/>
                    </w:rPr>
                  </w:pPr>
                  <w:ins w:id="160"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作成者"/>
                      <w:rFonts w:ascii="Calibri" w:eastAsia="Times New Roman" w:hAnsi="Calibri"/>
                      <w:color w:val="000000"/>
                      <w:sz w:val="16"/>
                      <w:szCs w:val="16"/>
                      <w:lang w:val="en-US"/>
                    </w:rPr>
                  </w:pPr>
                  <w:ins w:id="16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作成者"/>
                      <w:rFonts w:ascii="Calibri" w:hAnsi="Calibri" w:cs="Calibri"/>
                      <w:color w:val="000000"/>
                      <w:sz w:val="16"/>
                      <w:szCs w:val="16"/>
                    </w:rPr>
                  </w:pPr>
                  <w:ins w:id="164" w:author="作成者">
                    <w:r>
                      <w:rPr>
                        <w:rFonts w:ascii="Calibri" w:hAnsi="Calibri" w:cs="Calibri"/>
                        <w:color w:val="000000"/>
                        <w:sz w:val="16"/>
                        <w:szCs w:val="16"/>
                      </w:rPr>
                      <w:t>[TBD]</w:t>
                    </w:r>
                  </w:ins>
                </w:p>
              </w:tc>
            </w:tr>
            <w:tr w:rsidR="00717E5E" w:rsidRPr="007A48B0" w14:paraId="20996591" w14:textId="77777777" w:rsidTr="00717E5E">
              <w:trPr>
                <w:trHeight w:val="204"/>
                <w:ins w:id="165"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作成者"/>
                      <w:rFonts w:ascii="Calibri" w:eastAsia="Times New Roman" w:hAnsi="Calibri"/>
                      <w:color w:val="000000"/>
                      <w:sz w:val="16"/>
                      <w:szCs w:val="16"/>
                      <w:lang w:val="en-US"/>
                    </w:rPr>
                  </w:pPr>
                  <w:ins w:id="167" w:author="作成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作成者"/>
                      <w:rFonts w:ascii="Calibri" w:eastAsia="Times New Roman" w:hAnsi="Calibri"/>
                      <w:color w:val="000000"/>
                      <w:sz w:val="16"/>
                      <w:szCs w:val="16"/>
                      <w:lang w:val="en-US"/>
                    </w:rPr>
                  </w:pPr>
                  <w:ins w:id="169"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作成者"/>
                      <w:rFonts w:ascii="Calibri" w:eastAsia="Times New Roman" w:hAnsi="Calibri"/>
                      <w:color w:val="000000"/>
                      <w:sz w:val="16"/>
                      <w:szCs w:val="16"/>
                      <w:lang w:val="en-US"/>
                    </w:rPr>
                  </w:pPr>
                  <w:ins w:id="17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作成者"/>
                      <w:rFonts w:ascii="Calibri" w:eastAsia="Times New Roman" w:hAnsi="Calibri"/>
                      <w:color w:val="000000"/>
                      <w:sz w:val="16"/>
                      <w:szCs w:val="16"/>
                      <w:lang w:val="en-US"/>
                    </w:rPr>
                  </w:pPr>
                  <w:ins w:id="17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作成者"/>
                      <w:rFonts w:ascii="Calibri" w:hAnsi="Calibri" w:cs="Calibri"/>
                      <w:color w:val="000000"/>
                      <w:sz w:val="16"/>
                      <w:szCs w:val="16"/>
                    </w:rPr>
                  </w:pPr>
                  <w:ins w:id="175" w:author="作成者">
                    <w:r>
                      <w:rPr>
                        <w:rFonts w:ascii="Calibri" w:hAnsi="Calibri" w:cs="Calibri"/>
                        <w:color w:val="000000"/>
                        <w:sz w:val="16"/>
                        <w:szCs w:val="16"/>
                      </w:rPr>
                      <w:t>[TBD]</w:t>
                    </w:r>
                  </w:ins>
                </w:p>
              </w:tc>
            </w:tr>
            <w:tr w:rsidR="00717E5E" w:rsidRPr="007A48B0" w14:paraId="186F0C03" w14:textId="77777777" w:rsidTr="00717E5E">
              <w:trPr>
                <w:trHeight w:val="204"/>
                <w:ins w:id="176"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作成者"/>
                      <w:rFonts w:ascii="Calibri" w:eastAsia="Times New Roman" w:hAnsi="Calibri"/>
                      <w:color w:val="000000"/>
                      <w:sz w:val="16"/>
                      <w:szCs w:val="16"/>
                      <w:lang w:val="en-US"/>
                    </w:rPr>
                  </w:pPr>
                  <w:ins w:id="178" w:author="作成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作成者"/>
                      <w:rFonts w:ascii="Calibri" w:eastAsia="Times New Roman" w:hAnsi="Calibri"/>
                      <w:color w:val="000000"/>
                      <w:sz w:val="16"/>
                      <w:szCs w:val="16"/>
                      <w:lang w:val="en-US"/>
                    </w:rPr>
                  </w:pPr>
                  <w:ins w:id="180"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作成者"/>
                      <w:rFonts w:ascii="Calibri" w:eastAsia="Times New Roman" w:hAnsi="Calibri"/>
                      <w:color w:val="000000"/>
                      <w:sz w:val="16"/>
                      <w:szCs w:val="16"/>
                      <w:lang w:val="en-US"/>
                    </w:rPr>
                  </w:pPr>
                  <w:ins w:id="18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作成者"/>
                      <w:rFonts w:ascii="Calibri" w:eastAsia="Times New Roman" w:hAnsi="Calibri"/>
                      <w:color w:val="000000"/>
                      <w:sz w:val="16"/>
                      <w:szCs w:val="16"/>
                      <w:lang w:val="en-US"/>
                    </w:rPr>
                  </w:pPr>
                  <w:ins w:id="18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作成者"/>
                      <w:rFonts w:ascii="Calibri" w:hAnsi="Calibri" w:cs="Calibri"/>
                      <w:color w:val="000000"/>
                      <w:sz w:val="16"/>
                      <w:szCs w:val="16"/>
                    </w:rPr>
                  </w:pPr>
                  <w:ins w:id="186" w:author="作成者">
                    <w:r>
                      <w:rPr>
                        <w:rFonts w:ascii="Calibri" w:hAnsi="Calibri" w:cs="Calibri"/>
                        <w:color w:val="000000"/>
                        <w:sz w:val="16"/>
                        <w:szCs w:val="16"/>
                      </w:rPr>
                      <w:t>[TBD]</w:t>
                    </w:r>
                  </w:ins>
                </w:p>
              </w:tc>
            </w:tr>
            <w:tr w:rsidR="00717E5E" w:rsidRPr="007A48B0" w14:paraId="1B043255" w14:textId="77777777" w:rsidTr="00717E5E">
              <w:trPr>
                <w:trHeight w:val="204"/>
                <w:ins w:id="187"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作成者"/>
                      <w:rFonts w:ascii="Calibri" w:eastAsia="Times New Roman" w:hAnsi="Calibri"/>
                      <w:color w:val="000000"/>
                      <w:sz w:val="16"/>
                      <w:szCs w:val="16"/>
                      <w:lang w:val="en-US"/>
                    </w:rPr>
                  </w:pPr>
                  <w:ins w:id="189" w:author="作成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作成者"/>
                      <w:rFonts w:ascii="Calibri" w:eastAsia="Times New Roman" w:hAnsi="Calibri"/>
                      <w:color w:val="000000"/>
                      <w:sz w:val="16"/>
                      <w:szCs w:val="16"/>
                      <w:lang w:val="en-US"/>
                    </w:rPr>
                  </w:pPr>
                  <w:ins w:id="19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作成者"/>
                      <w:rFonts w:ascii="Calibri" w:eastAsia="Times New Roman" w:hAnsi="Calibri"/>
                      <w:color w:val="000000"/>
                      <w:sz w:val="16"/>
                      <w:szCs w:val="16"/>
                      <w:lang w:val="en-US"/>
                    </w:rPr>
                  </w:pPr>
                  <w:ins w:id="19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作成者"/>
                      <w:rFonts w:ascii="Calibri" w:eastAsia="Times New Roman" w:hAnsi="Calibri"/>
                      <w:color w:val="000000"/>
                      <w:sz w:val="16"/>
                      <w:szCs w:val="16"/>
                      <w:lang w:val="en-US"/>
                    </w:rPr>
                  </w:pPr>
                  <w:ins w:id="195"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作成者"/>
                      <w:rFonts w:ascii="Calibri" w:hAnsi="Calibri" w:cs="Calibri"/>
                      <w:color w:val="000000"/>
                      <w:sz w:val="16"/>
                      <w:szCs w:val="16"/>
                    </w:rPr>
                  </w:pPr>
                  <w:ins w:id="197" w:author="作成者">
                    <w:r>
                      <w:rPr>
                        <w:rFonts w:ascii="Calibri" w:hAnsi="Calibri" w:cs="Calibri"/>
                        <w:color w:val="000000"/>
                        <w:sz w:val="16"/>
                        <w:szCs w:val="16"/>
                      </w:rPr>
                      <w:t>[TBD]</w:t>
                    </w:r>
                  </w:ins>
                </w:p>
              </w:tc>
            </w:tr>
            <w:tr w:rsidR="00717E5E" w:rsidRPr="007A48B0" w14:paraId="691473F4" w14:textId="77777777" w:rsidTr="00717E5E">
              <w:trPr>
                <w:trHeight w:val="204"/>
                <w:ins w:id="19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作成者"/>
                      <w:rFonts w:ascii="Calibri" w:eastAsia="Times New Roman" w:hAnsi="Calibri"/>
                      <w:color w:val="000000"/>
                      <w:sz w:val="16"/>
                      <w:szCs w:val="16"/>
                      <w:lang w:val="en-US"/>
                    </w:rPr>
                  </w:pPr>
                  <w:ins w:id="200" w:author="作成者">
                    <w:r w:rsidRPr="007A48B0">
                      <w:rPr>
                        <w:rFonts w:ascii="Calibri" w:eastAsia="Times New Roman" w:hAnsi="Calibri"/>
                        <w:color w:val="000000"/>
                        <w:sz w:val="16"/>
                        <w:szCs w:val="16"/>
                        <w:lang w:val="en-US"/>
                      </w:rPr>
                      <w:lastRenderedPageBreak/>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作成者"/>
                      <w:rFonts w:ascii="Calibri" w:eastAsia="Times New Roman" w:hAnsi="Calibri"/>
                      <w:color w:val="000000"/>
                      <w:sz w:val="16"/>
                      <w:szCs w:val="16"/>
                      <w:lang w:val="en-US"/>
                    </w:rPr>
                  </w:pPr>
                  <w:ins w:id="20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作成者"/>
                      <w:rFonts w:ascii="Calibri" w:eastAsia="Times New Roman" w:hAnsi="Calibri"/>
                      <w:color w:val="000000"/>
                      <w:sz w:val="16"/>
                      <w:szCs w:val="16"/>
                      <w:lang w:val="en-US"/>
                    </w:rPr>
                  </w:pPr>
                  <w:ins w:id="20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作成者"/>
                      <w:rFonts w:ascii="Calibri" w:eastAsia="Times New Roman" w:hAnsi="Calibri"/>
                      <w:color w:val="000000"/>
                      <w:sz w:val="16"/>
                      <w:szCs w:val="16"/>
                      <w:lang w:val="en-US"/>
                    </w:rPr>
                  </w:pPr>
                  <w:ins w:id="206"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作成者"/>
                      <w:rFonts w:ascii="Calibri" w:hAnsi="Calibri" w:cs="Calibri"/>
                      <w:color w:val="000000"/>
                      <w:sz w:val="16"/>
                      <w:szCs w:val="16"/>
                    </w:rPr>
                  </w:pPr>
                  <w:ins w:id="208" w:author="作成者">
                    <w:r>
                      <w:rPr>
                        <w:rFonts w:ascii="Calibri" w:hAnsi="Calibri" w:cs="Calibri"/>
                        <w:color w:val="000000"/>
                        <w:sz w:val="16"/>
                        <w:szCs w:val="16"/>
                      </w:rPr>
                      <w:t>[TBD]</w:t>
                    </w:r>
                  </w:ins>
                </w:p>
              </w:tc>
            </w:tr>
            <w:tr w:rsidR="00717E5E" w:rsidRPr="007A48B0" w14:paraId="2BBF9CD5" w14:textId="77777777" w:rsidTr="00717E5E">
              <w:trPr>
                <w:trHeight w:val="204"/>
                <w:ins w:id="20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作成者"/>
                      <w:rFonts w:ascii="Calibri" w:eastAsia="Times New Roman" w:hAnsi="Calibri"/>
                      <w:color w:val="000000"/>
                      <w:sz w:val="16"/>
                      <w:szCs w:val="16"/>
                      <w:lang w:val="en-US"/>
                    </w:rPr>
                  </w:pPr>
                  <w:ins w:id="211" w:author="作成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作成者"/>
                      <w:rFonts w:ascii="Calibri" w:eastAsia="Times New Roman" w:hAnsi="Calibri"/>
                      <w:color w:val="000000"/>
                      <w:sz w:val="16"/>
                      <w:szCs w:val="16"/>
                      <w:lang w:val="en-US"/>
                    </w:rPr>
                  </w:pPr>
                  <w:ins w:id="21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作成者"/>
                      <w:rFonts w:ascii="Calibri" w:eastAsia="Times New Roman" w:hAnsi="Calibri"/>
                      <w:color w:val="000000"/>
                      <w:sz w:val="16"/>
                      <w:szCs w:val="16"/>
                      <w:lang w:val="en-US"/>
                    </w:rPr>
                  </w:pPr>
                  <w:ins w:id="215"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作成者"/>
                      <w:rFonts w:ascii="Calibri" w:eastAsia="Times New Roman" w:hAnsi="Calibri"/>
                      <w:color w:val="000000"/>
                      <w:sz w:val="16"/>
                      <w:szCs w:val="16"/>
                      <w:lang w:val="en-US"/>
                    </w:rPr>
                  </w:pPr>
                  <w:ins w:id="217"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作成者"/>
                      <w:rFonts w:ascii="Calibri" w:hAnsi="Calibri" w:cs="Calibri"/>
                      <w:color w:val="000000"/>
                      <w:sz w:val="16"/>
                      <w:szCs w:val="16"/>
                    </w:rPr>
                  </w:pPr>
                  <w:ins w:id="219" w:author="作成者">
                    <w:r>
                      <w:rPr>
                        <w:rFonts w:ascii="Calibri" w:hAnsi="Calibri" w:cs="Calibri"/>
                        <w:color w:val="000000"/>
                        <w:sz w:val="16"/>
                        <w:szCs w:val="16"/>
                      </w:rPr>
                      <w:t>[TBD]</w:t>
                    </w:r>
                  </w:ins>
                </w:p>
              </w:tc>
            </w:tr>
            <w:tr w:rsidR="00717E5E" w:rsidRPr="007A48B0" w14:paraId="540F6080" w14:textId="77777777" w:rsidTr="00717E5E">
              <w:trPr>
                <w:trHeight w:val="204"/>
                <w:ins w:id="22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作成者"/>
                      <w:rFonts w:ascii="Calibri" w:eastAsia="Times New Roman" w:hAnsi="Calibri"/>
                      <w:b/>
                      <w:bCs/>
                      <w:color w:val="000000"/>
                      <w:sz w:val="16"/>
                      <w:szCs w:val="16"/>
                      <w:lang w:val="en-US"/>
                    </w:rPr>
                  </w:pPr>
                  <w:ins w:id="222" w:author="作成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作成者"/>
                      <w:rFonts w:ascii="Calibri" w:eastAsia="Times New Roman" w:hAnsi="Calibri"/>
                      <w:b/>
                      <w:bCs/>
                      <w:color w:val="000000"/>
                      <w:sz w:val="16"/>
                      <w:szCs w:val="16"/>
                      <w:lang w:val="en-US"/>
                    </w:rPr>
                  </w:pPr>
                  <w:ins w:id="224"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作成者"/>
                      <w:rFonts w:ascii="Calibri" w:eastAsia="Times New Roman" w:hAnsi="Calibri"/>
                      <w:b/>
                      <w:bCs/>
                      <w:color w:val="000000"/>
                      <w:sz w:val="16"/>
                      <w:szCs w:val="16"/>
                      <w:lang w:val="en-US"/>
                    </w:rPr>
                  </w:pPr>
                  <w:ins w:id="226"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作成者"/>
                      <w:rFonts w:ascii="Calibri" w:eastAsia="Times New Roman" w:hAnsi="Calibri"/>
                      <w:b/>
                      <w:bCs/>
                      <w:color w:val="000000"/>
                      <w:sz w:val="16"/>
                      <w:szCs w:val="16"/>
                      <w:lang w:val="en-US"/>
                    </w:rPr>
                  </w:pPr>
                  <w:ins w:id="228"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作成者"/>
                      <w:rFonts w:ascii="Calibri" w:hAnsi="Calibri" w:cs="Calibri"/>
                      <w:b/>
                      <w:color w:val="000000"/>
                      <w:sz w:val="16"/>
                      <w:szCs w:val="16"/>
                    </w:rPr>
                  </w:pPr>
                  <w:ins w:id="230" w:author="作成者">
                    <w:r>
                      <w:rPr>
                        <w:rFonts w:ascii="Calibri" w:hAnsi="Calibri" w:cs="Calibri"/>
                        <w:b/>
                        <w:color w:val="000000"/>
                        <w:sz w:val="16"/>
                        <w:szCs w:val="16"/>
                      </w:rPr>
                      <w:t>[TBD]</w:t>
                    </w:r>
                  </w:ins>
                </w:p>
              </w:tc>
            </w:tr>
            <w:tr w:rsidR="00717E5E" w:rsidRPr="007A48B0" w14:paraId="21086E61" w14:textId="77777777" w:rsidTr="00717E5E">
              <w:trPr>
                <w:trHeight w:val="204"/>
                <w:ins w:id="23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作成者"/>
                      <w:rFonts w:ascii="Calibri" w:eastAsia="Times New Roman" w:hAnsi="Calibri"/>
                      <w:b/>
                      <w:bCs/>
                      <w:color w:val="000000"/>
                      <w:sz w:val="16"/>
                      <w:szCs w:val="16"/>
                      <w:lang w:val="en-US"/>
                    </w:rPr>
                  </w:pPr>
                  <w:ins w:id="233" w:author="作成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作成者"/>
                      <w:rFonts w:ascii="Calibri" w:eastAsia="Times New Roman" w:hAnsi="Calibri"/>
                      <w:b/>
                      <w:bCs/>
                      <w:color w:val="000000"/>
                      <w:sz w:val="16"/>
                      <w:szCs w:val="16"/>
                      <w:lang w:val="en-US"/>
                    </w:rPr>
                  </w:pPr>
                  <w:ins w:id="235"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作成者"/>
                      <w:rFonts w:ascii="Calibri" w:eastAsia="Times New Roman" w:hAnsi="Calibri"/>
                      <w:b/>
                      <w:bCs/>
                      <w:color w:val="000000"/>
                      <w:sz w:val="16"/>
                      <w:szCs w:val="16"/>
                      <w:lang w:val="en-US"/>
                    </w:rPr>
                  </w:pPr>
                  <w:ins w:id="237"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作成者"/>
                      <w:rFonts w:ascii="Calibri" w:eastAsia="Times New Roman" w:hAnsi="Calibri"/>
                      <w:b/>
                      <w:bCs/>
                      <w:color w:val="000000"/>
                      <w:sz w:val="16"/>
                      <w:szCs w:val="16"/>
                      <w:lang w:val="en-US"/>
                    </w:rPr>
                  </w:pPr>
                  <w:ins w:id="239"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作成者"/>
                      <w:rFonts w:ascii="Calibri" w:hAnsi="Calibri" w:cs="Calibri"/>
                      <w:b/>
                      <w:color w:val="000000"/>
                      <w:sz w:val="16"/>
                      <w:szCs w:val="16"/>
                    </w:rPr>
                  </w:pPr>
                  <w:ins w:id="241" w:author="作成者">
                    <w:r>
                      <w:rPr>
                        <w:rFonts w:ascii="Calibri" w:hAnsi="Calibri" w:cs="Calibri"/>
                        <w:b/>
                        <w:color w:val="000000"/>
                        <w:sz w:val="16"/>
                        <w:szCs w:val="16"/>
                      </w:rPr>
                      <w:t>[TBD]</w:t>
                    </w:r>
                  </w:ins>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作成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游明朝"/>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游明朝"/>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游明朝"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游明朝"/>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游明朝"/>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42"/>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38498DE2" w14:textId="77777777" w:rsidR="00206A96" w:rsidRDefault="00206A96" w:rsidP="00206A96">
            <w:pPr>
              <w:jc w:val="both"/>
              <w:rPr>
                <w:rFonts w:eastAsia="DengXian"/>
                <w:lang w:val="en-US" w:eastAsia="zh-CN"/>
              </w:rPr>
            </w:pP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244" w:author="作成者"/>
                <w:rFonts w:ascii="Times New Roman" w:hAnsi="Times New Roman"/>
              </w:rPr>
            </w:pPr>
            <w:ins w:id="245" w:author="作成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7C1482B7"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p w14:paraId="39E79573" w14:textId="77777777" w:rsidR="00206A96" w:rsidRPr="0027630E" w:rsidRDefault="00206A96" w:rsidP="00206A96">
            <w:pPr>
              <w:jc w:val="both"/>
              <w:rPr>
                <w:rFonts w:eastAsia="DengXian"/>
                <w:lang w:val="en-US" w:eastAsia="zh-CN"/>
              </w:rPr>
            </w:pPr>
          </w:p>
        </w:tc>
      </w:tr>
      <w:tr w:rsidR="00E65996" w:rsidRPr="00DD75C8" w14:paraId="056F0CAE" w14:textId="77777777" w:rsidTr="00E65996">
        <w:tc>
          <w:tcPr>
            <w:tcW w:w="1479" w:type="dxa"/>
          </w:tcPr>
          <w:p w14:paraId="740C9592" w14:textId="77777777" w:rsidR="00E65996" w:rsidRPr="00D91B79" w:rsidRDefault="00E65996" w:rsidP="00E65996">
            <w:pPr>
              <w:rPr>
                <w:rFonts w:eastAsia="游明朝"/>
                <w:lang w:eastAsia="ja-JP"/>
              </w:rPr>
            </w:pPr>
            <w:r>
              <w:rPr>
                <w:rFonts w:eastAsia="游明朝"/>
                <w:lang w:eastAsia="ja-JP"/>
              </w:rPr>
              <w:lastRenderedPageBreak/>
              <w:t>Ericsson</w:t>
            </w:r>
          </w:p>
        </w:tc>
        <w:tc>
          <w:tcPr>
            <w:tcW w:w="1372" w:type="dxa"/>
          </w:tcPr>
          <w:p w14:paraId="21D3083D" w14:textId="77777777" w:rsidR="00E65996" w:rsidRPr="00D91B79" w:rsidRDefault="00E65996" w:rsidP="00E65996">
            <w:pPr>
              <w:tabs>
                <w:tab w:val="left" w:pos="551"/>
              </w:tabs>
              <w:rPr>
                <w:rFonts w:eastAsia="游明朝"/>
                <w:lang w:val="en-US" w:eastAsia="ja-JP"/>
              </w:rPr>
            </w:pPr>
            <w:r>
              <w:rPr>
                <w:rFonts w:eastAsia="游明朝"/>
                <w:lang w:val="en-US" w:eastAsia="ja-JP"/>
              </w:rPr>
              <w:t>Y</w:t>
            </w:r>
          </w:p>
        </w:tc>
        <w:tc>
          <w:tcPr>
            <w:tcW w:w="6780" w:type="dxa"/>
          </w:tcPr>
          <w:p w14:paraId="37EFCBED" w14:textId="77777777" w:rsidR="00E65996" w:rsidRPr="00DD75C8" w:rsidRDefault="00E65996" w:rsidP="00E65996">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w:t>
      </w:r>
      <w:proofErr w:type="spellStart"/>
      <w:r w:rsidRPr="005320DE">
        <w:t>RedCap</w:t>
      </w:r>
      <w:proofErr w:type="spellEnd"/>
      <w:r w:rsidRPr="005320DE">
        <w:t xml:space="preserve">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w:t>
      </w:r>
      <w:proofErr w:type="spellStart"/>
      <w:r w:rsidRPr="000962AC">
        <w:t>RedCap</w:t>
      </w:r>
      <w:proofErr w:type="spellEnd"/>
      <w:r w:rsidRPr="000962AC">
        <w:t xml:space="preserve"> study, nor within cost/complexity reduction study scope, and cannot be used to justify the choice of reduction mechanisms for </w:t>
      </w:r>
      <w:proofErr w:type="spellStart"/>
      <w:r w:rsidRPr="000962AC">
        <w:t>RedCap</w:t>
      </w:r>
      <w:proofErr w:type="spellEnd"/>
      <w:r w:rsidRPr="000962AC">
        <w:t xml:space="preserve">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w:t>
      </w:r>
      <w:proofErr w:type="spellStart"/>
      <w:r w:rsidRPr="000962AC">
        <w:t>RedCap</w:t>
      </w:r>
      <w:proofErr w:type="spellEnd"/>
      <w:r w:rsidRPr="000962AC">
        <w:t xml:space="preserve"> in FR2. It is mentioned in [1] that reducing only the Rx branches has limited impact on reducing the device size in FR2. In [26], it is mentioned that in FR2 depending on the power, complexity, and form factor of the </w:t>
      </w:r>
      <w:proofErr w:type="spellStart"/>
      <w:r w:rsidRPr="000962AC">
        <w:t>RedCap</w:t>
      </w:r>
      <w:proofErr w:type="spellEnd"/>
      <w:r w:rsidRPr="000962AC">
        <w:t xml:space="preserve">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f"/>
        <w:rPr>
          <w:rFonts w:ascii="Times New Roman" w:hAnsi="Times New Roman"/>
        </w:rPr>
      </w:pPr>
    </w:p>
    <w:p w14:paraId="33289E6D" w14:textId="52CDCBDC"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The reduction of number of UE Rx branches, relative to that of the reference NR device, may be beneficial in terms of reducing the device size in FR1.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f"/>
        <w:rPr>
          <w:rFonts w:ascii="Times New Roman" w:hAnsi="Times New Roman"/>
          <w:b/>
          <w:bCs/>
          <w:highlight w:val="cyan"/>
        </w:rPr>
      </w:pPr>
    </w:p>
    <w:p w14:paraId="5AFAC384" w14:textId="3C128F56" w:rsidR="00BE3F01"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lastRenderedPageBreak/>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w:t>
            </w:r>
            <w:proofErr w:type="spellStart"/>
            <w:r w:rsidRPr="004346DF">
              <w:rPr>
                <w:lang w:val="en-US"/>
              </w:rPr>
              <w:t>RedCap</w:t>
            </w:r>
            <w:proofErr w:type="spellEnd"/>
            <w:r w:rsidRPr="004346DF">
              <w:rPr>
                <w:lang w:val="en-US"/>
              </w:rPr>
              <w:t xml:space="preserve"> UE, and does not investigate how to make a non-</w:t>
            </w:r>
            <w:proofErr w:type="spellStart"/>
            <w:r w:rsidRPr="004346DF">
              <w:rPr>
                <w:lang w:val="en-US"/>
              </w:rPr>
              <w:t>RedCap</w:t>
            </w:r>
            <w:proofErr w:type="spellEnd"/>
            <w:r w:rsidRPr="004346DF">
              <w:rPr>
                <w:lang w:val="en-US"/>
              </w:rPr>
              <w:t xml:space="preserve"> UE achieve compact or small form factor</w:t>
            </w:r>
            <w:r>
              <w:rPr>
                <w:lang w:val="en-US"/>
              </w:rPr>
              <w:t xml:space="preserve">. Therefore, </w:t>
            </w:r>
            <w:r w:rsidRPr="004346DF">
              <w:rPr>
                <w:lang w:val="en-US"/>
              </w:rPr>
              <w:t xml:space="preserve">we suggest </w:t>
            </w:r>
            <w:proofErr w:type="gramStart"/>
            <w:r w:rsidRPr="004346DF">
              <w:rPr>
                <w:lang w:val="en-US"/>
              </w:rPr>
              <w:t>to keep</w:t>
            </w:r>
            <w:proofErr w:type="gramEnd"/>
            <w:r w:rsidRPr="004346DF">
              <w:rPr>
                <w:lang w:val="en-US"/>
              </w:rPr>
              <w:t xml:space="preserve">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This does not imply that a non-</w:t>
            </w:r>
            <w:proofErr w:type="spellStart"/>
            <w:r w:rsidRPr="004346DF">
              <w:rPr>
                <w:dstrike/>
                <w:color w:val="FF0000"/>
              </w:rPr>
              <w:t>RedCap</w:t>
            </w:r>
            <w:proofErr w:type="spellEnd"/>
            <w:r w:rsidRPr="004346DF">
              <w:rPr>
                <w:dstrike/>
                <w:color w:val="FF0000"/>
              </w:rPr>
              <w:t xml:space="preserve">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游明朝"/>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游明朝"/>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bl>
    <w:p w14:paraId="0F2D4838" w14:textId="77777777" w:rsidR="00503972" w:rsidRPr="006B1564" w:rsidRDefault="00503972" w:rsidP="00381E1B">
      <w:pPr>
        <w:pStyle w:val="af"/>
        <w:rPr>
          <w:lang w:val="en-GB"/>
        </w:rPr>
      </w:pPr>
    </w:p>
    <w:p w14:paraId="16F5C22D" w14:textId="77777777"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It is unclear whether the reduction of number of UE Rx branches, relative to that of the reference NR device, may be beneficial in terms of reducing the device size in FR2.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f"/>
        <w:rPr>
          <w:rFonts w:ascii="Times New Roman" w:hAnsi="Times New Roman"/>
          <w:b/>
          <w:bCs/>
          <w:highlight w:val="cyan"/>
        </w:rPr>
      </w:pPr>
    </w:p>
    <w:p w14:paraId="29DA587D" w14:textId="568B510E" w:rsidR="00503972"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6" w:name="_Toc42165599"/>
      <w:bookmarkStart w:id="247" w:name="_Toc51768534"/>
      <w:bookmarkStart w:id="248" w:name="_Toc51771041"/>
      <w:r>
        <w:t>7</w:t>
      </w:r>
      <w:r w:rsidRPr="000E647A">
        <w:t>.2.3</w:t>
      </w:r>
      <w:r w:rsidRPr="000E647A">
        <w:tab/>
        <w:t xml:space="preserve">Analysis of </w:t>
      </w:r>
      <w:r>
        <w:t>performance impacts</w:t>
      </w:r>
      <w:bookmarkEnd w:id="246"/>
      <w:bookmarkEnd w:id="247"/>
      <w:bookmarkEnd w:id="248"/>
    </w:p>
    <w:p w14:paraId="157D5F6C" w14:textId="77777777" w:rsidR="00AE79EA" w:rsidRPr="000962AC" w:rsidRDefault="00AE79EA" w:rsidP="00AE79EA">
      <w:pPr>
        <w:jc w:val="both"/>
      </w:pPr>
      <w:r w:rsidRPr="000962AC">
        <w:t>According to the SID [36],</w:t>
      </w:r>
    </w:p>
    <w:tbl>
      <w:tblPr>
        <w:tblStyle w:val="af7"/>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f"/>
        <w:rPr>
          <w:rFonts w:ascii="Times New Roman" w:hAnsi="Times New Roman"/>
        </w:rPr>
      </w:pPr>
      <w:r>
        <w:rPr>
          <w:rFonts w:ascii="Times New Roman" w:hAnsi="Times New Roman"/>
        </w:rPr>
        <w:lastRenderedPageBreak/>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游明朝"/>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游明朝"/>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65A27A29"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xml:space="preserve">: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w:t>
      </w:r>
      <w:proofErr w:type="spellStart"/>
      <w:r w:rsidRPr="000962AC">
        <w:rPr>
          <w:rFonts w:ascii="Times New Roman" w:hAnsi="Times New Roman"/>
        </w:rPr>
        <w:t>RedCap</w:t>
      </w:r>
      <w:proofErr w:type="spellEnd"/>
      <w:r w:rsidRPr="000962AC">
        <w:rPr>
          <w:rFonts w:ascii="Times New Roman" w:hAnsi="Times New Roman"/>
        </w:rPr>
        <w:t xml:space="preserve"> UE, traffic model and traffic load. The quantitative values of the loss can be discussed under AI 8.6.3.</w:t>
      </w:r>
    </w:p>
    <w:p w14:paraId="5118298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proofErr w:type="spellStart"/>
            <w:r w:rsidRPr="000962AC">
              <w:t>RedCap</w:t>
            </w:r>
            <w:proofErr w:type="spellEnd"/>
            <w:r w:rsidRPr="000962AC">
              <w:t xml:space="preserve">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w:t>
      </w:r>
      <w:proofErr w:type="spellStart"/>
      <w:r w:rsidRPr="000962AC">
        <w:rPr>
          <w:rFonts w:ascii="Times New Roman" w:hAnsi="Times New Roman"/>
        </w:rPr>
        <w:t>RedCap</w:t>
      </w:r>
      <w:proofErr w:type="spellEnd"/>
      <w:r w:rsidRPr="000962AC">
        <w:rPr>
          <w:rFonts w:ascii="Times New Roman" w:hAnsi="Times New Roman"/>
        </w:rPr>
        <w:t xml:space="preserve"> use cases (except high-end wearables in FR1), as given in the SID.  </w:t>
      </w:r>
    </w:p>
    <w:p w14:paraId="08003FF2" w14:textId="77777777" w:rsidR="00AE79EA"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 xml:space="preserve">the peak data rate requirements for the </w:t>
            </w:r>
            <w:proofErr w:type="spellStart"/>
            <w:r>
              <w:t>RedCap</w:t>
            </w:r>
            <w:proofErr w:type="spellEnd"/>
            <w:r>
              <w:t xml:space="preserve">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lastRenderedPageBreak/>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游明朝"/>
                <w:lang w:val="en-US" w:eastAsia="ja-JP"/>
              </w:rPr>
              <w:t xml:space="preserve">Partially </w:t>
            </w:r>
            <w:r>
              <w:rPr>
                <w:rFonts w:eastAsia="游明朝"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游明朝" w:hint="eastAsia"/>
                <w:lang w:val="en-US" w:eastAsia="ja-JP"/>
              </w:rPr>
              <w:t xml:space="preserve">Agree with LG that </w:t>
            </w:r>
            <w:r>
              <w:rPr>
                <w:rFonts w:eastAsia="游明朝"/>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游明朝"/>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游明朝"/>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游明朝"/>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delete</w:t>
            </w:r>
            <w:proofErr w:type="gramEnd"/>
            <w:r>
              <w:rPr>
                <w:rFonts w:eastAsia="DengXian"/>
                <w:lang w:eastAsia="zh-CN"/>
              </w:rPr>
              <w:t xml:space="preserv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bl>
    <w:p w14:paraId="6635B6F3" w14:textId="77777777" w:rsidR="00AE79EA" w:rsidRDefault="00AE79EA" w:rsidP="00AE79EA">
      <w:pPr>
        <w:spacing w:line="254" w:lineRule="auto"/>
        <w:jc w:val="both"/>
        <w:rPr>
          <w:b/>
          <w:bCs/>
          <w:lang w:val="en-US"/>
        </w:rPr>
      </w:pPr>
    </w:p>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w:t>
      </w:r>
      <w:proofErr w:type="spellStart"/>
      <w:r w:rsidRPr="000962AC">
        <w:rPr>
          <w:rFonts w:ascii="Times New Roman" w:hAnsi="Times New Roman"/>
        </w:rPr>
        <w:t>RedCap</w:t>
      </w:r>
      <w:proofErr w:type="spellEnd"/>
      <w:r w:rsidRPr="000962AC">
        <w:rPr>
          <w:rFonts w:ascii="Times New Roman" w:hAnsi="Times New Roman"/>
        </w:rPr>
        <w:t xml:space="preserve"> use cases.</w:t>
      </w:r>
    </w:p>
    <w:p w14:paraId="122AEA8B"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w:t>
            </w:r>
            <w:proofErr w:type="spellStart"/>
            <w:r>
              <w:t>RedCap</w:t>
            </w:r>
            <w:proofErr w:type="spellEnd"/>
            <w:r>
              <w:t xml:space="preserve">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9FE0F5" w14:textId="1997109D" w:rsidR="00B865B1" w:rsidRDefault="00B865B1" w:rsidP="00B865B1">
            <w:pPr>
              <w:jc w:val="both"/>
              <w:rPr>
                <w:lang w:val="en-US"/>
              </w:rPr>
            </w:pPr>
            <w:r>
              <w:rPr>
                <w:rFonts w:eastAsia="游明朝" w:hint="eastAsia"/>
                <w:lang w:val="en-US" w:eastAsia="ja-JP"/>
              </w:rPr>
              <w:t xml:space="preserve">Also fine with </w:t>
            </w:r>
            <w:r>
              <w:rPr>
                <w:rFonts w:eastAsia="游明朝"/>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游明朝"/>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游明朝"/>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游明朝"/>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游明朝"/>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游明朝"/>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bl>
    <w:p w14:paraId="261F2B32" w14:textId="4AA60B0F" w:rsidR="00E75E99" w:rsidRPr="00383699" w:rsidRDefault="00E75E99" w:rsidP="00E75E99">
      <w:pPr>
        <w:pStyle w:val="af"/>
      </w:pPr>
    </w:p>
    <w:p w14:paraId="0ABB449C" w14:textId="77777777" w:rsidR="00090EF0" w:rsidRPr="000E647A" w:rsidRDefault="00090EF0" w:rsidP="00090EF0">
      <w:pPr>
        <w:pStyle w:val="3"/>
      </w:pPr>
      <w:bookmarkStart w:id="249" w:name="_Toc42165600"/>
      <w:bookmarkStart w:id="250" w:name="_Toc51768535"/>
      <w:bookmarkStart w:id="251" w:name="_Toc51771042"/>
      <w:r>
        <w:t>7</w:t>
      </w:r>
      <w:r w:rsidRPr="000E647A">
        <w:t>.2.4</w:t>
      </w:r>
      <w:r w:rsidRPr="000E647A">
        <w:tab/>
        <w:t xml:space="preserve">Analysis of </w:t>
      </w:r>
      <w:r>
        <w:t>coexistence with legacy UEs</w:t>
      </w:r>
      <w:bookmarkEnd w:id="249"/>
      <w:bookmarkEnd w:id="250"/>
      <w:bookmarkEnd w:id="25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lastRenderedPageBreak/>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8"/>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8"/>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8"/>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a8"/>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252" w:name="_Toc42165601"/>
      <w:bookmarkStart w:id="253" w:name="_Toc51768536"/>
      <w:bookmarkStart w:id="254" w:name="_Toc51771043"/>
      <w:r>
        <w:t>7</w:t>
      </w:r>
      <w:r w:rsidRPr="000E647A">
        <w:t>.2.</w:t>
      </w:r>
      <w:r>
        <w:t>5</w:t>
      </w:r>
      <w:r w:rsidRPr="000E647A">
        <w:tab/>
        <w:t>Analysis of specification impacts</w:t>
      </w:r>
      <w:bookmarkEnd w:id="252"/>
      <w:bookmarkEnd w:id="253"/>
      <w:bookmarkEnd w:id="25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8"/>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proofErr w:type="spellStart"/>
            <w:r w:rsidRPr="00467902">
              <w:rPr>
                <w:rFonts w:eastAsia="DengXian" w:hint="eastAsia"/>
                <w:lang w:val="en-US" w:eastAsia="zh-CN"/>
              </w:rPr>
              <w:lastRenderedPageBreak/>
              <w:t>Spreadtrum</w:t>
            </w:r>
            <w:proofErr w:type="spellEnd"/>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 xml:space="preserve">FFS techniques for coverage recovery of </w:t>
            </w:r>
            <w:proofErr w:type="spellStart"/>
            <w:r w:rsidRPr="004346DF">
              <w:rPr>
                <w:rFonts w:eastAsia="DengXian"/>
                <w:lang w:val="en-US" w:eastAsia="zh-CN"/>
              </w:rPr>
              <w:t>RedCap</w:t>
            </w:r>
            <w:proofErr w:type="spellEnd"/>
            <w:r w:rsidRPr="004346DF">
              <w:rPr>
                <w:rFonts w:eastAsia="DengXian"/>
                <w:lang w:val="en-US" w:eastAsia="zh-CN"/>
              </w:rPr>
              <w:t xml:space="preserve">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f"/>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f"/>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255" w:name="_Toc42165602"/>
      <w:bookmarkStart w:id="256" w:name="_Toc51768537"/>
      <w:bookmarkStart w:id="257" w:name="_Toc51771044"/>
      <w:r>
        <w:t>7</w:t>
      </w:r>
      <w:r w:rsidRPr="000E647A">
        <w:t>.3</w:t>
      </w:r>
      <w:r w:rsidRPr="000E647A">
        <w:tab/>
        <w:t>UE bandwidth reduction</w:t>
      </w:r>
      <w:bookmarkEnd w:id="255"/>
      <w:bookmarkEnd w:id="256"/>
      <w:bookmarkEnd w:id="257"/>
    </w:p>
    <w:p w14:paraId="7FAA7AE5" w14:textId="77777777" w:rsidR="00090EF0" w:rsidRPr="000E647A" w:rsidRDefault="00090EF0" w:rsidP="00090EF0">
      <w:pPr>
        <w:pStyle w:val="3"/>
      </w:pPr>
      <w:bookmarkStart w:id="258" w:name="_Toc42165603"/>
      <w:bookmarkStart w:id="259" w:name="_Toc51768538"/>
      <w:bookmarkStart w:id="260" w:name="_Toc51771045"/>
      <w:r>
        <w:t>7</w:t>
      </w:r>
      <w:r w:rsidRPr="000E647A">
        <w:t>.3.1</w:t>
      </w:r>
      <w:r w:rsidRPr="000E647A">
        <w:tab/>
        <w:t>Description of feature</w:t>
      </w:r>
      <w:bookmarkEnd w:id="258"/>
      <w:bookmarkEnd w:id="259"/>
      <w:bookmarkEnd w:id="260"/>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61" w:name="_Toc42165604"/>
      <w:bookmarkStart w:id="262" w:name="_Toc51768539"/>
      <w:bookmarkStart w:id="263" w:name="_Toc51771046"/>
      <w:r>
        <w:t>7</w:t>
      </w:r>
      <w:r w:rsidRPr="000E647A">
        <w:t>.3.2</w:t>
      </w:r>
      <w:r w:rsidRPr="000E647A">
        <w:tab/>
        <w:t>Analysis of UE complexity reduction</w:t>
      </w:r>
      <w:bookmarkEnd w:id="261"/>
      <w:bookmarkEnd w:id="262"/>
      <w:bookmarkEnd w:id="263"/>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4" w:name="_Toc42165605"/>
      <w:bookmarkStart w:id="265" w:name="_Toc51768540"/>
      <w:bookmarkStart w:id="266" w:name="_Toc51771047"/>
      <w:r>
        <w:t>7</w:t>
      </w:r>
      <w:r w:rsidRPr="000E647A">
        <w:t>.3.3</w:t>
      </w:r>
      <w:r w:rsidRPr="000E647A">
        <w:tab/>
        <w:t xml:space="preserve">Analysis of </w:t>
      </w:r>
      <w:r>
        <w:t>performance impacts</w:t>
      </w:r>
      <w:bookmarkEnd w:id="264"/>
      <w:bookmarkEnd w:id="265"/>
      <w:bookmarkEnd w:id="266"/>
    </w:p>
    <w:p w14:paraId="385C34ED" w14:textId="77777777" w:rsidR="00CB62E5" w:rsidRPr="00482371" w:rsidRDefault="00CB62E5" w:rsidP="00CB62E5">
      <w:pPr>
        <w:jc w:val="both"/>
      </w:pPr>
      <w:bookmarkStart w:id="267" w:name="_Toc42165606"/>
      <w:bookmarkStart w:id="268" w:name="_Toc51768541"/>
      <w:bookmarkStart w:id="269" w:name="_Toc51771048"/>
      <w:r w:rsidRPr="00482371">
        <w:t>According to the SID [36],</w:t>
      </w:r>
    </w:p>
    <w:tbl>
      <w:tblPr>
        <w:tblStyle w:val="af7"/>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f"/>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P26: (FR2) </w:t>
      </w:r>
      <w:proofErr w:type="spellStart"/>
      <w:r w:rsidRPr="00482371">
        <w:rPr>
          <w:rFonts w:ascii="Times New Roman" w:hAnsi="Times New Roman"/>
        </w:rPr>
        <w:t>RedCap</w:t>
      </w:r>
      <w:proofErr w:type="spellEnd"/>
      <w:r w:rsidRPr="00482371">
        <w:rPr>
          <w:rFonts w:ascii="Times New Roman" w:hAnsi="Times New Roman"/>
        </w:rPr>
        <w:t xml:space="preserve"> UE may not receive AL8/16 [24]</w:t>
      </w:r>
      <w:r>
        <w:rPr>
          <w:rFonts w:ascii="Times New Roman" w:hAnsi="Times New Roman"/>
        </w:rPr>
        <w:t>.</w:t>
      </w:r>
    </w:p>
    <w:p w14:paraId="4F8A04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游明朝"/>
                <w:lang w:val="en-US" w:eastAsia="ja-JP"/>
              </w:rPr>
            </w:pPr>
            <w:r>
              <w:rPr>
                <w:rFonts w:eastAsia="DengXian"/>
                <w:lang w:val="en-US" w:eastAsia="zh-CN"/>
              </w:rPr>
              <w:lastRenderedPageBreak/>
              <w:t>Sierra Wireless</w:t>
            </w:r>
          </w:p>
        </w:tc>
        <w:tc>
          <w:tcPr>
            <w:tcW w:w="1372" w:type="dxa"/>
          </w:tcPr>
          <w:p w14:paraId="75FC908C" w14:textId="33EF1DB1" w:rsidR="00B0227A" w:rsidRDefault="00B0227A" w:rsidP="00B0227A">
            <w:pPr>
              <w:tabs>
                <w:tab w:val="left" w:pos="551"/>
              </w:tabs>
              <w:jc w:val="both"/>
              <w:rPr>
                <w:rFonts w:eastAsia="游明朝"/>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bl>
    <w:p w14:paraId="721AABA5" w14:textId="77777777" w:rsidR="00CB62E5" w:rsidRPr="00206A96" w:rsidRDefault="00CB62E5" w:rsidP="00CB62E5">
      <w:pPr>
        <w:pStyle w:val="af"/>
        <w:rPr>
          <w:rFonts w:ascii="Times New Roman" w:hAnsi="Times New Roman"/>
        </w:rPr>
      </w:pPr>
    </w:p>
    <w:p w14:paraId="0437D57A" w14:textId="77777777" w:rsidR="00CB62E5" w:rsidRPr="00482371" w:rsidRDefault="00CB62E5" w:rsidP="00CB62E5">
      <w:pPr>
        <w:pStyle w:val="af"/>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P39: (FR2) If dedicated channel for </w:t>
      </w:r>
      <w:proofErr w:type="spellStart"/>
      <w:r w:rsidRPr="00482371">
        <w:rPr>
          <w:rFonts w:ascii="Times New Roman" w:hAnsi="Times New Roman"/>
        </w:rPr>
        <w:t>RedCap</w:t>
      </w:r>
      <w:proofErr w:type="spellEnd"/>
      <w:r w:rsidRPr="00482371">
        <w:rPr>
          <w:rFonts w:ascii="Times New Roman" w:hAnsi="Times New Roman"/>
        </w:rPr>
        <w:t xml:space="preserve">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游明朝"/>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游明朝"/>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bl>
    <w:p w14:paraId="1EB16EB4" w14:textId="77777777" w:rsidR="00CB62E5" w:rsidRPr="00206A96" w:rsidRDefault="00CB62E5" w:rsidP="00CB62E5">
      <w:pPr>
        <w:pStyle w:val="af"/>
        <w:rPr>
          <w:rFonts w:ascii="Times New Roman" w:hAnsi="Times New Roman"/>
        </w:rPr>
      </w:pP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270" w:name="_Hlk55554128"/>
      <w:r w:rsidRPr="00482371">
        <w:rPr>
          <w:rFonts w:ascii="Times New Roman" w:hAnsi="Times New Roman"/>
        </w:rPr>
        <w:t xml:space="preserve">There is an impact on peak data rate due to BW reduction </w:t>
      </w:r>
      <w:bookmarkEnd w:id="27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7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7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meeting the peak data rate requirements for the </w:t>
            </w:r>
            <w:proofErr w:type="spellStart"/>
            <w:r>
              <w:t>RedCap</w:t>
            </w:r>
            <w:proofErr w:type="spellEnd"/>
            <w:r>
              <w:t xml:space="preserve">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 xml:space="preserve">For 20 MHz in FR1, single-Rx </w:t>
            </w:r>
            <w:proofErr w:type="spellStart"/>
            <w:r>
              <w:rPr>
                <w:rFonts w:eastAsia="DengXian"/>
                <w:lang w:val="en-US" w:eastAsia="zh-CN"/>
              </w:rPr>
              <w:t>RedCap</w:t>
            </w:r>
            <w:proofErr w:type="spellEnd"/>
            <w:r>
              <w:rPr>
                <w:rFonts w:eastAsia="DengXian"/>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游明朝"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游明朝"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游明朝"/>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游明朝"/>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游明朝"/>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bl>
    <w:p w14:paraId="1A8019DA" w14:textId="77777777" w:rsidR="00CB62E5" w:rsidRPr="00ED3FEA" w:rsidRDefault="00CB62E5" w:rsidP="00CB62E5">
      <w:pPr>
        <w:pStyle w:val="af"/>
        <w:rPr>
          <w:rFonts w:ascii="Times New Roman" w:hAnsi="Times New Roman"/>
        </w:rPr>
      </w:pPr>
    </w:p>
    <w:p w14:paraId="3F6C8355" w14:textId="77777777" w:rsidR="00CB62E5" w:rsidRPr="00482371" w:rsidRDefault="00CB62E5" w:rsidP="00CB62E5">
      <w:pPr>
        <w:pStyle w:val="af"/>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w:t>
      </w:r>
      <w:r w:rsidRPr="00482371">
        <w:rPr>
          <w:rFonts w:ascii="Times New Roman" w:hAnsi="Times New Roman"/>
        </w:rPr>
        <w:lastRenderedPageBreak/>
        <w:t xml:space="preserve">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P12: (FR2) Bandwidth reduction results in a longer SSB/SIB1 acquisition time. However, it is not necessary to have stringent SSB acquisition requirements for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2F53EB7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f"/>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P17: All the </w:t>
      </w:r>
      <w:proofErr w:type="spellStart"/>
      <w:r w:rsidRPr="00482371">
        <w:rPr>
          <w:rFonts w:ascii="Times New Roman" w:hAnsi="Times New Roman"/>
        </w:rPr>
        <w:t>RedCap</w:t>
      </w:r>
      <w:proofErr w:type="spellEnd"/>
      <w:r w:rsidRPr="00482371">
        <w:rPr>
          <w:rFonts w:ascii="Times New Roman" w:hAnsi="Times New Roman"/>
        </w:rPr>
        <w:t xml:space="preserve"> bandwidth options can meet the reliability target of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73E4EE68"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 xml:space="preserve">All the latency and reliability requirements for the </w:t>
            </w:r>
            <w:proofErr w:type="spellStart"/>
            <w:r>
              <w:t>RedCap</w:t>
            </w:r>
            <w:proofErr w:type="spellEnd"/>
            <w:r>
              <w:t xml:space="preserve">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w:t>
            </w:r>
            <w:proofErr w:type="spellStart"/>
            <w:r w:rsidRPr="001F1856">
              <w:t>RedCap</w:t>
            </w:r>
            <w:proofErr w:type="spellEnd"/>
            <w:r w:rsidRPr="001F1856">
              <w:t xml:space="preserve"> use cases</w:t>
            </w:r>
            <w:r>
              <w:t xml:space="preserve">. </w:t>
            </w:r>
            <w:r w:rsidRPr="001F1856">
              <w:t>To minimize the SSB/</w:t>
            </w:r>
            <w:r>
              <w:t>SIB1</w:t>
            </w:r>
            <w:r w:rsidRPr="001F1856">
              <w:t xml:space="preserve"> acquisition time, it may be beneficial to support </w:t>
            </w:r>
            <w:r>
              <w:t xml:space="preserve">an FR2 </w:t>
            </w:r>
            <w:proofErr w:type="spellStart"/>
            <w:r>
              <w:t>RedCap</w:t>
            </w:r>
            <w:proofErr w:type="spellEnd"/>
            <w:r>
              <w:t xml:space="preserve">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for </w:t>
            </w:r>
            <w:proofErr w:type="spellStart"/>
            <w:r w:rsidRPr="00776742">
              <w:rPr>
                <w:dstrike/>
                <w:color w:val="FF0000"/>
                <w:lang w:val="en-US"/>
              </w:rPr>
              <w:t>RedCap</w:t>
            </w:r>
            <w:proofErr w:type="spellEnd"/>
            <w:r w:rsidRPr="00776742">
              <w:rPr>
                <w:dstrike/>
                <w:color w:val="FF0000"/>
                <w:lang w:val="en-US"/>
              </w:rPr>
              <w:t xml:space="preserve"> use cases.</w:t>
            </w:r>
            <w:r w:rsidRPr="00776742">
              <w:rPr>
                <w:color w:val="FF0000"/>
                <w:lang w:val="en-US"/>
              </w:rPr>
              <w:t xml:space="preserve"> </w:t>
            </w:r>
            <w:r w:rsidRPr="00776742">
              <w:rPr>
                <w:lang w:val="en-US"/>
              </w:rPr>
              <w:t xml:space="preserve">To minimize the SSB/SIB1 acquisition time, it may be beneficial to support an FR2 </w:t>
            </w:r>
            <w:proofErr w:type="spellStart"/>
            <w:r w:rsidRPr="00776742">
              <w:rPr>
                <w:lang w:val="en-US"/>
              </w:rPr>
              <w:t>RedCap</w:t>
            </w:r>
            <w:proofErr w:type="spellEnd"/>
            <w:r w:rsidRPr="00776742">
              <w:rPr>
                <w:lang w:val="en-US"/>
              </w:rPr>
              <w:t xml:space="preserve">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游明朝"/>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游明朝"/>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bl>
    <w:p w14:paraId="583AF527" w14:textId="77777777" w:rsidR="00CB62E5" w:rsidRPr="00482371" w:rsidRDefault="00CB62E5" w:rsidP="00CB62E5">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游明朝"/>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游明朝"/>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bl>
    <w:p w14:paraId="079497B6" w14:textId="77777777" w:rsidR="00CB62E5" w:rsidRPr="00206A96" w:rsidRDefault="00CB62E5" w:rsidP="00CB62E5">
      <w:pPr>
        <w:pStyle w:val="af"/>
        <w:rPr>
          <w:rFonts w:ascii="Times New Roman" w:hAnsi="Times New Roman"/>
        </w:rPr>
      </w:pPr>
    </w:p>
    <w:p w14:paraId="6A8CC322" w14:textId="77777777" w:rsidR="00CB62E5" w:rsidRPr="00482371" w:rsidRDefault="00CB62E5" w:rsidP="00CB62E5">
      <w:pPr>
        <w:pStyle w:val="af"/>
        <w:rPr>
          <w:rFonts w:ascii="Times New Roman" w:hAnsi="Times New Roman"/>
          <w:b/>
          <w:bCs/>
        </w:rPr>
      </w:pPr>
      <w:bookmarkStart w:id="272" w:name="_Hlk55566483"/>
      <w:r w:rsidRPr="00482371">
        <w:rPr>
          <w:rFonts w:ascii="Times New Roman" w:hAnsi="Times New Roman"/>
          <w:b/>
          <w:bCs/>
        </w:rPr>
        <w:t>PDCCH blocking probability</w:t>
      </w:r>
      <w:bookmarkEnd w:id="272"/>
      <w:r w:rsidRPr="00482371">
        <w:rPr>
          <w:rFonts w:ascii="Times New Roman" w:hAnsi="Times New Roman"/>
          <w:b/>
          <w:bCs/>
        </w:rPr>
        <w:t>:</w:t>
      </w:r>
    </w:p>
    <w:p w14:paraId="3526DB0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w:t>
            </w:r>
            <w:proofErr w:type="spellStart"/>
            <w:r>
              <w:t>RedCap</w:t>
            </w:r>
            <w:proofErr w:type="spellEnd"/>
            <w:r>
              <w:t xml:space="preserve"> UE capability and shared by both </w:t>
            </w:r>
            <w:proofErr w:type="spellStart"/>
            <w:r>
              <w:t>RedCap</w:t>
            </w:r>
            <w:proofErr w:type="spellEnd"/>
            <w:r>
              <w:t xml:space="preserve"> and non-</w:t>
            </w:r>
            <w:proofErr w:type="spellStart"/>
            <w:r>
              <w:t>RedCap</w:t>
            </w:r>
            <w:proofErr w:type="spellEnd"/>
            <w:r>
              <w:t xml:space="preserve"> UEs, this may result in increased PDCCH blocking probability. In that case, the impact of an FR2 </w:t>
            </w:r>
            <w:proofErr w:type="spellStart"/>
            <w:r>
              <w:t>RedCap</w:t>
            </w:r>
            <w:proofErr w:type="spellEnd"/>
            <w:r>
              <w:t xml:space="preserve"> UE bandwidth of 50 MHz would be greater than for 100 </w:t>
            </w:r>
            <w:proofErr w:type="spellStart"/>
            <w:r>
              <w:t>MHz.</w:t>
            </w:r>
            <w:proofErr w:type="spellEnd"/>
            <w:r>
              <w:t xml:space="preserve"> However, if it is possible for the network to configure separate CORESET bandwidths for </w:t>
            </w:r>
            <w:proofErr w:type="spellStart"/>
            <w:r>
              <w:t>RedCap</w:t>
            </w:r>
            <w:proofErr w:type="spellEnd"/>
            <w:r>
              <w:t xml:space="preserve"> and non-</w:t>
            </w:r>
            <w:proofErr w:type="spellStart"/>
            <w:r>
              <w:t>RedCap</w:t>
            </w:r>
            <w:proofErr w:type="spellEnd"/>
            <w:r>
              <w:t xml:space="preserve">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f"/>
        <w:rPr>
          <w:rFonts w:ascii="Times New Roman" w:hAnsi="Times New Roman"/>
        </w:rPr>
      </w:pPr>
    </w:p>
    <w:p w14:paraId="1C974820"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bl>
    <w:p w14:paraId="796F2C6B" w14:textId="77777777" w:rsidR="00C85348" w:rsidRPr="00826638"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7"/>
      <w:bookmarkEnd w:id="268"/>
      <w:bookmarkEnd w:id="269"/>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f"/>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lastRenderedPageBreak/>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273" w:name="_Toc42165607"/>
      <w:bookmarkStart w:id="274" w:name="_Toc51768542"/>
      <w:bookmarkStart w:id="275" w:name="_Toc51771049"/>
      <w:r w:rsidRPr="000E647A">
        <w:t>Analysis of specification impacts</w:t>
      </w:r>
      <w:bookmarkEnd w:id="273"/>
      <w:bookmarkEnd w:id="274"/>
      <w:bookmarkEnd w:id="275"/>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lastRenderedPageBreak/>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09D00F" w14:textId="77777777" w:rsidR="00090EF0" w:rsidRPr="000E647A" w:rsidRDefault="00090EF0" w:rsidP="00090EF0">
      <w:pPr>
        <w:pStyle w:val="2"/>
      </w:pPr>
      <w:bookmarkStart w:id="276" w:name="_Toc42165608"/>
      <w:bookmarkStart w:id="277" w:name="_Toc51768543"/>
      <w:bookmarkStart w:id="278" w:name="_Toc51771050"/>
      <w:r>
        <w:lastRenderedPageBreak/>
        <w:t>7</w:t>
      </w:r>
      <w:r w:rsidRPr="000E647A">
        <w:t>.4</w:t>
      </w:r>
      <w:r w:rsidRPr="000E647A">
        <w:tab/>
        <w:t>Half-duplex FDD operation</w:t>
      </w:r>
      <w:bookmarkEnd w:id="276"/>
      <w:bookmarkEnd w:id="277"/>
      <w:bookmarkEnd w:id="278"/>
    </w:p>
    <w:p w14:paraId="7E7FC05D" w14:textId="1FB94B3B" w:rsidR="00090EF0" w:rsidRPr="000E647A" w:rsidRDefault="00090EF0" w:rsidP="00090EF0">
      <w:pPr>
        <w:pStyle w:val="3"/>
      </w:pPr>
      <w:bookmarkStart w:id="279" w:name="_Toc42165609"/>
      <w:bookmarkStart w:id="280" w:name="_Toc51768544"/>
      <w:bookmarkStart w:id="281" w:name="_Toc51771051"/>
      <w:r>
        <w:t>7</w:t>
      </w:r>
      <w:r w:rsidRPr="000E647A">
        <w:t>.4.1</w:t>
      </w:r>
      <w:r w:rsidRPr="000E647A">
        <w:tab/>
        <w:t>Description of feature</w:t>
      </w:r>
      <w:bookmarkEnd w:id="279"/>
      <w:bookmarkEnd w:id="280"/>
      <w:bookmarkEnd w:id="281"/>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2" w:name="_Toc42165610"/>
      <w:bookmarkStart w:id="283" w:name="_Toc51768545"/>
      <w:bookmarkStart w:id="284" w:name="_Toc51771052"/>
      <w:r>
        <w:t>7</w:t>
      </w:r>
      <w:r w:rsidRPr="000E647A">
        <w:t>.4.2</w:t>
      </w:r>
      <w:r w:rsidRPr="000E647A">
        <w:tab/>
        <w:t>Analysis of UE complexity reduction</w:t>
      </w:r>
      <w:bookmarkEnd w:id="282"/>
      <w:bookmarkEnd w:id="283"/>
      <w:bookmarkEnd w:id="284"/>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f"/>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f"/>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f"/>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f"/>
              <w:rPr>
                <w:rFonts w:ascii="Times New Roman" w:hAnsi="Times New Roman"/>
              </w:rPr>
            </w:pPr>
          </w:p>
        </w:tc>
      </w:tr>
    </w:tbl>
    <w:p w14:paraId="3997FC87" w14:textId="4B18CF74" w:rsidR="000133EA" w:rsidRDefault="000133EA" w:rsidP="000133EA">
      <w:pPr>
        <w:pStyle w:val="af"/>
        <w:rPr>
          <w:rFonts w:ascii="Times New Roman" w:hAnsi="Times New Roman"/>
        </w:rPr>
      </w:pPr>
    </w:p>
    <w:p w14:paraId="17760972" w14:textId="1DB9CD60" w:rsidR="00CE727E" w:rsidRDefault="00CE727E" w:rsidP="000133EA">
      <w:pPr>
        <w:pStyle w:val="af"/>
        <w:rPr>
          <w:rFonts w:ascii="Times New Roman" w:hAnsi="Times New Roman"/>
        </w:rPr>
      </w:pPr>
      <w:r>
        <w:rPr>
          <w:rFonts w:ascii="Times New Roman" w:hAnsi="Times New Roman"/>
        </w:rPr>
        <w:t>One response in FLS4 (</w:t>
      </w:r>
      <w:hyperlink r:id="rId22" w:history="1">
        <w:r>
          <w:rPr>
            <w:rStyle w:val="af8"/>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af7"/>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lastRenderedPageBreak/>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游明朝"/>
                <w:lang w:val="en-US" w:eastAsia="ja-JP"/>
              </w:rPr>
            </w:pPr>
            <w:r>
              <w:rPr>
                <w:rFonts w:eastAsia="游明朝"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游明朝"/>
                <w:lang w:val="en-US" w:eastAsia="ja-JP"/>
              </w:rPr>
            </w:pPr>
            <w:r>
              <w:rPr>
                <w:rFonts w:eastAsia="游明朝"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bl>
    <w:p w14:paraId="7A92A94C" w14:textId="77777777" w:rsidR="00CE727E" w:rsidRDefault="00CE727E" w:rsidP="000133EA">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f"/>
        <w:rPr>
          <w:rFonts w:ascii="Times New Roman" w:hAnsi="Times New Roman"/>
        </w:rPr>
      </w:pPr>
    </w:p>
    <w:p w14:paraId="2095AB41" w14:textId="77777777" w:rsidR="00271650" w:rsidRDefault="00271650" w:rsidP="0027165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f"/>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7"/>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游明朝"/>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游明朝"/>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285" w:name="_Toc42165611"/>
      <w:bookmarkStart w:id="286" w:name="_Toc51768546"/>
      <w:bookmarkStart w:id="287" w:name="_Toc51771053"/>
      <w:r>
        <w:t>7</w:t>
      </w:r>
      <w:r w:rsidRPr="000E647A">
        <w:t>.4.3</w:t>
      </w:r>
      <w:r w:rsidRPr="000E647A">
        <w:tab/>
        <w:t xml:space="preserve">Analysis of </w:t>
      </w:r>
      <w:r>
        <w:t>performance impacts</w:t>
      </w:r>
      <w:bookmarkEnd w:id="285"/>
      <w:bookmarkEnd w:id="286"/>
      <w:bookmarkEnd w:id="287"/>
    </w:p>
    <w:p w14:paraId="2C6DC5C9" w14:textId="77777777" w:rsidR="00A86752" w:rsidRPr="00482371" w:rsidRDefault="00A86752" w:rsidP="00A86752">
      <w:pPr>
        <w:jc w:val="both"/>
      </w:pPr>
      <w:r w:rsidRPr="00482371">
        <w:t>According to the SID [36],</w:t>
      </w:r>
    </w:p>
    <w:tbl>
      <w:tblPr>
        <w:tblStyle w:val="af7"/>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xml:space="preserve">, otherwise a coverage loss can be expected. No </w:t>
            </w:r>
            <w:proofErr w:type="spellStart"/>
            <w:r>
              <w:t>RedCap</w:t>
            </w:r>
            <w:proofErr w:type="spellEnd"/>
            <w:r>
              <w:t xml:space="preserve"> use case requires both low latency and high data rate, so no coverage loss is expected for the </w:t>
            </w:r>
            <w:proofErr w:type="spellStart"/>
            <w:r>
              <w:t>RedCap</w:t>
            </w:r>
            <w:proofErr w:type="spellEnd"/>
            <w: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游明朝"/>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游明朝"/>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simplify</w:t>
            </w:r>
            <w:proofErr w:type="gramEnd"/>
            <w:r>
              <w:rPr>
                <w:rFonts w:eastAsia="DengXian"/>
                <w:lang w:eastAsia="zh-CN"/>
              </w:rPr>
              <w:t xml:space="preserve">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xml:space="preserve">, otherwise a coverage loss can be expected. No </w:t>
            </w:r>
            <w:proofErr w:type="spellStart"/>
            <w:r w:rsidRPr="00E772F1">
              <w:rPr>
                <w:strike/>
                <w:color w:val="FF0000"/>
              </w:rPr>
              <w:t>RedCap</w:t>
            </w:r>
            <w:proofErr w:type="spellEnd"/>
            <w:r w:rsidRPr="00E772F1">
              <w:rPr>
                <w:strike/>
                <w:color w:val="FF0000"/>
              </w:rPr>
              <w:t xml:space="preserve"> use case requires both low latency and</w:t>
            </w:r>
            <w:r w:rsidRPr="00E772F1">
              <w:rPr>
                <w:color w:val="FF0000"/>
              </w:rPr>
              <w:t xml:space="preserve"> high data rate, so no coverage loss is expected for the </w:t>
            </w:r>
            <w:proofErr w:type="spellStart"/>
            <w:r w:rsidRPr="00E772F1">
              <w:rPr>
                <w:color w:val="FF0000"/>
              </w:rPr>
              <w:t>RedCap</w:t>
            </w:r>
            <w:proofErr w:type="spellEnd"/>
            <w:r w:rsidRPr="00E772F1">
              <w:rPr>
                <w:color w:val="FF0000"/>
              </w:rP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bl>
    <w:p w14:paraId="04EAF4BE" w14:textId="77777777" w:rsidR="00A86752" w:rsidRPr="00206A96" w:rsidRDefault="00A86752" w:rsidP="00A86752">
      <w:pPr>
        <w:pStyle w:val="af"/>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lastRenderedPageBreak/>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游明朝"/>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游明朝"/>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xml:space="preserve">, but the peak data rate requirements of </w:t>
            </w:r>
            <w:proofErr w:type="spellStart"/>
            <w:r>
              <w:t>RedCap</w:t>
            </w:r>
            <w:proofErr w:type="spellEnd"/>
            <w:r>
              <w:t xml:space="preserve">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游明朝"/>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游明朝"/>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bl>
    <w:p w14:paraId="4A20C3A4" w14:textId="77777777" w:rsidR="00A86752" w:rsidRPr="00ED3FEA"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xml:space="preserve">, but the latency and reliability requirements of </w:t>
            </w:r>
            <w:proofErr w:type="spellStart"/>
            <w:r>
              <w:t>RedCap</w:t>
            </w:r>
            <w:proofErr w:type="spellEnd"/>
            <w:r>
              <w:t xml:space="preserve">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游明朝"/>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游明朝"/>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bl>
    <w:p w14:paraId="3057D83F" w14:textId="77777777" w:rsidR="00A86752" w:rsidRPr="00A63519" w:rsidRDefault="00A86752" w:rsidP="00A86752">
      <w:pPr>
        <w:pStyle w:val="af"/>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lastRenderedPageBreak/>
        <w:t>Power consumption</w:t>
      </w:r>
      <w:r>
        <w:rPr>
          <w:b/>
          <w:lang w:val="en-US" w:eastAsia="zh-CN"/>
        </w:rPr>
        <w:t>:</w:t>
      </w:r>
    </w:p>
    <w:p w14:paraId="3653F656"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f"/>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游明朝"/>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游明朝"/>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bl>
    <w:p w14:paraId="2945927E" w14:textId="77777777" w:rsidR="00A86752" w:rsidRDefault="00A86752" w:rsidP="00A86752">
      <w:pPr>
        <w:pStyle w:val="af"/>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f"/>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lastRenderedPageBreak/>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游明朝"/>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游明朝"/>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88" w:name="_Toc42165612"/>
      <w:bookmarkStart w:id="289" w:name="_Toc51768547"/>
      <w:bookmarkStart w:id="290" w:name="_Toc51771054"/>
      <w:r>
        <w:t>7</w:t>
      </w:r>
      <w:r w:rsidRPr="000E647A">
        <w:t>.</w:t>
      </w:r>
      <w:r>
        <w:t>4</w:t>
      </w:r>
      <w:r w:rsidRPr="000E647A">
        <w:t>.4</w:t>
      </w:r>
      <w:r w:rsidRPr="000E647A">
        <w:tab/>
        <w:t xml:space="preserve">Analysis of </w:t>
      </w:r>
      <w:r>
        <w:t xml:space="preserve">coexistence with legacy </w:t>
      </w:r>
      <w:r w:rsidR="00790265">
        <w:t>UEs</w:t>
      </w:r>
      <w:bookmarkEnd w:id="288"/>
      <w:bookmarkEnd w:id="289"/>
      <w:bookmarkEnd w:id="290"/>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f"/>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91" w:name="_Toc42165613"/>
      <w:bookmarkStart w:id="292" w:name="_Toc51768548"/>
      <w:bookmarkStart w:id="293" w:name="_Toc51771055"/>
      <w:r>
        <w:t>7</w:t>
      </w:r>
      <w:r w:rsidRPr="000E647A">
        <w:t>.4.</w:t>
      </w:r>
      <w:r>
        <w:t>5</w:t>
      </w:r>
      <w:r w:rsidRPr="000E647A">
        <w:tab/>
        <w:t>Analysis of specification impacts</w:t>
      </w:r>
      <w:bookmarkEnd w:id="291"/>
      <w:bookmarkEnd w:id="292"/>
      <w:bookmarkEnd w:id="29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4" w:name="_Toc42165614"/>
      <w:bookmarkStart w:id="295" w:name="_Toc51768549"/>
      <w:bookmarkStart w:id="296" w:name="_Toc51771056"/>
      <w:r>
        <w:t>7</w:t>
      </w:r>
      <w:r w:rsidRPr="000E647A">
        <w:t>.5</w:t>
      </w:r>
      <w:r w:rsidRPr="000E647A">
        <w:tab/>
        <w:t>Relaxed UE processing time</w:t>
      </w:r>
      <w:bookmarkEnd w:id="294"/>
      <w:bookmarkEnd w:id="295"/>
      <w:bookmarkEnd w:id="296"/>
    </w:p>
    <w:p w14:paraId="4D81A5C9" w14:textId="3C1076B4" w:rsidR="00090EF0" w:rsidRPr="000E647A" w:rsidRDefault="00090EF0" w:rsidP="00090EF0">
      <w:pPr>
        <w:pStyle w:val="3"/>
      </w:pPr>
      <w:bookmarkStart w:id="297" w:name="_Toc42165615"/>
      <w:bookmarkStart w:id="298" w:name="_Toc51768550"/>
      <w:bookmarkStart w:id="299" w:name="_Toc51771057"/>
      <w:r>
        <w:t>7</w:t>
      </w:r>
      <w:r w:rsidRPr="000E647A">
        <w:t>.5.1</w:t>
      </w:r>
      <w:r w:rsidRPr="000E647A">
        <w:tab/>
        <w:t>Description of feature</w:t>
      </w:r>
      <w:bookmarkEnd w:id="297"/>
      <w:bookmarkEnd w:id="298"/>
      <w:bookmarkEnd w:id="299"/>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f"/>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300" w:author="作成者">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f"/>
        <w:rPr>
          <w:rFonts w:ascii="Times New Roman" w:hAnsi="Times New Roman"/>
        </w:rPr>
      </w:pPr>
    </w:p>
    <w:p w14:paraId="18966240" w14:textId="14E86515" w:rsidR="009E51BC" w:rsidRPr="00ED3FEA" w:rsidRDefault="009E51BC" w:rsidP="00ED3FEA">
      <w:pPr>
        <w:pStyle w:val="af"/>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f"/>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7.5.1</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游明朝"/>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游明朝"/>
                <w:lang w:eastAsia="ja-JP"/>
              </w:rPr>
            </w:pPr>
            <w:r>
              <w:rPr>
                <w:rFonts w:eastAsia="游明朝" w:hint="eastAsia"/>
                <w:lang w:eastAsia="ja-JP"/>
              </w:rPr>
              <w:t>DOCOMO</w:t>
            </w:r>
          </w:p>
        </w:tc>
        <w:tc>
          <w:tcPr>
            <w:tcW w:w="1372" w:type="dxa"/>
          </w:tcPr>
          <w:p w14:paraId="033AC1E7" w14:textId="12F2C1CC" w:rsidR="00B865B1" w:rsidRPr="00B865B1" w:rsidRDefault="00B865B1" w:rsidP="00347012">
            <w:pPr>
              <w:tabs>
                <w:tab w:val="left" w:pos="551"/>
              </w:tabs>
              <w:rPr>
                <w:rFonts w:eastAsia="游明朝"/>
                <w:lang w:val="en-US" w:eastAsia="ja-JP"/>
              </w:rPr>
            </w:pPr>
            <w:r>
              <w:rPr>
                <w:rFonts w:eastAsia="游明朝"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游明朝"/>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游明朝"/>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游明朝"/>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游明朝"/>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1"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7"/>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af"/>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f"/>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f"/>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游明朝" w:hint="eastAsia"/>
                <w:lang w:val="en-US" w:eastAsia="ja-JP"/>
              </w:rPr>
              <w:t>DOCOMO</w:t>
            </w:r>
          </w:p>
        </w:tc>
        <w:tc>
          <w:tcPr>
            <w:tcW w:w="8155" w:type="dxa"/>
          </w:tcPr>
          <w:p w14:paraId="343600FE" w14:textId="1321039A" w:rsidR="00B865B1" w:rsidRDefault="00B865B1" w:rsidP="00B865B1">
            <w:pPr>
              <w:jc w:val="both"/>
              <w:rPr>
                <w:lang w:val="en-US"/>
              </w:rPr>
            </w:pPr>
            <w:r>
              <w:rPr>
                <w:rFonts w:eastAsia="游明朝"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2" w:name="_Toc42165616"/>
      <w:bookmarkStart w:id="303" w:name="_Toc51768551"/>
      <w:bookmarkStart w:id="304" w:name="_Toc51771058"/>
      <w:bookmarkEnd w:id="301"/>
      <w:r>
        <w:t>7</w:t>
      </w:r>
      <w:r w:rsidRPr="000E647A">
        <w:t>.5.2</w:t>
      </w:r>
      <w:r w:rsidRPr="000E647A">
        <w:tab/>
        <w:t>Analysis of UE complexity reduction</w:t>
      </w:r>
      <w:bookmarkEnd w:id="302"/>
      <w:bookmarkEnd w:id="303"/>
      <w:bookmarkEnd w:id="30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f"/>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lastRenderedPageBreak/>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60C692DD" w:rsidR="003B10A1" w:rsidRDefault="003B10A1" w:rsidP="003B10A1">
      <w:pPr>
        <w:pStyle w:val="af"/>
      </w:pPr>
    </w:p>
    <w:p w14:paraId="766D08F5" w14:textId="4A261475" w:rsidR="00475122" w:rsidRDefault="00475122" w:rsidP="00475122">
      <w:pPr>
        <w:pStyle w:val="af"/>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8"/>
        <w:numPr>
          <w:ilvl w:val="0"/>
          <w:numId w:val="16"/>
        </w:numPr>
        <w:rPr>
          <w:rFonts w:ascii="Times New Roman" w:eastAsia="游明朝"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游明朝" w:hAnsi="Times New Roman" w:cs="Times New Roman"/>
          <w:b/>
          <w:bCs/>
          <w:sz w:val="20"/>
          <w:szCs w:val="20"/>
          <w:lang w:val="en-US"/>
        </w:rPr>
        <w:t>TP above as baseline text for TR clause 7.5.2.</w:t>
      </w:r>
    </w:p>
    <w:p w14:paraId="06B10EEC" w14:textId="77777777" w:rsidR="00B12986" w:rsidRPr="00B12986" w:rsidRDefault="00B12986" w:rsidP="00E278C3">
      <w:pPr>
        <w:pStyle w:val="a8"/>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8"/>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7"/>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 xml:space="preserve">awei, </w:t>
            </w:r>
            <w:proofErr w:type="spellStart"/>
            <w:r>
              <w:rPr>
                <w:rFonts w:eastAsia="DengXian"/>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w:t>
            </w:r>
            <w:proofErr w:type="spellStart"/>
            <w:r>
              <w:rPr>
                <w:rFonts w:eastAsia="DengXian"/>
                <w:lang w:val="en-US" w:eastAsia="zh-CN"/>
              </w:rPr>
              <w:t>hanlding</w:t>
            </w:r>
            <w:proofErr w:type="spellEnd"/>
            <w:r>
              <w:rPr>
                <w:rFonts w:eastAsia="DengXian"/>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游明朝"/>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游明朝"/>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游明朝"/>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游明朝"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游明朝"/>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游明朝"/>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游明朝"/>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305" w:name="_Toc42165617"/>
      <w:bookmarkStart w:id="306" w:name="_Toc51768552"/>
      <w:bookmarkStart w:id="307" w:name="_Toc51771059"/>
      <w:r>
        <w:t>7</w:t>
      </w:r>
      <w:r w:rsidRPr="000E647A">
        <w:t>.5.3</w:t>
      </w:r>
      <w:r w:rsidRPr="000E647A">
        <w:tab/>
        <w:t xml:space="preserve">Analysis of </w:t>
      </w:r>
      <w:r>
        <w:t>performance impacts</w:t>
      </w:r>
      <w:bookmarkEnd w:id="305"/>
      <w:bookmarkEnd w:id="306"/>
      <w:bookmarkEnd w:id="307"/>
    </w:p>
    <w:p w14:paraId="035DFD95" w14:textId="77777777" w:rsidR="006C1DF6" w:rsidRPr="00482371" w:rsidRDefault="006C1DF6" w:rsidP="006C1DF6">
      <w:pPr>
        <w:jc w:val="both"/>
      </w:pPr>
      <w:r w:rsidRPr="00482371">
        <w:t>According to the SID [36],</w:t>
      </w:r>
    </w:p>
    <w:tbl>
      <w:tblPr>
        <w:tblStyle w:val="af7"/>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游明朝"/>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游明朝"/>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bl>
    <w:p w14:paraId="03FE1048" w14:textId="77777777" w:rsidR="006C1DF6" w:rsidRDefault="006C1DF6" w:rsidP="00206A96">
      <w:pPr>
        <w:pStyle w:val="af"/>
        <w:jc w:val="center"/>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 xml:space="preserve">No significant impact on network capacity or spectral efficiency is expected from a more relaxed UE processing time, since it is up to </w:t>
            </w:r>
            <w:proofErr w:type="spellStart"/>
            <w:r>
              <w:t>gNB</w:t>
            </w:r>
            <w:proofErr w:type="spellEnd"/>
            <w:r>
              <w:t xml:space="preserve"> to schedule other UEs on available resources.</w:t>
            </w:r>
          </w:p>
        </w:tc>
      </w:tr>
    </w:tbl>
    <w:p w14:paraId="0DADF493" w14:textId="77777777" w:rsidR="006C1DF6" w:rsidRDefault="006C1DF6" w:rsidP="006C1DF6">
      <w:pPr>
        <w:pStyle w:val="af"/>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bl>
    <w:p w14:paraId="2A8C07FA" w14:textId="77777777" w:rsidR="006C1DF6" w:rsidRPr="00ED3FEA" w:rsidRDefault="006C1DF6" w:rsidP="006C1DF6">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游明朝"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游明朝"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P2: Contributions [1, 3, 4, 5, 16, 21, 23, 24]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lastRenderedPageBreak/>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 For the other </w:t>
            </w:r>
            <w:proofErr w:type="spellStart"/>
            <w:r>
              <w:t>RedCap</w:t>
            </w:r>
            <w:proofErr w:type="spellEnd"/>
            <w:r>
              <w:t xml:space="preserve"> use cases, the latency requirements can be fulfilled.</w:t>
            </w:r>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游明朝"/>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游明朝"/>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bl>
    <w:p w14:paraId="55BB9E4D" w14:textId="77777777" w:rsidR="006C1DF6" w:rsidRDefault="006C1DF6" w:rsidP="006C1DF6">
      <w:pPr>
        <w:pStyle w:val="af"/>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 xml:space="preserve">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w:t>
            </w:r>
            <w:r>
              <w:lastRenderedPageBreak/>
              <w:t>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8" w:author="作成者">
              <w:r>
                <w:delText>HD-FDD</w:delText>
              </w:r>
              <w:r>
                <w:rPr>
                  <w:rFonts w:eastAsia="SimSun"/>
                  <w:lang w:val="en-US" w:eastAsia="zh-CN"/>
                </w:rPr>
                <w:delText xml:space="preserve"> </w:delText>
              </w:r>
            </w:del>
            <w:ins w:id="309" w:author="作成者">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游明朝"/>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游明朝"/>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310" w:name="_Toc42165618"/>
      <w:bookmarkStart w:id="311" w:name="_Toc51768553"/>
      <w:bookmarkStart w:id="312" w:name="_Toc51771060"/>
      <w:r>
        <w:t>7</w:t>
      </w:r>
      <w:r w:rsidRPr="000E647A">
        <w:t>.</w:t>
      </w:r>
      <w:r>
        <w:t>5</w:t>
      </w:r>
      <w:r w:rsidRPr="000E647A">
        <w:t>.4</w:t>
      </w:r>
      <w:r w:rsidRPr="000E647A">
        <w:tab/>
        <w:t xml:space="preserve">Analysis of </w:t>
      </w:r>
      <w:r>
        <w:t xml:space="preserve">coexistence with legacy </w:t>
      </w:r>
      <w:r w:rsidR="00790265">
        <w:t>UEs</w:t>
      </w:r>
      <w:bookmarkEnd w:id="310"/>
      <w:bookmarkEnd w:id="311"/>
      <w:bookmarkEnd w:id="31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lastRenderedPageBreak/>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313" w:name="_Toc42165619"/>
      <w:bookmarkStart w:id="314" w:name="_Toc51768554"/>
      <w:bookmarkStart w:id="315" w:name="_Toc51771061"/>
      <w:r>
        <w:t>7</w:t>
      </w:r>
      <w:r w:rsidRPr="000E647A">
        <w:t>.5.</w:t>
      </w:r>
      <w:r>
        <w:t>5</w:t>
      </w:r>
      <w:r w:rsidRPr="000E647A">
        <w:tab/>
        <w:t>Analysis of specification impacts</w:t>
      </w:r>
      <w:bookmarkEnd w:id="313"/>
      <w:bookmarkEnd w:id="314"/>
      <w:bookmarkEnd w:id="31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f"/>
        <w:rPr>
          <w:rFonts w:ascii="Times New Roman" w:hAnsi="Times New Roman"/>
        </w:rPr>
      </w:pPr>
      <w:bookmarkStart w:id="316" w:name="_Toc42165621"/>
      <w:bookmarkStart w:id="317" w:name="_Toc51768556"/>
      <w:bookmarkStart w:id="318"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6"/>
      <w:bookmarkEnd w:id="317"/>
      <w:bookmarkEnd w:id="318"/>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19" w:name="_Toc42165622"/>
      <w:bookmarkStart w:id="320" w:name="_Toc51768557"/>
      <w:bookmarkStart w:id="321" w:name="_Toc51771064"/>
      <w:r>
        <w:t>7</w:t>
      </w:r>
      <w:r w:rsidRPr="000E647A">
        <w:t>.6.2</w:t>
      </w:r>
      <w:r w:rsidRPr="000E647A">
        <w:tab/>
        <w:t>Analysis of UE complexity reduction</w:t>
      </w:r>
      <w:bookmarkEnd w:id="319"/>
      <w:bookmarkEnd w:id="320"/>
      <w:bookmarkEnd w:id="321"/>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22" w:name="_Toc42165623"/>
      <w:bookmarkStart w:id="323" w:name="_Toc51768558"/>
      <w:bookmarkStart w:id="324" w:name="_Toc51771065"/>
      <w:r>
        <w:t>7</w:t>
      </w:r>
      <w:r w:rsidRPr="000E647A">
        <w:t>.6.3</w:t>
      </w:r>
      <w:r w:rsidRPr="000E647A">
        <w:tab/>
        <w:t xml:space="preserve">Analysis of </w:t>
      </w:r>
      <w:r>
        <w:t>performance impacts</w:t>
      </w:r>
      <w:bookmarkEnd w:id="322"/>
      <w:bookmarkEnd w:id="323"/>
      <w:bookmarkEnd w:id="324"/>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f"/>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f"/>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游明朝"/>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游明朝"/>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f"/>
        <w:rPr>
          <w:rFonts w:ascii="Times New Roman" w:hAnsi="Times New Roman"/>
        </w:rPr>
      </w:pPr>
    </w:p>
    <w:p w14:paraId="1A7F3016"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 With the agreed number of MIMO layers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09BCFEB0"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05BF24BF" w14:textId="77777777" w:rsidR="00067EE0" w:rsidRDefault="00067EE0" w:rsidP="00067EE0">
      <w:pPr>
        <w:pStyle w:val="af"/>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游明朝" w:hint="eastAsia"/>
                <w:lang w:val="en-US" w:eastAsia="ja-JP"/>
              </w:rPr>
              <w:t>Paritally</w:t>
            </w:r>
            <w:proofErr w:type="spellEnd"/>
            <w:r>
              <w:rPr>
                <w:rFonts w:eastAsia="游明朝"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游明朝"/>
                <w:lang w:val="en-US" w:eastAsia="ja-JP"/>
              </w:rPr>
              <w:t xml:space="preserve">As commented to </w:t>
            </w:r>
            <w:r w:rsidRPr="000612FF">
              <w:rPr>
                <w:b/>
                <w:bCs/>
                <w:highlight w:val="cyan"/>
              </w:rPr>
              <w:t>Phase 2: Question 7.2.3-</w:t>
            </w:r>
            <w:r>
              <w:rPr>
                <w:b/>
                <w:bCs/>
                <w:highlight w:val="cyan"/>
              </w:rPr>
              <w:t>4</w:t>
            </w:r>
            <w:r>
              <w:rPr>
                <w:rFonts w:eastAsia="游明朝"/>
                <w:lang w:val="en-US" w:eastAsia="ja-JP"/>
              </w:rPr>
              <w:t xml:space="preserve">, highest peak data rate requirement is not satisfied with 1 layer. We suggest </w:t>
            </w:r>
            <w:proofErr w:type="gramStart"/>
            <w:r>
              <w:rPr>
                <w:rFonts w:eastAsia="游明朝"/>
                <w:lang w:val="en-US" w:eastAsia="ja-JP"/>
              </w:rPr>
              <w:t>to modify</w:t>
            </w:r>
            <w:proofErr w:type="gramEnd"/>
            <w:r>
              <w:rPr>
                <w:rFonts w:eastAsia="游明朝"/>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w:t>
            </w:r>
            <w:proofErr w:type="spellStart"/>
            <w:r>
              <w:t>RedCap</w:t>
            </w:r>
            <w:proofErr w:type="spellEnd"/>
            <w:r>
              <w:t xml:space="preserve"> uses cases.</w:t>
            </w:r>
            <w:r>
              <w:rPr>
                <w:rFonts w:eastAsia="游明朝"/>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游明朝"/>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游明朝"/>
                <w:lang w:val="en-US" w:eastAsia="ja-JP"/>
              </w:rPr>
            </w:pPr>
            <w:r>
              <w:rPr>
                <w:lang w:val="en-US" w:eastAsia="ko-KR"/>
              </w:rPr>
              <w:t>Y</w:t>
            </w:r>
          </w:p>
        </w:tc>
        <w:tc>
          <w:tcPr>
            <w:tcW w:w="6780" w:type="dxa"/>
          </w:tcPr>
          <w:p w14:paraId="6955EEF5" w14:textId="77777777" w:rsidR="00A42683" w:rsidRDefault="00A42683" w:rsidP="00A42683">
            <w:pPr>
              <w:jc w:val="both"/>
              <w:rPr>
                <w:rFonts w:eastAsia="游明朝"/>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5BE399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f"/>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 xml:space="preserve">uggest </w:t>
            </w:r>
            <w:proofErr w:type="gramStart"/>
            <w:r>
              <w:rPr>
                <w:rFonts w:eastAsia="DengXian"/>
                <w:lang w:val="en-US" w:eastAsia="zh-CN"/>
              </w:rPr>
              <w:t>to add</w:t>
            </w:r>
            <w:proofErr w:type="gramEnd"/>
            <w:r>
              <w:rPr>
                <w:rFonts w:eastAsia="DengXian"/>
                <w:lang w:val="en-US" w:eastAsia="zh-CN"/>
              </w:rPr>
              <w:t xml:space="preserve">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w:t>
            </w:r>
            <w:proofErr w:type="spellStart"/>
            <w:r w:rsidRPr="003E2778">
              <w:rPr>
                <w:u w:val="single"/>
              </w:rPr>
              <w:t>RedCap</w:t>
            </w:r>
            <w:proofErr w:type="spellEnd"/>
            <w:r w:rsidRPr="003E2778">
              <w:rPr>
                <w:u w:val="single"/>
              </w:rPr>
              <w:t xml:space="preserve">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游明朝"/>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游明朝"/>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w:t>
            </w:r>
            <w:proofErr w:type="gramStart"/>
            <w:r>
              <w:rPr>
                <w:rFonts w:eastAsia="DengXian"/>
                <w:lang w:val="en-US" w:eastAsia="zh-CN"/>
              </w:rPr>
              <w:t>agreed</w:t>
            </w:r>
            <w:proofErr w:type="gramEnd"/>
            <w:r>
              <w:rPr>
                <w:rFonts w:eastAsia="DengXian"/>
                <w:lang w:val="en-US" w:eastAsia="zh-CN"/>
              </w:rPr>
              <w:t xml:space="preserv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5" w:name="_Toc42165624"/>
      <w:bookmarkStart w:id="326" w:name="_Toc51768559"/>
      <w:bookmarkStart w:id="327"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325"/>
      <w:bookmarkEnd w:id="326"/>
      <w:bookmarkEnd w:id="327"/>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328" w:name="_Toc42165625"/>
      <w:bookmarkStart w:id="329" w:name="_Toc51768560"/>
      <w:bookmarkStart w:id="330" w:name="_Toc51771067"/>
      <w:r>
        <w:t>7</w:t>
      </w:r>
      <w:r w:rsidRPr="000E647A">
        <w:t>.6.</w:t>
      </w:r>
      <w:r>
        <w:t>5</w:t>
      </w:r>
      <w:r w:rsidRPr="000E647A">
        <w:tab/>
        <w:t>Analysis of specification impacts</w:t>
      </w:r>
      <w:bookmarkEnd w:id="328"/>
      <w:bookmarkEnd w:id="329"/>
      <w:bookmarkEnd w:id="330"/>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f"/>
        <w:rPr>
          <w:rFonts w:ascii="Times New Roman" w:hAnsi="Times New Roman"/>
        </w:rPr>
      </w:pPr>
      <w:bookmarkStart w:id="331" w:name="_Toc42165626"/>
      <w:bookmarkStart w:id="332" w:name="_Toc51768561"/>
      <w:bookmarkStart w:id="333"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lastRenderedPageBreak/>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7"/>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bl>
    <w:p w14:paraId="08C54C4D" w14:textId="77777777" w:rsidR="000A5CA9" w:rsidRPr="00ED3FEA" w:rsidRDefault="000A5CA9" w:rsidP="000A5CA9">
      <w:pPr>
        <w:pStyle w:val="af"/>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lastRenderedPageBreak/>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f"/>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游明朝"/>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游明朝"/>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bl>
    <w:p w14:paraId="14E55EB9" w14:textId="77777777" w:rsidR="000A5CA9" w:rsidRPr="00ED3FEA" w:rsidRDefault="000A5CA9" w:rsidP="000A5CA9">
      <w:pPr>
        <w:pStyle w:val="af"/>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P1: With the agreed maximum modulation orders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1FEC7CB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lastRenderedPageBreak/>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游明朝"/>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游明朝"/>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bl>
    <w:p w14:paraId="2445F335" w14:textId="77777777" w:rsidR="000A5CA9" w:rsidRDefault="000A5CA9" w:rsidP="000A5CA9">
      <w:pPr>
        <w:pStyle w:val="af"/>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w:t>
      </w:r>
      <w:proofErr w:type="spellStart"/>
      <w:r w:rsidRPr="00D10A9B">
        <w:rPr>
          <w:rFonts w:ascii="Times New Roman" w:hAnsi="Times New Roman"/>
        </w:rPr>
        <w:t>RedCap</w:t>
      </w:r>
      <w:proofErr w:type="spellEnd"/>
      <w:r w:rsidRPr="00D10A9B">
        <w:rPr>
          <w:rFonts w:ascii="Times New Roman" w:hAnsi="Times New Roman"/>
        </w:rPr>
        <w:t xml:space="preserve">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187AB51B"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f"/>
        <w:numPr>
          <w:ilvl w:val="0"/>
          <w:numId w:val="7"/>
        </w:numPr>
        <w:rPr>
          <w:rFonts w:ascii="Times New Roman" w:hAnsi="Times New Roman"/>
        </w:rPr>
      </w:pPr>
      <w:r w:rsidRPr="00ED3FEA">
        <w:rPr>
          <w:rFonts w:ascii="Times New Roman" w:hAnsi="Times New Roman"/>
        </w:rPr>
        <w:t xml:space="preserve">P5: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[16].</w:t>
      </w:r>
    </w:p>
    <w:p w14:paraId="485AB85D"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 xml:space="preserve">Relaxing the maximum modulation orders may increase the latency slightly. Nevertheless, all the latency and reliability requirements for the </w:t>
            </w:r>
            <w:proofErr w:type="spellStart"/>
            <w:r>
              <w:t>RedCap</w:t>
            </w:r>
            <w:proofErr w:type="spellEnd"/>
            <w:r>
              <w:t xml:space="preserve">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lastRenderedPageBreak/>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C84EFF">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C84EFF">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C84EFF">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Pr="00727E90">
        <w:rPr>
          <w:rFonts w:ascii="Times New Roman" w:hAnsi="Times New Roman"/>
        </w:rPr>
        <w:t>RedCap</w:t>
      </w:r>
      <w:proofErr w:type="spellEnd"/>
      <w:r w:rsidRPr="00727E90">
        <w:rPr>
          <w:rFonts w:ascii="Times New Roman" w:hAnsi="Times New Roman"/>
        </w:rPr>
        <w:t xml:space="preserve">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Pr="00727E90">
        <w:rPr>
          <w:rFonts w:ascii="Times New Roman" w:hAnsi="Times New Roman"/>
        </w:rPr>
        <w:t>RedCap</w:t>
      </w:r>
      <w:proofErr w:type="spellEnd"/>
      <w:r w:rsidRPr="00727E90">
        <w:rPr>
          <w:rFonts w:ascii="Times New Roman" w:hAnsi="Times New Roman"/>
        </w:rPr>
        <w:t xml:space="preserve"> uses cases. In many use cases, long transmission times for large TB sizes are not expected to occur frequently for </w:t>
      </w:r>
      <w:proofErr w:type="spellStart"/>
      <w:r w:rsidRPr="00727E90">
        <w:rPr>
          <w:rFonts w:ascii="Times New Roman" w:hAnsi="Times New Roman"/>
        </w:rPr>
        <w:t>RedCap</w:t>
      </w:r>
      <w:proofErr w:type="spellEnd"/>
      <w:r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游明朝"/>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游明朝"/>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C84EFF">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C84EFF">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C84EFF">
            <w:pPr>
              <w:jc w:val="both"/>
              <w:rPr>
                <w:lang w:val="en-US"/>
              </w:rPr>
            </w:pPr>
          </w:p>
        </w:tc>
      </w:tr>
    </w:tbl>
    <w:p w14:paraId="71725327" w14:textId="77777777" w:rsidR="00CF3D77" w:rsidRPr="00826638"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f"/>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31"/>
      <w:bookmarkEnd w:id="332"/>
      <w:bookmarkEnd w:id="333"/>
    </w:p>
    <w:p w14:paraId="74D88359" w14:textId="36245EEA" w:rsidR="00090EF0" w:rsidRDefault="00090EF0" w:rsidP="00090EF0">
      <w:pPr>
        <w:pStyle w:val="3"/>
      </w:pPr>
      <w:bookmarkStart w:id="334" w:name="_Toc42165627"/>
      <w:bookmarkStart w:id="335" w:name="_Toc51768562"/>
      <w:bookmarkStart w:id="336" w:name="_Toc51771069"/>
      <w:r>
        <w:t>7</w:t>
      </w:r>
      <w:r w:rsidRPr="000E647A">
        <w:t>.</w:t>
      </w:r>
      <w:r w:rsidR="00307832">
        <w:t>8</w:t>
      </w:r>
      <w:r w:rsidRPr="000E647A">
        <w:t>.1</w:t>
      </w:r>
      <w:r w:rsidRPr="000E647A">
        <w:tab/>
        <w:t>Description of feature combinations</w:t>
      </w:r>
      <w:bookmarkEnd w:id="334"/>
      <w:bookmarkEnd w:id="335"/>
      <w:bookmarkEnd w:id="336"/>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7" w:name="_Toc42165629"/>
      <w:bookmarkStart w:id="338" w:name="_Toc51768564"/>
      <w:bookmarkStart w:id="339" w:name="_Toc51771071"/>
      <w:r>
        <w:t>7</w:t>
      </w:r>
      <w:r w:rsidRPr="000E647A">
        <w:t>.</w:t>
      </w:r>
      <w:r w:rsidR="00307832">
        <w:t>8</w:t>
      </w:r>
      <w:r w:rsidRPr="000E647A">
        <w:t>.3</w:t>
      </w:r>
      <w:r w:rsidRPr="000E647A">
        <w:tab/>
        <w:t xml:space="preserve">Analysis of </w:t>
      </w:r>
      <w:r>
        <w:t>performance impacts</w:t>
      </w:r>
      <w:bookmarkEnd w:id="337"/>
      <w:bookmarkEnd w:id="338"/>
      <w:bookmarkEnd w:id="339"/>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40" w:name="_Toc42165630"/>
      <w:bookmarkStart w:id="341" w:name="_Toc51768565"/>
      <w:bookmarkStart w:id="342" w:name="_Toc51771072"/>
      <w:r>
        <w:lastRenderedPageBreak/>
        <w:t>7</w:t>
      </w:r>
      <w:r w:rsidRPr="000E647A">
        <w:t>.</w:t>
      </w:r>
      <w:r w:rsidR="00307832">
        <w:t>8</w:t>
      </w:r>
      <w:r w:rsidRPr="000E647A">
        <w:t>.4</w:t>
      </w:r>
      <w:r w:rsidRPr="000E647A">
        <w:tab/>
        <w:t xml:space="preserve">Analysis of </w:t>
      </w:r>
      <w:r>
        <w:t>coexistence with legacy UEs</w:t>
      </w:r>
      <w:bookmarkEnd w:id="340"/>
      <w:bookmarkEnd w:id="341"/>
      <w:bookmarkEnd w:id="342"/>
    </w:p>
    <w:p w14:paraId="11B4DD30" w14:textId="77777777" w:rsidR="00836FDF" w:rsidRPr="00C91867" w:rsidRDefault="00836FDF" w:rsidP="00836FDF">
      <w:pPr>
        <w:jc w:val="both"/>
        <w:rPr>
          <w:rFonts w:eastAsia="Times New Roman"/>
          <w:szCs w:val="22"/>
        </w:rPr>
      </w:pPr>
      <w:bookmarkStart w:id="343" w:name="_Toc42165631"/>
      <w:bookmarkStart w:id="344" w:name="_Toc51768566"/>
      <w:bookmarkStart w:id="345"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43"/>
      <w:bookmarkEnd w:id="344"/>
      <w:bookmarkEnd w:id="345"/>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6C7F2EDF" w:rsidR="0039335F" w:rsidRDefault="0039335F" w:rsidP="00E278C3">
      <w:pPr>
        <w:pStyle w:val="af"/>
        <w:numPr>
          <w:ilvl w:val="0"/>
          <w:numId w:val="15"/>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f"/>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bl>
      <w:tblPr>
        <w:tblStyle w:val="af7"/>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游明朝"/>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游明朝"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游明朝"/>
                <w:lang w:eastAsia="ja-JP"/>
              </w:rPr>
            </w:pPr>
            <w:proofErr w:type="spellStart"/>
            <w:r>
              <w:rPr>
                <w:rFonts w:eastAsia="游明朝"/>
                <w:lang w:eastAsia="ja-JP"/>
              </w:rPr>
              <w:t>InterDigital</w:t>
            </w:r>
            <w:proofErr w:type="spellEnd"/>
          </w:p>
        </w:tc>
        <w:tc>
          <w:tcPr>
            <w:tcW w:w="1372" w:type="dxa"/>
          </w:tcPr>
          <w:p w14:paraId="02B74834" w14:textId="65F820D1" w:rsidR="00036041" w:rsidRDefault="00036041" w:rsidP="00B865B1">
            <w:pPr>
              <w:tabs>
                <w:tab w:val="left" w:pos="551"/>
              </w:tabs>
              <w:rPr>
                <w:rFonts w:eastAsia="游明朝"/>
                <w:lang w:val="en-US" w:eastAsia="ja-JP"/>
              </w:rPr>
            </w:pPr>
            <w:r>
              <w:rPr>
                <w:rFonts w:eastAsia="游明朝"/>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游明朝"/>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游明朝"/>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游明朝"/>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C84EFF">
            <w:pPr>
              <w:rPr>
                <w:rFonts w:eastAsia="游明朝"/>
                <w:lang w:eastAsia="ja-JP"/>
              </w:rPr>
            </w:pPr>
            <w:r>
              <w:rPr>
                <w:rFonts w:eastAsia="DengXian"/>
                <w:lang w:val="en-US" w:eastAsia="zh-CN"/>
              </w:rPr>
              <w:t>Ericsson</w:t>
            </w:r>
          </w:p>
        </w:tc>
        <w:tc>
          <w:tcPr>
            <w:tcW w:w="1372" w:type="dxa"/>
          </w:tcPr>
          <w:p w14:paraId="7A97E997" w14:textId="77777777" w:rsidR="007D0C94" w:rsidRPr="00D91B79" w:rsidRDefault="007D0C94" w:rsidP="00C84EFF">
            <w:pPr>
              <w:tabs>
                <w:tab w:val="left" w:pos="551"/>
              </w:tabs>
              <w:rPr>
                <w:rFonts w:eastAsia="游明朝"/>
                <w:lang w:val="en-US" w:eastAsia="ja-JP"/>
              </w:rPr>
            </w:pPr>
            <w:r>
              <w:rPr>
                <w:rFonts w:eastAsia="DengXian"/>
                <w:lang w:val="en-US" w:eastAsia="zh-CN"/>
              </w:rPr>
              <w:t>Y</w:t>
            </w:r>
          </w:p>
        </w:tc>
        <w:tc>
          <w:tcPr>
            <w:tcW w:w="6780" w:type="dxa"/>
          </w:tcPr>
          <w:p w14:paraId="30E93533" w14:textId="77777777" w:rsidR="007D0C94" w:rsidRPr="00DD75C8" w:rsidRDefault="007D0C94" w:rsidP="00C84EFF">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3D5E3E">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07186225" w14:textId="77777777" w:rsidR="00EF49AB" w:rsidRPr="0082090A" w:rsidRDefault="00EF49AB" w:rsidP="003D5E3E">
            <w:pPr>
              <w:tabs>
                <w:tab w:val="left" w:pos="551"/>
              </w:tabs>
              <w:rPr>
                <w:rFonts w:eastAsia="游明朝" w:hint="eastAsia"/>
                <w:lang w:val="en-US" w:eastAsia="ja-JP"/>
              </w:rPr>
            </w:pPr>
            <w:r>
              <w:rPr>
                <w:rFonts w:eastAsia="游明朝" w:hint="eastAsia"/>
                <w:lang w:val="en-US" w:eastAsia="ja-JP"/>
              </w:rPr>
              <w:t>Y</w:t>
            </w:r>
          </w:p>
        </w:tc>
        <w:tc>
          <w:tcPr>
            <w:tcW w:w="6780" w:type="dxa"/>
          </w:tcPr>
          <w:p w14:paraId="4D79E43B" w14:textId="77777777" w:rsidR="00EF49AB" w:rsidRPr="00DD75C8" w:rsidRDefault="00EF49AB" w:rsidP="003D5E3E">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 xml:space="preserve">Support that the minimum number of Rx branches of a </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1 for FR1 FDD bands where a non-</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required to be equipped with a minimum of 2 Rx branches.</w:t>
      </w:r>
    </w:p>
    <w:tbl>
      <w:tblPr>
        <w:tblStyle w:val="af7"/>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lastRenderedPageBreak/>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游明朝"/>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 xml:space="preserve">ait. 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游明朝"/>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游明朝"/>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游明朝"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游明朝"/>
                <w:lang w:eastAsia="ja-JP"/>
              </w:rPr>
            </w:pPr>
            <w:proofErr w:type="spellStart"/>
            <w:r>
              <w:rPr>
                <w:rFonts w:eastAsia="游明朝"/>
                <w:lang w:eastAsia="ja-JP"/>
              </w:rPr>
              <w:t>InterDigital</w:t>
            </w:r>
            <w:proofErr w:type="spellEnd"/>
          </w:p>
        </w:tc>
        <w:tc>
          <w:tcPr>
            <w:tcW w:w="1372" w:type="dxa"/>
          </w:tcPr>
          <w:p w14:paraId="17148E9D" w14:textId="0A3FAF15"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游明朝"/>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游明朝"/>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C84EFF">
            <w:pPr>
              <w:rPr>
                <w:rFonts w:eastAsia="游明朝"/>
                <w:lang w:eastAsia="ja-JP"/>
              </w:rPr>
            </w:pPr>
            <w:r>
              <w:rPr>
                <w:rFonts w:eastAsia="DengXian"/>
                <w:lang w:val="en-US" w:eastAsia="zh-CN"/>
              </w:rPr>
              <w:t>Ericsson</w:t>
            </w:r>
          </w:p>
        </w:tc>
        <w:tc>
          <w:tcPr>
            <w:tcW w:w="1372" w:type="dxa"/>
          </w:tcPr>
          <w:p w14:paraId="66F996EE" w14:textId="77777777" w:rsidR="007D0C94" w:rsidRPr="00D91B79" w:rsidRDefault="007D0C94" w:rsidP="00C84EFF">
            <w:pPr>
              <w:tabs>
                <w:tab w:val="left" w:pos="551"/>
              </w:tabs>
              <w:rPr>
                <w:rFonts w:eastAsia="游明朝"/>
                <w:lang w:val="en-US" w:eastAsia="ja-JP"/>
              </w:rPr>
            </w:pPr>
            <w:r>
              <w:rPr>
                <w:rFonts w:eastAsia="DengXian"/>
                <w:lang w:val="en-US" w:eastAsia="zh-CN"/>
              </w:rPr>
              <w:t>Y</w:t>
            </w:r>
          </w:p>
        </w:tc>
        <w:tc>
          <w:tcPr>
            <w:tcW w:w="6780" w:type="dxa"/>
          </w:tcPr>
          <w:p w14:paraId="10202765" w14:textId="77777777" w:rsidR="007D0C94" w:rsidRPr="00DD75C8" w:rsidRDefault="007D0C94" w:rsidP="00C84EFF">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3D5E3E">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2776D95" w14:textId="77777777" w:rsidR="00EF49AB" w:rsidRPr="0082090A" w:rsidRDefault="00EF49AB" w:rsidP="003D5E3E">
            <w:pPr>
              <w:tabs>
                <w:tab w:val="left" w:pos="551"/>
              </w:tabs>
              <w:rPr>
                <w:rFonts w:eastAsia="游明朝" w:hint="eastAsia"/>
                <w:lang w:val="en-US" w:eastAsia="ja-JP"/>
              </w:rPr>
            </w:pPr>
            <w:r>
              <w:rPr>
                <w:rFonts w:eastAsia="游明朝" w:hint="eastAsia"/>
                <w:lang w:val="en-US" w:eastAsia="ja-JP"/>
              </w:rPr>
              <w:t>Y</w:t>
            </w:r>
          </w:p>
        </w:tc>
        <w:tc>
          <w:tcPr>
            <w:tcW w:w="6780" w:type="dxa"/>
          </w:tcPr>
          <w:p w14:paraId="5AB3B369" w14:textId="77777777" w:rsidR="00EF49AB" w:rsidRDefault="00EF49AB" w:rsidP="003D5E3E">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 xml:space="preserve">Should RAN1 make a recommendation also regarding the minimum number of Rx branches of a </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for FR1 FDD bands where a non-</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is required to be equipped with a minimum of 4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游明朝"/>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游明朝"/>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游明朝"/>
                <w:lang w:eastAsia="ja-JP"/>
              </w:rPr>
            </w:pPr>
            <w:r>
              <w:rPr>
                <w:rFonts w:eastAsia="游明朝"/>
                <w:lang w:eastAsia="ja-JP"/>
              </w:rPr>
              <w:t>SONY5</w:t>
            </w:r>
          </w:p>
        </w:tc>
        <w:tc>
          <w:tcPr>
            <w:tcW w:w="1372" w:type="dxa"/>
          </w:tcPr>
          <w:p w14:paraId="30673EAB" w14:textId="052A28AD"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游明朝"/>
                <w:lang w:eastAsia="ja-JP"/>
              </w:rPr>
            </w:pPr>
            <w:r>
              <w:rPr>
                <w:rFonts w:eastAsia="游明朝"/>
                <w:lang w:eastAsia="ja-JP"/>
              </w:rPr>
              <w:t>FUTUREWEI</w:t>
            </w:r>
          </w:p>
        </w:tc>
        <w:tc>
          <w:tcPr>
            <w:tcW w:w="1372" w:type="dxa"/>
          </w:tcPr>
          <w:p w14:paraId="7F7849B9" w14:textId="2FE0C550"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44B13DA9" w14:textId="5CFE4D73"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游明朝"/>
                <w:lang w:eastAsia="ja-JP"/>
              </w:rPr>
            </w:pPr>
            <w:r>
              <w:rPr>
                <w:rFonts w:eastAsia="游明朝"/>
                <w:lang w:eastAsia="ja-JP"/>
              </w:rPr>
              <w:t>Qualcomm</w:t>
            </w:r>
          </w:p>
        </w:tc>
        <w:tc>
          <w:tcPr>
            <w:tcW w:w="1372" w:type="dxa"/>
          </w:tcPr>
          <w:p w14:paraId="1259A836" w14:textId="03160E49" w:rsidR="00EC03A6" w:rsidRDefault="00EC03A6" w:rsidP="00347012">
            <w:pPr>
              <w:tabs>
                <w:tab w:val="left" w:pos="551"/>
              </w:tabs>
              <w:rPr>
                <w:rFonts w:eastAsia="游明朝"/>
                <w:lang w:val="en-US" w:eastAsia="ja-JP"/>
              </w:rPr>
            </w:pPr>
            <w:r>
              <w:rPr>
                <w:rFonts w:eastAsia="游明朝"/>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游明朝"/>
                <w:lang w:eastAsia="ja-JP"/>
              </w:rPr>
            </w:pPr>
            <w:r>
              <w:rPr>
                <w:rFonts w:eastAsia="游明朝" w:hint="eastAsia"/>
                <w:lang w:eastAsia="ja-JP"/>
              </w:rPr>
              <w:t>DOCOMO</w:t>
            </w:r>
          </w:p>
        </w:tc>
        <w:tc>
          <w:tcPr>
            <w:tcW w:w="1372" w:type="dxa"/>
          </w:tcPr>
          <w:p w14:paraId="19A1B9B7" w14:textId="427E295A"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游明朝"/>
                <w:lang w:eastAsia="ja-JP"/>
              </w:rPr>
            </w:pPr>
            <w:proofErr w:type="spellStart"/>
            <w:r>
              <w:rPr>
                <w:rFonts w:eastAsia="游明朝"/>
                <w:lang w:eastAsia="ja-JP"/>
              </w:rPr>
              <w:t>InterDigital</w:t>
            </w:r>
            <w:proofErr w:type="spellEnd"/>
          </w:p>
        </w:tc>
        <w:tc>
          <w:tcPr>
            <w:tcW w:w="1372" w:type="dxa"/>
          </w:tcPr>
          <w:p w14:paraId="1A9D2175" w14:textId="27D593C8"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19194904" w14:textId="1E727B01" w:rsidR="00036041" w:rsidRDefault="00036041" w:rsidP="00036041">
            <w:pPr>
              <w:jc w:val="both"/>
              <w:rPr>
                <w:rFonts w:eastAsia="游明朝"/>
                <w:lang w:val="en-US" w:eastAsia="ja-JP"/>
              </w:rPr>
            </w:pPr>
            <w:r>
              <w:rPr>
                <w:rFonts w:eastAsia="游明朝"/>
                <w:lang w:val="en-US" w:eastAsia="ja-JP"/>
              </w:rPr>
              <w:t xml:space="preserve">1 Rx can be </w:t>
            </w:r>
            <w:proofErr w:type="spellStart"/>
            <w:r>
              <w:rPr>
                <w:rFonts w:eastAsia="游明朝"/>
                <w:lang w:val="en-US" w:eastAsia="ja-JP"/>
              </w:rPr>
              <w:t>recomnended</w:t>
            </w:r>
            <w:proofErr w:type="spellEnd"/>
            <w:r>
              <w:rPr>
                <w:rFonts w:eastAsia="游明朝"/>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游明朝"/>
                <w:lang w:eastAsia="ja-JP"/>
              </w:rPr>
            </w:pPr>
            <w:r>
              <w:rPr>
                <w:rFonts w:eastAsia="游明朝"/>
                <w:lang w:eastAsia="ja-JP"/>
              </w:rPr>
              <w:t>Sierra Wireless</w:t>
            </w:r>
          </w:p>
        </w:tc>
        <w:tc>
          <w:tcPr>
            <w:tcW w:w="1372" w:type="dxa"/>
          </w:tcPr>
          <w:p w14:paraId="63C3CB48" w14:textId="77777777" w:rsidR="00C479EF" w:rsidRDefault="00C479EF" w:rsidP="00C479EF">
            <w:pPr>
              <w:tabs>
                <w:tab w:val="left" w:pos="551"/>
              </w:tabs>
              <w:rPr>
                <w:rFonts w:eastAsia="游明朝"/>
                <w:lang w:val="en-US" w:eastAsia="ja-JP"/>
              </w:rPr>
            </w:pPr>
          </w:p>
        </w:tc>
        <w:tc>
          <w:tcPr>
            <w:tcW w:w="6780" w:type="dxa"/>
          </w:tcPr>
          <w:p w14:paraId="695A7E1E" w14:textId="5D91837C" w:rsidR="00C479EF" w:rsidRDefault="00C479EF" w:rsidP="00C479EF">
            <w:pPr>
              <w:jc w:val="both"/>
              <w:rPr>
                <w:rFonts w:eastAsia="游明朝"/>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C84EFF">
            <w:pPr>
              <w:rPr>
                <w:rFonts w:eastAsia="游明朝"/>
                <w:lang w:eastAsia="ja-JP"/>
              </w:rPr>
            </w:pPr>
            <w:r>
              <w:rPr>
                <w:rFonts w:eastAsia="DengXian"/>
                <w:lang w:val="en-US" w:eastAsia="zh-CN"/>
              </w:rPr>
              <w:lastRenderedPageBreak/>
              <w:t>Ericsson</w:t>
            </w:r>
          </w:p>
        </w:tc>
        <w:tc>
          <w:tcPr>
            <w:tcW w:w="1372" w:type="dxa"/>
          </w:tcPr>
          <w:p w14:paraId="10F46D76" w14:textId="77777777" w:rsidR="007D0C94" w:rsidRPr="00D91B79" w:rsidRDefault="007D0C94" w:rsidP="00C84EFF">
            <w:pPr>
              <w:tabs>
                <w:tab w:val="left" w:pos="551"/>
              </w:tabs>
              <w:rPr>
                <w:rFonts w:eastAsia="游明朝"/>
                <w:lang w:val="en-US" w:eastAsia="ja-JP"/>
              </w:rPr>
            </w:pPr>
            <w:r>
              <w:rPr>
                <w:rFonts w:eastAsia="游明朝"/>
                <w:lang w:val="en-US" w:eastAsia="ja-JP"/>
              </w:rPr>
              <w:t>Y</w:t>
            </w:r>
          </w:p>
        </w:tc>
        <w:tc>
          <w:tcPr>
            <w:tcW w:w="6780" w:type="dxa"/>
          </w:tcPr>
          <w:p w14:paraId="0C180B88" w14:textId="77777777" w:rsidR="007D0C94" w:rsidRPr="00DD75C8" w:rsidRDefault="007D0C94" w:rsidP="00C84EFF">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bl>
    <w:p w14:paraId="1C180CF1" w14:textId="77777777" w:rsidR="0034750B" w:rsidRDefault="0034750B" w:rsidP="0034750B"/>
    <w:p w14:paraId="3730D2D9" w14:textId="1BD2A5C7" w:rsidR="00FF1B85" w:rsidRPr="00782678" w:rsidRDefault="00FF1B85" w:rsidP="00FF1B85">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 xml:space="preserve">Support that the minimum number of Rx branches of a </w:t>
      </w:r>
      <w:proofErr w:type="spellStart"/>
      <w:r w:rsidRPr="00782678">
        <w:rPr>
          <w:rFonts w:ascii="Times New Roman" w:hAnsi="Times New Roman"/>
          <w:b/>
          <w:bCs/>
        </w:rPr>
        <w:t>RedCap</w:t>
      </w:r>
      <w:proofErr w:type="spellEnd"/>
      <w:r w:rsidRPr="00782678">
        <w:rPr>
          <w:rFonts w:ascii="Times New Roman" w:hAnsi="Times New Roman"/>
          <w:b/>
          <w:bCs/>
        </w:rPr>
        <w:t xml:space="preserve"> UE is at least reduced from 4 to 2 for FR1 TDD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4 Rx branches. Further reduction to 1 Rx is FFS.</w:t>
      </w:r>
    </w:p>
    <w:tbl>
      <w:tblPr>
        <w:tblStyle w:val="af7"/>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w:t>
            </w:r>
            <w:proofErr w:type="spellStart"/>
            <w:r w:rsidRPr="00782678">
              <w:rPr>
                <w:b/>
                <w:bCs/>
              </w:rPr>
              <w:t>RedCap</w:t>
            </w:r>
            <w:proofErr w:type="spellEnd"/>
            <w:r w:rsidRPr="00782678">
              <w:rPr>
                <w:b/>
                <w:bCs/>
              </w:rPr>
              <w:t xml:space="preserve">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w:t>
            </w:r>
            <w:proofErr w:type="spellStart"/>
            <w:r w:rsidRPr="00782678">
              <w:rPr>
                <w:b/>
                <w:bCs/>
              </w:rPr>
              <w:t>RedCap</w:t>
            </w:r>
            <w:proofErr w:type="spellEnd"/>
            <w:r w:rsidRPr="00782678">
              <w:rPr>
                <w:b/>
                <w:bCs/>
              </w:rPr>
              <w:t xml:space="preserve">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游明朝"/>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游明朝"/>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 xml:space="preserve">2 RX branches can be supported as an optional UE capability for </w:t>
            </w:r>
            <w:proofErr w:type="spellStart"/>
            <w:r w:rsidRPr="008A4774">
              <w:rPr>
                <w:rFonts w:eastAsia="DengXian"/>
                <w:lang w:val="en-US" w:eastAsia="zh-CN"/>
              </w:rPr>
              <w:t>RedCap</w:t>
            </w:r>
            <w:proofErr w:type="spellEnd"/>
            <w:r w:rsidRPr="008A4774">
              <w:rPr>
                <w:rFonts w:eastAsia="DengXian"/>
                <w:lang w:val="en-US" w:eastAsia="zh-CN"/>
              </w:rPr>
              <w:t xml:space="preserve">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游明朝"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游明朝"/>
                <w:lang w:eastAsia="ja-JP"/>
              </w:rPr>
            </w:pPr>
            <w:proofErr w:type="spellStart"/>
            <w:r>
              <w:rPr>
                <w:rFonts w:eastAsia="游明朝"/>
                <w:lang w:eastAsia="ja-JP"/>
              </w:rPr>
              <w:t>InterDigital</w:t>
            </w:r>
            <w:proofErr w:type="spellEnd"/>
          </w:p>
        </w:tc>
        <w:tc>
          <w:tcPr>
            <w:tcW w:w="1372" w:type="dxa"/>
          </w:tcPr>
          <w:p w14:paraId="7F8B743F" w14:textId="6B14A91C" w:rsidR="00E579BB" w:rsidRDefault="00E579BB" w:rsidP="00B865B1">
            <w:pPr>
              <w:tabs>
                <w:tab w:val="left" w:pos="551"/>
              </w:tabs>
              <w:rPr>
                <w:rFonts w:eastAsia="游明朝"/>
                <w:lang w:val="en-US" w:eastAsia="ja-JP"/>
              </w:rPr>
            </w:pPr>
            <w:r>
              <w:rPr>
                <w:rFonts w:eastAsia="游明朝"/>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游明朝"/>
                <w:lang w:eastAsia="ja-JP"/>
              </w:rPr>
            </w:pPr>
            <w:r>
              <w:rPr>
                <w:rFonts w:eastAsia="游明朝"/>
                <w:lang w:eastAsia="zh-CN"/>
              </w:rPr>
              <w:t>Sierra Wireless</w:t>
            </w:r>
          </w:p>
        </w:tc>
        <w:tc>
          <w:tcPr>
            <w:tcW w:w="1372" w:type="dxa"/>
          </w:tcPr>
          <w:p w14:paraId="49F652FD" w14:textId="77777777" w:rsidR="00BF7477" w:rsidRDefault="00BF7477" w:rsidP="00BF7477">
            <w:pPr>
              <w:tabs>
                <w:tab w:val="left" w:pos="551"/>
              </w:tabs>
              <w:rPr>
                <w:rFonts w:eastAsia="游明朝"/>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C84EFF">
            <w:pPr>
              <w:rPr>
                <w:rFonts w:eastAsia="游明朝"/>
                <w:lang w:eastAsia="ja-JP"/>
              </w:rPr>
            </w:pPr>
            <w:r>
              <w:rPr>
                <w:rFonts w:eastAsia="DengXian"/>
                <w:lang w:val="en-US" w:eastAsia="zh-CN"/>
              </w:rPr>
              <w:t>Ericsson</w:t>
            </w:r>
          </w:p>
        </w:tc>
        <w:tc>
          <w:tcPr>
            <w:tcW w:w="1372" w:type="dxa"/>
          </w:tcPr>
          <w:p w14:paraId="50ED5375" w14:textId="77777777" w:rsidR="007D0C94" w:rsidRPr="00D91B79" w:rsidRDefault="007D0C94" w:rsidP="00C84EFF">
            <w:pPr>
              <w:tabs>
                <w:tab w:val="left" w:pos="551"/>
              </w:tabs>
              <w:rPr>
                <w:rFonts w:eastAsia="游明朝"/>
                <w:lang w:val="en-US" w:eastAsia="ja-JP"/>
              </w:rPr>
            </w:pPr>
            <w:r>
              <w:rPr>
                <w:rFonts w:eastAsia="游明朝"/>
                <w:lang w:val="en-US" w:eastAsia="ja-JP"/>
              </w:rPr>
              <w:t>Y</w:t>
            </w:r>
          </w:p>
        </w:tc>
        <w:tc>
          <w:tcPr>
            <w:tcW w:w="6780" w:type="dxa"/>
          </w:tcPr>
          <w:p w14:paraId="3BA7A2F8" w14:textId="77777777" w:rsidR="007D0C94" w:rsidRPr="00DD75C8" w:rsidRDefault="007D0C94" w:rsidP="00C84EFF">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3D5E3E">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0DFB5E06" w14:textId="77777777" w:rsidR="00EF49AB" w:rsidRDefault="00EF49AB" w:rsidP="003D5E3E">
            <w:pPr>
              <w:tabs>
                <w:tab w:val="left" w:pos="551"/>
              </w:tabs>
              <w:rPr>
                <w:rFonts w:eastAsia="游明朝"/>
                <w:lang w:val="en-US" w:eastAsia="ja-JP"/>
              </w:rPr>
            </w:pPr>
            <w:r>
              <w:rPr>
                <w:rFonts w:eastAsia="游明朝" w:hint="eastAsia"/>
                <w:lang w:val="en-US" w:eastAsia="ja-JP"/>
              </w:rPr>
              <w:t>Y</w:t>
            </w:r>
          </w:p>
        </w:tc>
        <w:tc>
          <w:tcPr>
            <w:tcW w:w="6780" w:type="dxa"/>
          </w:tcPr>
          <w:p w14:paraId="7F52C891" w14:textId="77777777" w:rsidR="00EF49AB" w:rsidRDefault="00EF49AB" w:rsidP="003D5E3E">
            <w:pPr>
              <w:jc w:val="both"/>
              <w:rPr>
                <w:lang w:val="en-US"/>
              </w:rPr>
            </w:pPr>
          </w:p>
        </w:tc>
      </w:tr>
    </w:tbl>
    <w:p w14:paraId="694797EB" w14:textId="482ED3DB" w:rsidR="00FF1B85" w:rsidRDefault="00FF1B85" w:rsidP="00FF1B85"/>
    <w:p w14:paraId="6CE7ED00" w14:textId="5E0C40C8"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 xml:space="preserve">Should RAN1 make a recommendation also regarding the minimum number of Rx branches of a </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for FR1 TDD bands where a non-</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is required to be equipped with a minimum of 2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游明朝"/>
                <w:lang w:eastAsia="ja-JP"/>
              </w:rPr>
            </w:pPr>
            <w:r>
              <w:rPr>
                <w:rFonts w:eastAsia="游明朝"/>
                <w:lang w:eastAsia="zh-CN"/>
              </w:rPr>
              <w:lastRenderedPageBreak/>
              <w:t>ZTE</w:t>
            </w:r>
          </w:p>
        </w:tc>
        <w:tc>
          <w:tcPr>
            <w:tcW w:w="1372" w:type="dxa"/>
          </w:tcPr>
          <w:p w14:paraId="3AC40611" w14:textId="4C5CEA6B"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游明朝"/>
                <w:lang w:eastAsia="ja-JP"/>
              </w:rPr>
            </w:pPr>
            <w:r>
              <w:rPr>
                <w:rFonts w:eastAsia="游明朝"/>
                <w:lang w:eastAsia="ja-JP"/>
              </w:rPr>
              <w:t>SONY5</w:t>
            </w:r>
          </w:p>
        </w:tc>
        <w:tc>
          <w:tcPr>
            <w:tcW w:w="1372" w:type="dxa"/>
          </w:tcPr>
          <w:p w14:paraId="74351657" w14:textId="6C04E632"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游明朝"/>
                <w:lang w:eastAsia="ja-JP"/>
              </w:rPr>
            </w:pPr>
            <w:r>
              <w:rPr>
                <w:rFonts w:eastAsia="游明朝"/>
                <w:lang w:eastAsia="ja-JP"/>
              </w:rPr>
              <w:t>FUTUREWEI</w:t>
            </w:r>
          </w:p>
        </w:tc>
        <w:tc>
          <w:tcPr>
            <w:tcW w:w="1372" w:type="dxa"/>
          </w:tcPr>
          <w:p w14:paraId="5FAAF562" w14:textId="4D24AD52"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3C94AC3C" w14:textId="1319EFE5"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2Rx TDD recommendation same as 2Rx FDD</w:t>
            </w:r>
          </w:p>
        </w:tc>
      </w:tr>
      <w:tr w:rsidR="008A4774" w14:paraId="2DBBA872" w14:textId="77777777" w:rsidTr="00305863">
        <w:tc>
          <w:tcPr>
            <w:tcW w:w="1479" w:type="dxa"/>
          </w:tcPr>
          <w:p w14:paraId="19D97920" w14:textId="05F6A1AA" w:rsidR="008A4774" w:rsidRDefault="008A4774" w:rsidP="00347012">
            <w:pPr>
              <w:jc w:val="center"/>
              <w:rPr>
                <w:rFonts w:eastAsia="游明朝"/>
                <w:lang w:eastAsia="ja-JP"/>
              </w:rPr>
            </w:pPr>
            <w:r>
              <w:rPr>
                <w:rFonts w:eastAsia="游明朝"/>
                <w:lang w:eastAsia="ja-JP"/>
              </w:rPr>
              <w:t>Qualcomm</w:t>
            </w:r>
          </w:p>
        </w:tc>
        <w:tc>
          <w:tcPr>
            <w:tcW w:w="1372" w:type="dxa"/>
          </w:tcPr>
          <w:p w14:paraId="4708760C" w14:textId="61A4AB5B" w:rsidR="008A4774" w:rsidRDefault="008A4774" w:rsidP="00347012">
            <w:pPr>
              <w:tabs>
                <w:tab w:val="left" w:pos="551"/>
              </w:tabs>
              <w:rPr>
                <w:rFonts w:eastAsia="游明朝"/>
                <w:lang w:val="en-US" w:eastAsia="ja-JP"/>
              </w:rPr>
            </w:pPr>
            <w:r>
              <w:rPr>
                <w:rFonts w:eastAsia="游明朝"/>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B865B1">
            <w:pPr>
              <w:jc w:val="center"/>
              <w:rPr>
                <w:rFonts w:eastAsia="游明朝"/>
                <w:lang w:eastAsia="ja-JP"/>
              </w:rPr>
            </w:pPr>
            <w:r>
              <w:rPr>
                <w:rFonts w:eastAsia="游明朝" w:hint="eastAsia"/>
                <w:lang w:eastAsia="ja-JP"/>
              </w:rPr>
              <w:t>DOCOMO</w:t>
            </w:r>
          </w:p>
        </w:tc>
        <w:tc>
          <w:tcPr>
            <w:tcW w:w="1372" w:type="dxa"/>
          </w:tcPr>
          <w:p w14:paraId="246C23FD" w14:textId="009DC99D"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3AD738E" w14:textId="404C3446" w:rsidR="00B865B1"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2A5D0F">
            <w:pPr>
              <w:jc w:val="center"/>
              <w:rPr>
                <w:rFonts w:eastAsia="游明朝"/>
                <w:lang w:eastAsia="ja-JP"/>
              </w:rPr>
            </w:pPr>
            <w:proofErr w:type="spellStart"/>
            <w:r>
              <w:rPr>
                <w:rFonts w:eastAsia="游明朝"/>
                <w:lang w:eastAsia="ja-JP"/>
              </w:rPr>
              <w:t>InterDigital</w:t>
            </w:r>
            <w:proofErr w:type="spellEnd"/>
          </w:p>
        </w:tc>
        <w:tc>
          <w:tcPr>
            <w:tcW w:w="1372" w:type="dxa"/>
          </w:tcPr>
          <w:p w14:paraId="744E4FBB" w14:textId="64C0CCDE"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B55A161" w14:textId="2B019BD3" w:rsidR="002A5D0F" w:rsidRDefault="002A5D0F" w:rsidP="002A5D0F">
            <w:pPr>
              <w:jc w:val="both"/>
              <w:rPr>
                <w:rFonts w:eastAsia="游明朝"/>
                <w:lang w:val="en-US" w:eastAsia="ja-JP"/>
              </w:rPr>
            </w:pPr>
            <w:r>
              <w:rPr>
                <w:rFonts w:eastAsia="游明朝"/>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游明朝"/>
                <w:lang w:eastAsia="ja-JP"/>
              </w:rPr>
            </w:pPr>
            <w:r>
              <w:rPr>
                <w:rFonts w:eastAsia="游明朝"/>
                <w:lang w:eastAsia="ja-JP"/>
              </w:rPr>
              <w:t>Sierra Wireless</w:t>
            </w:r>
          </w:p>
        </w:tc>
        <w:tc>
          <w:tcPr>
            <w:tcW w:w="1372" w:type="dxa"/>
          </w:tcPr>
          <w:p w14:paraId="5BC9E567" w14:textId="0ECD98CE" w:rsidR="00B35139" w:rsidRDefault="00B35139" w:rsidP="00B35139">
            <w:pPr>
              <w:tabs>
                <w:tab w:val="left" w:pos="551"/>
              </w:tabs>
              <w:rPr>
                <w:rFonts w:eastAsia="游明朝"/>
                <w:lang w:val="en-US" w:eastAsia="ja-JP"/>
              </w:rPr>
            </w:pPr>
            <w:r>
              <w:rPr>
                <w:rFonts w:eastAsia="游明朝"/>
                <w:lang w:val="en-US" w:eastAsia="ja-JP"/>
              </w:rPr>
              <w:t>Y</w:t>
            </w:r>
          </w:p>
        </w:tc>
        <w:tc>
          <w:tcPr>
            <w:tcW w:w="6780" w:type="dxa"/>
          </w:tcPr>
          <w:p w14:paraId="6B72783B" w14:textId="006BDB8D" w:rsidR="00B35139" w:rsidRDefault="00B35139" w:rsidP="00B35139">
            <w:pPr>
              <w:jc w:val="both"/>
              <w:rPr>
                <w:rFonts w:eastAsia="游明朝"/>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C84EFF">
            <w:pPr>
              <w:rPr>
                <w:rFonts w:eastAsia="游明朝"/>
                <w:lang w:eastAsia="ja-JP"/>
              </w:rPr>
            </w:pPr>
            <w:r>
              <w:rPr>
                <w:rFonts w:eastAsia="DengXian"/>
                <w:lang w:val="en-US" w:eastAsia="zh-CN"/>
              </w:rPr>
              <w:t>Ericsson</w:t>
            </w:r>
          </w:p>
        </w:tc>
        <w:tc>
          <w:tcPr>
            <w:tcW w:w="1372" w:type="dxa"/>
          </w:tcPr>
          <w:p w14:paraId="2E94EFE7" w14:textId="77777777" w:rsidR="007D0C94" w:rsidRPr="00D91B79" w:rsidRDefault="007D0C94" w:rsidP="00C84EFF">
            <w:pPr>
              <w:tabs>
                <w:tab w:val="left" w:pos="551"/>
              </w:tabs>
              <w:rPr>
                <w:rFonts w:eastAsia="游明朝"/>
                <w:lang w:val="en-US" w:eastAsia="ja-JP"/>
              </w:rPr>
            </w:pPr>
            <w:r>
              <w:rPr>
                <w:rFonts w:eastAsia="游明朝"/>
                <w:lang w:val="en-US" w:eastAsia="ja-JP"/>
              </w:rPr>
              <w:t>Y</w:t>
            </w:r>
          </w:p>
        </w:tc>
        <w:tc>
          <w:tcPr>
            <w:tcW w:w="6780" w:type="dxa"/>
          </w:tcPr>
          <w:p w14:paraId="22C44178" w14:textId="77777777" w:rsidR="007D0C94" w:rsidRPr="00DD75C8" w:rsidRDefault="007D0C94" w:rsidP="00C84EFF">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067DDD2A" w14:textId="280C0745" w:rsidR="00EF49AB" w:rsidRDefault="00EF49AB" w:rsidP="00EF49AB">
            <w:pPr>
              <w:tabs>
                <w:tab w:val="left" w:pos="551"/>
              </w:tabs>
              <w:rPr>
                <w:rFonts w:eastAsia="游明朝"/>
                <w:lang w:val="en-US" w:eastAsia="ja-JP"/>
              </w:rPr>
            </w:pPr>
            <w:r>
              <w:rPr>
                <w:rFonts w:eastAsia="游明朝" w:hint="eastAsia"/>
                <w:lang w:val="en-US" w:eastAsia="ja-JP"/>
              </w:rPr>
              <w:t>Y</w:t>
            </w:r>
          </w:p>
        </w:tc>
        <w:tc>
          <w:tcPr>
            <w:tcW w:w="6780" w:type="dxa"/>
          </w:tcPr>
          <w:p w14:paraId="259A43D7" w14:textId="707FBC94" w:rsidR="00EF49AB" w:rsidRDefault="00EF49AB" w:rsidP="00EF49AB">
            <w:pPr>
              <w:jc w:val="both"/>
              <w:rPr>
                <w:lang w:val="en-US"/>
              </w:rPr>
            </w:pPr>
            <w:r>
              <w:rPr>
                <w:rFonts w:eastAsia="游明朝" w:hint="eastAsia"/>
                <w:lang w:val="en-US" w:eastAsia="ja-JP"/>
              </w:rPr>
              <w:t>1</w:t>
            </w:r>
            <w:r>
              <w:rPr>
                <w:rFonts w:eastAsia="游明朝"/>
                <w:lang w:val="en-US" w:eastAsia="ja-JP"/>
              </w:rPr>
              <w:t xml:space="preserve"> Rx branch</w:t>
            </w:r>
          </w:p>
        </w:tc>
      </w:tr>
    </w:tbl>
    <w:p w14:paraId="46965CA5" w14:textId="77777777" w:rsidR="0034750B" w:rsidRDefault="0034750B" w:rsidP="0034750B"/>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游明朝"/>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游明朝"/>
                <w:lang w:eastAsia="ja-JP"/>
              </w:rPr>
            </w:pPr>
            <w:r>
              <w:rPr>
                <w:rFonts w:eastAsia="游明朝"/>
                <w:lang w:eastAsia="zh-CN"/>
              </w:rPr>
              <w:t>ZTE</w:t>
            </w:r>
          </w:p>
        </w:tc>
        <w:tc>
          <w:tcPr>
            <w:tcW w:w="1372" w:type="dxa"/>
          </w:tcPr>
          <w:p w14:paraId="4DAF8B17" w14:textId="49252D6D"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347012">
            <w:pPr>
              <w:jc w:val="cente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B865B1">
            <w:pPr>
              <w:jc w:val="center"/>
              <w:rPr>
                <w:rFonts w:eastAsia="DengXian"/>
                <w:lang w:eastAsia="zh-CN"/>
              </w:rPr>
            </w:pPr>
            <w:r>
              <w:rPr>
                <w:rFonts w:eastAsia="游明朝"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2A5D0F">
            <w:pPr>
              <w:jc w:val="center"/>
              <w:rPr>
                <w:rFonts w:eastAsia="游明朝"/>
                <w:lang w:eastAsia="ja-JP"/>
              </w:rPr>
            </w:pPr>
            <w:proofErr w:type="spellStart"/>
            <w:r>
              <w:rPr>
                <w:rFonts w:eastAsia="游明朝"/>
                <w:lang w:eastAsia="ja-JP"/>
              </w:rPr>
              <w:t>InterDigital</w:t>
            </w:r>
            <w:proofErr w:type="spellEnd"/>
          </w:p>
        </w:tc>
        <w:tc>
          <w:tcPr>
            <w:tcW w:w="1372" w:type="dxa"/>
          </w:tcPr>
          <w:p w14:paraId="10DC5942" w14:textId="4DE65396"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C84EFF">
            <w:pPr>
              <w:rPr>
                <w:rFonts w:eastAsia="游明朝"/>
                <w:lang w:eastAsia="ja-JP"/>
              </w:rPr>
            </w:pPr>
            <w:r>
              <w:rPr>
                <w:rFonts w:eastAsia="DengXian"/>
                <w:lang w:val="en-US" w:eastAsia="zh-CN"/>
              </w:rPr>
              <w:t>Ericsson</w:t>
            </w:r>
          </w:p>
        </w:tc>
        <w:tc>
          <w:tcPr>
            <w:tcW w:w="1372" w:type="dxa"/>
          </w:tcPr>
          <w:p w14:paraId="4ED3408D" w14:textId="77777777" w:rsidR="007D0C94" w:rsidRPr="00D91B79" w:rsidRDefault="007D0C94" w:rsidP="00C84EFF">
            <w:pPr>
              <w:tabs>
                <w:tab w:val="left" w:pos="551"/>
              </w:tabs>
              <w:rPr>
                <w:rFonts w:eastAsia="游明朝"/>
                <w:lang w:val="en-US" w:eastAsia="ja-JP"/>
              </w:rPr>
            </w:pPr>
            <w:r>
              <w:rPr>
                <w:rFonts w:eastAsia="游明朝"/>
                <w:lang w:val="en-US" w:eastAsia="ja-JP"/>
              </w:rPr>
              <w:t>Y</w:t>
            </w:r>
          </w:p>
        </w:tc>
        <w:tc>
          <w:tcPr>
            <w:tcW w:w="6780" w:type="dxa"/>
          </w:tcPr>
          <w:p w14:paraId="19604435" w14:textId="77777777" w:rsidR="007D0C94" w:rsidRPr="00DD75C8" w:rsidRDefault="007D0C94" w:rsidP="00C84EFF">
            <w:pPr>
              <w:jc w:val="both"/>
              <w:rPr>
                <w:lang w:val="en-US"/>
              </w:rPr>
            </w:pPr>
          </w:p>
        </w:tc>
      </w:tr>
      <w:tr w:rsidR="00EF49AB" w:rsidRPr="0082090A" w14:paraId="34B844E0" w14:textId="77777777" w:rsidTr="00EF49AB">
        <w:tc>
          <w:tcPr>
            <w:tcW w:w="1479" w:type="dxa"/>
          </w:tcPr>
          <w:p w14:paraId="468C0AD4" w14:textId="77777777" w:rsidR="00EF49AB" w:rsidRDefault="00EF49AB" w:rsidP="003D5E3E">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05884C79" w14:textId="77777777" w:rsidR="00EF49AB" w:rsidRDefault="00EF49AB" w:rsidP="003D5E3E">
            <w:pPr>
              <w:tabs>
                <w:tab w:val="left" w:pos="551"/>
              </w:tabs>
              <w:rPr>
                <w:rFonts w:eastAsia="游明朝"/>
                <w:lang w:val="en-US" w:eastAsia="ja-JP"/>
              </w:rPr>
            </w:pPr>
            <w:r>
              <w:rPr>
                <w:rFonts w:eastAsia="游明朝" w:hint="eastAsia"/>
                <w:lang w:val="en-US" w:eastAsia="ja-JP"/>
              </w:rPr>
              <w:t>Y</w:t>
            </w:r>
          </w:p>
        </w:tc>
        <w:tc>
          <w:tcPr>
            <w:tcW w:w="6780" w:type="dxa"/>
          </w:tcPr>
          <w:p w14:paraId="58EA6F2F" w14:textId="71BB093B" w:rsidR="00EF49AB" w:rsidRPr="0082090A" w:rsidRDefault="00EF49AB" w:rsidP="003D5E3E">
            <w:pPr>
              <w:jc w:val="both"/>
              <w:rPr>
                <w:rFonts w:eastAsia="游明朝" w:hint="eastAsia"/>
                <w:lang w:val="en-US" w:eastAsia="ja-JP"/>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FR1 FDD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 xml:space="preserve">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游明朝"/>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游明朝"/>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游明朝"/>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游明朝"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游明朝"/>
                <w:lang w:eastAsia="ja-JP"/>
              </w:rPr>
            </w:pPr>
            <w:proofErr w:type="spellStart"/>
            <w:r>
              <w:rPr>
                <w:rFonts w:eastAsia="游明朝"/>
                <w:lang w:eastAsia="ja-JP"/>
              </w:rPr>
              <w:t>InterDigital</w:t>
            </w:r>
            <w:proofErr w:type="spellEnd"/>
          </w:p>
        </w:tc>
        <w:tc>
          <w:tcPr>
            <w:tcW w:w="1372" w:type="dxa"/>
          </w:tcPr>
          <w:p w14:paraId="4CEAD39F" w14:textId="1D22595E" w:rsidR="000C7206" w:rsidRDefault="000C7206" w:rsidP="000C7206">
            <w:pPr>
              <w:tabs>
                <w:tab w:val="left" w:pos="551"/>
              </w:tabs>
              <w:rPr>
                <w:rFonts w:eastAsia="游明朝"/>
                <w:lang w:val="en-US" w:eastAsia="ja-JP"/>
              </w:rPr>
            </w:pPr>
            <w:r>
              <w:rPr>
                <w:rFonts w:eastAsia="游明朝"/>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游明朝"/>
                <w:lang w:eastAsia="ja-JP"/>
              </w:rPr>
            </w:pPr>
            <w:r>
              <w:rPr>
                <w:rFonts w:eastAsia="游明朝"/>
                <w:lang w:eastAsia="zh-CN"/>
              </w:rPr>
              <w:t>Sierra Wireless</w:t>
            </w:r>
          </w:p>
        </w:tc>
        <w:tc>
          <w:tcPr>
            <w:tcW w:w="1372" w:type="dxa"/>
          </w:tcPr>
          <w:p w14:paraId="0E168B10" w14:textId="33DA1761" w:rsidR="00026DAD" w:rsidRDefault="00026DAD" w:rsidP="00026DAD">
            <w:pPr>
              <w:tabs>
                <w:tab w:val="left" w:pos="551"/>
              </w:tabs>
              <w:rPr>
                <w:rFonts w:eastAsia="游明朝"/>
                <w:lang w:val="en-US" w:eastAsia="ja-JP"/>
              </w:rPr>
            </w:pPr>
            <w:r>
              <w:rPr>
                <w:rFonts w:eastAsia="游明朝"/>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C84EFF">
            <w:pPr>
              <w:rPr>
                <w:rFonts w:eastAsia="游明朝"/>
                <w:lang w:eastAsia="ja-JP"/>
              </w:rPr>
            </w:pPr>
            <w:r>
              <w:rPr>
                <w:rFonts w:eastAsia="DengXian"/>
                <w:lang w:val="en-US" w:eastAsia="zh-CN"/>
              </w:rPr>
              <w:t>Ericsson</w:t>
            </w:r>
          </w:p>
        </w:tc>
        <w:tc>
          <w:tcPr>
            <w:tcW w:w="1372" w:type="dxa"/>
          </w:tcPr>
          <w:p w14:paraId="3C6E4567" w14:textId="77777777" w:rsidR="007D0C94" w:rsidRPr="00D91B79" w:rsidRDefault="007D0C94" w:rsidP="00C84EFF">
            <w:pPr>
              <w:tabs>
                <w:tab w:val="left" w:pos="551"/>
              </w:tabs>
              <w:rPr>
                <w:rFonts w:eastAsia="游明朝"/>
                <w:lang w:val="en-US" w:eastAsia="ja-JP"/>
              </w:rPr>
            </w:pPr>
            <w:r>
              <w:rPr>
                <w:rFonts w:eastAsia="游明朝"/>
                <w:lang w:val="en-US" w:eastAsia="ja-JP"/>
              </w:rPr>
              <w:t>Y</w:t>
            </w:r>
          </w:p>
        </w:tc>
        <w:tc>
          <w:tcPr>
            <w:tcW w:w="6780" w:type="dxa"/>
          </w:tcPr>
          <w:p w14:paraId="6D695FA6" w14:textId="77777777" w:rsidR="007D0C94" w:rsidRPr="00DD75C8" w:rsidRDefault="007D0C94" w:rsidP="00C84EFF">
            <w:pPr>
              <w:jc w:val="both"/>
              <w:rPr>
                <w:lang w:val="en-US"/>
              </w:rPr>
            </w:pPr>
          </w:p>
        </w:tc>
      </w:tr>
      <w:tr w:rsidR="00EF49AB" w14:paraId="795BC02D" w14:textId="77777777" w:rsidTr="00EF49AB">
        <w:tc>
          <w:tcPr>
            <w:tcW w:w="1479" w:type="dxa"/>
          </w:tcPr>
          <w:p w14:paraId="30D678D2" w14:textId="77777777" w:rsidR="00EF49AB" w:rsidRDefault="00EF49AB" w:rsidP="003D5E3E">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2EE5D54D" w14:textId="77777777" w:rsidR="00EF49AB" w:rsidRDefault="00EF49AB" w:rsidP="003D5E3E">
            <w:pPr>
              <w:tabs>
                <w:tab w:val="left" w:pos="551"/>
              </w:tabs>
              <w:rPr>
                <w:rFonts w:eastAsia="游明朝"/>
                <w:lang w:val="en-US" w:eastAsia="ja-JP"/>
              </w:rPr>
            </w:pPr>
            <w:r>
              <w:rPr>
                <w:rFonts w:eastAsia="游明朝" w:hint="eastAsia"/>
                <w:lang w:val="en-US" w:eastAsia="ja-JP"/>
              </w:rPr>
              <w:t>Y</w:t>
            </w:r>
          </w:p>
        </w:tc>
        <w:tc>
          <w:tcPr>
            <w:tcW w:w="6780" w:type="dxa"/>
          </w:tcPr>
          <w:p w14:paraId="4234A99D" w14:textId="77777777" w:rsidR="00EF49AB" w:rsidRDefault="00EF49AB" w:rsidP="003D5E3E">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游明朝"/>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71A205EB" w:rsidR="0030497B" w:rsidRDefault="00540FA7" w:rsidP="00D15E13">
            <w:pPr>
              <w:tabs>
                <w:tab w:val="left" w:pos="551"/>
              </w:tabs>
              <w:rPr>
                <w:rFonts w:eastAsia="DengXian"/>
                <w:lang w:val="en-US" w:eastAsia="zh-CN"/>
              </w:rPr>
            </w:pPr>
            <w:r>
              <w:rPr>
                <w:rFonts w:eastAsia="DengXian"/>
                <w:lang w:val="en-US" w:eastAsia="zh-CN"/>
              </w:rPr>
              <w:t>1 DL MIMO layer</w:t>
            </w:r>
          </w:p>
        </w:tc>
        <w:tc>
          <w:tcPr>
            <w:tcW w:w="6780" w:type="dxa"/>
          </w:tcPr>
          <w:p w14:paraId="13CF98BF" w14:textId="78796BAE"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 xml:space="preserve">We are fine to support 2 RX branches and 2 DL MIMO layers as optional instead of minimum UE capabilities for </w:t>
            </w:r>
            <w:proofErr w:type="spellStart"/>
            <w:r w:rsidRPr="0030497B">
              <w:rPr>
                <w:rFonts w:eastAsia="DengXian"/>
                <w:lang w:val="en-US" w:eastAsia="zh-CN"/>
              </w:rPr>
              <w:t>RedCap</w:t>
            </w:r>
            <w:proofErr w:type="spellEnd"/>
            <w:r w:rsidRPr="0030497B">
              <w:rPr>
                <w:rFonts w:eastAsia="DengXian"/>
                <w:lang w:val="en-US" w:eastAsia="zh-CN"/>
              </w:rPr>
              <w:t xml:space="preserve">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游明朝"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游明朝"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游明朝"/>
                <w:lang w:eastAsia="ja-JP"/>
              </w:rPr>
            </w:pPr>
            <w:proofErr w:type="spellStart"/>
            <w:r>
              <w:rPr>
                <w:rFonts w:eastAsia="游明朝"/>
                <w:lang w:eastAsia="ja-JP"/>
              </w:rPr>
              <w:lastRenderedPageBreak/>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游明朝"/>
                <w:lang w:val="en-US" w:eastAsia="ja-JP"/>
              </w:rPr>
              <w:t>Y</w:t>
            </w:r>
          </w:p>
        </w:tc>
        <w:tc>
          <w:tcPr>
            <w:tcW w:w="6780" w:type="dxa"/>
          </w:tcPr>
          <w:p w14:paraId="34D42083" w14:textId="4DE8B284" w:rsidR="000C7206" w:rsidRDefault="000C7206" w:rsidP="000C7206">
            <w:pPr>
              <w:jc w:val="both"/>
              <w:rPr>
                <w:rFonts w:eastAsia="游明朝"/>
                <w:lang w:val="en-US" w:eastAsia="ja-JP"/>
              </w:rPr>
            </w:pPr>
            <w:r>
              <w:rPr>
                <w:rFonts w:eastAsia="游明朝"/>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游明朝"/>
                <w:lang w:eastAsia="ja-JP"/>
              </w:rPr>
            </w:pPr>
            <w:r>
              <w:rPr>
                <w:rFonts w:eastAsia="游明朝"/>
                <w:lang w:eastAsia="zh-CN"/>
              </w:rPr>
              <w:t>Sierra Wireless</w:t>
            </w:r>
          </w:p>
        </w:tc>
        <w:tc>
          <w:tcPr>
            <w:tcW w:w="1372" w:type="dxa"/>
          </w:tcPr>
          <w:p w14:paraId="6F79D3F3" w14:textId="36485C1A" w:rsidR="00DD649F" w:rsidRDefault="00DD649F" w:rsidP="00DD649F">
            <w:pPr>
              <w:tabs>
                <w:tab w:val="left" w:pos="551"/>
              </w:tabs>
              <w:rPr>
                <w:rFonts w:eastAsia="游明朝"/>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游明朝"/>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游明朝"/>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C84EFF">
            <w:pPr>
              <w:rPr>
                <w:rFonts w:eastAsia="游明朝"/>
                <w:lang w:eastAsia="ja-JP"/>
              </w:rPr>
            </w:pPr>
            <w:r>
              <w:rPr>
                <w:rFonts w:eastAsia="游明朝"/>
                <w:lang w:eastAsia="ja-JP"/>
              </w:rPr>
              <w:t xml:space="preserve">Ericsson </w:t>
            </w:r>
          </w:p>
        </w:tc>
        <w:tc>
          <w:tcPr>
            <w:tcW w:w="1372" w:type="dxa"/>
          </w:tcPr>
          <w:p w14:paraId="04F076DF" w14:textId="77777777" w:rsidR="007D0C94" w:rsidRPr="00D91B79" w:rsidRDefault="007D0C94" w:rsidP="00C84EFF">
            <w:pPr>
              <w:tabs>
                <w:tab w:val="left" w:pos="551"/>
              </w:tabs>
              <w:rPr>
                <w:rFonts w:eastAsia="游明朝"/>
                <w:lang w:val="en-US" w:eastAsia="ja-JP"/>
              </w:rPr>
            </w:pPr>
          </w:p>
        </w:tc>
        <w:tc>
          <w:tcPr>
            <w:tcW w:w="6780" w:type="dxa"/>
          </w:tcPr>
          <w:p w14:paraId="180D027C" w14:textId="77777777" w:rsidR="007D0C94" w:rsidRPr="00DD75C8" w:rsidRDefault="007D0C94" w:rsidP="00C84EFF">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游明朝"/>
                <w:lang w:eastAsia="zh-CN"/>
              </w:rPr>
            </w:pPr>
            <w:r>
              <w:rPr>
                <w:rFonts w:eastAsia="游明朝" w:hint="eastAsia"/>
                <w:lang w:eastAsia="ja-JP"/>
              </w:rPr>
              <w:t>S</w:t>
            </w:r>
            <w:r>
              <w:rPr>
                <w:rFonts w:eastAsia="游明朝"/>
                <w:lang w:eastAsia="ja-JP"/>
              </w:rPr>
              <w:t>harp</w:t>
            </w:r>
          </w:p>
        </w:tc>
        <w:tc>
          <w:tcPr>
            <w:tcW w:w="1372" w:type="dxa"/>
          </w:tcPr>
          <w:p w14:paraId="38ACB871" w14:textId="29D03FE0" w:rsidR="00EF49AB" w:rsidRDefault="00EF49AB" w:rsidP="00EF49AB">
            <w:pPr>
              <w:tabs>
                <w:tab w:val="left" w:pos="551"/>
              </w:tabs>
              <w:rPr>
                <w:rFonts w:eastAsia="游明朝" w:hint="eastAsia"/>
                <w:lang w:val="en-US" w:eastAsia="ja-JP"/>
              </w:rPr>
            </w:pPr>
            <w:r>
              <w:rPr>
                <w:rFonts w:eastAsia="游明朝" w:hint="eastAsia"/>
                <w:lang w:val="en-US" w:eastAsia="ja-JP"/>
              </w:rPr>
              <w:t>2</w:t>
            </w:r>
            <w:r>
              <w:rPr>
                <w:rFonts w:eastAsia="游明朝"/>
                <w:lang w:val="en-US" w:eastAsia="ja-JP"/>
              </w:rPr>
              <w:t xml:space="preserve"> layers</w:t>
            </w:r>
          </w:p>
        </w:tc>
        <w:tc>
          <w:tcPr>
            <w:tcW w:w="6780" w:type="dxa"/>
          </w:tcPr>
          <w:p w14:paraId="552C94FA" w14:textId="352F48E5" w:rsidR="00EF49AB" w:rsidRDefault="00EF49AB" w:rsidP="00EF49AB">
            <w:pPr>
              <w:rPr>
                <w:lang w:val="en-US"/>
              </w:rPr>
            </w:pPr>
            <w:r>
              <w:rPr>
                <w:rFonts w:eastAsia="游明朝" w:hint="eastAsia"/>
                <w:lang w:val="en-US" w:eastAsia="ja-JP"/>
              </w:rPr>
              <w:t>A</w:t>
            </w:r>
            <w:r>
              <w:rPr>
                <w:rFonts w:eastAsia="游明朝"/>
                <w:lang w:val="en-US" w:eastAsia="ja-JP"/>
              </w:rPr>
              <w:t xml:space="preserve">s the </w:t>
            </w:r>
            <w:r w:rsidRPr="002C1A85">
              <w:rPr>
                <w:rFonts w:eastAsia="游明朝"/>
                <w:lang w:val="en-US" w:eastAsia="ja-JP"/>
              </w:rPr>
              <w:t>combinations</w:t>
            </w:r>
            <w:r>
              <w:rPr>
                <w:rFonts w:eastAsia="游明朝"/>
                <w:lang w:val="en-US" w:eastAsia="ja-JP"/>
              </w:rPr>
              <w:t xml:space="preserve"> of complexity reduction techniques for evaluation,  the number of layers is equal to the number of RXs. </w:t>
            </w: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FR2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游明朝"/>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游明朝"/>
                <w:lang w:eastAsia="ja-JP"/>
              </w:rPr>
            </w:pPr>
            <w:r>
              <w:rPr>
                <w:rFonts w:eastAsia="游明朝"/>
                <w:lang w:eastAsia="zh-CN"/>
              </w:rPr>
              <w:t>ZTE</w:t>
            </w:r>
          </w:p>
        </w:tc>
        <w:tc>
          <w:tcPr>
            <w:tcW w:w="1372" w:type="dxa"/>
          </w:tcPr>
          <w:p w14:paraId="45415891" w14:textId="19F2D714"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游明朝"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游明朝"/>
                <w:lang w:eastAsia="ja-JP"/>
              </w:rPr>
            </w:pPr>
            <w:proofErr w:type="spellStart"/>
            <w:r>
              <w:rPr>
                <w:rFonts w:eastAsia="游明朝"/>
                <w:lang w:eastAsia="ja-JP"/>
              </w:rPr>
              <w:t>InterDigital</w:t>
            </w:r>
            <w:proofErr w:type="spellEnd"/>
          </w:p>
        </w:tc>
        <w:tc>
          <w:tcPr>
            <w:tcW w:w="1372" w:type="dxa"/>
          </w:tcPr>
          <w:p w14:paraId="0320E2FB" w14:textId="4567008A"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游明朝"/>
                <w:lang w:eastAsia="ja-JP"/>
              </w:rPr>
            </w:pPr>
            <w:r>
              <w:rPr>
                <w:rFonts w:eastAsia="游明朝"/>
                <w:lang w:eastAsia="zh-CN"/>
              </w:rPr>
              <w:t>Sierra Wireless</w:t>
            </w:r>
          </w:p>
        </w:tc>
        <w:tc>
          <w:tcPr>
            <w:tcW w:w="1372" w:type="dxa"/>
          </w:tcPr>
          <w:p w14:paraId="1D06BDF8" w14:textId="2A3F89E8" w:rsidR="00170FE7" w:rsidRDefault="00170FE7" w:rsidP="00170FE7">
            <w:pPr>
              <w:tabs>
                <w:tab w:val="left" w:pos="551"/>
              </w:tabs>
              <w:rPr>
                <w:rFonts w:eastAsia="游明朝"/>
                <w:lang w:val="en-US" w:eastAsia="ja-JP"/>
              </w:rPr>
            </w:pPr>
            <w:r>
              <w:rPr>
                <w:rFonts w:eastAsia="游明朝"/>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游明朝"/>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C84EFF">
            <w:pPr>
              <w:rPr>
                <w:rFonts w:eastAsia="游明朝"/>
                <w:lang w:eastAsia="ja-JP"/>
              </w:rPr>
            </w:pPr>
            <w:r>
              <w:rPr>
                <w:rFonts w:eastAsia="DengXian"/>
                <w:lang w:val="en-US" w:eastAsia="zh-CN"/>
              </w:rPr>
              <w:t>Ericsson</w:t>
            </w:r>
          </w:p>
        </w:tc>
        <w:tc>
          <w:tcPr>
            <w:tcW w:w="1372" w:type="dxa"/>
          </w:tcPr>
          <w:p w14:paraId="5B4B9481" w14:textId="77777777" w:rsidR="007D0C94" w:rsidRPr="00D91B79" w:rsidRDefault="007D0C94" w:rsidP="00C84EFF">
            <w:pPr>
              <w:tabs>
                <w:tab w:val="left" w:pos="551"/>
              </w:tabs>
              <w:rPr>
                <w:rFonts w:eastAsia="游明朝"/>
                <w:lang w:val="en-US" w:eastAsia="ja-JP"/>
              </w:rPr>
            </w:pPr>
            <w:r>
              <w:rPr>
                <w:rFonts w:eastAsia="游明朝"/>
                <w:lang w:val="en-US" w:eastAsia="ja-JP"/>
              </w:rPr>
              <w:t>Y</w:t>
            </w:r>
          </w:p>
        </w:tc>
        <w:tc>
          <w:tcPr>
            <w:tcW w:w="6780" w:type="dxa"/>
          </w:tcPr>
          <w:p w14:paraId="7D8CF1F3" w14:textId="77777777" w:rsidR="007D0C94" w:rsidRPr="00DD75C8" w:rsidRDefault="007D0C94" w:rsidP="00C84EFF">
            <w:pPr>
              <w:jc w:val="both"/>
              <w:rPr>
                <w:lang w:val="en-US"/>
              </w:rPr>
            </w:pPr>
          </w:p>
        </w:tc>
      </w:tr>
      <w:tr w:rsidR="00EF49AB" w14:paraId="2CFB9678" w14:textId="77777777" w:rsidTr="00EF49AB">
        <w:tc>
          <w:tcPr>
            <w:tcW w:w="1479" w:type="dxa"/>
          </w:tcPr>
          <w:p w14:paraId="4CD080B8" w14:textId="77777777" w:rsidR="00EF49AB" w:rsidRDefault="00EF49AB" w:rsidP="003D5E3E">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75E6FAFE" w14:textId="77777777" w:rsidR="00EF49AB" w:rsidRDefault="00EF49AB" w:rsidP="003D5E3E">
            <w:pPr>
              <w:tabs>
                <w:tab w:val="left" w:pos="551"/>
              </w:tabs>
              <w:rPr>
                <w:rFonts w:eastAsia="游明朝" w:hint="eastAsia"/>
                <w:lang w:val="en-US" w:eastAsia="ja-JP"/>
              </w:rPr>
            </w:pPr>
            <w:r>
              <w:rPr>
                <w:rFonts w:eastAsia="游明朝" w:hint="eastAsia"/>
                <w:lang w:val="en-US" w:eastAsia="ja-JP"/>
              </w:rPr>
              <w:t>Y</w:t>
            </w:r>
          </w:p>
        </w:tc>
        <w:tc>
          <w:tcPr>
            <w:tcW w:w="6780" w:type="dxa"/>
          </w:tcPr>
          <w:p w14:paraId="3937CE8C" w14:textId="77777777" w:rsidR="00EF49AB" w:rsidRDefault="00EF49AB" w:rsidP="003D5E3E">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B is not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游明朝"/>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lastRenderedPageBreak/>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游明朝"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C84EFF">
            <w:pPr>
              <w:rPr>
                <w:rFonts w:eastAsia="游明朝"/>
                <w:lang w:eastAsia="ja-JP"/>
              </w:rPr>
            </w:pPr>
            <w:r>
              <w:rPr>
                <w:rFonts w:eastAsia="DengXian"/>
                <w:lang w:val="en-US" w:eastAsia="zh-CN"/>
              </w:rPr>
              <w:t>Ericsson</w:t>
            </w:r>
          </w:p>
        </w:tc>
        <w:tc>
          <w:tcPr>
            <w:tcW w:w="1372" w:type="dxa"/>
          </w:tcPr>
          <w:p w14:paraId="63C6E8B9" w14:textId="77777777" w:rsidR="007D0C94" w:rsidRPr="00D91B79" w:rsidRDefault="007D0C94" w:rsidP="00C84EFF">
            <w:pPr>
              <w:tabs>
                <w:tab w:val="left" w:pos="551"/>
              </w:tabs>
              <w:rPr>
                <w:rFonts w:eastAsia="游明朝"/>
                <w:lang w:val="en-US" w:eastAsia="ja-JP"/>
              </w:rPr>
            </w:pPr>
            <w:r>
              <w:rPr>
                <w:rFonts w:eastAsia="游明朝"/>
                <w:lang w:val="en-US" w:eastAsia="ja-JP"/>
              </w:rPr>
              <w:t>Y</w:t>
            </w:r>
          </w:p>
        </w:tc>
        <w:tc>
          <w:tcPr>
            <w:tcW w:w="6780" w:type="dxa"/>
          </w:tcPr>
          <w:p w14:paraId="60DAF665" w14:textId="77777777" w:rsidR="007D0C94" w:rsidRPr="00DD75C8" w:rsidRDefault="007D0C94" w:rsidP="00C84EFF">
            <w:pPr>
              <w:jc w:val="both"/>
              <w:rPr>
                <w:lang w:val="en-US"/>
              </w:rPr>
            </w:pPr>
          </w:p>
        </w:tc>
      </w:tr>
      <w:tr w:rsidR="00EF49AB" w14:paraId="576987B1" w14:textId="77777777" w:rsidTr="00EF49AB">
        <w:tc>
          <w:tcPr>
            <w:tcW w:w="1479" w:type="dxa"/>
          </w:tcPr>
          <w:p w14:paraId="0FF205FB" w14:textId="77777777" w:rsidR="00EF49AB" w:rsidRDefault="00EF49AB" w:rsidP="003D5E3E">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52DC270E" w14:textId="77777777" w:rsidR="00EF49AB" w:rsidRDefault="00EF49AB" w:rsidP="003D5E3E">
            <w:pPr>
              <w:tabs>
                <w:tab w:val="left" w:pos="551"/>
              </w:tabs>
              <w:rPr>
                <w:rFonts w:eastAsia="游明朝" w:hint="eastAsia"/>
                <w:lang w:val="en-US" w:eastAsia="ja-JP"/>
              </w:rPr>
            </w:pPr>
            <w:r>
              <w:rPr>
                <w:rFonts w:eastAsia="游明朝" w:hint="eastAsia"/>
                <w:lang w:val="en-US" w:eastAsia="ja-JP"/>
              </w:rPr>
              <w:t>Y</w:t>
            </w:r>
          </w:p>
        </w:tc>
        <w:tc>
          <w:tcPr>
            <w:tcW w:w="6780" w:type="dxa"/>
          </w:tcPr>
          <w:p w14:paraId="62D318C1" w14:textId="77777777" w:rsidR="00EF49AB" w:rsidRDefault="00EF49AB" w:rsidP="003D5E3E">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A is optionally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游明朝"/>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游明朝"/>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lastRenderedPageBreak/>
              <w:t xml:space="preserve">If a </w:t>
            </w:r>
            <w:proofErr w:type="spellStart"/>
            <w:r w:rsidRPr="00C00F6F">
              <w:rPr>
                <w:rFonts w:eastAsia="DengXian"/>
                <w:lang w:val="en-US" w:eastAsia="zh-CN"/>
              </w:rPr>
              <w:t>RedCap</w:t>
            </w:r>
            <w:proofErr w:type="spellEnd"/>
            <w:r w:rsidRPr="00C00F6F">
              <w:rPr>
                <w:rFonts w:eastAsia="DengXian"/>
                <w:lang w:val="en-US" w:eastAsia="zh-CN"/>
              </w:rPr>
              <w:t xml:space="preserve">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游明朝" w:hint="eastAsia"/>
                <w:lang w:eastAsia="ja-JP"/>
              </w:rPr>
              <w:lastRenderedPageBreak/>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游明朝"/>
                <w:lang w:eastAsia="ja-JP"/>
              </w:rPr>
            </w:pPr>
            <w:proofErr w:type="spellStart"/>
            <w:r>
              <w:rPr>
                <w:rFonts w:eastAsia="游明朝"/>
                <w:lang w:eastAsia="ja-JP"/>
              </w:rPr>
              <w:t>InterDigital</w:t>
            </w:r>
            <w:proofErr w:type="spellEnd"/>
          </w:p>
        </w:tc>
        <w:tc>
          <w:tcPr>
            <w:tcW w:w="1372" w:type="dxa"/>
          </w:tcPr>
          <w:p w14:paraId="0B4B270E" w14:textId="2862F3AD"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游明朝"/>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游明朝"/>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游明朝"/>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游明朝"/>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w:t>
            </w:r>
            <w:proofErr w:type="spellStart"/>
            <w:r>
              <w:rPr>
                <w:lang w:val="en-US"/>
              </w:rPr>
              <w:t>RedCap</w:t>
            </w:r>
            <w:proofErr w:type="spellEnd"/>
            <w:r>
              <w:rPr>
                <w:lang w:val="en-US"/>
              </w:rPr>
              <w:t xml:space="preserve"> UEs, then FD-FDD should also be supported in the specification for </w:t>
            </w:r>
            <w:proofErr w:type="spellStart"/>
            <w:r>
              <w:rPr>
                <w:lang w:val="en-US"/>
              </w:rPr>
              <w:t>RedCap</w:t>
            </w:r>
            <w:proofErr w:type="spellEnd"/>
            <w:r>
              <w:rPr>
                <w:lang w:val="en-US"/>
              </w:rPr>
              <w:t xml:space="preserve">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3D5E3E">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3F6B9E6D" w14:textId="77777777" w:rsidR="00EF49AB" w:rsidRPr="000B3B13" w:rsidRDefault="00EF49AB" w:rsidP="003D5E3E">
            <w:pPr>
              <w:tabs>
                <w:tab w:val="left" w:pos="551"/>
              </w:tabs>
              <w:rPr>
                <w:rFonts w:eastAsia="游明朝" w:hint="eastAsia"/>
                <w:lang w:val="en-US" w:eastAsia="ja-JP"/>
              </w:rPr>
            </w:pPr>
            <w:r>
              <w:rPr>
                <w:rFonts w:eastAsia="游明朝" w:hint="eastAsia"/>
                <w:lang w:val="en-US" w:eastAsia="ja-JP"/>
              </w:rPr>
              <w:t>Y</w:t>
            </w:r>
          </w:p>
        </w:tc>
        <w:tc>
          <w:tcPr>
            <w:tcW w:w="6780" w:type="dxa"/>
          </w:tcPr>
          <w:p w14:paraId="1EA98C99" w14:textId="77777777" w:rsidR="00EF49AB" w:rsidRDefault="00EF49AB" w:rsidP="003D5E3E">
            <w:pPr>
              <w:jc w:val="both"/>
              <w:rPr>
                <w:lang w:val="en-US" w:eastAsia="ko-KR"/>
              </w:rPr>
            </w:pP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Should the TR recommend relaxed UE processing time in terms of N1/N2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w:t>
            </w:r>
            <w:proofErr w:type="spellStart"/>
            <w:r w:rsidR="00594549">
              <w:rPr>
                <w:rFonts w:eastAsia="DengXian"/>
                <w:lang w:val="en-US" w:eastAsia="zh-CN"/>
              </w:rPr>
              <w:t>RedCap</w:t>
            </w:r>
            <w:proofErr w:type="spellEnd"/>
            <w:r w:rsidR="00594549">
              <w:rPr>
                <w:rFonts w:eastAsia="DengXian"/>
                <w:lang w:val="en-US" w:eastAsia="zh-CN"/>
              </w:rPr>
              <w:t xml:space="preserve">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游明朝"/>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游明朝"/>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lastRenderedPageBreak/>
              <w:t xml:space="preserve">3) </w:t>
            </w:r>
            <w:r w:rsidR="00D4387C">
              <w:rPr>
                <w:rFonts w:eastAsia="DengXian" w:hint="eastAsia"/>
                <w:lang w:val="en-US" w:eastAsia="zh-CN"/>
              </w:rPr>
              <w:t xml:space="preserve">Have negative and complex impact on Msg2/3/4 scheduling, if </w:t>
            </w:r>
            <w:proofErr w:type="spellStart"/>
            <w:r w:rsidR="00D4387C">
              <w:rPr>
                <w:rFonts w:eastAsia="DengXian" w:hint="eastAsia"/>
                <w:lang w:val="en-US" w:eastAsia="zh-CN"/>
              </w:rPr>
              <w:t>RedCap</w:t>
            </w:r>
            <w:proofErr w:type="spellEnd"/>
            <w:r w:rsidR="00D4387C">
              <w:rPr>
                <w:rFonts w:eastAsia="DengXian" w:hint="eastAsia"/>
                <w:lang w:val="en-US" w:eastAsia="zh-CN"/>
              </w:rPr>
              <w:t xml:space="preserve">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游明朝"/>
                <w:lang w:eastAsia="ja-JP"/>
              </w:rPr>
            </w:pPr>
            <w:r>
              <w:rPr>
                <w:rFonts w:eastAsia="Malgun Gothic" w:hint="eastAsia"/>
                <w:lang w:eastAsia="ko-KR"/>
              </w:rPr>
              <w:lastRenderedPageBreak/>
              <w:t>LG</w:t>
            </w:r>
          </w:p>
        </w:tc>
        <w:tc>
          <w:tcPr>
            <w:tcW w:w="1372" w:type="dxa"/>
          </w:tcPr>
          <w:p w14:paraId="4B58A739" w14:textId="2FFFE3D3"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游明朝"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游明朝"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游明朝"/>
                <w:lang w:eastAsia="ja-JP"/>
              </w:rPr>
            </w:pPr>
            <w:proofErr w:type="spellStart"/>
            <w:r>
              <w:rPr>
                <w:rFonts w:eastAsia="游明朝"/>
                <w:lang w:eastAsia="ja-JP"/>
              </w:rPr>
              <w:t>InterDigital</w:t>
            </w:r>
            <w:proofErr w:type="spellEnd"/>
          </w:p>
        </w:tc>
        <w:tc>
          <w:tcPr>
            <w:tcW w:w="1372" w:type="dxa"/>
          </w:tcPr>
          <w:p w14:paraId="0919A417" w14:textId="0115E871"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37B8BA82" w14:textId="77777777" w:rsidR="000C10F5" w:rsidRDefault="000C10F5" w:rsidP="00B865B1">
            <w:pPr>
              <w:jc w:val="both"/>
              <w:rPr>
                <w:rFonts w:eastAsia="游明朝"/>
                <w:lang w:val="en-US" w:eastAsia="ja-JP"/>
              </w:rPr>
            </w:pPr>
          </w:p>
        </w:tc>
      </w:tr>
      <w:tr w:rsidR="003D3243" w14:paraId="2350DB8C" w14:textId="77777777" w:rsidTr="00305863">
        <w:tc>
          <w:tcPr>
            <w:tcW w:w="1479" w:type="dxa"/>
          </w:tcPr>
          <w:p w14:paraId="39ECE484" w14:textId="0111F911" w:rsidR="003D3243" w:rsidRDefault="003D3243" w:rsidP="003D3243">
            <w:pPr>
              <w:rPr>
                <w:rFonts w:eastAsia="游明朝"/>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游明朝"/>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游明朝"/>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游明朝"/>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游明朝"/>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游明朝"/>
                <w:lang w:val="en-US" w:eastAsia="ja-JP"/>
              </w:rPr>
            </w:pPr>
            <w:r>
              <w:rPr>
                <w:rFonts w:eastAsia="游明朝"/>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3D5E3E">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232AE267" w14:textId="77777777" w:rsidR="00EF49AB" w:rsidRPr="000B3B13" w:rsidRDefault="00EF49AB" w:rsidP="003D5E3E">
            <w:pPr>
              <w:tabs>
                <w:tab w:val="left" w:pos="551"/>
              </w:tabs>
              <w:rPr>
                <w:rFonts w:eastAsia="游明朝" w:hint="eastAsia"/>
                <w:lang w:val="en-US" w:eastAsia="ja-JP"/>
              </w:rPr>
            </w:pPr>
            <w:r>
              <w:rPr>
                <w:rFonts w:eastAsia="游明朝" w:hint="eastAsia"/>
                <w:lang w:val="en-US" w:eastAsia="ja-JP"/>
              </w:rPr>
              <w:t>Y</w:t>
            </w:r>
          </w:p>
        </w:tc>
        <w:tc>
          <w:tcPr>
            <w:tcW w:w="6780" w:type="dxa"/>
          </w:tcPr>
          <w:p w14:paraId="3F3C5BD7" w14:textId="77777777" w:rsidR="00EF49AB" w:rsidRDefault="00EF49AB" w:rsidP="003D5E3E">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256QAM to 64QAM)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游明朝"/>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游明朝"/>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游明朝"/>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游明朝"/>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lastRenderedPageBreak/>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lastRenderedPageBreak/>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游明朝"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游明朝"/>
                <w:lang w:eastAsia="ja-JP"/>
              </w:rPr>
            </w:pPr>
            <w:proofErr w:type="spellStart"/>
            <w:r>
              <w:rPr>
                <w:rFonts w:eastAsia="游明朝"/>
                <w:lang w:eastAsia="ja-JP"/>
              </w:rPr>
              <w:t>InterDigital</w:t>
            </w:r>
            <w:proofErr w:type="spellEnd"/>
          </w:p>
        </w:tc>
        <w:tc>
          <w:tcPr>
            <w:tcW w:w="1372" w:type="dxa"/>
          </w:tcPr>
          <w:p w14:paraId="231B620D" w14:textId="58338497"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游明朝"/>
                <w:lang w:eastAsia="ja-JP"/>
              </w:rPr>
            </w:pPr>
            <w:r>
              <w:rPr>
                <w:rFonts w:eastAsia="游明朝"/>
                <w:lang w:eastAsia="zh-CN"/>
              </w:rPr>
              <w:t>Sierra Wireless</w:t>
            </w:r>
          </w:p>
        </w:tc>
        <w:tc>
          <w:tcPr>
            <w:tcW w:w="1372" w:type="dxa"/>
          </w:tcPr>
          <w:p w14:paraId="7556938D" w14:textId="3A87C0E9" w:rsidR="00E8449B" w:rsidRDefault="00E8449B" w:rsidP="00E8449B">
            <w:pPr>
              <w:tabs>
                <w:tab w:val="left" w:pos="551"/>
              </w:tabs>
              <w:rPr>
                <w:rFonts w:eastAsia="游明朝"/>
                <w:lang w:val="en-US" w:eastAsia="ja-JP"/>
              </w:rPr>
            </w:pPr>
            <w:r>
              <w:rPr>
                <w:rFonts w:eastAsia="游明朝"/>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C84EFF">
            <w:pPr>
              <w:rPr>
                <w:rFonts w:eastAsia="游明朝"/>
                <w:lang w:eastAsia="ja-JP"/>
              </w:rPr>
            </w:pPr>
            <w:r>
              <w:rPr>
                <w:rFonts w:eastAsia="DengXian"/>
                <w:lang w:val="en-US" w:eastAsia="zh-CN"/>
              </w:rPr>
              <w:t>Ericsson</w:t>
            </w:r>
          </w:p>
        </w:tc>
        <w:tc>
          <w:tcPr>
            <w:tcW w:w="1372" w:type="dxa"/>
          </w:tcPr>
          <w:p w14:paraId="0E8B54BD" w14:textId="77777777" w:rsidR="007D0C94" w:rsidRPr="00D91B79" w:rsidRDefault="007D0C94" w:rsidP="00C84EFF">
            <w:pPr>
              <w:tabs>
                <w:tab w:val="left" w:pos="551"/>
              </w:tabs>
              <w:rPr>
                <w:rFonts w:eastAsia="游明朝"/>
                <w:lang w:val="en-US" w:eastAsia="ja-JP"/>
              </w:rPr>
            </w:pPr>
            <w:r>
              <w:rPr>
                <w:rFonts w:eastAsia="游明朝"/>
                <w:lang w:val="en-US" w:eastAsia="ja-JP"/>
              </w:rPr>
              <w:t>Y</w:t>
            </w:r>
          </w:p>
        </w:tc>
        <w:tc>
          <w:tcPr>
            <w:tcW w:w="6780" w:type="dxa"/>
          </w:tcPr>
          <w:p w14:paraId="123EA005" w14:textId="77777777" w:rsidR="007D0C94" w:rsidRPr="00DD75C8" w:rsidRDefault="007D0C94" w:rsidP="00C84EFF">
            <w:pPr>
              <w:jc w:val="both"/>
              <w:rPr>
                <w:lang w:val="en-US"/>
              </w:rPr>
            </w:pPr>
          </w:p>
        </w:tc>
      </w:tr>
      <w:tr w:rsidR="00EF49AB" w:rsidRPr="00D81171" w14:paraId="07D34599" w14:textId="77777777" w:rsidTr="00EF49AB">
        <w:tc>
          <w:tcPr>
            <w:tcW w:w="1479" w:type="dxa"/>
          </w:tcPr>
          <w:p w14:paraId="5875D095" w14:textId="77777777" w:rsidR="00EF49AB" w:rsidRDefault="00EF49AB" w:rsidP="003D5E3E">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3ACFC2C4" w14:textId="77777777" w:rsidR="00EF49AB" w:rsidRDefault="00EF49AB" w:rsidP="003D5E3E">
            <w:pPr>
              <w:tabs>
                <w:tab w:val="left" w:pos="551"/>
              </w:tabs>
              <w:rPr>
                <w:rFonts w:eastAsia="游明朝" w:hint="eastAsia"/>
                <w:lang w:val="en-US" w:eastAsia="ja-JP"/>
              </w:rPr>
            </w:pPr>
            <w:r>
              <w:rPr>
                <w:rFonts w:eastAsia="游明朝" w:hint="eastAsia"/>
                <w:lang w:val="en-US" w:eastAsia="ja-JP"/>
              </w:rPr>
              <w:t>Y</w:t>
            </w:r>
          </w:p>
        </w:tc>
        <w:tc>
          <w:tcPr>
            <w:tcW w:w="6780" w:type="dxa"/>
          </w:tcPr>
          <w:p w14:paraId="4F6F9C7D" w14:textId="77777777" w:rsidR="00EF49AB" w:rsidRPr="00D81171" w:rsidRDefault="00EF49AB" w:rsidP="003D5E3E">
            <w:pPr>
              <w:jc w:val="both"/>
              <w:rPr>
                <w:rFonts w:eastAsia="游明朝" w:hint="eastAsia"/>
                <w:lang w:val="en-US" w:eastAsia="ja-JP"/>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游明朝"/>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 xml:space="preserve">We do not want to make the </w:t>
            </w:r>
            <w:proofErr w:type="spellStart"/>
            <w:r>
              <w:rPr>
                <w:rFonts w:eastAsia="DengXian" w:hint="eastAsia"/>
                <w:lang w:val="en-US" w:eastAsia="zh-CN"/>
              </w:rPr>
              <w:t>RedCap</w:t>
            </w:r>
            <w:proofErr w:type="spellEnd"/>
            <w:r>
              <w:rPr>
                <w:rFonts w:eastAsia="DengXian" w:hint="eastAsia"/>
                <w:lang w:val="en-US" w:eastAsia="zh-CN"/>
              </w:rPr>
              <w:t xml:space="preserve">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游明朝"/>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游明朝"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游明朝"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游明朝"/>
                <w:lang w:eastAsia="ja-JP"/>
              </w:rPr>
            </w:pPr>
            <w:proofErr w:type="spellStart"/>
            <w:r>
              <w:rPr>
                <w:rFonts w:eastAsia="游明朝"/>
                <w:lang w:eastAsia="ja-JP"/>
              </w:rPr>
              <w:t>InterDigital</w:t>
            </w:r>
            <w:proofErr w:type="spellEnd"/>
          </w:p>
        </w:tc>
        <w:tc>
          <w:tcPr>
            <w:tcW w:w="1372" w:type="dxa"/>
          </w:tcPr>
          <w:p w14:paraId="4F94C02A" w14:textId="14D1783C" w:rsidR="009C4B93" w:rsidRDefault="009C4B93" w:rsidP="00B865B1">
            <w:pPr>
              <w:tabs>
                <w:tab w:val="left" w:pos="551"/>
              </w:tabs>
              <w:rPr>
                <w:rFonts w:eastAsia="游明朝"/>
                <w:lang w:val="en-US" w:eastAsia="ja-JP"/>
              </w:rPr>
            </w:pPr>
            <w:r>
              <w:rPr>
                <w:rFonts w:eastAsia="游明朝"/>
                <w:lang w:val="en-US" w:eastAsia="ja-JP"/>
              </w:rPr>
              <w:t>N</w:t>
            </w:r>
          </w:p>
        </w:tc>
        <w:tc>
          <w:tcPr>
            <w:tcW w:w="6780" w:type="dxa"/>
          </w:tcPr>
          <w:p w14:paraId="189CF5E2" w14:textId="77777777" w:rsidR="009C4B93" w:rsidRDefault="009C4B93" w:rsidP="00B865B1">
            <w:pPr>
              <w:jc w:val="both"/>
              <w:rPr>
                <w:rFonts w:eastAsia="游明朝"/>
                <w:lang w:val="en-US" w:eastAsia="ja-JP"/>
              </w:rPr>
            </w:pPr>
          </w:p>
        </w:tc>
      </w:tr>
      <w:tr w:rsidR="00DE1C67" w14:paraId="0A27A56E" w14:textId="77777777" w:rsidTr="00305863">
        <w:tc>
          <w:tcPr>
            <w:tcW w:w="1479" w:type="dxa"/>
          </w:tcPr>
          <w:p w14:paraId="6A1B0037" w14:textId="78254490" w:rsidR="00DE1C67" w:rsidRDefault="00DE1C67" w:rsidP="00DE1C67">
            <w:pPr>
              <w:rPr>
                <w:rFonts w:eastAsia="游明朝"/>
                <w:lang w:eastAsia="ja-JP"/>
              </w:rPr>
            </w:pPr>
            <w:r>
              <w:rPr>
                <w:rFonts w:eastAsia="游明朝"/>
                <w:lang w:eastAsia="zh-CN"/>
              </w:rPr>
              <w:t>Sierra Wireless</w:t>
            </w:r>
          </w:p>
        </w:tc>
        <w:tc>
          <w:tcPr>
            <w:tcW w:w="1372" w:type="dxa"/>
          </w:tcPr>
          <w:p w14:paraId="28E43425" w14:textId="48C43F39" w:rsidR="00DE1C67" w:rsidRDefault="00DE1C67" w:rsidP="00DE1C67">
            <w:pPr>
              <w:tabs>
                <w:tab w:val="left" w:pos="551"/>
              </w:tabs>
              <w:rPr>
                <w:rFonts w:eastAsia="游明朝"/>
                <w:lang w:val="en-US" w:eastAsia="ja-JP"/>
              </w:rPr>
            </w:pPr>
            <w:r>
              <w:rPr>
                <w:rFonts w:eastAsia="游明朝"/>
                <w:lang w:val="en-US" w:eastAsia="zh-CN"/>
              </w:rPr>
              <w:t>Y</w:t>
            </w:r>
          </w:p>
        </w:tc>
        <w:tc>
          <w:tcPr>
            <w:tcW w:w="6780" w:type="dxa"/>
          </w:tcPr>
          <w:p w14:paraId="55B13413" w14:textId="2BBA51BD" w:rsidR="00DE1C67" w:rsidRDefault="00DE1C67" w:rsidP="00DE1C67">
            <w:pPr>
              <w:jc w:val="both"/>
              <w:rPr>
                <w:rFonts w:eastAsia="游明朝"/>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C84EFF">
            <w:pPr>
              <w:rPr>
                <w:rFonts w:eastAsia="游明朝"/>
                <w:lang w:eastAsia="ja-JP"/>
              </w:rPr>
            </w:pPr>
            <w:r>
              <w:rPr>
                <w:rFonts w:eastAsia="游明朝"/>
                <w:lang w:eastAsia="ja-JP"/>
              </w:rPr>
              <w:t>Ericsson</w:t>
            </w:r>
          </w:p>
        </w:tc>
        <w:tc>
          <w:tcPr>
            <w:tcW w:w="1372" w:type="dxa"/>
          </w:tcPr>
          <w:p w14:paraId="75C591DA" w14:textId="77777777" w:rsidR="007D0C94" w:rsidRPr="00D91B79" w:rsidRDefault="007D0C94" w:rsidP="00C84EFF">
            <w:pPr>
              <w:tabs>
                <w:tab w:val="left" w:pos="551"/>
              </w:tabs>
              <w:rPr>
                <w:rFonts w:eastAsia="游明朝"/>
                <w:lang w:val="en-US" w:eastAsia="ja-JP"/>
              </w:rPr>
            </w:pPr>
          </w:p>
        </w:tc>
        <w:tc>
          <w:tcPr>
            <w:tcW w:w="6780" w:type="dxa"/>
          </w:tcPr>
          <w:p w14:paraId="37795E18" w14:textId="77777777" w:rsidR="007D0C94" w:rsidRPr="00DD75C8" w:rsidRDefault="007D0C94" w:rsidP="00C84EFF">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3D5E3E">
            <w:pPr>
              <w:rPr>
                <w:rFonts w:eastAsia="游明朝" w:hint="eastAsia"/>
                <w:lang w:eastAsia="ja-JP"/>
              </w:rPr>
            </w:pPr>
            <w:r>
              <w:rPr>
                <w:rFonts w:eastAsia="游明朝" w:hint="eastAsia"/>
                <w:lang w:eastAsia="ja-JP"/>
              </w:rPr>
              <w:lastRenderedPageBreak/>
              <w:t>S</w:t>
            </w:r>
            <w:r>
              <w:rPr>
                <w:rFonts w:eastAsia="游明朝"/>
                <w:lang w:eastAsia="ja-JP"/>
              </w:rPr>
              <w:t>harp</w:t>
            </w:r>
          </w:p>
        </w:tc>
        <w:tc>
          <w:tcPr>
            <w:tcW w:w="1372" w:type="dxa"/>
          </w:tcPr>
          <w:p w14:paraId="10F47533" w14:textId="77777777" w:rsidR="00EF49AB" w:rsidRDefault="00EF49AB" w:rsidP="003D5E3E">
            <w:pPr>
              <w:tabs>
                <w:tab w:val="left" w:pos="551"/>
              </w:tabs>
              <w:rPr>
                <w:rFonts w:eastAsia="游明朝" w:hint="eastAsia"/>
                <w:lang w:val="en-US" w:eastAsia="ja-JP"/>
              </w:rPr>
            </w:pPr>
            <w:r>
              <w:rPr>
                <w:rFonts w:eastAsia="游明朝" w:hint="eastAsia"/>
                <w:lang w:val="en-US" w:eastAsia="ja-JP"/>
              </w:rPr>
              <w:t>N</w:t>
            </w:r>
          </w:p>
        </w:tc>
        <w:tc>
          <w:tcPr>
            <w:tcW w:w="6780" w:type="dxa"/>
          </w:tcPr>
          <w:p w14:paraId="0D40DDF4" w14:textId="77777777" w:rsidR="00EF49AB" w:rsidRDefault="00EF49AB" w:rsidP="003D5E3E">
            <w:pPr>
              <w:jc w:val="both"/>
              <w:rPr>
                <w:lang w:val="en-US"/>
              </w:rPr>
            </w:pPr>
            <w:r>
              <w:rPr>
                <w:rFonts w:eastAsia="游明朝"/>
                <w:lang w:val="en-US" w:eastAsia="ja-JP"/>
              </w:rPr>
              <w:t xml:space="preserve">Agree with CATT. </w:t>
            </w:r>
            <w:r>
              <w:rPr>
                <w:rFonts w:eastAsia="游明朝" w:hint="eastAsia"/>
                <w:lang w:val="en-US" w:eastAsia="ja-JP"/>
              </w:rPr>
              <w:t>N</w:t>
            </w:r>
            <w:r>
              <w:rPr>
                <w:rFonts w:eastAsia="游明朝"/>
                <w:lang w:val="en-US" w:eastAsia="ja-JP"/>
              </w:rPr>
              <w:t>o significant reduction. As even in individual evaluation, there is roughly 2% reduction. In addition, it would also impact the current usage of MCS table for uplink.</w:t>
            </w: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游明朝"/>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游明朝"/>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游明朝"/>
                <w:lang w:eastAsia="ja-JP"/>
              </w:rPr>
            </w:pPr>
            <w:r>
              <w:rPr>
                <w:rFonts w:eastAsia="游明朝" w:hint="eastAsia"/>
                <w:lang w:eastAsia="ja-JP"/>
              </w:rPr>
              <w:t>DOCOMO</w:t>
            </w:r>
          </w:p>
        </w:tc>
        <w:tc>
          <w:tcPr>
            <w:tcW w:w="1372" w:type="dxa"/>
          </w:tcPr>
          <w:p w14:paraId="6EBF020C" w14:textId="549FB5B4" w:rsidR="00B865B1" w:rsidRPr="00B865B1" w:rsidRDefault="00B865B1" w:rsidP="00ED39D9">
            <w:pPr>
              <w:tabs>
                <w:tab w:val="left" w:pos="551"/>
              </w:tabs>
              <w:rPr>
                <w:rFonts w:eastAsia="游明朝"/>
                <w:lang w:val="en-US" w:eastAsia="ja-JP"/>
              </w:rPr>
            </w:pPr>
            <w:r>
              <w:rPr>
                <w:rFonts w:eastAsia="游明朝"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游明朝"/>
                <w:lang w:eastAsia="ja-JP"/>
              </w:rPr>
            </w:pPr>
            <w:proofErr w:type="spellStart"/>
            <w:r>
              <w:rPr>
                <w:rFonts w:eastAsia="游明朝"/>
                <w:lang w:eastAsia="ja-JP"/>
              </w:rPr>
              <w:t>InterDigital</w:t>
            </w:r>
            <w:proofErr w:type="spellEnd"/>
          </w:p>
        </w:tc>
        <w:tc>
          <w:tcPr>
            <w:tcW w:w="1372" w:type="dxa"/>
          </w:tcPr>
          <w:p w14:paraId="73248C81" w14:textId="5D00059A"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C84EFF">
            <w:pPr>
              <w:rPr>
                <w:rFonts w:eastAsia="游明朝"/>
                <w:lang w:eastAsia="ja-JP"/>
              </w:rPr>
            </w:pPr>
            <w:r>
              <w:rPr>
                <w:rFonts w:eastAsia="游明朝"/>
                <w:lang w:eastAsia="ja-JP"/>
              </w:rPr>
              <w:t>Ericsson</w:t>
            </w:r>
          </w:p>
        </w:tc>
        <w:tc>
          <w:tcPr>
            <w:tcW w:w="1372" w:type="dxa"/>
          </w:tcPr>
          <w:p w14:paraId="79FB979D" w14:textId="77777777" w:rsidR="007D0C94" w:rsidRPr="00D91B79" w:rsidRDefault="007D0C94" w:rsidP="00C84EFF">
            <w:pPr>
              <w:tabs>
                <w:tab w:val="left" w:pos="551"/>
              </w:tabs>
              <w:rPr>
                <w:rFonts w:eastAsia="游明朝"/>
                <w:lang w:val="en-US" w:eastAsia="ja-JP"/>
              </w:rPr>
            </w:pPr>
          </w:p>
        </w:tc>
        <w:tc>
          <w:tcPr>
            <w:tcW w:w="6780" w:type="dxa"/>
          </w:tcPr>
          <w:p w14:paraId="43F44936" w14:textId="77777777" w:rsidR="007D0C94" w:rsidRPr="00DD75C8" w:rsidRDefault="007D0C94" w:rsidP="00C84EFF">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3D5E3E">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D06D73B" w14:textId="77777777" w:rsidR="00EF49AB" w:rsidRDefault="00EF49AB" w:rsidP="003D5E3E">
            <w:pPr>
              <w:tabs>
                <w:tab w:val="left" w:pos="551"/>
              </w:tabs>
              <w:rPr>
                <w:rFonts w:eastAsia="游明朝"/>
                <w:lang w:val="en-US" w:eastAsia="ja-JP"/>
              </w:rPr>
            </w:pPr>
            <w:r>
              <w:rPr>
                <w:rFonts w:eastAsia="游明朝" w:hint="eastAsia"/>
                <w:lang w:val="en-US" w:eastAsia="ja-JP"/>
              </w:rPr>
              <w:t>N</w:t>
            </w:r>
          </w:p>
        </w:tc>
        <w:tc>
          <w:tcPr>
            <w:tcW w:w="6780" w:type="dxa"/>
          </w:tcPr>
          <w:p w14:paraId="4A7BBFD6" w14:textId="77777777" w:rsidR="00EF49AB" w:rsidRDefault="00EF49AB" w:rsidP="003D5E3E">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游明朝"/>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游明朝"/>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lastRenderedPageBreak/>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游明朝"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游明朝"/>
                <w:lang w:eastAsia="ja-JP"/>
              </w:rPr>
            </w:pPr>
            <w:proofErr w:type="spellStart"/>
            <w:r>
              <w:rPr>
                <w:rFonts w:eastAsia="游明朝"/>
                <w:lang w:eastAsia="ja-JP"/>
              </w:rPr>
              <w:t>InterDigital</w:t>
            </w:r>
            <w:proofErr w:type="spellEnd"/>
          </w:p>
        </w:tc>
        <w:tc>
          <w:tcPr>
            <w:tcW w:w="1372" w:type="dxa"/>
          </w:tcPr>
          <w:p w14:paraId="0764013C" w14:textId="49B15228"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C84EFF">
            <w:pPr>
              <w:rPr>
                <w:rFonts w:eastAsia="游明朝"/>
                <w:lang w:eastAsia="ja-JP"/>
              </w:rPr>
            </w:pPr>
            <w:r>
              <w:rPr>
                <w:rFonts w:eastAsia="游明朝"/>
                <w:lang w:eastAsia="ja-JP"/>
              </w:rPr>
              <w:t>Ericsson</w:t>
            </w:r>
          </w:p>
        </w:tc>
        <w:tc>
          <w:tcPr>
            <w:tcW w:w="1372" w:type="dxa"/>
          </w:tcPr>
          <w:p w14:paraId="23352948" w14:textId="77777777" w:rsidR="007D0C94" w:rsidRPr="00D91B79" w:rsidRDefault="007D0C94" w:rsidP="00C84EFF">
            <w:pPr>
              <w:tabs>
                <w:tab w:val="left" w:pos="551"/>
              </w:tabs>
              <w:rPr>
                <w:rFonts w:eastAsia="游明朝"/>
                <w:lang w:val="en-US" w:eastAsia="ja-JP"/>
              </w:rPr>
            </w:pPr>
          </w:p>
        </w:tc>
        <w:tc>
          <w:tcPr>
            <w:tcW w:w="6780" w:type="dxa"/>
          </w:tcPr>
          <w:p w14:paraId="497D7E35" w14:textId="77777777" w:rsidR="007D0C94" w:rsidRPr="00DD75C8" w:rsidRDefault="007D0C94" w:rsidP="00C84EFF">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3D5E3E">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99BF8BE" w14:textId="77777777" w:rsidR="00EF49AB" w:rsidRDefault="00EF49AB" w:rsidP="003D5E3E">
            <w:pPr>
              <w:tabs>
                <w:tab w:val="left" w:pos="551"/>
              </w:tabs>
              <w:rPr>
                <w:rFonts w:eastAsia="游明朝"/>
                <w:lang w:val="en-US" w:eastAsia="ja-JP"/>
              </w:rPr>
            </w:pPr>
            <w:r>
              <w:rPr>
                <w:rFonts w:eastAsia="游明朝" w:hint="eastAsia"/>
                <w:lang w:val="en-US" w:eastAsia="ja-JP"/>
              </w:rPr>
              <w:t>N</w:t>
            </w:r>
          </w:p>
        </w:tc>
        <w:tc>
          <w:tcPr>
            <w:tcW w:w="6780" w:type="dxa"/>
          </w:tcPr>
          <w:p w14:paraId="6FA291BF" w14:textId="77777777" w:rsidR="00EF49AB" w:rsidRDefault="00EF49AB" w:rsidP="003D5E3E">
            <w:pPr>
              <w:jc w:val="both"/>
              <w:rPr>
                <w:rFonts w:eastAsia="DengXian"/>
                <w:lang w:val="en-US" w:eastAsia="zh-CN"/>
              </w:rPr>
            </w:pPr>
          </w:p>
        </w:tc>
      </w:tr>
    </w:tbl>
    <w:p w14:paraId="731DA019" w14:textId="77777777" w:rsidR="00C940E1" w:rsidRDefault="00C940E1" w:rsidP="00C940E1">
      <w:bookmarkStart w:id="346" w:name="_GoBack"/>
      <w:bookmarkEnd w:id="346"/>
    </w:p>
    <w:p w14:paraId="61E8A30F" w14:textId="77777777" w:rsidR="00010432" w:rsidRDefault="002703F5">
      <w:pPr>
        <w:pStyle w:val="1"/>
      </w:pPr>
      <w:bookmarkStart w:id="347" w:name="_Toc42034927"/>
      <w:bookmarkStart w:id="348" w:name="_Toc42211937"/>
      <w:bookmarkStart w:id="349" w:name="_Hlk41391803"/>
      <w:r>
        <w:t>References</w:t>
      </w:r>
      <w:bookmarkEnd w:id="347"/>
      <w:bookmarkEnd w:id="34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53B4A" w:rsidP="00903501">
            <w:pPr>
              <w:rPr>
                <w:color w:val="0000FF"/>
                <w:u w:val="single"/>
              </w:rPr>
            </w:pPr>
            <w:hyperlink r:id="rId28"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9"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53B4A" w:rsidP="00903501">
            <w:pPr>
              <w:rPr>
                <w:color w:val="0000FF"/>
                <w:u w:val="single"/>
              </w:rPr>
            </w:pPr>
            <w:hyperlink r:id="rId30"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53B4A" w:rsidP="00903501">
            <w:pPr>
              <w:rPr>
                <w:color w:val="0000FF"/>
                <w:u w:val="single"/>
              </w:rPr>
            </w:pPr>
            <w:hyperlink r:id="rId31"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53B4A" w:rsidP="00903501">
            <w:pPr>
              <w:rPr>
                <w:color w:val="0000FF"/>
                <w:u w:val="single"/>
              </w:rPr>
            </w:pPr>
            <w:hyperlink r:id="rId33"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53B4A" w:rsidP="00903501">
            <w:pPr>
              <w:rPr>
                <w:color w:val="0000FF"/>
                <w:u w:val="single"/>
              </w:rPr>
            </w:pPr>
            <w:hyperlink r:id="rId35"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53B4A" w:rsidP="00903501">
            <w:pPr>
              <w:rPr>
                <w:color w:val="0000FF"/>
                <w:u w:val="single"/>
              </w:rPr>
            </w:pPr>
            <w:hyperlink r:id="rId36"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53B4A" w:rsidP="00903501">
            <w:pPr>
              <w:rPr>
                <w:color w:val="0000FF"/>
                <w:u w:val="single"/>
              </w:rPr>
            </w:pPr>
            <w:hyperlink r:id="rId37"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53B4A" w:rsidP="00903501">
            <w:pPr>
              <w:rPr>
                <w:color w:val="0000FF"/>
                <w:u w:val="single"/>
              </w:rPr>
            </w:pPr>
            <w:hyperlink r:id="rId38"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9"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53B4A" w:rsidP="00903501">
            <w:pPr>
              <w:rPr>
                <w:color w:val="0000FF"/>
                <w:u w:val="single"/>
              </w:rPr>
            </w:pPr>
            <w:hyperlink r:id="rId40"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53B4A" w:rsidP="00903501">
            <w:pPr>
              <w:rPr>
                <w:color w:val="0000FF"/>
                <w:u w:val="single"/>
              </w:rPr>
            </w:pPr>
            <w:hyperlink r:id="rId41"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53B4A" w:rsidP="00903501">
            <w:pPr>
              <w:rPr>
                <w:color w:val="0000FF"/>
                <w:u w:val="single"/>
              </w:rPr>
            </w:pPr>
            <w:hyperlink r:id="rId42"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53B4A" w:rsidP="00903501">
            <w:pPr>
              <w:rPr>
                <w:color w:val="0000FF"/>
                <w:u w:val="single"/>
              </w:rPr>
            </w:pPr>
            <w:hyperlink r:id="rId43"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53B4A" w:rsidP="00903501">
            <w:pPr>
              <w:rPr>
                <w:color w:val="0000FF"/>
                <w:u w:val="single"/>
              </w:rPr>
            </w:pPr>
            <w:hyperlink r:id="rId45"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53B4A" w:rsidP="00903501">
            <w:pPr>
              <w:rPr>
                <w:color w:val="0000FF"/>
                <w:u w:val="single"/>
              </w:rPr>
            </w:pPr>
            <w:hyperlink r:id="rId46"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53B4A" w:rsidP="00903501">
            <w:pPr>
              <w:rPr>
                <w:color w:val="0000FF"/>
                <w:u w:val="single"/>
              </w:rPr>
            </w:pPr>
            <w:hyperlink r:id="rId47"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53B4A" w:rsidP="00903501">
            <w:pPr>
              <w:rPr>
                <w:color w:val="0000FF"/>
                <w:u w:val="single"/>
              </w:rPr>
            </w:pPr>
            <w:hyperlink r:id="rId49"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53B4A" w:rsidP="00903501">
            <w:pPr>
              <w:rPr>
                <w:color w:val="0000FF"/>
                <w:u w:val="single"/>
              </w:rPr>
            </w:pPr>
            <w:hyperlink r:id="rId50"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53B4A" w:rsidP="00903501">
            <w:pPr>
              <w:rPr>
                <w:color w:val="0000FF"/>
                <w:u w:val="single"/>
              </w:rPr>
            </w:pPr>
            <w:hyperlink r:id="rId51"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53B4A" w:rsidP="00903501">
            <w:pPr>
              <w:rPr>
                <w:color w:val="0000FF"/>
                <w:u w:val="single"/>
              </w:rPr>
            </w:pPr>
            <w:hyperlink r:id="rId52"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lastRenderedPageBreak/>
              <w:t>[20]</w:t>
            </w:r>
          </w:p>
        </w:tc>
        <w:tc>
          <w:tcPr>
            <w:tcW w:w="1456" w:type="dxa"/>
            <w:tcMar>
              <w:top w:w="0" w:type="dxa"/>
              <w:left w:w="70" w:type="dxa"/>
              <w:bottom w:w="0" w:type="dxa"/>
              <w:right w:w="70" w:type="dxa"/>
            </w:tcMar>
            <w:hideMark/>
          </w:tcPr>
          <w:p w14:paraId="470FFA35" w14:textId="50CA1AA7" w:rsidR="00903501" w:rsidRPr="00903501" w:rsidRDefault="00353B4A" w:rsidP="00903501">
            <w:pPr>
              <w:rPr>
                <w:color w:val="0000FF"/>
                <w:u w:val="single"/>
              </w:rPr>
            </w:pPr>
            <w:hyperlink r:id="rId53"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53B4A" w:rsidP="00903501">
            <w:pPr>
              <w:rPr>
                <w:color w:val="0000FF"/>
                <w:u w:val="single"/>
              </w:rPr>
            </w:pPr>
            <w:hyperlink r:id="rId54"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353B4A" w:rsidP="00903501">
            <w:pPr>
              <w:rPr>
                <w:color w:val="0000FF"/>
                <w:u w:val="single"/>
              </w:rPr>
            </w:pPr>
            <w:hyperlink r:id="rId55"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353B4A" w:rsidP="00903501">
            <w:pPr>
              <w:rPr>
                <w:color w:val="0000FF"/>
                <w:u w:val="single"/>
              </w:rPr>
            </w:pPr>
            <w:hyperlink r:id="rId56"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7"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53B4A" w:rsidP="00903501">
            <w:pPr>
              <w:rPr>
                <w:color w:val="0000FF"/>
                <w:u w:val="single"/>
              </w:rPr>
            </w:pPr>
            <w:hyperlink r:id="rId5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53B4A" w:rsidP="00903501">
            <w:pPr>
              <w:rPr>
                <w:color w:val="0000FF"/>
                <w:u w:val="single"/>
              </w:rPr>
            </w:pPr>
            <w:hyperlink r:id="rId5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53B4A" w:rsidP="00903501">
            <w:pPr>
              <w:rPr>
                <w:color w:val="0000FF"/>
                <w:u w:val="single"/>
              </w:rPr>
            </w:pPr>
            <w:hyperlink r:id="rId6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53B4A" w:rsidP="00903501">
            <w:pPr>
              <w:rPr>
                <w:color w:val="0000FF"/>
                <w:u w:val="single"/>
              </w:rPr>
            </w:pPr>
            <w:hyperlink r:id="rId6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53B4A" w:rsidP="00903501">
            <w:pPr>
              <w:rPr>
                <w:color w:val="0000FF"/>
                <w:u w:val="single"/>
              </w:rPr>
            </w:pPr>
            <w:hyperlink r:id="rId6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53B4A" w:rsidP="00711D4B">
            <w:pPr>
              <w:rPr>
                <w:color w:val="0000FF"/>
                <w:u w:val="single"/>
              </w:rPr>
            </w:pPr>
            <w:hyperlink r:id="rId6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53B4A" w:rsidP="00711D4B">
            <w:pPr>
              <w:rPr>
                <w:color w:val="0000FF"/>
                <w:u w:val="single"/>
              </w:rPr>
            </w:pPr>
            <w:hyperlink r:id="rId6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53B4A" w:rsidP="00711D4B">
            <w:pPr>
              <w:rPr>
                <w:color w:val="0000FF"/>
                <w:u w:val="single"/>
              </w:rPr>
            </w:pPr>
            <w:hyperlink r:id="rId6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53B4A" w:rsidP="00711D4B">
            <w:pPr>
              <w:rPr>
                <w:color w:val="0000FF"/>
                <w:u w:val="single"/>
              </w:rPr>
            </w:pPr>
            <w:hyperlink r:id="rId6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53B4A" w:rsidP="00711D4B">
            <w:pPr>
              <w:rPr>
                <w:color w:val="0000FF"/>
                <w:u w:val="single"/>
              </w:rPr>
            </w:pPr>
            <w:hyperlink r:id="rId6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53B4A" w:rsidP="00711D4B">
            <w:pPr>
              <w:rPr>
                <w:color w:val="0000FF"/>
                <w:u w:val="single"/>
              </w:rPr>
            </w:pPr>
            <w:hyperlink r:id="rId6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53B4A" w:rsidP="002C3FEA">
            <w:pPr>
              <w:rPr>
                <w:rStyle w:val="af8"/>
                <w:color w:val="0000FF"/>
              </w:rPr>
            </w:pPr>
            <w:hyperlink r:id="rId6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53B4A" w:rsidP="000506FD">
            <w:pPr>
              <w:rPr>
                <w:rStyle w:val="af8"/>
                <w:color w:val="0000FF"/>
              </w:rPr>
            </w:pPr>
            <w:hyperlink r:id="rId7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53B4A" w:rsidP="000506FD">
            <w:pPr>
              <w:rPr>
                <w:rStyle w:val="af8"/>
                <w:color w:val="auto"/>
                <w:u w:val="none"/>
              </w:rPr>
            </w:pPr>
            <w:hyperlink r:id="rId7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53B4A" w:rsidP="000D6B63">
            <w:pPr>
              <w:rPr>
                <w:rStyle w:val="af8"/>
                <w:color w:val="auto"/>
                <w:u w:val="none"/>
              </w:rPr>
            </w:pPr>
            <w:hyperlink r:id="rId7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2D8EE" w14:textId="77777777" w:rsidR="00353B4A" w:rsidRDefault="00353B4A" w:rsidP="00581A60">
      <w:pPr>
        <w:spacing w:after="0"/>
      </w:pPr>
      <w:r>
        <w:separator/>
      </w:r>
    </w:p>
  </w:endnote>
  <w:endnote w:type="continuationSeparator" w:id="0">
    <w:p w14:paraId="74814816" w14:textId="77777777" w:rsidR="00353B4A" w:rsidRDefault="00353B4A" w:rsidP="00581A60">
      <w:pPr>
        <w:spacing w:after="0"/>
      </w:pPr>
      <w:r>
        <w:continuationSeparator/>
      </w:r>
    </w:p>
  </w:endnote>
  <w:endnote w:type="continuationNotice" w:id="1">
    <w:p w14:paraId="7DA9C2A7" w14:textId="77777777" w:rsidR="00353B4A" w:rsidRDefault="00353B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D6156" w14:textId="77777777" w:rsidR="00353B4A" w:rsidRDefault="00353B4A" w:rsidP="00581A60">
      <w:pPr>
        <w:spacing w:after="0"/>
      </w:pPr>
      <w:r>
        <w:separator/>
      </w:r>
    </w:p>
  </w:footnote>
  <w:footnote w:type="continuationSeparator" w:id="0">
    <w:p w14:paraId="03EF67D3" w14:textId="77777777" w:rsidR="00353B4A" w:rsidRDefault="00353B4A" w:rsidP="00581A60">
      <w:pPr>
        <w:spacing w:after="0"/>
      </w:pPr>
      <w:r>
        <w:continuationSeparator/>
      </w:r>
    </w:p>
  </w:footnote>
  <w:footnote w:type="continuationNotice" w:id="1">
    <w:p w14:paraId="3F5455E6" w14:textId="77777777" w:rsidR="00353B4A" w:rsidRDefault="00353B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6D16"/>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96"/>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9AF13776-6819-491A-BF6F-8DA45EF66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23800</Words>
  <Characters>135665</Characters>
  <Application>Microsoft Office Word</Application>
  <DocSecurity>0</DocSecurity>
  <Lines>1130</Lines>
  <Paragraphs>318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159147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2020-11-10T01:46:00Z</dcterms:created>
  <dcterms:modified xsi:type="dcterms:W3CDTF">2020-11-10T02:16:00Z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