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ae"/>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131678">
          <w:pPr>
            <w:pStyle w:val="10"/>
            <w:rPr>
              <w:rFonts w:asciiTheme="minorHAnsi" w:eastAsiaTheme="minorEastAsia" w:hAnsiTheme="minorHAnsi" w:cstheme="minorBidi"/>
              <w:szCs w:val="22"/>
              <w:lang w:val="fr-FR" w:eastAsia="fr-FR"/>
            </w:rPr>
          </w:pPr>
          <w:hyperlink w:anchor="_Toc55490711" w:history="1">
            <w:r w:rsidR="00455DCC" w:rsidRPr="00AC643A">
              <w:rPr>
                <w:rStyle w:val="ae"/>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131678">
          <w:pPr>
            <w:pStyle w:val="10"/>
            <w:rPr>
              <w:rFonts w:asciiTheme="minorHAnsi" w:eastAsiaTheme="minorEastAsia" w:hAnsiTheme="minorHAnsi" w:cstheme="minorBidi"/>
              <w:szCs w:val="22"/>
              <w:lang w:val="fr-FR" w:eastAsia="fr-FR"/>
            </w:rPr>
          </w:pPr>
          <w:hyperlink w:anchor="_Toc55490712" w:history="1">
            <w:r w:rsidR="00455DCC" w:rsidRPr="00AC643A">
              <w:rPr>
                <w:rStyle w:val="ae"/>
              </w:rPr>
              <w:t>1</w:t>
            </w:r>
            <w:r w:rsidR="00455DCC">
              <w:rPr>
                <w:rFonts w:asciiTheme="minorHAnsi" w:eastAsiaTheme="minorEastAsia" w:hAnsiTheme="minorHAnsi" w:cstheme="minorBidi"/>
                <w:szCs w:val="22"/>
                <w:lang w:val="fr-FR" w:eastAsia="fr-FR"/>
              </w:rPr>
              <w:tab/>
            </w:r>
            <w:r w:rsidR="00455DCC" w:rsidRPr="00AC643A">
              <w:rPr>
                <w:rStyle w:val="ae"/>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131678">
          <w:pPr>
            <w:pStyle w:val="20"/>
            <w:rPr>
              <w:rFonts w:asciiTheme="minorHAnsi" w:eastAsiaTheme="minorEastAsia" w:hAnsiTheme="minorHAnsi" w:cstheme="minorBidi"/>
              <w:sz w:val="22"/>
              <w:szCs w:val="22"/>
              <w:lang w:val="fr-FR" w:eastAsia="fr-FR"/>
            </w:rPr>
          </w:pPr>
          <w:hyperlink w:anchor="_Toc55490713" w:history="1">
            <w:r w:rsidR="00455DCC" w:rsidRPr="00AC643A">
              <w:rPr>
                <w:rStyle w:val="ae"/>
              </w:rPr>
              <w:t>1.1</w:t>
            </w:r>
            <w:r w:rsidR="00455DCC">
              <w:rPr>
                <w:rFonts w:asciiTheme="minorHAnsi" w:eastAsiaTheme="minorEastAsia" w:hAnsiTheme="minorHAnsi" w:cstheme="minorBidi"/>
                <w:sz w:val="22"/>
                <w:szCs w:val="22"/>
                <w:lang w:val="fr-FR" w:eastAsia="fr-FR"/>
              </w:rPr>
              <w:tab/>
            </w:r>
            <w:r w:rsidR="00455DCC" w:rsidRPr="00AC643A">
              <w:rPr>
                <w:rStyle w:val="ae"/>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131678">
          <w:pPr>
            <w:pStyle w:val="31"/>
            <w:rPr>
              <w:rFonts w:asciiTheme="minorHAnsi" w:eastAsiaTheme="minorEastAsia" w:hAnsiTheme="minorHAnsi" w:cstheme="minorBidi"/>
              <w:sz w:val="22"/>
              <w:szCs w:val="22"/>
              <w:lang w:val="fr-FR" w:eastAsia="fr-FR"/>
            </w:rPr>
          </w:pPr>
          <w:hyperlink w:anchor="_Toc55490714" w:history="1">
            <w:r w:rsidR="00455DCC" w:rsidRPr="00AC643A">
              <w:rPr>
                <w:rStyle w:val="ae"/>
              </w:rPr>
              <w:t>1.1.1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131678">
          <w:pPr>
            <w:pStyle w:val="31"/>
            <w:rPr>
              <w:rFonts w:asciiTheme="minorHAnsi" w:eastAsiaTheme="minorEastAsia" w:hAnsiTheme="minorHAnsi" w:cstheme="minorBidi"/>
              <w:sz w:val="22"/>
              <w:szCs w:val="22"/>
              <w:lang w:val="fr-FR" w:eastAsia="fr-FR"/>
            </w:rPr>
          </w:pPr>
          <w:hyperlink w:anchor="_Toc55490715" w:history="1">
            <w:r w:rsidR="00455DCC" w:rsidRPr="00AC643A">
              <w:rPr>
                <w:rStyle w:val="ae"/>
              </w:rPr>
              <w:t>1.1.2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131678">
          <w:pPr>
            <w:pStyle w:val="31"/>
            <w:rPr>
              <w:rFonts w:asciiTheme="minorHAnsi" w:eastAsiaTheme="minorEastAsia" w:hAnsiTheme="minorHAnsi" w:cstheme="minorBidi"/>
              <w:sz w:val="22"/>
              <w:szCs w:val="22"/>
              <w:lang w:val="fr-FR" w:eastAsia="fr-FR"/>
            </w:rPr>
          </w:pPr>
          <w:hyperlink w:anchor="_Toc55490716" w:history="1">
            <w:r w:rsidR="00455DCC" w:rsidRPr="00AC643A">
              <w:rPr>
                <w:rStyle w:val="ae"/>
                <w:lang w:val="en-US"/>
              </w:rPr>
              <w:t>1.1.3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131678">
          <w:pPr>
            <w:pStyle w:val="31"/>
            <w:rPr>
              <w:rFonts w:asciiTheme="minorHAnsi" w:eastAsiaTheme="minorEastAsia" w:hAnsiTheme="minorHAnsi" w:cstheme="minorBidi"/>
              <w:sz w:val="22"/>
              <w:szCs w:val="22"/>
              <w:lang w:val="fr-FR" w:eastAsia="fr-FR"/>
            </w:rPr>
          </w:pPr>
          <w:hyperlink w:anchor="_Toc55490717" w:history="1">
            <w:r w:rsidR="00455DCC" w:rsidRPr="00AC643A">
              <w:rPr>
                <w:rStyle w:val="ae"/>
              </w:rPr>
              <w:t>1.1.4</w:t>
            </w:r>
            <w:r w:rsidR="00455DCC">
              <w:rPr>
                <w:rFonts w:asciiTheme="minorHAnsi" w:eastAsiaTheme="minorEastAsia" w:hAnsiTheme="minorHAnsi" w:cstheme="minorBidi"/>
                <w:sz w:val="22"/>
                <w:szCs w:val="22"/>
                <w:lang w:val="fr-FR" w:eastAsia="fr-FR"/>
              </w:rPr>
              <w:tab/>
            </w:r>
            <w:r w:rsidR="00455DCC" w:rsidRPr="00AC643A">
              <w:rPr>
                <w:rStyle w:val="ae"/>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131678">
          <w:pPr>
            <w:pStyle w:val="31"/>
            <w:rPr>
              <w:rFonts w:asciiTheme="minorHAnsi" w:eastAsiaTheme="minorEastAsia" w:hAnsiTheme="minorHAnsi" w:cstheme="minorBidi"/>
              <w:sz w:val="22"/>
              <w:szCs w:val="22"/>
              <w:lang w:val="fr-FR" w:eastAsia="fr-FR"/>
            </w:rPr>
          </w:pPr>
          <w:hyperlink w:anchor="_Toc55490718" w:history="1">
            <w:r w:rsidR="00455DCC" w:rsidRPr="00AC643A">
              <w:rPr>
                <w:rStyle w:val="ae"/>
              </w:rPr>
              <w:t>1.1.5</w:t>
            </w:r>
            <w:r w:rsidR="00455DCC">
              <w:rPr>
                <w:rFonts w:asciiTheme="minorHAnsi" w:eastAsiaTheme="minorEastAsia" w:hAnsiTheme="minorHAnsi" w:cstheme="minorBidi"/>
                <w:sz w:val="22"/>
                <w:szCs w:val="22"/>
                <w:lang w:val="fr-FR" w:eastAsia="fr-FR"/>
              </w:rPr>
              <w:tab/>
            </w:r>
            <w:r w:rsidR="00455DCC" w:rsidRPr="00AC643A">
              <w:rPr>
                <w:rStyle w:val="ae"/>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131678">
          <w:pPr>
            <w:pStyle w:val="31"/>
            <w:rPr>
              <w:rFonts w:asciiTheme="minorHAnsi" w:eastAsiaTheme="minorEastAsia" w:hAnsiTheme="minorHAnsi" w:cstheme="minorBidi"/>
              <w:sz w:val="22"/>
              <w:szCs w:val="22"/>
              <w:lang w:val="fr-FR" w:eastAsia="fr-FR"/>
            </w:rPr>
          </w:pPr>
          <w:hyperlink w:anchor="_Toc55490719" w:history="1">
            <w:r w:rsidR="00455DCC" w:rsidRPr="00AC643A">
              <w:rPr>
                <w:rStyle w:val="ae"/>
              </w:rPr>
              <w:t>1.1.6</w:t>
            </w:r>
            <w:r w:rsidR="00455DCC">
              <w:rPr>
                <w:rFonts w:asciiTheme="minorHAnsi" w:eastAsiaTheme="minorEastAsia" w:hAnsiTheme="minorHAnsi" w:cstheme="minorBidi"/>
                <w:sz w:val="22"/>
                <w:szCs w:val="22"/>
                <w:lang w:val="fr-FR" w:eastAsia="fr-FR"/>
              </w:rPr>
              <w:tab/>
            </w:r>
            <w:r w:rsidR="00455DCC" w:rsidRPr="00AC643A">
              <w:rPr>
                <w:rStyle w:val="ae"/>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131678">
          <w:pPr>
            <w:pStyle w:val="20"/>
            <w:rPr>
              <w:rFonts w:asciiTheme="minorHAnsi" w:eastAsiaTheme="minorEastAsia" w:hAnsiTheme="minorHAnsi" w:cstheme="minorBidi"/>
              <w:sz w:val="22"/>
              <w:szCs w:val="22"/>
              <w:lang w:val="fr-FR" w:eastAsia="fr-FR"/>
            </w:rPr>
          </w:pPr>
          <w:hyperlink w:anchor="_Toc55490720" w:history="1">
            <w:r w:rsidR="00455DCC" w:rsidRPr="00AC643A">
              <w:rPr>
                <w:rStyle w:val="ae"/>
                <w:lang w:val="en-US"/>
              </w:rPr>
              <w:t>1.2</w:t>
            </w:r>
            <w:r w:rsidR="00455DCC">
              <w:rPr>
                <w:rFonts w:asciiTheme="minorHAnsi" w:eastAsiaTheme="minorEastAsia" w:hAnsiTheme="minorHAnsi" w:cstheme="minorBidi"/>
                <w:sz w:val="22"/>
                <w:szCs w:val="22"/>
                <w:lang w:val="fr-FR" w:eastAsia="fr-FR"/>
              </w:rPr>
              <w:tab/>
            </w:r>
            <w:r w:rsidR="00455DCC" w:rsidRPr="00AC643A">
              <w:rPr>
                <w:rStyle w:val="ae"/>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131678">
          <w:pPr>
            <w:pStyle w:val="31"/>
            <w:rPr>
              <w:rFonts w:asciiTheme="minorHAnsi" w:eastAsiaTheme="minorEastAsia" w:hAnsiTheme="minorHAnsi" w:cstheme="minorBidi"/>
              <w:sz w:val="22"/>
              <w:szCs w:val="22"/>
              <w:lang w:val="fr-FR" w:eastAsia="fr-FR"/>
            </w:rPr>
          </w:pPr>
          <w:hyperlink w:anchor="_Toc55490721" w:history="1">
            <w:r w:rsidR="00455DCC" w:rsidRPr="00AC643A">
              <w:rPr>
                <w:rStyle w:val="ae"/>
              </w:rPr>
              <w:t>1.2.1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131678">
          <w:pPr>
            <w:pStyle w:val="31"/>
            <w:rPr>
              <w:rFonts w:asciiTheme="minorHAnsi" w:eastAsiaTheme="minorEastAsia" w:hAnsiTheme="minorHAnsi" w:cstheme="minorBidi"/>
              <w:sz w:val="22"/>
              <w:szCs w:val="22"/>
              <w:lang w:val="fr-FR" w:eastAsia="fr-FR"/>
            </w:rPr>
          </w:pPr>
          <w:hyperlink w:anchor="_Toc55490722" w:history="1">
            <w:r w:rsidR="00455DCC" w:rsidRPr="00AC643A">
              <w:rPr>
                <w:rStyle w:val="ae"/>
                <w:lang w:val="fr-FR"/>
              </w:rPr>
              <w:t>1.2.2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131678">
          <w:pPr>
            <w:pStyle w:val="31"/>
            <w:rPr>
              <w:rFonts w:asciiTheme="minorHAnsi" w:eastAsiaTheme="minorEastAsia" w:hAnsiTheme="minorHAnsi" w:cstheme="minorBidi"/>
              <w:sz w:val="22"/>
              <w:szCs w:val="22"/>
              <w:lang w:val="fr-FR" w:eastAsia="fr-FR"/>
            </w:rPr>
          </w:pPr>
          <w:hyperlink w:anchor="_Toc55490723" w:history="1">
            <w:r w:rsidR="00455DCC" w:rsidRPr="00AC643A">
              <w:rPr>
                <w:rStyle w:val="ae"/>
                <w:lang w:val="en-US"/>
              </w:rPr>
              <w:t>1.2.3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131678">
          <w:pPr>
            <w:pStyle w:val="10"/>
            <w:rPr>
              <w:rFonts w:asciiTheme="minorHAnsi" w:eastAsiaTheme="minorEastAsia" w:hAnsiTheme="minorHAnsi" w:cstheme="minorBidi"/>
              <w:szCs w:val="22"/>
              <w:lang w:val="fr-FR" w:eastAsia="fr-FR"/>
            </w:rPr>
          </w:pPr>
          <w:hyperlink w:anchor="_Toc55490724" w:history="1">
            <w:r w:rsidR="00455DCC" w:rsidRPr="00AC643A">
              <w:rPr>
                <w:rStyle w:val="ae"/>
              </w:rPr>
              <w:t>2</w:t>
            </w:r>
            <w:r w:rsidR="00455DCC">
              <w:rPr>
                <w:rFonts w:asciiTheme="minorHAnsi" w:eastAsiaTheme="minorEastAsia" w:hAnsiTheme="minorHAnsi" w:cstheme="minorBidi"/>
                <w:szCs w:val="22"/>
                <w:lang w:val="fr-FR" w:eastAsia="fr-FR"/>
              </w:rPr>
              <w:tab/>
            </w:r>
            <w:r w:rsidR="00455DCC" w:rsidRPr="00AC643A">
              <w:rPr>
                <w:rStyle w:val="ae"/>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131678">
          <w:pPr>
            <w:pStyle w:val="20"/>
            <w:rPr>
              <w:rFonts w:asciiTheme="minorHAnsi" w:eastAsiaTheme="minorEastAsia" w:hAnsiTheme="minorHAnsi" w:cstheme="minorBidi"/>
              <w:sz w:val="22"/>
              <w:szCs w:val="22"/>
              <w:lang w:val="fr-FR" w:eastAsia="fr-FR"/>
            </w:rPr>
          </w:pPr>
          <w:hyperlink w:anchor="_Toc55490725" w:history="1">
            <w:r w:rsidR="00455DCC" w:rsidRPr="00AC643A">
              <w:rPr>
                <w:rStyle w:val="ae"/>
              </w:rPr>
              <w:t>2.1</w:t>
            </w:r>
            <w:r w:rsidR="00455DCC">
              <w:rPr>
                <w:rFonts w:asciiTheme="minorHAnsi" w:eastAsiaTheme="minorEastAsia" w:hAnsiTheme="minorHAnsi" w:cstheme="minorBidi"/>
                <w:sz w:val="22"/>
                <w:szCs w:val="22"/>
                <w:lang w:val="fr-FR" w:eastAsia="fr-FR"/>
              </w:rPr>
              <w:tab/>
            </w:r>
            <w:r w:rsidR="00455DCC" w:rsidRPr="00AC643A">
              <w:rPr>
                <w:rStyle w:val="ae"/>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131678">
          <w:pPr>
            <w:pStyle w:val="31"/>
            <w:rPr>
              <w:rFonts w:asciiTheme="minorHAnsi" w:eastAsiaTheme="minorEastAsia" w:hAnsiTheme="minorHAnsi" w:cstheme="minorBidi"/>
              <w:sz w:val="22"/>
              <w:szCs w:val="22"/>
              <w:lang w:val="fr-FR" w:eastAsia="fr-FR"/>
            </w:rPr>
          </w:pPr>
          <w:hyperlink w:anchor="_Toc55490726" w:history="1">
            <w:r w:rsidR="00455DCC" w:rsidRPr="00AC643A">
              <w:rPr>
                <w:rStyle w:val="ae"/>
              </w:rPr>
              <w:t>2.1.1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131678">
          <w:pPr>
            <w:pStyle w:val="31"/>
            <w:rPr>
              <w:rFonts w:asciiTheme="minorHAnsi" w:eastAsiaTheme="minorEastAsia" w:hAnsiTheme="minorHAnsi" w:cstheme="minorBidi"/>
              <w:sz w:val="22"/>
              <w:szCs w:val="22"/>
              <w:lang w:val="fr-FR" w:eastAsia="fr-FR"/>
            </w:rPr>
          </w:pPr>
          <w:hyperlink w:anchor="_Toc55490727" w:history="1">
            <w:r w:rsidR="00455DCC" w:rsidRPr="00AC643A">
              <w:rPr>
                <w:rStyle w:val="ae"/>
              </w:rPr>
              <w:t>2.1.2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131678">
          <w:pPr>
            <w:pStyle w:val="31"/>
            <w:rPr>
              <w:rFonts w:asciiTheme="minorHAnsi" w:eastAsiaTheme="minorEastAsia" w:hAnsiTheme="minorHAnsi" w:cstheme="minorBidi"/>
              <w:sz w:val="22"/>
              <w:szCs w:val="22"/>
              <w:lang w:val="fr-FR" w:eastAsia="fr-FR"/>
            </w:rPr>
          </w:pPr>
          <w:hyperlink w:anchor="_Toc55490728" w:history="1">
            <w:r w:rsidR="00455DCC" w:rsidRPr="00AC643A">
              <w:rPr>
                <w:rStyle w:val="ae"/>
                <w:lang w:val="en-US"/>
              </w:rPr>
              <w:t>2.1.3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131678">
          <w:pPr>
            <w:pStyle w:val="31"/>
            <w:rPr>
              <w:rFonts w:asciiTheme="minorHAnsi" w:eastAsiaTheme="minorEastAsia" w:hAnsiTheme="minorHAnsi" w:cstheme="minorBidi"/>
              <w:sz w:val="22"/>
              <w:szCs w:val="22"/>
              <w:lang w:val="fr-FR" w:eastAsia="fr-FR"/>
            </w:rPr>
          </w:pPr>
          <w:hyperlink w:anchor="_Toc55490729" w:history="1">
            <w:r w:rsidR="00455DCC" w:rsidRPr="00AC643A">
              <w:rPr>
                <w:rStyle w:val="ae"/>
              </w:rPr>
              <w:t>2.1.4</w:t>
            </w:r>
            <w:r w:rsidR="00455DCC">
              <w:rPr>
                <w:rFonts w:asciiTheme="minorHAnsi" w:eastAsiaTheme="minorEastAsia" w:hAnsiTheme="minorHAnsi" w:cstheme="minorBidi"/>
                <w:sz w:val="22"/>
                <w:szCs w:val="22"/>
                <w:lang w:val="fr-FR" w:eastAsia="fr-FR"/>
              </w:rPr>
              <w:tab/>
            </w:r>
            <w:r w:rsidR="00455DCC" w:rsidRPr="00AC643A">
              <w:rPr>
                <w:rStyle w:val="ae"/>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131678">
          <w:pPr>
            <w:pStyle w:val="31"/>
            <w:rPr>
              <w:rFonts w:asciiTheme="minorHAnsi" w:eastAsiaTheme="minorEastAsia" w:hAnsiTheme="minorHAnsi" w:cstheme="minorBidi"/>
              <w:sz w:val="22"/>
              <w:szCs w:val="22"/>
              <w:lang w:val="fr-FR" w:eastAsia="fr-FR"/>
            </w:rPr>
          </w:pPr>
          <w:hyperlink w:anchor="_Toc55490730" w:history="1">
            <w:r w:rsidR="00455DCC" w:rsidRPr="00AC643A">
              <w:rPr>
                <w:rStyle w:val="ae"/>
              </w:rPr>
              <w:t>2.1.5</w:t>
            </w:r>
            <w:r w:rsidR="00455DCC">
              <w:rPr>
                <w:rFonts w:asciiTheme="minorHAnsi" w:eastAsiaTheme="minorEastAsia" w:hAnsiTheme="minorHAnsi" w:cstheme="minorBidi"/>
                <w:sz w:val="22"/>
                <w:szCs w:val="22"/>
                <w:lang w:val="fr-FR" w:eastAsia="fr-FR"/>
              </w:rPr>
              <w:tab/>
            </w:r>
            <w:r w:rsidR="00455DCC" w:rsidRPr="00AC643A">
              <w:rPr>
                <w:rStyle w:val="ae"/>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131678">
          <w:pPr>
            <w:pStyle w:val="20"/>
            <w:rPr>
              <w:rFonts w:asciiTheme="minorHAnsi" w:eastAsiaTheme="minorEastAsia" w:hAnsiTheme="minorHAnsi" w:cstheme="minorBidi"/>
              <w:sz w:val="22"/>
              <w:szCs w:val="22"/>
              <w:lang w:val="fr-FR" w:eastAsia="fr-FR"/>
            </w:rPr>
          </w:pPr>
          <w:hyperlink w:anchor="_Toc55490731" w:history="1">
            <w:r w:rsidR="00455DCC" w:rsidRPr="00AC643A">
              <w:rPr>
                <w:rStyle w:val="ae"/>
              </w:rPr>
              <w:t>2.2</w:t>
            </w:r>
            <w:r w:rsidR="00455DCC">
              <w:rPr>
                <w:rFonts w:asciiTheme="minorHAnsi" w:eastAsiaTheme="minorEastAsia" w:hAnsiTheme="minorHAnsi" w:cstheme="minorBidi"/>
                <w:sz w:val="22"/>
                <w:szCs w:val="22"/>
                <w:lang w:val="fr-FR" w:eastAsia="fr-FR"/>
              </w:rPr>
              <w:tab/>
            </w:r>
            <w:r w:rsidR="00455DCC" w:rsidRPr="00AC643A">
              <w:rPr>
                <w:rStyle w:val="ae"/>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131678">
          <w:pPr>
            <w:pStyle w:val="31"/>
            <w:rPr>
              <w:rFonts w:asciiTheme="minorHAnsi" w:eastAsiaTheme="minorEastAsia" w:hAnsiTheme="minorHAnsi" w:cstheme="minorBidi"/>
              <w:sz w:val="22"/>
              <w:szCs w:val="22"/>
              <w:lang w:val="fr-FR" w:eastAsia="fr-FR"/>
            </w:rPr>
          </w:pPr>
          <w:hyperlink w:anchor="_Toc55490732" w:history="1">
            <w:r w:rsidR="00455DCC" w:rsidRPr="00AC643A">
              <w:rPr>
                <w:rStyle w:val="ae"/>
              </w:rPr>
              <w:t>2.2.1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131678">
          <w:pPr>
            <w:pStyle w:val="31"/>
            <w:rPr>
              <w:rFonts w:asciiTheme="minorHAnsi" w:eastAsiaTheme="minorEastAsia" w:hAnsiTheme="minorHAnsi" w:cstheme="minorBidi"/>
              <w:sz w:val="22"/>
              <w:szCs w:val="22"/>
              <w:lang w:val="fr-FR" w:eastAsia="fr-FR"/>
            </w:rPr>
          </w:pPr>
          <w:hyperlink w:anchor="_Toc55490733" w:history="1">
            <w:r w:rsidR="00455DCC" w:rsidRPr="00AC643A">
              <w:rPr>
                <w:rStyle w:val="ae"/>
              </w:rPr>
              <w:t>2.2.2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131678">
          <w:pPr>
            <w:pStyle w:val="31"/>
            <w:rPr>
              <w:rFonts w:asciiTheme="minorHAnsi" w:eastAsiaTheme="minorEastAsia" w:hAnsiTheme="minorHAnsi" w:cstheme="minorBidi"/>
              <w:sz w:val="22"/>
              <w:szCs w:val="22"/>
              <w:lang w:val="fr-FR" w:eastAsia="fr-FR"/>
            </w:rPr>
          </w:pPr>
          <w:hyperlink w:anchor="_Toc55490734" w:history="1">
            <w:r w:rsidR="00455DCC" w:rsidRPr="00AC643A">
              <w:rPr>
                <w:rStyle w:val="ae"/>
                <w:lang w:val="en-US"/>
              </w:rPr>
              <w:t>2.2.3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131678">
          <w:pPr>
            <w:pStyle w:val="10"/>
            <w:rPr>
              <w:rFonts w:asciiTheme="minorHAnsi" w:eastAsiaTheme="minorEastAsia" w:hAnsiTheme="minorHAnsi" w:cstheme="minorBidi"/>
              <w:szCs w:val="22"/>
              <w:lang w:val="fr-FR" w:eastAsia="fr-FR"/>
            </w:rPr>
          </w:pPr>
          <w:hyperlink w:anchor="_Toc55490735" w:history="1">
            <w:r w:rsidR="00455DCC" w:rsidRPr="00AC643A">
              <w:rPr>
                <w:rStyle w:val="ae"/>
              </w:rPr>
              <w:t>3</w:t>
            </w:r>
            <w:r w:rsidR="00455DCC">
              <w:rPr>
                <w:rFonts w:asciiTheme="minorHAnsi" w:eastAsiaTheme="minorEastAsia" w:hAnsiTheme="minorHAnsi" w:cstheme="minorBidi"/>
                <w:szCs w:val="22"/>
                <w:lang w:val="fr-FR" w:eastAsia="fr-FR"/>
              </w:rPr>
              <w:tab/>
            </w:r>
            <w:r w:rsidR="00455DCC" w:rsidRPr="00AC643A">
              <w:rPr>
                <w:rStyle w:val="ae"/>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131678">
          <w:pPr>
            <w:pStyle w:val="20"/>
            <w:rPr>
              <w:rFonts w:asciiTheme="minorHAnsi" w:eastAsiaTheme="minorEastAsia" w:hAnsiTheme="minorHAnsi" w:cstheme="minorBidi"/>
              <w:sz w:val="22"/>
              <w:szCs w:val="22"/>
              <w:lang w:val="fr-FR" w:eastAsia="fr-FR"/>
            </w:rPr>
          </w:pPr>
          <w:hyperlink w:anchor="_Toc55490736" w:history="1">
            <w:r w:rsidR="00455DCC" w:rsidRPr="00AC643A">
              <w:rPr>
                <w:rStyle w:val="ae"/>
              </w:rPr>
              <w:t>3.1</w:t>
            </w:r>
            <w:r w:rsidR="00455DCC">
              <w:rPr>
                <w:rFonts w:asciiTheme="minorHAnsi" w:eastAsiaTheme="minorEastAsia" w:hAnsiTheme="minorHAnsi" w:cstheme="minorBidi"/>
                <w:sz w:val="22"/>
                <w:szCs w:val="22"/>
                <w:lang w:val="fr-FR" w:eastAsia="fr-FR"/>
              </w:rPr>
              <w:tab/>
            </w:r>
            <w:r w:rsidR="00455DCC" w:rsidRPr="00AC643A">
              <w:rPr>
                <w:rStyle w:val="ae"/>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131678">
          <w:pPr>
            <w:pStyle w:val="31"/>
            <w:rPr>
              <w:rFonts w:asciiTheme="minorHAnsi" w:eastAsiaTheme="minorEastAsia" w:hAnsiTheme="minorHAnsi" w:cstheme="minorBidi"/>
              <w:sz w:val="22"/>
              <w:szCs w:val="22"/>
              <w:lang w:val="fr-FR" w:eastAsia="fr-FR"/>
            </w:rPr>
          </w:pPr>
          <w:hyperlink w:anchor="_Toc55490737" w:history="1">
            <w:r w:rsidR="00455DCC" w:rsidRPr="00AC643A">
              <w:rPr>
                <w:rStyle w:val="ae"/>
              </w:rPr>
              <w:t>3.1.1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131678">
          <w:pPr>
            <w:pStyle w:val="31"/>
            <w:rPr>
              <w:rFonts w:asciiTheme="minorHAnsi" w:eastAsiaTheme="minorEastAsia" w:hAnsiTheme="minorHAnsi" w:cstheme="minorBidi"/>
              <w:sz w:val="22"/>
              <w:szCs w:val="22"/>
              <w:lang w:val="fr-FR" w:eastAsia="fr-FR"/>
            </w:rPr>
          </w:pPr>
          <w:hyperlink w:anchor="_Toc55490738" w:history="1">
            <w:r w:rsidR="00455DCC" w:rsidRPr="00AC643A">
              <w:rPr>
                <w:rStyle w:val="ae"/>
              </w:rPr>
              <w:t>3.1.2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131678">
          <w:pPr>
            <w:pStyle w:val="31"/>
            <w:rPr>
              <w:rFonts w:asciiTheme="minorHAnsi" w:eastAsiaTheme="minorEastAsia" w:hAnsiTheme="minorHAnsi" w:cstheme="minorBidi"/>
              <w:sz w:val="22"/>
              <w:szCs w:val="22"/>
              <w:lang w:val="fr-FR" w:eastAsia="fr-FR"/>
            </w:rPr>
          </w:pPr>
          <w:hyperlink w:anchor="_Toc55490739" w:history="1">
            <w:r w:rsidR="00455DCC" w:rsidRPr="00AC643A">
              <w:rPr>
                <w:rStyle w:val="ae"/>
                <w:lang w:val="en-US"/>
              </w:rPr>
              <w:t>3.1.3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131678">
          <w:pPr>
            <w:pStyle w:val="10"/>
            <w:rPr>
              <w:rFonts w:asciiTheme="minorHAnsi" w:eastAsiaTheme="minorEastAsia" w:hAnsiTheme="minorHAnsi" w:cstheme="minorBidi"/>
              <w:szCs w:val="22"/>
              <w:lang w:val="fr-FR" w:eastAsia="fr-FR"/>
            </w:rPr>
          </w:pPr>
          <w:hyperlink w:anchor="_Toc55490740" w:history="1">
            <w:r w:rsidR="00455DCC" w:rsidRPr="00AC643A">
              <w:rPr>
                <w:rStyle w:val="ae"/>
              </w:rPr>
              <w:t>4</w:t>
            </w:r>
            <w:r w:rsidR="00455DCC">
              <w:rPr>
                <w:rFonts w:asciiTheme="minorHAnsi" w:eastAsiaTheme="minorEastAsia" w:hAnsiTheme="minorHAnsi" w:cstheme="minorBidi"/>
                <w:szCs w:val="22"/>
                <w:lang w:val="fr-FR" w:eastAsia="fr-FR"/>
              </w:rPr>
              <w:tab/>
            </w:r>
            <w:r w:rsidR="00455DCC" w:rsidRPr="00AC643A">
              <w:rPr>
                <w:rStyle w:val="ae"/>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131678">
          <w:pPr>
            <w:pStyle w:val="20"/>
            <w:rPr>
              <w:rFonts w:asciiTheme="minorHAnsi" w:eastAsiaTheme="minorEastAsia" w:hAnsiTheme="minorHAnsi" w:cstheme="minorBidi"/>
              <w:sz w:val="22"/>
              <w:szCs w:val="22"/>
              <w:lang w:val="fr-FR" w:eastAsia="fr-FR"/>
            </w:rPr>
          </w:pPr>
          <w:hyperlink w:anchor="_Toc55490741" w:history="1">
            <w:r w:rsidR="00455DCC" w:rsidRPr="00AC643A">
              <w:rPr>
                <w:rStyle w:val="ae"/>
              </w:rPr>
              <w:t>4.1</w:t>
            </w:r>
            <w:r w:rsidR="00455DCC">
              <w:rPr>
                <w:rFonts w:asciiTheme="minorHAnsi" w:eastAsiaTheme="minorEastAsia" w:hAnsiTheme="minorHAnsi" w:cstheme="minorBidi"/>
                <w:sz w:val="22"/>
                <w:szCs w:val="22"/>
                <w:lang w:val="fr-FR" w:eastAsia="fr-FR"/>
              </w:rPr>
              <w:tab/>
            </w:r>
            <w:r w:rsidR="00455DCC" w:rsidRPr="00AC643A">
              <w:rPr>
                <w:rStyle w:val="ae"/>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131678">
          <w:pPr>
            <w:pStyle w:val="31"/>
            <w:rPr>
              <w:rFonts w:asciiTheme="minorHAnsi" w:eastAsiaTheme="minorEastAsia" w:hAnsiTheme="minorHAnsi" w:cstheme="minorBidi"/>
              <w:sz w:val="22"/>
              <w:szCs w:val="22"/>
              <w:lang w:val="fr-FR" w:eastAsia="fr-FR"/>
            </w:rPr>
          </w:pPr>
          <w:hyperlink w:anchor="_Toc55490742" w:history="1">
            <w:r w:rsidR="00455DCC" w:rsidRPr="00AC643A">
              <w:rPr>
                <w:rStyle w:val="ae"/>
              </w:rPr>
              <w:t>4.1.1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131678">
          <w:pPr>
            <w:pStyle w:val="31"/>
            <w:rPr>
              <w:rFonts w:asciiTheme="minorHAnsi" w:eastAsiaTheme="minorEastAsia" w:hAnsiTheme="minorHAnsi" w:cstheme="minorBidi"/>
              <w:sz w:val="22"/>
              <w:szCs w:val="22"/>
              <w:lang w:val="fr-FR" w:eastAsia="fr-FR"/>
            </w:rPr>
          </w:pPr>
          <w:hyperlink w:anchor="_Toc55490743" w:history="1">
            <w:r w:rsidR="00455DCC" w:rsidRPr="00AC643A">
              <w:rPr>
                <w:rStyle w:val="ae"/>
                <w:lang w:val="fr-FR"/>
              </w:rPr>
              <w:t>4.1.2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131678">
          <w:pPr>
            <w:pStyle w:val="31"/>
            <w:rPr>
              <w:rFonts w:asciiTheme="minorHAnsi" w:eastAsiaTheme="minorEastAsia" w:hAnsiTheme="minorHAnsi" w:cstheme="minorBidi"/>
              <w:sz w:val="22"/>
              <w:szCs w:val="22"/>
              <w:lang w:val="fr-FR" w:eastAsia="fr-FR"/>
            </w:rPr>
          </w:pPr>
          <w:hyperlink w:anchor="_Toc55490744" w:history="1">
            <w:r w:rsidR="00455DCC" w:rsidRPr="00AC643A">
              <w:rPr>
                <w:rStyle w:val="ae"/>
                <w:lang w:val="en-US"/>
              </w:rPr>
              <w:t>4.1.3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131678">
          <w:pPr>
            <w:pStyle w:val="20"/>
            <w:rPr>
              <w:rFonts w:asciiTheme="minorHAnsi" w:eastAsiaTheme="minorEastAsia" w:hAnsiTheme="minorHAnsi" w:cstheme="minorBidi"/>
              <w:sz w:val="22"/>
              <w:szCs w:val="22"/>
              <w:lang w:val="fr-FR" w:eastAsia="fr-FR"/>
            </w:rPr>
          </w:pPr>
          <w:hyperlink w:anchor="_Toc55490745" w:history="1">
            <w:r w:rsidR="00455DCC" w:rsidRPr="00AC643A">
              <w:rPr>
                <w:rStyle w:val="ae"/>
              </w:rPr>
              <w:t>4.2</w:t>
            </w:r>
            <w:r w:rsidR="00455DCC">
              <w:rPr>
                <w:rFonts w:asciiTheme="minorHAnsi" w:eastAsiaTheme="minorEastAsia" w:hAnsiTheme="minorHAnsi" w:cstheme="minorBidi"/>
                <w:sz w:val="22"/>
                <w:szCs w:val="22"/>
                <w:lang w:val="fr-FR" w:eastAsia="fr-FR"/>
              </w:rPr>
              <w:tab/>
            </w:r>
            <w:r w:rsidR="00455DCC" w:rsidRPr="00AC643A">
              <w:rPr>
                <w:rStyle w:val="ae"/>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131678">
          <w:pPr>
            <w:pStyle w:val="31"/>
            <w:rPr>
              <w:rFonts w:asciiTheme="minorHAnsi" w:eastAsiaTheme="minorEastAsia" w:hAnsiTheme="minorHAnsi" w:cstheme="minorBidi"/>
              <w:sz w:val="22"/>
              <w:szCs w:val="22"/>
              <w:lang w:val="fr-FR" w:eastAsia="fr-FR"/>
            </w:rPr>
          </w:pPr>
          <w:hyperlink w:anchor="_Toc55490746" w:history="1">
            <w:r w:rsidR="00455DCC" w:rsidRPr="00AC643A">
              <w:rPr>
                <w:rStyle w:val="ae"/>
              </w:rPr>
              <w:t>4.2.1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131678">
          <w:pPr>
            <w:pStyle w:val="31"/>
            <w:rPr>
              <w:rFonts w:asciiTheme="minorHAnsi" w:eastAsiaTheme="minorEastAsia" w:hAnsiTheme="minorHAnsi" w:cstheme="minorBidi"/>
              <w:sz w:val="22"/>
              <w:szCs w:val="22"/>
              <w:lang w:val="fr-FR" w:eastAsia="fr-FR"/>
            </w:rPr>
          </w:pPr>
          <w:hyperlink w:anchor="_Toc55490747" w:history="1">
            <w:r w:rsidR="00455DCC" w:rsidRPr="00AC643A">
              <w:rPr>
                <w:rStyle w:val="ae"/>
              </w:rPr>
              <w:t>4.2.2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131678">
          <w:pPr>
            <w:pStyle w:val="31"/>
            <w:rPr>
              <w:rFonts w:asciiTheme="minorHAnsi" w:eastAsiaTheme="minorEastAsia" w:hAnsiTheme="minorHAnsi" w:cstheme="minorBidi"/>
              <w:sz w:val="22"/>
              <w:szCs w:val="22"/>
              <w:lang w:val="fr-FR" w:eastAsia="fr-FR"/>
            </w:rPr>
          </w:pPr>
          <w:hyperlink w:anchor="_Toc55490748" w:history="1">
            <w:r w:rsidR="00455DCC" w:rsidRPr="00AC643A">
              <w:rPr>
                <w:rStyle w:val="ae"/>
                <w:lang w:val="en-US"/>
              </w:rPr>
              <w:t>4.2.3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131678">
          <w:pPr>
            <w:pStyle w:val="20"/>
            <w:rPr>
              <w:rFonts w:asciiTheme="minorHAnsi" w:eastAsiaTheme="minorEastAsia" w:hAnsiTheme="minorHAnsi" w:cstheme="minorBidi"/>
              <w:sz w:val="22"/>
              <w:szCs w:val="22"/>
              <w:lang w:val="fr-FR" w:eastAsia="fr-FR"/>
            </w:rPr>
          </w:pPr>
          <w:hyperlink w:anchor="_Toc55490749" w:history="1">
            <w:r w:rsidR="00455DCC" w:rsidRPr="00AC643A">
              <w:rPr>
                <w:rStyle w:val="ae"/>
              </w:rPr>
              <w:t>4.3</w:t>
            </w:r>
            <w:r w:rsidR="00455DCC">
              <w:rPr>
                <w:rFonts w:asciiTheme="minorHAnsi" w:eastAsiaTheme="minorEastAsia" w:hAnsiTheme="minorHAnsi" w:cstheme="minorBidi"/>
                <w:sz w:val="22"/>
                <w:szCs w:val="22"/>
                <w:lang w:val="fr-FR" w:eastAsia="fr-FR"/>
              </w:rPr>
              <w:tab/>
            </w:r>
            <w:r w:rsidR="00455DCC" w:rsidRPr="00AC643A">
              <w:rPr>
                <w:rStyle w:val="ae"/>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131678">
          <w:pPr>
            <w:pStyle w:val="31"/>
            <w:rPr>
              <w:rFonts w:asciiTheme="minorHAnsi" w:eastAsiaTheme="minorEastAsia" w:hAnsiTheme="minorHAnsi" w:cstheme="minorBidi"/>
              <w:sz w:val="22"/>
              <w:szCs w:val="22"/>
              <w:lang w:val="fr-FR" w:eastAsia="fr-FR"/>
            </w:rPr>
          </w:pPr>
          <w:hyperlink w:anchor="_Toc55490750" w:history="1">
            <w:r w:rsidR="00455DCC" w:rsidRPr="00AC643A">
              <w:rPr>
                <w:rStyle w:val="ae"/>
              </w:rPr>
              <w:t>4.3.1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131678">
          <w:pPr>
            <w:pStyle w:val="31"/>
            <w:rPr>
              <w:rFonts w:asciiTheme="minorHAnsi" w:eastAsiaTheme="minorEastAsia" w:hAnsiTheme="minorHAnsi" w:cstheme="minorBidi"/>
              <w:sz w:val="22"/>
              <w:szCs w:val="22"/>
              <w:lang w:val="fr-FR" w:eastAsia="fr-FR"/>
            </w:rPr>
          </w:pPr>
          <w:hyperlink w:anchor="_Toc55490751" w:history="1">
            <w:r w:rsidR="00455DCC" w:rsidRPr="00AC643A">
              <w:rPr>
                <w:rStyle w:val="ae"/>
              </w:rPr>
              <w:t>4.3.2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131678">
          <w:pPr>
            <w:pStyle w:val="31"/>
            <w:rPr>
              <w:rFonts w:asciiTheme="minorHAnsi" w:eastAsiaTheme="minorEastAsia" w:hAnsiTheme="minorHAnsi" w:cstheme="minorBidi"/>
              <w:sz w:val="22"/>
              <w:szCs w:val="22"/>
              <w:lang w:val="fr-FR" w:eastAsia="fr-FR"/>
            </w:rPr>
          </w:pPr>
          <w:hyperlink w:anchor="_Toc55490752" w:history="1">
            <w:r w:rsidR="00455DCC" w:rsidRPr="00AC643A">
              <w:rPr>
                <w:rStyle w:val="ae"/>
                <w:lang w:val="en-US"/>
              </w:rPr>
              <w:t>4.3.3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131678">
          <w:pPr>
            <w:pStyle w:val="10"/>
            <w:rPr>
              <w:rFonts w:asciiTheme="minorHAnsi" w:eastAsiaTheme="minorEastAsia" w:hAnsiTheme="minorHAnsi" w:cstheme="minorBidi"/>
              <w:szCs w:val="22"/>
              <w:lang w:val="fr-FR" w:eastAsia="fr-FR"/>
            </w:rPr>
          </w:pPr>
          <w:hyperlink w:anchor="_Toc55490753" w:history="1">
            <w:r w:rsidR="00455DCC" w:rsidRPr="00AC643A">
              <w:rPr>
                <w:rStyle w:val="ae"/>
              </w:rPr>
              <w:t>5</w:t>
            </w:r>
            <w:r w:rsidR="00455DCC">
              <w:rPr>
                <w:rFonts w:asciiTheme="minorHAnsi" w:eastAsiaTheme="minorEastAsia" w:hAnsiTheme="minorHAnsi" w:cstheme="minorBidi"/>
                <w:szCs w:val="22"/>
                <w:lang w:val="fr-FR" w:eastAsia="fr-FR"/>
              </w:rPr>
              <w:tab/>
            </w:r>
            <w:r w:rsidR="00455DCC" w:rsidRPr="00AC643A">
              <w:rPr>
                <w:rStyle w:val="ae"/>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131678">
          <w:pPr>
            <w:pStyle w:val="10"/>
            <w:rPr>
              <w:rFonts w:asciiTheme="minorHAnsi" w:eastAsiaTheme="minorEastAsia" w:hAnsiTheme="minorHAnsi" w:cstheme="minorBidi"/>
              <w:szCs w:val="22"/>
              <w:lang w:val="fr-FR" w:eastAsia="fr-FR"/>
            </w:rPr>
          </w:pPr>
          <w:hyperlink w:anchor="_Toc55490754" w:history="1">
            <w:r w:rsidR="00455DCC" w:rsidRPr="00AC643A">
              <w:rPr>
                <w:rStyle w:val="ae"/>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ko-K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346025">
      <w:pPr>
        <w:pStyle w:val="af6"/>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6"/>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6"/>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25pt;height:185.95pt;mso-width-percent:0;mso-height-percent:0;mso-width-percent:0;mso-height-percent:0" o:ole="">
            <v:imagedata r:id="rId14" o:title=""/>
          </v:shape>
          <o:OLEObject Type="Embed" ProgID="Visio.Drawing.11" ShapeID="_x0000_i1025" DrawAspect="Content" ObjectID="_1666181524"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6"/>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맑은 고딕" w:hint="eastAsia"/>
                <w:bCs/>
                <w:lang w:eastAsia="ko-KR"/>
              </w:rPr>
              <w:t>L</w:t>
            </w:r>
            <w:r>
              <w:rPr>
                <w:rFonts w:eastAsia="맑은 고딕"/>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맑은 고딕"/>
                <w:bCs/>
                <w:lang w:eastAsia="ko-KR"/>
              </w:rPr>
            </w:pPr>
            <w:r>
              <w:rPr>
                <w:rFonts w:eastAsia="맑은 고딕" w:hint="eastAsia"/>
                <w:lang w:eastAsia="ko-KR"/>
              </w:rPr>
              <w:t>E</w:t>
            </w:r>
            <w:r>
              <w:rPr>
                <w:rFonts w:eastAsia="맑은 고딕"/>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맑은 고딕"/>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맑은 고딕"/>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맑은 고딕"/>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맑은 고딕"/>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6"/>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6"/>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맑은 고딕"/>
                <w:bCs/>
                <w:lang w:eastAsia="ko-KR"/>
              </w:rPr>
            </w:pPr>
            <w:r>
              <w:rPr>
                <w:rFonts w:eastAsia="맑은 고딕"/>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ko-K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af6"/>
              <w:numPr>
                <w:ilvl w:val="0"/>
                <w:numId w:val="38"/>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6"/>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6"/>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af6"/>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6"/>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6"/>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We support to have RP at gNB. We believe that with RP in gNB, UE specific TA will be estimated wrt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N_slot^(subframe.μ)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맑은 고딕" w:hint="eastAsia"/>
                <w:bCs/>
                <w:lang w:eastAsia="ko-KR"/>
              </w:rPr>
              <w:t>L</w:t>
            </w:r>
            <w:r>
              <w:rPr>
                <w:rFonts w:eastAsia="맑은 고딕"/>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맑은 고딕"/>
                <w:bCs/>
                <w:lang w:eastAsia="ko-KR"/>
              </w:rPr>
            </w:pPr>
            <w:r>
              <w:rPr>
                <w:rFonts w:eastAsia="맑은 고딕"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맑은 고딕"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맑은 고딕"/>
                <w:lang w:eastAsia="ko-KR"/>
              </w:rPr>
            </w:pPr>
            <w:r>
              <w:rPr>
                <w:bCs/>
              </w:rPr>
              <w:t>Fraunhofer HHI</w:t>
            </w:r>
          </w:p>
        </w:tc>
        <w:tc>
          <w:tcPr>
            <w:tcW w:w="4068" w:type="pct"/>
          </w:tcPr>
          <w:p w14:paraId="43AF85ED" w14:textId="7273F8F7" w:rsidR="003A01C6" w:rsidRDefault="003A01C6" w:rsidP="003A01C6">
            <w:pPr>
              <w:rPr>
                <w:rFonts w:eastAsia="맑은 고딕"/>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맑은 고딕"/>
                <w:lang w:eastAsia="ko-KR"/>
              </w:rPr>
              <w:t>Mitsubishi</w:t>
            </w:r>
          </w:p>
        </w:tc>
        <w:tc>
          <w:tcPr>
            <w:tcW w:w="4068" w:type="pct"/>
          </w:tcPr>
          <w:p w14:paraId="7343BE5C" w14:textId="69944C9B" w:rsidR="00BB5D34" w:rsidRDefault="00BB5D34" w:rsidP="00BB5D34">
            <w:r>
              <w:rPr>
                <w:rFonts w:eastAsia="맑은 고딕"/>
                <w:lang w:eastAsia="ko-KR"/>
              </w:rPr>
              <w:t xml:space="preserve">Support this proposal. Common TA indication from the network allows </w:t>
            </w:r>
            <w:r>
              <w:t>unified design for transparent payload and regenerative payload.</w:t>
            </w:r>
            <w:r>
              <w:rPr>
                <w:rFonts w:eastAsia="맑은 고딕"/>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맑은 고딕"/>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맑은 고딕"/>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맑은 고딕"/>
                <w:lang w:eastAsia="ko-KR"/>
              </w:rPr>
            </w:pPr>
            <w:r>
              <w:rPr>
                <w:bCs/>
              </w:rPr>
              <w:t>Thales</w:t>
            </w:r>
          </w:p>
        </w:tc>
        <w:tc>
          <w:tcPr>
            <w:tcW w:w="4068" w:type="pct"/>
          </w:tcPr>
          <w:p w14:paraId="0C958483" w14:textId="2E450EC9" w:rsidR="00E754B9" w:rsidRDefault="00E754B9" w:rsidP="00843356">
            <w:pPr>
              <w:rPr>
                <w:rFonts w:eastAsia="맑은 고딕"/>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맑은 고딕"/>
                <w:bCs/>
                <w:lang w:eastAsia="ko-KR"/>
              </w:rPr>
            </w:pPr>
            <w:r>
              <w:rPr>
                <w:rFonts w:eastAsia="맑은 고딕"/>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af6"/>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af6"/>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6"/>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2"/>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맑은 고딕"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맑은 고딕"/>
                <w:bCs/>
                <w:lang w:eastAsia="ko-KR"/>
              </w:rPr>
            </w:pPr>
            <w:r>
              <w:rPr>
                <w:rFonts w:eastAsia="맑은 고딕" w:hint="eastAsia"/>
                <w:lang w:eastAsia="ko-KR"/>
              </w:rPr>
              <w:t>ETRI</w:t>
            </w:r>
          </w:p>
        </w:tc>
        <w:tc>
          <w:tcPr>
            <w:tcW w:w="4068" w:type="pct"/>
          </w:tcPr>
          <w:p w14:paraId="795C1B66" w14:textId="0A13E2D9" w:rsidR="00645E03" w:rsidRPr="009C0957" w:rsidRDefault="00645E03" w:rsidP="00645E03">
            <w:r>
              <w:rPr>
                <w:rFonts w:eastAsia="맑은 고딕" w:hint="eastAsia"/>
                <w:lang w:eastAsia="ko-KR"/>
              </w:rPr>
              <w:t xml:space="preserve">We support the proposal for </w:t>
            </w:r>
            <w:r>
              <w:rPr>
                <w:rFonts w:eastAsia="맑은 고딕"/>
                <w:lang w:eastAsia="ko-KR"/>
              </w:rPr>
              <w:t xml:space="preserve">a </w:t>
            </w:r>
            <w:r>
              <w:rPr>
                <w:rFonts w:eastAsia="맑은 고딕" w:hint="eastAsia"/>
                <w:lang w:eastAsia="ko-KR"/>
              </w:rPr>
              <w:t xml:space="preserve">common TA value. </w:t>
            </w:r>
            <w:r w:rsidRPr="00C7061B">
              <w:rPr>
                <w:rFonts w:eastAsia="맑은 고딕"/>
                <w:lang w:eastAsia="ko-KR"/>
              </w:rPr>
              <w:t xml:space="preserve">The </w:t>
            </w:r>
            <w:r>
              <w:rPr>
                <w:rFonts w:eastAsia="맑은 고딕" w:hint="eastAsia"/>
                <w:lang w:eastAsia="ko-KR"/>
              </w:rPr>
              <w:t>c</w:t>
            </w:r>
            <w:r w:rsidRPr="00C7061B">
              <w:rPr>
                <w:rFonts w:eastAsia="맑은 고딕" w:hint="eastAsia"/>
                <w:lang w:eastAsia="ko-KR"/>
              </w:rPr>
              <w:t xml:space="preserve">ommon timing drift rate </w:t>
            </w:r>
            <w:r w:rsidRPr="00C7061B">
              <w:rPr>
                <w:rFonts w:eastAsia="맑은 고딕"/>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맑은 고딕"/>
                <w:lang w:eastAsia="ko-KR"/>
              </w:rPr>
            </w:pPr>
            <w:r>
              <w:rPr>
                <w:bCs/>
              </w:rPr>
              <w:t>Fraunhofer HHI</w:t>
            </w:r>
          </w:p>
        </w:tc>
        <w:tc>
          <w:tcPr>
            <w:tcW w:w="4068" w:type="pct"/>
          </w:tcPr>
          <w:p w14:paraId="05377CC0" w14:textId="712CD79B" w:rsidR="003A01C6" w:rsidRDefault="003A01C6" w:rsidP="003A01C6">
            <w:pPr>
              <w:rPr>
                <w:rFonts w:eastAsia="맑은 고딕"/>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맑은 고딕"/>
                <w:lang w:eastAsia="ko-KR"/>
              </w:rPr>
              <w:t>Mitsubishi</w:t>
            </w:r>
          </w:p>
        </w:tc>
        <w:tc>
          <w:tcPr>
            <w:tcW w:w="4068" w:type="pct"/>
          </w:tcPr>
          <w:p w14:paraId="2E793039" w14:textId="5CF25591" w:rsidR="00BB5D34" w:rsidRDefault="00BB5D34" w:rsidP="00BB5D34">
            <w:r>
              <w:rPr>
                <w:rFonts w:eastAsia="맑은 고딕"/>
                <w:lang w:eastAsia="ko-KR"/>
              </w:rPr>
              <w:t>We are overall supportive of the proposal, we can still discuss whether the first subbullet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맑은 고딕"/>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맑은 고딕"/>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맑은 고딕"/>
                <w:lang w:eastAsia="ko-KR"/>
              </w:rPr>
            </w:pPr>
            <w:r>
              <w:rPr>
                <w:bCs/>
              </w:rPr>
              <w:t>Thales</w:t>
            </w:r>
          </w:p>
        </w:tc>
        <w:tc>
          <w:tcPr>
            <w:tcW w:w="4068" w:type="pct"/>
          </w:tcPr>
          <w:p w14:paraId="42BFDD87" w14:textId="4EF84446" w:rsidR="00E754B9" w:rsidRDefault="00E754B9" w:rsidP="00843356">
            <w:pPr>
              <w:rPr>
                <w:rFonts w:eastAsia="맑은 고딕"/>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InterDigital,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6"/>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af6"/>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068"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81166B">
        <w:tc>
          <w:tcPr>
            <w:tcW w:w="932" w:type="pct"/>
          </w:tcPr>
          <w:p w14:paraId="221A81E4" w14:textId="673AC1E0" w:rsidR="009C16E2" w:rsidRPr="00131678" w:rsidRDefault="00131678" w:rsidP="0081166B">
            <w:pPr>
              <w:rPr>
                <w:rFonts w:eastAsia="맑은 고딕" w:hint="eastAsia"/>
                <w:lang w:eastAsia="ko-KR"/>
              </w:rPr>
            </w:pPr>
            <w:r>
              <w:rPr>
                <w:rFonts w:eastAsia="맑은 고딕" w:hint="eastAsia"/>
                <w:lang w:eastAsia="ko-KR"/>
              </w:rPr>
              <w:t>Samsung</w:t>
            </w:r>
          </w:p>
        </w:tc>
        <w:tc>
          <w:tcPr>
            <w:tcW w:w="4068" w:type="pct"/>
          </w:tcPr>
          <w:p w14:paraId="6DF5D693" w14:textId="17729A21" w:rsidR="009C16E2" w:rsidRPr="00131678" w:rsidRDefault="00131678" w:rsidP="00131678">
            <w:pPr>
              <w:adjustRightInd w:val="0"/>
              <w:snapToGrid w:val="0"/>
              <w:spacing w:after="120"/>
              <w:rPr>
                <w:rFonts w:eastAsia="맑은 고딕" w:hint="eastAsia"/>
                <w:lang w:eastAsia="ko-KR"/>
              </w:rPr>
            </w:pPr>
            <w:r>
              <w:rPr>
                <w:rFonts w:eastAsia="맑은 고딕" w:hint="eastAsia"/>
                <w:lang w:eastAsia="ko-KR"/>
              </w:rPr>
              <w:t>We support FL</w:t>
            </w:r>
            <w:r>
              <w:rPr>
                <w:rFonts w:eastAsia="맑은 고딕"/>
                <w:lang w:eastAsia="ko-KR"/>
              </w:rPr>
              <w:t xml:space="preserve">’s proposal. </w:t>
            </w:r>
          </w:p>
        </w:tc>
      </w:tr>
      <w:tr w:rsidR="009C16E2" w:rsidRPr="00902581" w14:paraId="174A99D3" w14:textId="77777777" w:rsidTr="0081166B">
        <w:tc>
          <w:tcPr>
            <w:tcW w:w="932" w:type="pct"/>
          </w:tcPr>
          <w:p w14:paraId="6E4DA979" w14:textId="77777777" w:rsidR="009C16E2" w:rsidRPr="007C4906" w:rsidRDefault="009C16E2" w:rsidP="0081166B">
            <w:pPr>
              <w:rPr>
                <w:rFonts w:eastAsiaTheme="minorEastAsia"/>
                <w:lang w:eastAsia="zh-CN"/>
              </w:rPr>
            </w:pPr>
          </w:p>
        </w:tc>
        <w:tc>
          <w:tcPr>
            <w:tcW w:w="4068" w:type="pct"/>
          </w:tcPr>
          <w:p w14:paraId="346B6691" w14:textId="77777777" w:rsidR="009C16E2" w:rsidRPr="007C4906" w:rsidRDefault="009C16E2" w:rsidP="0081166B">
            <w:pPr>
              <w:pStyle w:val="af6"/>
              <w:adjustRightInd w:val="0"/>
              <w:snapToGrid w:val="0"/>
              <w:spacing w:after="120"/>
              <w:ind w:left="357"/>
              <w:rPr>
                <w:rFonts w:eastAsiaTheme="minorEastAsia"/>
                <w:lang w:eastAsia="zh-CN"/>
              </w:rPr>
            </w:pPr>
          </w:p>
        </w:tc>
      </w:tr>
      <w:tr w:rsidR="009C16E2" w:rsidRPr="00902581" w14:paraId="682F080F" w14:textId="77777777" w:rsidTr="0081166B">
        <w:tc>
          <w:tcPr>
            <w:tcW w:w="932" w:type="pct"/>
          </w:tcPr>
          <w:p w14:paraId="3DD130A8" w14:textId="77777777" w:rsidR="009C16E2" w:rsidRPr="007C4906" w:rsidRDefault="009C16E2" w:rsidP="0081166B">
            <w:pPr>
              <w:rPr>
                <w:rFonts w:eastAsiaTheme="minorEastAsia"/>
                <w:lang w:eastAsia="zh-CN"/>
              </w:rPr>
            </w:pPr>
          </w:p>
        </w:tc>
        <w:tc>
          <w:tcPr>
            <w:tcW w:w="4068" w:type="pct"/>
          </w:tcPr>
          <w:p w14:paraId="1D4481AA" w14:textId="77777777" w:rsidR="009C16E2" w:rsidRPr="007C4906" w:rsidRDefault="009C16E2" w:rsidP="0081166B">
            <w:pPr>
              <w:pStyle w:val="af6"/>
              <w:adjustRightInd w:val="0"/>
              <w:snapToGrid w:val="0"/>
              <w:spacing w:after="120"/>
              <w:ind w:left="357"/>
              <w:rPr>
                <w:rFonts w:eastAsiaTheme="minorEastAsia"/>
                <w:lang w:eastAsia="zh-CN"/>
              </w:rPr>
            </w:pP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af6"/>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af6"/>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af6"/>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맑은 고딕" w:hint="eastAsia"/>
                <w:lang w:eastAsia="ko-KR"/>
              </w:rPr>
            </w:pPr>
            <w:r>
              <w:rPr>
                <w:rFonts w:eastAsia="맑은 고딕"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6"/>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increaseaccuracy of TA. </w:t>
            </w:r>
          </w:p>
          <w:p w14:paraId="42A93798" w14:textId="77777777" w:rsidR="00AF346B" w:rsidRPr="00AF346B" w:rsidRDefault="00AF346B" w:rsidP="00AF346B">
            <w:pPr>
              <w:pStyle w:val="af6"/>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One more benefit from the drift rate makes a UE to calculate Doppler as well as TA from drift rate. In other words, the gNB can jointly signal common TA drift rate andDoppler shift such as the UE derives Doppler shift from common TA drift rate signaled by gNB or vice versa.</w:t>
            </w:r>
          </w:p>
        </w:tc>
      </w:tr>
      <w:tr w:rsidR="009C16E2" w:rsidRPr="00902581" w14:paraId="6A9A16F9" w14:textId="77777777" w:rsidTr="0081166B">
        <w:tc>
          <w:tcPr>
            <w:tcW w:w="932" w:type="pct"/>
          </w:tcPr>
          <w:p w14:paraId="518C0C09" w14:textId="77777777" w:rsidR="009C16E2" w:rsidRPr="007C4906" w:rsidRDefault="009C16E2" w:rsidP="0081166B">
            <w:pPr>
              <w:rPr>
                <w:rFonts w:eastAsiaTheme="minorEastAsia"/>
                <w:lang w:eastAsia="zh-CN"/>
              </w:rPr>
            </w:pPr>
          </w:p>
        </w:tc>
        <w:tc>
          <w:tcPr>
            <w:tcW w:w="4068" w:type="pct"/>
          </w:tcPr>
          <w:p w14:paraId="04B68F0A" w14:textId="77777777" w:rsidR="009C16E2" w:rsidRPr="007C4906" w:rsidRDefault="009C16E2" w:rsidP="0081166B">
            <w:pPr>
              <w:pStyle w:val="af6"/>
              <w:adjustRightInd w:val="0"/>
              <w:snapToGrid w:val="0"/>
              <w:spacing w:after="120"/>
              <w:ind w:left="357"/>
              <w:rPr>
                <w:rFonts w:eastAsiaTheme="minorEastAsia"/>
                <w:lang w:eastAsia="zh-CN"/>
              </w:rPr>
            </w:pPr>
          </w:p>
        </w:tc>
      </w:tr>
      <w:tr w:rsidR="009C16E2" w:rsidRPr="00902581" w14:paraId="246501E7" w14:textId="77777777" w:rsidTr="0081166B">
        <w:tc>
          <w:tcPr>
            <w:tcW w:w="932" w:type="pct"/>
          </w:tcPr>
          <w:p w14:paraId="77D2912F" w14:textId="77777777" w:rsidR="009C16E2" w:rsidRPr="007C4906" w:rsidRDefault="009C16E2" w:rsidP="0081166B">
            <w:pPr>
              <w:rPr>
                <w:rFonts w:eastAsiaTheme="minorEastAsia"/>
                <w:lang w:eastAsia="zh-CN"/>
              </w:rPr>
            </w:pPr>
          </w:p>
        </w:tc>
        <w:tc>
          <w:tcPr>
            <w:tcW w:w="4068" w:type="pct"/>
          </w:tcPr>
          <w:p w14:paraId="6418BF05" w14:textId="77777777" w:rsidR="009C16E2" w:rsidRPr="007C4906" w:rsidRDefault="009C16E2" w:rsidP="0081166B">
            <w:pPr>
              <w:pStyle w:val="af6"/>
              <w:adjustRightInd w:val="0"/>
              <w:snapToGrid w:val="0"/>
              <w:spacing w:after="120"/>
              <w:ind w:left="357"/>
              <w:rPr>
                <w:rFonts w:eastAsiaTheme="minorEastAsia"/>
                <w:lang w:eastAsia="zh-CN"/>
              </w:rPr>
            </w:pP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is </w:t>
      </w:r>
      <w:r w:rsidRPr="00B26677">
        <w:rPr>
          <w:lang w:val="en-US"/>
        </w:rPr>
        <w:t xml:space="preserve"> unclear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ko-K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ko-K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6"/>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6"/>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6"/>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af6"/>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af6"/>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6"/>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맑은 고딕" w:hint="eastAsia"/>
                <w:lang w:eastAsia="ko-KR"/>
              </w:rPr>
              <w:t>Sa</w:t>
            </w:r>
            <w:r>
              <w:rPr>
                <w:rFonts w:eastAsia="맑은 고딕"/>
                <w:lang w:eastAsia="ko-KR"/>
              </w:rPr>
              <w:t>msung</w:t>
            </w:r>
          </w:p>
        </w:tc>
        <w:tc>
          <w:tcPr>
            <w:tcW w:w="2790" w:type="dxa"/>
          </w:tcPr>
          <w:p w14:paraId="24FA3CF4" w14:textId="77777777" w:rsidR="00054C98" w:rsidRDefault="00054C98" w:rsidP="00054C98">
            <w:pPr>
              <w:pStyle w:val="af2"/>
              <w:spacing w:line="256" w:lineRule="auto"/>
              <w:rPr>
                <w:rFonts w:eastAsia="맑은 고딕"/>
                <w:lang w:eastAsia="ko-KR"/>
              </w:rPr>
            </w:pPr>
            <w:r>
              <w:rPr>
                <w:rFonts w:eastAsia="맑은 고딕" w:hint="eastAsia"/>
                <w:lang w:eastAsia="ko-KR"/>
              </w:rPr>
              <w:t>Solution#1-2-1</w:t>
            </w:r>
          </w:p>
          <w:p w14:paraId="6AE17B36" w14:textId="2F012DA4" w:rsidR="00054C98" w:rsidRPr="00CD3B15" w:rsidRDefault="00054C98" w:rsidP="00054C98">
            <w:pPr>
              <w:pStyle w:val="af2"/>
              <w:spacing w:line="256" w:lineRule="auto"/>
            </w:pPr>
            <w:r>
              <w:rPr>
                <w:rFonts w:eastAsia="맑은 고딕"/>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t>Solution#1-2-4</w:t>
            </w:r>
          </w:p>
        </w:tc>
        <w:tc>
          <w:tcPr>
            <w:tcW w:w="2970" w:type="dxa"/>
          </w:tcPr>
          <w:p w14:paraId="38385925" w14:textId="77777777" w:rsidR="00054C98" w:rsidRPr="00CD3B15" w:rsidRDefault="00054C98" w:rsidP="00054C98">
            <w:pPr>
              <w:pStyle w:val="af2"/>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2"/>
              <w:spacing w:line="256" w:lineRule="auto"/>
              <w:rPr>
                <w:rFonts w:eastAsia="맑은 고딕"/>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2"/>
              <w:spacing w:line="256" w:lineRule="auto"/>
              <w:rPr>
                <w:rFonts w:eastAsia="맑은 고딕"/>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2"/>
              <w:spacing w:line="256" w:lineRule="auto"/>
            </w:pPr>
            <w:r w:rsidRPr="00902581">
              <w:t>Solution #</w:t>
            </w:r>
            <w:r>
              <w:t>1-2-2</w:t>
            </w:r>
          </w:p>
        </w:tc>
        <w:tc>
          <w:tcPr>
            <w:tcW w:w="2970" w:type="dxa"/>
          </w:tcPr>
          <w:p w14:paraId="49AA36F2" w14:textId="42B257A8" w:rsidR="002520AF" w:rsidRPr="00CD3B15" w:rsidRDefault="002520AF" w:rsidP="002520AF">
            <w:pPr>
              <w:pStyle w:val="af2"/>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2"/>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2"/>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2"/>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2"/>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2"/>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2"/>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2"/>
              <w:spacing w:line="256" w:lineRule="auto"/>
              <w:rPr>
                <w:rFonts w:eastAsiaTheme="minorEastAsia"/>
                <w:lang w:eastAsia="zh-CN"/>
              </w:rPr>
            </w:pPr>
            <w:r>
              <w:rPr>
                <w:rFonts w:eastAsia="맑은 고딕"/>
                <w:lang w:eastAsia="ko-KR"/>
              </w:rPr>
              <w:t>CEWiT</w:t>
            </w:r>
          </w:p>
        </w:tc>
        <w:tc>
          <w:tcPr>
            <w:tcW w:w="2790" w:type="dxa"/>
          </w:tcPr>
          <w:p w14:paraId="77688014" w14:textId="77777777" w:rsidR="001A5D5E" w:rsidRDefault="001A5D5E" w:rsidP="001A5D5E">
            <w:pPr>
              <w:pStyle w:val="af2"/>
              <w:spacing w:line="256" w:lineRule="auto"/>
            </w:pPr>
            <w:r w:rsidRPr="00CD3B15">
              <w:rPr>
                <w:rFonts w:hint="eastAsia"/>
              </w:rPr>
              <w:t>Solution#1-2-3</w:t>
            </w:r>
            <w:r>
              <w:t xml:space="preserve"> is preferred</w:t>
            </w:r>
          </w:p>
          <w:p w14:paraId="3F04BC7A" w14:textId="7F067A38" w:rsidR="001A5D5E" w:rsidRDefault="001A5D5E" w:rsidP="001A5D5E">
            <w:pPr>
              <w:pStyle w:val="af2"/>
              <w:spacing w:line="256" w:lineRule="auto"/>
              <w:rPr>
                <w:rFonts w:eastAsiaTheme="minorEastAsia"/>
                <w:lang w:eastAsia="zh-CN"/>
              </w:rPr>
            </w:pPr>
            <w:r>
              <w:rPr>
                <w:rFonts w:eastAsia="맑은 고딕"/>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2"/>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2"/>
              <w:spacing w:line="256" w:lineRule="auto"/>
            </w:pPr>
          </w:p>
        </w:tc>
        <w:tc>
          <w:tcPr>
            <w:tcW w:w="2970" w:type="dxa"/>
          </w:tcPr>
          <w:p w14:paraId="295425B2" w14:textId="77777777" w:rsidR="001A5D5E" w:rsidRDefault="001A5D5E" w:rsidP="001A5D5E">
            <w:pPr>
              <w:pStyle w:val="af2"/>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2"/>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2"/>
              <w:spacing w:line="256" w:lineRule="auto"/>
              <w:rPr>
                <w:rFonts w:eastAsia="맑은 고딕"/>
                <w:lang w:eastAsia="ko-KR"/>
              </w:rPr>
            </w:pPr>
            <w:r>
              <w:t>APT</w:t>
            </w:r>
          </w:p>
        </w:tc>
        <w:tc>
          <w:tcPr>
            <w:tcW w:w="2790" w:type="dxa"/>
          </w:tcPr>
          <w:p w14:paraId="671D8356" w14:textId="4CD77BC1" w:rsidR="0068312F" w:rsidRPr="00CD3B15" w:rsidRDefault="0068312F" w:rsidP="0068312F">
            <w:pPr>
              <w:pStyle w:val="af2"/>
              <w:spacing w:line="256" w:lineRule="auto"/>
            </w:pPr>
            <w:r w:rsidRPr="0010311E">
              <w:t>Solution#1-2-4</w:t>
            </w:r>
          </w:p>
        </w:tc>
        <w:tc>
          <w:tcPr>
            <w:tcW w:w="2700" w:type="dxa"/>
          </w:tcPr>
          <w:p w14:paraId="7244720D" w14:textId="01B38285" w:rsidR="0068312F" w:rsidRPr="00CD3B15" w:rsidRDefault="0068312F" w:rsidP="0068312F">
            <w:pPr>
              <w:pStyle w:val="af2"/>
              <w:spacing w:line="256" w:lineRule="auto"/>
            </w:pPr>
            <w:r w:rsidRPr="0010311E">
              <w:rPr>
                <w:rFonts w:hint="eastAsia"/>
              </w:rPr>
              <w:t>Solution#1-2-2</w:t>
            </w:r>
          </w:p>
        </w:tc>
        <w:tc>
          <w:tcPr>
            <w:tcW w:w="2970" w:type="dxa"/>
          </w:tcPr>
          <w:p w14:paraId="5EA2CEE7" w14:textId="77777777" w:rsidR="0068312F" w:rsidRDefault="0068312F" w:rsidP="0068312F">
            <w:pPr>
              <w:pStyle w:val="af2"/>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2"/>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2"/>
              <w:spacing w:line="256" w:lineRule="auto"/>
              <w:rPr>
                <w:rFonts w:eastAsiaTheme="minorEastAsia"/>
                <w:lang w:eastAsia="zh-CN"/>
              </w:rPr>
            </w:pPr>
            <w:r>
              <w:rPr>
                <w:rFonts w:eastAsiaTheme="minorEastAsia" w:hint="eastAsia"/>
                <w:lang w:eastAsia="zh-CN"/>
              </w:rPr>
              <w:t>X</w:t>
            </w:r>
            <w:r>
              <w:rPr>
                <w:rFonts w:eastAsiaTheme="minorEastAsia"/>
                <w:lang w:val="en-US" w:eastAsia="zh-CN"/>
              </w:rPr>
              <w:t>iaomi</w:t>
            </w:r>
          </w:p>
        </w:tc>
        <w:tc>
          <w:tcPr>
            <w:tcW w:w="2790" w:type="dxa"/>
          </w:tcPr>
          <w:p w14:paraId="7B8877CA" w14:textId="77777777" w:rsidR="002A33D8" w:rsidRPr="00902581" w:rsidRDefault="002A33D8" w:rsidP="002A33D8">
            <w:pPr>
              <w:pStyle w:val="af2"/>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2"/>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2"/>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2"/>
              <w:spacing w:line="256" w:lineRule="auto"/>
            </w:pPr>
            <w:r>
              <w:t>Panasonic</w:t>
            </w:r>
          </w:p>
        </w:tc>
        <w:tc>
          <w:tcPr>
            <w:tcW w:w="2790" w:type="dxa"/>
          </w:tcPr>
          <w:p w14:paraId="659436A1" w14:textId="77777777" w:rsidR="00926BC5" w:rsidRDefault="00926BC5" w:rsidP="00C557AE">
            <w:pPr>
              <w:pStyle w:val="af2"/>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2"/>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2"/>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af2"/>
              <w:spacing w:line="256" w:lineRule="auto"/>
            </w:pPr>
            <w:r>
              <w:t>Solution# 1-2-4</w:t>
            </w:r>
          </w:p>
        </w:tc>
        <w:tc>
          <w:tcPr>
            <w:tcW w:w="2700" w:type="dxa"/>
          </w:tcPr>
          <w:p w14:paraId="52962A13" w14:textId="77777777" w:rsidR="00C0766C" w:rsidRPr="00CD3B15" w:rsidRDefault="00C0766C" w:rsidP="008E3CD7">
            <w:pPr>
              <w:pStyle w:val="af2"/>
              <w:spacing w:line="256" w:lineRule="auto"/>
            </w:pPr>
            <w:r>
              <w:t>Solution# 1-2-2</w:t>
            </w:r>
          </w:p>
        </w:tc>
        <w:tc>
          <w:tcPr>
            <w:tcW w:w="2970" w:type="dxa"/>
          </w:tcPr>
          <w:p w14:paraId="65D8FAE2" w14:textId="77777777" w:rsidR="00C0766C" w:rsidRPr="00CD3B15" w:rsidRDefault="00C0766C" w:rsidP="008E3CD7">
            <w:pPr>
              <w:pStyle w:val="af2"/>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2"/>
              <w:spacing w:line="256" w:lineRule="auto"/>
            </w:pPr>
            <w:r>
              <w:rPr>
                <w:rFonts w:eastAsia="맑은 고딕" w:hint="eastAsia"/>
                <w:lang w:eastAsia="ko-KR"/>
              </w:rPr>
              <w:t>LG</w:t>
            </w:r>
          </w:p>
        </w:tc>
        <w:tc>
          <w:tcPr>
            <w:tcW w:w="2790" w:type="dxa"/>
          </w:tcPr>
          <w:p w14:paraId="06D1E6D7" w14:textId="34C9B037" w:rsidR="008A26E3" w:rsidRPr="00902581" w:rsidRDefault="008A26E3" w:rsidP="008A26E3">
            <w:pPr>
              <w:pStyle w:val="af2"/>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2"/>
              <w:spacing w:line="256" w:lineRule="auto"/>
            </w:pPr>
          </w:p>
        </w:tc>
        <w:tc>
          <w:tcPr>
            <w:tcW w:w="2970" w:type="dxa"/>
          </w:tcPr>
          <w:p w14:paraId="3879F53D" w14:textId="77777777" w:rsidR="008A26E3" w:rsidRPr="00241C0C" w:rsidRDefault="008A26E3" w:rsidP="008A26E3">
            <w:pPr>
              <w:pStyle w:val="af2"/>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2"/>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2"/>
              <w:spacing w:line="256" w:lineRule="auto"/>
              <w:rPr>
                <w:rFonts w:eastAsia="맑은 고딕"/>
                <w:lang w:eastAsia="ko-KR"/>
              </w:rPr>
            </w:pPr>
            <w:r>
              <w:rPr>
                <w:rFonts w:eastAsia="맑은 고딕" w:hint="eastAsia"/>
                <w:lang w:eastAsia="ko-KR"/>
              </w:rPr>
              <w:t>ETRI</w:t>
            </w:r>
          </w:p>
        </w:tc>
        <w:tc>
          <w:tcPr>
            <w:tcW w:w="2790" w:type="dxa"/>
          </w:tcPr>
          <w:p w14:paraId="5939A3DB" w14:textId="77777777" w:rsidR="00645E03" w:rsidRDefault="00645E03" w:rsidP="00645E03">
            <w:pPr>
              <w:pStyle w:val="af2"/>
              <w:spacing w:line="256" w:lineRule="auto"/>
            </w:pPr>
            <w:r w:rsidRPr="00902581">
              <w:t>Solution #</w:t>
            </w:r>
            <w:r>
              <w:t>1-2-3</w:t>
            </w:r>
          </w:p>
          <w:p w14:paraId="2E6D209A" w14:textId="134FE300" w:rsidR="00645E03" w:rsidRPr="00902581" w:rsidRDefault="00645E03" w:rsidP="00645E03">
            <w:pPr>
              <w:pStyle w:val="af2"/>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af2"/>
              <w:spacing w:line="256" w:lineRule="auto"/>
            </w:pPr>
            <w:r w:rsidRPr="00902581">
              <w:t>Solution #</w:t>
            </w:r>
            <w:r>
              <w:t>1-2-4</w:t>
            </w:r>
          </w:p>
        </w:tc>
        <w:tc>
          <w:tcPr>
            <w:tcW w:w="2970" w:type="dxa"/>
          </w:tcPr>
          <w:p w14:paraId="2DDA0A8B" w14:textId="53FFEC16" w:rsidR="00645E03" w:rsidRPr="00241C0C" w:rsidRDefault="00645E03" w:rsidP="00645E03">
            <w:pPr>
              <w:pStyle w:val="af2"/>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2"/>
              <w:spacing w:line="256" w:lineRule="auto"/>
              <w:rPr>
                <w:rFonts w:eastAsia="맑은 고딕"/>
                <w:lang w:eastAsia="ko-KR"/>
              </w:rPr>
            </w:pPr>
            <w:r>
              <w:t>Fraunhofer IIS, Fraunhofer HHI</w:t>
            </w:r>
          </w:p>
        </w:tc>
        <w:tc>
          <w:tcPr>
            <w:tcW w:w="2790" w:type="dxa"/>
          </w:tcPr>
          <w:p w14:paraId="2D9108AE" w14:textId="7F36460B" w:rsidR="003A01C6" w:rsidRPr="00902581" w:rsidRDefault="003A01C6" w:rsidP="003A01C6">
            <w:pPr>
              <w:pStyle w:val="af2"/>
              <w:spacing w:line="256" w:lineRule="auto"/>
            </w:pPr>
            <w:r w:rsidRPr="005543A3">
              <w:rPr>
                <w:rFonts w:hint="eastAsia"/>
              </w:rPr>
              <w:t>Solution#1-2-4</w:t>
            </w:r>
          </w:p>
        </w:tc>
        <w:tc>
          <w:tcPr>
            <w:tcW w:w="2700" w:type="dxa"/>
          </w:tcPr>
          <w:p w14:paraId="6029FEC4" w14:textId="77777777" w:rsidR="003A01C6" w:rsidRDefault="003A01C6" w:rsidP="003A01C6">
            <w:pPr>
              <w:pStyle w:val="af2"/>
              <w:spacing w:line="256" w:lineRule="auto"/>
            </w:pPr>
            <w:r w:rsidRPr="005543A3">
              <w:rPr>
                <w:rFonts w:hint="eastAsia"/>
              </w:rPr>
              <w:t>Solution#1-2-</w:t>
            </w:r>
            <w:r>
              <w:t xml:space="preserve">3, #1-2-2 </w:t>
            </w:r>
          </w:p>
          <w:p w14:paraId="3006C371" w14:textId="461F9F43" w:rsidR="003A01C6" w:rsidRPr="00902581" w:rsidRDefault="003A01C6" w:rsidP="003A01C6">
            <w:pPr>
              <w:pStyle w:val="af2"/>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2"/>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2"/>
              <w:spacing w:line="256" w:lineRule="auto"/>
            </w:pPr>
            <w:r w:rsidRPr="00902581">
              <w:t>Solution#</w:t>
            </w:r>
            <w:r>
              <w:t>1-2-3</w:t>
            </w:r>
          </w:p>
        </w:tc>
        <w:tc>
          <w:tcPr>
            <w:tcW w:w="2700" w:type="dxa"/>
          </w:tcPr>
          <w:p w14:paraId="7F23222D" w14:textId="20ACF914" w:rsidR="00843356" w:rsidRPr="005543A3" w:rsidRDefault="00843356" w:rsidP="00843356">
            <w:pPr>
              <w:pStyle w:val="af2"/>
              <w:spacing w:line="256" w:lineRule="auto"/>
            </w:pPr>
            <w:r w:rsidRPr="00902581">
              <w:t>Solution#</w:t>
            </w:r>
            <w:r>
              <w:t>1-2-4</w:t>
            </w:r>
          </w:p>
        </w:tc>
        <w:tc>
          <w:tcPr>
            <w:tcW w:w="2970" w:type="dxa"/>
          </w:tcPr>
          <w:p w14:paraId="01E30B11" w14:textId="77777777" w:rsidR="00843356" w:rsidRPr="005543A3" w:rsidRDefault="00843356" w:rsidP="00843356">
            <w:pPr>
              <w:pStyle w:val="af2"/>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2"/>
              <w:spacing w:line="256" w:lineRule="auto"/>
            </w:pPr>
            <w:r>
              <w:t>Thales</w:t>
            </w:r>
          </w:p>
        </w:tc>
        <w:tc>
          <w:tcPr>
            <w:tcW w:w="2790" w:type="dxa"/>
          </w:tcPr>
          <w:p w14:paraId="0ABE305F" w14:textId="4604A6C8" w:rsidR="00E754B9" w:rsidRPr="005543A3" w:rsidRDefault="00E754B9" w:rsidP="00843356">
            <w:pPr>
              <w:pStyle w:val="af2"/>
              <w:spacing w:line="256" w:lineRule="auto"/>
            </w:pPr>
            <w:r>
              <w:t>1-2-3 to provide clear design</w:t>
            </w:r>
          </w:p>
        </w:tc>
        <w:tc>
          <w:tcPr>
            <w:tcW w:w="2700" w:type="dxa"/>
          </w:tcPr>
          <w:p w14:paraId="3D5270D9" w14:textId="3B7F17F4" w:rsidR="00E754B9" w:rsidRPr="005543A3" w:rsidRDefault="00E754B9" w:rsidP="00843356">
            <w:pPr>
              <w:pStyle w:val="af2"/>
              <w:spacing w:line="256" w:lineRule="auto"/>
            </w:pPr>
            <w:r>
              <w:t>1-2-4: TA margin absorbed by Common TA.</w:t>
            </w:r>
          </w:p>
        </w:tc>
        <w:tc>
          <w:tcPr>
            <w:tcW w:w="2970" w:type="dxa"/>
          </w:tcPr>
          <w:p w14:paraId="1EC0017C" w14:textId="15C6C88E" w:rsidR="00E754B9" w:rsidRPr="005543A3" w:rsidRDefault="00E754B9" w:rsidP="00843356">
            <w:pPr>
              <w:pStyle w:val="af2"/>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2"/>
              <w:spacing w:line="256" w:lineRule="auto"/>
            </w:pPr>
            <w:r>
              <w:t>Nokia, Nokia Shanghai Bell</w:t>
            </w:r>
          </w:p>
        </w:tc>
        <w:tc>
          <w:tcPr>
            <w:tcW w:w="2790" w:type="dxa"/>
          </w:tcPr>
          <w:p w14:paraId="49EFA64F" w14:textId="73015E51" w:rsidR="008E3CD7" w:rsidRDefault="008E3CD7" w:rsidP="008E3CD7">
            <w:pPr>
              <w:pStyle w:val="af2"/>
              <w:spacing w:line="256" w:lineRule="auto"/>
            </w:pPr>
            <w:r>
              <w:t>As a starting point, using the referenceTimeInfo,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2"/>
              <w:spacing w:line="256" w:lineRule="auto"/>
            </w:pPr>
          </w:p>
        </w:tc>
        <w:tc>
          <w:tcPr>
            <w:tcW w:w="2970" w:type="dxa"/>
          </w:tcPr>
          <w:p w14:paraId="708975F8" w14:textId="77777777" w:rsidR="008E3CD7" w:rsidRDefault="008E3CD7" w:rsidP="008E3CD7">
            <w:pPr>
              <w:pStyle w:val="af2"/>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2"/>
              <w:spacing w:line="256" w:lineRule="auto"/>
            </w:pPr>
            <w:r>
              <w:t>Sony</w:t>
            </w:r>
          </w:p>
        </w:tc>
        <w:tc>
          <w:tcPr>
            <w:tcW w:w="2790" w:type="dxa"/>
          </w:tcPr>
          <w:p w14:paraId="1CAD2FC1" w14:textId="77777777" w:rsidR="007F5EDE" w:rsidRPr="00902581" w:rsidRDefault="007F5EDE" w:rsidP="004110E0">
            <w:pPr>
              <w:pStyle w:val="af2"/>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2"/>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2"/>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2"/>
              <w:spacing w:line="256" w:lineRule="auto"/>
              <w:rPr>
                <w:rFonts w:eastAsia="맑은 고딕"/>
                <w:lang w:eastAsia="ko-KR"/>
              </w:rPr>
            </w:pPr>
            <w:r>
              <w:rPr>
                <w:rFonts w:eastAsia="맑은 고딕"/>
                <w:lang w:eastAsia="ko-KR"/>
              </w:rPr>
              <w:t>Eutelsat</w:t>
            </w:r>
          </w:p>
        </w:tc>
        <w:tc>
          <w:tcPr>
            <w:tcW w:w="2790" w:type="dxa"/>
          </w:tcPr>
          <w:p w14:paraId="62AFE7F9" w14:textId="77777777" w:rsidR="004110E0" w:rsidRPr="00747DFD" w:rsidRDefault="004110E0" w:rsidP="004110E0">
            <w:pPr>
              <w:pStyle w:val="af2"/>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2"/>
              <w:spacing w:line="256" w:lineRule="auto"/>
            </w:pPr>
            <w:r w:rsidRPr="00747DFD">
              <w:t>Solution#1-2-3</w:t>
            </w:r>
          </w:p>
        </w:tc>
        <w:tc>
          <w:tcPr>
            <w:tcW w:w="2970" w:type="dxa"/>
          </w:tcPr>
          <w:p w14:paraId="255F464E" w14:textId="77777777" w:rsidR="004110E0" w:rsidRPr="00747DFD" w:rsidRDefault="004110E0" w:rsidP="004110E0">
            <w:pPr>
              <w:pStyle w:val="af2"/>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2"/>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2"/>
              <w:spacing w:line="252" w:lineRule="auto"/>
              <w:rPr>
                <w:rFonts w:eastAsiaTheme="minorHAnsi"/>
              </w:rPr>
            </w:pPr>
            <w:r>
              <w:t>1-2-1</w:t>
            </w:r>
          </w:p>
          <w:p w14:paraId="7D61C75B" w14:textId="77777777" w:rsidR="00EC360D" w:rsidRDefault="00EC360D">
            <w:pPr>
              <w:pStyle w:val="af2"/>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2"/>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2"/>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2"/>
              <w:spacing w:line="252" w:lineRule="auto"/>
              <w:rPr>
                <w:rFonts w:eastAsiaTheme="minorHAnsi"/>
              </w:rPr>
            </w:pPr>
            <w:r>
              <w:t>Intel</w:t>
            </w:r>
          </w:p>
          <w:p w14:paraId="354B094C" w14:textId="77777777" w:rsidR="00EC360D" w:rsidRDefault="00EC360D">
            <w:pPr>
              <w:pStyle w:val="af2"/>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2"/>
              <w:spacing w:line="252" w:lineRule="auto"/>
              <w:rPr>
                <w:rFonts w:eastAsiaTheme="minorHAnsi"/>
                <w:lang w:eastAsia="ko-KR"/>
              </w:rPr>
            </w:pPr>
            <w:r>
              <w:t xml:space="preserve">MTK, Ericsson, Huawei, Lenovo, CATT, </w:t>
            </w:r>
            <w:r>
              <w:rPr>
                <w:lang w:eastAsia="ko-KR"/>
              </w:rPr>
              <w:t xml:space="preserve">CEWiT,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af2"/>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2"/>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2"/>
              <w:spacing w:line="252" w:lineRule="auto"/>
              <w:rPr>
                <w:rFonts w:eastAsiaTheme="minorHAnsi"/>
              </w:rPr>
            </w:pPr>
            <w:r>
              <w:t>Intel, OPPO, Panasonic</w:t>
            </w:r>
          </w:p>
          <w:p w14:paraId="77638B77" w14:textId="77777777" w:rsidR="00EC360D" w:rsidRDefault="00EC360D">
            <w:pPr>
              <w:pStyle w:val="af2"/>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2"/>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af2"/>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2"/>
              <w:spacing w:line="252" w:lineRule="auto"/>
              <w:rPr>
                <w:rFonts w:eastAsiaTheme="minorHAnsi"/>
                <w:lang w:eastAsia="ko-KR"/>
              </w:rPr>
            </w:pPr>
            <w:r>
              <w:rPr>
                <w:lang w:eastAsia="ko-KR"/>
              </w:rPr>
              <w:t>CEWiT</w:t>
            </w:r>
          </w:p>
          <w:p w14:paraId="00D91AB7" w14:textId="77777777" w:rsidR="00EC360D" w:rsidRDefault="00EC360D">
            <w:pPr>
              <w:pStyle w:val="af2"/>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2"/>
              <w:spacing w:line="252" w:lineRule="auto"/>
              <w:rPr>
                <w:rFonts w:eastAsiaTheme="minorHAnsi"/>
              </w:rPr>
            </w:pPr>
            <w:r>
              <w:t>1-2-3</w:t>
            </w:r>
          </w:p>
          <w:p w14:paraId="307ED769" w14:textId="77777777" w:rsidR="00EC360D" w:rsidRDefault="00EC360D">
            <w:pPr>
              <w:pStyle w:val="af2"/>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2"/>
              <w:spacing w:line="252" w:lineRule="auto"/>
              <w:rPr>
                <w:rFonts w:eastAsiaTheme="minorHAnsi"/>
              </w:rPr>
            </w:pPr>
            <w:r>
              <w:t xml:space="preserve">OPPO, Huawei, CATT, CEWiT, </w:t>
            </w:r>
            <w:r>
              <w:rPr>
                <w:lang w:eastAsia="ko-KR"/>
              </w:rPr>
              <w:t xml:space="preserve">LG, ETRI, </w:t>
            </w:r>
            <w:r>
              <w:rPr>
                <w:lang w:eastAsia="zh-CN"/>
              </w:rPr>
              <w:t xml:space="preserve">vivo, </w:t>
            </w:r>
            <w:r>
              <w:t>Thales</w:t>
            </w:r>
          </w:p>
          <w:p w14:paraId="510AC77D"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2"/>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af2"/>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2"/>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2"/>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2"/>
              <w:spacing w:line="252" w:lineRule="auto"/>
              <w:rPr>
                <w:rFonts w:eastAsiaTheme="minorHAnsi"/>
              </w:rPr>
            </w:pPr>
            <w:r>
              <w:t>1-2-4</w:t>
            </w:r>
          </w:p>
          <w:p w14:paraId="72E41C51" w14:textId="77777777" w:rsidR="00EC360D" w:rsidRDefault="00EC360D">
            <w:pPr>
              <w:pStyle w:val="af2"/>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2"/>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2"/>
              <w:spacing w:line="252" w:lineRule="auto"/>
              <w:rPr>
                <w:rFonts w:eastAsiaTheme="minorHAnsi"/>
              </w:rPr>
            </w:pPr>
            <w:r>
              <w:t xml:space="preserve">ZTE, Huawei, Samsung, </w:t>
            </w:r>
            <w:r>
              <w:rPr>
                <w:lang w:eastAsia="ko-KR"/>
              </w:rPr>
              <w:t xml:space="preserve">CEWiT,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af2"/>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2"/>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2"/>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r>
        <w:rPr>
          <w:rFonts w:ascii="Times New Roman" w:hAnsi="Times New Roman" w:cs="Times New Roman"/>
          <w:highlight w:val="yellow"/>
        </w:rPr>
        <w:t>Potential  proposal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r>
              <w:rPr>
                <w:rFonts w:eastAsiaTheme="minorEastAsia"/>
                <w:lang w:eastAsia="zh-CN"/>
              </w:rPr>
              <w:t>MedeaTek</w:t>
            </w:r>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맑은 고딕" w:hint="eastAsia"/>
                <w:lang w:eastAsia="ko-KR"/>
              </w:rPr>
            </w:pPr>
            <w:r>
              <w:rPr>
                <w:rFonts w:eastAsia="맑은 고딕"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맑은 고딕" w:hint="eastAsia"/>
                <w:lang w:eastAsia="ko-KR"/>
              </w:rPr>
            </w:pPr>
            <w:r w:rsidRPr="00AF346B">
              <w:rPr>
                <w:rFonts w:eastAsia="맑은 고딕" w:hint="eastAsia"/>
                <w:lang w:eastAsia="ko-KR"/>
              </w:rPr>
              <w:t>A</w:t>
            </w:r>
            <w:r w:rsidRPr="00AF346B">
              <w:rPr>
                <w:rFonts w:eastAsia="맑은 고딕"/>
                <w:lang w:eastAsia="ko-KR"/>
              </w:rPr>
              <w:t>g</w:t>
            </w:r>
            <w:r w:rsidRPr="00AF346B">
              <w:rPr>
                <w:rFonts w:eastAsia="맑은 고딕" w:hint="eastAsia"/>
                <w:lang w:eastAsia="ko-KR"/>
              </w:rPr>
              <w:t xml:space="preserve">ree </w:t>
            </w:r>
          </w:p>
        </w:tc>
      </w:tr>
      <w:tr w:rsidR="009C16E2" w:rsidRPr="00902581" w14:paraId="6F4A9D90" w14:textId="77777777" w:rsidTr="0081166B">
        <w:tc>
          <w:tcPr>
            <w:tcW w:w="932" w:type="pct"/>
          </w:tcPr>
          <w:p w14:paraId="48B3D473" w14:textId="77777777" w:rsidR="009C16E2" w:rsidRPr="007C4906" w:rsidRDefault="009C16E2" w:rsidP="0081166B">
            <w:pPr>
              <w:rPr>
                <w:rFonts w:eastAsiaTheme="minorEastAsia"/>
                <w:lang w:eastAsia="zh-CN"/>
              </w:rPr>
            </w:pPr>
          </w:p>
        </w:tc>
        <w:tc>
          <w:tcPr>
            <w:tcW w:w="4068" w:type="pct"/>
          </w:tcPr>
          <w:p w14:paraId="35EA0EE8" w14:textId="77777777" w:rsidR="009C16E2" w:rsidRPr="007C4906" w:rsidRDefault="009C16E2" w:rsidP="0081166B">
            <w:pPr>
              <w:pStyle w:val="af6"/>
              <w:adjustRightInd w:val="0"/>
              <w:snapToGrid w:val="0"/>
              <w:spacing w:after="120"/>
              <w:ind w:left="357"/>
              <w:rPr>
                <w:rFonts w:eastAsiaTheme="minorEastAsia"/>
                <w:lang w:eastAsia="zh-CN"/>
              </w:rPr>
            </w:pPr>
          </w:p>
        </w:tc>
      </w:tr>
      <w:tr w:rsidR="009C16E2" w:rsidRPr="00902581" w14:paraId="70ED1F11" w14:textId="77777777" w:rsidTr="0081166B">
        <w:tc>
          <w:tcPr>
            <w:tcW w:w="932" w:type="pct"/>
          </w:tcPr>
          <w:p w14:paraId="68308B0B" w14:textId="77777777" w:rsidR="009C16E2" w:rsidRPr="007C4906" w:rsidRDefault="009C16E2" w:rsidP="0081166B">
            <w:pPr>
              <w:rPr>
                <w:rFonts w:eastAsiaTheme="minorEastAsia"/>
                <w:lang w:eastAsia="zh-CN"/>
              </w:rPr>
            </w:pPr>
          </w:p>
        </w:tc>
        <w:tc>
          <w:tcPr>
            <w:tcW w:w="4068" w:type="pct"/>
          </w:tcPr>
          <w:p w14:paraId="295304D5" w14:textId="77777777" w:rsidR="009C16E2" w:rsidRPr="007C4906" w:rsidRDefault="009C16E2" w:rsidP="0081166B">
            <w:pPr>
              <w:pStyle w:val="af6"/>
              <w:adjustRightInd w:val="0"/>
              <w:snapToGrid w:val="0"/>
              <w:spacing w:after="120"/>
              <w:ind w:left="357"/>
              <w:rPr>
                <w:rFonts w:eastAsiaTheme="minorEastAsia"/>
                <w:lang w:eastAsia="zh-CN"/>
              </w:rPr>
            </w:pP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6"/>
        <w:numPr>
          <w:ilvl w:val="0"/>
          <w:numId w:val="32"/>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6"/>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6"/>
        <w:numPr>
          <w:ilvl w:val="0"/>
          <w:numId w:val="22"/>
        </w:numPr>
      </w:pPr>
      <w:r w:rsidRPr="00902581">
        <w:t>Is there a necessity to extend the range of TAC in RAR?</w:t>
      </w:r>
    </w:p>
    <w:p w14:paraId="56FFEB27" w14:textId="77777777" w:rsidR="00623E80" w:rsidRPr="00902581" w:rsidRDefault="00623E80" w:rsidP="00346025">
      <w:pPr>
        <w:pStyle w:val="af6"/>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5.05pt;height:15.05pt;mso-width-percent:0;mso-height-percent:0;mso-width-percent:0;mso-height-percent:0" o:ole="">
                  <v:imagedata r:id="rId18" o:title=""/>
                </v:shape>
                <o:OLEObject Type="Embed" ProgID="Equation.3" ShapeID="_x0000_i1026" DrawAspect="Content" ObjectID="_1666181525" r:id="rId19"/>
              </w:object>
            </w:r>
            <w:r w:rsidRPr="00902581">
              <w:rPr>
                <w:i/>
              </w:rPr>
              <w:t xml:space="preserve">, for a TAG indicates </w:t>
            </w:r>
            <w:r w:rsidR="00DA2DF8" w:rsidRPr="00902581">
              <w:rPr>
                <w:i/>
                <w:noProof/>
                <w:position w:val="-10"/>
              </w:rPr>
              <w:object w:dxaOrig="400" w:dyaOrig="300" w14:anchorId="016BED05">
                <v:shape id="_x0000_i1027" type="#_x0000_t75" alt="" style="width:21.3pt;height:15.05pt;mso-width-percent:0;mso-height-percent:0;mso-width-percent:0;mso-height-percent:0" o:ole="">
                  <v:imagedata r:id="rId20" o:title=""/>
                </v:shape>
                <o:OLEObject Type="Embed" ProgID="Equation.3" ShapeID="_x0000_i1027" DrawAspect="Content" ObjectID="_1666181526"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5.05pt;height:15.05pt;mso-width-percent:0;mso-height-percent:0;mso-width-percent:0;mso-height-percent:0" o:ole="">
                  <v:imagedata r:id="rId22" o:title=""/>
                </v:shape>
                <o:OLEObject Type="Embed" ProgID="Equation.3" ShapeID="_x0000_i1028" DrawAspect="Content" ObjectID="_1666181527"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55pt;height:15.05pt;mso-width-percent:0;mso-height-percent:0;mso-width-percent:0;mso-height-percent:0" o:ole="">
                  <v:imagedata r:id="rId24" o:title=""/>
                </v:shape>
                <o:OLEObject Type="Embed" ProgID="Equation.3" ShapeID="_x0000_i1029" DrawAspect="Content" ObjectID="_1666181528" r:id="rId25"/>
              </w:object>
            </w:r>
            <w:r w:rsidRPr="00902581">
              <w:rPr>
                <w:i/>
              </w:rPr>
              <w:t xml:space="preserve"> kHz is </w:t>
            </w:r>
            <w:r w:rsidR="00DA2DF8" w:rsidRPr="00902581">
              <w:rPr>
                <w:i/>
                <w:noProof/>
                <w:position w:val="-10"/>
              </w:rPr>
              <w:object w:dxaOrig="1719" w:dyaOrig="340" w14:anchorId="0CD77FF6">
                <v:shape id="_x0000_i1030" type="#_x0000_t75" alt="" style="width:85.75pt;height:16.3pt;mso-width-percent:0;mso-height-percent:0;mso-width-percent:0;mso-height-percent:0" o:ole="">
                  <v:imagedata r:id="rId26" o:title=""/>
                </v:shape>
                <o:OLEObject Type="Embed" ProgID="Equation.3" ShapeID="_x0000_i1030" DrawAspect="Content" ObjectID="_1666181529" r:id="rId27"/>
              </w:object>
            </w:r>
            <w:r w:rsidRPr="00902581">
              <w:rPr>
                <w:i/>
              </w:rPr>
              <w:t xml:space="preserve">. </w:t>
            </w:r>
            <w:r w:rsidR="00DA2DF8" w:rsidRPr="00902581">
              <w:rPr>
                <w:i/>
                <w:noProof/>
                <w:position w:val="-10"/>
              </w:rPr>
              <w:object w:dxaOrig="400" w:dyaOrig="300" w14:anchorId="4254B694">
                <v:shape id="_x0000_i1031" type="#_x0000_t75" alt="" style="width:21.3pt;height:15.05pt;mso-width-percent:0;mso-height-percent:0;mso-width-percent:0;mso-height-percent:0" o:ole="">
                  <v:imagedata r:id="rId20" o:title=""/>
                </v:shape>
                <o:OLEObject Type="Embed" ProgID="Equation.3" ShapeID="_x0000_i1031" DrawAspect="Content" ObjectID="_1666181530"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바탕"/>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맑은 고딕" w:hint="eastAsia"/>
                <w:lang w:eastAsia="ko-KR"/>
              </w:rPr>
              <w:t xml:space="preserve">Samsung </w:t>
            </w:r>
          </w:p>
        </w:tc>
        <w:tc>
          <w:tcPr>
            <w:tcW w:w="4068" w:type="pct"/>
          </w:tcPr>
          <w:p w14:paraId="406493EC" w14:textId="1C2B15D2" w:rsidR="00054C98" w:rsidRDefault="00054C98" w:rsidP="00054C98">
            <w:pPr>
              <w:rPr>
                <w:rFonts w:eastAsia="맑은 고딕"/>
                <w:lang w:eastAsia="ko-KR"/>
              </w:rPr>
            </w:pPr>
            <w:r>
              <w:rPr>
                <w:rFonts w:eastAsia="맑은 고딕"/>
                <w:lang w:eastAsia="ko-KR"/>
              </w:rPr>
              <w:t xml:space="preserve">Similar to ZTE, Mediatek,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맑은 고딕"/>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맑은 고딕"/>
                <w:lang w:eastAsia="ko-KR"/>
              </w:rPr>
              <w:t>CEWiT</w:t>
            </w:r>
          </w:p>
        </w:tc>
        <w:tc>
          <w:tcPr>
            <w:tcW w:w="4068" w:type="pct"/>
          </w:tcPr>
          <w:p w14:paraId="29FF6582" w14:textId="793664C8" w:rsidR="001A5D5E" w:rsidRDefault="001A5D5E" w:rsidP="001A5D5E">
            <w:pPr>
              <w:rPr>
                <w:rFonts w:eastAsiaTheme="minorEastAsia"/>
                <w:lang w:eastAsia="zh-CN"/>
              </w:rPr>
            </w:pPr>
            <w:r>
              <w:rPr>
                <w:rFonts w:eastAsia="맑은 고딕"/>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맑은 고딕"/>
                <w:lang w:eastAsia="ko-KR"/>
              </w:rPr>
            </w:pPr>
            <w:r>
              <w:rPr>
                <w:bCs/>
              </w:rPr>
              <w:t>APT</w:t>
            </w:r>
          </w:p>
        </w:tc>
        <w:tc>
          <w:tcPr>
            <w:tcW w:w="4068" w:type="pct"/>
          </w:tcPr>
          <w:p w14:paraId="7F3F0C49" w14:textId="490F0FC6" w:rsidR="0068312F" w:rsidRDefault="0068312F" w:rsidP="0068312F">
            <w:pPr>
              <w:rPr>
                <w:rFonts w:eastAsia="맑은 고딕"/>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맑은 고딕" w:hint="eastAsia"/>
                <w:bCs/>
                <w:lang w:eastAsia="ko-KR"/>
              </w:rPr>
              <w:t>LG</w:t>
            </w:r>
          </w:p>
        </w:tc>
        <w:tc>
          <w:tcPr>
            <w:tcW w:w="4068" w:type="pct"/>
          </w:tcPr>
          <w:p w14:paraId="053E49C5" w14:textId="0BD2266B" w:rsidR="008A26E3" w:rsidRDefault="008A26E3" w:rsidP="008A26E3">
            <w:r>
              <w:rPr>
                <w:rFonts w:eastAsia="맑은 고딕"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맑은 고딕"/>
                <w:bCs/>
                <w:lang w:eastAsia="ko-KR"/>
              </w:rPr>
            </w:pPr>
            <w:r>
              <w:rPr>
                <w:rFonts w:eastAsia="맑은 고딕" w:hint="eastAsia"/>
                <w:lang w:eastAsia="ko-KR"/>
              </w:rPr>
              <w:t>ETRI</w:t>
            </w:r>
          </w:p>
        </w:tc>
        <w:tc>
          <w:tcPr>
            <w:tcW w:w="4068" w:type="pct"/>
          </w:tcPr>
          <w:p w14:paraId="10C8756F" w14:textId="7EEDCC5C" w:rsidR="00645E03" w:rsidRDefault="00645E03" w:rsidP="00645E03">
            <w:pPr>
              <w:rPr>
                <w:rFonts w:eastAsia="맑은 고딕"/>
                <w:lang w:eastAsia="ko-KR"/>
              </w:rPr>
            </w:pPr>
            <w:r>
              <w:rPr>
                <w:rFonts w:eastAsia="맑은 고딕"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맑은 고딕"/>
                <w:lang w:eastAsia="ko-KR"/>
              </w:rPr>
            </w:pPr>
            <w:r>
              <w:t>Fraunhofer HHI</w:t>
            </w:r>
          </w:p>
        </w:tc>
        <w:tc>
          <w:tcPr>
            <w:tcW w:w="4068" w:type="pct"/>
          </w:tcPr>
          <w:p w14:paraId="2953CD92" w14:textId="78E2B7A2" w:rsidR="003A01C6" w:rsidRDefault="003A01C6" w:rsidP="003A01C6">
            <w:pPr>
              <w:rPr>
                <w:rFonts w:eastAsia="맑은 고딕"/>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7C3CA64E" w14:textId="77777777" w:rsidR="004110E0" w:rsidRDefault="004110E0" w:rsidP="004110E0">
            <w:pPr>
              <w:rPr>
                <w:rFonts w:eastAsia="맑은 고딕"/>
                <w:lang w:eastAsia="ko-KR"/>
              </w:rPr>
            </w:pPr>
            <w:r>
              <w:rPr>
                <w:rFonts w:eastAsia="맑은 고딕"/>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맑은 고딕"/>
                <w:bCs/>
                <w:lang w:eastAsia="ko-KR"/>
              </w:rPr>
            </w:pPr>
            <w:r>
              <w:rPr>
                <w:rFonts w:eastAsia="맑은 고딕"/>
                <w:bCs/>
                <w:lang w:eastAsia="ko-KR"/>
              </w:rPr>
              <w:t>Sequans</w:t>
            </w:r>
          </w:p>
        </w:tc>
        <w:tc>
          <w:tcPr>
            <w:tcW w:w="4068" w:type="pct"/>
          </w:tcPr>
          <w:p w14:paraId="4418044E" w14:textId="3C1CB94C" w:rsidR="007C2BAC" w:rsidRDefault="007C2BAC" w:rsidP="007C2BAC">
            <w:pPr>
              <w:rPr>
                <w:rFonts w:eastAsia="맑은 고딕"/>
                <w:lang w:eastAsia="ko-KR"/>
              </w:rPr>
            </w:pPr>
            <w:r>
              <w:rPr>
                <w:rFonts w:eastAsia="맑은 고딕"/>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r w:rsidR="006D7D9D" w:rsidRPr="006D7D9D">
        <w:rPr>
          <w:bCs/>
          <w:lang w:val="en-US"/>
        </w:rPr>
        <w:t xml:space="preserve">InterDigital, </w:t>
      </w:r>
      <w:r w:rsidR="006D7D9D" w:rsidRPr="006D7D9D">
        <w:rPr>
          <w:rFonts w:eastAsiaTheme="minorEastAsia"/>
          <w:lang w:val="en-US" w:eastAsia="zh-CN"/>
        </w:rPr>
        <w:t xml:space="preserve">Huawei, </w:t>
      </w:r>
      <w:r w:rsidR="006D7D9D" w:rsidRPr="006D7D9D">
        <w:rPr>
          <w:rFonts w:eastAsiaTheme="minorEastAsia" w:hint="eastAsia"/>
          <w:lang w:val="en-US" w:eastAsia="zh-CN"/>
        </w:rPr>
        <w:t>S</w:t>
      </w:r>
      <w:r w:rsidR="006D7D9D" w:rsidRPr="006D7D9D">
        <w:rPr>
          <w:rFonts w:eastAsiaTheme="minorEastAsia"/>
          <w:lang w:val="en-US" w:eastAsia="zh-CN"/>
        </w:rPr>
        <w:t xml:space="preserve">preadtrum,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r w:rsidR="006D7D9D" w:rsidRPr="006D7D9D">
        <w:rPr>
          <w:rFonts w:eastAsia="맑은 고딕"/>
          <w:lang w:val="en-US" w:eastAsia="ko-KR"/>
        </w:rPr>
        <w:t xml:space="preserve">CEWiT, </w:t>
      </w:r>
      <w:r w:rsidR="006D7D9D" w:rsidRPr="006D7D9D">
        <w:rPr>
          <w:bCs/>
          <w:lang w:val="en-US"/>
        </w:rPr>
        <w:t>APT,</w:t>
      </w:r>
      <w:r w:rsidR="006D7D9D" w:rsidRPr="006D7D9D">
        <w:rPr>
          <w:rFonts w:eastAsia="맑은 고딕" w:hint="eastAsia"/>
          <w:bCs/>
          <w:lang w:val="en-US" w:eastAsia="ko-KR"/>
        </w:rPr>
        <w:t>LG</w:t>
      </w:r>
      <w:r w:rsidR="006D7D9D" w:rsidRPr="006D7D9D">
        <w:rPr>
          <w:lang w:val="en-US"/>
        </w:rPr>
        <w:t xml:space="preserve">, </w:t>
      </w:r>
      <w:r w:rsidR="006D7D9D" w:rsidRPr="006D7D9D">
        <w:rPr>
          <w:rFonts w:eastAsia="맑은 고딕" w:hint="eastAsia"/>
          <w:lang w:val="en-US" w:eastAsia="ko-KR"/>
        </w:rPr>
        <w:t>ETRI</w:t>
      </w:r>
      <w:r w:rsidR="006D7D9D">
        <w:rPr>
          <w:rFonts w:eastAsia="맑은 고딕"/>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r w:rsidR="006D7D9D">
        <w:rPr>
          <w:bCs/>
        </w:rPr>
        <w:t>Thales,</w:t>
      </w:r>
      <w:r w:rsidR="006D7D9D">
        <w:t>Nokia,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맑은 고딕" w:hint="eastAsia"/>
          <w:lang w:eastAsia="ko-KR"/>
        </w:rPr>
        <w:t xml:space="preserve"> </w:t>
      </w:r>
      <w:r w:rsidR="003F19D7">
        <w:rPr>
          <w:rFonts w:eastAsia="맑은 고딕" w:hint="eastAsia"/>
          <w:lang w:eastAsia="ko-KR"/>
        </w:rPr>
        <w:t>Samsung</w:t>
      </w:r>
      <w:r w:rsidR="003F19D7">
        <w:rPr>
          <w:rFonts w:eastAsia="맑은 고딕"/>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맑은 고딕"/>
          <w:bCs/>
          <w:lang w:eastAsia="ko-KR"/>
        </w:rPr>
        <w:t xml:space="preserve"> </w:t>
      </w:r>
      <w:r w:rsidR="003F19D7">
        <w:rPr>
          <w:rFonts w:eastAsia="맑은 고딕"/>
          <w:bCs/>
          <w:lang w:eastAsia="ko-KR"/>
        </w:rPr>
        <w:t>Eutelsat,</w:t>
      </w:r>
      <w:r w:rsidR="003F19D7" w:rsidRPr="003F19D7">
        <w:rPr>
          <w:rFonts w:eastAsia="맑은 고딕"/>
          <w:bCs/>
          <w:lang w:eastAsia="ko-KR"/>
        </w:rPr>
        <w:t xml:space="preserve"> </w:t>
      </w:r>
      <w:r w:rsidR="003F19D7">
        <w:rPr>
          <w:rFonts w:eastAsia="맑은 고딕"/>
          <w:bCs/>
          <w:lang w:eastAsia="ko-KR"/>
        </w:rPr>
        <w:t>Sequans]</w:t>
      </w:r>
      <w:r w:rsidR="003F19D7">
        <w:rPr>
          <w:bCs/>
        </w:rPr>
        <w:t xml:space="preserve"> </w:t>
      </w:r>
      <w:r w:rsidR="003F19D7">
        <w:t xml:space="preserve"> </w:t>
      </w:r>
      <w:r>
        <w:t>we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r>
        <w:rPr>
          <w:bCs/>
        </w:rPr>
        <w:t>Qualcomm</w:t>
      </w:r>
      <w:r>
        <w:t xml:space="preserve"> ]</w:t>
      </w:r>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맑은 고딕" w:hint="eastAsia"/>
                <w:lang w:eastAsia="ko-KR"/>
              </w:rPr>
            </w:pPr>
            <w:r>
              <w:rPr>
                <w:rFonts w:eastAsia="맑은 고딕"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맑은 고딕" w:hint="eastAsia"/>
                <w:lang w:eastAsia="ko-KR"/>
              </w:rPr>
            </w:pPr>
            <w:r w:rsidRPr="00AF346B">
              <w:rPr>
                <w:rFonts w:eastAsia="맑은 고딕" w:hint="eastAsia"/>
                <w:lang w:eastAsia="ko-KR"/>
              </w:rPr>
              <w:t>A</w:t>
            </w:r>
            <w:r w:rsidRPr="00AF346B">
              <w:rPr>
                <w:rFonts w:eastAsia="맑은 고딕"/>
                <w:lang w:eastAsia="ko-KR"/>
              </w:rPr>
              <w:t>g</w:t>
            </w:r>
            <w:r w:rsidRPr="00AF346B">
              <w:rPr>
                <w:rFonts w:eastAsia="맑은 고딕" w:hint="eastAsia"/>
                <w:lang w:eastAsia="ko-KR"/>
              </w:rPr>
              <w:t xml:space="preserve">ree </w:t>
            </w:r>
          </w:p>
        </w:tc>
      </w:tr>
      <w:tr w:rsidR="009C16E2" w:rsidRPr="00902581" w14:paraId="2A21A0EB" w14:textId="77777777" w:rsidTr="00131678">
        <w:tc>
          <w:tcPr>
            <w:tcW w:w="932" w:type="pct"/>
          </w:tcPr>
          <w:p w14:paraId="396A6168" w14:textId="77777777" w:rsidR="009C16E2" w:rsidRPr="007C4906" w:rsidRDefault="009C16E2" w:rsidP="00131678">
            <w:pPr>
              <w:rPr>
                <w:rFonts w:eastAsiaTheme="minorEastAsia"/>
                <w:lang w:eastAsia="zh-CN"/>
              </w:rPr>
            </w:pPr>
          </w:p>
        </w:tc>
        <w:tc>
          <w:tcPr>
            <w:tcW w:w="4068" w:type="pct"/>
          </w:tcPr>
          <w:p w14:paraId="4127ACEC" w14:textId="77777777" w:rsidR="009C16E2" w:rsidRPr="007C4906" w:rsidRDefault="009C16E2" w:rsidP="00131678">
            <w:pPr>
              <w:pStyle w:val="af6"/>
              <w:adjustRightInd w:val="0"/>
              <w:snapToGrid w:val="0"/>
              <w:spacing w:after="120"/>
              <w:ind w:left="357"/>
              <w:rPr>
                <w:rFonts w:eastAsiaTheme="minorEastAsia"/>
                <w:lang w:eastAsia="zh-CN"/>
              </w:rPr>
            </w:pPr>
          </w:p>
        </w:tc>
      </w:tr>
      <w:tr w:rsidR="009C16E2" w:rsidRPr="00902581" w14:paraId="13E21465" w14:textId="77777777" w:rsidTr="00131678">
        <w:tc>
          <w:tcPr>
            <w:tcW w:w="932" w:type="pct"/>
          </w:tcPr>
          <w:p w14:paraId="2E0F92FC" w14:textId="77777777" w:rsidR="009C16E2" w:rsidRPr="007C4906" w:rsidRDefault="009C16E2" w:rsidP="00131678">
            <w:pPr>
              <w:rPr>
                <w:rFonts w:eastAsiaTheme="minorEastAsia"/>
                <w:lang w:eastAsia="zh-CN"/>
              </w:rPr>
            </w:pPr>
          </w:p>
        </w:tc>
        <w:tc>
          <w:tcPr>
            <w:tcW w:w="4068" w:type="pct"/>
          </w:tcPr>
          <w:p w14:paraId="268693D5" w14:textId="77777777" w:rsidR="009C16E2" w:rsidRPr="007C4906" w:rsidRDefault="009C16E2" w:rsidP="00131678">
            <w:pPr>
              <w:pStyle w:val="af6"/>
              <w:adjustRightInd w:val="0"/>
              <w:snapToGrid w:val="0"/>
              <w:spacing w:after="120"/>
              <w:ind w:left="357"/>
              <w:rPr>
                <w:rFonts w:eastAsiaTheme="minorEastAsia"/>
                <w:lang w:eastAsia="zh-CN"/>
              </w:rPr>
            </w:pPr>
          </w:p>
        </w:tc>
      </w:tr>
      <w:tr w:rsidR="009C16E2" w:rsidRPr="00902581" w14:paraId="3540E89A" w14:textId="77777777" w:rsidTr="00131678">
        <w:tc>
          <w:tcPr>
            <w:tcW w:w="932" w:type="pct"/>
          </w:tcPr>
          <w:p w14:paraId="65803836" w14:textId="77777777" w:rsidR="009C16E2" w:rsidRPr="007C4906" w:rsidRDefault="009C16E2" w:rsidP="00131678">
            <w:pPr>
              <w:rPr>
                <w:rFonts w:eastAsiaTheme="minorEastAsia"/>
                <w:lang w:eastAsia="zh-CN"/>
              </w:rPr>
            </w:pPr>
          </w:p>
        </w:tc>
        <w:tc>
          <w:tcPr>
            <w:tcW w:w="4068" w:type="pct"/>
          </w:tcPr>
          <w:p w14:paraId="02F96914" w14:textId="77777777" w:rsidR="009C16E2" w:rsidRPr="007C4906" w:rsidRDefault="009C16E2" w:rsidP="00131678">
            <w:pPr>
              <w:pStyle w:val="af6"/>
              <w:adjustRightInd w:val="0"/>
              <w:snapToGrid w:val="0"/>
              <w:spacing w:after="120"/>
              <w:ind w:left="357"/>
              <w:rPr>
                <w:rFonts w:eastAsiaTheme="minorEastAsia"/>
                <w:lang w:eastAsia="zh-CN"/>
              </w:rPr>
            </w:pP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r w:rsidR="001D3C97">
        <w:t xml:space="preserve">making </w:t>
      </w:r>
      <w:r w:rsidR="00B0588A">
        <w:t xml:space="preserve"> progress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131678"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131678"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131678"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2"/>
              <w:spacing w:line="256" w:lineRule="auto"/>
            </w:pPr>
            <w:r>
              <w:t>Lenovo/MM</w:t>
            </w:r>
          </w:p>
        </w:tc>
        <w:tc>
          <w:tcPr>
            <w:tcW w:w="2790" w:type="dxa"/>
          </w:tcPr>
          <w:p w14:paraId="29F6B72F" w14:textId="7322172C"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2"/>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2"/>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2"/>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2"/>
              <w:spacing w:line="256" w:lineRule="auto"/>
              <w:rPr>
                <w:rFonts w:eastAsiaTheme="minorEastAsia"/>
                <w:lang w:eastAsia="zh-CN"/>
              </w:rPr>
            </w:pPr>
          </w:p>
        </w:tc>
        <w:tc>
          <w:tcPr>
            <w:tcW w:w="2970" w:type="dxa"/>
          </w:tcPr>
          <w:p w14:paraId="70818868" w14:textId="287032D7" w:rsidR="00EA73B2" w:rsidRPr="00E36847" w:rsidRDefault="00EA73B2" w:rsidP="002520AF">
            <w:pPr>
              <w:pStyle w:val="af2"/>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2"/>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2"/>
              <w:spacing w:line="256" w:lineRule="auto"/>
              <w:rPr>
                <w:lang w:val="en-US"/>
              </w:rPr>
            </w:pPr>
            <w:r>
              <w:t>Solution #2-2</w:t>
            </w:r>
          </w:p>
        </w:tc>
        <w:tc>
          <w:tcPr>
            <w:tcW w:w="2700" w:type="dxa"/>
          </w:tcPr>
          <w:p w14:paraId="497C2583" w14:textId="791F3544" w:rsidR="001A5D5E" w:rsidRDefault="001A5D5E" w:rsidP="001A5D5E">
            <w:pPr>
              <w:pStyle w:val="af2"/>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2"/>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2"/>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2"/>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2"/>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2"/>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2"/>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2"/>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2"/>
              <w:spacing w:line="256" w:lineRule="auto"/>
              <w:rPr>
                <w:rFonts w:eastAsiaTheme="minorEastAsia"/>
                <w:lang w:eastAsia="zh-CN"/>
              </w:rPr>
            </w:pPr>
          </w:p>
        </w:tc>
        <w:tc>
          <w:tcPr>
            <w:tcW w:w="2970" w:type="dxa"/>
          </w:tcPr>
          <w:p w14:paraId="50837CF8" w14:textId="77777777" w:rsidR="002A33D8" w:rsidRPr="00E36847" w:rsidRDefault="002A33D8" w:rsidP="002A33D8">
            <w:pPr>
              <w:pStyle w:val="af2"/>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2"/>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2"/>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2"/>
              <w:spacing w:line="256" w:lineRule="auto"/>
              <w:rPr>
                <w:rFonts w:eastAsiaTheme="minorEastAsia"/>
                <w:lang w:eastAsia="zh-CN"/>
              </w:rPr>
            </w:pPr>
          </w:p>
        </w:tc>
        <w:tc>
          <w:tcPr>
            <w:tcW w:w="2970" w:type="dxa"/>
          </w:tcPr>
          <w:p w14:paraId="40D6BD54" w14:textId="77777777" w:rsidR="00926BC5" w:rsidRDefault="00926BC5" w:rsidP="00C557AE">
            <w:pPr>
              <w:pStyle w:val="af2"/>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2"/>
              <w:spacing w:line="256" w:lineRule="auto"/>
            </w:pPr>
            <w:r>
              <w:rPr>
                <w:rFonts w:eastAsiaTheme="minorEastAsia"/>
                <w:lang w:eastAsia="zh-CN"/>
              </w:rPr>
              <w:t>Solution#2-2</w:t>
            </w:r>
          </w:p>
        </w:tc>
        <w:tc>
          <w:tcPr>
            <w:tcW w:w="2700" w:type="dxa"/>
          </w:tcPr>
          <w:p w14:paraId="1B0CB815" w14:textId="77777777" w:rsidR="008815CA" w:rsidRDefault="008815CA" w:rsidP="008E3CD7">
            <w:pPr>
              <w:pStyle w:val="af2"/>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2"/>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2"/>
              <w:spacing w:line="256" w:lineRule="auto"/>
              <w:rPr>
                <w:rFonts w:eastAsiaTheme="minorEastAsia"/>
                <w:lang w:eastAsia="zh-CN"/>
              </w:rPr>
            </w:pPr>
            <w:r>
              <w:rPr>
                <w:rFonts w:eastAsia="맑은 고딕" w:hint="eastAsia"/>
                <w:lang w:eastAsia="ko-KR"/>
              </w:rPr>
              <w:t>ETRI</w:t>
            </w:r>
          </w:p>
        </w:tc>
        <w:tc>
          <w:tcPr>
            <w:tcW w:w="2790" w:type="dxa"/>
          </w:tcPr>
          <w:p w14:paraId="3250129F" w14:textId="0892E88B" w:rsidR="00645E03" w:rsidRDefault="00645E03" w:rsidP="00645E03">
            <w:pPr>
              <w:pStyle w:val="af2"/>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2"/>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2"/>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2"/>
              <w:spacing w:line="256" w:lineRule="auto"/>
            </w:pPr>
            <w:r>
              <w:t xml:space="preserve">Fraunhofer IIS, </w:t>
            </w:r>
          </w:p>
          <w:p w14:paraId="6A157C66" w14:textId="31125E89" w:rsidR="003A01C6" w:rsidRDefault="003A01C6" w:rsidP="003A01C6">
            <w:pPr>
              <w:pStyle w:val="af2"/>
              <w:spacing w:line="256" w:lineRule="auto"/>
              <w:rPr>
                <w:rFonts w:eastAsia="맑은 고딕"/>
                <w:lang w:eastAsia="ko-KR"/>
              </w:rPr>
            </w:pPr>
            <w:r>
              <w:t>Fraunhofer HHI</w:t>
            </w:r>
          </w:p>
        </w:tc>
        <w:tc>
          <w:tcPr>
            <w:tcW w:w="2790" w:type="dxa"/>
          </w:tcPr>
          <w:p w14:paraId="55524359" w14:textId="28C1861D" w:rsidR="003A01C6" w:rsidRDefault="003A01C6" w:rsidP="003A01C6">
            <w:pPr>
              <w:pStyle w:val="af2"/>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2"/>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2"/>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2"/>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af2"/>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2"/>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2"/>
              <w:spacing w:line="256" w:lineRule="auto"/>
            </w:pPr>
            <w:r>
              <w:t>Nokia, Nokia Shanghai Bell</w:t>
            </w:r>
          </w:p>
        </w:tc>
        <w:tc>
          <w:tcPr>
            <w:tcW w:w="2790" w:type="dxa"/>
          </w:tcPr>
          <w:p w14:paraId="4825FB37" w14:textId="65BC3CA7" w:rsidR="008E3CD7" w:rsidRPr="005559DD" w:rsidRDefault="008E3CD7" w:rsidP="008E3CD7">
            <w:pPr>
              <w:pStyle w:val="af2"/>
              <w:spacing w:line="256" w:lineRule="auto"/>
            </w:pPr>
            <w:r>
              <w:t>We prefer #2-3 closed loop TA update in connected mode.</w:t>
            </w:r>
          </w:p>
        </w:tc>
        <w:tc>
          <w:tcPr>
            <w:tcW w:w="2700" w:type="dxa"/>
          </w:tcPr>
          <w:p w14:paraId="742345B1" w14:textId="016FBBCC" w:rsidR="008E3CD7" w:rsidRDefault="008E3CD7" w:rsidP="008E3CD7">
            <w:pPr>
              <w:pStyle w:val="af2"/>
              <w:spacing w:line="256" w:lineRule="auto"/>
            </w:pPr>
            <w:r>
              <w:t>Combined open and closed loop #2-2 can be considered, if TA has been initially calculated based on GNSS and in RRC connected mode is beeing updated. FFS on how to avoid misalignment and discuntinuity between the two procedure parts.</w:t>
            </w:r>
          </w:p>
        </w:tc>
        <w:tc>
          <w:tcPr>
            <w:tcW w:w="2970" w:type="dxa"/>
          </w:tcPr>
          <w:p w14:paraId="083599E8" w14:textId="77777777" w:rsidR="008E3CD7" w:rsidRDefault="008E3CD7" w:rsidP="008E3CD7">
            <w:pPr>
              <w:pStyle w:val="af2"/>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2"/>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af2"/>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af2"/>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af2"/>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af2"/>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af2"/>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2"/>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2"/>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af2"/>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2"/>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2"/>
              <w:spacing w:line="256" w:lineRule="auto"/>
              <w:rPr>
                <w:rFonts w:eastAsiaTheme="minorEastAsia"/>
                <w:lang w:eastAsia="zh-CN"/>
              </w:rPr>
            </w:pPr>
          </w:p>
        </w:tc>
        <w:tc>
          <w:tcPr>
            <w:tcW w:w="2790" w:type="dxa"/>
          </w:tcPr>
          <w:p w14:paraId="2D12AA1C" w14:textId="77777777" w:rsidR="004110E0" w:rsidRDefault="004110E0" w:rsidP="004110E0">
            <w:pPr>
              <w:pStyle w:val="af2"/>
              <w:spacing w:line="256" w:lineRule="auto"/>
              <w:rPr>
                <w:rFonts w:eastAsia="MS Mincho"/>
                <w:lang w:eastAsia="ja-JP"/>
              </w:rPr>
            </w:pPr>
          </w:p>
        </w:tc>
        <w:tc>
          <w:tcPr>
            <w:tcW w:w="2700" w:type="dxa"/>
          </w:tcPr>
          <w:p w14:paraId="4014CC10" w14:textId="77777777" w:rsidR="004110E0" w:rsidRDefault="004110E0" w:rsidP="004110E0">
            <w:pPr>
              <w:pStyle w:val="af2"/>
              <w:spacing w:line="256" w:lineRule="auto"/>
              <w:rPr>
                <w:rFonts w:eastAsiaTheme="minorEastAsia"/>
                <w:lang w:eastAsia="zh-CN"/>
              </w:rPr>
            </w:pPr>
          </w:p>
        </w:tc>
        <w:tc>
          <w:tcPr>
            <w:tcW w:w="2970" w:type="dxa"/>
          </w:tcPr>
          <w:p w14:paraId="78E55E1F" w14:textId="77777777" w:rsidR="004110E0" w:rsidRDefault="004110E0" w:rsidP="004110E0">
            <w:pPr>
              <w:pStyle w:val="af2"/>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2"/>
        <w:spacing w:line="252" w:lineRule="auto"/>
      </w:pPr>
      <w:r w:rsidRPr="00A10342">
        <w:rPr>
          <w:sz w:val="22"/>
          <w:lang w:val="en-US"/>
        </w:rPr>
        <w:t xml:space="preserve">For TA update in connected mode </w:t>
      </w:r>
      <w:r>
        <w:rPr>
          <w:sz w:val="22"/>
          <w:lang w:val="en-US"/>
        </w:rPr>
        <w:t>,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2"/>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2"/>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af2"/>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2"/>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2"/>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2"/>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2"/>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2"/>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2"/>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InterDigital,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맑은 고딕" w:hint="eastAsia"/>
                <w:lang w:eastAsia="ko-KR"/>
              </w:rPr>
              <w:t>ETRI</w:t>
            </w:r>
            <w:r>
              <w:rPr>
                <w:rFonts w:eastAsia="맑은 고딕"/>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r w:rsidR="00F4697D">
              <w:t xml:space="preserve">CEWiT,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Spreadtrum</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2"/>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2"/>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2"/>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2"/>
              <w:spacing w:line="252" w:lineRule="auto"/>
            </w:pPr>
            <w:r>
              <w:t>Apple</w:t>
            </w:r>
          </w:p>
          <w:p w14:paraId="1A0D50C5" w14:textId="3795AF31" w:rsidR="00545ACC" w:rsidRDefault="00545ACC" w:rsidP="0081166B">
            <w:pPr>
              <w:pStyle w:val="af2"/>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2"/>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2"/>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2"/>
              <w:spacing w:line="256" w:lineRule="auto"/>
            </w:pPr>
            <w:r>
              <w:rPr>
                <w:rFonts w:eastAsiaTheme="minorEastAsia"/>
                <w:lang w:eastAsia="zh-CN"/>
              </w:rPr>
              <w:t xml:space="preserve">Vivo, </w:t>
            </w:r>
            <w:r>
              <w:t xml:space="preserve">Fraunhofer IIS, Fraunhofer HHI, </w:t>
            </w:r>
            <w:r>
              <w:rPr>
                <w:rFonts w:eastAsia="맑은 고딕" w:hint="eastAsia"/>
                <w:lang w:eastAsia="ko-KR"/>
              </w:rPr>
              <w:t>ETRI</w:t>
            </w:r>
            <w:r>
              <w:rPr>
                <w:rFonts w:eastAsia="맑은 고딕"/>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af2"/>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2"/>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2"/>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131678" w:rsidP="009C16E2">
            <w:pPr>
              <w:pStyle w:val="af2"/>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2"/>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맑은 고딕" w:hint="eastAsia"/>
                <w:lang w:eastAsia="ko-KR"/>
              </w:rPr>
            </w:pPr>
            <w:r>
              <w:rPr>
                <w:rFonts w:eastAsia="맑은 고딕"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think, with consistency of other proposals about drift rate, we suggest to add "FFS: whether to support Solution #2-3". Then, RAN1 can further discuss the benefit ofsignalling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hint="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77777777" w:rsidR="009C16E2" w:rsidRPr="007C4906" w:rsidRDefault="009C16E2" w:rsidP="00131678">
            <w:pPr>
              <w:rPr>
                <w:rFonts w:eastAsiaTheme="minorEastAsia"/>
                <w:lang w:eastAsia="zh-CN"/>
              </w:rPr>
            </w:pPr>
          </w:p>
        </w:tc>
        <w:tc>
          <w:tcPr>
            <w:tcW w:w="4068" w:type="pct"/>
          </w:tcPr>
          <w:p w14:paraId="3D2778BE" w14:textId="77777777" w:rsidR="009C16E2" w:rsidRPr="007C4906" w:rsidRDefault="009C16E2" w:rsidP="00131678">
            <w:pPr>
              <w:pStyle w:val="af6"/>
              <w:adjustRightInd w:val="0"/>
              <w:snapToGrid w:val="0"/>
              <w:spacing w:after="120"/>
              <w:ind w:left="357"/>
              <w:rPr>
                <w:rFonts w:eastAsiaTheme="minorEastAsia"/>
                <w:lang w:eastAsia="zh-CN"/>
              </w:rPr>
            </w:pPr>
          </w:p>
        </w:tc>
      </w:tr>
      <w:tr w:rsidR="009C16E2" w:rsidRPr="00902581" w14:paraId="2B1CCA2C" w14:textId="77777777" w:rsidTr="00131678">
        <w:tc>
          <w:tcPr>
            <w:tcW w:w="932" w:type="pct"/>
          </w:tcPr>
          <w:p w14:paraId="3F270C84" w14:textId="77777777" w:rsidR="009C16E2" w:rsidRPr="007C4906" w:rsidRDefault="009C16E2" w:rsidP="00131678">
            <w:pPr>
              <w:rPr>
                <w:rFonts w:eastAsiaTheme="minorEastAsia"/>
                <w:lang w:eastAsia="zh-CN"/>
              </w:rPr>
            </w:pPr>
          </w:p>
        </w:tc>
        <w:tc>
          <w:tcPr>
            <w:tcW w:w="4068" w:type="pct"/>
          </w:tcPr>
          <w:p w14:paraId="5817FB9E" w14:textId="77777777" w:rsidR="009C16E2" w:rsidRPr="007C4906" w:rsidRDefault="009C16E2" w:rsidP="00131678">
            <w:pPr>
              <w:pStyle w:val="af6"/>
              <w:adjustRightInd w:val="0"/>
              <w:snapToGrid w:val="0"/>
              <w:spacing w:after="120"/>
              <w:ind w:left="357"/>
              <w:rPr>
                <w:rFonts w:eastAsiaTheme="minorEastAsia"/>
                <w:lang w:eastAsia="zh-CN"/>
              </w:rPr>
            </w:pP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57973BF6" w14:textId="55668B9A" w:rsidR="00054C98" w:rsidRPr="00054C98" w:rsidRDefault="00054C98" w:rsidP="007D3BF9">
            <w:pPr>
              <w:rPr>
                <w:rFonts w:eastAsia="맑은 고딕"/>
                <w:lang w:eastAsia="ko-KR"/>
              </w:rPr>
            </w:pPr>
            <w:r>
              <w:rPr>
                <w:rFonts w:eastAsia="맑은 고딕" w:hint="eastAsia"/>
                <w:lang w:eastAsia="ko-KR"/>
              </w:rPr>
              <w:t xml:space="preserve">Support in principle. </w:t>
            </w:r>
            <w:r>
              <w:rPr>
                <w:rFonts w:eastAsia="맑은 고딕"/>
                <w:lang w:eastAsia="ko-KR"/>
              </w:rPr>
              <w:t xml:space="preserve">We would like to clarify this proposal does not mean that </w:t>
            </w:r>
            <w:r w:rsidRPr="00054C98">
              <w:rPr>
                <w:rFonts w:eastAsia="맑은 고딕"/>
                <w:lang w:eastAsia="ko-KR"/>
              </w:rPr>
              <w:t>RRC_Idle/Inactive UEs</w:t>
            </w:r>
            <w:r>
              <w:rPr>
                <w:rFonts w:eastAsia="맑은 고딕"/>
                <w:lang w:eastAsia="ko-KR"/>
              </w:rPr>
              <w:t xml:space="preserve"> keeps</w:t>
            </w:r>
            <w:r w:rsidRPr="00054C98">
              <w:rPr>
                <w:rFonts w:eastAsia="맑은 고딕"/>
                <w:lang w:eastAsia="ko-KR"/>
              </w:rPr>
              <w:t xml:space="preserve"> tracking the frequency offset</w:t>
            </w:r>
            <w:r>
              <w:rPr>
                <w:rFonts w:eastAsia="맑은 고딕"/>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맑은 고딕"/>
                <w:lang w:eastAsia="ko-KR"/>
              </w:rPr>
              <w:t>CEWiT</w:t>
            </w:r>
          </w:p>
        </w:tc>
        <w:tc>
          <w:tcPr>
            <w:tcW w:w="4068" w:type="pct"/>
          </w:tcPr>
          <w:p w14:paraId="2601ABEA" w14:textId="77777777" w:rsidR="001A5D5E" w:rsidRDefault="001A5D5E" w:rsidP="001A5D5E">
            <w:pPr>
              <w:rPr>
                <w:rFonts w:eastAsia="맑은 고딕"/>
                <w:lang w:eastAsia="ko-KR"/>
              </w:rPr>
            </w:pPr>
            <w:r>
              <w:rPr>
                <w:rFonts w:eastAsia="맑은 고딕"/>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맑은 고딕"/>
                <w:lang w:eastAsia="ko-KR"/>
              </w:rPr>
            </w:pPr>
            <w:r>
              <w:rPr>
                <w:rFonts w:eastAsia="맑은 고딕"/>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맑은 고딕"/>
                <w:lang w:eastAsia="ko-KR"/>
              </w:rPr>
            </w:pPr>
            <w:r>
              <w:rPr>
                <w:rFonts w:eastAsiaTheme="minorEastAsia"/>
                <w:lang w:eastAsia="zh-CN"/>
              </w:rPr>
              <w:t>APT</w:t>
            </w:r>
          </w:p>
        </w:tc>
        <w:tc>
          <w:tcPr>
            <w:tcW w:w="4068" w:type="pct"/>
          </w:tcPr>
          <w:p w14:paraId="27DA839C" w14:textId="3072AA7D"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맑은 고딕"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맑은 고딕"/>
                <w:lang w:eastAsia="ko-KR"/>
              </w:rPr>
            </w:pPr>
            <w:r>
              <w:t>Fraunhofer HHI</w:t>
            </w:r>
          </w:p>
        </w:tc>
        <w:tc>
          <w:tcPr>
            <w:tcW w:w="4068" w:type="pct"/>
          </w:tcPr>
          <w:p w14:paraId="6BA3DD33" w14:textId="1496C161" w:rsidR="003A01C6" w:rsidRDefault="003A01C6" w:rsidP="003A01C6">
            <w:pPr>
              <w:rPr>
                <w:rFonts w:eastAsia="맑은 고딕"/>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6"/>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6"/>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맑은 고딕"/>
                <w:lang w:eastAsia="ko-KR"/>
              </w:rPr>
            </w:pPr>
            <w:r>
              <w:rPr>
                <w:rFonts w:eastAsia="맑은 고딕"/>
                <w:lang w:eastAsia="ko-KR"/>
              </w:rPr>
              <w:t>Eutelsat</w:t>
            </w:r>
          </w:p>
        </w:tc>
        <w:tc>
          <w:tcPr>
            <w:tcW w:w="4068" w:type="pct"/>
          </w:tcPr>
          <w:p w14:paraId="1F5CE948" w14:textId="77777777" w:rsidR="004110E0" w:rsidRDefault="004110E0" w:rsidP="004110E0">
            <w:pPr>
              <w:rPr>
                <w:rFonts w:eastAsia="맑은 고딕"/>
                <w:lang w:eastAsia="ko-KR"/>
              </w:rPr>
            </w:pPr>
            <w:r>
              <w:rPr>
                <w:rFonts w:eastAsia="맑은 고딕"/>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346025">
      <w:pPr>
        <w:numPr>
          <w:ilvl w:val="0"/>
          <w:numId w:val="30"/>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6"/>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6"/>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af6"/>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6"/>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맑은 고딕" w:hint="eastAsia"/>
                <w:lang w:eastAsia="ko-KR"/>
              </w:rPr>
              <w:t>Samsung</w:t>
            </w:r>
          </w:p>
        </w:tc>
        <w:tc>
          <w:tcPr>
            <w:tcW w:w="4068" w:type="pct"/>
          </w:tcPr>
          <w:p w14:paraId="04B47F18" w14:textId="074AE969" w:rsidR="00054C98" w:rsidRDefault="00054C98" w:rsidP="00054C98">
            <w:r>
              <w:rPr>
                <w:rFonts w:eastAsia="맑은 고딕" w:hint="eastAsia"/>
                <w:lang w:eastAsia="ko-KR"/>
              </w:rPr>
              <w:t xml:space="preserve">We think, </w:t>
            </w:r>
            <w:r>
              <w:rPr>
                <w:rFonts w:eastAsia="맑은 고딕"/>
                <w:lang w:eastAsia="ko-KR"/>
              </w:rPr>
              <w:t xml:space="preserve">Solution#3-1 provides a better and exact solution. So, </w:t>
            </w:r>
            <w:r>
              <w:rPr>
                <w:rFonts w:eastAsia="맑은 고딕"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맑은 고딕"/>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6"/>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af6"/>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6"/>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6"/>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6"/>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6"/>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6"/>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맑은 고딕"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맑은 고딕" w:hint="eastAsia"/>
                <w:lang w:eastAsia="ko-KR"/>
              </w:rPr>
              <w:t xml:space="preserve">We think Option 1 or Option 3 feasible. </w:t>
            </w:r>
            <w:r>
              <w:rPr>
                <w:rFonts w:eastAsia="맑은 고딕"/>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맑은 고딕"/>
                <w:lang w:eastAsia="ko-KR"/>
              </w:rPr>
              <w:t>CEWiT</w:t>
            </w:r>
          </w:p>
        </w:tc>
        <w:tc>
          <w:tcPr>
            <w:tcW w:w="4068" w:type="pct"/>
          </w:tcPr>
          <w:p w14:paraId="0B0E77AD" w14:textId="61884CAA" w:rsidR="00B44131" w:rsidRDefault="00B44131" w:rsidP="00B44131">
            <w:pPr>
              <w:rPr>
                <w:rFonts w:eastAsiaTheme="minorEastAsia"/>
                <w:lang w:eastAsia="zh-CN"/>
              </w:rPr>
            </w:pPr>
            <w:r>
              <w:rPr>
                <w:rFonts w:eastAsia="맑은 고딕"/>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맑은 고딕"/>
                <w:lang w:eastAsia="ko-KR"/>
              </w:rPr>
            </w:pPr>
            <w:r>
              <w:t>APT</w:t>
            </w:r>
          </w:p>
        </w:tc>
        <w:tc>
          <w:tcPr>
            <w:tcW w:w="4068" w:type="pct"/>
          </w:tcPr>
          <w:p w14:paraId="59023DE6" w14:textId="7659B0DE" w:rsidR="0068312F" w:rsidRDefault="0068312F" w:rsidP="0068312F">
            <w:pPr>
              <w:rPr>
                <w:rFonts w:eastAsia="맑은 고딕"/>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6"/>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6"/>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맑은 고딕"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맑은 고딕"/>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맑은 고딕"/>
                <w:lang w:eastAsia="ko-KR"/>
              </w:rPr>
            </w:pPr>
            <w:r>
              <w:rPr>
                <w:rFonts w:eastAsia="맑은 고딕"/>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맑은 고딕"/>
                <w:lang w:eastAsia="ko-KR"/>
              </w:rPr>
            </w:pPr>
            <w:r>
              <w:rPr>
                <w:rFonts w:eastAsia="맑은 고딕"/>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맑은 고딕"/>
                <w:lang w:eastAsia="ko-KR"/>
              </w:rPr>
            </w:pPr>
            <w:r>
              <w:rPr>
                <w:rFonts w:eastAsia="맑은 고딕"/>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13A872AB" w14:textId="0DC7A66D" w:rsidR="00054C98" w:rsidRPr="00054C98" w:rsidRDefault="00054C98" w:rsidP="007D3BF9">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맑은 고딕"/>
                <w:lang w:eastAsia="ko-KR"/>
              </w:rPr>
              <w:t>CEWiT</w:t>
            </w:r>
          </w:p>
        </w:tc>
        <w:tc>
          <w:tcPr>
            <w:tcW w:w="4068" w:type="pct"/>
          </w:tcPr>
          <w:p w14:paraId="26B6F181" w14:textId="4376D198" w:rsidR="00B44131" w:rsidRDefault="00B44131" w:rsidP="00B44131">
            <w:pPr>
              <w:rPr>
                <w:rFonts w:eastAsiaTheme="minorEastAsia"/>
                <w:lang w:eastAsia="zh-CN"/>
              </w:rPr>
            </w:pPr>
            <w:r>
              <w:rPr>
                <w:rFonts w:eastAsia="맑은 고딕"/>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맑은 고딕"/>
                <w:lang w:eastAsia="ko-KR"/>
              </w:rPr>
            </w:pPr>
            <w:r>
              <w:t>APT</w:t>
            </w:r>
          </w:p>
        </w:tc>
        <w:tc>
          <w:tcPr>
            <w:tcW w:w="4068" w:type="pct"/>
          </w:tcPr>
          <w:p w14:paraId="16E9F29E" w14:textId="5262DFD8" w:rsidR="0068312F" w:rsidRDefault="0068312F" w:rsidP="0068312F">
            <w:pPr>
              <w:rPr>
                <w:rFonts w:eastAsia="맑은 고딕"/>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맑은 고딕"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맑은 고딕"/>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6"/>
              <w:numPr>
                <w:ilvl w:val="0"/>
                <w:numId w:val="27"/>
              </w:numPr>
            </w:pPr>
            <w:r w:rsidRPr="00B539BA">
              <w:t>During the RACH procedure, the network may provide the DL frequency value to the UE, in order to assist the UE in calculating the frequency shift to apply in PRACH.It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맑은 고딕"/>
                <w:lang w:eastAsia="ko-KR"/>
              </w:rPr>
            </w:pPr>
            <w:r>
              <w:rPr>
                <w:rFonts w:eastAsia="맑은 고딕"/>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synchronization  as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r w:rsidR="00A979FA" w:rsidRPr="00A979FA">
        <w:rPr>
          <w:rFonts w:eastAsiaTheme="minorEastAsia"/>
          <w:lang w:eastAsia="zh-CN"/>
        </w:rPr>
        <w:t>InterDigital</w:t>
      </w:r>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r w:rsidR="00A979FA" w:rsidRPr="00A979FA">
        <w:rPr>
          <w:rFonts w:eastAsiaTheme="minorEastAsia"/>
          <w:lang w:eastAsia="zh-CN"/>
        </w:rPr>
        <w:t>Spreadtrum</w:t>
      </w:r>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맑은 고딕" w:hint="eastAsia"/>
          <w:lang w:eastAsia="ko-KR"/>
        </w:rPr>
        <w:t>LG</w:t>
      </w:r>
      <w:r w:rsidR="00725144">
        <w:rPr>
          <w:rFonts w:eastAsia="맑은 고딕"/>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be</w:t>
      </w:r>
      <w:r>
        <w:rPr>
          <w:lang w:val="en-US" w:eastAsia="ko-KR"/>
        </w:rPr>
        <w:t xml:space="preserve">  </w:t>
      </w:r>
      <w:r w:rsidRPr="00B575F1">
        <w:rPr>
          <w:lang w:val="en-US" w:eastAsia="ko-KR"/>
        </w:rPr>
        <w:t xml:space="preserve">merged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맑은 고딕"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맑은 고딕" w:hint="eastAsia"/>
                <w:lang w:eastAsia="ko-KR"/>
              </w:rPr>
              <w:t>We can discuss this after</w:t>
            </w:r>
            <w:r>
              <w:rPr>
                <w:rFonts w:eastAsia="맑은 고딕"/>
                <w:lang w:eastAsia="ko-KR"/>
              </w:rPr>
              <w:t xml:space="preserve"> concluding</w:t>
            </w:r>
            <w:r>
              <w:rPr>
                <w:rFonts w:eastAsia="맑은 고딕" w:hint="eastAsia"/>
                <w:lang w:eastAsia="ko-KR"/>
              </w:rPr>
              <w:t xml:space="preserve"> Issue#3-1</w:t>
            </w:r>
            <w:r>
              <w:rPr>
                <w:rFonts w:eastAsia="맑은 고딕"/>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맑은 고딕"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맑은 고딕"/>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맑은 고딕"/>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 xml:space="preserve">i) cover both earth-moving and earth-ficed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맑은 고딕"/>
                <w:lang w:eastAsia="ko-KR"/>
              </w:rPr>
            </w:pPr>
            <w:r>
              <w:rPr>
                <w:rFonts w:eastAsia="맑은 고딕"/>
                <w:lang w:eastAsia="ko-KR"/>
              </w:rPr>
              <w:t>Eutelsat</w:t>
            </w:r>
          </w:p>
        </w:tc>
        <w:tc>
          <w:tcPr>
            <w:tcW w:w="4068" w:type="pct"/>
          </w:tcPr>
          <w:p w14:paraId="53A89A89" w14:textId="77777777" w:rsidR="004110E0" w:rsidRDefault="004110E0" w:rsidP="004110E0">
            <w:pPr>
              <w:rPr>
                <w:rFonts w:eastAsia="맑은 고딕"/>
                <w:lang w:eastAsia="ko-KR"/>
              </w:rPr>
            </w:pPr>
            <w:r>
              <w:rPr>
                <w:rFonts w:eastAsia="맑은 고딕"/>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af6"/>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af6"/>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af6"/>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맑은 고딕"/>
                <w:lang w:eastAsia="ko-KR"/>
              </w:rPr>
            </w:pPr>
            <w:r>
              <w:rPr>
                <w:rFonts w:eastAsia="맑은 고딕" w:hint="eastAsia"/>
                <w:lang w:eastAsia="ko-KR"/>
              </w:rPr>
              <w:t>Samsung</w:t>
            </w:r>
          </w:p>
        </w:tc>
        <w:tc>
          <w:tcPr>
            <w:tcW w:w="4068" w:type="pct"/>
          </w:tcPr>
          <w:p w14:paraId="57885DB0" w14:textId="21519318" w:rsidR="00104B1B" w:rsidRPr="00054C98" w:rsidRDefault="00054C98" w:rsidP="00054C98">
            <w:pPr>
              <w:rPr>
                <w:rFonts w:eastAsia="맑은 고딕"/>
                <w:lang w:eastAsia="ko-KR"/>
              </w:rPr>
            </w:pPr>
            <w:r>
              <w:rPr>
                <w:rFonts w:eastAsia="맑은 고딕" w:hint="eastAsia"/>
                <w:lang w:eastAsia="ko-KR"/>
              </w:rPr>
              <w:t xml:space="preserve">Similar to MediaTek, </w:t>
            </w:r>
            <w:r>
              <w:rPr>
                <w:rFonts w:eastAsia="맑은 고딕"/>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af6"/>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6"/>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맑은 고딕"/>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af6"/>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6"/>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맑은 고딕"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맑은 고딕"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맑은 고딕"/>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맑은 고딕"/>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af6"/>
              <w:numPr>
                <w:ilvl w:val="0"/>
                <w:numId w:val="49"/>
              </w:numPr>
              <w:rPr>
                <w:rFonts w:eastAsia="Times New Roman"/>
              </w:rPr>
            </w:pPr>
            <w:r>
              <w:t>D or B</w:t>
            </w:r>
          </w:p>
          <w:p w14:paraId="3A51E3B2" w14:textId="77777777" w:rsidR="008E3CD7" w:rsidRPr="00902581" w:rsidRDefault="008E3CD7" w:rsidP="00346025">
            <w:pPr>
              <w:pStyle w:val="af6"/>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맑은 고딕"/>
                <w:lang w:eastAsia="ko-KR"/>
              </w:rPr>
            </w:pPr>
            <w:r>
              <w:rPr>
                <w:rFonts w:eastAsia="맑은 고딕"/>
                <w:lang w:eastAsia="ko-KR"/>
              </w:rPr>
              <w:t>Eutelsat</w:t>
            </w:r>
          </w:p>
        </w:tc>
        <w:tc>
          <w:tcPr>
            <w:tcW w:w="4068" w:type="pct"/>
          </w:tcPr>
          <w:p w14:paraId="380B45C7" w14:textId="77777777" w:rsidR="004110E0" w:rsidRDefault="004110E0" w:rsidP="004110E0">
            <w:pPr>
              <w:rPr>
                <w:rFonts w:eastAsia="맑은 고딕"/>
                <w:lang w:eastAsia="ko-KR"/>
              </w:rPr>
            </w:pPr>
            <w:r>
              <w:rPr>
                <w:rFonts w:eastAsia="맑은 고딕"/>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of </w:t>
      </w:r>
      <w:r>
        <w:rPr>
          <w:rFonts w:eastAsiaTheme="minorHAnsi"/>
          <w:b/>
          <w:bCs/>
          <w:sz w:val="22"/>
          <w:szCs w:val="22"/>
          <w:lang w:val="en-US"/>
        </w:rPr>
        <w:t xml:space="preserve"> </w:t>
      </w:r>
      <w:r w:rsidR="00F33041" w:rsidRPr="007C5F96">
        <w:rPr>
          <w:rFonts w:eastAsiaTheme="minorHAnsi"/>
          <w:b/>
          <w:bCs/>
          <w:sz w:val="22"/>
          <w:szCs w:val="22"/>
          <w:lang w:val="en-US"/>
        </w:rPr>
        <w:t>NR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cn be in higher bands (C band, Ka bands, ..).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맑은 고딕" w:hint="eastAsia"/>
                <w:lang w:eastAsia="ko-KR"/>
              </w:rPr>
            </w:pPr>
            <w:r>
              <w:rPr>
                <w:rFonts w:eastAsia="맑은 고딕"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9C16E2" w:rsidRPr="00902581" w14:paraId="70017ACF" w14:textId="77777777" w:rsidTr="00131678">
        <w:tc>
          <w:tcPr>
            <w:tcW w:w="932" w:type="pct"/>
          </w:tcPr>
          <w:p w14:paraId="0F6824D5" w14:textId="77777777" w:rsidR="009C16E2" w:rsidRPr="00CF622A" w:rsidRDefault="009C16E2" w:rsidP="009C16E2">
            <w:pPr>
              <w:rPr>
                <w:rFonts w:eastAsiaTheme="minorEastAsia"/>
                <w:lang w:eastAsia="zh-CN"/>
              </w:rPr>
            </w:pPr>
          </w:p>
        </w:tc>
        <w:tc>
          <w:tcPr>
            <w:tcW w:w="4068" w:type="pct"/>
          </w:tcPr>
          <w:p w14:paraId="2959AAFD" w14:textId="77777777" w:rsidR="009C16E2" w:rsidRPr="00CF622A" w:rsidRDefault="009C16E2" w:rsidP="009C16E2">
            <w:pPr>
              <w:rPr>
                <w:rFonts w:eastAsiaTheme="minorEastAsia"/>
                <w:lang w:eastAsia="zh-CN"/>
              </w:rPr>
            </w:pPr>
          </w:p>
        </w:tc>
      </w:tr>
      <w:tr w:rsidR="009C16E2" w:rsidRPr="00902581" w14:paraId="0B2B9F6B" w14:textId="77777777" w:rsidTr="00131678">
        <w:tc>
          <w:tcPr>
            <w:tcW w:w="932" w:type="pct"/>
          </w:tcPr>
          <w:p w14:paraId="126D1AC0" w14:textId="77777777" w:rsidR="009C16E2" w:rsidRPr="00CF622A" w:rsidRDefault="009C16E2" w:rsidP="009C16E2">
            <w:pPr>
              <w:rPr>
                <w:rFonts w:eastAsiaTheme="minorEastAsia"/>
                <w:lang w:eastAsia="zh-CN"/>
              </w:rPr>
            </w:pPr>
          </w:p>
        </w:tc>
        <w:tc>
          <w:tcPr>
            <w:tcW w:w="4068" w:type="pct"/>
          </w:tcPr>
          <w:p w14:paraId="7EA7EC92" w14:textId="77777777" w:rsidR="009C16E2" w:rsidRPr="00CF622A" w:rsidRDefault="009C16E2" w:rsidP="009C16E2">
            <w:pPr>
              <w:rPr>
                <w:rFonts w:eastAsiaTheme="minorEastAsia"/>
                <w:lang w:eastAsia="zh-CN"/>
              </w:rPr>
            </w:pP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맑은 고딕" w:hint="eastAsia"/>
                <w:lang w:eastAsia="ko-KR"/>
              </w:rPr>
            </w:pPr>
            <w:r>
              <w:rPr>
                <w:rFonts w:eastAsia="맑은 고딕" w:hint="eastAsia"/>
                <w:lang w:eastAsia="ko-KR"/>
              </w:rPr>
              <w:t>Samsung</w:t>
            </w:r>
          </w:p>
        </w:tc>
        <w:tc>
          <w:tcPr>
            <w:tcW w:w="4068" w:type="pct"/>
          </w:tcPr>
          <w:p w14:paraId="7DC27856" w14:textId="723825AF" w:rsidR="00AF346B" w:rsidRPr="00AF346B" w:rsidRDefault="00AF346B" w:rsidP="00131678">
            <w:pPr>
              <w:rPr>
                <w:rFonts w:eastAsia="맑은 고딕" w:hint="eastAsia"/>
                <w:lang w:eastAsia="ko-KR"/>
              </w:rPr>
            </w:pPr>
            <w:r>
              <w:rPr>
                <w:rFonts w:eastAsia="맑은 고딕" w:hint="eastAsia"/>
                <w:lang w:eastAsia="ko-KR"/>
              </w:rPr>
              <w:t xml:space="preserve">We need to revised the proposal to be agreed, by adding </w:t>
            </w:r>
            <w:r>
              <w:rPr>
                <w:rFonts w:eastAsia="맑은 고딕"/>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9C16E2" w:rsidRPr="00902581" w14:paraId="1154F9A7" w14:textId="77777777" w:rsidTr="00131678">
        <w:tc>
          <w:tcPr>
            <w:tcW w:w="932" w:type="pct"/>
          </w:tcPr>
          <w:p w14:paraId="672E52AA" w14:textId="77777777" w:rsidR="009C16E2" w:rsidRPr="00CF622A" w:rsidRDefault="009C16E2" w:rsidP="00131678">
            <w:pPr>
              <w:rPr>
                <w:rFonts w:eastAsiaTheme="minorEastAsia"/>
                <w:lang w:eastAsia="zh-CN"/>
              </w:rPr>
            </w:pPr>
          </w:p>
        </w:tc>
        <w:tc>
          <w:tcPr>
            <w:tcW w:w="4068" w:type="pct"/>
          </w:tcPr>
          <w:p w14:paraId="77263F3D" w14:textId="77777777" w:rsidR="009C16E2" w:rsidRPr="00CF622A" w:rsidRDefault="009C16E2" w:rsidP="00131678">
            <w:pPr>
              <w:rPr>
                <w:rFonts w:eastAsiaTheme="minorEastAsia"/>
                <w:lang w:eastAsia="zh-CN"/>
              </w:rPr>
            </w:pPr>
          </w:p>
        </w:tc>
      </w:tr>
      <w:tr w:rsidR="009C16E2" w:rsidRPr="00902581" w14:paraId="37983E39" w14:textId="77777777" w:rsidTr="00131678">
        <w:tc>
          <w:tcPr>
            <w:tcW w:w="932" w:type="pct"/>
          </w:tcPr>
          <w:p w14:paraId="2CB0B350" w14:textId="77777777" w:rsidR="009C16E2" w:rsidRPr="00CF622A" w:rsidRDefault="009C16E2" w:rsidP="00131678">
            <w:pPr>
              <w:rPr>
                <w:rFonts w:eastAsiaTheme="minorEastAsia"/>
                <w:lang w:eastAsia="zh-CN"/>
              </w:rPr>
            </w:pPr>
          </w:p>
        </w:tc>
        <w:tc>
          <w:tcPr>
            <w:tcW w:w="4068" w:type="pct"/>
          </w:tcPr>
          <w:p w14:paraId="11DBC81A" w14:textId="77777777" w:rsidR="009C16E2" w:rsidRPr="00CF622A" w:rsidRDefault="009C16E2" w:rsidP="00131678">
            <w:pPr>
              <w:rPr>
                <w:rFonts w:eastAsiaTheme="minorEastAsia"/>
                <w:lang w:eastAsia="zh-CN"/>
              </w:rPr>
            </w:pP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30"/>
      </w:pPr>
      <w:bookmarkStart w:id="26" w:name="_Toc55490733"/>
      <w:r w:rsidRPr="00902581">
        <w:t>Companies views</w:t>
      </w:r>
      <w:bookmarkEnd w:id="26"/>
    </w:p>
    <w:p w14:paraId="4997CEDD" w14:textId="77777777" w:rsidR="0075777F" w:rsidRPr="00902581" w:rsidRDefault="0075777F" w:rsidP="00404A8B">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맑은 고딕"/>
                <w:lang w:eastAsia="ko-KR"/>
              </w:rPr>
              <w:t>CEWiT</w:t>
            </w:r>
          </w:p>
        </w:tc>
        <w:tc>
          <w:tcPr>
            <w:tcW w:w="4068" w:type="pct"/>
          </w:tcPr>
          <w:p w14:paraId="44BCEC93" w14:textId="774F2E1C" w:rsidR="00B44131" w:rsidRDefault="00B44131" w:rsidP="00B44131">
            <w:pPr>
              <w:rPr>
                <w:rFonts w:eastAsiaTheme="minorEastAsia"/>
                <w:lang w:eastAsia="zh-CN"/>
              </w:rPr>
            </w:pPr>
            <w:r>
              <w:rPr>
                <w:rFonts w:eastAsia="맑은 고딕"/>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맑은 고딕"/>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맑은 고딕"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맑은 고딕"/>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맑은 고딕"/>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In RRC_connected,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맑은 고딕"/>
                <w:lang w:eastAsia="ko-KR"/>
              </w:rPr>
            </w:pPr>
            <w:r>
              <w:rPr>
                <w:rFonts w:eastAsia="맑은 고딕"/>
                <w:lang w:eastAsia="ko-KR"/>
              </w:rPr>
              <w:t>Eutelsat</w:t>
            </w:r>
          </w:p>
        </w:tc>
        <w:tc>
          <w:tcPr>
            <w:tcW w:w="4068" w:type="pct"/>
          </w:tcPr>
          <w:p w14:paraId="2BC854EA" w14:textId="77777777" w:rsidR="004110E0" w:rsidRDefault="004110E0" w:rsidP="004110E0">
            <w:pPr>
              <w:rPr>
                <w:rFonts w:eastAsia="맑은 고딕"/>
                <w:lang w:eastAsia="ko-KR"/>
              </w:rPr>
            </w:pPr>
            <w:r>
              <w:rPr>
                <w:rFonts w:eastAsia="맑은 고딕"/>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맑은 고딕"/>
                <w:lang w:eastAsia="ko-KR"/>
              </w:rPr>
              <w:t>CEWiT</w:t>
            </w:r>
          </w:p>
        </w:tc>
        <w:tc>
          <w:tcPr>
            <w:tcW w:w="4068" w:type="pct"/>
          </w:tcPr>
          <w:p w14:paraId="44A95E34" w14:textId="1F962412" w:rsidR="00B44131" w:rsidRDefault="00B44131" w:rsidP="00B44131">
            <w:pPr>
              <w:rPr>
                <w:rFonts w:eastAsiaTheme="minorEastAsia"/>
                <w:lang w:eastAsia="zh-CN"/>
              </w:rPr>
            </w:pPr>
            <w:r>
              <w:rPr>
                <w:rFonts w:eastAsia="맑은 고딕"/>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맑은 고딕"/>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맑은 고딕"/>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맑은 고딕"/>
                <w:b/>
                <w:color w:val="000000"/>
                <w:u w:val="single"/>
              </w:rPr>
              <w:t>Proposal 6: The gNB can jointly signal common TA drift rate and Doppler shift such as the UE derives Doppler shift from common TA drift rate signaled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맑은 고딕" w:hint="eastAsia"/>
                <w:lang w:eastAsia="ko-KR"/>
              </w:rPr>
            </w:pPr>
            <w:r>
              <w:rPr>
                <w:rFonts w:eastAsia="맑은 고딕" w:hint="eastAsia"/>
                <w:lang w:eastAsia="ko-KR"/>
              </w:rPr>
              <w:t>Samsung</w:t>
            </w:r>
          </w:p>
        </w:tc>
        <w:tc>
          <w:tcPr>
            <w:tcW w:w="4068" w:type="pct"/>
          </w:tcPr>
          <w:p w14:paraId="5B6CFDA3" w14:textId="46F0C402" w:rsidR="009C16E2" w:rsidRPr="0061708B" w:rsidRDefault="0061708B" w:rsidP="00131678">
            <w:pPr>
              <w:rPr>
                <w:rFonts w:eastAsia="맑은 고딕" w:hint="eastAsia"/>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9C16E2" w:rsidRPr="0051463D" w14:paraId="4394695B" w14:textId="77777777" w:rsidTr="00131678">
        <w:tc>
          <w:tcPr>
            <w:tcW w:w="932" w:type="pct"/>
          </w:tcPr>
          <w:p w14:paraId="050A7620" w14:textId="77777777" w:rsidR="009C16E2" w:rsidRPr="0051463D" w:rsidRDefault="009C16E2" w:rsidP="00131678">
            <w:pPr>
              <w:rPr>
                <w:rFonts w:eastAsiaTheme="minorEastAsia"/>
                <w:lang w:eastAsia="zh-CN"/>
              </w:rPr>
            </w:pPr>
          </w:p>
        </w:tc>
        <w:tc>
          <w:tcPr>
            <w:tcW w:w="4068" w:type="pct"/>
          </w:tcPr>
          <w:p w14:paraId="7D626A49" w14:textId="77777777" w:rsidR="009C16E2" w:rsidRPr="0051463D" w:rsidRDefault="009C16E2" w:rsidP="00131678">
            <w:pPr>
              <w:rPr>
                <w:rFonts w:eastAsiaTheme="minorEastAsia"/>
                <w:lang w:eastAsia="zh-CN"/>
              </w:rPr>
            </w:pPr>
          </w:p>
        </w:tc>
      </w:tr>
      <w:tr w:rsidR="009C16E2" w:rsidRPr="0051463D" w14:paraId="181B09B6" w14:textId="77777777" w:rsidTr="00131678">
        <w:tc>
          <w:tcPr>
            <w:tcW w:w="932" w:type="pct"/>
          </w:tcPr>
          <w:p w14:paraId="1C78ABA7" w14:textId="77777777" w:rsidR="009C16E2" w:rsidRPr="0051463D" w:rsidRDefault="009C16E2" w:rsidP="00131678">
            <w:pPr>
              <w:rPr>
                <w:rFonts w:eastAsiaTheme="minorEastAsia"/>
                <w:lang w:eastAsia="zh-CN"/>
              </w:rPr>
            </w:pPr>
          </w:p>
        </w:tc>
        <w:tc>
          <w:tcPr>
            <w:tcW w:w="4068" w:type="pct"/>
          </w:tcPr>
          <w:p w14:paraId="5C5DDE03" w14:textId="77777777" w:rsidR="009C16E2" w:rsidRPr="0051463D" w:rsidRDefault="009C16E2" w:rsidP="00131678">
            <w:pPr>
              <w:rPr>
                <w:rFonts w:eastAsiaTheme="minorEastAsia"/>
                <w:lang w:eastAsia="zh-CN"/>
              </w:rPr>
            </w:pPr>
          </w:p>
        </w:tc>
      </w:tr>
      <w:tr w:rsidR="009C16E2" w:rsidRPr="0051463D" w14:paraId="7DE92266" w14:textId="77777777" w:rsidTr="00131678">
        <w:tc>
          <w:tcPr>
            <w:tcW w:w="932" w:type="pct"/>
          </w:tcPr>
          <w:p w14:paraId="294727E4" w14:textId="77777777" w:rsidR="009C16E2" w:rsidRPr="0051463D" w:rsidRDefault="009C16E2" w:rsidP="00131678">
            <w:pPr>
              <w:rPr>
                <w:rFonts w:eastAsiaTheme="minorEastAsia"/>
                <w:lang w:eastAsia="zh-CN"/>
              </w:rPr>
            </w:pPr>
          </w:p>
        </w:tc>
        <w:tc>
          <w:tcPr>
            <w:tcW w:w="4068" w:type="pct"/>
          </w:tcPr>
          <w:p w14:paraId="29D2252E" w14:textId="77777777" w:rsidR="009C16E2" w:rsidRPr="0051463D" w:rsidRDefault="009C16E2" w:rsidP="00131678">
            <w:pPr>
              <w:rPr>
                <w:rFonts w:eastAsiaTheme="minorEastAsia"/>
                <w:lang w:eastAsia="zh-CN"/>
              </w:rPr>
            </w:pP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맑은 고딕" w:hint="eastAsia"/>
                <w:lang w:eastAsia="ko-KR"/>
              </w:rPr>
            </w:pPr>
            <w:r>
              <w:rPr>
                <w:rFonts w:eastAsia="맑은 고딕" w:hint="eastAsia"/>
                <w:lang w:eastAsia="ko-KR"/>
              </w:rPr>
              <w:t>Samsung</w:t>
            </w:r>
          </w:p>
        </w:tc>
        <w:tc>
          <w:tcPr>
            <w:tcW w:w="4068" w:type="pct"/>
          </w:tcPr>
          <w:p w14:paraId="19467F0F" w14:textId="055230EA" w:rsidR="009C16E2" w:rsidRPr="0061708B" w:rsidRDefault="0061708B" w:rsidP="0061708B">
            <w:pPr>
              <w:rPr>
                <w:rFonts w:eastAsia="맑은 고딕" w:hint="eastAsia"/>
                <w:lang w:eastAsia="ko-KR"/>
              </w:rPr>
            </w:pPr>
            <w:r>
              <w:rPr>
                <w:rFonts w:eastAsia="맑은 고딕" w:hint="eastAsia"/>
                <w:lang w:eastAsia="ko-KR"/>
              </w:rPr>
              <w:t xml:space="preserve">We </w:t>
            </w:r>
            <w:r>
              <w:rPr>
                <w:rFonts w:eastAsia="맑은 고딕"/>
                <w:lang w:eastAsia="ko-KR"/>
              </w:rPr>
              <w:t>don’t</w:t>
            </w:r>
            <w:r>
              <w:rPr>
                <w:rFonts w:eastAsia="맑은 고딕" w:hint="eastAsia"/>
                <w:lang w:eastAsia="ko-KR"/>
              </w:rPr>
              <w:t xml:space="preserve"> </w:t>
            </w:r>
            <w:r>
              <w:rPr>
                <w:rFonts w:eastAsia="맑은 고딕"/>
                <w:lang w:eastAsia="ko-KR"/>
              </w:rPr>
              <w:t xml:space="preserve">think this is needed, especially if </w:t>
            </w:r>
            <w:r w:rsidRPr="0061708B">
              <w:rPr>
                <w:rFonts w:eastAsia="맑은 고딕"/>
                <w:lang w:eastAsia="ko-KR"/>
              </w:rPr>
              <w:t>a UE can estimate frequency offset for service link based on GNSS</w:t>
            </w:r>
            <w:r>
              <w:rPr>
                <w:rFonts w:eastAsia="맑은 고딕"/>
                <w:lang w:eastAsia="ko-KR"/>
              </w:rPr>
              <w:t>.</w:t>
            </w:r>
          </w:p>
        </w:tc>
      </w:tr>
      <w:tr w:rsidR="009C16E2" w:rsidRPr="0051463D" w14:paraId="15F2B334" w14:textId="77777777" w:rsidTr="00131678">
        <w:tc>
          <w:tcPr>
            <w:tcW w:w="932" w:type="pct"/>
          </w:tcPr>
          <w:p w14:paraId="6B1EE3DD" w14:textId="77777777" w:rsidR="009C16E2" w:rsidRPr="0051463D" w:rsidRDefault="009C16E2" w:rsidP="00131678">
            <w:pPr>
              <w:rPr>
                <w:rFonts w:eastAsiaTheme="minorEastAsia"/>
                <w:lang w:eastAsia="zh-CN"/>
              </w:rPr>
            </w:pPr>
          </w:p>
        </w:tc>
        <w:tc>
          <w:tcPr>
            <w:tcW w:w="4068" w:type="pct"/>
          </w:tcPr>
          <w:p w14:paraId="1B187FFC" w14:textId="77777777" w:rsidR="009C16E2" w:rsidRPr="0051463D" w:rsidRDefault="009C16E2" w:rsidP="00131678">
            <w:pPr>
              <w:rPr>
                <w:rFonts w:eastAsiaTheme="minorEastAsia"/>
                <w:lang w:eastAsia="zh-CN"/>
              </w:rPr>
            </w:pPr>
          </w:p>
        </w:tc>
      </w:tr>
      <w:tr w:rsidR="009C16E2" w:rsidRPr="0051463D" w14:paraId="145CC520" w14:textId="77777777" w:rsidTr="00131678">
        <w:tc>
          <w:tcPr>
            <w:tcW w:w="932" w:type="pct"/>
          </w:tcPr>
          <w:p w14:paraId="5B5A31D8" w14:textId="77777777" w:rsidR="009C16E2" w:rsidRPr="0051463D" w:rsidRDefault="009C16E2" w:rsidP="00131678">
            <w:pPr>
              <w:rPr>
                <w:rFonts w:eastAsiaTheme="minorEastAsia"/>
                <w:lang w:eastAsia="zh-CN"/>
              </w:rPr>
            </w:pPr>
          </w:p>
        </w:tc>
        <w:tc>
          <w:tcPr>
            <w:tcW w:w="4068" w:type="pct"/>
          </w:tcPr>
          <w:p w14:paraId="2E372395" w14:textId="77777777" w:rsidR="009C16E2" w:rsidRPr="0051463D" w:rsidRDefault="009C16E2" w:rsidP="00131678">
            <w:pPr>
              <w:rPr>
                <w:rFonts w:eastAsiaTheme="minorEastAsia"/>
                <w:lang w:eastAsia="zh-CN"/>
              </w:rPr>
            </w:pP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8" w:name="_Toc55490735"/>
      <w:r w:rsidRPr="00902581">
        <w:rPr>
          <w:rFonts w:ascii="Times New Roman" w:hAnsi="Times New Roman"/>
        </w:rPr>
        <w:t>Serving satellite ephemeris</w:t>
      </w:r>
      <w:bookmarkEnd w:id="28"/>
    </w:p>
    <w:p w14:paraId="5BDA2413" w14:textId="77777777" w:rsidR="004E2835" w:rsidRPr="00902581" w:rsidRDefault="00CF499D" w:rsidP="00902581">
      <w:pPr>
        <w:pStyle w:val="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30"/>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6"/>
        <w:numPr>
          <w:ilvl w:val="0"/>
          <w:numId w:val="19"/>
        </w:numPr>
      </w:pPr>
      <w:r w:rsidRPr="00902581">
        <w:t xml:space="preserve">Orbital elements: e.g., (a, e, ω, Ω, i, M0) </w:t>
      </w:r>
    </w:p>
    <w:p w14:paraId="1A9A40B0" w14:textId="77777777" w:rsidR="009F7567" w:rsidRPr="00902581" w:rsidRDefault="009F7567" w:rsidP="00346025">
      <w:pPr>
        <w:pStyle w:val="af6"/>
        <w:numPr>
          <w:ilvl w:val="0"/>
          <w:numId w:val="19"/>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af6"/>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af6"/>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2"/>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2"/>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2"/>
              <w:spacing w:line="256" w:lineRule="auto"/>
            </w:pPr>
          </w:p>
        </w:tc>
        <w:tc>
          <w:tcPr>
            <w:tcW w:w="3642" w:type="dxa"/>
          </w:tcPr>
          <w:p w14:paraId="7AFE0196"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2"/>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2"/>
              <w:spacing w:line="256" w:lineRule="auto"/>
            </w:pPr>
            <w:r>
              <w:t>APT</w:t>
            </w:r>
          </w:p>
        </w:tc>
        <w:tc>
          <w:tcPr>
            <w:tcW w:w="3763" w:type="dxa"/>
          </w:tcPr>
          <w:p w14:paraId="306FD86A" w14:textId="68A6CB00" w:rsidR="0068312F" w:rsidRPr="00902581" w:rsidRDefault="0068312F" w:rsidP="0068312F">
            <w:pPr>
              <w:pStyle w:val="af2"/>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af2"/>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2"/>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2"/>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2"/>
              <w:spacing w:line="256" w:lineRule="auto"/>
            </w:pPr>
            <w:r>
              <w:rPr>
                <w:rFonts w:eastAsia="맑은 고딕" w:hint="eastAsia"/>
                <w:lang w:eastAsia="ko-KR"/>
              </w:rPr>
              <w:t>LG</w:t>
            </w:r>
          </w:p>
        </w:tc>
        <w:tc>
          <w:tcPr>
            <w:tcW w:w="3763" w:type="dxa"/>
          </w:tcPr>
          <w:p w14:paraId="0CC33E10" w14:textId="5918463E" w:rsidR="008A26E3" w:rsidRPr="00902581" w:rsidRDefault="008A26E3" w:rsidP="008A26E3">
            <w:pPr>
              <w:pStyle w:val="af2"/>
              <w:spacing w:line="256" w:lineRule="auto"/>
            </w:pPr>
            <w:r>
              <w:rPr>
                <w:rFonts w:eastAsia="맑은 고딕" w:hint="eastAsia"/>
                <w:lang w:eastAsia="ko-KR"/>
              </w:rPr>
              <w:t>Agree with Ericsson.</w:t>
            </w:r>
            <w:r>
              <w:rPr>
                <w:rFonts w:eastAsia="맑은 고딕"/>
                <w:lang w:eastAsia="ko-KR"/>
              </w:rPr>
              <w:t xml:space="preserve"> We prefer unified solution.</w:t>
            </w:r>
          </w:p>
        </w:tc>
        <w:tc>
          <w:tcPr>
            <w:tcW w:w="3642" w:type="dxa"/>
          </w:tcPr>
          <w:p w14:paraId="39309D91" w14:textId="77777777" w:rsidR="008A26E3" w:rsidRPr="00902581" w:rsidRDefault="008A26E3" w:rsidP="008A26E3">
            <w:pPr>
              <w:pStyle w:val="af2"/>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2"/>
              <w:spacing w:line="256" w:lineRule="auto"/>
              <w:rPr>
                <w:rFonts w:eastAsia="맑은 고딕"/>
                <w:lang w:eastAsia="ko-KR"/>
              </w:rPr>
            </w:pPr>
            <w:r>
              <w:t>Nokia, Nokia Shanghai Bell</w:t>
            </w:r>
          </w:p>
        </w:tc>
        <w:tc>
          <w:tcPr>
            <w:tcW w:w="3763" w:type="dxa"/>
          </w:tcPr>
          <w:p w14:paraId="6E457EAA" w14:textId="39EB2A68" w:rsidR="008E3CD7" w:rsidRDefault="008E3CD7" w:rsidP="008E3CD7">
            <w:pPr>
              <w:pStyle w:val="af2"/>
              <w:spacing w:line="256" w:lineRule="auto"/>
              <w:rPr>
                <w:rFonts w:eastAsia="맑은 고딕"/>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2"/>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2"/>
              <w:spacing w:line="256" w:lineRule="auto"/>
              <w:rPr>
                <w:rFonts w:eastAsia="맑은 고딕"/>
                <w:lang w:eastAsia="ko-KR"/>
              </w:rPr>
            </w:pPr>
            <w:r>
              <w:rPr>
                <w:rFonts w:eastAsia="맑은 고딕"/>
                <w:lang w:eastAsia="ko-KR"/>
              </w:rPr>
              <w:t>Eutelsat</w:t>
            </w:r>
          </w:p>
        </w:tc>
        <w:tc>
          <w:tcPr>
            <w:tcW w:w="3763" w:type="dxa"/>
          </w:tcPr>
          <w:p w14:paraId="5F8969C9" w14:textId="77777777" w:rsidR="004110E0" w:rsidRDefault="004110E0" w:rsidP="004110E0">
            <w:pPr>
              <w:pStyle w:val="af2"/>
              <w:spacing w:line="256" w:lineRule="auto"/>
              <w:rPr>
                <w:rFonts w:eastAsia="맑은 고딕"/>
                <w:lang w:eastAsia="ko-KR"/>
              </w:rPr>
            </w:pPr>
            <w:r>
              <w:rPr>
                <w:rFonts w:eastAsia="맑은 고딕"/>
                <w:lang w:eastAsia="ko-KR"/>
              </w:rPr>
              <w:t>Option 2 preferred for ease of Doppler compensation.</w:t>
            </w:r>
          </w:p>
        </w:tc>
        <w:tc>
          <w:tcPr>
            <w:tcW w:w="3642" w:type="dxa"/>
          </w:tcPr>
          <w:p w14:paraId="35AC3FE0" w14:textId="77777777" w:rsidR="004110E0" w:rsidRPr="00902581" w:rsidRDefault="004110E0" w:rsidP="004110E0">
            <w:pPr>
              <w:pStyle w:val="af2"/>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2"/>
              <w:spacing w:line="256" w:lineRule="auto"/>
              <w:rPr>
                <w:rFonts w:eastAsia="맑은 고딕"/>
                <w:lang w:eastAsia="ko-KR"/>
              </w:rPr>
            </w:pPr>
            <w:r>
              <w:rPr>
                <w:rFonts w:eastAsia="맑은 고딕"/>
                <w:lang w:eastAsia="ko-KR"/>
              </w:rPr>
              <w:t>Intelsat</w:t>
            </w:r>
          </w:p>
        </w:tc>
        <w:tc>
          <w:tcPr>
            <w:tcW w:w="3763" w:type="dxa"/>
          </w:tcPr>
          <w:p w14:paraId="4754C75D" w14:textId="6B4EE9AA" w:rsidR="00ED02AD" w:rsidRDefault="00ED02AD" w:rsidP="004110E0">
            <w:pPr>
              <w:pStyle w:val="af2"/>
              <w:spacing w:line="256" w:lineRule="auto"/>
              <w:rPr>
                <w:rFonts w:eastAsia="맑은 고딕"/>
                <w:lang w:eastAsia="ko-KR"/>
              </w:rPr>
            </w:pPr>
            <w:r>
              <w:rPr>
                <w:rFonts w:eastAsia="맑은 고딕"/>
                <w:lang w:eastAsia="ko-KR"/>
              </w:rPr>
              <w:t>Option 2</w:t>
            </w:r>
          </w:p>
        </w:tc>
        <w:tc>
          <w:tcPr>
            <w:tcW w:w="3642" w:type="dxa"/>
          </w:tcPr>
          <w:p w14:paraId="1A7102F2" w14:textId="4D670017" w:rsidR="00ED02AD" w:rsidRDefault="00ED02AD" w:rsidP="004110E0">
            <w:pPr>
              <w:pStyle w:val="af2"/>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2"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8"/>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맑은 고딕" w:hint="eastAsia"/>
                <w:lang w:eastAsia="ko-KR"/>
              </w:rPr>
            </w:pPr>
            <w:r>
              <w:rPr>
                <w:rFonts w:eastAsia="맑은 고딕" w:hint="eastAsia"/>
                <w:lang w:eastAsia="ko-KR"/>
              </w:rPr>
              <w:t>Samsung</w:t>
            </w:r>
          </w:p>
        </w:tc>
        <w:tc>
          <w:tcPr>
            <w:tcW w:w="4068" w:type="pct"/>
          </w:tcPr>
          <w:p w14:paraId="352A2A58" w14:textId="77777777" w:rsidR="0061708B" w:rsidRDefault="0061708B" w:rsidP="0061708B">
            <w:pPr>
              <w:rPr>
                <w:rFonts w:ascii="맑은 고딕" w:eastAsia="맑은 고딕" w:hAnsi="맑은 고딕"/>
                <w:lang w:val="en-US"/>
              </w:rPr>
            </w:pPr>
            <w:r>
              <w:rPr>
                <w:rFonts w:eastAsia="맑은 고딕"/>
                <w:lang w:eastAsia="zh-CN"/>
              </w:rPr>
              <w:t>We support the FL recommendation.</w:t>
            </w:r>
          </w:p>
          <w:p w14:paraId="270C7EA4" w14:textId="2DA73BED" w:rsidR="009C16E2" w:rsidRPr="003C736C" w:rsidRDefault="0061708B" w:rsidP="0061708B">
            <w:pPr>
              <w:rPr>
                <w:rFonts w:eastAsiaTheme="minorEastAsia"/>
                <w:lang w:eastAsia="zh-CN"/>
              </w:rPr>
            </w:pPr>
            <w:r>
              <w:rPr>
                <w:rFonts w:eastAsia="맑은 고딕"/>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77777777" w:rsidR="009C16E2" w:rsidRPr="00C16652" w:rsidRDefault="009C16E2" w:rsidP="00131678">
            <w:pPr>
              <w:rPr>
                <w:rFonts w:eastAsiaTheme="minorEastAsia"/>
                <w:lang w:eastAsia="zh-CN"/>
              </w:rPr>
            </w:pPr>
          </w:p>
        </w:tc>
        <w:tc>
          <w:tcPr>
            <w:tcW w:w="4068" w:type="pct"/>
          </w:tcPr>
          <w:p w14:paraId="5D33F815" w14:textId="77777777" w:rsidR="009C16E2" w:rsidRPr="003C736C" w:rsidRDefault="009C16E2" w:rsidP="00131678">
            <w:pPr>
              <w:rPr>
                <w:rFonts w:eastAsiaTheme="minorEastAsia"/>
                <w:lang w:eastAsia="zh-CN"/>
              </w:rPr>
            </w:pPr>
          </w:p>
        </w:tc>
      </w:tr>
      <w:tr w:rsidR="009C16E2" w:rsidRPr="00902581" w14:paraId="7896BFEC" w14:textId="77777777" w:rsidTr="00131678">
        <w:tc>
          <w:tcPr>
            <w:tcW w:w="932" w:type="pct"/>
          </w:tcPr>
          <w:p w14:paraId="1AD6B101" w14:textId="77777777" w:rsidR="009C16E2" w:rsidRPr="00C16652" w:rsidRDefault="009C16E2" w:rsidP="00131678">
            <w:pPr>
              <w:rPr>
                <w:rFonts w:eastAsiaTheme="minorEastAsia"/>
                <w:lang w:eastAsia="zh-CN"/>
              </w:rPr>
            </w:pPr>
          </w:p>
        </w:tc>
        <w:tc>
          <w:tcPr>
            <w:tcW w:w="4068" w:type="pct"/>
          </w:tcPr>
          <w:p w14:paraId="3951221F" w14:textId="77777777" w:rsidR="009C16E2" w:rsidRPr="003C736C" w:rsidRDefault="009C16E2" w:rsidP="00131678">
            <w:pPr>
              <w:rPr>
                <w:rFonts w:eastAsiaTheme="minorEastAsia"/>
                <w:lang w:eastAsia="zh-CN"/>
              </w:rPr>
            </w:pP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3"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30"/>
      </w:pPr>
      <w:bookmarkStart w:id="36" w:name="_Toc55490742"/>
      <w:r w:rsidRPr="00902581">
        <w:t>Background</w:t>
      </w:r>
      <w:bookmarkEnd w:id="36"/>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131678"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131678"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131678"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131678"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131678"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맑은 고딕" w:hint="eastAsia"/>
                <w:lang w:eastAsia="ko-KR"/>
              </w:rPr>
            </w:pPr>
            <w:r>
              <w:rPr>
                <w:rFonts w:eastAsia="맑은 고딕" w:hint="eastAsia"/>
                <w:lang w:eastAsia="ko-KR"/>
              </w:rPr>
              <w:t>Samsung</w:t>
            </w:r>
          </w:p>
        </w:tc>
        <w:tc>
          <w:tcPr>
            <w:tcW w:w="4068" w:type="pct"/>
          </w:tcPr>
          <w:p w14:paraId="0E889244" w14:textId="230F21CD" w:rsidR="009C16E2" w:rsidRPr="0061708B" w:rsidRDefault="0061708B" w:rsidP="00131678">
            <w:pPr>
              <w:rPr>
                <w:rFonts w:eastAsia="맑은 고딕" w:hint="eastAsia"/>
                <w:lang w:eastAsia="ko-KR"/>
              </w:rPr>
            </w:pPr>
            <w:r>
              <w:rPr>
                <w:rFonts w:eastAsia="맑은 고딕" w:hint="eastAsia"/>
                <w:lang w:eastAsia="ko-KR"/>
              </w:rPr>
              <w:t>Agree</w:t>
            </w:r>
          </w:p>
        </w:tc>
      </w:tr>
      <w:tr w:rsidR="009C16E2" w:rsidRPr="00902581" w14:paraId="2367FA23" w14:textId="77777777" w:rsidTr="00131678">
        <w:tc>
          <w:tcPr>
            <w:tcW w:w="932" w:type="pct"/>
          </w:tcPr>
          <w:p w14:paraId="6D7137D3" w14:textId="77777777" w:rsidR="009C16E2" w:rsidRPr="00C16652" w:rsidRDefault="009C16E2" w:rsidP="00131678">
            <w:pPr>
              <w:rPr>
                <w:rFonts w:eastAsiaTheme="minorEastAsia"/>
                <w:lang w:eastAsia="zh-CN"/>
              </w:rPr>
            </w:pPr>
          </w:p>
        </w:tc>
        <w:tc>
          <w:tcPr>
            <w:tcW w:w="4068" w:type="pct"/>
          </w:tcPr>
          <w:p w14:paraId="2B77864D" w14:textId="77777777" w:rsidR="009C16E2" w:rsidRPr="003C736C" w:rsidRDefault="009C16E2" w:rsidP="00131678">
            <w:pPr>
              <w:rPr>
                <w:rFonts w:eastAsiaTheme="minorEastAsia"/>
                <w:lang w:eastAsia="zh-CN"/>
              </w:rPr>
            </w:pPr>
          </w:p>
        </w:tc>
      </w:tr>
      <w:tr w:rsidR="009C16E2" w:rsidRPr="00902581" w14:paraId="1EEE9C22" w14:textId="77777777" w:rsidTr="00131678">
        <w:tc>
          <w:tcPr>
            <w:tcW w:w="932" w:type="pct"/>
          </w:tcPr>
          <w:p w14:paraId="315D1497" w14:textId="77777777" w:rsidR="009C16E2" w:rsidRPr="00C16652" w:rsidRDefault="009C16E2" w:rsidP="00131678">
            <w:pPr>
              <w:rPr>
                <w:rFonts w:eastAsiaTheme="minorEastAsia"/>
                <w:lang w:eastAsia="zh-CN"/>
              </w:rPr>
            </w:pPr>
          </w:p>
        </w:tc>
        <w:tc>
          <w:tcPr>
            <w:tcW w:w="4068" w:type="pct"/>
          </w:tcPr>
          <w:p w14:paraId="5AEBB0E8" w14:textId="77777777" w:rsidR="009C16E2" w:rsidRPr="003C736C" w:rsidRDefault="009C16E2" w:rsidP="00131678">
            <w:pPr>
              <w:rPr>
                <w:rFonts w:eastAsiaTheme="minorEastAsia"/>
                <w:lang w:eastAsia="zh-CN"/>
              </w:rPr>
            </w:pPr>
          </w:p>
        </w:tc>
      </w:tr>
      <w:tr w:rsidR="009C16E2" w:rsidRPr="00902581" w14:paraId="0B5C0B15" w14:textId="77777777" w:rsidTr="00131678">
        <w:tc>
          <w:tcPr>
            <w:tcW w:w="932" w:type="pct"/>
          </w:tcPr>
          <w:p w14:paraId="5029D01F" w14:textId="77777777" w:rsidR="009C16E2" w:rsidRPr="00C16652" w:rsidRDefault="009C16E2" w:rsidP="00131678">
            <w:pPr>
              <w:rPr>
                <w:rFonts w:eastAsiaTheme="minorEastAsia"/>
                <w:lang w:eastAsia="zh-CN"/>
              </w:rPr>
            </w:pPr>
          </w:p>
        </w:tc>
        <w:tc>
          <w:tcPr>
            <w:tcW w:w="4068" w:type="pct"/>
          </w:tcPr>
          <w:p w14:paraId="6F222115" w14:textId="77777777" w:rsidR="009C16E2" w:rsidRPr="003C736C" w:rsidRDefault="009C16E2" w:rsidP="00131678">
            <w:pPr>
              <w:rPr>
                <w:rFonts w:eastAsiaTheme="minorEastAsia"/>
                <w:lang w:eastAsia="zh-CN"/>
              </w:rPr>
            </w:pP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맑은 고딕" w:hint="eastAsia"/>
                <w:lang w:eastAsia="ko-KR"/>
              </w:rPr>
            </w:pPr>
            <w:r>
              <w:rPr>
                <w:rFonts w:eastAsia="맑은 고딕" w:hint="eastAsia"/>
                <w:lang w:eastAsia="ko-KR"/>
              </w:rPr>
              <w:t>Samsung</w:t>
            </w:r>
          </w:p>
        </w:tc>
        <w:tc>
          <w:tcPr>
            <w:tcW w:w="4068" w:type="pct"/>
          </w:tcPr>
          <w:p w14:paraId="4791CEA0" w14:textId="0C91DA21" w:rsidR="009C16E2" w:rsidRPr="0061708B" w:rsidRDefault="0061708B" w:rsidP="00131678">
            <w:pPr>
              <w:rPr>
                <w:rFonts w:eastAsia="맑은 고딕" w:hint="eastAsia"/>
                <w:lang w:eastAsia="ko-KR"/>
              </w:rPr>
            </w:pPr>
            <w:r>
              <w:rPr>
                <w:rFonts w:eastAsia="맑은 고딕" w:hint="eastAsia"/>
                <w:lang w:eastAsia="ko-KR"/>
              </w:rPr>
              <w:t>Agree</w:t>
            </w:r>
          </w:p>
        </w:tc>
      </w:tr>
      <w:tr w:rsidR="009C16E2" w:rsidRPr="00902581" w14:paraId="0A7C6044" w14:textId="77777777" w:rsidTr="00131678">
        <w:tc>
          <w:tcPr>
            <w:tcW w:w="932" w:type="pct"/>
          </w:tcPr>
          <w:p w14:paraId="1506B22B" w14:textId="77777777" w:rsidR="009C16E2" w:rsidRPr="00C16652" w:rsidRDefault="009C16E2" w:rsidP="00131678">
            <w:pPr>
              <w:rPr>
                <w:rFonts w:eastAsiaTheme="minorEastAsia"/>
                <w:lang w:eastAsia="zh-CN"/>
              </w:rPr>
            </w:pPr>
          </w:p>
        </w:tc>
        <w:tc>
          <w:tcPr>
            <w:tcW w:w="4068" w:type="pct"/>
          </w:tcPr>
          <w:p w14:paraId="3CEDD11F" w14:textId="77777777" w:rsidR="009C16E2" w:rsidRPr="003C736C" w:rsidRDefault="009C16E2" w:rsidP="00131678">
            <w:pPr>
              <w:rPr>
                <w:rFonts w:eastAsiaTheme="minorEastAsia"/>
                <w:lang w:eastAsia="zh-CN"/>
              </w:rPr>
            </w:pPr>
          </w:p>
        </w:tc>
      </w:tr>
      <w:tr w:rsidR="009C16E2" w:rsidRPr="00902581" w14:paraId="567DD5DB" w14:textId="77777777" w:rsidTr="00131678">
        <w:tc>
          <w:tcPr>
            <w:tcW w:w="932" w:type="pct"/>
          </w:tcPr>
          <w:p w14:paraId="07642813" w14:textId="77777777" w:rsidR="009C16E2" w:rsidRPr="00C16652" w:rsidRDefault="009C16E2" w:rsidP="00131678">
            <w:pPr>
              <w:rPr>
                <w:rFonts w:eastAsiaTheme="minorEastAsia"/>
                <w:lang w:eastAsia="zh-CN"/>
              </w:rPr>
            </w:pPr>
          </w:p>
        </w:tc>
        <w:tc>
          <w:tcPr>
            <w:tcW w:w="4068" w:type="pct"/>
          </w:tcPr>
          <w:p w14:paraId="286219A0" w14:textId="77777777" w:rsidR="009C16E2" w:rsidRPr="003C736C" w:rsidRDefault="009C16E2" w:rsidP="00131678">
            <w:pPr>
              <w:rPr>
                <w:rFonts w:eastAsiaTheme="minorEastAsia"/>
                <w:lang w:eastAsia="zh-CN"/>
              </w:rPr>
            </w:pP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맑은 고딕" w:hint="eastAsia"/>
                <w:lang w:eastAsia="ko-KR"/>
              </w:rPr>
            </w:pPr>
            <w:r>
              <w:rPr>
                <w:rFonts w:eastAsia="맑은 고딕"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맑은 고딕"/>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77777777" w:rsidR="009C16E2" w:rsidRPr="00C16652" w:rsidRDefault="009C16E2" w:rsidP="00131678">
            <w:pPr>
              <w:rPr>
                <w:rFonts w:eastAsiaTheme="minorEastAsia"/>
                <w:lang w:eastAsia="zh-CN"/>
              </w:rPr>
            </w:pPr>
          </w:p>
        </w:tc>
        <w:tc>
          <w:tcPr>
            <w:tcW w:w="4068" w:type="pct"/>
          </w:tcPr>
          <w:p w14:paraId="1BED150B" w14:textId="77777777" w:rsidR="009C16E2" w:rsidRPr="003C736C" w:rsidRDefault="009C16E2" w:rsidP="00131678">
            <w:pPr>
              <w:rPr>
                <w:rFonts w:eastAsiaTheme="minorEastAsia"/>
                <w:lang w:eastAsia="zh-CN"/>
              </w:rPr>
            </w:pPr>
          </w:p>
        </w:tc>
      </w:tr>
      <w:tr w:rsidR="009C16E2" w:rsidRPr="00902581" w14:paraId="2D321150" w14:textId="77777777" w:rsidTr="00131678">
        <w:tc>
          <w:tcPr>
            <w:tcW w:w="932" w:type="pct"/>
          </w:tcPr>
          <w:p w14:paraId="6B9E20FE" w14:textId="77777777" w:rsidR="009C16E2" w:rsidRPr="00C16652" w:rsidRDefault="009C16E2" w:rsidP="00131678">
            <w:pPr>
              <w:rPr>
                <w:rFonts w:eastAsiaTheme="minorEastAsia"/>
                <w:lang w:eastAsia="zh-CN"/>
              </w:rPr>
            </w:pPr>
          </w:p>
        </w:tc>
        <w:tc>
          <w:tcPr>
            <w:tcW w:w="4068" w:type="pct"/>
          </w:tcPr>
          <w:p w14:paraId="2C64AC48" w14:textId="77777777" w:rsidR="009C16E2" w:rsidRPr="003C736C" w:rsidRDefault="009C16E2" w:rsidP="00131678">
            <w:pPr>
              <w:rPr>
                <w:rFonts w:eastAsiaTheme="minorEastAsia"/>
                <w:lang w:eastAsia="zh-CN"/>
              </w:rPr>
            </w:pP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39" w:name="_Ref54965867"/>
      <w:bookmarkStart w:id="40" w:name="_Toc55490745"/>
      <w:r w:rsidRPr="00902581">
        <w:t>Issue#7</w:t>
      </w:r>
      <w:r w:rsidR="008074DE" w:rsidRPr="00902581">
        <w:t xml:space="preserve">: </w:t>
      </w:r>
      <w:r w:rsidR="00320571" w:rsidRPr="00902581">
        <w:t>UL Time synchronization requirements</w:t>
      </w:r>
      <w:bookmarkEnd w:id="39"/>
      <w:bookmarkEnd w:id="40"/>
      <w:r w:rsidR="00320571" w:rsidRPr="00902581">
        <w:t xml:space="preserve"> </w:t>
      </w:r>
    </w:p>
    <w:p w14:paraId="1ACC4785" w14:textId="77777777" w:rsidR="00320571" w:rsidRPr="00902581" w:rsidRDefault="00320571" w:rsidP="00320571">
      <w:pPr>
        <w:pStyle w:val="30"/>
      </w:pPr>
      <w:bookmarkStart w:id="41" w:name="_Toc55490746"/>
      <w:r w:rsidRPr="00902581">
        <w:t>Background</w:t>
      </w:r>
      <w:bookmarkEnd w:id="41"/>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2" w:name="_Toc55490747"/>
      <w:r w:rsidRPr="00902581">
        <w:t>Company views</w:t>
      </w:r>
      <w:bookmarkEnd w:id="42"/>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6"/>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6"/>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ko-K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맑은 고딕"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맑은 고딕"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6"/>
              <w:numPr>
                <w:ilvl w:val="0"/>
                <w:numId w:val="27"/>
              </w:numPr>
            </w:pPr>
            <w:r>
              <w:t>Initial access</w:t>
            </w:r>
          </w:p>
          <w:p w14:paraId="306A3B71" w14:textId="77777777" w:rsidR="00E754B9" w:rsidRDefault="00E754B9" w:rsidP="00346025">
            <w:pPr>
              <w:pStyle w:val="af6"/>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3" w:name="_Ref55490160"/>
      <w:bookmarkStart w:id="44"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3"/>
      <w:bookmarkEnd w:id="44"/>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맑은 고딕" w:hint="eastAsia"/>
                <w:lang w:eastAsia="ko-KR"/>
              </w:rPr>
            </w:pPr>
            <w:r>
              <w:rPr>
                <w:rFonts w:eastAsia="맑은 고딕" w:hint="eastAsia"/>
                <w:lang w:eastAsia="ko-KR"/>
              </w:rPr>
              <w:t>Samsung</w:t>
            </w:r>
          </w:p>
        </w:tc>
        <w:tc>
          <w:tcPr>
            <w:tcW w:w="4068" w:type="pct"/>
          </w:tcPr>
          <w:p w14:paraId="59369565" w14:textId="77777777" w:rsidR="0061708B" w:rsidRDefault="0061708B" w:rsidP="0061708B">
            <w:pPr>
              <w:rPr>
                <w:rFonts w:ascii="맑은 고딕" w:eastAsia="맑은 고딕" w:hAnsi="맑은 고딕"/>
                <w:lang w:val="en-US"/>
              </w:rPr>
            </w:pPr>
            <w:r>
              <w:rPr>
                <w:rFonts w:eastAsia="맑은 고딕"/>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맑은 고딕"/>
                <w:lang w:eastAsia="zh-CN"/>
              </w:rPr>
              <w:t>It is not clear how to coordinate. </w:t>
            </w:r>
          </w:p>
        </w:tc>
      </w:tr>
      <w:tr w:rsidR="009C16E2" w:rsidRPr="00902581" w14:paraId="30AE2B34" w14:textId="77777777" w:rsidTr="00131678">
        <w:tc>
          <w:tcPr>
            <w:tcW w:w="932" w:type="pct"/>
          </w:tcPr>
          <w:p w14:paraId="564B4D71" w14:textId="77777777" w:rsidR="009C16E2" w:rsidRPr="003C736C" w:rsidRDefault="009C16E2" w:rsidP="00131678">
            <w:pPr>
              <w:rPr>
                <w:rFonts w:eastAsiaTheme="minorEastAsia"/>
                <w:lang w:eastAsia="zh-CN"/>
              </w:rPr>
            </w:pPr>
          </w:p>
        </w:tc>
        <w:tc>
          <w:tcPr>
            <w:tcW w:w="4068" w:type="pct"/>
          </w:tcPr>
          <w:p w14:paraId="21E6DCB7" w14:textId="77777777" w:rsidR="009C16E2" w:rsidRPr="000B295F" w:rsidRDefault="009C16E2" w:rsidP="000B295F">
            <w:pPr>
              <w:rPr>
                <w:rFonts w:eastAsiaTheme="minorEastAsia"/>
                <w:lang w:eastAsia="zh-CN"/>
              </w:rPr>
            </w:pPr>
          </w:p>
        </w:tc>
      </w:tr>
      <w:tr w:rsidR="009C16E2" w:rsidRPr="00902581" w14:paraId="035DEED0" w14:textId="77777777" w:rsidTr="00131678">
        <w:tc>
          <w:tcPr>
            <w:tcW w:w="932" w:type="pct"/>
          </w:tcPr>
          <w:p w14:paraId="792883F0" w14:textId="77777777" w:rsidR="009C16E2" w:rsidRPr="003C736C" w:rsidRDefault="009C16E2" w:rsidP="00131678">
            <w:pPr>
              <w:rPr>
                <w:rFonts w:eastAsiaTheme="minorEastAsia"/>
                <w:lang w:eastAsia="zh-CN"/>
              </w:rPr>
            </w:pPr>
          </w:p>
        </w:tc>
        <w:tc>
          <w:tcPr>
            <w:tcW w:w="4068" w:type="pct"/>
          </w:tcPr>
          <w:p w14:paraId="225A7597" w14:textId="77777777" w:rsidR="009C16E2" w:rsidRPr="000B295F" w:rsidRDefault="009C16E2" w:rsidP="000B295F">
            <w:pPr>
              <w:rPr>
                <w:rFonts w:eastAsiaTheme="minorEastAsia"/>
                <w:lang w:eastAsia="zh-CN"/>
              </w:rPr>
            </w:pP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5" w:name="_Toc55490749"/>
      <w:r w:rsidRPr="00902581">
        <w:t>Issue#</w:t>
      </w:r>
      <w:r w:rsidR="00AF5378" w:rsidRPr="00902581">
        <w:t>8</w:t>
      </w:r>
      <w:r w:rsidR="00277408" w:rsidRPr="00902581">
        <w:t>: UL frequency synchronization requirements</w:t>
      </w:r>
      <w:bookmarkEnd w:id="45"/>
    </w:p>
    <w:p w14:paraId="7EEB920C" w14:textId="77777777" w:rsidR="00277408" w:rsidRPr="00902581" w:rsidRDefault="00277408" w:rsidP="00277408">
      <w:pPr>
        <w:pStyle w:val="30"/>
      </w:pPr>
      <w:bookmarkStart w:id="46" w:name="_Toc55490750"/>
      <w:r w:rsidRPr="00902581">
        <w:t>Background</w:t>
      </w:r>
      <w:bookmarkEnd w:id="46"/>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131678"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2"/>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2"/>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65pt;height:11.25pt;mso-width-percent:0;mso-height-percent:0;mso-width-percent:0;mso-height-percent:0" o:ole="">
                  <v:imagedata r:id="rId36" o:title=""/>
                </v:shape>
                <o:OLEObject Type="Embed" ProgID="Equation.3" ShapeID="_x0000_i1032" DrawAspect="Content" ObjectID="_1666181531"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6pt;height:32.55pt;mso-width-percent:0;mso-height-percent:0;mso-width-percent:0;mso-height-percent:0" o:ole="">
                  <v:imagedata r:id="rId38" o:title=""/>
                </v:shape>
                <o:OLEObject Type="Embed" ProgID="Equation.3" ShapeID="_x0000_i1033" DrawAspect="Content" ObjectID="_1666181532"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8.75pt;height:11.9pt;mso-width-percent:0;mso-height-percent:0;mso-width-percent:0;mso-height-percent:0" o:ole="">
                  <v:imagedata r:id="rId40" o:title=""/>
                </v:shape>
                <o:OLEObject Type="Embed" ProgID="Equation.3" ShapeID="_x0000_i1034" DrawAspect="Content" ObjectID="_1666181533"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55pt;height:18.8pt;mso-width-percent:0;mso-height-percent:0;mso-width-percent:0;mso-height-percent:0" o:ole="">
                  <v:imagedata r:id="rId42" o:title=""/>
                </v:shape>
                <o:OLEObject Type="Embed" ProgID="Equation.3" ShapeID="_x0000_i1035" DrawAspect="Content" ObjectID="_1666181534"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55pt;height:35.05pt;mso-width-percent:0;mso-height-percent:0;mso-width-percent:0;mso-height-percent:0" o:ole="">
                  <v:imagedata r:id="rId44" o:title=""/>
                </v:shape>
                <o:OLEObject Type="Embed" ProgID="Equation.3" ShapeID="_x0000_i1036" DrawAspect="Content" ObjectID="_1666181535"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9.4pt;height:16.3pt;mso-width-percent:0;mso-height-percent:0;mso-width-percent:0;mso-height-percent:0" o:ole="">
                  <v:imagedata r:id="rId46" o:title=""/>
                </v:shape>
                <o:OLEObject Type="Embed" ProgID="Equation.3" ShapeID="_x0000_i1037" DrawAspect="Content" ObjectID="_1666181536" r:id="rId47"/>
              </w:object>
            </w:r>
            <w:r w:rsidRPr="00902581">
              <w:t xml:space="preserve"> is the carrier frequency and </w:t>
            </w:r>
            <w:r w:rsidR="00DA2DF8" w:rsidRPr="00902581">
              <w:rPr>
                <w:noProof/>
              </w:rPr>
              <w:object w:dxaOrig="155" w:dyaOrig="190" w14:anchorId="52E8E2F5">
                <v:shape id="_x0000_i1038" type="#_x0000_t75" alt="" style="width:8.15pt;height:8.75pt;mso-width-percent:0;mso-height-percent:0;mso-width-percent:0;mso-height-percent:0" o:ole="">
                  <v:imagedata r:id="rId48" o:title=""/>
                </v:shape>
                <o:OLEObject Type="Embed" ProgID="Equation.3" ShapeID="_x0000_i1038" DrawAspect="Content" ObjectID="_1666181537"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7" w:name="_Toc55490751"/>
      <w:r w:rsidRPr="00902581">
        <w:t>Companies views</w:t>
      </w:r>
      <w:bookmarkEnd w:id="47"/>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맑은 고딕"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맑은 고딕"/>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맑은 고딕"/>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맑은 고딕"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맑은 고딕"/>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8"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8"/>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9" w:name="_Toc55490753"/>
      <w:r w:rsidRPr="00902581">
        <w:rPr>
          <w:rFonts w:ascii="Times New Roman" w:hAnsi="Times New Roman"/>
        </w:rPr>
        <w:t>Other issues</w:t>
      </w:r>
      <w:bookmarkEnd w:id="49"/>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0"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0"/>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bookmarkStart w:id="51" w:name="_GoBack"/>
      <w:bookmarkEnd w:id="51"/>
    </w:p>
    <w:sectPr w:rsidR="00D872DB"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5A92" w14:textId="77777777" w:rsidR="00B56F52" w:rsidRDefault="00B56F52">
      <w:r>
        <w:separator/>
      </w:r>
    </w:p>
  </w:endnote>
  <w:endnote w:type="continuationSeparator" w:id="0">
    <w:p w14:paraId="58EAFC5B" w14:textId="77777777" w:rsidR="00B56F52" w:rsidRDefault="00B5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33C04D3A" w:rsidR="00131678" w:rsidRDefault="00131678"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B56F52">
      <w:rPr>
        <w:rStyle w:val="afb"/>
      </w:rPr>
      <w:t>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B56F52">
      <w:rPr>
        <w:rStyle w:val="afb"/>
      </w:rPr>
      <w:t>1</w:t>
    </w:r>
    <w:r>
      <w:rPr>
        <w:rStyle w:val="afb"/>
      </w:rP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6FB9E" w14:textId="77777777" w:rsidR="00B56F52" w:rsidRDefault="00B56F52">
      <w:r>
        <w:separator/>
      </w:r>
    </w:p>
  </w:footnote>
  <w:footnote w:type="continuationSeparator" w:id="0">
    <w:p w14:paraId="5418A60D" w14:textId="77777777" w:rsidR="00B56F52" w:rsidRDefault="00B56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131678" w:rsidRDefault="0013167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31E8C8D-D6F0-4E43-A435-704B066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_.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7C3CC530-64C2-469D-A337-C96653FB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81</Pages>
  <Words>30620</Words>
  <Characters>174535</Characters>
  <Application>Microsoft Office Word</Application>
  <DocSecurity>0</DocSecurity>
  <Lines>1454</Lines>
  <Paragraphs>409</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204746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Jeongho Yeo</cp:lastModifiedBy>
  <cp:revision>5</cp:revision>
  <cp:lastPrinted>2017-11-03T16:53:00Z</cp:lastPrinted>
  <dcterms:created xsi:type="dcterms:W3CDTF">2020-11-05T22:37:00Z</dcterms:created>
  <dcterms:modified xsi:type="dcterms:W3CDTF">2020-11-06T06:24:00Z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