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54371" w14:textId="77777777" w:rsidR="00DB1848" w:rsidRPr="00902581" w:rsidRDefault="00CA3D26" w:rsidP="00520DF8">
      <w:pPr>
        <w:pStyle w:val="3GPPHeader"/>
        <w:tabs>
          <w:tab w:val="left" w:pos="2520"/>
        </w:tabs>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proofErr w:type="gramStart"/>
      <w:r w:rsidRPr="00902581">
        <w:rPr>
          <w:rFonts w:ascii="Times New Roman" w:hAnsi="Times New Roman" w:cs="Times New Roman"/>
        </w:rPr>
        <w:t>e-Meeting</w:t>
      </w:r>
      <w:proofErr w:type="gramEnd"/>
      <w:r w:rsidRPr="00902581">
        <w:rPr>
          <w:rFonts w:ascii="Times New Roman" w:hAnsi="Times New Roman" w:cs="Times New Roman"/>
        </w:rPr>
        <w:t xml:space="preserve">,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233893" w:history="1">
            <w:r w:rsidR="00EE03C3" w:rsidRPr="00A360B1">
              <w:rPr>
                <w:rStyle w:val="ae"/>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FB25E5">
          <w:pPr>
            <w:pStyle w:val="10"/>
            <w:rPr>
              <w:rFonts w:asciiTheme="minorHAnsi" w:eastAsiaTheme="minorEastAsia" w:hAnsiTheme="minorHAnsi" w:cstheme="minorBidi"/>
              <w:szCs w:val="22"/>
              <w:lang w:val="fr-FR" w:eastAsia="fr-FR"/>
            </w:rPr>
          </w:pPr>
          <w:hyperlink w:anchor="_Toc55233894" w:history="1">
            <w:r w:rsidR="00EE03C3" w:rsidRPr="00A360B1">
              <w:rPr>
                <w:rStyle w:val="ae"/>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FB25E5">
          <w:pPr>
            <w:pStyle w:val="10"/>
            <w:rPr>
              <w:rFonts w:asciiTheme="minorHAnsi" w:eastAsiaTheme="minorEastAsia" w:hAnsiTheme="minorHAnsi" w:cstheme="minorBidi"/>
              <w:szCs w:val="22"/>
              <w:lang w:val="fr-FR" w:eastAsia="fr-FR"/>
            </w:rPr>
          </w:pPr>
          <w:hyperlink w:anchor="_Toc55233895" w:history="1">
            <w:r w:rsidR="00EE03C3" w:rsidRPr="00A360B1">
              <w:rPr>
                <w:rStyle w:val="ae"/>
              </w:rPr>
              <w:t>1</w:t>
            </w:r>
            <w:r w:rsidR="00EE03C3">
              <w:rPr>
                <w:rFonts w:asciiTheme="minorHAnsi" w:eastAsiaTheme="minorEastAsia" w:hAnsiTheme="minorHAnsi" w:cstheme="minorBidi"/>
                <w:szCs w:val="22"/>
                <w:lang w:val="fr-FR" w:eastAsia="fr-FR"/>
              </w:rPr>
              <w:tab/>
            </w:r>
            <w:r w:rsidR="00EE03C3" w:rsidRPr="00A360B1">
              <w:rPr>
                <w:rStyle w:val="ae"/>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FB25E5">
          <w:pPr>
            <w:pStyle w:val="20"/>
            <w:rPr>
              <w:rFonts w:asciiTheme="minorHAnsi" w:eastAsiaTheme="minorEastAsia" w:hAnsiTheme="minorHAnsi" w:cstheme="minorBidi"/>
              <w:sz w:val="22"/>
              <w:szCs w:val="22"/>
              <w:lang w:val="fr-FR" w:eastAsia="fr-FR"/>
            </w:rPr>
          </w:pPr>
          <w:hyperlink w:anchor="_Toc55233896" w:history="1">
            <w:r w:rsidR="00EE03C3" w:rsidRPr="00A360B1">
              <w:rPr>
                <w:rStyle w:val="ae"/>
              </w:rPr>
              <w:t>1.1</w:t>
            </w:r>
            <w:r w:rsidR="00EE03C3">
              <w:rPr>
                <w:rFonts w:asciiTheme="minorHAnsi" w:eastAsiaTheme="minorEastAsia" w:hAnsiTheme="minorHAnsi" w:cstheme="minorBidi"/>
                <w:sz w:val="22"/>
                <w:szCs w:val="22"/>
                <w:lang w:val="fr-FR" w:eastAsia="fr-FR"/>
              </w:rPr>
              <w:tab/>
            </w:r>
            <w:r w:rsidR="00EE03C3" w:rsidRPr="00A360B1">
              <w:rPr>
                <w:rStyle w:val="ae"/>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FB25E5">
          <w:pPr>
            <w:pStyle w:val="31"/>
            <w:rPr>
              <w:rFonts w:asciiTheme="minorHAnsi" w:eastAsiaTheme="minorEastAsia" w:hAnsiTheme="minorHAnsi" w:cstheme="minorBidi"/>
              <w:sz w:val="22"/>
              <w:szCs w:val="22"/>
              <w:lang w:val="fr-FR" w:eastAsia="fr-FR"/>
            </w:rPr>
          </w:pPr>
          <w:hyperlink w:anchor="_Toc55233897" w:history="1">
            <w:r w:rsidR="00EE03C3" w:rsidRPr="00A360B1">
              <w:rPr>
                <w:rStyle w:val="ae"/>
              </w:rPr>
              <w:t>1.1.1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FB25E5">
          <w:pPr>
            <w:pStyle w:val="31"/>
            <w:rPr>
              <w:rFonts w:asciiTheme="minorHAnsi" w:eastAsiaTheme="minorEastAsia" w:hAnsiTheme="minorHAnsi" w:cstheme="minorBidi"/>
              <w:sz w:val="22"/>
              <w:szCs w:val="22"/>
              <w:lang w:val="fr-FR" w:eastAsia="fr-FR"/>
            </w:rPr>
          </w:pPr>
          <w:hyperlink w:anchor="_Toc55233898" w:history="1">
            <w:r w:rsidR="00EE03C3" w:rsidRPr="00A360B1">
              <w:rPr>
                <w:rStyle w:val="ae"/>
              </w:rPr>
              <w:t>1.1.2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FB25E5">
          <w:pPr>
            <w:pStyle w:val="31"/>
            <w:rPr>
              <w:rFonts w:asciiTheme="minorHAnsi" w:eastAsiaTheme="minorEastAsia" w:hAnsiTheme="minorHAnsi" w:cstheme="minorBidi"/>
              <w:sz w:val="22"/>
              <w:szCs w:val="22"/>
              <w:lang w:val="fr-FR" w:eastAsia="fr-FR"/>
            </w:rPr>
          </w:pPr>
          <w:hyperlink w:anchor="_Toc55233899" w:history="1">
            <w:r w:rsidR="00EE03C3" w:rsidRPr="00A360B1">
              <w:rPr>
                <w:rStyle w:val="ae"/>
              </w:rPr>
              <w:t>1.1.3</w:t>
            </w:r>
            <w:r w:rsidR="00EE03C3">
              <w:rPr>
                <w:rFonts w:asciiTheme="minorHAnsi" w:eastAsiaTheme="minorEastAsia" w:hAnsiTheme="minorHAnsi" w:cstheme="minorBidi"/>
                <w:sz w:val="22"/>
                <w:szCs w:val="22"/>
                <w:lang w:val="fr-FR" w:eastAsia="fr-FR"/>
              </w:rPr>
              <w:tab/>
            </w:r>
            <w:r w:rsidR="00EE03C3" w:rsidRPr="00A360B1">
              <w:rPr>
                <w:rStyle w:val="ae"/>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FB25E5">
          <w:pPr>
            <w:pStyle w:val="31"/>
            <w:rPr>
              <w:rFonts w:asciiTheme="minorHAnsi" w:eastAsiaTheme="minorEastAsia" w:hAnsiTheme="minorHAnsi" w:cstheme="minorBidi"/>
              <w:sz w:val="22"/>
              <w:szCs w:val="22"/>
              <w:lang w:val="fr-FR" w:eastAsia="fr-FR"/>
            </w:rPr>
          </w:pPr>
          <w:hyperlink w:anchor="_Toc55233900" w:history="1">
            <w:r w:rsidR="00EE03C3" w:rsidRPr="00A360B1">
              <w:rPr>
                <w:rStyle w:val="ae"/>
              </w:rPr>
              <w:t>1.1.4</w:t>
            </w:r>
            <w:r w:rsidR="00EE03C3">
              <w:rPr>
                <w:rFonts w:asciiTheme="minorHAnsi" w:eastAsiaTheme="minorEastAsia" w:hAnsiTheme="minorHAnsi" w:cstheme="minorBidi"/>
                <w:sz w:val="22"/>
                <w:szCs w:val="22"/>
                <w:lang w:val="fr-FR" w:eastAsia="fr-FR"/>
              </w:rPr>
              <w:tab/>
            </w:r>
            <w:r w:rsidR="00EE03C3" w:rsidRPr="00A360B1">
              <w:rPr>
                <w:rStyle w:val="ae"/>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FB25E5">
          <w:pPr>
            <w:pStyle w:val="31"/>
            <w:rPr>
              <w:rFonts w:asciiTheme="minorHAnsi" w:eastAsiaTheme="minorEastAsia" w:hAnsiTheme="minorHAnsi" w:cstheme="minorBidi"/>
              <w:sz w:val="22"/>
              <w:szCs w:val="22"/>
              <w:lang w:val="fr-FR" w:eastAsia="fr-FR"/>
            </w:rPr>
          </w:pPr>
          <w:hyperlink w:anchor="_Toc55233901" w:history="1">
            <w:r w:rsidR="00EE03C3" w:rsidRPr="00A360B1">
              <w:rPr>
                <w:rStyle w:val="ae"/>
              </w:rPr>
              <w:t>1.1.5</w:t>
            </w:r>
            <w:r w:rsidR="00EE03C3">
              <w:rPr>
                <w:rFonts w:asciiTheme="minorHAnsi" w:eastAsiaTheme="minorEastAsia" w:hAnsiTheme="minorHAnsi" w:cstheme="minorBidi"/>
                <w:sz w:val="22"/>
                <w:szCs w:val="22"/>
                <w:lang w:val="fr-FR" w:eastAsia="fr-FR"/>
              </w:rPr>
              <w:tab/>
            </w:r>
            <w:r w:rsidR="00EE03C3" w:rsidRPr="00A360B1">
              <w:rPr>
                <w:rStyle w:val="ae"/>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FB25E5">
          <w:pPr>
            <w:pStyle w:val="31"/>
            <w:rPr>
              <w:rFonts w:asciiTheme="minorHAnsi" w:eastAsiaTheme="minorEastAsia" w:hAnsiTheme="minorHAnsi" w:cstheme="minorBidi"/>
              <w:sz w:val="22"/>
              <w:szCs w:val="22"/>
              <w:lang w:val="fr-FR" w:eastAsia="fr-FR"/>
            </w:rPr>
          </w:pPr>
          <w:hyperlink w:anchor="_Toc55233902" w:history="1">
            <w:r w:rsidR="00EE03C3" w:rsidRPr="00A360B1">
              <w:rPr>
                <w:rStyle w:val="ae"/>
              </w:rPr>
              <w:t>1.1.6</w:t>
            </w:r>
            <w:r w:rsidR="00EE03C3">
              <w:rPr>
                <w:rFonts w:asciiTheme="minorHAnsi" w:eastAsiaTheme="minorEastAsia" w:hAnsiTheme="minorHAnsi" w:cstheme="minorBidi"/>
                <w:sz w:val="22"/>
                <w:szCs w:val="22"/>
                <w:lang w:val="fr-FR" w:eastAsia="fr-FR"/>
              </w:rPr>
              <w:tab/>
            </w:r>
            <w:r w:rsidR="00EE03C3" w:rsidRPr="00A360B1">
              <w:rPr>
                <w:rStyle w:val="ae"/>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FB25E5">
          <w:pPr>
            <w:pStyle w:val="20"/>
            <w:rPr>
              <w:rFonts w:asciiTheme="minorHAnsi" w:eastAsiaTheme="minorEastAsia" w:hAnsiTheme="minorHAnsi" w:cstheme="minorBidi"/>
              <w:sz w:val="22"/>
              <w:szCs w:val="22"/>
              <w:lang w:val="fr-FR" w:eastAsia="fr-FR"/>
            </w:rPr>
          </w:pPr>
          <w:hyperlink w:anchor="_Toc55233903" w:history="1">
            <w:r w:rsidR="00EE03C3" w:rsidRPr="00A360B1">
              <w:rPr>
                <w:rStyle w:val="ae"/>
                <w:lang w:val="en-US"/>
              </w:rPr>
              <w:t>1.2</w:t>
            </w:r>
            <w:r w:rsidR="00EE03C3">
              <w:rPr>
                <w:rFonts w:asciiTheme="minorHAnsi" w:eastAsiaTheme="minorEastAsia" w:hAnsiTheme="minorHAnsi" w:cstheme="minorBidi"/>
                <w:sz w:val="22"/>
                <w:szCs w:val="22"/>
                <w:lang w:val="fr-FR" w:eastAsia="fr-FR"/>
              </w:rPr>
              <w:tab/>
            </w:r>
            <w:r w:rsidR="00EE03C3" w:rsidRPr="00A360B1">
              <w:rPr>
                <w:rStyle w:val="ae"/>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FB25E5">
          <w:pPr>
            <w:pStyle w:val="31"/>
            <w:rPr>
              <w:rFonts w:asciiTheme="minorHAnsi" w:eastAsiaTheme="minorEastAsia" w:hAnsiTheme="minorHAnsi" w:cstheme="minorBidi"/>
              <w:sz w:val="22"/>
              <w:szCs w:val="22"/>
              <w:lang w:val="fr-FR" w:eastAsia="fr-FR"/>
            </w:rPr>
          </w:pPr>
          <w:hyperlink w:anchor="_Toc55233904" w:history="1">
            <w:r w:rsidR="00EE03C3" w:rsidRPr="00A360B1">
              <w:rPr>
                <w:rStyle w:val="ae"/>
              </w:rPr>
              <w:t>1.2.1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FB25E5">
          <w:pPr>
            <w:pStyle w:val="31"/>
            <w:rPr>
              <w:rFonts w:asciiTheme="minorHAnsi" w:eastAsiaTheme="minorEastAsia" w:hAnsiTheme="minorHAnsi" w:cstheme="minorBidi"/>
              <w:sz w:val="22"/>
              <w:szCs w:val="22"/>
              <w:lang w:val="fr-FR" w:eastAsia="fr-FR"/>
            </w:rPr>
          </w:pPr>
          <w:hyperlink w:anchor="_Toc55233905" w:history="1">
            <w:r w:rsidR="00EE03C3" w:rsidRPr="00A360B1">
              <w:rPr>
                <w:rStyle w:val="ae"/>
                <w:lang w:val="fr-FR"/>
              </w:rPr>
              <w:t>1.2.2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FB25E5">
          <w:pPr>
            <w:pStyle w:val="10"/>
            <w:rPr>
              <w:rFonts w:asciiTheme="minorHAnsi" w:eastAsiaTheme="minorEastAsia" w:hAnsiTheme="minorHAnsi" w:cstheme="minorBidi"/>
              <w:szCs w:val="22"/>
              <w:lang w:val="fr-FR" w:eastAsia="fr-FR"/>
            </w:rPr>
          </w:pPr>
          <w:hyperlink w:anchor="_Toc55233906" w:history="1">
            <w:r w:rsidR="00EE03C3" w:rsidRPr="00A360B1">
              <w:rPr>
                <w:rStyle w:val="ae"/>
              </w:rPr>
              <w:t>2</w:t>
            </w:r>
            <w:r w:rsidR="00EE03C3">
              <w:rPr>
                <w:rFonts w:asciiTheme="minorHAnsi" w:eastAsiaTheme="minorEastAsia" w:hAnsiTheme="minorHAnsi" w:cstheme="minorBidi"/>
                <w:szCs w:val="22"/>
                <w:lang w:val="fr-FR" w:eastAsia="fr-FR"/>
              </w:rPr>
              <w:tab/>
            </w:r>
            <w:r w:rsidR="00EE03C3" w:rsidRPr="00A360B1">
              <w:rPr>
                <w:rStyle w:val="ae"/>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FB25E5">
          <w:pPr>
            <w:pStyle w:val="20"/>
            <w:rPr>
              <w:rFonts w:asciiTheme="minorHAnsi" w:eastAsiaTheme="minorEastAsia" w:hAnsiTheme="minorHAnsi" w:cstheme="minorBidi"/>
              <w:sz w:val="22"/>
              <w:szCs w:val="22"/>
              <w:lang w:val="fr-FR" w:eastAsia="fr-FR"/>
            </w:rPr>
          </w:pPr>
          <w:hyperlink w:anchor="_Toc55233907" w:history="1">
            <w:r w:rsidR="00EE03C3" w:rsidRPr="00A360B1">
              <w:rPr>
                <w:rStyle w:val="ae"/>
              </w:rPr>
              <w:t>2.1</w:t>
            </w:r>
            <w:r w:rsidR="00EE03C3">
              <w:rPr>
                <w:rFonts w:asciiTheme="minorHAnsi" w:eastAsiaTheme="minorEastAsia" w:hAnsiTheme="minorHAnsi" w:cstheme="minorBidi"/>
                <w:sz w:val="22"/>
                <w:szCs w:val="22"/>
                <w:lang w:val="fr-FR" w:eastAsia="fr-FR"/>
              </w:rPr>
              <w:tab/>
            </w:r>
            <w:r w:rsidR="00EE03C3" w:rsidRPr="00A360B1">
              <w:rPr>
                <w:rStyle w:val="ae"/>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FB25E5">
          <w:pPr>
            <w:pStyle w:val="31"/>
            <w:rPr>
              <w:rFonts w:asciiTheme="minorHAnsi" w:eastAsiaTheme="minorEastAsia" w:hAnsiTheme="minorHAnsi" w:cstheme="minorBidi"/>
              <w:sz w:val="22"/>
              <w:szCs w:val="22"/>
              <w:lang w:val="fr-FR" w:eastAsia="fr-FR"/>
            </w:rPr>
          </w:pPr>
          <w:hyperlink w:anchor="_Toc55233908" w:history="1">
            <w:r w:rsidR="00EE03C3" w:rsidRPr="00A360B1">
              <w:rPr>
                <w:rStyle w:val="ae"/>
              </w:rPr>
              <w:t>2.1.1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FB25E5">
          <w:pPr>
            <w:pStyle w:val="31"/>
            <w:rPr>
              <w:rFonts w:asciiTheme="minorHAnsi" w:eastAsiaTheme="minorEastAsia" w:hAnsiTheme="minorHAnsi" w:cstheme="minorBidi"/>
              <w:sz w:val="22"/>
              <w:szCs w:val="22"/>
              <w:lang w:val="fr-FR" w:eastAsia="fr-FR"/>
            </w:rPr>
          </w:pPr>
          <w:hyperlink w:anchor="_Toc55233909" w:history="1">
            <w:r w:rsidR="00EE03C3" w:rsidRPr="00A360B1">
              <w:rPr>
                <w:rStyle w:val="ae"/>
              </w:rPr>
              <w:t>2.1.2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FB25E5">
          <w:pPr>
            <w:pStyle w:val="31"/>
            <w:rPr>
              <w:rFonts w:asciiTheme="minorHAnsi" w:eastAsiaTheme="minorEastAsia" w:hAnsiTheme="minorHAnsi" w:cstheme="minorBidi"/>
              <w:sz w:val="22"/>
              <w:szCs w:val="22"/>
              <w:lang w:val="fr-FR" w:eastAsia="fr-FR"/>
            </w:rPr>
          </w:pPr>
          <w:hyperlink w:anchor="_Toc55233910" w:history="1">
            <w:r w:rsidR="00EE03C3" w:rsidRPr="00A360B1">
              <w:rPr>
                <w:rStyle w:val="ae"/>
              </w:rPr>
              <w:t>2.1.3</w:t>
            </w:r>
            <w:r w:rsidR="00EE03C3">
              <w:rPr>
                <w:rFonts w:asciiTheme="minorHAnsi" w:eastAsiaTheme="minorEastAsia" w:hAnsiTheme="minorHAnsi" w:cstheme="minorBidi"/>
                <w:sz w:val="22"/>
                <w:szCs w:val="22"/>
                <w:lang w:val="fr-FR" w:eastAsia="fr-FR"/>
              </w:rPr>
              <w:tab/>
            </w:r>
            <w:r w:rsidR="00EE03C3" w:rsidRPr="00A360B1">
              <w:rPr>
                <w:rStyle w:val="ae"/>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FB25E5">
          <w:pPr>
            <w:pStyle w:val="31"/>
            <w:rPr>
              <w:rFonts w:asciiTheme="minorHAnsi" w:eastAsiaTheme="minorEastAsia" w:hAnsiTheme="minorHAnsi" w:cstheme="minorBidi"/>
              <w:sz w:val="22"/>
              <w:szCs w:val="22"/>
              <w:lang w:val="fr-FR" w:eastAsia="fr-FR"/>
            </w:rPr>
          </w:pPr>
          <w:hyperlink w:anchor="_Toc55233911" w:history="1">
            <w:r w:rsidR="00EE03C3" w:rsidRPr="00A360B1">
              <w:rPr>
                <w:rStyle w:val="ae"/>
              </w:rPr>
              <w:t>2.1.4</w:t>
            </w:r>
            <w:r w:rsidR="00EE03C3">
              <w:rPr>
                <w:rFonts w:asciiTheme="minorHAnsi" w:eastAsiaTheme="minorEastAsia" w:hAnsiTheme="minorHAnsi" w:cstheme="minorBidi"/>
                <w:sz w:val="22"/>
                <w:szCs w:val="22"/>
                <w:lang w:val="fr-FR" w:eastAsia="fr-FR"/>
              </w:rPr>
              <w:tab/>
            </w:r>
            <w:r w:rsidR="00EE03C3" w:rsidRPr="00A360B1">
              <w:rPr>
                <w:rStyle w:val="ae"/>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FB25E5">
          <w:pPr>
            <w:pStyle w:val="20"/>
            <w:rPr>
              <w:rFonts w:asciiTheme="minorHAnsi" w:eastAsiaTheme="minorEastAsia" w:hAnsiTheme="minorHAnsi" w:cstheme="minorBidi"/>
              <w:sz w:val="22"/>
              <w:szCs w:val="22"/>
              <w:lang w:val="fr-FR" w:eastAsia="fr-FR"/>
            </w:rPr>
          </w:pPr>
          <w:hyperlink w:anchor="_Toc55233912" w:history="1">
            <w:r w:rsidR="00EE03C3" w:rsidRPr="00A360B1">
              <w:rPr>
                <w:rStyle w:val="ae"/>
              </w:rPr>
              <w:t>2.2</w:t>
            </w:r>
            <w:r w:rsidR="00EE03C3">
              <w:rPr>
                <w:rFonts w:asciiTheme="minorHAnsi" w:eastAsiaTheme="minorEastAsia" w:hAnsiTheme="minorHAnsi" w:cstheme="minorBidi"/>
                <w:sz w:val="22"/>
                <w:szCs w:val="22"/>
                <w:lang w:val="fr-FR" w:eastAsia="fr-FR"/>
              </w:rPr>
              <w:tab/>
            </w:r>
            <w:r w:rsidR="00EE03C3" w:rsidRPr="00A360B1">
              <w:rPr>
                <w:rStyle w:val="ae"/>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FB25E5">
          <w:pPr>
            <w:pStyle w:val="31"/>
            <w:rPr>
              <w:rFonts w:asciiTheme="minorHAnsi" w:eastAsiaTheme="minorEastAsia" w:hAnsiTheme="minorHAnsi" w:cstheme="minorBidi"/>
              <w:sz w:val="22"/>
              <w:szCs w:val="22"/>
              <w:lang w:val="fr-FR" w:eastAsia="fr-FR"/>
            </w:rPr>
          </w:pPr>
          <w:hyperlink w:anchor="_Toc55233913" w:history="1">
            <w:r w:rsidR="00EE03C3" w:rsidRPr="00A360B1">
              <w:rPr>
                <w:rStyle w:val="ae"/>
              </w:rPr>
              <w:t>2.2.1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FB25E5">
          <w:pPr>
            <w:pStyle w:val="10"/>
            <w:rPr>
              <w:rFonts w:asciiTheme="minorHAnsi" w:eastAsiaTheme="minorEastAsia" w:hAnsiTheme="minorHAnsi" w:cstheme="minorBidi"/>
              <w:szCs w:val="22"/>
              <w:lang w:val="fr-FR" w:eastAsia="fr-FR"/>
            </w:rPr>
          </w:pPr>
          <w:hyperlink w:anchor="_Toc55233914" w:history="1">
            <w:r w:rsidR="00EE03C3" w:rsidRPr="00A360B1">
              <w:rPr>
                <w:rStyle w:val="ae"/>
              </w:rPr>
              <w:t>3</w:t>
            </w:r>
            <w:r w:rsidR="00EE03C3">
              <w:rPr>
                <w:rFonts w:asciiTheme="minorHAnsi" w:eastAsiaTheme="minorEastAsia" w:hAnsiTheme="minorHAnsi" w:cstheme="minorBidi"/>
                <w:szCs w:val="22"/>
                <w:lang w:val="fr-FR" w:eastAsia="fr-FR"/>
              </w:rPr>
              <w:tab/>
            </w:r>
            <w:r w:rsidR="00EE03C3" w:rsidRPr="00A360B1">
              <w:rPr>
                <w:rStyle w:val="ae"/>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FB25E5">
          <w:pPr>
            <w:pStyle w:val="20"/>
            <w:rPr>
              <w:rFonts w:asciiTheme="minorHAnsi" w:eastAsiaTheme="minorEastAsia" w:hAnsiTheme="minorHAnsi" w:cstheme="minorBidi"/>
              <w:sz w:val="22"/>
              <w:szCs w:val="22"/>
              <w:lang w:val="fr-FR" w:eastAsia="fr-FR"/>
            </w:rPr>
          </w:pPr>
          <w:hyperlink w:anchor="_Toc55233915" w:history="1">
            <w:r w:rsidR="00EE03C3" w:rsidRPr="00A360B1">
              <w:rPr>
                <w:rStyle w:val="ae"/>
              </w:rPr>
              <w:t>3.1</w:t>
            </w:r>
            <w:r w:rsidR="00EE03C3">
              <w:rPr>
                <w:rFonts w:asciiTheme="minorHAnsi" w:eastAsiaTheme="minorEastAsia" w:hAnsiTheme="minorHAnsi" w:cstheme="minorBidi"/>
                <w:sz w:val="22"/>
                <w:szCs w:val="22"/>
                <w:lang w:val="fr-FR" w:eastAsia="fr-FR"/>
              </w:rPr>
              <w:tab/>
            </w:r>
            <w:r w:rsidR="00EE03C3" w:rsidRPr="00A360B1">
              <w:rPr>
                <w:rStyle w:val="ae"/>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FB25E5">
          <w:pPr>
            <w:pStyle w:val="31"/>
            <w:rPr>
              <w:rFonts w:asciiTheme="minorHAnsi" w:eastAsiaTheme="minorEastAsia" w:hAnsiTheme="minorHAnsi" w:cstheme="minorBidi"/>
              <w:sz w:val="22"/>
              <w:szCs w:val="22"/>
              <w:lang w:val="fr-FR" w:eastAsia="fr-FR"/>
            </w:rPr>
          </w:pPr>
          <w:hyperlink w:anchor="_Toc55233916" w:history="1">
            <w:r w:rsidR="00EE03C3" w:rsidRPr="00A360B1">
              <w:rPr>
                <w:rStyle w:val="ae"/>
              </w:rPr>
              <w:t>3.1.1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FB25E5">
          <w:pPr>
            <w:pStyle w:val="31"/>
            <w:rPr>
              <w:rFonts w:asciiTheme="minorHAnsi" w:eastAsiaTheme="minorEastAsia" w:hAnsiTheme="minorHAnsi" w:cstheme="minorBidi"/>
              <w:sz w:val="22"/>
              <w:szCs w:val="22"/>
              <w:lang w:val="fr-FR" w:eastAsia="fr-FR"/>
            </w:rPr>
          </w:pPr>
          <w:hyperlink w:anchor="_Toc55233917" w:history="1">
            <w:r w:rsidR="00EE03C3" w:rsidRPr="00A360B1">
              <w:rPr>
                <w:rStyle w:val="ae"/>
              </w:rPr>
              <w:t>3.1.2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FB25E5">
          <w:pPr>
            <w:pStyle w:val="10"/>
            <w:rPr>
              <w:rFonts w:asciiTheme="minorHAnsi" w:eastAsiaTheme="minorEastAsia" w:hAnsiTheme="minorHAnsi" w:cstheme="minorBidi"/>
              <w:szCs w:val="22"/>
              <w:lang w:val="fr-FR" w:eastAsia="fr-FR"/>
            </w:rPr>
          </w:pPr>
          <w:hyperlink w:anchor="_Toc55233918" w:history="1">
            <w:r w:rsidR="00EE03C3" w:rsidRPr="00A360B1">
              <w:rPr>
                <w:rStyle w:val="ae"/>
              </w:rPr>
              <w:t>4</w:t>
            </w:r>
            <w:r w:rsidR="00EE03C3">
              <w:rPr>
                <w:rFonts w:asciiTheme="minorHAnsi" w:eastAsiaTheme="minorEastAsia" w:hAnsiTheme="minorHAnsi" w:cstheme="minorBidi"/>
                <w:szCs w:val="22"/>
                <w:lang w:val="fr-FR" w:eastAsia="fr-FR"/>
              </w:rPr>
              <w:tab/>
            </w:r>
            <w:r w:rsidR="00EE03C3" w:rsidRPr="00A360B1">
              <w:rPr>
                <w:rStyle w:val="ae"/>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FB25E5">
          <w:pPr>
            <w:pStyle w:val="20"/>
            <w:rPr>
              <w:rFonts w:asciiTheme="minorHAnsi" w:eastAsiaTheme="minorEastAsia" w:hAnsiTheme="minorHAnsi" w:cstheme="minorBidi"/>
              <w:sz w:val="22"/>
              <w:szCs w:val="22"/>
              <w:lang w:val="fr-FR" w:eastAsia="fr-FR"/>
            </w:rPr>
          </w:pPr>
          <w:hyperlink w:anchor="_Toc55233919" w:history="1">
            <w:r w:rsidR="00EE03C3" w:rsidRPr="00A360B1">
              <w:rPr>
                <w:rStyle w:val="ae"/>
              </w:rPr>
              <w:t>4.1</w:t>
            </w:r>
            <w:r w:rsidR="00EE03C3">
              <w:rPr>
                <w:rFonts w:asciiTheme="minorHAnsi" w:eastAsiaTheme="minorEastAsia" w:hAnsiTheme="minorHAnsi" w:cstheme="minorBidi"/>
                <w:sz w:val="22"/>
                <w:szCs w:val="22"/>
                <w:lang w:val="fr-FR" w:eastAsia="fr-FR"/>
              </w:rPr>
              <w:tab/>
            </w:r>
            <w:r w:rsidR="00EE03C3" w:rsidRPr="00A360B1">
              <w:rPr>
                <w:rStyle w:val="ae"/>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FB25E5">
          <w:pPr>
            <w:pStyle w:val="31"/>
            <w:rPr>
              <w:rFonts w:asciiTheme="minorHAnsi" w:eastAsiaTheme="minorEastAsia" w:hAnsiTheme="minorHAnsi" w:cstheme="minorBidi"/>
              <w:sz w:val="22"/>
              <w:szCs w:val="22"/>
              <w:lang w:val="fr-FR" w:eastAsia="fr-FR"/>
            </w:rPr>
          </w:pPr>
          <w:hyperlink w:anchor="_Toc55233920" w:history="1">
            <w:r w:rsidR="00EE03C3" w:rsidRPr="00A360B1">
              <w:rPr>
                <w:rStyle w:val="ae"/>
              </w:rPr>
              <w:t>4.1.1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FB25E5">
          <w:pPr>
            <w:pStyle w:val="31"/>
            <w:rPr>
              <w:rFonts w:asciiTheme="minorHAnsi" w:eastAsiaTheme="minorEastAsia" w:hAnsiTheme="minorHAnsi" w:cstheme="minorBidi"/>
              <w:sz w:val="22"/>
              <w:szCs w:val="22"/>
              <w:lang w:val="fr-FR" w:eastAsia="fr-FR"/>
            </w:rPr>
          </w:pPr>
          <w:hyperlink w:anchor="_Toc55233921" w:history="1">
            <w:r w:rsidR="00EE03C3" w:rsidRPr="00A360B1">
              <w:rPr>
                <w:rStyle w:val="ae"/>
                <w:lang w:val="fr-FR"/>
              </w:rPr>
              <w:t>4.1.2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FB25E5">
          <w:pPr>
            <w:pStyle w:val="20"/>
            <w:rPr>
              <w:rFonts w:asciiTheme="minorHAnsi" w:eastAsiaTheme="minorEastAsia" w:hAnsiTheme="minorHAnsi" w:cstheme="minorBidi"/>
              <w:sz w:val="22"/>
              <w:szCs w:val="22"/>
              <w:lang w:val="fr-FR" w:eastAsia="fr-FR"/>
            </w:rPr>
          </w:pPr>
          <w:hyperlink w:anchor="_Toc55233922" w:history="1">
            <w:r w:rsidR="00EE03C3" w:rsidRPr="00A360B1">
              <w:rPr>
                <w:rStyle w:val="ae"/>
              </w:rPr>
              <w:t>4.2</w:t>
            </w:r>
            <w:r w:rsidR="00EE03C3">
              <w:rPr>
                <w:rFonts w:asciiTheme="minorHAnsi" w:eastAsiaTheme="minorEastAsia" w:hAnsiTheme="minorHAnsi" w:cstheme="minorBidi"/>
                <w:sz w:val="22"/>
                <w:szCs w:val="22"/>
                <w:lang w:val="fr-FR" w:eastAsia="fr-FR"/>
              </w:rPr>
              <w:tab/>
            </w:r>
            <w:r w:rsidR="00EE03C3" w:rsidRPr="00A360B1">
              <w:rPr>
                <w:rStyle w:val="ae"/>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FB25E5">
          <w:pPr>
            <w:pStyle w:val="31"/>
            <w:rPr>
              <w:rFonts w:asciiTheme="minorHAnsi" w:eastAsiaTheme="minorEastAsia" w:hAnsiTheme="minorHAnsi" w:cstheme="minorBidi"/>
              <w:sz w:val="22"/>
              <w:szCs w:val="22"/>
              <w:lang w:val="fr-FR" w:eastAsia="fr-FR"/>
            </w:rPr>
          </w:pPr>
          <w:hyperlink w:anchor="_Toc55233923" w:history="1">
            <w:r w:rsidR="00EE03C3" w:rsidRPr="00A360B1">
              <w:rPr>
                <w:rStyle w:val="ae"/>
              </w:rPr>
              <w:t>4.2.1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FB25E5">
          <w:pPr>
            <w:pStyle w:val="31"/>
            <w:rPr>
              <w:rFonts w:asciiTheme="minorHAnsi" w:eastAsiaTheme="minorEastAsia" w:hAnsiTheme="minorHAnsi" w:cstheme="minorBidi"/>
              <w:sz w:val="22"/>
              <w:szCs w:val="22"/>
              <w:lang w:val="fr-FR" w:eastAsia="fr-FR"/>
            </w:rPr>
          </w:pPr>
          <w:hyperlink w:anchor="_Toc55233924" w:history="1">
            <w:r w:rsidR="00EE03C3" w:rsidRPr="00A360B1">
              <w:rPr>
                <w:rStyle w:val="ae"/>
              </w:rPr>
              <w:t>4.2.2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FB25E5">
          <w:pPr>
            <w:pStyle w:val="20"/>
            <w:rPr>
              <w:rFonts w:asciiTheme="minorHAnsi" w:eastAsiaTheme="minorEastAsia" w:hAnsiTheme="minorHAnsi" w:cstheme="minorBidi"/>
              <w:sz w:val="22"/>
              <w:szCs w:val="22"/>
              <w:lang w:val="fr-FR" w:eastAsia="fr-FR"/>
            </w:rPr>
          </w:pPr>
          <w:hyperlink w:anchor="_Toc55233925" w:history="1">
            <w:r w:rsidR="00EE03C3" w:rsidRPr="00A360B1">
              <w:rPr>
                <w:rStyle w:val="ae"/>
              </w:rPr>
              <w:t>4.3</w:t>
            </w:r>
            <w:r w:rsidR="00EE03C3">
              <w:rPr>
                <w:rFonts w:asciiTheme="minorHAnsi" w:eastAsiaTheme="minorEastAsia" w:hAnsiTheme="minorHAnsi" w:cstheme="minorBidi"/>
                <w:sz w:val="22"/>
                <w:szCs w:val="22"/>
                <w:lang w:val="fr-FR" w:eastAsia="fr-FR"/>
              </w:rPr>
              <w:tab/>
            </w:r>
            <w:r w:rsidR="00EE03C3" w:rsidRPr="00A360B1">
              <w:rPr>
                <w:rStyle w:val="ae"/>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FB25E5">
          <w:pPr>
            <w:pStyle w:val="31"/>
            <w:rPr>
              <w:rFonts w:asciiTheme="minorHAnsi" w:eastAsiaTheme="minorEastAsia" w:hAnsiTheme="minorHAnsi" w:cstheme="minorBidi"/>
              <w:sz w:val="22"/>
              <w:szCs w:val="22"/>
              <w:lang w:val="fr-FR" w:eastAsia="fr-FR"/>
            </w:rPr>
          </w:pPr>
          <w:hyperlink w:anchor="_Toc55233926" w:history="1">
            <w:r w:rsidR="00EE03C3" w:rsidRPr="00A360B1">
              <w:rPr>
                <w:rStyle w:val="ae"/>
              </w:rPr>
              <w:t>4.3.1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FB25E5">
          <w:pPr>
            <w:pStyle w:val="31"/>
            <w:rPr>
              <w:rFonts w:asciiTheme="minorHAnsi" w:eastAsiaTheme="minorEastAsia" w:hAnsiTheme="minorHAnsi" w:cstheme="minorBidi"/>
              <w:sz w:val="22"/>
              <w:szCs w:val="22"/>
              <w:lang w:val="fr-FR" w:eastAsia="fr-FR"/>
            </w:rPr>
          </w:pPr>
          <w:hyperlink w:anchor="_Toc55233927" w:history="1">
            <w:r w:rsidR="00EE03C3" w:rsidRPr="00A360B1">
              <w:rPr>
                <w:rStyle w:val="ae"/>
              </w:rPr>
              <w:t>4.3.2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FB25E5">
          <w:pPr>
            <w:pStyle w:val="10"/>
            <w:rPr>
              <w:rFonts w:asciiTheme="minorHAnsi" w:eastAsiaTheme="minorEastAsia" w:hAnsiTheme="minorHAnsi" w:cstheme="minorBidi"/>
              <w:szCs w:val="22"/>
              <w:lang w:val="fr-FR" w:eastAsia="fr-FR"/>
            </w:rPr>
          </w:pPr>
          <w:hyperlink w:anchor="_Toc55233928" w:history="1">
            <w:r w:rsidR="00EE03C3" w:rsidRPr="00A360B1">
              <w:rPr>
                <w:rStyle w:val="ae"/>
              </w:rPr>
              <w:t>5</w:t>
            </w:r>
            <w:r w:rsidR="00EE03C3">
              <w:rPr>
                <w:rFonts w:asciiTheme="minorHAnsi" w:eastAsiaTheme="minorEastAsia" w:hAnsiTheme="minorHAnsi" w:cstheme="minorBidi"/>
                <w:szCs w:val="22"/>
                <w:lang w:val="fr-FR" w:eastAsia="fr-FR"/>
              </w:rPr>
              <w:tab/>
            </w:r>
            <w:r w:rsidR="00EE03C3" w:rsidRPr="00A360B1">
              <w:rPr>
                <w:rStyle w:val="ae"/>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FB25E5">
          <w:pPr>
            <w:pStyle w:val="10"/>
            <w:rPr>
              <w:rFonts w:asciiTheme="minorHAnsi" w:eastAsiaTheme="minorEastAsia" w:hAnsiTheme="minorHAnsi" w:cstheme="minorBidi"/>
              <w:szCs w:val="22"/>
              <w:lang w:val="fr-FR" w:eastAsia="fr-FR"/>
            </w:rPr>
          </w:pPr>
          <w:hyperlink w:anchor="_Toc55233929" w:history="1">
            <w:r w:rsidR="00EE03C3" w:rsidRPr="00A360B1">
              <w:rPr>
                <w:rStyle w:val="ae"/>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233897"/>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r>
      <w:proofErr w:type="gramStart"/>
      <w:r w:rsidRPr="00902581">
        <w:rPr>
          <w:rFonts w:eastAsia="宋体"/>
          <w:lang w:eastAsia="x-none"/>
        </w:rPr>
        <w:t>its</w:t>
      </w:r>
      <w:proofErr w:type="gramEnd"/>
      <w:r w:rsidRPr="00902581">
        <w:rPr>
          <w:rFonts w:eastAsia="宋体"/>
          <w:lang w:eastAsia="x-none"/>
        </w:rPr>
        <w:t xml:space="preserve">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r>
      <w:proofErr w:type="gramStart"/>
      <w:r w:rsidRPr="00902581">
        <w:rPr>
          <w:rFonts w:eastAsia="宋体"/>
          <w:lang w:eastAsia="x-none"/>
        </w:rPr>
        <w:t>a</w:t>
      </w:r>
      <w:proofErr w:type="gramEnd"/>
      <w:r w:rsidRPr="00902581">
        <w:rPr>
          <w:rFonts w:eastAsia="宋体"/>
          <w:lang w:eastAsia="x-none"/>
        </w:rPr>
        <w:t xml:space="preserve"> reference time and frequency</w:t>
      </w:r>
    </w:p>
    <w:p w14:paraId="2EC5015B" w14:textId="77777777" w:rsidR="00FA0138" w:rsidRPr="00902581" w:rsidRDefault="00FA0138" w:rsidP="00FA0138">
      <w:pPr>
        <w:spacing w:after="0"/>
        <w:rPr>
          <w:rFonts w:eastAsia="宋体"/>
          <w:lang w:eastAsia="x-none"/>
        </w:rPr>
      </w:pPr>
      <w:proofErr w:type="gramStart"/>
      <w:r w:rsidRPr="00902581">
        <w:rPr>
          <w:rFonts w:eastAsia="宋体"/>
          <w:lang w:eastAsia="x-none"/>
        </w:rPr>
        <w:t>and</w:t>
      </w:r>
      <w:proofErr w:type="gramEnd"/>
      <w:r w:rsidRPr="00902581">
        <w:rPr>
          <w:rFonts w:eastAsia="宋体"/>
          <w:lang w:eastAsia="x-none"/>
        </w:rPr>
        <w:t xml:space="preserve">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 xml:space="preserve">In case of GNSS-assisted TA acquisition in RRC idle/inactive mode, the UE calculates </w:t>
      </w:r>
      <w:proofErr w:type="gramStart"/>
      <w:r w:rsidRPr="00902581">
        <w:rPr>
          <w:rFonts w:eastAsia="宋体"/>
          <w:lang w:eastAsia="x-none"/>
        </w:rPr>
        <w:t>its</w:t>
      </w:r>
      <w:proofErr w:type="gramEnd"/>
      <w:r w:rsidRPr="00902581">
        <w:rPr>
          <w:rFonts w:eastAsia="宋体"/>
          <w:lang w:eastAsia="x-none"/>
        </w:rPr>
        <w:t xml:space="preserve">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6"/>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6"/>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6"/>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7"/>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7C62B5">
      <w:pPr>
        <w:pStyle w:val="af6"/>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af6"/>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af6"/>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86pt;mso-width-percent:0;mso-height-percent:0;mso-width-percent:0;mso-height-percent:0" o:ole="">
            <v:imagedata r:id="rId14" o:title=""/>
          </v:shape>
          <o:OLEObject Type="Embed" ProgID="Visio.Drawing.11" ShapeID="_x0000_i1025" DrawAspect="Content" ObjectID="_1666000853" r:id="rId15"/>
        </w:object>
      </w:r>
    </w:p>
    <w:p w14:paraId="2336407E" w14:textId="77777777"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af6"/>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hint="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hint="eastAsia"/>
                <w:lang w:eastAsia="zh-CN"/>
              </w:rPr>
            </w:pPr>
            <w:r w:rsidRPr="00FB25E5">
              <w:rPr>
                <w:rFonts w:eastAsiaTheme="minorEastAsia"/>
                <w:lang w:eastAsia="zh-CN"/>
              </w:rPr>
              <w:t>Support the proposal.</w:t>
            </w:r>
          </w:p>
        </w:tc>
      </w:tr>
    </w:tbl>
    <w:p w14:paraId="4391D673" w14:textId="77777777" w:rsidR="0005644C" w:rsidRPr="00902581" w:rsidRDefault="0005644C" w:rsidP="002C6CD1"/>
    <w:p w14:paraId="4CDCDB69" w14:textId="77777777" w:rsidR="00D135FB" w:rsidRPr="00902581" w:rsidRDefault="00D135FB" w:rsidP="00D135FB">
      <w:pPr>
        <w:pStyle w:val="30"/>
      </w:pPr>
      <w:bookmarkStart w:id="7" w:name="_Toc55233899"/>
      <w:r w:rsidRPr="00902581">
        <w:lastRenderedPageBreak/>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af6"/>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af6"/>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af6"/>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af6"/>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30"/>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6"/>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6"/>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lastRenderedPageBreak/>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lastRenderedPageBreak/>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af6"/>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af6"/>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af6"/>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lastRenderedPageBreak/>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hint="eastAsia"/>
                <w:lang w:val="en-US" w:eastAsia="zh-CN"/>
              </w:rPr>
            </w:pPr>
            <w:r>
              <w:rPr>
                <w:rFonts w:eastAsiaTheme="minorEastAsia"/>
                <w:lang w:eastAsia="zh-CN"/>
              </w:rPr>
              <w:t>We shared the same views with Apple.</w:t>
            </w:r>
          </w:p>
        </w:tc>
      </w:tr>
    </w:tbl>
    <w:p w14:paraId="69155AF7" w14:textId="77777777" w:rsidR="00601CE8" w:rsidRPr="00902581" w:rsidRDefault="00601CE8" w:rsidP="00601CE8">
      <w:pPr>
        <w:rPr>
          <w:b/>
          <w:lang w:val="en-US" w:eastAsia="zh-CN"/>
        </w:rPr>
      </w:pPr>
    </w:p>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lastRenderedPageBreak/>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lastRenderedPageBreak/>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lastRenderedPageBreak/>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7C62B5">
      <w:pPr>
        <w:pStyle w:val="af6"/>
        <w:numPr>
          <w:ilvl w:val="0"/>
          <w:numId w:val="21"/>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7C62B5">
      <w:pPr>
        <w:pStyle w:val="af6"/>
        <w:numPr>
          <w:ilvl w:val="0"/>
          <w:numId w:val="21"/>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af6"/>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lastRenderedPageBreak/>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feederlink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and one for the whole or the feederlink. The ben</w:t>
            </w:r>
            <w:r w:rsidR="008A0F7E">
              <w:t xml:space="preserve">efit of having a reference point other than the satellite is not clear given that </w:t>
            </w:r>
            <w:r w:rsidR="008066F4">
              <w:t xml:space="preserve">feederlink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bl>
    <w:p w14:paraId="42479A51" w14:textId="77777777" w:rsidR="002E445D" w:rsidRPr="00902581" w:rsidRDefault="002E445D" w:rsidP="002E445D">
      <w:pPr>
        <w:rPr>
          <w:b/>
          <w:lang w:val="en-US" w:eastAsia="zh-CN"/>
        </w:rPr>
      </w:pPr>
    </w:p>
    <w:p w14:paraId="4FF7F436" w14:textId="77777777" w:rsidR="00B513C3" w:rsidRPr="00902581" w:rsidRDefault="00B513C3" w:rsidP="00B513C3"/>
    <w:p w14:paraId="76608CD6" w14:textId="77777777" w:rsidR="002961DB" w:rsidRPr="00902581" w:rsidRDefault="00C84EBA" w:rsidP="00AD1692">
      <w:pPr>
        <w:pStyle w:val="30"/>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6"/>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af6"/>
        <w:numPr>
          <w:ilvl w:val="0"/>
          <w:numId w:val="15"/>
        </w:numPr>
        <w:rPr>
          <w:lang w:val="en-US"/>
        </w:rPr>
      </w:pPr>
      <w:r w:rsidRPr="00902581">
        <w:rPr>
          <w:lang w:val="en-US"/>
        </w:rPr>
        <w:lastRenderedPageBreak/>
        <w:t>Indica</w:t>
      </w:r>
      <w:r w:rsidR="00EC22F2" w:rsidRPr="00902581">
        <w:rPr>
          <w:lang w:val="en-US"/>
        </w:rPr>
        <w:t>tion of the TA_margin to the UE</w:t>
      </w:r>
    </w:p>
    <w:p w14:paraId="3F96AD35" w14:textId="77777777" w:rsidR="00BA610E" w:rsidRPr="00902581" w:rsidRDefault="00BA610E" w:rsidP="007C62B5">
      <w:pPr>
        <w:pStyle w:val="af6"/>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af6"/>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d"/>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af6"/>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lastRenderedPageBreak/>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af6"/>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w:t>
      </w:r>
      <w:proofErr w:type="gramStart"/>
      <w:r w:rsidR="00811065" w:rsidRPr="00902581">
        <w:rPr>
          <w:lang w:val="en-US"/>
        </w:rPr>
        <w:t xml:space="preserve">section  </w:t>
      </w:r>
      <w:proofErr w:type="gramEnd"/>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lastRenderedPageBreak/>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8"/>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2"/>
              <w:spacing w:line="256" w:lineRule="auto"/>
            </w:pPr>
            <w:r>
              <w:rPr>
                <w:rFonts w:hint="eastAsia"/>
              </w:rPr>
              <w:t>ZTE</w:t>
            </w:r>
          </w:p>
        </w:tc>
        <w:tc>
          <w:tcPr>
            <w:tcW w:w="2790" w:type="dxa"/>
          </w:tcPr>
          <w:p w14:paraId="602D145F" w14:textId="77777777"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2"/>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2"/>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2"/>
              <w:spacing w:line="256" w:lineRule="auto"/>
            </w:pPr>
            <w:r>
              <w:lastRenderedPageBreak/>
              <w:t>MediaTek</w:t>
            </w:r>
          </w:p>
        </w:tc>
        <w:tc>
          <w:tcPr>
            <w:tcW w:w="2790" w:type="dxa"/>
          </w:tcPr>
          <w:p w14:paraId="0F693DB1" w14:textId="77777777"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2"/>
              <w:spacing w:line="256" w:lineRule="auto"/>
            </w:pPr>
            <w:r>
              <w:t>Ericsson</w:t>
            </w:r>
          </w:p>
        </w:tc>
        <w:tc>
          <w:tcPr>
            <w:tcW w:w="2790" w:type="dxa"/>
          </w:tcPr>
          <w:p w14:paraId="47747313" w14:textId="77777777" w:rsidR="00F0617A" w:rsidRPr="00902581" w:rsidRDefault="00F0617A" w:rsidP="00F0617A">
            <w:pPr>
              <w:pStyle w:val="af2"/>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2"/>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2"/>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2"/>
              <w:spacing w:line="256" w:lineRule="auto"/>
            </w:pPr>
            <w:r>
              <w:t>Intel</w:t>
            </w:r>
          </w:p>
        </w:tc>
        <w:tc>
          <w:tcPr>
            <w:tcW w:w="2790" w:type="dxa"/>
          </w:tcPr>
          <w:p w14:paraId="2CCCF8B1" w14:textId="77777777" w:rsidR="00D440EC" w:rsidRPr="00902581" w:rsidRDefault="00D440EC" w:rsidP="00D440EC">
            <w:pPr>
              <w:pStyle w:val="af2"/>
              <w:spacing w:line="256" w:lineRule="auto"/>
            </w:pPr>
            <w:r>
              <w:t>Solution#1-2-2</w:t>
            </w:r>
          </w:p>
        </w:tc>
        <w:tc>
          <w:tcPr>
            <w:tcW w:w="2700" w:type="dxa"/>
          </w:tcPr>
          <w:p w14:paraId="4E6D5A3E" w14:textId="77777777" w:rsidR="00D440EC" w:rsidRPr="0079773B" w:rsidRDefault="00D440EC" w:rsidP="00D440EC">
            <w:pPr>
              <w:pStyle w:val="af2"/>
              <w:spacing w:line="256" w:lineRule="auto"/>
            </w:pPr>
            <w:r>
              <w:t>Solution#1-2-1</w:t>
            </w:r>
          </w:p>
        </w:tc>
        <w:tc>
          <w:tcPr>
            <w:tcW w:w="2970" w:type="dxa"/>
          </w:tcPr>
          <w:p w14:paraId="542BE25A" w14:textId="77777777" w:rsidR="00D440EC" w:rsidRPr="0079773B" w:rsidRDefault="00D440EC" w:rsidP="00D440EC">
            <w:pPr>
              <w:pStyle w:val="af2"/>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2"/>
              <w:spacing w:line="256" w:lineRule="auto"/>
            </w:pPr>
            <w:r>
              <w:t>Apple</w:t>
            </w:r>
          </w:p>
        </w:tc>
        <w:tc>
          <w:tcPr>
            <w:tcW w:w="2790" w:type="dxa"/>
          </w:tcPr>
          <w:p w14:paraId="54DA33DC" w14:textId="77777777" w:rsidR="0060531A" w:rsidRPr="00902581" w:rsidRDefault="0060531A" w:rsidP="0060531A">
            <w:pPr>
              <w:pStyle w:val="af2"/>
              <w:spacing w:line="256" w:lineRule="auto"/>
            </w:pPr>
            <w:r>
              <w:t>Option 1-2-1</w:t>
            </w:r>
          </w:p>
        </w:tc>
        <w:tc>
          <w:tcPr>
            <w:tcW w:w="2700" w:type="dxa"/>
          </w:tcPr>
          <w:p w14:paraId="520456AA" w14:textId="77777777" w:rsidR="0060531A" w:rsidRPr="00902581" w:rsidRDefault="0060531A" w:rsidP="0060531A">
            <w:pPr>
              <w:pStyle w:val="af2"/>
              <w:spacing w:line="256" w:lineRule="auto"/>
            </w:pPr>
            <w:r>
              <w:t>Option 1-2-2</w:t>
            </w:r>
          </w:p>
        </w:tc>
        <w:tc>
          <w:tcPr>
            <w:tcW w:w="2970" w:type="dxa"/>
          </w:tcPr>
          <w:p w14:paraId="0B7D8623" w14:textId="77777777" w:rsidR="0060531A" w:rsidRDefault="0060531A" w:rsidP="0060531A">
            <w:pPr>
              <w:pStyle w:val="af2"/>
              <w:spacing w:line="256" w:lineRule="auto"/>
            </w:pPr>
            <w:r>
              <w:t xml:space="preserve">Option 1-2-3, Option 1-2-4. </w:t>
            </w:r>
          </w:p>
          <w:p w14:paraId="698FA00A" w14:textId="77777777" w:rsidR="0060531A" w:rsidRPr="00902581" w:rsidRDefault="0060531A" w:rsidP="0060531A">
            <w:pPr>
              <w:pStyle w:val="af2"/>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2"/>
              <w:spacing w:line="256" w:lineRule="auto"/>
            </w:pPr>
            <w:r>
              <w:rPr>
                <w:rFonts w:hint="eastAsia"/>
              </w:rPr>
              <w:t>OPPO</w:t>
            </w:r>
          </w:p>
        </w:tc>
        <w:tc>
          <w:tcPr>
            <w:tcW w:w="2790" w:type="dxa"/>
          </w:tcPr>
          <w:p w14:paraId="68EC0426" w14:textId="77777777" w:rsidR="001A2B0C" w:rsidRDefault="001A2B0C" w:rsidP="001A2B0C">
            <w:pPr>
              <w:pStyle w:val="af2"/>
              <w:spacing w:line="256" w:lineRule="auto"/>
            </w:pPr>
            <w:r>
              <w:t>S</w:t>
            </w:r>
            <w:r>
              <w:rPr>
                <w:rFonts w:hint="eastAsia"/>
              </w:rPr>
              <w:t xml:space="preserve">olution </w:t>
            </w:r>
            <w:r>
              <w:t>1-2-3/1-2-4 if RP is on NTN satellite;</w:t>
            </w:r>
          </w:p>
          <w:p w14:paraId="41681EF7" w14:textId="77777777" w:rsidR="001A2B0C" w:rsidRDefault="001A2B0C" w:rsidP="001A2B0C">
            <w:pPr>
              <w:pStyle w:val="af2"/>
              <w:spacing w:line="256" w:lineRule="auto"/>
            </w:pPr>
            <w:r>
              <w:t>Solution 1-2-1/1-2-2, if RP is not on NTN satellite</w:t>
            </w:r>
          </w:p>
          <w:p w14:paraId="5278B88E" w14:textId="77777777" w:rsidR="001A2B0C" w:rsidRDefault="001A2B0C" w:rsidP="001A2B0C">
            <w:pPr>
              <w:pStyle w:val="af2"/>
              <w:spacing w:line="256" w:lineRule="auto"/>
            </w:pPr>
          </w:p>
          <w:p w14:paraId="7C4CFCB8" w14:textId="77777777" w:rsidR="001A2B0C" w:rsidRDefault="001A2B0C" w:rsidP="001A2B0C">
            <w:pPr>
              <w:pStyle w:val="af2"/>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2"/>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2"/>
              <w:spacing w:line="256" w:lineRule="auto"/>
            </w:pPr>
          </w:p>
        </w:tc>
        <w:tc>
          <w:tcPr>
            <w:tcW w:w="2970" w:type="dxa"/>
          </w:tcPr>
          <w:p w14:paraId="2885CB65" w14:textId="77777777" w:rsidR="001A2B0C" w:rsidRPr="0079773B" w:rsidRDefault="001A2B0C" w:rsidP="001A2B0C">
            <w:pPr>
              <w:pStyle w:val="af2"/>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2"/>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2"/>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2"/>
              <w:spacing w:line="256" w:lineRule="auto"/>
            </w:pPr>
            <w:r w:rsidRPr="00CD3B15">
              <w:rPr>
                <w:rFonts w:hint="eastAsia"/>
              </w:rPr>
              <w:t>Solution#</w:t>
            </w:r>
            <w:r w:rsidRPr="00CD3B15">
              <w:t>1-2-1</w:t>
            </w:r>
          </w:p>
        </w:tc>
      </w:tr>
    </w:tbl>
    <w:p w14:paraId="2512CAF2" w14:textId="77777777" w:rsidR="002961DB" w:rsidRPr="00902581" w:rsidRDefault="002961DB" w:rsidP="002961DB">
      <w:pPr>
        <w:rPr>
          <w:b/>
          <w:lang w:val="en-US" w:eastAsia="zh-CN"/>
        </w:rPr>
      </w:pPr>
    </w:p>
    <w:p w14:paraId="5D007D34" w14:textId="77777777" w:rsidR="00DB1848" w:rsidRPr="00902581" w:rsidRDefault="00C84EBA" w:rsidP="00F9597F">
      <w:pPr>
        <w:pStyle w:val="30"/>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af6"/>
        <w:numPr>
          <w:ilvl w:val="0"/>
          <w:numId w:val="33"/>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af6"/>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af6"/>
        <w:numPr>
          <w:ilvl w:val="0"/>
          <w:numId w:val="23"/>
        </w:numPr>
      </w:pPr>
      <w:r w:rsidRPr="00902581">
        <w:t>Is there a necessity to extend the range of TAC in RAR?</w:t>
      </w:r>
    </w:p>
    <w:p w14:paraId="56FFEB27" w14:textId="77777777" w:rsidR="00623E80" w:rsidRPr="00902581" w:rsidRDefault="00623E80" w:rsidP="007C62B5">
      <w:pPr>
        <w:pStyle w:val="af6"/>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lastRenderedPageBreak/>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TS 38.321]</w:t>
            </w:r>
            <w:proofErr w:type="gramStart"/>
            <w:r w:rsidRPr="00902581">
              <w:rPr>
                <w:i/>
              </w:rPr>
              <w:t xml:space="preserve">, </w:t>
            </w:r>
            <w:proofErr w:type="gramEnd"/>
            <w:r w:rsidR="00DA2DF8" w:rsidRPr="00902581">
              <w:rPr>
                <w:i/>
                <w:noProof/>
                <w:position w:val="-10"/>
              </w:rPr>
              <w:object w:dxaOrig="260" w:dyaOrig="300" w14:anchorId="7C5FC740">
                <v:shape id="_x0000_i1026" type="#_x0000_t75" alt="" style="width:14.25pt;height:14.25pt;mso-width-percent:0;mso-height-percent:0;mso-width-percent:0;mso-height-percent:0" o:ole="">
                  <v:imagedata r:id="rId18" o:title=""/>
                </v:shape>
                <o:OLEObject Type="Embed" ProgID="Equation.3" ShapeID="_x0000_i1026" DrawAspect="Content" ObjectID="_1666000854" r:id="rId19"/>
              </w:object>
            </w:r>
            <w:r w:rsidRPr="00902581">
              <w:rPr>
                <w:i/>
              </w:rPr>
              <w:t xml:space="preserve">, for a TAG indicates </w:t>
            </w:r>
            <w:r w:rsidR="00DA2DF8" w:rsidRPr="00902581">
              <w:rPr>
                <w:i/>
                <w:noProof/>
                <w:position w:val="-10"/>
              </w:rPr>
              <w:object w:dxaOrig="400" w:dyaOrig="300" w14:anchorId="016BED05">
                <v:shape id="_x0000_i1027" type="#_x0000_t75" alt="" style="width:21.75pt;height:14.25pt;mso-width-percent:0;mso-height-percent:0;mso-width-percent:0;mso-height-percent:0" o:ole="">
                  <v:imagedata r:id="rId20" o:title=""/>
                </v:shape>
                <o:OLEObject Type="Embed" ProgID="Equation.3" ShapeID="_x0000_i1027" DrawAspect="Content" ObjectID="_1666000855"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25pt;height:14.25pt;mso-width-percent:0;mso-height-percent:0;mso-width-percent:0;mso-height-percent:0" o:ole="">
                  <v:imagedata r:id="rId22" o:title=""/>
                </v:shape>
                <o:OLEObject Type="Embed" ProgID="Equation.3" ShapeID="_x0000_i1028" DrawAspect="Content" ObjectID="_1666000856"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75pt;height:14.25pt;mso-width-percent:0;mso-height-percent:0;mso-width-percent:0;mso-height-percent:0" o:ole="">
                  <v:imagedata r:id="rId24" o:title=""/>
                </v:shape>
                <o:OLEObject Type="Embed" ProgID="Equation.3" ShapeID="_x0000_i1029" DrawAspect="Content" ObjectID="_1666000857" r:id="rId25"/>
              </w:object>
            </w:r>
            <w:r w:rsidRPr="00902581">
              <w:rPr>
                <w:i/>
              </w:rPr>
              <w:t xml:space="preserve"> kHz is </w:t>
            </w:r>
            <w:r w:rsidR="00DA2DF8" w:rsidRPr="00902581">
              <w:rPr>
                <w:i/>
                <w:noProof/>
                <w:position w:val="-10"/>
              </w:rPr>
              <w:object w:dxaOrig="1719" w:dyaOrig="340" w14:anchorId="0CD77FF6">
                <v:shape id="_x0000_i1030" type="#_x0000_t75" alt="" style="width:86.25pt;height:15.75pt;mso-width-percent:0;mso-height-percent:0;mso-width-percent:0;mso-height-percent:0" o:ole="">
                  <v:imagedata r:id="rId26" o:title=""/>
                </v:shape>
                <o:OLEObject Type="Embed" ProgID="Equation.3" ShapeID="_x0000_i1030" DrawAspect="Content" ObjectID="_1666000858" r:id="rId27"/>
              </w:object>
            </w:r>
            <w:r w:rsidRPr="00902581">
              <w:rPr>
                <w:i/>
              </w:rPr>
              <w:t xml:space="preserve">. </w:t>
            </w:r>
            <w:r w:rsidR="00DA2DF8" w:rsidRPr="00902581">
              <w:rPr>
                <w:i/>
                <w:noProof/>
                <w:position w:val="-10"/>
              </w:rPr>
              <w:object w:dxaOrig="400" w:dyaOrig="300" w14:anchorId="4254B694">
                <v:shape id="_x0000_i1031" type="#_x0000_t75" alt="" style="width:21.75pt;height:14.25pt;mso-width-percent:0;mso-height-percent:0;mso-width-percent:0;mso-height-percent:0" o:ole="">
                  <v:imagedata r:id="rId20" o:title=""/>
                </v:shape>
                <o:OLEObject Type="Embed" ProgID="Equation.3" ShapeID="_x0000_i1031" DrawAspect="Content" ObjectID="_1666000859"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2"/>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2"/>
              <w:spacing w:before="120" w:after="120"/>
            </w:pPr>
            <w:r w:rsidRPr="00902581">
              <w:lastRenderedPageBreak/>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2"/>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lastRenderedPageBreak/>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lastRenderedPageBreak/>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hint="eastAsia"/>
                <w:lang w:eastAsia="zh-CN"/>
              </w:rPr>
            </w:pPr>
            <w:r w:rsidRPr="00FB25E5">
              <w:rPr>
                <w:rFonts w:eastAsiaTheme="minorEastAsia"/>
                <w:lang w:eastAsia="zh-CN"/>
              </w:rPr>
              <w:t>Support the proposal.</w:t>
            </w:r>
          </w:p>
        </w:tc>
      </w:tr>
    </w:tbl>
    <w:p w14:paraId="168232D1" w14:textId="77777777" w:rsidR="002E445D" w:rsidRPr="00902581" w:rsidRDefault="002E445D" w:rsidP="002E445D">
      <w:pPr>
        <w:rPr>
          <w:b/>
          <w:lang w:val="en-US" w:eastAsia="zh-CN"/>
        </w:rPr>
      </w:pPr>
    </w:p>
    <w:p w14:paraId="1BE439F8" w14:textId="77777777" w:rsidR="006F6278" w:rsidRPr="00902581" w:rsidRDefault="006F6278" w:rsidP="006F6278"/>
    <w:p w14:paraId="1D90A1DB" w14:textId="77777777" w:rsidR="00F9597F" w:rsidRPr="00902581" w:rsidRDefault="00F9597F" w:rsidP="00F9597F">
      <w:pPr>
        <w:pStyle w:val="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30"/>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6"/>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FB25E5"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2"/>
        <w:spacing w:after="0"/>
        <w:jc w:val="both"/>
      </w:pPr>
    </w:p>
    <w:p w14:paraId="3D738EFF" w14:textId="77777777" w:rsidR="00103DEF" w:rsidRPr="00902581" w:rsidRDefault="00103DEF" w:rsidP="007E1DA9">
      <w:pPr>
        <w:pStyle w:val="af2"/>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FB25E5"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2"/>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FB25E5"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8"/>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lastRenderedPageBreak/>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lastRenderedPageBreak/>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lastRenderedPageBreak/>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2"/>
              <w:spacing w:line="256" w:lineRule="auto"/>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2790" w:type="dxa"/>
          </w:tcPr>
          <w:p w14:paraId="28079278" w14:textId="77777777"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2"/>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2"/>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2"/>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2"/>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2"/>
              <w:spacing w:line="256" w:lineRule="auto"/>
            </w:pPr>
            <w:r>
              <w:t>Ericsson</w:t>
            </w:r>
          </w:p>
        </w:tc>
        <w:tc>
          <w:tcPr>
            <w:tcW w:w="2790" w:type="dxa"/>
          </w:tcPr>
          <w:p w14:paraId="7DE4F7EE" w14:textId="77777777" w:rsidR="00F0617A" w:rsidRPr="00902581" w:rsidRDefault="00F0617A" w:rsidP="00F0617A">
            <w:pPr>
              <w:pStyle w:val="af2"/>
              <w:spacing w:line="256" w:lineRule="auto"/>
            </w:pPr>
            <w:r w:rsidRPr="005559DD">
              <w:t>Solution #2-2</w:t>
            </w:r>
          </w:p>
        </w:tc>
        <w:tc>
          <w:tcPr>
            <w:tcW w:w="2700" w:type="dxa"/>
          </w:tcPr>
          <w:p w14:paraId="54085E2B" w14:textId="77777777" w:rsidR="00F0617A" w:rsidRPr="00902581" w:rsidRDefault="00F0617A" w:rsidP="00F0617A">
            <w:pPr>
              <w:pStyle w:val="af2"/>
              <w:spacing w:line="256" w:lineRule="auto"/>
            </w:pPr>
          </w:p>
        </w:tc>
        <w:tc>
          <w:tcPr>
            <w:tcW w:w="2970" w:type="dxa"/>
          </w:tcPr>
          <w:p w14:paraId="6011896F" w14:textId="77777777" w:rsidR="00F0617A" w:rsidRPr="00902581" w:rsidRDefault="00F0617A" w:rsidP="00F0617A">
            <w:pPr>
              <w:pStyle w:val="af2"/>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2"/>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2"/>
              <w:spacing w:line="256" w:lineRule="auto"/>
            </w:pPr>
            <w:r>
              <w:t>Apple</w:t>
            </w:r>
          </w:p>
        </w:tc>
        <w:tc>
          <w:tcPr>
            <w:tcW w:w="2790" w:type="dxa"/>
          </w:tcPr>
          <w:p w14:paraId="7F54EB5F" w14:textId="77777777" w:rsidR="0060531A" w:rsidRPr="00902581" w:rsidRDefault="0060531A" w:rsidP="0060531A">
            <w:pPr>
              <w:pStyle w:val="af2"/>
              <w:spacing w:line="256" w:lineRule="auto"/>
            </w:pPr>
            <w:r>
              <w:t>Solution 2-3</w:t>
            </w:r>
          </w:p>
        </w:tc>
        <w:tc>
          <w:tcPr>
            <w:tcW w:w="2700" w:type="dxa"/>
          </w:tcPr>
          <w:p w14:paraId="77D691AC" w14:textId="77777777" w:rsidR="0060531A" w:rsidRPr="00902581" w:rsidRDefault="0060531A" w:rsidP="0060531A">
            <w:pPr>
              <w:pStyle w:val="af2"/>
              <w:spacing w:line="256" w:lineRule="auto"/>
            </w:pPr>
          </w:p>
        </w:tc>
        <w:tc>
          <w:tcPr>
            <w:tcW w:w="2970" w:type="dxa"/>
          </w:tcPr>
          <w:p w14:paraId="7D9F5E8E" w14:textId="77777777" w:rsidR="0060531A" w:rsidRDefault="0060531A" w:rsidP="0060531A">
            <w:pPr>
              <w:pStyle w:val="af2"/>
              <w:spacing w:line="256" w:lineRule="auto"/>
            </w:pPr>
            <w:r>
              <w:t xml:space="preserve">Solution 2-1 and solution 2-2:  </w:t>
            </w:r>
          </w:p>
          <w:p w14:paraId="65FB5D27" w14:textId="77777777" w:rsidR="0060531A" w:rsidRPr="00902581" w:rsidRDefault="0060531A" w:rsidP="0060531A">
            <w:pPr>
              <w:pStyle w:val="af2"/>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2"/>
              <w:spacing w:line="256" w:lineRule="auto"/>
              <w:rPr>
                <w:rFonts w:eastAsiaTheme="minorEastAsia"/>
                <w:lang w:eastAsia="zh-CN"/>
              </w:rPr>
            </w:pPr>
          </w:p>
        </w:tc>
        <w:tc>
          <w:tcPr>
            <w:tcW w:w="2970" w:type="dxa"/>
          </w:tcPr>
          <w:p w14:paraId="12FFC328" w14:textId="77777777"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2"/>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2"/>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2"/>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2"/>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2"/>
              <w:spacing w:line="256" w:lineRule="auto"/>
              <w:rPr>
                <w:rFonts w:eastAsiaTheme="minorEastAsia"/>
                <w:lang w:eastAsia="zh-CN"/>
              </w:rPr>
            </w:pPr>
          </w:p>
        </w:tc>
        <w:tc>
          <w:tcPr>
            <w:tcW w:w="2970" w:type="dxa"/>
          </w:tcPr>
          <w:p w14:paraId="4E9B3BE8" w14:textId="77777777" w:rsidR="000A3CF3" w:rsidRDefault="000A3CF3" w:rsidP="001A2B0C">
            <w:pPr>
              <w:pStyle w:val="af2"/>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2"/>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2"/>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2"/>
              <w:spacing w:line="256" w:lineRule="auto"/>
              <w:rPr>
                <w:rFonts w:eastAsiaTheme="minorEastAsia"/>
                <w:lang w:eastAsia="zh-CN"/>
              </w:rPr>
            </w:pPr>
          </w:p>
        </w:tc>
        <w:tc>
          <w:tcPr>
            <w:tcW w:w="2970" w:type="dxa"/>
          </w:tcPr>
          <w:p w14:paraId="78DE6AFB" w14:textId="2D12930B" w:rsidR="006236DE" w:rsidRDefault="006236DE" w:rsidP="006236DE">
            <w:pPr>
              <w:pStyle w:val="af2"/>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2"/>
              <w:spacing w:line="256" w:lineRule="auto"/>
              <w:rPr>
                <w:rFonts w:eastAsiaTheme="minorEastAsia" w:hint="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af2"/>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2"/>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2"/>
              <w:spacing w:line="256" w:lineRule="auto"/>
            </w:pPr>
          </w:p>
        </w:tc>
      </w:tr>
    </w:tbl>
    <w:p w14:paraId="0187A659" w14:textId="77777777" w:rsidR="00EF565D" w:rsidRPr="00902581" w:rsidRDefault="00EF565D" w:rsidP="00EF565D">
      <w:pPr>
        <w:rPr>
          <w:b/>
          <w:lang w:val="en-US" w:eastAsia="zh-CN"/>
        </w:rPr>
      </w:pPr>
    </w:p>
    <w:p w14:paraId="4C055483" w14:textId="77777777" w:rsidR="00F9597F" w:rsidRPr="00902581" w:rsidRDefault="00F9597F" w:rsidP="00F9597F">
      <w:pPr>
        <w:spacing w:after="200" w:line="276" w:lineRule="auto"/>
        <w:contextualSpacing/>
        <w:rPr>
          <w:b/>
          <w:highlight w:val="green"/>
          <w:lang w:val="en-US"/>
        </w:rPr>
      </w:pPr>
    </w:p>
    <w:p w14:paraId="0387F791" w14:textId="77777777" w:rsidR="00DB1848" w:rsidRPr="00902581" w:rsidRDefault="00DB1848" w:rsidP="00DB1848">
      <w:pPr>
        <w:pStyle w:val="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lastRenderedPageBreak/>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lastRenderedPageBreak/>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8"/>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6"/>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lastRenderedPageBreak/>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r w:rsidR="00A40BD6">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hint="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lastRenderedPageBreak/>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8"/>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af6"/>
              <w:numPr>
                <w:ilvl w:val="0"/>
                <w:numId w:val="40"/>
              </w:numPr>
            </w:pPr>
            <w:r>
              <w:t xml:space="preserve">It requires the UE to read the SIB several times per second, which increases power consumption. </w:t>
            </w:r>
          </w:p>
          <w:p w14:paraId="0FA4E70F" w14:textId="77777777" w:rsidR="00652C5A" w:rsidRDefault="00652C5A" w:rsidP="00652C5A">
            <w:pPr>
              <w:pStyle w:val="af6"/>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af6"/>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af6"/>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bl>
    <w:p w14:paraId="00BDAF42" w14:textId="77777777" w:rsidR="005E5946" w:rsidRPr="00902581" w:rsidRDefault="00CB3C2D" w:rsidP="0056124C">
      <w:pPr>
        <w:pStyle w:val="30"/>
      </w:pPr>
      <w:bookmarkStart w:id="20" w:name="_Toc55233910"/>
      <w:r w:rsidRPr="00902581">
        <w:t>Issue #3</w:t>
      </w:r>
      <w:r w:rsidR="005E5946" w:rsidRPr="00902581">
        <w:t>-1 Reference point for UL frequency synchronization</w:t>
      </w:r>
      <w:bookmarkEnd w:id="20"/>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lastRenderedPageBreak/>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 xml:space="preserve">Proposal 1: In NTN, the satellite is the time and frequency reference point of a UE, i.e., UE targets UL transmit time and frequency at the arrival of the satellite and does not </w:t>
            </w:r>
            <w:r w:rsidRPr="00902581">
              <w:lastRenderedPageBreak/>
              <w:t>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lastRenderedPageBreak/>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w:t>
            </w:r>
            <w:r>
              <w:rPr>
                <w:rFonts w:eastAsiaTheme="minorEastAsia"/>
                <w:lang w:eastAsia="zh-CN"/>
              </w:rPr>
              <w:lastRenderedPageBreak/>
              <w:t xml:space="preserve">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lastRenderedPageBreak/>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 xml:space="preserve">ption1. At least the frequency offset introduced by feeder link part should be compensated by </w:t>
            </w:r>
            <w:proofErr w:type="spellStart"/>
            <w:r>
              <w:rPr>
                <w:rFonts w:eastAsiaTheme="minorEastAsia"/>
                <w:lang w:eastAsia="zh-CN"/>
              </w:rPr>
              <w:t>gNB</w:t>
            </w:r>
            <w:proofErr w:type="spellEnd"/>
            <w:r>
              <w:rPr>
                <w:rFonts w:eastAsiaTheme="minorEastAsia"/>
                <w:lang w:eastAsia="zh-CN"/>
              </w:rPr>
              <w:t xml:space="preserve">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hint="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hint="eastAsia"/>
                <w:lang w:eastAsia="zh-CN"/>
              </w:rPr>
            </w:pPr>
            <w:r w:rsidRPr="00FB25E5">
              <w:rPr>
                <w:rFonts w:eastAsiaTheme="minorEastAsia"/>
                <w:lang w:eastAsia="zh-CN"/>
              </w:rPr>
              <w:t>Option 1</w:t>
            </w:r>
          </w:p>
        </w:tc>
      </w:tr>
    </w:tbl>
    <w:p w14:paraId="13466CA2" w14:textId="77777777" w:rsidR="005E5946" w:rsidRDefault="005E5946" w:rsidP="005E5946">
      <w:pPr>
        <w:rPr>
          <w:rFonts w:eastAsiaTheme="minorHAnsi"/>
          <w:b/>
          <w:bCs/>
          <w:sz w:val="22"/>
          <w:szCs w:val="22"/>
          <w:lang w:val="en-US"/>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lastRenderedPageBreak/>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bl>
    <w:p w14:paraId="0B21F13D" w14:textId="77777777" w:rsidR="0024038F" w:rsidRPr="00902581" w:rsidRDefault="0024038F" w:rsidP="005E5946">
      <w:pPr>
        <w:rPr>
          <w:rFonts w:eastAsiaTheme="minorHAnsi"/>
          <w:b/>
          <w:bCs/>
          <w:sz w:val="22"/>
          <w:szCs w:val="22"/>
          <w:lang w:val="en-US"/>
        </w:rPr>
      </w:pPr>
    </w:p>
    <w:p w14:paraId="3030775F" w14:textId="77777777" w:rsidR="005E5946" w:rsidRPr="00902581" w:rsidRDefault="005E5946" w:rsidP="005E5946"/>
    <w:p w14:paraId="4E60328E" w14:textId="77777777" w:rsidR="005E5946" w:rsidRPr="00902581" w:rsidRDefault="00CB3C2D" w:rsidP="0056124C">
      <w:pPr>
        <w:pStyle w:val="30"/>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8"/>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lastRenderedPageBreak/>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proofErr w:type="gramStart"/>
            <w:r>
              <w:rPr>
                <w:rFonts w:eastAsiaTheme="minorEastAsia"/>
                <w:lang w:eastAsia="zh-CN"/>
              </w:rPr>
              <w:t>gNB</w:t>
            </w:r>
            <w:proofErr w:type="gramEnd"/>
            <w:r>
              <w:rPr>
                <w:rFonts w:eastAsiaTheme="minorEastAsia"/>
                <w:lang w:eastAsia="zh-CN"/>
              </w:rPr>
              <w:t xml:space="preserve">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hint="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hint="eastAsia"/>
                <w:lang w:eastAsia="zh-CN"/>
              </w:rPr>
            </w:pPr>
            <w:r w:rsidRPr="00FB25E5">
              <w:rPr>
                <w:rFonts w:eastAsiaTheme="minorEastAsia"/>
                <w:lang w:eastAsia="zh-CN"/>
              </w:rPr>
              <w:t>Support</w:t>
            </w:r>
          </w:p>
        </w:tc>
      </w:tr>
    </w:tbl>
    <w:p w14:paraId="48418579" w14:textId="77777777" w:rsidR="005E5946" w:rsidRPr="00902581" w:rsidRDefault="005E5946" w:rsidP="005E5946">
      <w:pPr>
        <w:rPr>
          <w:lang w:val="en-US"/>
        </w:rPr>
      </w:pPr>
    </w:p>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w:t>
            </w:r>
            <w:r>
              <w:rPr>
                <w:rFonts w:eastAsiaTheme="minorEastAsia"/>
                <w:lang w:eastAsia="zh-CN"/>
              </w:rPr>
              <w:lastRenderedPageBreak/>
              <w:t xml:space="preserve">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lastRenderedPageBreak/>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8"/>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af6"/>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af6"/>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af6"/>
              <w:numPr>
                <w:ilvl w:val="0"/>
                <w:numId w:val="41"/>
              </w:numPr>
            </w:pPr>
            <w:r>
              <w:lastRenderedPageBreak/>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lastRenderedPageBreak/>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 xml:space="preserve">At least </w:t>
            </w:r>
            <w:proofErr w:type="spellStart"/>
            <w:r>
              <w:rPr>
                <w:rFonts w:eastAsiaTheme="minorEastAsia"/>
                <w:lang w:eastAsia="zh-CN"/>
              </w:rPr>
              <w:t>gNB</w:t>
            </w:r>
            <w:proofErr w:type="spellEnd"/>
            <w:r>
              <w:rPr>
                <w:rFonts w:eastAsiaTheme="minorEastAsia"/>
                <w:lang w:eastAsia="zh-CN"/>
              </w:rPr>
              <w:t xml:space="preserve">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20EA76CF" w:rsidR="00104B1B" w:rsidRDefault="00104B1B" w:rsidP="006236DE">
            <w:pPr>
              <w:rPr>
                <w:rFonts w:eastAsiaTheme="minorEastAsia" w:hint="eastAsia"/>
                <w:lang w:eastAsia="zh-CN"/>
              </w:rPr>
            </w:pPr>
          </w:p>
        </w:tc>
        <w:tc>
          <w:tcPr>
            <w:tcW w:w="4068" w:type="pct"/>
          </w:tcPr>
          <w:p w14:paraId="57885DB0" w14:textId="1D31F757" w:rsidR="00104B1B" w:rsidRDefault="00104B1B" w:rsidP="006236DE">
            <w:pPr>
              <w:rPr>
                <w:rFonts w:eastAsiaTheme="minorEastAsia"/>
                <w:lang w:eastAsia="zh-CN"/>
              </w:rPr>
            </w:pPr>
          </w:p>
        </w:tc>
      </w:tr>
    </w:tbl>
    <w:p w14:paraId="61C068C8" w14:textId="77777777" w:rsidR="005E5946" w:rsidRPr="00902581" w:rsidRDefault="005E5946" w:rsidP="005E5946">
      <w:pPr>
        <w:rPr>
          <w:b/>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bookmarkStart w:id="24" w:name="_GoBack"/>
      <w:bookmarkEnd w:id="24"/>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lastRenderedPageBreak/>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lastRenderedPageBreak/>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hint="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hint="eastAsia"/>
                <w:lang w:eastAsia="zh-CN"/>
              </w:rPr>
            </w:pPr>
            <w:r w:rsidRPr="00104B1B">
              <w:rPr>
                <w:rFonts w:eastAsiaTheme="minorEastAsia"/>
                <w:lang w:eastAsia="zh-CN"/>
              </w:rPr>
              <w:t>Support</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hint="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hint="eastAsia"/>
                <w:lang w:eastAsia="zh-CN"/>
              </w:rPr>
            </w:pPr>
            <w:r w:rsidRPr="00104B1B">
              <w:rPr>
                <w:rFonts w:eastAsiaTheme="minorEastAsia"/>
                <w:lang w:eastAsia="zh-CN"/>
              </w:rPr>
              <w:t>Support</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8"/>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lastRenderedPageBreak/>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bl>
    <w:p w14:paraId="2BEDF989" w14:textId="77777777" w:rsidR="00A27A6C" w:rsidRPr="00902581" w:rsidRDefault="00A27A6C" w:rsidP="005E5946"/>
    <w:p w14:paraId="638AB8A3" w14:textId="77777777" w:rsidR="009F7567" w:rsidRPr="00902581" w:rsidRDefault="009F7567" w:rsidP="009F7567">
      <w:pPr>
        <w:pStyle w:val="1"/>
        <w:rPr>
          <w:rFonts w:ascii="Times New Roman" w:hAnsi="Times New Roman"/>
        </w:rPr>
      </w:pPr>
      <w:bookmarkStart w:id="25" w:name="_Toc55233914"/>
      <w:r w:rsidRPr="00902581">
        <w:rPr>
          <w:rFonts w:ascii="Times New Roman" w:hAnsi="Times New Roman"/>
        </w:rPr>
        <w:t>Serving satellite ephemeris</w:t>
      </w:r>
      <w:bookmarkEnd w:id="25"/>
    </w:p>
    <w:p w14:paraId="5BDA2413" w14:textId="77777777" w:rsidR="004E2835" w:rsidRPr="00902581" w:rsidRDefault="00CF499D" w:rsidP="00902581">
      <w:pPr>
        <w:pStyle w:val="2"/>
      </w:pPr>
      <w:bookmarkStart w:id="26" w:name="_Toc55233915"/>
      <w:r w:rsidRPr="00902581">
        <w:t xml:space="preserve">Issue#5: </w:t>
      </w:r>
      <w:r w:rsidR="004E2835" w:rsidRPr="00902581">
        <w:t>Serving satellite ephemeris format</w:t>
      </w:r>
      <w:bookmarkEnd w:id="26"/>
    </w:p>
    <w:p w14:paraId="5AA6C517" w14:textId="77777777" w:rsidR="009F7567" w:rsidRPr="00902581" w:rsidRDefault="009F7567" w:rsidP="00902581">
      <w:pPr>
        <w:pStyle w:val="30"/>
      </w:pPr>
      <w:bookmarkStart w:id="27" w:name="_Toc55233916"/>
      <w:r w:rsidRPr="00902581">
        <w:t>Background</w:t>
      </w:r>
      <w:bookmarkEnd w:id="27"/>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af6"/>
        <w:numPr>
          <w:ilvl w:val="0"/>
          <w:numId w:val="20"/>
        </w:numPr>
      </w:pPr>
      <w:r w:rsidRPr="00902581">
        <w:t xml:space="preserve">Orbital elements: e.g., (a, e, ω, Ω, i, M0) </w:t>
      </w:r>
    </w:p>
    <w:p w14:paraId="1A9A40B0" w14:textId="77777777" w:rsidR="009F7567" w:rsidRPr="00902581" w:rsidRDefault="009F7567" w:rsidP="007C62B5">
      <w:pPr>
        <w:pStyle w:val="af6"/>
        <w:numPr>
          <w:ilvl w:val="0"/>
          <w:numId w:val="20"/>
        </w:numPr>
      </w:pPr>
      <w:r w:rsidRPr="00902581">
        <w:t>Or instant state vector: e.g., instance position and instance velocity (x, y, z, vx, vy, vz)</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8"/>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lastRenderedPageBreak/>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lastRenderedPageBreak/>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28" w:name="_Toc55233917"/>
      <w:r w:rsidRPr="00902581">
        <w:t>Company views</w:t>
      </w:r>
      <w:bookmarkEnd w:id="28"/>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lastRenderedPageBreak/>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af6"/>
        <w:numPr>
          <w:ilvl w:val="0"/>
          <w:numId w:val="34"/>
        </w:numPr>
        <w:rPr>
          <w:b/>
          <w:lang w:val="en-US"/>
        </w:rPr>
      </w:pPr>
      <w:r w:rsidRPr="007C2F4F">
        <w:rPr>
          <w:b/>
          <w:lang w:val="en-US"/>
        </w:rPr>
        <w:tab/>
        <w:t xml:space="preserve">Option (1): Orbital elements: e.g., (a, e, ω, Ω, i, M0) </w:t>
      </w:r>
    </w:p>
    <w:p w14:paraId="50CEF606" w14:textId="77777777" w:rsidR="009F7567" w:rsidRPr="007C2F4F" w:rsidRDefault="009F7567" w:rsidP="007C62B5">
      <w:pPr>
        <w:pStyle w:val="af6"/>
        <w:numPr>
          <w:ilvl w:val="0"/>
          <w:numId w:val="34"/>
        </w:numPr>
        <w:rPr>
          <w:b/>
          <w:lang w:val="en-US"/>
        </w:rPr>
      </w:pPr>
      <w:r w:rsidRPr="007C2F4F">
        <w:rPr>
          <w:b/>
          <w:lang w:val="en-US"/>
        </w:rPr>
        <w:t>Option (2): Instant state vector with implicit time: e.g., instance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2"/>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2"/>
              <w:spacing w:line="256" w:lineRule="auto"/>
            </w:pPr>
            <w:r>
              <w:t>MediaTek</w:t>
            </w:r>
          </w:p>
        </w:tc>
        <w:tc>
          <w:tcPr>
            <w:tcW w:w="3763" w:type="dxa"/>
          </w:tcPr>
          <w:p w14:paraId="46860EEC" w14:textId="77777777" w:rsidR="009F7567" w:rsidRDefault="00842DEB" w:rsidP="009C7056">
            <w:pPr>
              <w:pStyle w:val="af2"/>
              <w:spacing w:line="256" w:lineRule="auto"/>
            </w:pPr>
            <w:r>
              <w:t>Option-2.</w:t>
            </w:r>
          </w:p>
          <w:p w14:paraId="1FF7427C" w14:textId="77777777"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2"/>
              <w:spacing w:line="256" w:lineRule="auto"/>
            </w:pPr>
            <w:r>
              <w:t>Option-1</w:t>
            </w:r>
          </w:p>
          <w:p w14:paraId="023DC47A" w14:textId="77777777"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2"/>
              <w:spacing w:line="256" w:lineRule="auto"/>
            </w:pPr>
            <w:r>
              <w:t>Ericsson</w:t>
            </w:r>
          </w:p>
        </w:tc>
        <w:tc>
          <w:tcPr>
            <w:tcW w:w="3763" w:type="dxa"/>
          </w:tcPr>
          <w:p w14:paraId="32588CD6" w14:textId="77777777"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2"/>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2"/>
              <w:spacing w:line="256" w:lineRule="auto"/>
            </w:pPr>
            <w:r>
              <w:t>Intel</w:t>
            </w:r>
          </w:p>
        </w:tc>
        <w:tc>
          <w:tcPr>
            <w:tcW w:w="3763" w:type="dxa"/>
          </w:tcPr>
          <w:p w14:paraId="11644D9B" w14:textId="77777777" w:rsidR="002661F7" w:rsidRPr="00902581" w:rsidRDefault="002661F7" w:rsidP="002661F7">
            <w:pPr>
              <w:pStyle w:val="af2"/>
              <w:spacing w:line="256" w:lineRule="auto"/>
            </w:pPr>
            <w:r>
              <w:t>Option 2</w:t>
            </w:r>
          </w:p>
        </w:tc>
        <w:tc>
          <w:tcPr>
            <w:tcW w:w="3642" w:type="dxa"/>
          </w:tcPr>
          <w:p w14:paraId="5001F94A" w14:textId="77777777" w:rsidR="002661F7" w:rsidRPr="00902581" w:rsidRDefault="002661F7" w:rsidP="002661F7">
            <w:pPr>
              <w:pStyle w:val="af2"/>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2"/>
              <w:spacing w:line="256" w:lineRule="auto"/>
            </w:pPr>
            <w:r>
              <w:t>Apple</w:t>
            </w:r>
          </w:p>
        </w:tc>
        <w:tc>
          <w:tcPr>
            <w:tcW w:w="3763" w:type="dxa"/>
          </w:tcPr>
          <w:p w14:paraId="34D0279C" w14:textId="77777777" w:rsidR="00F33083" w:rsidRPr="00902581" w:rsidRDefault="00F33083" w:rsidP="00F33083">
            <w:pPr>
              <w:pStyle w:val="af2"/>
              <w:spacing w:line="256" w:lineRule="auto"/>
            </w:pPr>
            <w:r>
              <w:t>Option 2</w:t>
            </w:r>
          </w:p>
        </w:tc>
        <w:tc>
          <w:tcPr>
            <w:tcW w:w="3642" w:type="dxa"/>
          </w:tcPr>
          <w:p w14:paraId="308C63F0" w14:textId="77777777" w:rsidR="00F33083" w:rsidRPr="00902581" w:rsidRDefault="00F33083" w:rsidP="00F33083">
            <w:pPr>
              <w:pStyle w:val="af2"/>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2"/>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 xml:space="preserve">gnalling overhead compared with Option 2 and still can have enough accuracy. We also share with view that satellite ephemeris are also used for other </w:t>
            </w:r>
            <w:r>
              <w:lastRenderedPageBreak/>
              <w:t>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2"/>
              <w:spacing w:line="256" w:lineRule="auto"/>
            </w:pPr>
          </w:p>
        </w:tc>
      </w:tr>
      <w:tr w:rsidR="006236DE" w:rsidRPr="00902581" w14:paraId="6C4F15E7" w14:textId="77777777" w:rsidTr="009C7056">
        <w:trPr>
          <w:trHeight w:val="419"/>
        </w:trPr>
        <w:tc>
          <w:tcPr>
            <w:tcW w:w="2331" w:type="dxa"/>
          </w:tcPr>
          <w:p w14:paraId="045EB5CD" w14:textId="77777777" w:rsidR="006236DE" w:rsidRPr="00902581" w:rsidRDefault="006236DE" w:rsidP="006236DE">
            <w:pPr>
              <w:pStyle w:val="af2"/>
              <w:spacing w:line="256" w:lineRule="auto"/>
            </w:pPr>
          </w:p>
        </w:tc>
        <w:tc>
          <w:tcPr>
            <w:tcW w:w="3763" w:type="dxa"/>
          </w:tcPr>
          <w:p w14:paraId="40713710" w14:textId="77777777" w:rsidR="006236DE" w:rsidRPr="00902581" w:rsidRDefault="006236DE" w:rsidP="006236DE">
            <w:pPr>
              <w:pStyle w:val="af2"/>
              <w:spacing w:line="256" w:lineRule="auto"/>
            </w:pPr>
          </w:p>
        </w:tc>
        <w:tc>
          <w:tcPr>
            <w:tcW w:w="3642" w:type="dxa"/>
          </w:tcPr>
          <w:p w14:paraId="525A467D" w14:textId="77777777" w:rsidR="006236DE" w:rsidRPr="00902581" w:rsidRDefault="006236DE" w:rsidP="006236DE">
            <w:pPr>
              <w:pStyle w:val="af2"/>
              <w:spacing w:line="256" w:lineRule="auto"/>
            </w:pPr>
          </w:p>
        </w:tc>
      </w:tr>
      <w:tr w:rsidR="006236DE" w:rsidRPr="00902581" w14:paraId="3FDC9AB8" w14:textId="77777777" w:rsidTr="009C7056">
        <w:trPr>
          <w:trHeight w:val="419"/>
        </w:trPr>
        <w:tc>
          <w:tcPr>
            <w:tcW w:w="2331" w:type="dxa"/>
          </w:tcPr>
          <w:p w14:paraId="31083FB9" w14:textId="77777777" w:rsidR="006236DE" w:rsidRPr="00902581" w:rsidRDefault="006236DE" w:rsidP="006236DE">
            <w:pPr>
              <w:pStyle w:val="af2"/>
              <w:spacing w:line="256" w:lineRule="auto"/>
            </w:pPr>
          </w:p>
        </w:tc>
        <w:tc>
          <w:tcPr>
            <w:tcW w:w="3763" w:type="dxa"/>
          </w:tcPr>
          <w:p w14:paraId="248158FA" w14:textId="77777777" w:rsidR="006236DE" w:rsidRPr="00902581" w:rsidRDefault="006236DE" w:rsidP="006236DE">
            <w:pPr>
              <w:pStyle w:val="af2"/>
              <w:spacing w:line="256" w:lineRule="auto"/>
            </w:pPr>
          </w:p>
        </w:tc>
        <w:tc>
          <w:tcPr>
            <w:tcW w:w="3642" w:type="dxa"/>
          </w:tcPr>
          <w:p w14:paraId="113F2E36" w14:textId="77777777" w:rsidR="006236DE" w:rsidRPr="00902581" w:rsidRDefault="006236DE" w:rsidP="006236DE">
            <w:pPr>
              <w:pStyle w:val="af2"/>
              <w:spacing w:line="256" w:lineRule="auto"/>
            </w:pPr>
          </w:p>
        </w:tc>
      </w:tr>
      <w:tr w:rsidR="006236DE" w:rsidRPr="00902581" w14:paraId="452A137D" w14:textId="77777777" w:rsidTr="009C7056">
        <w:trPr>
          <w:trHeight w:val="419"/>
        </w:trPr>
        <w:tc>
          <w:tcPr>
            <w:tcW w:w="2331" w:type="dxa"/>
          </w:tcPr>
          <w:p w14:paraId="0D285B2A" w14:textId="77777777" w:rsidR="006236DE" w:rsidRPr="00902581" w:rsidRDefault="006236DE" w:rsidP="006236DE">
            <w:pPr>
              <w:pStyle w:val="af2"/>
              <w:spacing w:line="256" w:lineRule="auto"/>
            </w:pPr>
          </w:p>
        </w:tc>
        <w:tc>
          <w:tcPr>
            <w:tcW w:w="3763" w:type="dxa"/>
          </w:tcPr>
          <w:p w14:paraId="603E1753" w14:textId="77777777" w:rsidR="006236DE" w:rsidRPr="00902581" w:rsidRDefault="006236DE" w:rsidP="006236DE">
            <w:pPr>
              <w:pStyle w:val="af2"/>
              <w:spacing w:line="256" w:lineRule="auto"/>
            </w:pPr>
          </w:p>
        </w:tc>
        <w:tc>
          <w:tcPr>
            <w:tcW w:w="3642" w:type="dxa"/>
          </w:tcPr>
          <w:p w14:paraId="4911A66A" w14:textId="77777777" w:rsidR="006236DE" w:rsidRPr="00902581" w:rsidRDefault="006236DE" w:rsidP="006236DE">
            <w:pPr>
              <w:pStyle w:val="af2"/>
              <w:spacing w:line="256" w:lineRule="auto"/>
            </w:pPr>
          </w:p>
        </w:tc>
      </w:tr>
      <w:tr w:rsidR="006236DE" w:rsidRPr="00902581" w14:paraId="7A1A133E" w14:textId="77777777" w:rsidTr="009C7056">
        <w:trPr>
          <w:trHeight w:val="419"/>
        </w:trPr>
        <w:tc>
          <w:tcPr>
            <w:tcW w:w="2331" w:type="dxa"/>
          </w:tcPr>
          <w:p w14:paraId="7A3A7A39" w14:textId="77777777" w:rsidR="006236DE" w:rsidRPr="00902581" w:rsidRDefault="006236DE" w:rsidP="006236DE">
            <w:pPr>
              <w:pStyle w:val="af2"/>
              <w:spacing w:line="256" w:lineRule="auto"/>
            </w:pPr>
          </w:p>
        </w:tc>
        <w:tc>
          <w:tcPr>
            <w:tcW w:w="3763" w:type="dxa"/>
          </w:tcPr>
          <w:p w14:paraId="306FD86A" w14:textId="77777777" w:rsidR="006236DE" w:rsidRPr="00902581" w:rsidRDefault="006236DE" w:rsidP="006236DE">
            <w:pPr>
              <w:pStyle w:val="af2"/>
              <w:spacing w:line="256" w:lineRule="auto"/>
            </w:pPr>
          </w:p>
        </w:tc>
        <w:tc>
          <w:tcPr>
            <w:tcW w:w="3642" w:type="dxa"/>
          </w:tcPr>
          <w:p w14:paraId="4DCE3026" w14:textId="77777777" w:rsidR="006236DE" w:rsidRPr="00902581" w:rsidRDefault="006236DE" w:rsidP="006236DE">
            <w:pPr>
              <w:pStyle w:val="af2"/>
              <w:spacing w:line="256" w:lineRule="auto"/>
            </w:pPr>
          </w:p>
        </w:tc>
      </w:tr>
      <w:tr w:rsidR="006236DE" w:rsidRPr="00902581" w14:paraId="19198E88" w14:textId="77777777" w:rsidTr="009C7056">
        <w:trPr>
          <w:trHeight w:val="419"/>
        </w:trPr>
        <w:tc>
          <w:tcPr>
            <w:tcW w:w="2331" w:type="dxa"/>
          </w:tcPr>
          <w:p w14:paraId="556131E0" w14:textId="77777777" w:rsidR="006236DE" w:rsidRPr="00902581" w:rsidRDefault="006236DE" w:rsidP="006236DE">
            <w:pPr>
              <w:pStyle w:val="af2"/>
              <w:spacing w:line="256" w:lineRule="auto"/>
            </w:pPr>
          </w:p>
        </w:tc>
        <w:tc>
          <w:tcPr>
            <w:tcW w:w="3763" w:type="dxa"/>
          </w:tcPr>
          <w:p w14:paraId="0CC33E10" w14:textId="77777777" w:rsidR="006236DE" w:rsidRPr="00902581" w:rsidRDefault="006236DE" w:rsidP="006236DE">
            <w:pPr>
              <w:pStyle w:val="af2"/>
              <w:spacing w:line="256" w:lineRule="auto"/>
            </w:pPr>
          </w:p>
        </w:tc>
        <w:tc>
          <w:tcPr>
            <w:tcW w:w="3642" w:type="dxa"/>
          </w:tcPr>
          <w:p w14:paraId="39309D91" w14:textId="77777777" w:rsidR="006236DE" w:rsidRPr="00902581" w:rsidRDefault="006236DE" w:rsidP="006236DE">
            <w:pPr>
              <w:pStyle w:val="af2"/>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bl>
    <w:p w14:paraId="57F3A1F4" w14:textId="77777777" w:rsidR="009F7567" w:rsidRPr="00902581" w:rsidRDefault="009F7567"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29"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9"/>
    </w:p>
    <w:p w14:paraId="6D76B9A4" w14:textId="77777777" w:rsidR="00226667" w:rsidRPr="00902581" w:rsidRDefault="00565D46" w:rsidP="00226667">
      <w:pPr>
        <w:pStyle w:val="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30"/>
      </w:pPr>
      <w:bookmarkStart w:id="32" w:name="_Toc55233920"/>
      <w:r w:rsidRPr="00902581">
        <w:t>Background</w:t>
      </w:r>
      <w:bookmarkEnd w:id="32"/>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lastRenderedPageBreak/>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FB25E5"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FB25E5"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FB25E5"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FB25E5"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FB25E5"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lastRenderedPageBreak/>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30"/>
      </w:pPr>
      <w:bookmarkStart w:id="36" w:name="_Toc55233923"/>
      <w:r w:rsidRPr="00902581">
        <w:t>Background</w:t>
      </w:r>
      <w:bookmarkEnd w:id="36"/>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lastRenderedPageBreak/>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lastRenderedPageBreak/>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37" w:name="_Toc55233924"/>
      <w:r w:rsidRPr="00902581">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lastRenderedPageBreak/>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af6"/>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af6"/>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 xml:space="preserve">We feel Options 1 – 3 are a bit ad hoc. For example, in option 1, CP serve other purposes such as handling time dispersion on the radio channel and should not fully be used for estimation </w:t>
            </w:r>
            <w:r>
              <w:lastRenderedPageBreak/>
              <w:t>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lastRenderedPageBreak/>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2"/>
      </w:pPr>
      <w:bookmarkStart w:id="38" w:name="_Toc55233925"/>
      <w:r w:rsidRPr="00902581">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30"/>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8"/>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FB25E5"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af2"/>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af2"/>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5pt;height:13.5pt;mso-width-percent:0;mso-height-percent:0;mso-width-percent:0;mso-height-percent:0" o:ole="">
                  <v:imagedata r:id="rId36" o:title=""/>
                </v:shape>
                <o:OLEObject Type="Embed" ProgID="Equation.3" ShapeID="_x0000_i1032" DrawAspect="Content" ObjectID="_1666000860"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24"/>
              </w:rPr>
              <w:object w:dxaOrig="1240" w:dyaOrig="630" w14:anchorId="2BE8F3F5">
                <v:shape id="_x0000_i1033" type="#_x0000_t75" alt="" style="width:62pt;height:33pt;mso-width-percent:0;mso-height-percent:0;mso-width-percent:0;mso-height-percent:0" o:ole="">
                  <v:imagedata r:id="rId38" o:title=""/>
                </v:shape>
                <o:OLEObject Type="Embed" ProgID="Equation.3" ShapeID="_x0000_i1033" DrawAspect="Content" ObjectID="_1666000861" r:id="rId39"/>
              </w:object>
            </w:r>
            <w:r w:rsidR="00277408" w:rsidRPr="00902581">
              <w:rPr>
                <w:rFonts w:eastAsia="宋体"/>
              </w:rPr>
              <w:t>,</w:t>
            </w:r>
          </w:p>
          <w:p w14:paraId="56C3B6EB"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185" w:dyaOrig="259" w14:anchorId="22E3C629">
                <v:shape id="_x0000_i1034" type="#_x0000_t75" alt="" style="width:10pt;height:12pt;mso-width-percent:0;mso-height-percent:0;mso-width-percent:0;mso-height-percent:0" o:ole="">
                  <v:imagedata r:id="rId40" o:title=""/>
                </v:shape>
                <o:OLEObject Type="Embed" ProgID="Equation.3" ShapeID="_x0000_i1034" DrawAspect="Content" ObjectID="_1666000862"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pt;height:19pt;mso-width-percent:0;mso-height-percent:0;mso-width-percent:0;mso-height-percent:0" o:ole="">
                  <v:imagedata r:id="rId42" o:title=""/>
                </v:shape>
                <o:OLEObject Type="Embed" ProgID="Equation.3" ShapeID="_x0000_i1035" DrawAspect="Content" ObjectID="_1666000863"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30"/>
              </w:rPr>
              <w:object w:dxaOrig="3530" w:dyaOrig="690" w14:anchorId="0A51DF46">
                <v:shape id="_x0000_i1036" type="#_x0000_t75" alt="" style="width:177pt;height:35pt;mso-width-percent:0;mso-height-percent:0;mso-width-percent:0;mso-height-percent:0" o:ole="">
                  <v:imagedata r:id="rId44" o:title=""/>
                </v:shape>
                <o:OLEObject Type="Embed" ProgID="Equation.3" ShapeID="_x0000_i1036" DrawAspect="Content" ObjectID="_1666000864" r:id="rId45"/>
              </w:object>
            </w:r>
            <w:r w:rsidR="00277408" w:rsidRPr="00902581">
              <w:rPr>
                <w:rFonts w:eastAsia="宋体"/>
              </w:rPr>
              <w:t>,</w:t>
            </w:r>
          </w:p>
          <w:p w14:paraId="047DC347"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227" w:dyaOrig="315" w14:anchorId="01EF42F8">
                <v:shape id="_x0000_i1037" type="#_x0000_t75" alt="" style="width:10.5pt;height:15pt;mso-width-percent:0;mso-height-percent:0;mso-width-percent:0;mso-height-percent:0" o:ole="">
                  <v:imagedata r:id="rId46" o:title=""/>
                </v:shape>
                <o:OLEObject Type="Embed" ProgID="Equation.3" ShapeID="_x0000_i1037" DrawAspect="Content" ObjectID="_1666000865" r:id="rId47"/>
              </w:object>
            </w:r>
            <w:r w:rsidRPr="00902581">
              <w:t xml:space="preserve"> is the carrier frequency and </w:t>
            </w:r>
            <w:r w:rsidR="00DA2DF8" w:rsidRPr="00902581">
              <w:rPr>
                <w:noProof/>
              </w:rPr>
              <w:object w:dxaOrig="155" w:dyaOrig="190" w14:anchorId="52E8E2F5">
                <v:shape id="_x0000_i1038" type="#_x0000_t75" alt="" style="width:8pt;height:10pt;mso-width-percent:0;mso-height-percent:0;mso-width-percent:0;mso-height-percent:0" o:ole="">
                  <v:imagedata r:id="rId48" o:title=""/>
                </v:shape>
                <o:OLEObject Type="Embed" ProgID="Equation.3" ShapeID="_x0000_i1038" DrawAspect="Content" ObjectID="_1666000866"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af8"/>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lastRenderedPageBreak/>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lastRenderedPageBreak/>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lastRenderedPageBreak/>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bl>
    <w:p w14:paraId="0C72D6BC" w14:textId="77777777" w:rsidR="00277408" w:rsidRPr="00902581" w:rsidRDefault="00277408" w:rsidP="00277408">
      <w:pPr>
        <w:rPr>
          <w:rFonts w:eastAsiaTheme="minorHAnsi"/>
          <w:b/>
          <w:bCs/>
          <w:sz w:val="22"/>
          <w:szCs w:val="22"/>
          <w:lang w:val="en-US"/>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bl>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8"/>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8"/>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signaled to the UE, the UE can autonomously determine the time and frequency offset of both the service link and the link between the satellite and the </w:t>
            </w:r>
            <w:r w:rsidRPr="00902581">
              <w:lastRenderedPageBreak/>
              <w:t>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lastRenderedPageBreak/>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af6"/>
            <w:numPr>
              <w:ilvl w:val="0"/>
              <w:numId w:val="12"/>
            </w:numPr>
          </w:pPr>
          <w:r w:rsidRPr="00902581">
            <w:t>R1-2007501, Chairman’s notes, RAN WG1 meeting#102-e</w:t>
          </w:r>
        </w:p>
        <w:p w14:paraId="494AB42F" w14:textId="77777777" w:rsidR="002C61BB" w:rsidRPr="00902581" w:rsidRDefault="002C61BB" w:rsidP="007C62B5">
          <w:pPr>
            <w:pStyle w:val="af6"/>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6"/>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6"/>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6"/>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6"/>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6"/>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6"/>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6"/>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af6"/>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6"/>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af6"/>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6"/>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6"/>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6"/>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6"/>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6"/>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6"/>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af6"/>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6"/>
            <w:numPr>
              <w:ilvl w:val="0"/>
              <w:numId w:val="12"/>
            </w:numPr>
          </w:pPr>
          <w:r w:rsidRPr="00902581">
            <w:lastRenderedPageBreak/>
            <w:t>R1-2009033 Discussion on UL time and frequency synchronization for NTN</w:t>
          </w:r>
          <w:r w:rsidRPr="00902581">
            <w:tab/>
            <w:t>Xiaomi</w:t>
          </w:r>
        </w:p>
        <w:p w14:paraId="4872CDE5" w14:textId="77777777" w:rsidR="00D872DB" w:rsidRPr="00902581" w:rsidRDefault="002C61BB" w:rsidP="007C62B5">
          <w:pPr>
            <w:pStyle w:val="af6"/>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86B8E" w14:textId="77777777" w:rsidR="00D0432A" w:rsidRDefault="00D0432A">
      <w:r>
        <w:separator/>
      </w:r>
    </w:p>
  </w:endnote>
  <w:endnote w:type="continuationSeparator" w:id="0">
    <w:p w14:paraId="2A9E1CD0" w14:textId="77777777" w:rsidR="00D0432A" w:rsidRDefault="00D0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0DCA1" w14:textId="77777777" w:rsidR="00FB25E5" w:rsidRDefault="00FB25E5"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104B1B">
      <w:rPr>
        <w:rStyle w:val="afb"/>
      </w:rPr>
      <w:t>46</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104B1B">
      <w:rPr>
        <w:rStyle w:val="afb"/>
      </w:rPr>
      <w:t>54</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7D51A" w14:textId="77777777" w:rsidR="00D0432A" w:rsidRDefault="00D0432A">
      <w:r>
        <w:separator/>
      </w:r>
    </w:p>
  </w:footnote>
  <w:footnote w:type="continuationSeparator" w:id="0">
    <w:p w14:paraId="4800899F" w14:textId="77777777" w:rsidR="00D0432A" w:rsidRDefault="00D04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85186" w14:textId="77777777" w:rsidR="00FB25E5" w:rsidRDefault="00FB25E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0"/>
  </w:num>
  <w:num w:numId="3">
    <w:abstractNumId w:val="27"/>
  </w:num>
  <w:num w:numId="4">
    <w:abstractNumId w:val="0"/>
  </w:num>
  <w:num w:numId="5">
    <w:abstractNumId w:val="32"/>
  </w:num>
  <w:num w:numId="6">
    <w:abstractNumId w:val="33"/>
  </w:num>
  <w:num w:numId="7">
    <w:abstractNumId w:val="15"/>
  </w:num>
  <w:num w:numId="8">
    <w:abstractNumId w:val="22"/>
  </w:num>
  <w:num w:numId="9">
    <w:abstractNumId w:val="10"/>
  </w:num>
  <w:num w:numId="10">
    <w:abstractNumId w:val="28"/>
  </w:num>
  <w:num w:numId="11">
    <w:abstractNumId w:val="29"/>
  </w:num>
  <w:num w:numId="12">
    <w:abstractNumId w:val="6"/>
  </w:num>
  <w:num w:numId="13">
    <w:abstractNumId w:val="11"/>
  </w:num>
  <w:num w:numId="14">
    <w:abstractNumId w:val="12"/>
  </w:num>
  <w:num w:numId="15">
    <w:abstractNumId w:val="30"/>
  </w:num>
  <w:num w:numId="16">
    <w:abstractNumId w:val="36"/>
  </w:num>
  <w:num w:numId="17">
    <w:abstractNumId w:val="35"/>
  </w:num>
  <w:num w:numId="18">
    <w:abstractNumId w:val="31"/>
  </w:num>
  <w:num w:numId="19">
    <w:abstractNumId w:val="8"/>
  </w:num>
  <w:num w:numId="20">
    <w:abstractNumId w:val="14"/>
  </w:num>
  <w:num w:numId="21">
    <w:abstractNumId w:val="9"/>
  </w:num>
  <w:num w:numId="22">
    <w:abstractNumId w:val="37"/>
  </w:num>
  <w:num w:numId="23">
    <w:abstractNumId w:val="34"/>
  </w:num>
  <w:num w:numId="24">
    <w:abstractNumId w:val="25"/>
  </w:num>
  <w:num w:numId="25">
    <w:abstractNumId w:val="7"/>
  </w:num>
  <w:num w:numId="26">
    <w:abstractNumId w:val="23"/>
  </w:num>
  <w:num w:numId="27">
    <w:abstractNumId w:val="40"/>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4"/>
  </w:num>
  <w:num w:numId="36">
    <w:abstractNumId w:val="39"/>
  </w:num>
  <w:num w:numId="37">
    <w:abstractNumId w:val="21"/>
  </w:num>
  <w:num w:numId="38">
    <w:abstractNumId w:val="41"/>
  </w:num>
  <w:num w:numId="39">
    <w:abstractNumId w:val="17"/>
  </w:num>
  <w:num w:numId="40">
    <w:abstractNumId w:val="2"/>
  </w:num>
  <w:num w:numId="41">
    <w:abstractNumId w:val="42"/>
  </w:num>
  <w:num w:numId="42">
    <w:abstractNumId w:val="38"/>
  </w:num>
  <w:num w:numId="43">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3BDB"/>
    <w:rsid w:val="00053C5F"/>
    <w:rsid w:val="00053E0C"/>
    <w:rsid w:val="0005406F"/>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64667D78-B6C3-42E8-BE91-4C1962F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락,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__1.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D40FF2BB-08A1-48E3-BB37-7B5D817E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54</Pages>
  <Words>21052</Words>
  <Characters>119997</Characters>
  <Application>Microsoft Office Word</Application>
  <DocSecurity>0</DocSecurity>
  <Lines>999</Lines>
  <Paragraphs>281</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140768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Lei, Reven (雷珍珠)</cp:lastModifiedBy>
  <cp:revision>91</cp:revision>
  <cp:lastPrinted>2017-11-03T16:53:00Z</cp:lastPrinted>
  <dcterms:created xsi:type="dcterms:W3CDTF">2020-11-03T22:40:00Z</dcterms:created>
  <dcterms:modified xsi:type="dcterms:W3CDTF">2020-11-04T05:09:00Z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