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TableGrid"/>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Malgun Gothic" w:hAnsi="Arial" w:cs="Arial" w:hint="eastAsia"/>
                <w:lang w:eastAsia="ko-KR"/>
              </w:rPr>
              <w:t xml:space="preserve">RAN2 </w:t>
            </w:r>
            <w:r>
              <w:rPr>
                <w:rFonts w:ascii="Arial" w:eastAsia="Malgun Gothic" w:hAnsi="Arial" w:cs="Arial"/>
                <w:lang w:eastAsia="ko-KR"/>
              </w:rPr>
              <w:t>recognized</w:t>
            </w:r>
            <w:r>
              <w:rPr>
                <w:rFonts w:ascii="Arial" w:eastAsia="Malgun Gothic" w:hAnsi="Arial" w:cs="Arial" w:hint="eastAsia"/>
                <w:lang w:eastAsia="ko-KR"/>
              </w:rPr>
              <w:t xml:space="preserve"> that </w:t>
            </w:r>
            <w:r>
              <w:rPr>
                <w:rFonts w:ascii="Arial" w:eastAsia="Malgun Gothic"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Malgun Gothic"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Malgun Gothic" w:hAnsi="Arial" w:cs="Arial"/>
                <w:lang w:eastAsia="ko-KR"/>
              </w:rPr>
            </w:pPr>
          </w:p>
          <w:p w14:paraId="444D3480"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understands that the above agreement is related to the step of checking whether there is(are) pre-empted resource(s) which has been specified in 38.321. </w:t>
            </w:r>
            <w:r>
              <w:rPr>
                <w:rFonts w:ascii="Arial" w:eastAsia="Malgun Gothic" w:hAnsi="Arial" w:cs="Arial" w:hint="eastAsia"/>
                <w:lang w:eastAsia="ko-KR"/>
              </w:rPr>
              <w:t>RAN</w:t>
            </w:r>
            <w:r>
              <w:rPr>
                <w:rFonts w:ascii="Arial" w:eastAsia="Malgun Gothic"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Malgun Gothic" w:hAnsi="Arial" w:cs="Arial"/>
                <w:lang w:eastAsia="ko-KR"/>
              </w:rPr>
            </w:pPr>
          </w:p>
          <w:p w14:paraId="25305D49" w14:textId="77777777" w:rsidR="00E10DE7" w:rsidRDefault="00E10DE7" w:rsidP="00E10DE7">
            <w:pPr>
              <w:spacing w:after="240" w:line="276" w:lineRule="auto"/>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Heading2"/>
      </w:pPr>
      <w:r>
        <w:t>Reply to Q1</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548691A3" w:rsidR="00AA5A07" w:rsidRPr="0064728C" w:rsidRDefault="00AA5A07" w:rsidP="008539C5">
            <w:pPr>
              <w:jc w:val="both"/>
              <w:rPr>
                <w:rFonts w:eastAsiaTheme="minorEastAsia"/>
                <w:bCs/>
                <w:lang w:eastAsia="zh-CN"/>
              </w:rPr>
            </w:pPr>
          </w:p>
        </w:tc>
        <w:tc>
          <w:tcPr>
            <w:tcW w:w="7973" w:type="dxa"/>
          </w:tcPr>
          <w:p w14:paraId="665CAF2F" w14:textId="657299D1" w:rsidR="00AA5A07" w:rsidRPr="005E6508" w:rsidRDefault="00AA5A07" w:rsidP="0064728C">
            <w:pPr>
              <w:jc w:val="both"/>
              <w:rPr>
                <w:rFonts w:eastAsiaTheme="minorEastAsia"/>
                <w:b/>
                <w:bCs/>
                <w:lang w:eastAsia="zh-CN"/>
              </w:rPr>
            </w:pPr>
          </w:p>
        </w:tc>
      </w:tr>
      <w:tr w:rsidR="00AA5A07" w14:paraId="2BF8EEC9" w14:textId="77777777" w:rsidTr="00AA5A07">
        <w:tc>
          <w:tcPr>
            <w:tcW w:w="1661" w:type="dxa"/>
          </w:tcPr>
          <w:p w14:paraId="4747A37C" w14:textId="65F54D76" w:rsidR="00AA5A07" w:rsidRPr="00745DD8" w:rsidRDefault="00AA5A07" w:rsidP="008539C5">
            <w:pPr>
              <w:jc w:val="both"/>
            </w:pPr>
          </w:p>
        </w:tc>
        <w:tc>
          <w:tcPr>
            <w:tcW w:w="7973" w:type="dxa"/>
          </w:tcPr>
          <w:p w14:paraId="157E5E6B" w14:textId="7883CB07" w:rsidR="00AA5A07" w:rsidRDefault="00AA5A07" w:rsidP="008539C5">
            <w:pPr>
              <w:jc w:val="both"/>
              <w:rPr>
                <w:b/>
                <w:bCs/>
              </w:rPr>
            </w:pPr>
          </w:p>
        </w:tc>
      </w:tr>
      <w:tr w:rsidR="00AA5A07" w14:paraId="45828F9C" w14:textId="77777777" w:rsidTr="00AA5A07">
        <w:tc>
          <w:tcPr>
            <w:tcW w:w="1661" w:type="dxa"/>
          </w:tcPr>
          <w:p w14:paraId="07ED6C8A" w14:textId="1D2311E7" w:rsidR="00AA5A07" w:rsidRPr="0093349C" w:rsidRDefault="00AA5A07" w:rsidP="008539C5">
            <w:pPr>
              <w:jc w:val="both"/>
              <w:rPr>
                <w:bCs/>
                <w:lang w:eastAsia="ko-KR"/>
              </w:rPr>
            </w:pPr>
          </w:p>
        </w:tc>
        <w:tc>
          <w:tcPr>
            <w:tcW w:w="7973" w:type="dxa"/>
          </w:tcPr>
          <w:p w14:paraId="01B63100" w14:textId="77777777" w:rsidR="00AA5A07" w:rsidRDefault="00AA5A07" w:rsidP="008539C5">
            <w:pPr>
              <w:jc w:val="both"/>
              <w:rPr>
                <w:b/>
                <w:bCs/>
              </w:rPr>
            </w:pP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Malgun Gothic"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67BA86A7" w:rsidR="00DF093D" w:rsidRPr="00A942B4"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s(s) among resource within a current period limited by a selection window</w:t>
      </w:r>
      <w:bookmarkStart w:id="2" w:name="_GoBack"/>
      <w:bookmarkEnd w:id="2"/>
      <w:r>
        <w:t xml:space="preserve">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77777777" w:rsidR="00B456C3" w:rsidRPr="0064728C" w:rsidRDefault="00B456C3" w:rsidP="00563D09">
            <w:pPr>
              <w:jc w:val="both"/>
              <w:rPr>
                <w:rFonts w:eastAsiaTheme="minorEastAsia"/>
                <w:bCs/>
                <w:lang w:eastAsia="zh-CN"/>
              </w:rPr>
            </w:pPr>
          </w:p>
        </w:tc>
        <w:tc>
          <w:tcPr>
            <w:tcW w:w="7973" w:type="dxa"/>
          </w:tcPr>
          <w:p w14:paraId="4635E6C6" w14:textId="77777777" w:rsidR="00B456C3" w:rsidRPr="005E6508" w:rsidRDefault="00B456C3" w:rsidP="00563D09">
            <w:pPr>
              <w:jc w:val="both"/>
              <w:rPr>
                <w:rFonts w:eastAsiaTheme="minorEastAsia"/>
                <w:b/>
                <w:bCs/>
                <w:lang w:eastAsia="zh-CN"/>
              </w:rPr>
            </w:pPr>
          </w:p>
        </w:tc>
      </w:tr>
      <w:tr w:rsidR="00B456C3" w14:paraId="442484DD" w14:textId="77777777" w:rsidTr="00563D09">
        <w:tc>
          <w:tcPr>
            <w:tcW w:w="1661" w:type="dxa"/>
          </w:tcPr>
          <w:p w14:paraId="50296AD7" w14:textId="77777777" w:rsidR="00B456C3" w:rsidRPr="00745DD8" w:rsidRDefault="00B456C3" w:rsidP="00563D09">
            <w:pPr>
              <w:jc w:val="both"/>
            </w:pPr>
          </w:p>
        </w:tc>
        <w:tc>
          <w:tcPr>
            <w:tcW w:w="7973" w:type="dxa"/>
          </w:tcPr>
          <w:p w14:paraId="5FF48F26" w14:textId="77777777" w:rsidR="00B456C3" w:rsidRDefault="00B456C3" w:rsidP="00563D09">
            <w:pPr>
              <w:jc w:val="both"/>
              <w:rPr>
                <w:b/>
                <w:bCs/>
              </w:rPr>
            </w:pPr>
          </w:p>
        </w:tc>
      </w:tr>
      <w:tr w:rsidR="00B456C3" w14:paraId="5D919DA7" w14:textId="77777777" w:rsidTr="00563D09">
        <w:tc>
          <w:tcPr>
            <w:tcW w:w="1661" w:type="dxa"/>
          </w:tcPr>
          <w:p w14:paraId="4809E6E1" w14:textId="77777777" w:rsidR="00B456C3" w:rsidRPr="0093349C" w:rsidRDefault="00B456C3" w:rsidP="00563D09">
            <w:pPr>
              <w:jc w:val="both"/>
              <w:rPr>
                <w:bCs/>
                <w:lang w:eastAsia="ko-KR"/>
              </w:rPr>
            </w:pPr>
          </w:p>
        </w:tc>
        <w:tc>
          <w:tcPr>
            <w:tcW w:w="7973" w:type="dxa"/>
          </w:tcPr>
          <w:p w14:paraId="3EEB225A" w14:textId="77777777" w:rsidR="00B456C3" w:rsidRDefault="00B456C3" w:rsidP="00563D09">
            <w:pPr>
              <w:jc w:val="both"/>
              <w:rPr>
                <w:b/>
                <w:bCs/>
              </w:rPr>
            </w:pPr>
          </w:p>
        </w:tc>
      </w:tr>
    </w:tbl>
    <w:p w14:paraId="4A38C5BD" w14:textId="2FB258A4" w:rsidR="00B456C3" w:rsidRDefault="00B456C3" w:rsidP="0025045A">
      <w:pPr>
        <w:jc w:val="both"/>
      </w:pPr>
    </w:p>
    <w:p w14:paraId="67FF675D" w14:textId="4C9B5DD1" w:rsidR="00A942B4" w:rsidRDefault="00E10DE7" w:rsidP="00A942B4">
      <w:pPr>
        <w:pStyle w:val="Heading2"/>
      </w:pPr>
      <w:r>
        <w:t>Reply to Q3</w:t>
      </w:r>
    </w:p>
    <w:p w14:paraId="3FC94C72" w14:textId="77777777" w:rsidR="005A506E" w:rsidRDefault="005A506E" w:rsidP="005A506E">
      <w:pPr>
        <w:jc w:val="both"/>
      </w:pPr>
    </w:p>
    <w:tbl>
      <w:tblPr>
        <w:tblStyle w:val="TableGrid"/>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Malgun Gothic"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Malgun Gothic"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Malgun Gothic"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77777777" w:rsidR="00661391" w:rsidRPr="0064728C" w:rsidRDefault="00661391" w:rsidP="00AE0FD2">
            <w:pPr>
              <w:jc w:val="both"/>
              <w:rPr>
                <w:rFonts w:eastAsiaTheme="minorEastAsia"/>
                <w:bCs/>
                <w:lang w:eastAsia="zh-CN"/>
              </w:rPr>
            </w:pPr>
          </w:p>
        </w:tc>
        <w:tc>
          <w:tcPr>
            <w:tcW w:w="7973" w:type="dxa"/>
          </w:tcPr>
          <w:p w14:paraId="18094191" w14:textId="77777777" w:rsidR="00661391" w:rsidRPr="005E6508" w:rsidRDefault="00661391" w:rsidP="00AE0FD2">
            <w:pPr>
              <w:jc w:val="both"/>
              <w:rPr>
                <w:rFonts w:eastAsiaTheme="minorEastAsia"/>
                <w:b/>
                <w:bCs/>
                <w:lang w:eastAsia="zh-CN"/>
              </w:rPr>
            </w:pP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03112B60" w:rsidR="00661391" w:rsidRDefault="00661391" w:rsidP="005A7D1A">
      <w:pPr>
        <w:jc w:val="both"/>
      </w:pPr>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48CB" w14:textId="77777777" w:rsidR="008A1988" w:rsidRDefault="008A1988">
      <w:r>
        <w:separator/>
      </w:r>
    </w:p>
  </w:endnote>
  <w:endnote w:type="continuationSeparator" w:id="0">
    <w:p w14:paraId="4503819E" w14:textId="77777777" w:rsidR="008A1988" w:rsidRDefault="008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43AE3" w14:textId="77777777" w:rsidR="008A1988" w:rsidRDefault="008A1988">
      <w:r>
        <w:separator/>
      </w:r>
    </w:p>
  </w:footnote>
  <w:footnote w:type="continuationSeparator" w:id="0">
    <w:p w14:paraId="0F7DFD98" w14:textId="77777777" w:rsidR="008A1988" w:rsidRDefault="008A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21"/>
  </w:num>
  <w:num w:numId="5">
    <w:abstractNumId w:val="18"/>
  </w:num>
  <w:num w:numId="6">
    <w:abstractNumId w:val="13"/>
  </w:num>
  <w:num w:numId="7">
    <w:abstractNumId w:val="6"/>
  </w:num>
  <w:num w:numId="8">
    <w:abstractNumId w:val="23"/>
  </w:num>
  <w:num w:numId="9">
    <w:abstractNumId w:val="9"/>
  </w:num>
  <w:num w:numId="10">
    <w:abstractNumId w:val="19"/>
  </w:num>
  <w:num w:numId="11">
    <w:abstractNumId w:val="12"/>
  </w:num>
  <w:num w:numId="12">
    <w:abstractNumId w:val="3"/>
  </w:num>
  <w:num w:numId="13">
    <w:abstractNumId w:val="10"/>
  </w:num>
  <w:num w:numId="14">
    <w:abstractNumId w:val="7"/>
  </w:num>
  <w:num w:numId="15">
    <w:abstractNumId w:val="14"/>
  </w:num>
  <w:num w:numId="16">
    <w:abstractNumId w:val="17"/>
  </w:num>
  <w:num w:numId="17">
    <w:abstractNumId w:val="20"/>
  </w:num>
  <w:num w:numId="18">
    <w:abstractNumId w:val="8"/>
  </w:num>
  <w:num w:numId="19">
    <w:abstractNumId w:val="4"/>
  </w:num>
  <w:num w:numId="20">
    <w:abstractNumId w:val="11"/>
  </w:num>
  <w:num w:numId="21">
    <w:abstractNumId w:val="13"/>
  </w:num>
  <w:num w:numId="22">
    <w:abstractNumId w:val="1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목록 단락,列"/>
    <w:basedOn w:val="Normal"/>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2589-DD33-4749-ADF6-B6AFEECE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755</TotalTime>
  <Pages>3</Pages>
  <Words>742</Words>
  <Characters>4232</Characters>
  <Application>Microsoft Office Word</Application>
  <DocSecurity>0</DocSecurity>
  <Lines>35</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4965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41</cp:revision>
  <cp:lastPrinted>2013-05-13T15:37:00Z</cp:lastPrinted>
  <dcterms:created xsi:type="dcterms:W3CDTF">2020-08-27T17:41:00Z</dcterms:created>
  <dcterms:modified xsi:type="dcterms:W3CDTF">2020-11-04T09:20:00Z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