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proofErr w:type="gramStart"/>
      <w:r>
        <w:rPr>
          <w:rFonts w:asciiTheme="minorHAnsi" w:eastAsiaTheme="minorHAnsi" w:hAnsiTheme="minorHAnsi" w:cstheme="minorBidi"/>
          <w:b/>
          <w:sz w:val="28"/>
        </w:rPr>
        <w:t>e-Meeting</w:t>
      </w:r>
      <w:proofErr w:type="gramEnd"/>
      <w:r>
        <w:rPr>
          <w:rFonts w:asciiTheme="minorHAnsi" w:eastAsiaTheme="minorHAnsi" w:hAnsiTheme="minorHAnsi" w:cstheme="minorBidi"/>
          <w:b/>
          <w:sz w:val="28"/>
        </w:rPr>
        <w:t>, October 26th – November 13th, 2020</w:t>
      </w:r>
    </w:p>
    <w:p w:rsidR="00076871" w:rsidRDefault="00076871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[103-e-NR-IAB-02] Issue with IAB-DU “serving” cell terminology</w:t>
      </w:r>
    </w:p>
    <w:p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:rsidR="00076871" w:rsidRDefault="004D04F0">
      <w:pPr>
        <w:pStyle w:val="1"/>
      </w:pPr>
      <w:r>
        <w:t>Introduction</w:t>
      </w:r>
    </w:p>
    <w:p w:rsidR="00076871" w:rsidRDefault="004D04F0">
      <w:pPr>
        <w:pStyle w:val="a7"/>
      </w:pPr>
      <w:r>
        <w:t>This contribution provides a summary of the following email discussion:</w:t>
      </w:r>
    </w:p>
    <w:p w:rsidR="00076871" w:rsidRDefault="004D04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Determine whether the term “serving cells” should be removed for</w:t>
      </w:r>
      <w:r>
        <w:rPr>
          <w:rFonts w:ascii="Arial" w:hAnsi="Arial" w:cs="Arial"/>
          <w:color w:val="000000"/>
          <w:sz w:val="20"/>
          <w:szCs w:val="20"/>
        </w:rPr>
        <w:t xml:space="preserve"> IAB-DUs in 38.213</w:t>
      </w:r>
    </w:p>
    <w:p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:rsidR="00076871" w:rsidRDefault="00076871">
      <w:pPr>
        <w:pStyle w:val="a7"/>
      </w:pPr>
    </w:p>
    <w:p w:rsidR="00076871" w:rsidRDefault="004D04F0">
      <w:pPr>
        <w:pStyle w:val="1"/>
      </w:pPr>
      <w:r>
        <w:rPr>
          <w:lang w:val="en-GB"/>
        </w:rPr>
        <w:t>Issue with IAB-DU “serving” cell terminology</w:t>
      </w:r>
    </w:p>
    <w:p w:rsidR="00076871" w:rsidRDefault="004D04F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>: R1-2008742</w:t>
      </w:r>
    </w:p>
    <w:p w:rsidR="00076871" w:rsidRDefault="0007687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:rsidR="00076871" w:rsidRDefault="004D04F0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In 38.213 Section 14, multiple references to a “serving cell” in relation to an IAB-DU are </w:t>
      </w:r>
      <w:r>
        <w:rPr>
          <w:rFonts w:ascii="Calibri" w:eastAsia="Calibri" w:hAnsi="Calibri"/>
          <w:sz w:val="22"/>
          <w:szCs w:val="22"/>
        </w:rPr>
        <w:t xml:space="preserve">made, which are consistent with the terminology used for UEs and IAB-MTs. However, this is inconsistent with other specifications where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>-DUs do not use the term “serving” for associated cells, including for IAB-DUs (see 38.331 and 38.401 for examples fr</w:t>
      </w:r>
      <w:r>
        <w:rPr>
          <w:rFonts w:ascii="Calibri" w:eastAsia="Calibri" w:hAnsi="Calibri"/>
          <w:sz w:val="22"/>
          <w:szCs w:val="22"/>
        </w:rPr>
        <w:t xml:space="preserve">om RAN2 and RAN3 respectively). Unless a clear motivation is made for keeping the term “serving cells,” since the IAB-DU </w:t>
      </w:r>
      <w:proofErr w:type="gramStart"/>
      <w:r>
        <w:rPr>
          <w:rFonts w:ascii="Calibri" w:eastAsia="Calibri" w:hAnsi="Calibri"/>
          <w:sz w:val="22"/>
          <w:szCs w:val="22"/>
        </w:rPr>
        <w:t>hosts</w:t>
      </w:r>
      <w:proofErr w:type="gramEnd"/>
      <w:r>
        <w:rPr>
          <w:rFonts w:ascii="Calibri" w:eastAsia="Calibri" w:hAnsi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>-DU functionality, it seems more appropriate to remove the instances of “IAB-DU serving cell(s)” or “serving cell(s) of an IAB</w:t>
      </w:r>
      <w:r>
        <w:rPr>
          <w:rFonts w:ascii="Calibri" w:eastAsia="Calibri" w:hAnsi="Calibri"/>
          <w:sz w:val="22"/>
          <w:szCs w:val="22"/>
        </w:rPr>
        <w:t>-DU.” Since there does not appear to be any functional impact, an editorial correction of the specification could be used to make the update instead of a CR.</w:t>
      </w:r>
    </w:p>
    <w:p w:rsidR="00076871" w:rsidRDefault="00076871">
      <w:pPr>
        <w:rPr>
          <w:rFonts w:ascii="Calibri" w:eastAsia="Calibri" w:hAnsi="Calibri"/>
          <w:sz w:val="22"/>
          <w:szCs w:val="22"/>
        </w:rPr>
      </w:pPr>
    </w:p>
    <w:p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Remove all references to “serving” in relation of IAB-DU cell(s) in TS 38.213 Se</w:t>
      </w:r>
      <w:r>
        <w:rPr>
          <w:rFonts w:ascii="Calibri" w:eastAsia="Calibri" w:hAnsi="Calibri"/>
          <w:sz w:val="22"/>
          <w:szCs w:val="22"/>
        </w:rPr>
        <w:t xml:space="preserve">ction 14. </w:t>
      </w:r>
    </w:p>
    <w:p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Note: This will be done via editorial update of the alignment CR </w:t>
      </w:r>
    </w:p>
    <w:p w:rsidR="00076871" w:rsidRDefault="00076871">
      <w:pPr>
        <w:rPr>
          <w:rFonts w:ascii="Calibri" w:eastAsia="Calibri" w:hAnsi="Calibri"/>
          <w:sz w:val="22"/>
          <w:szCs w:val="22"/>
        </w:rPr>
      </w:pPr>
    </w:p>
    <w:p w:rsidR="00076871" w:rsidRDefault="004D04F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None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="宋体" w:hAnsi="Calibri"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:rsidR="00076871" w:rsidRDefault="00076871">
            <w:pPr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After checking 38.331, the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 is also used for a IAB DU related cell in the following text:</w:t>
            </w:r>
          </w:p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>----------------------------------------------------</w:t>
            </w:r>
          </w:p>
          <w:p w:rsidR="00076871" w:rsidRDefault="004D04F0">
            <w:pPr>
              <w:rPr>
                <w:rFonts w:ascii="Arial" w:hAnsi="Arial"/>
                <w:i/>
                <w:iCs/>
                <w:lang w:val="en-GB" w:eastAsia="ja-JP"/>
              </w:rPr>
            </w:pPr>
            <w:r>
              <w:rPr>
                <w:rFonts w:ascii="Arial" w:eastAsia="宋体" w:hAnsi="Arial" w:hint="eastAsia"/>
                <w:lang w:eastAsia="zh-CN"/>
              </w:rPr>
              <w:t xml:space="preserve"> -  </w:t>
            </w:r>
            <w:proofErr w:type="spellStart"/>
            <w:r>
              <w:rPr>
                <w:rFonts w:ascii="Arial" w:hAnsi="Arial"/>
                <w:i/>
                <w:iCs/>
                <w:lang w:val="en-GB" w:eastAsia="ja-JP"/>
              </w:rPr>
              <w:t>AvailabilityCombinationsPerCell</w:t>
            </w:r>
            <w:proofErr w:type="spellEnd"/>
          </w:p>
          <w:p w:rsidR="00076871" w:rsidRDefault="00076871">
            <w:pPr>
              <w:rPr>
                <w:rFonts w:ascii="Arial" w:hAnsi="Arial"/>
                <w:i/>
                <w:iCs/>
                <w:lang w:eastAsia="zh-CN"/>
              </w:rPr>
            </w:pPr>
          </w:p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Style w:val="af9"/>
                <w:rFonts w:ascii="Arial" w:eastAsia="宋体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The IE </w:t>
            </w:r>
            <w:proofErr w:type="spellStart"/>
            <w:r>
              <w:rPr>
                <w:rStyle w:val="af9"/>
                <w:rFonts w:ascii="Arial" w:eastAsia="宋体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AvailabiltyCombinationsPerCell</w:t>
            </w:r>
            <w:proofErr w:type="spellEnd"/>
            <w:r>
              <w:rPr>
                <w:rStyle w:val="af9"/>
                <w:rFonts w:ascii="Arial" w:eastAsia="宋体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is used to configure the </w:t>
            </w:r>
            <w:proofErr w:type="spellStart"/>
            <w:r>
              <w:rPr>
                <w:rStyle w:val="af9"/>
                <w:rFonts w:ascii="Arial" w:eastAsia="宋体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</w:t>
            </w:r>
            <w:proofErr w:type="spellEnd"/>
            <w:r>
              <w:rPr>
                <w:rStyle w:val="af9"/>
                <w:rFonts w:ascii="Arial" w:eastAsia="宋体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applicable for a</w:t>
            </w:r>
            <w:r>
              <w:rPr>
                <w:rStyle w:val="apple-converted-space"/>
                <w:rFonts w:ascii="Arial" w:eastAsia="宋体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f9"/>
                <w:rFonts w:ascii="Arial" w:eastAsia="宋体" w:hAnsi="Arial" w:cs="Arial"/>
                <w:color w:val="FF0000"/>
                <w:sz w:val="22"/>
                <w:szCs w:val="22"/>
                <w:shd w:val="clear" w:color="auto" w:fill="FFFFFF"/>
              </w:rPr>
              <w:t>serving cell of the IAB-node DU</w:t>
            </w:r>
            <w:r>
              <w:rPr>
                <w:rStyle w:val="apple-converted-space"/>
                <w:rFonts w:ascii="Arial" w:eastAsia="宋体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f9"/>
                <w:rFonts w:ascii="Arial" w:eastAsia="宋体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(see TS 38.213 [13], clause </w:t>
            </w:r>
            <w:r>
              <w:rPr>
                <w:rStyle w:val="af9"/>
                <w:rFonts w:ascii="Arial" w:eastAsia="宋体" w:hAnsi="Arial" w:cs="Arial"/>
                <w:color w:val="000000"/>
                <w:sz w:val="22"/>
                <w:szCs w:val="22"/>
                <w:shd w:val="clear" w:color="auto" w:fill="FFFFFF"/>
              </w:rPr>
              <w:t>14).</w:t>
            </w:r>
          </w:p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lastRenderedPageBreak/>
              <w:t>-----------------------------------------------------</w:t>
            </w:r>
          </w:p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The inconsistent issue may still there if just RAN1 chooses to remove </w:t>
            </w:r>
            <w:r>
              <w:rPr>
                <w:rFonts w:ascii="Calibri" w:eastAsia="Calibri" w:hAnsi="Calibri"/>
                <w:sz w:val="22"/>
                <w:szCs w:val="22"/>
              </w:rPr>
              <w:t>all references to “serving” in relation of IAB-DU cell(s) in TS 38.213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Given 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both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RAN1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 and RAN2 spec have used 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  for IAB DU, the following either way is OK for us:</w:t>
            </w:r>
          </w:p>
          <w:p w:rsidR="00076871" w:rsidRDefault="004D04F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宋体" w:hAnsi="Calibri" w:hint="eastAsia"/>
                <w:b/>
                <w:sz w:val="22"/>
                <w:szCs w:val="22"/>
                <w:lang w:eastAsia="zh-CN"/>
              </w:rPr>
              <w:t>Option 1: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Remove all references to “serving” in relation of IAB-DU cell(s) in TS 38.213 Section 14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, also inform RAN2 to update its spec accordingly.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</w:t>
            </w:r>
          </w:p>
          <w:p w:rsidR="00076871" w:rsidRDefault="004D04F0">
            <w:pPr>
              <w:rPr>
                <w:rFonts w:ascii="Calibri" w:eastAsia="宋体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b/>
                <w:sz w:val="22"/>
                <w:szCs w:val="22"/>
                <w:lang w:eastAsia="zh-CN"/>
              </w:rPr>
              <w:t xml:space="preserve">Option 2: 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 xml:space="preserve">Do nothing, since current text does not </w:t>
            </w:r>
            <w:r>
              <w:rPr>
                <w:rFonts w:ascii="Calibri" w:eastAsia="宋体" w:hAnsi="Calibri" w:hint="eastAsia"/>
                <w:bCs/>
                <w:sz w:val="22"/>
                <w:szCs w:val="22"/>
                <w:lang w:eastAsia="zh-CN"/>
              </w:rPr>
              <w:t>cause any misunderstanding.</w:t>
            </w:r>
          </w:p>
        </w:tc>
      </w:tr>
      <w:tr w:rsidR="00076871">
        <w:tc>
          <w:tcPr>
            <w:tcW w:w="1696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lastRenderedPageBreak/>
              <w:t>Vivo</w:t>
            </w:r>
          </w:p>
        </w:tc>
        <w:tc>
          <w:tcPr>
            <w:tcW w:w="2265" w:type="dxa"/>
          </w:tcPr>
          <w:p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:rsidR="00076871" w:rsidRDefault="004D04F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As commented by ZTE, RAN1 and RAN2 should align the name.</w:t>
            </w:r>
            <w:bookmarkStart w:id="2" w:name="_GoBack"/>
            <w:bookmarkEnd w:id="2"/>
          </w:p>
        </w:tc>
      </w:tr>
      <w:tr w:rsidR="00076871">
        <w:tc>
          <w:tcPr>
            <w:tcW w:w="1696" w:type="dxa"/>
          </w:tcPr>
          <w:p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:rsidR="00076871" w:rsidRDefault="0007687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076871">
        <w:tc>
          <w:tcPr>
            <w:tcW w:w="1696" w:type="dxa"/>
          </w:tcPr>
          <w:p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076871">
        <w:tc>
          <w:tcPr>
            <w:tcW w:w="1696" w:type="dxa"/>
          </w:tcPr>
          <w:p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:rsidR="00076871" w:rsidRDefault="00076871">
      <w:pPr>
        <w:rPr>
          <w:rFonts w:ascii="Calibri" w:eastAsia="Calibri" w:hAnsi="Calibri"/>
          <w:sz w:val="22"/>
          <w:szCs w:val="22"/>
        </w:rPr>
      </w:pPr>
    </w:p>
    <w:p w:rsidR="00076871" w:rsidRDefault="00076871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:rsidR="00076871" w:rsidRDefault="004D04F0">
      <w:pPr>
        <w:pStyle w:val="1"/>
      </w:pPr>
      <w:r>
        <w:t>Summary</w:t>
      </w:r>
    </w:p>
    <w:p w:rsidR="00076871" w:rsidRDefault="004D04F0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:rsidR="00076871" w:rsidRDefault="00076871">
      <w:pPr>
        <w:rPr>
          <w:rFonts w:ascii="Calibri" w:hAnsi="Calibri" w:cs="Calibri"/>
          <w:color w:val="000000"/>
          <w:sz w:val="22"/>
          <w:szCs w:val="22"/>
        </w:rPr>
      </w:pPr>
    </w:p>
    <w:p w:rsidR="00076871" w:rsidRDefault="00076871">
      <w:pPr>
        <w:rPr>
          <w:rFonts w:ascii="Arial" w:hAnsi="Arial"/>
          <w:b/>
          <w:sz w:val="32"/>
          <w:szCs w:val="20"/>
        </w:rPr>
      </w:pPr>
    </w:p>
    <w:sectPr w:rsidR="000768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4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687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04F0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  <w:rsid w:val="79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D9651-211D-4E05-9EDD-D22B9C9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1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rPr>
      <w:rFonts w:ascii="Times" w:eastAsia="Batang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qFormat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2"/>
    <w:qFormat/>
    <w:rPr>
      <w:rFonts w:ascii="Times New Roman" w:eastAsia="宋体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qFormat/>
    <w:rPr>
      <w:rFonts w:ascii="Times New Roman" w:eastAsia="宋体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标题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标题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rPr>
      <w:rFonts w:ascii="Arial" w:eastAsia="Times New Roman" w:hAnsi="Arial"/>
    </w:rPr>
  </w:style>
  <w:style w:type="character" w:customStyle="1" w:styleId="6Char">
    <w:name w:val="标题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标题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标题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标题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脚注文本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qFormat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无间隔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批注框文本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页眉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页脚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批注文字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批注主题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正文文本 Char"/>
    <w:link w:val="a7"/>
    <w:qFormat/>
    <w:rPr>
      <w:sz w:val="22"/>
      <w:szCs w:val="22"/>
    </w:rPr>
  </w:style>
  <w:style w:type="character" w:customStyle="1" w:styleId="Chard">
    <w:name w:val="列出段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题注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文档结构图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5">
    <w:name w:val="尾注文本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副标题 Char"/>
    <w:basedOn w:val="a1"/>
    <w:link w:val="ae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4">
    <w:name w:val="日期 Char"/>
    <w:basedOn w:val="a1"/>
    <w:link w:val="a9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纯文本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qFormat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a1"/>
    <w:link w:val="2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Pr>
      <w:rFonts w:ascii="Times New Roman" w:eastAsia="Batang" w:hAnsi="Times New Roma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qFormat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qFormat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宋体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71FF1DC-3EDA-49C2-BC0A-E6CAF032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Company>AT&amp;T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王欢</cp:lastModifiedBy>
  <cp:revision>3</cp:revision>
  <cp:lastPrinted>2016-02-23T10:51:00Z</cp:lastPrinted>
  <dcterms:created xsi:type="dcterms:W3CDTF">2020-10-27T01:50:00Z</dcterms:created>
  <dcterms:modified xsi:type="dcterms:W3CDTF">2020-10-27T06:04:00Z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