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1A970" w14:textId="77777777" w:rsidR="202A29BC" w:rsidRDefault="202A29BC" w:rsidP="202A29BC">
      <w:pPr>
        <w:rPr>
          <w:rFonts w:ascii="Arial" w:eastAsia="Arial" w:hAnsi="Arial" w:cs="Arial"/>
          <w:b/>
          <w:bCs/>
          <w:sz w:val="24"/>
          <w:szCs w:val="24"/>
        </w:rPr>
      </w:pPr>
    </w:p>
    <w:p w14:paraId="5BDE0893" w14:textId="0BD45FEE" w:rsidR="0097571F" w:rsidRPr="00BD1EB4" w:rsidRDefault="0097571F" w:rsidP="0097571F">
      <w:pPr>
        <w:pStyle w:val="Header"/>
        <w:tabs>
          <w:tab w:val="right" w:pos="9639"/>
        </w:tabs>
        <w:rPr>
          <w:bCs/>
          <w:noProof w:val="0"/>
          <w:sz w:val="24"/>
          <w:szCs w:val="24"/>
          <w:highlight w:val="yellow"/>
        </w:rPr>
      </w:pPr>
      <w:bookmarkStart w:id="0" w:name="_Hlk37418177"/>
      <w:bookmarkStart w:id="1" w:name="_Ref510623357"/>
      <w:r w:rsidRPr="005336CD">
        <w:rPr>
          <w:bCs/>
          <w:noProof w:val="0"/>
          <w:sz w:val="24"/>
          <w:szCs w:val="24"/>
        </w:rPr>
        <w:t>3GPP TSG RAN WG1 #10</w:t>
      </w:r>
      <w:r>
        <w:rPr>
          <w:bCs/>
          <w:noProof w:val="0"/>
          <w:sz w:val="24"/>
          <w:szCs w:val="24"/>
        </w:rPr>
        <w:t>3</w:t>
      </w:r>
      <w:r w:rsidRPr="005336CD">
        <w:rPr>
          <w:bCs/>
          <w:noProof w:val="0"/>
          <w:sz w:val="24"/>
          <w:szCs w:val="24"/>
        </w:rPr>
        <w:tab/>
      </w:r>
      <w:bookmarkStart w:id="2" w:name="_Hlk53676620"/>
      <w:r w:rsidRPr="00F742D7">
        <w:rPr>
          <w:bCs/>
          <w:noProof w:val="0"/>
          <w:sz w:val="24"/>
          <w:szCs w:val="24"/>
        </w:rPr>
        <w:t>R1-200</w:t>
      </w:r>
      <w:r w:rsidR="00F742D7" w:rsidRPr="00F742D7">
        <w:rPr>
          <w:bCs/>
          <w:noProof w:val="0"/>
          <w:sz w:val="24"/>
          <w:szCs w:val="24"/>
        </w:rPr>
        <w:t>8208</w:t>
      </w:r>
    </w:p>
    <w:bookmarkEnd w:id="2"/>
    <w:p w14:paraId="6FFBD5E7" w14:textId="77777777" w:rsidR="0097571F" w:rsidRDefault="0097571F" w:rsidP="0097571F">
      <w:pPr>
        <w:pStyle w:val="Header"/>
        <w:tabs>
          <w:tab w:val="right" w:pos="9639"/>
        </w:tabs>
        <w:rPr>
          <w:bCs/>
          <w:noProof w:val="0"/>
          <w:sz w:val="24"/>
          <w:szCs w:val="24"/>
        </w:rPr>
      </w:pPr>
      <w:r w:rsidRPr="00BD1EB4">
        <w:rPr>
          <w:bCs/>
          <w:noProof w:val="0"/>
          <w:sz w:val="24"/>
          <w:szCs w:val="24"/>
        </w:rPr>
        <w:t xml:space="preserve">e-Meeting, </w:t>
      </w:r>
      <w:r w:rsidRPr="00C87162">
        <w:rPr>
          <w:bCs/>
          <w:noProof w:val="0"/>
          <w:sz w:val="24"/>
          <w:szCs w:val="24"/>
        </w:rPr>
        <w:t xml:space="preserve">October 26th </w:t>
      </w:r>
      <w:r w:rsidRPr="00BD1EB4">
        <w:rPr>
          <w:bCs/>
          <w:noProof w:val="0"/>
          <w:sz w:val="24"/>
          <w:szCs w:val="24"/>
        </w:rPr>
        <w:t xml:space="preserve">– </w:t>
      </w:r>
      <w:r w:rsidRPr="00544BCE">
        <w:rPr>
          <w:bCs/>
          <w:noProof w:val="0"/>
          <w:sz w:val="24"/>
          <w:szCs w:val="24"/>
        </w:rPr>
        <w:t>November 13th</w:t>
      </w:r>
      <w:r w:rsidRPr="00BD1EB4">
        <w:rPr>
          <w:bCs/>
          <w:noProof w:val="0"/>
          <w:sz w:val="24"/>
          <w:szCs w:val="24"/>
        </w:rPr>
        <w:t>, 2020</w:t>
      </w:r>
    </w:p>
    <w:bookmarkEnd w:id="0"/>
    <w:p w14:paraId="2B49EB57" w14:textId="77777777" w:rsidR="009C4F64" w:rsidRPr="00AB0514" w:rsidRDefault="009C4F64" w:rsidP="004C790B">
      <w:pPr>
        <w:pStyle w:val="CRCoverPage"/>
        <w:rPr>
          <w:b/>
          <w:bCs/>
          <w:sz w:val="24"/>
          <w:szCs w:val="24"/>
          <w:lang w:val="en-US"/>
        </w:rPr>
      </w:pPr>
    </w:p>
    <w:p w14:paraId="4DD63C26" w14:textId="77777777" w:rsidR="004C790B" w:rsidRPr="00ED270C" w:rsidRDefault="004C790B" w:rsidP="004C790B">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42007D">
        <w:rPr>
          <w:b/>
          <w:bCs/>
          <w:sz w:val="24"/>
          <w:szCs w:val="24"/>
        </w:rPr>
        <w:t>7</w:t>
      </w:r>
      <w:r w:rsidRPr="0042007D">
        <w:rPr>
          <w:rFonts w:ascii="Arial,SimSun" w:eastAsia="Arial,SimSun" w:hAnsi="Arial,SimSun" w:cs="Arial,SimSun"/>
          <w:b/>
          <w:bCs/>
          <w:sz w:val="24"/>
          <w:szCs w:val="24"/>
        </w:rPr>
        <w:t>.</w:t>
      </w:r>
      <w:r w:rsidRPr="0042007D">
        <w:rPr>
          <w:b/>
          <w:bCs/>
          <w:sz w:val="24"/>
          <w:szCs w:val="24"/>
        </w:rPr>
        <w:t>2.</w:t>
      </w:r>
      <w:r w:rsidR="00905781" w:rsidRPr="0042007D">
        <w:rPr>
          <w:b/>
          <w:bCs/>
          <w:sz w:val="24"/>
          <w:szCs w:val="24"/>
        </w:rPr>
        <w:t>10</w:t>
      </w:r>
      <w:r w:rsidR="00FF46E8" w:rsidRPr="0042007D">
        <w:rPr>
          <w:b/>
          <w:bCs/>
          <w:sz w:val="24"/>
          <w:szCs w:val="24"/>
        </w:rPr>
        <w:t>.3</w:t>
      </w:r>
    </w:p>
    <w:p w14:paraId="2ECE6BF3" w14:textId="77777777" w:rsidR="004C790B" w:rsidRPr="006E075E" w:rsidRDefault="004C790B" w:rsidP="004C790B">
      <w:pPr>
        <w:tabs>
          <w:tab w:val="left" w:pos="1985"/>
        </w:tabs>
        <w:spacing w:after="120"/>
        <w:ind w:left="1985" w:hanging="1985"/>
        <w:rPr>
          <w:rFonts w:ascii="Arial" w:eastAsia="Arial" w:hAnsi="Arial" w:cs="Arial"/>
          <w:b/>
          <w:bCs/>
          <w:sz w:val="24"/>
          <w:szCs w:val="24"/>
        </w:rPr>
      </w:pPr>
      <w:r w:rsidRPr="006E075E">
        <w:rPr>
          <w:rFonts w:ascii="Arial" w:eastAsia="Arial" w:hAnsi="Arial" w:cs="Arial"/>
          <w:b/>
          <w:bCs/>
          <w:sz w:val="24"/>
          <w:szCs w:val="24"/>
        </w:rPr>
        <w:t>Source:</w:t>
      </w:r>
      <w:r w:rsidRPr="006E075E">
        <w:rPr>
          <w:rFonts w:ascii="Arial" w:hAnsi="Arial" w:cs="Arial"/>
          <w:b/>
          <w:bCs/>
          <w:sz w:val="24"/>
        </w:rPr>
        <w:tab/>
      </w:r>
      <w:r w:rsidRPr="006E075E">
        <w:rPr>
          <w:rFonts w:ascii="Arial" w:eastAsia="Arial" w:hAnsi="Arial" w:cs="Arial"/>
          <w:b/>
          <w:bCs/>
          <w:sz w:val="24"/>
          <w:szCs w:val="24"/>
        </w:rPr>
        <w:t>Nokia, Nokia Shanghai Bell</w:t>
      </w:r>
    </w:p>
    <w:p w14:paraId="40102391" w14:textId="46965FE9" w:rsidR="004C790B" w:rsidRPr="006E075E" w:rsidRDefault="004C790B" w:rsidP="004C790B">
      <w:pPr>
        <w:ind w:left="1985" w:hanging="1985"/>
        <w:rPr>
          <w:rFonts w:ascii="Arial" w:eastAsia="Arial" w:hAnsi="Arial" w:cs="Arial"/>
          <w:b/>
          <w:bCs/>
          <w:sz w:val="24"/>
          <w:szCs w:val="24"/>
        </w:rPr>
      </w:pPr>
      <w:r w:rsidRPr="006E075E">
        <w:rPr>
          <w:rFonts w:ascii="Arial" w:eastAsia="Arial" w:hAnsi="Arial" w:cs="Arial"/>
          <w:b/>
          <w:bCs/>
          <w:sz w:val="24"/>
          <w:szCs w:val="24"/>
        </w:rPr>
        <w:t>Title:</w:t>
      </w:r>
      <w:r w:rsidRPr="006E075E">
        <w:rPr>
          <w:rFonts w:ascii="Arial" w:hAnsi="Arial" w:cs="Arial"/>
          <w:b/>
          <w:bCs/>
          <w:sz w:val="24"/>
        </w:rPr>
        <w:tab/>
      </w:r>
      <w:bookmarkStart w:id="3" w:name="_Hlk53676595"/>
      <w:r w:rsidR="00B637C6" w:rsidRPr="00B637C6">
        <w:rPr>
          <w:rFonts w:ascii="Arial" w:hAnsi="Arial" w:cs="Arial"/>
          <w:b/>
          <w:bCs/>
          <w:sz w:val="24"/>
        </w:rPr>
        <w:t>LS on DCI-based multiple BWP switch simultaneously</w:t>
      </w:r>
      <w:bookmarkEnd w:id="3"/>
    </w:p>
    <w:p w14:paraId="463146CB" w14:textId="77777777" w:rsidR="004C790B" w:rsidRPr="006E075E" w:rsidRDefault="004C790B" w:rsidP="004C790B">
      <w:pPr>
        <w:rPr>
          <w:rFonts w:ascii="Arial" w:eastAsia="Arial" w:hAnsi="Arial" w:cs="Arial"/>
          <w:b/>
          <w:bCs/>
          <w:sz w:val="24"/>
          <w:szCs w:val="24"/>
        </w:rPr>
      </w:pPr>
      <w:r w:rsidRPr="006E075E">
        <w:rPr>
          <w:rFonts w:ascii="Arial" w:eastAsia="Arial" w:hAnsi="Arial" w:cs="Arial"/>
          <w:b/>
          <w:bCs/>
          <w:sz w:val="24"/>
          <w:szCs w:val="24"/>
        </w:rPr>
        <w:t>Document for:</w:t>
      </w:r>
      <w:r w:rsidRPr="006E075E">
        <w:rPr>
          <w:rFonts w:ascii="Arial" w:hAnsi="Arial" w:cs="Arial"/>
          <w:b/>
          <w:bCs/>
          <w:sz w:val="24"/>
        </w:rPr>
        <w:tab/>
      </w:r>
      <w:r w:rsidRPr="006E075E">
        <w:rPr>
          <w:rFonts w:ascii="Arial" w:hAnsi="Arial" w:cs="Arial"/>
          <w:b/>
          <w:bCs/>
          <w:sz w:val="24"/>
        </w:rPr>
        <w:tab/>
      </w:r>
      <w:r w:rsidRPr="006E075E">
        <w:rPr>
          <w:rFonts w:ascii="Arial" w:eastAsia="Arial" w:hAnsi="Arial" w:cs="Arial"/>
          <w:b/>
          <w:bCs/>
          <w:sz w:val="24"/>
          <w:szCs w:val="24"/>
        </w:rPr>
        <w:t>Discussion and Decision</w:t>
      </w:r>
    </w:p>
    <w:p w14:paraId="6B75C0C5" w14:textId="77777777" w:rsidR="00EA23A7" w:rsidRDefault="00EA23A7" w:rsidP="00D6723E">
      <w:pPr>
        <w:pStyle w:val="Heading1"/>
      </w:pPr>
      <w:r w:rsidRPr="00301288">
        <w:t>Introduction</w:t>
      </w:r>
    </w:p>
    <w:p w14:paraId="645B8635" w14:textId="534C37B8" w:rsidR="00B637C6" w:rsidRDefault="0097571F" w:rsidP="00B637C6">
      <w:pPr>
        <w:rPr>
          <w:rStyle w:val="Hyperlink"/>
          <w:sz w:val="16"/>
          <w:szCs w:val="16"/>
        </w:rPr>
      </w:pPr>
      <w:r>
        <w:t xml:space="preserve">During RAN1#102 </w:t>
      </w:r>
      <w:r w:rsidR="00B637C6">
        <w:t xml:space="preserve">RAN4 sent a </w:t>
      </w:r>
      <w:r w:rsidR="00B637C6" w:rsidRPr="00F66AF9">
        <w:t xml:space="preserve">LS </w:t>
      </w:r>
      <w:r w:rsidR="001525C2">
        <w:rPr>
          <w:sz w:val="16"/>
          <w:szCs w:val="16"/>
        </w:rPr>
        <w:fldChar w:fldCharType="begin"/>
      </w:r>
      <w:r w:rsidR="001525C2">
        <w:instrText xml:space="preserve"> REF _Ref53667328 \r \h </w:instrText>
      </w:r>
      <w:r w:rsidR="001525C2">
        <w:rPr>
          <w:sz w:val="16"/>
          <w:szCs w:val="16"/>
        </w:rPr>
      </w:r>
      <w:r w:rsidR="001525C2">
        <w:rPr>
          <w:sz w:val="16"/>
          <w:szCs w:val="16"/>
        </w:rPr>
        <w:fldChar w:fldCharType="separate"/>
      </w:r>
      <w:r w:rsidR="001525C2">
        <w:t>[1]</w:t>
      </w:r>
      <w:r w:rsidR="001525C2">
        <w:rPr>
          <w:sz w:val="16"/>
          <w:szCs w:val="16"/>
        </w:rPr>
        <w:fldChar w:fldCharType="end"/>
      </w:r>
      <w:r w:rsidR="00B637C6" w:rsidRPr="00F66AF9">
        <w:t>, but</w:t>
      </w:r>
      <w:r w:rsidR="00B637C6">
        <w:t xml:space="preserve"> RAN1 did not have sufficient time to treat it. </w:t>
      </w:r>
    </w:p>
    <w:tbl>
      <w:tblPr>
        <w:tblStyle w:val="TableGrid"/>
        <w:tblW w:w="0" w:type="auto"/>
        <w:tblLook w:val="04A0" w:firstRow="1" w:lastRow="0" w:firstColumn="1" w:lastColumn="0" w:noHBand="0" w:noVBand="1"/>
      </w:tblPr>
      <w:tblGrid>
        <w:gridCol w:w="9629"/>
      </w:tblGrid>
      <w:tr w:rsidR="005F5539" w14:paraId="2F8FC66B" w14:textId="77777777" w:rsidTr="005F5539">
        <w:tc>
          <w:tcPr>
            <w:tcW w:w="9855" w:type="dxa"/>
          </w:tcPr>
          <w:p w14:paraId="73F16378" w14:textId="77777777" w:rsidR="005F5539" w:rsidRPr="005F5539" w:rsidRDefault="005F5539" w:rsidP="005F5539">
            <w:pPr>
              <w:spacing w:after="120"/>
              <w:jc w:val="both"/>
              <w:rPr>
                <w:rFonts w:ascii="Arial" w:hAnsi="Arial" w:cs="Arial"/>
              </w:rPr>
            </w:pPr>
            <w:r>
              <w:rPr>
                <w:rFonts w:ascii="Arial" w:hAnsi="Arial" w:cs="Arial"/>
              </w:rPr>
              <w:t>RAN4 has investigated DCI-based multiple BWP switch, and has some conclusions on the time duration of BWP switch delay as follow:</w:t>
            </w:r>
          </w:p>
          <w:p w14:paraId="0E81E1DE" w14:textId="3495AB15" w:rsidR="005F5539" w:rsidRPr="00E46201" w:rsidRDefault="00CB11DA" w:rsidP="005F5539">
            <w:pPr>
              <w:spacing w:after="120"/>
              <w:jc w:val="both"/>
              <w:rPr>
                <w:rFonts w:ascii="Arial" w:hAnsi="Arial" w:cs="Arial"/>
              </w:rPr>
            </w:pPr>
            <m:oMathPara>
              <m:oMath>
                <m:sSub>
                  <m:sSubPr>
                    <m:ctrlPr>
                      <w:rPr>
                        <w:rFonts w:ascii="Cambria Math" w:hAnsi="Cambria Math"/>
                        <w:i/>
                        <w:iCs/>
                      </w:rPr>
                    </m:ctrlPr>
                  </m:sSubPr>
                  <m:e>
                    <m:r>
                      <w:rPr>
                        <w:rFonts w:ascii="Cambria Math" w:hAnsi="Cambria Math"/>
                      </w:rPr>
                      <m:t>T</m:t>
                    </m:r>
                  </m:e>
                  <m:sub>
                    <m:r>
                      <w:rPr>
                        <w:rFonts w:ascii="Cambria Math" w:hAnsi="Cambria Math"/>
                      </w:rPr>
                      <m:t>MultipleBWPSwitchDelay</m:t>
                    </m:r>
                  </m:sub>
                </m:sSub>
                <m:r>
                  <m:rPr>
                    <m:sty m:val="p"/>
                  </m:rP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BWPSwitchDelay</m:t>
                    </m:r>
                  </m:sub>
                </m:sSub>
                <m:r>
                  <w:rPr>
                    <w:rFonts w:ascii="Cambria Math" w:hAnsi="Cambria Math"/>
                  </w:rPr>
                  <m:t>+D*(N-1)</m:t>
                </m:r>
              </m:oMath>
            </m:oMathPara>
          </w:p>
          <w:p w14:paraId="27C2AB16" w14:textId="77777777" w:rsidR="005F5539" w:rsidRDefault="005F5539" w:rsidP="005F5539">
            <w:pPr>
              <w:snapToGrid w:val="0"/>
              <w:spacing w:after="120"/>
              <w:jc w:val="both"/>
              <w:rPr>
                <w:rFonts w:ascii="Arial" w:hAnsi="Arial" w:cs="Arial"/>
              </w:rPr>
            </w:pPr>
            <w:r>
              <w:rPr>
                <w:rFonts w:ascii="Arial" w:hAnsi="Arial" w:cs="Arial"/>
              </w:rPr>
              <w:t>Where,</w:t>
            </w:r>
          </w:p>
          <w:p w14:paraId="722A2FA0" w14:textId="268F72B8" w:rsidR="005F5539" w:rsidRDefault="00CB11DA" w:rsidP="005F5539">
            <w:pPr>
              <w:snapToGrid w:val="0"/>
              <w:spacing w:after="120"/>
              <w:jc w:val="both"/>
              <w:rPr>
                <w:rFonts w:ascii="Arial" w:hAnsi="Arial" w:cs="Arial"/>
              </w:rPr>
            </w:pPr>
            <m:oMath>
              <m:sSub>
                <m:sSubPr>
                  <m:ctrlPr>
                    <w:rPr>
                      <w:rFonts w:ascii="Cambria Math" w:hAnsi="Cambria Math"/>
                      <w:i/>
                      <w:iCs/>
                    </w:rPr>
                  </m:ctrlPr>
                </m:sSubPr>
                <m:e>
                  <m:r>
                    <w:rPr>
                      <w:rFonts w:ascii="Cambria Math" w:hAnsi="Cambria Math"/>
                    </w:rPr>
                    <m:t>T</m:t>
                  </m:r>
                </m:e>
                <m:sub>
                  <m:r>
                    <w:rPr>
                      <w:rFonts w:ascii="Cambria Math" w:hAnsi="Cambria Math"/>
                    </w:rPr>
                    <m:t>BWPSwitchDelay</m:t>
                  </m:r>
                </m:sub>
              </m:sSub>
            </m:oMath>
            <w:r w:rsidR="005F5539">
              <w:rPr>
                <w:rFonts w:ascii="Arial" w:hAnsi="Arial" w:cs="Arial"/>
              </w:rPr>
              <w:t xml:space="preserve"> is the single-CC BWP switch delay defined in TS38.133; </w:t>
            </w:r>
          </w:p>
          <w:p w14:paraId="5771F5A6" w14:textId="77777777" w:rsidR="005F5539" w:rsidRDefault="005F5539" w:rsidP="005F5539">
            <w:pPr>
              <w:snapToGrid w:val="0"/>
              <w:spacing w:after="120"/>
              <w:jc w:val="both"/>
              <w:rPr>
                <w:rFonts w:ascii="Arial" w:hAnsi="Arial" w:cs="Arial"/>
              </w:rPr>
            </w:pPr>
            <w:r>
              <w:rPr>
                <w:rFonts w:ascii="Arial" w:hAnsi="Arial" w:cs="Arial"/>
              </w:rPr>
              <w:t>N: For UE which is capable of per-FR gap, and no BWP switch involves SCS change, N is the number of simultaneous BWP switching on CCs within the same frequency range; For UE which is not capable of per-FR gap, or the BWP switches on multiple CCs involves SCS changing, N is the number of simultaneous BWP switching on both FR.</w:t>
            </w:r>
          </w:p>
          <w:p w14:paraId="49E9CA21" w14:textId="77777777" w:rsidR="005F5539" w:rsidRDefault="005F5539" w:rsidP="005F5539">
            <w:pPr>
              <w:snapToGrid w:val="0"/>
              <w:spacing w:after="120"/>
              <w:jc w:val="both"/>
              <w:rPr>
                <w:rFonts w:ascii="Arial" w:hAnsi="Arial" w:cs="Arial"/>
              </w:rPr>
            </w:pPr>
            <w:r>
              <w:rPr>
                <w:rFonts w:ascii="Arial" w:hAnsi="Arial" w:cs="Arial"/>
              </w:rPr>
              <w:t>D: incremental delay for BWP switch processing on additional CCs based on UE’s capabilities.</w:t>
            </w:r>
          </w:p>
          <w:p w14:paraId="28FC3240" w14:textId="77777777" w:rsidR="005F5539" w:rsidRDefault="005F5539" w:rsidP="005F5539">
            <w:pPr>
              <w:numPr>
                <w:ilvl w:val="1"/>
                <w:numId w:val="22"/>
              </w:numPr>
              <w:snapToGrid w:val="0"/>
              <w:spacing w:after="120"/>
              <w:jc w:val="both"/>
              <w:rPr>
                <w:rFonts w:ascii="Arial" w:eastAsia="Times New Roman" w:hAnsi="Arial" w:cs="Arial"/>
              </w:rPr>
            </w:pPr>
            <w:r>
              <w:rPr>
                <w:rFonts w:ascii="Arial" w:eastAsia="Times New Roman" w:hAnsi="Arial" w:cs="Arial"/>
              </w:rPr>
              <w:t>Type 1 UE: D = 100us, 200us</w:t>
            </w:r>
          </w:p>
          <w:p w14:paraId="6E20880E" w14:textId="77777777" w:rsidR="005F5539" w:rsidRDefault="005F5539" w:rsidP="005F5539">
            <w:pPr>
              <w:numPr>
                <w:ilvl w:val="1"/>
                <w:numId w:val="22"/>
              </w:numPr>
              <w:snapToGrid w:val="0"/>
              <w:spacing w:after="120"/>
              <w:jc w:val="both"/>
              <w:rPr>
                <w:rFonts w:ascii="Arial" w:eastAsia="Times New Roman" w:hAnsi="Arial" w:cs="Arial"/>
              </w:rPr>
            </w:pPr>
            <w:r>
              <w:rPr>
                <w:rFonts w:ascii="Arial" w:eastAsia="Times New Roman" w:hAnsi="Arial" w:cs="Arial"/>
              </w:rPr>
              <w:t>Type 2 UE: D = 200us, 400us, 800us, 1000us</w:t>
            </w:r>
          </w:p>
          <w:p w14:paraId="711073E0" w14:textId="77777777" w:rsidR="005F5539" w:rsidRPr="005F5539" w:rsidRDefault="005F5539" w:rsidP="005F5539">
            <w:pPr>
              <w:spacing w:after="120"/>
              <w:jc w:val="both"/>
              <w:rPr>
                <w:rFonts w:ascii="Arial" w:hAnsi="Arial" w:cs="Arial"/>
              </w:rPr>
            </w:pPr>
            <w:r>
              <w:rPr>
                <w:rFonts w:ascii="Arial" w:hAnsi="Arial" w:cs="Arial"/>
              </w:rPr>
              <w:t xml:space="preserve">For multiple dormancy SCell switch, its requirements are based on requirements for multi-CC BWP switch and have been being separately developed in RAN4. </w:t>
            </w:r>
          </w:p>
          <w:p w14:paraId="1F3A3CB5" w14:textId="77777777" w:rsidR="005F5539" w:rsidRDefault="005F5539" w:rsidP="005F5539">
            <w:pPr>
              <w:spacing w:before="40" w:after="40"/>
              <w:rPr>
                <w:rFonts w:ascii="Arial" w:hAnsi="Arial" w:cs="Arial"/>
              </w:rPr>
            </w:pPr>
            <w:r>
              <w:rPr>
                <w:rFonts w:ascii="Arial" w:hAnsi="Arial" w:cs="Arial"/>
              </w:rPr>
              <w:t>RAN4 is wondering if the DCI-based multiple BWP switch delay defined in RAN4 can be supported with existing DCI based signalling for UE’s PDSCH reception and PUSCH transmission and will be applied for HARQ processing timeline in dormancy SCell’s design.</w:t>
            </w:r>
          </w:p>
          <w:p w14:paraId="4012E2B3" w14:textId="77777777" w:rsidR="005F5539" w:rsidRDefault="005F5539" w:rsidP="005F5539">
            <w:pPr>
              <w:spacing w:after="120"/>
            </w:pPr>
          </w:p>
        </w:tc>
      </w:tr>
    </w:tbl>
    <w:p w14:paraId="477E6E02" w14:textId="74BA9B02" w:rsidR="00B637C6" w:rsidRDefault="00B637C6" w:rsidP="005F5539">
      <w:pPr>
        <w:spacing w:after="120"/>
      </w:pPr>
      <w:r>
        <w:t>Based on LS, it is clear that RAN4 further relaxed BWP switching delay for dormancy</w:t>
      </w:r>
      <w:r w:rsidR="00206D05">
        <w:t>,</w:t>
      </w:r>
      <w:r>
        <w:t xml:space="preserve"> when more than 1 cell BWPs are switched by a single </w:t>
      </w:r>
      <w:r w:rsidR="00206D05">
        <w:t xml:space="preserve">dormancy </w:t>
      </w:r>
      <w:r>
        <w:t>DCI</w:t>
      </w:r>
      <w:r w:rsidR="00206D05">
        <w:t xml:space="preserve"> (Case 1 or Case 2)</w:t>
      </w:r>
      <w:r>
        <w:t xml:space="preserve">, making the feature even less attractive. </w:t>
      </w:r>
    </w:p>
    <w:p w14:paraId="79969AFD" w14:textId="54C0596F" w:rsidR="001E6C25" w:rsidRDefault="00F66AF9" w:rsidP="00D6723E">
      <w:pPr>
        <w:pStyle w:val="Heading2"/>
      </w:pPr>
      <w:r>
        <w:t>Discussion</w:t>
      </w:r>
      <w:r w:rsidR="004F49B7">
        <w:t xml:space="preserve"> on</w:t>
      </w:r>
      <w:r>
        <w:t xml:space="preserve"> </w:t>
      </w:r>
      <w:r w:rsidR="00B637C6">
        <w:t>RAN1 Issue</w:t>
      </w:r>
    </w:p>
    <w:p w14:paraId="7ACC461B" w14:textId="5AA9CE72" w:rsidR="00B637C6" w:rsidRPr="00676E81" w:rsidRDefault="00027E19" w:rsidP="009F49EE">
      <w:r w:rsidRPr="00206D05">
        <w:t xml:space="preserve">First of all, it is not clear from the RAN4 LS how multi-Scell dormancy BWP switching delay impacts </w:t>
      </w:r>
      <w:r w:rsidR="00206D05">
        <w:t>DCI d</w:t>
      </w:r>
      <w:r w:rsidRPr="00206D05">
        <w:t>ormancy command associated</w:t>
      </w:r>
      <w:r w:rsidR="00206D05">
        <w:t xml:space="preserve"> with</w:t>
      </w:r>
      <w:r w:rsidRPr="00206D05">
        <w:t xml:space="preserve"> PDSCH/PUSCH (for CASE1) and HARQ-ACK (for CASE1/2)</w:t>
      </w:r>
      <w:r w:rsidR="00206D05">
        <w:t xml:space="preserve">, these </w:t>
      </w:r>
      <w:r w:rsidRPr="00206D05">
        <w:t xml:space="preserve"> transmitted on </w:t>
      </w:r>
      <w:r w:rsidR="00206D05">
        <w:t>SpCell</w:t>
      </w:r>
      <w:r w:rsidRPr="00206D05">
        <w:t xml:space="preserve">. Since RAN4 interruptions to </w:t>
      </w:r>
      <w:r w:rsidR="00206D05">
        <w:t xml:space="preserve">SpCell </w:t>
      </w:r>
      <w:r w:rsidRPr="00206D05">
        <w:t>were not clarified by RAN4</w:t>
      </w:r>
      <w:r w:rsidR="00206D05">
        <w:t xml:space="preserve"> in LS reply</w:t>
      </w:r>
      <w:r w:rsidRPr="00206D05">
        <w:t xml:space="preserve">, RAN1 should </w:t>
      </w:r>
      <w:r w:rsidR="00206D05">
        <w:t>ask</w:t>
      </w:r>
      <w:r w:rsidRPr="00206D05">
        <w:t xml:space="preserve"> RAN4 to provide feedback</w:t>
      </w:r>
      <w:r w:rsidR="00206D05">
        <w:t xml:space="preserve"> on the matter</w:t>
      </w:r>
      <w:r w:rsidRPr="00206D05">
        <w:t>. If there are no interruptions to Pcell, then it seems there is no issue.</w:t>
      </w:r>
      <w:r w:rsidRPr="00676E81">
        <w:t xml:space="preserve"> </w:t>
      </w:r>
    </w:p>
    <w:p w14:paraId="7C69FFD2" w14:textId="132576E9" w:rsidR="00027E19" w:rsidRPr="00676E81" w:rsidRDefault="00027E19" w:rsidP="00027E19">
      <w:pPr>
        <w:rPr>
          <w:i/>
          <w:iCs/>
        </w:rPr>
      </w:pPr>
      <w:r w:rsidRPr="00676E81">
        <w:rPr>
          <w:b/>
          <w:bCs/>
        </w:rPr>
        <w:t>Proposal-1:</w:t>
      </w:r>
      <w:r w:rsidRPr="00676E81">
        <w:t xml:space="preserve"> </w:t>
      </w:r>
      <w:r w:rsidR="00206D05">
        <w:t xml:space="preserve">Ask </w:t>
      </w:r>
      <w:r w:rsidR="00F66AF9" w:rsidRPr="00676E81">
        <w:rPr>
          <w:i/>
          <w:iCs/>
        </w:rPr>
        <w:t xml:space="preserve">RAN4 to provide feedback on impact of dormancy BWP switch to </w:t>
      </w:r>
      <w:r w:rsidR="00AE0870">
        <w:rPr>
          <w:i/>
          <w:iCs/>
        </w:rPr>
        <w:t>SpC</w:t>
      </w:r>
      <w:r w:rsidR="00F66AF9" w:rsidRPr="00676E81">
        <w:rPr>
          <w:i/>
          <w:iCs/>
        </w:rPr>
        <w:t xml:space="preserve">ell receptions and </w:t>
      </w:r>
      <w:r w:rsidR="00D37CE6" w:rsidRPr="00676E81">
        <w:rPr>
          <w:i/>
          <w:iCs/>
        </w:rPr>
        <w:t>transmissions</w:t>
      </w:r>
      <w:r w:rsidR="00F66AF9" w:rsidRPr="00676E81">
        <w:rPr>
          <w:i/>
          <w:iCs/>
        </w:rPr>
        <w:t>.</w:t>
      </w:r>
    </w:p>
    <w:p w14:paraId="5F3114D4" w14:textId="4D78DFCE" w:rsidR="00F66AF9" w:rsidRPr="00676E81" w:rsidRDefault="00F66AF9" w:rsidP="00027E19">
      <w:r w:rsidRPr="00676E81">
        <w:t>On the other hand, if interruptions impact also Pcell for the whole Scell BWP delay</w:t>
      </w:r>
      <w:r w:rsidR="00B37110" w:rsidRPr="00676E81">
        <w:t xml:space="preserve"> (which seems to be current RAN4 status)</w:t>
      </w:r>
      <w:r w:rsidRPr="00676E81">
        <w:t>, then if SpCell or PUCCH cell is on FR2, then e.g. for</w:t>
      </w:r>
      <w:r w:rsidR="00B37110" w:rsidRPr="00676E81">
        <w:t xml:space="preserve"> </w:t>
      </w:r>
      <w:r w:rsidR="00DD7C0F">
        <w:t>8</w:t>
      </w:r>
      <w:r w:rsidR="00B37110" w:rsidRPr="00676E81">
        <w:t>x100MHz</w:t>
      </w:r>
      <w:r w:rsidR="00206D05">
        <w:t xml:space="preserve"> ENDC</w:t>
      </w:r>
      <w:r w:rsidR="00B37110" w:rsidRPr="00676E81">
        <w:t xml:space="preserve"> deployments, i,e. </w:t>
      </w:r>
      <w:r w:rsidR="00206D05">
        <w:t>7</w:t>
      </w:r>
      <w:r w:rsidRPr="00676E81">
        <w:t xml:space="preserve"> Scells in FR2</w:t>
      </w:r>
      <w:r w:rsidR="001525C2" w:rsidRPr="00676E81">
        <w:t>,</w:t>
      </w:r>
      <w:r w:rsidRPr="00676E81">
        <w:t xml:space="preserve"> the</w:t>
      </w:r>
      <w:r w:rsidR="00DD7C0F">
        <w:t xml:space="preserve"> TYPE2</w:t>
      </w:r>
      <w:r w:rsidRPr="00676E81">
        <w:t xml:space="preserve"> BWP switching delay may </w:t>
      </w:r>
      <w:r w:rsidR="00206D05">
        <w:t>grow to</w:t>
      </w:r>
      <w:r w:rsidRPr="00676E81">
        <w:t xml:space="preserve"> </w:t>
      </w:r>
    </w:p>
    <w:p w14:paraId="18047654" w14:textId="65943CFA" w:rsidR="00F66AF9" w:rsidRPr="00676E81" w:rsidRDefault="00CB11DA" w:rsidP="001525C2">
      <w:pPr>
        <w:jc w:val="center"/>
      </w:pPr>
      <m:oMath>
        <m:sSub>
          <m:sSubPr>
            <m:ctrlPr>
              <w:rPr>
                <w:rFonts w:ascii="Cambria Math" w:hAnsi="Cambria Math"/>
                <w:i/>
              </w:rPr>
            </m:ctrlPr>
          </m:sSubPr>
          <m:e>
            <m:r>
              <w:rPr>
                <w:rFonts w:ascii="Cambria Math" w:hAnsi="Cambria Math"/>
              </w:rPr>
              <m:t>T</m:t>
            </m:r>
          </m:e>
          <m:sub>
            <m:r>
              <w:rPr>
                <w:rFonts w:ascii="Cambria Math" w:hAnsi="Cambria Math"/>
              </w:rPr>
              <m:t>BWP</m:t>
            </m:r>
          </m:sub>
        </m:sSub>
        <m:r>
          <w:rPr>
            <w:rFonts w:ascii="Cambria Math" w:hAnsi="Cambria Math"/>
          </w:rPr>
          <m:t>+D*(N-1)</m:t>
        </m:r>
      </m:oMath>
      <w:r w:rsidR="0064476C" w:rsidRPr="00676E81">
        <w:t>=</w:t>
      </w:r>
      <w:r w:rsidR="00F66AF9" w:rsidRPr="00676E81">
        <w:t xml:space="preserve">18slot +1slot + </w:t>
      </w:r>
      <w:r w:rsidR="002B6C82" w:rsidRPr="00676E81">
        <w:t>1ms*</w:t>
      </w:r>
      <w:r w:rsidR="00DD7C0F">
        <w:t>7</w:t>
      </w:r>
      <w:r w:rsidR="0064476C" w:rsidRPr="00676E81">
        <w:t>= 19+</w:t>
      </w:r>
      <w:r w:rsidR="00DD7C0F">
        <w:t>56</w:t>
      </w:r>
      <w:r w:rsidR="0064476C" w:rsidRPr="00676E81">
        <w:t>=</w:t>
      </w:r>
      <w:r w:rsidR="00DD7C0F">
        <w:t>75</w:t>
      </w:r>
      <w:r w:rsidR="0064476C" w:rsidRPr="00676E81">
        <w:t>slots</w:t>
      </w:r>
    </w:p>
    <w:p w14:paraId="28CFF0A2" w14:textId="350DBF9F" w:rsidR="0064476C" w:rsidRPr="00676E81" w:rsidRDefault="0064476C" w:rsidP="00027E19">
      <w:r w:rsidRPr="00676E81">
        <w:t xml:space="preserve">However, </w:t>
      </w:r>
      <w:r w:rsidR="004F49B7">
        <w:t xml:space="preserve">scheduling </w:t>
      </w:r>
      <w:r w:rsidRPr="00676E81">
        <w:t>offsets</w:t>
      </w:r>
      <w:r w:rsidR="00206D05">
        <w:t xml:space="preserve"> </w:t>
      </w:r>
      <w:r w:rsidRPr="00676E81">
        <w:t xml:space="preserve">supported by RAN1 are only up to </w:t>
      </w:r>
      <w:r w:rsidR="00206D05">
        <w:t>32</w:t>
      </w:r>
      <w:r w:rsidRPr="00676E81">
        <w:t xml:space="preserve">slots. </w:t>
      </w:r>
    </w:p>
    <w:p w14:paraId="5A0EEC6D" w14:textId="6B7D1578" w:rsidR="0064476C" w:rsidRPr="00676E81" w:rsidRDefault="0064476C" w:rsidP="00027E19">
      <w:pPr>
        <w:rPr>
          <w:i/>
          <w:iCs/>
        </w:rPr>
      </w:pPr>
      <w:r w:rsidRPr="00676E81">
        <w:rPr>
          <w:b/>
          <w:bCs/>
        </w:rPr>
        <w:lastRenderedPageBreak/>
        <w:t>Observation</w:t>
      </w:r>
      <w:r w:rsidR="00D37CE6" w:rsidRPr="00676E81">
        <w:rPr>
          <w:b/>
          <w:bCs/>
        </w:rPr>
        <w:t>-1</w:t>
      </w:r>
      <w:r w:rsidRPr="00676E81">
        <w:rPr>
          <w:b/>
          <w:bCs/>
        </w:rPr>
        <w:t>:</w:t>
      </w:r>
      <w:r w:rsidRPr="00676E81">
        <w:t xml:space="preserve"> </w:t>
      </w:r>
      <w:r w:rsidRPr="00676E81">
        <w:rPr>
          <w:i/>
          <w:iCs/>
        </w:rPr>
        <w:t>Dormancy BWP switching delays may be larger than maximum value of K0,</w:t>
      </w:r>
      <w:r w:rsidR="00B37110" w:rsidRPr="00676E81">
        <w:rPr>
          <w:i/>
          <w:iCs/>
        </w:rPr>
        <w:t xml:space="preserve"> </w:t>
      </w:r>
      <w:r w:rsidRPr="00676E81">
        <w:rPr>
          <w:i/>
          <w:iCs/>
        </w:rPr>
        <w:t>K1</w:t>
      </w:r>
      <w:r w:rsidR="00D7131C">
        <w:rPr>
          <w:i/>
          <w:iCs/>
        </w:rPr>
        <w:t xml:space="preserve"> and </w:t>
      </w:r>
      <w:r w:rsidRPr="00676E81">
        <w:rPr>
          <w:i/>
          <w:iCs/>
        </w:rPr>
        <w:t>K2</w:t>
      </w:r>
      <w:r w:rsidR="001525C2" w:rsidRPr="00676E81">
        <w:rPr>
          <w:i/>
          <w:iCs/>
        </w:rPr>
        <w:t xml:space="preserve"> supported by RAN1</w:t>
      </w:r>
      <w:r w:rsidR="00206D05">
        <w:rPr>
          <w:i/>
          <w:iCs/>
        </w:rPr>
        <w:t>.</w:t>
      </w:r>
    </w:p>
    <w:p w14:paraId="243B7547" w14:textId="6AA40B31" w:rsidR="0064476C" w:rsidRPr="00676E81" w:rsidRDefault="0064476C" w:rsidP="00027E19">
      <w:r w:rsidRPr="00676E81">
        <w:t xml:space="preserve">We see few </w:t>
      </w:r>
      <w:r w:rsidR="00B37110" w:rsidRPr="00676E81">
        <w:t>solutions</w:t>
      </w:r>
      <w:r w:rsidRPr="00676E81">
        <w:t xml:space="preserve"> on how to </w:t>
      </w:r>
      <w:r w:rsidR="00B37110" w:rsidRPr="00676E81">
        <w:t>solve this problem</w:t>
      </w:r>
      <w:r w:rsidR="001525C2" w:rsidRPr="00676E81">
        <w:t>:</w:t>
      </w:r>
    </w:p>
    <w:p w14:paraId="45BCE768" w14:textId="7C550D8A" w:rsidR="00B37110" w:rsidRPr="00D37CE6" w:rsidRDefault="00B37110" w:rsidP="00D37CE6">
      <w:pPr>
        <w:pStyle w:val="ListParagraph"/>
        <w:numPr>
          <w:ilvl w:val="0"/>
          <w:numId w:val="23"/>
        </w:numPr>
        <w:rPr>
          <w:lang w:val="en-US"/>
        </w:rPr>
      </w:pPr>
      <w:r w:rsidRPr="00D37CE6">
        <w:rPr>
          <w:b/>
          <w:bCs/>
          <w:lang w:val="en-US"/>
        </w:rPr>
        <w:t>Option 1</w:t>
      </w:r>
      <w:r w:rsidRPr="00D37CE6">
        <w:rPr>
          <w:lang w:val="en-US"/>
        </w:rPr>
        <w:t>: Do nothing, UE reports NACK,</w:t>
      </w:r>
      <w:r w:rsidR="00560870">
        <w:rPr>
          <w:lang w:val="en-US"/>
        </w:rPr>
        <w:t xml:space="preserve"> does not report HARQ-ACK</w:t>
      </w:r>
      <w:r w:rsidRPr="00D37CE6">
        <w:rPr>
          <w:lang w:val="en-US"/>
        </w:rPr>
        <w:t xml:space="preserve"> or does not transmit scheduled PUSCH if overlaps with interruption on </w:t>
      </w:r>
      <w:r w:rsidR="00DD7C0F">
        <w:rPr>
          <w:lang w:val="en-US"/>
        </w:rPr>
        <w:t>SpC</w:t>
      </w:r>
      <w:r w:rsidRPr="00D37CE6">
        <w:rPr>
          <w:lang w:val="en-US"/>
        </w:rPr>
        <w:t>ell</w:t>
      </w:r>
      <w:r w:rsidR="00560870">
        <w:rPr>
          <w:lang w:val="en-US"/>
        </w:rPr>
        <w:t>.</w:t>
      </w:r>
    </w:p>
    <w:p w14:paraId="3F45069F" w14:textId="04150F38" w:rsidR="00B37110" w:rsidRPr="00560870" w:rsidRDefault="00B37110" w:rsidP="00D37CE6">
      <w:pPr>
        <w:pStyle w:val="ListParagraph"/>
        <w:numPr>
          <w:ilvl w:val="0"/>
          <w:numId w:val="23"/>
        </w:numPr>
        <w:rPr>
          <w:lang w:val="en-US"/>
        </w:rPr>
      </w:pPr>
      <w:r w:rsidRPr="00560870">
        <w:rPr>
          <w:b/>
          <w:bCs/>
          <w:lang w:val="en-US"/>
        </w:rPr>
        <w:t>Option 2</w:t>
      </w:r>
      <w:r w:rsidRPr="00560870">
        <w:rPr>
          <w:lang w:val="en-US"/>
        </w:rPr>
        <w:t xml:space="preserve">: RAN4 to specify exact location of Pcell interruptions during BWP switching delay allowing gNB to schedule physical channel </w:t>
      </w:r>
      <w:r w:rsidR="00206D05">
        <w:rPr>
          <w:lang w:val="en-US"/>
        </w:rPr>
        <w:t>during Scells interruption, but outside the interruption on</w:t>
      </w:r>
      <w:r w:rsidRPr="00560870">
        <w:rPr>
          <w:lang w:val="en-US"/>
        </w:rPr>
        <w:t xml:space="preserve"> </w:t>
      </w:r>
      <w:r w:rsidR="00DD7C0F">
        <w:rPr>
          <w:lang w:val="en-US"/>
        </w:rPr>
        <w:t>SpC</w:t>
      </w:r>
      <w:r w:rsidRPr="00560870">
        <w:rPr>
          <w:lang w:val="en-US"/>
        </w:rPr>
        <w:t>ell</w:t>
      </w:r>
      <w:r w:rsidR="00206D05">
        <w:rPr>
          <w:lang w:val="en-US"/>
        </w:rPr>
        <w:t>/PUCCH cell</w:t>
      </w:r>
      <w:r w:rsidR="00560870" w:rsidRPr="00560870">
        <w:rPr>
          <w:lang w:val="en-US"/>
        </w:rPr>
        <w:t>.</w:t>
      </w:r>
    </w:p>
    <w:p w14:paraId="5CD9015F" w14:textId="434E859E" w:rsidR="00B37110" w:rsidRPr="00560870" w:rsidRDefault="00B37110" w:rsidP="00D37CE6">
      <w:pPr>
        <w:pStyle w:val="ListParagraph"/>
        <w:numPr>
          <w:ilvl w:val="0"/>
          <w:numId w:val="23"/>
        </w:numPr>
        <w:snapToGrid w:val="0"/>
        <w:spacing w:after="120"/>
        <w:jc w:val="both"/>
        <w:rPr>
          <w:lang w:val="en-US"/>
        </w:rPr>
      </w:pPr>
      <w:r w:rsidRPr="00560870">
        <w:rPr>
          <w:b/>
          <w:bCs/>
          <w:lang w:val="en-US"/>
        </w:rPr>
        <w:t>Option 3</w:t>
      </w:r>
      <w:r w:rsidRPr="00560870">
        <w:rPr>
          <w:lang w:val="en-US"/>
        </w:rPr>
        <w:t xml:space="preserve">: RAN4 to remove highest capabilities: Type 2 UE: D = 200us, 400us, </w:t>
      </w:r>
      <w:r w:rsidRPr="004F49B7">
        <w:rPr>
          <w:strike/>
          <w:lang w:val="en-US"/>
        </w:rPr>
        <w:t>800us, 1000us</w:t>
      </w:r>
      <w:r w:rsidR="00560870" w:rsidRPr="004F49B7">
        <w:rPr>
          <w:strike/>
          <w:lang w:val="en-US"/>
        </w:rPr>
        <w:t>.</w:t>
      </w:r>
      <w:r w:rsidR="00206D05">
        <w:rPr>
          <w:strike/>
          <w:lang w:val="en-US"/>
        </w:rPr>
        <w:t xml:space="preserve"> </w:t>
      </w:r>
      <w:r w:rsidR="00206D05">
        <w:rPr>
          <w:lang w:val="en-US"/>
        </w:rPr>
        <w:t>t</w:t>
      </w:r>
      <w:r w:rsidR="00206D05" w:rsidRPr="00206D05">
        <w:rPr>
          <w:lang w:val="en-US"/>
        </w:rPr>
        <w:t>hat</w:t>
      </w:r>
      <w:r w:rsidR="00206D05">
        <w:rPr>
          <w:lang w:val="en-US"/>
        </w:rPr>
        <w:t xml:space="preserve"> cause the issue in the first place.</w:t>
      </w:r>
    </w:p>
    <w:p w14:paraId="06AA59F9" w14:textId="4B39CD66" w:rsidR="00B37110" w:rsidRDefault="00B37110" w:rsidP="00D37CE6">
      <w:pPr>
        <w:pStyle w:val="ListParagraph"/>
        <w:numPr>
          <w:ilvl w:val="0"/>
          <w:numId w:val="23"/>
        </w:numPr>
        <w:rPr>
          <w:lang w:val="en-US"/>
        </w:rPr>
      </w:pPr>
      <w:r w:rsidRPr="007A1E1A">
        <w:rPr>
          <w:b/>
          <w:bCs/>
          <w:lang w:val="en-US"/>
        </w:rPr>
        <w:t>Option 4:</w:t>
      </w:r>
      <w:r w:rsidRPr="007A1E1A">
        <w:rPr>
          <w:lang w:val="en-US"/>
        </w:rPr>
        <w:t xml:space="preserve"> Introduce a different reference point</w:t>
      </w:r>
      <w:r w:rsidR="002E244C">
        <w:rPr>
          <w:lang w:val="en-US"/>
        </w:rPr>
        <w:t xml:space="preserve"> or scale granularity </w:t>
      </w:r>
      <w:r w:rsidRPr="007A1E1A">
        <w:rPr>
          <w:lang w:val="en-US"/>
        </w:rPr>
        <w:t>for scheduling offset</w:t>
      </w:r>
      <w:r w:rsidR="004F49B7">
        <w:rPr>
          <w:lang w:val="en-US"/>
        </w:rPr>
        <w:t>s K0,K1,K2</w:t>
      </w:r>
      <w:r w:rsidR="009A7F06">
        <w:rPr>
          <w:lang w:val="en-US"/>
        </w:rPr>
        <w:t xml:space="preserve"> indicated by </w:t>
      </w:r>
      <w:r w:rsidR="00C02B75">
        <w:rPr>
          <w:lang w:val="en-US"/>
        </w:rPr>
        <w:t xml:space="preserve">Case 1 and Case 2 </w:t>
      </w:r>
      <w:r w:rsidR="009A7F06">
        <w:rPr>
          <w:lang w:val="en-US"/>
        </w:rPr>
        <w:t xml:space="preserve">DCI </w:t>
      </w:r>
      <w:r w:rsidR="00D37CE6" w:rsidRPr="007A1E1A">
        <w:rPr>
          <w:lang w:val="en-US"/>
        </w:rPr>
        <w:t>.</w:t>
      </w:r>
    </w:p>
    <w:p w14:paraId="715E9542" w14:textId="6C1EF27A" w:rsidR="00206D05" w:rsidRDefault="00206D05" w:rsidP="00D37CE6">
      <w:pPr>
        <w:pStyle w:val="ListParagraph"/>
        <w:numPr>
          <w:ilvl w:val="0"/>
          <w:numId w:val="23"/>
        </w:numPr>
        <w:rPr>
          <w:lang w:val="en-US"/>
        </w:rPr>
      </w:pPr>
      <w:r>
        <w:rPr>
          <w:b/>
          <w:bCs/>
          <w:lang w:val="en-US"/>
        </w:rPr>
        <w:t>Option 5:</w:t>
      </w:r>
      <w:r>
        <w:rPr>
          <w:lang w:val="en-US"/>
        </w:rPr>
        <w:t xml:space="preserve"> increase the max value of K0,K1,K2 from 32 to X</w:t>
      </w:r>
    </w:p>
    <w:p w14:paraId="7FDDF0D4" w14:textId="77777777" w:rsidR="00CE1035" w:rsidRDefault="00CE1035" w:rsidP="00027E19"/>
    <w:p w14:paraId="5AB484D2" w14:textId="32BBC58A" w:rsidR="00B37110" w:rsidRPr="00676E81" w:rsidRDefault="00B37110" w:rsidP="00027E19">
      <w:r w:rsidRPr="00676E81">
        <w:t>Among the options</w:t>
      </w:r>
      <w:r w:rsidR="001525C2" w:rsidRPr="00676E81">
        <w:t xml:space="preserve"> our preference is Option 3, as changing reference points for K0,</w:t>
      </w:r>
      <w:r w:rsidR="009C176A" w:rsidRPr="00676E81">
        <w:t xml:space="preserve"> </w:t>
      </w:r>
      <w:r w:rsidR="001525C2" w:rsidRPr="00676E81">
        <w:t>K1 and K2</w:t>
      </w:r>
      <w:r w:rsidR="00206D05">
        <w:t>, or RRC related changes</w:t>
      </w:r>
      <w:r w:rsidR="001525C2" w:rsidRPr="00676E81">
        <w:t xml:space="preserve"> would result in too much spec change</w:t>
      </w:r>
      <w:r w:rsidR="009C176A" w:rsidRPr="00676E81">
        <w:t xml:space="preserve"> at this late stage</w:t>
      </w:r>
      <w:r w:rsidR="00206D05">
        <w:t xml:space="preserve"> of R16</w:t>
      </w:r>
      <w:r w:rsidR="001525C2" w:rsidRPr="00676E81">
        <w:t>.</w:t>
      </w:r>
      <w:r w:rsidR="003114CC">
        <w:t xml:space="preserve"> And with such large delays, </w:t>
      </w:r>
      <w:r w:rsidR="00A9454C">
        <w:t xml:space="preserve">usability of the feature is </w:t>
      </w:r>
      <w:r w:rsidR="008F5E49">
        <w:t xml:space="preserve">highly </w:t>
      </w:r>
      <w:r w:rsidR="00A9454C">
        <w:t>questionable.</w:t>
      </w:r>
    </w:p>
    <w:p w14:paraId="781BB7EF" w14:textId="2508052C" w:rsidR="00512B76" w:rsidRDefault="00512B76" w:rsidP="00512B76">
      <w:pPr>
        <w:rPr>
          <w:b/>
          <w:bCs/>
          <w:highlight w:val="yellow"/>
        </w:rPr>
      </w:pPr>
      <w:r w:rsidRPr="00760DA7">
        <w:rPr>
          <w:b/>
          <w:bCs/>
        </w:rPr>
        <w:t xml:space="preserve">Proposal-2: </w:t>
      </w:r>
      <w:r w:rsidRPr="00840740">
        <w:rPr>
          <w:i/>
          <w:iCs/>
        </w:rPr>
        <w:t xml:space="preserve">If </w:t>
      </w:r>
      <w:r>
        <w:rPr>
          <w:i/>
          <w:iCs/>
        </w:rPr>
        <w:t>interruptions to SpCell exist</w:t>
      </w:r>
      <w:r w:rsidRPr="00840740">
        <w:rPr>
          <w:i/>
          <w:iCs/>
        </w:rPr>
        <w:t xml:space="preserve">, </w:t>
      </w:r>
      <w:r w:rsidR="00CB11DA">
        <w:rPr>
          <w:i/>
          <w:iCs/>
        </w:rPr>
        <w:t>adopt</w:t>
      </w:r>
      <w:bookmarkStart w:id="4" w:name="_GoBack"/>
      <w:bookmarkEnd w:id="4"/>
      <w:r w:rsidRPr="00840740">
        <w:rPr>
          <w:i/>
          <w:iCs/>
        </w:rPr>
        <w:t xml:space="preserve"> Option 3</w:t>
      </w:r>
    </w:p>
    <w:p w14:paraId="4850AF0A" w14:textId="77777777" w:rsidR="003C227B" w:rsidRPr="000F68FF" w:rsidRDefault="00B95226" w:rsidP="00D6723E">
      <w:pPr>
        <w:pStyle w:val="Heading1"/>
      </w:pPr>
      <w:r w:rsidRPr="000F68FF">
        <w:t>Conc</w:t>
      </w:r>
      <w:r w:rsidR="003C227B" w:rsidRPr="000F68FF">
        <w:t>lusions</w:t>
      </w:r>
    </w:p>
    <w:p w14:paraId="5A57FDDB" w14:textId="0BD2B993" w:rsidR="003C227B" w:rsidRDefault="003C227B" w:rsidP="00C37211">
      <w:pPr>
        <w:spacing w:after="120"/>
      </w:pPr>
      <w:r w:rsidRPr="00C029A8">
        <w:t xml:space="preserve">In this contribution, we discussed </w:t>
      </w:r>
      <w:r w:rsidR="009C176A">
        <w:rPr>
          <w:rFonts w:eastAsia="Times New Roman"/>
        </w:rPr>
        <w:t>LS received from RAN4. We have the following observations and proposals</w:t>
      </w:r>
    </w:p>
    <w:p w14:paraId="30CA5448" w14:textId="290C795A" w:rsidR="00760DA7" w:rsidRPr="00840740" w:rsidRDefault="00760DA7" w:rsidP="00760DA7">
      <w:pPr>
        <w:rPr>
          <w:i/>
          <w:iCs/>
        </w:rPr>
      </w:pPr>
      <w:r w:rsidRPr="00760DA7">
        <w:rPr>
          <w:b/>
          <w:bCs/>
        </w:rPr>
        <w:t xml:space="preserve">Proposal-1: </w:t>
      </w:r>
      <w:r w:rsidRPr="00840740">
        <w:rPr>
          <w:i/>
          <w:iCs/>
        </w:rPr>
        <w:t xml:space="preserve">Ask RAN4 to provide feedback on impact of dormancy BWP switch to </w:t>
      </w:r>
      <w:r w:rsidR="004B46D3">
        <w:rPr>
          <w:i/>
          <w:iCs/>
        </w:rPr>
        <w:t>SpC</w:t>
      </w:r>
      <w:r w:rsidRPr="00840740">
        <w:rPr>
          <w:i/>
          <w:iCs/>
        </w:rPr>
        <w:t>ell receptions and transmissions.</w:t>
      </w:r>
    </w:p>
    <w:p w14:paraId="5D100AC6" w14:textId="77777777" w:rsidR="00760DA7" w:rsidRPr="00840740" w:rsidRDefault="00760DA7" w:rsidP="00760DA7">
      <w:pPr>
        <w:rPr>
          <w:i/>
          <w:iCs/>
        </w:rPr>
      </w:pPr>
      <w:r w:rsidRPr="00760DA7">
        <w:rPr>
          <w:b/>
          <w:bCs/>
        </w:rPr>
        <w:t xml:space="preserve">Observation-1: </w:t>
      </w:r>
      <w:r w:rsidRPr="00840740">
        <w:rPr>
          <w:i/>
          <w:iCs/>
        </w:rPr>
        <w:t>Dormancy BWP switching delays may be larger than maximum value of K0, K1 and K2 supported by RAN1.</w:t>
      </w:r>
    </w:p>
    <w:p w14:paraId="084154EF" w14:textId="529924F3" w:rsidR="00760DA7" w:rsidRDefault="00760DA7" w:rsidP="00760DA7">
      <w:pPr>
        <w:rPr>
          <w:b/>
          <w:bCs/>
          <w:highlight w:val="yellow"/>
        </w:rPr>
      </w:pPr>
      <w:r w:rsidRPr="00760DA7">
        <w:rPr>
          <w:b/>
          <w:bCs/>
        </w:rPr>
        <w:t xml:space="preserve">Proposal-2: </w:t>
      </w:r>
      <w:r w:rsidRPr="00840740">
        <w:rPr>
          <w:i/>
          <w:iCs/>
        </w:rPr>
        <w:t xml:space="preserve">If </w:t>
      </w:r>
      <w:r w:rsidR="00905061">
        <w:rPr>
          <w:i/>
          <w:iCs/>
        </w:rPr>
        <w:t xml:space="preserve">interruptions </w:t>
      </w:r>
      <w:r w:rsidR="00C31E21">
        <w:rPr>
          <w:i/>
          <w:iCs/>
        </w:rPr>
        <w:t xml:space="preserve">to </w:t>
      </w:r>
      <w:r w:rsidR="00482421">
        <w:rPr>
          <w:i/>
          <w:iCs/>
        </w:rPr>
        <w:t>SpC</w:t>
      </w:r>
      <w:r w:rsidR="00C31E21">
        <w:rPr>
          <w:i/>
          <w:iCs/>
        </w:rPr>
        <w:t xml:space="preserve">ell </w:t>
      </w:r>
      <w:r w:rsidR="001A6B65">
        <w:rPr>
          <w:i/>
          <w:iCs/>
        </w:rPr>
        <w:t>exist</w:t>
      </w:r>
      <w:r w:rsidRPr="00840740">
        <w:rPr>
          <w:i/>
          <w:iCs/>
        </w:rPr>
        <w:t xml:space="preserve">, </w:t>
      </w:r>
      <w:r w:rsidR="00CB11DA">
        <w:rPr>
          <w:i/>
          <w:iCs/>
        </w:rPr>
        <w:t xml:space="preserve">adopt </w:t>
      </w:r>
      <w:r w:rsidRPr="00840740">
        <w:rPr>
          <w:i/>
          <w:iCs/>
        </w:rPr>
        <w:t>Option 3</w:t>
      </w:r>
    </w:p>
    <w:p w14:paraId="0F7577DD" w14:textId="77777777" w:rsidR="003C227B" w:rsidRPr="00A51522" w:rsidRDefault="003C227B" w:rsidP="00D6723E">
      <w:pPr>
        <w:pStyle w:val="Heading1"/>
      </w:pPr>
      <w:r w:rsidRPr="00A51522">
        <w:t xml:space="preserve">References </w:t>
      </w:r>
    </w:p>
    <w:p w14:paraId="28841887" w14:textId="6EC222DE" w:rsidR="00666DDD" w:rsidRPr="007A6163" w:rsidRDefault="001525C2" w:rsidP="002E52C1">
      <w:pPr>
        <w:numPr>
          <w:ilvl w:val="0"/>
          <w:numId w:val="2"/>
        </w:numPr>
        <w:spacing w:after="0"/>
        <w:rPr>
          <w:sz w:val="18"/>
          <w:szCs w:val="18"/>
        </w:rPr>
      </w:pPr>
      <w:bookmarkStart w:id="5" w:name="_Ref534191929"/>
      <w:bookmarkStart w:id="6" w:name="_Ref31213543"/>
      <w:bookmarkStart w:id="7" w:name="_Ref521401214"/>
      <w:bookmarkStart w:id="8" w:name="_Ref53667328"/>
      <w:r w:rsidRPr="001525C2">
        <w:t>R4-2012269</w:t>
      </w:r>
      <w:r w:rsidR="004C790B" w:rsidRPr="007A6163">
        <w:rPr>
          <w:sz w:val="18"/>
          <w:szCs w:val="18"/>
        </w:rPr>
        <w:t>, “</w:t>
      </w:r>
      <w:r w:rsidRPr="001525C2">
        <w:rPr>
          <w:i/>
          <w:iCs/>
          <w:sz w:val="18"/>
          <w:szCs w:val="18"/>
        </w:rPr>
        <w:t>LS on DCI-based multiple BWP switch simultaneously</w:t>
      </w:r>
      <w:r w:rsidR="004C790B" w:rsidRPr="007A6163">
        <w:rPr>
          <w:sz w:val="18"/>
          <w:szCs w:val="18"/>
        </w:rPr>
        <w:t xml:space="preserve">”, </w:t>
      </w:r>
      <w:bookmarkEnd w:id="5"/>
      <w:bookmarkEnd w:id="1"/>
      <w:bookmarkEnd w:id="6"/>
      <w:bookmarkEnd w:id="7"/>
      <w:r>
        <w:rPr>
          <w:sz w:val="18"/>
          <w:szCs w:val="18"/>
        </w:rPr>
        <w:t>MTK</w:t>
      </w:r>
      <w:bookmarkEnd w:id="8"/>
    </w:p>
    <w:sectPr w:rsidR="00666DDD" w:rsidRPr="007A6163" w:rsidSect="00FC02E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B7FC4" w14:textId="77777777" w:rsidR="004F49B7" w:rsidRDefault="004F49B7">
      <w:r>
        <w:separator/>
      </w:r>
    </w:p>
  </w:endnote>
  <w:endnote w:type="continuationSeparator" w:id="0">
    <w:p w14:paraId="357A05ED" w14:textId="77777777" w:rsidR="004F49B7" w:rsidRDefault="004F49B7">
      <w:r>
        <w:continuationSeparator/>
      </w:r>
    </w:p>
  </w:endnote>
  <w:endnote w:type="continuationNotice" w:id="1">
    <w:p w14:paraId="72EDAE73" w14:textId="77777777" w:rsidR="004F49B7" w:rsidRDefault="004F49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Arial,SimSun">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D1C13" w14:textId="77777777" w:rsidR="004F49B7" w:rsidRDefault="004F49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2CC51" w14:textId="77777777" w:rsidR="004F49B7" w:rsidRDefault="004F49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D3709" w14:textId="77777777" w:rsidR="004F49B7" w:rsidRDefault="004F49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FFB0A" w14:textId="77777777" w:rsidR="004F49B7" w:rsidRDefault="004F49B7">
      <w:r>
        <w:separator/>
      </w:r>
    </w:p>
  </w:footnote>
  <w:footnote w:type="continuationSeparator" w:id="0">
    <w:p w14:paraId="20F8681A" w14:textId="77777777" w:rsidR="004F49B7" w:rsidRDefault="004F49B7">
      <w:r>
        <w:continuationSeparator/>
      </w:r>
    </w:p>
  </w:footnote>
  <w:footnote w:type="continuationNotice" w:id="1">
    <w:p w14:paraId="4B02BC95" w14:textId="77777777" w:rsidR="004F49B7" w:rsidRDefault="004F49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0C4B9" w14:textId="77777777" w:rsidR="004F49B7" w:rsidRDefault="004F49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3AAD7" w14:textId="77777777" w:rsidR="004F49B7" w:rsidRDefault="004F49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597D7" w14:textId="77777777" w:rsidR="004F49B7" w:rsidRDefault="004F49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1103EF6"/>
    <w:multiLevelType w:val="hybridMultilevel"/>
    <w:tmpl w:val="D02E2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87FF9"/>
    <w:multiLevelType w:val="hybridMultilevel"/>
    <w:tmpl w:val="7744F2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AFB4F3A"/>
    <w:multiLevelType w:val="multilevel"/>
    <w:tmpl w:val="3656EB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BF40B40"/>
    <w:multiLevelType w:val="multilevel"/>
    <w:tmpl w:val="6F86F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E153409"/>
    <w:multiLevelType w:val="hybridMultilevel"/>
    <w:tmpl w:val="E5B86C50"/>
    <w:lvl w:ilvl="0" w:tplc="95BE1528">
      <w:start w:val="1"/>
      <w:numFmt w:val="bullet"/>
      <w:lvlText w:val="─"/>
      <w:lvlJc w:val="left"/>
      <w:pPr>
        <w:tabs>
          <w:tab w:val="num" w:pos="720"/>
        </w:tabs>
        <w:ind w:left="720" w:hanging="360"/>
      </w:pPr>
      <w:rPr>
        <w:rFonts w:ascii="Calibri" w:hAnsi="Calibri" w:hint="default"/>
      </w:rPr>
    </w:lvl>
    <w:lvl w:ilvl="1" w:tplc="034855E2" w:tentative="1">
      <w:start w:val="1"/>
      <w:numFmt w:val="bullet"/>
      <w:lvlText w:val="─"/>
      <w:lvlJc w:val="left"/>
      <w:pPr>
        <w:tabs>
          <w:tab w:val="num" w:pos="1440"/>
        </w:tabs>
        <w:ind w:left="1440" w:hanging="360"/>
      </w:pPr>
      <w:rPr>
        <w:rFonts w:ascii="Calibri" w:hAnsi="Calibri" w:hint="default"/>
      </w:rPr>
    </w:lvl>
    <w:lvl w:ilvl="2" w:tplc="18C208FC" w:tentative="1">
      <w:start w:val="1"/>
      <w:numFmt w:val="bullet"/>
      <w:lvlText w:val="─"/>
      <w:lvlJc w:val="left"/>
      <w:pPr>
        <w:tabs>
          <w:tab w:val="num" w:pos="2160"/>
        </w:tabs>
        <w:ind w:left="2160" w:hanging="360"/>
      </w:pPr>
      <w:rPr>
        <w:rFonts w:ascii="Calibri" w:hAnsi="Calibri" w:hint="default"/>
      </w:rPr>
    </w:lvl>
    <w:lvl w:ilvl="3" w:tplc="053E7E04" w:tentative="1">
      <w:start w:val="1"/>
      <w:numFmt w:val="bullet"/>
      <w:lvlText w:val="─"/>
      <w:lvlJc w:val="left"/>
      <w:pPr>
        <w:tabs>
          <w:tab w:val="num" w:pos="2880"/>
        </w:tabs>
        <w:ind w:left="2880" w:hanging="360"/>
      </w:pPr>
      <w:rPr>
        <w:rFonts w:ascii="Calibri" w:hAnsi="Calibri" w:hint="default"/>
      </w:rPr>
    </w:lvl>
    <w:lvl w:ilvl="4" w:tplc="D250E30C" w:tentative="1">
      <w:start w:val="1"/>
      <w:numFmt w:val="bullet"/>
      <w:lvlText w:val="─"/>
      <w:lvlJc w:val="left"/>
      <w:pPr>
        <w:tabs>
          <w:tab w:val="num" w:pos="3600"/>
        </w:tabs>
        <w:ind w:left="3600" w:hanging="360"/>
      </w:pPr>
      <w:rPr>
        <w:rFonts w:ascii="Calibri" w:hAnsi="Calibri" w:hint="default"/>
      </w:rPr>
    </w:lvl>
    <w:lvl w:ilvl="5" w:tplc="E5708478" w:tentative="1">
      <w:start w:val="1"/>
      <w:numFmt w:val="bullet"/>
      <w:lvlText w:val="─"/>
      <w:lvlJc w:val="left"/>
      <w:pPr>
        <w:tabs>
          <w:tab w:val="num" w:pos="4320"/>
        </w:tabs>
        <w:ind w:left="4320" w:hanging="360"/>
      </w:pPr>
      <w:rPr>
        <w:rFonts w:ascii="Calibri" w:hAnsi="Calibri" w:hint="default"/>
      </w:rPr>
    </w:lvl>
    <w:lvl w:ilvl="6" w:tplc="96FE245C" w:tentative="1">
      <w:start w:val="1"/>
      <w:numFmt w:val="bullet"/>
      <w:lvlText w:val="─"/>
      <w:lvlJc w:val="left"/>
      <w:pPr>
        <w:tabs>
          <w:tab w:val="num" w:pos="5040"/>
        </w:tabs>
        <w:ind w:left="5040" w:hanging="360"/>
      </w:pPr>
      <w:rPr>
        <w:rFonts w:ascii="Calibri" w:hAnsi="Calibri" w:hint="default"/>
      </w:rPr>
    </w:lvl>
    <w:lvl w:ilvl="7" w:tplc="526448C6" w:tentative="1">
      <w:start w:val="1"/>
      <w:numFmt w:val="bullet"/>
      <w:lvlText w:val="─"/>
      <w:lvlJc w:val="left"/>
      <w:pPr>
        <w:tabs>
          <w:tab w:val="num" w:pos="5760"/>
        </w:tabs>
        <w:ind w:left="5760" w:hanging="360"/>
      </w:pPr>
      <w:rPr>
        <w:rFonts w:ascii="Calibri" w:hAnsi="Calibri" w:hint="default"/>
      </w:rPr>
    </w:lvl>
    <w:lvl w:ilvl="8" w:tplc="21E6E614"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1EF96D68"/>
    <w:multiLevelType w:val="multilevel"/>
    <w:tmpl w:val="E258D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FCD418F"/>
    <w:multiLevelType w:val="hybridMultilevel"/>
    <w:tmpl w:val="7F6E4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29816AAC"/>
    <w:multiLevelType w:val="multilevel"/>
    <w:tmpl w:val="117630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C411B"/>
    <w:multiLevelType w:val="hybridMultilevel"/>
    <w:tmpl w:val="C4B031E4"/>
    <w:lvl w:ilvl="0" w:tplc="3FE6A7E4">
      <w:start w:val="1"/>
      <w:numFmt w:val="bullet"/>
      <w:lvlText w:val="─"/>
      <w:lvlJc w:val="left"/>
      <w:pPr>
        <w:tabs>
          <w:tab w:val="num" w:pos="720"/>
        </w:tabs>
        <w:ind w:left="720" w:hanging="360"/>
      </w:pPr>
      <w:rPr>
        <w:rFonts w:ascii="Calibri" w:hAnsi="Calibri" w:hint="default"/>
      </w:rPr>
    </w:lvl>
    <w:lvl w:ilvl="1" w:tplc="3FC851EA" w:tentative="1">
      <w:start w:val="1"/>
      <w:numFmt w:val="bullet"/>
      <w:lvlText w:val="─"/>
      <w:lvlJc w:val="left"/>
      <w:pPr>
        <w:tabs>
          <w:tab w:val="num" w:pos="1440"/>
        </w:tabs>
        <w:ind w:left="1440" w:hanging="360"/>
      </w:pPr>
      <w:rPr>
        <w:rFonts w:ascii="Calibri" w:hAnsi="Calibri" w:hint="default"/>
      </w:rPr>
    </w:lvl>
    <w:lvl w:ilvl="2" w:tplc="F65CD082" w:tentative="1">
      <w:start w:val="1"/>
      <w:numFmt w:val="bullet"/>
      <w:lvlText w:val="─"/>
      <w:lvlJc w:val="left"/>
      <w:pPr>
        <w:tabs>
          <w:tab w:val="num" w:pos="2160"/>
        </w:tabs>
        <w:ind w:left="2160" w:hanging="360"/>
      </w:pPr>
      <w:rPr>
        <w:rFonts w:ascii="Calibri" w:hAnsi="Calibri" w:hint="default"/>
      </w:rPr>
    </w:lvl>
    <w:lvl w:ilvl="3" w:tplc="B16610AA" w:tentative="1">
      <w:start w:val="1"/>
      <w:numFmt w:val="bullet"/>
      <w:lvlText w:val="─"/>
      <w:lvlJc w:val="left"/>
      <w:pPr>
        <w:tabs>
          <w:tab w:val="num" w:pos="2880"/>
        </w:tabs>
        <w:ind w:left="2880" w:hanging="360"/>
      </w:pPr>
      <w:rPr>
        <w:rFonts w:ascii="Calibri" w:hAnsi="Calibri" w:hint="default"/>
      </w:rPr>
    </w:lvl>
    <w:lvl w:ilvl="4" w:tplc="8CD09938" w:tentative="1">
      <w:start w:val="1"/>
      <w:numFmt w:val="bullet"/>
      <w:lvlText w:val="─"/>
      <w:lvlJc w:val="left"/>
      <w:pPr>
        <w:tabs>
          <w:tab w:val="num" w:pos="3600"/>
        </w:tabs>
        <w:ind w:left="3600" w:hanging="360"/>
      </w:pPr>
      <w:rPr>
        <w:rFonts w:ascii="Calibri" w:hAnsi="Calibri" w:hint="default"/>
      </w:rPr>
    </w:lvl>
    <w:lvl w:ilvl="5" w:tplc="8410C168" w:tentative="1">
      <w:start w:val="1"/>
      <w:numFmt w:val="bullet"/>
      <w:lvlText w:val="─"/>
      <w:lvlJc w:val="left"/>
      <w:pPr>
        <w:tabs>
          <w:tab w:val="num" w:pos="4320"/>
        </w:tabs>
        <w:ind w:left="4320" w:hanging="360"/>
      </w:pPr>
      <w:rPr>
        <w:rFonts w:ascii="Calibri" w:hAnsi="Calibri" w:hint="default"/>
      </w:rPr>
    </w:lvl>
    <w:lvl w:ilvl="6" w:tplc="48543A76" w:tentative="1">
      <w:start w:val="1"/>
      <w:numFmt w:val="bullet"/>
      <w:lvlText w:val="─"/>
      <w:lvlJc w:val="left"/>
      <w:pPr>
        <w:tabs>
          <w:tab w:val="num" w:pos="5040"/>
        </w:tabs>
        <w:ind w:left="5040" w:hanging="360"/>
      </w:pPr>
      <w:rPr>
        <w:rFonts w:ascii="Calibri" w:hAnsi="Calibri" w:hint="default"/>
      </w:rPr>
    </w:lvl>
    <w:lvl w:ilvl="7" w:tplc="0E8418A8" w:tentative="1">
      <w:start w:val="1"/>
      <w:numFmt w:val="bullet"/>
      <w:lvlText w:val="─"/>
      <w:lvlJc w:val="left"/>
      <w:pPr>
        <w:tabs>
          <w:tab w:val="num" w:pos="5760"/>
        </w:tabs>
        <w:ind w:left="5760" w:hanging="360"/>
      </w:pPr>
      <w:rPr>
        <w:rFonts w:ascii="Calibri" w:hAnsi="Calibri" w:hint="default"/>
      </w:rPr>
    </w:lvl>
    <w:lvl w:ilvl="8" w:tplc="5D109646"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CE143AF"/>
    <w:multiLevelType w:val="hybridMultilevel"/>
    <w:tmpl w:val="A50A0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AE6445"/>
    <w:multiLevelType w:val="hybridMultilevel"/>
    <w:tmpl w:val="E33E7084"/>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916FCA"/>
    <w:multiLevelType w:val="hybridMultilevel"/>
    <w:tmpl w:val="B5CA91A8"/>
    <w:lvl w:ilvl="0" w:tplc="4EDEEF7A">
      <w:start w:val="1"/>
      <w:numFmt w:val="bullet"/>
      <w:lvlText w:val="•"/>
      <w:lvlJc w:val="left"/>
      <w:pPr>
        <w:tabs>
          <w:tab w:val="num" w:pos="720"/>
        </w:tabs>
        <w:ind w:left="720" w:hanging="360"/>
      </w:pPr>
      <w:rPr>
        <w:rFonts w:ascii="Arial" w:hAnsi="Arial" w:hint="default"/>
      </w:rPr>
    </w:lvl>
    <w:lvl w:ilvl="1" w:tplc="DBD4CFE6">
      <w:start w:val="1"/>
      <w:numFmt w:val="bullet"/>
      <w:lvlText w:val="•"/>
      <w:lvlJc w:val="left"/>
      <w:pPr>
        <w:tabs>
          <w:tab w:val="num" w:pos="1440"/>
        </w:tabs>
        <w:ind w:left="1440" w:hanging="360"/>
      </w:pPr>
      <w:rPr>
        <w:rFonts w:ascii="Arial" w:hAnsi="Arial" w:hint="default"/>
      </w:rPr>
    </w:lvl>
    <w:lvl w:ilvl="2" w:tplc="61EC0006">
      <w:start w:val="206"/>
      <w:numFmt w:val="bullet"/>
      <w:lvlText w:val="•"/>
      <w:lvlJc w:val="left"/>
      <w:pPr>
        <w:tabs>
          <w:tab w:val="num" w:pos="2160"/>
        </w:tabs>
        <w:ind w:left="2160" w:hanging="360"/>
      </w:pPr>
      <w:rPr>
        <w:rFonts w:ascii="Arial" w:hAnsi="Arial" w:hint="default"/>
      </w:rPr>
    </w:lvl>
    <w:lvl w:ilvl="3" w:tplc="2E24906A" w:tentative="1">
      <w:start w:val="1"/>
      <w:numFmt w:val="bullet"/>
      <w:lvlText w:val="•"/>
      <w:lvlJc w:val="left"/>
      <w:pPr>
        <w:tabs>
          <w:tab w:val="num" w:pos="2880"/>
        </w:tabs>
        <w:ind w:left="2880" w:hanging="360"/>
      </w:pPr>
      <w:rPr>
        <w:rFonts w:ascii="Arial" w:hAnsi="Arial" w:hint="default"/>
      </w:rPr>
    </w:lvl>
    <w:lvl w:ilvl="4" w:tplc="CD7CBC52" w:tentative="1">
      <w:start w:val="1"/>
      <w:numFmt w:val="bullet"/>
      <w:lvlText w:val="•"/>
      <w:lvlJc w:val="left"/>
      <w:pPr>
        <w:tabs>
          <w:tab w:val="num" w:pos="3600"/>
        </w:tabs>
        <w:ind w:left="3600" w:hanging="360"/>
      </w:pPr>
      <w:rPr>
        <w:rFonts w:ascii="Arial" w:hAnsi="Arial" w:hint="default"/>
      </w:rPr>
    </w:lvl>
    <w:lvl w:ilvl="5" w:tplc="08E8FDA2" w:tentative="1">
      <w:start w:val="1"/>
      <w:numFmt w:val="bullet"/>
      <w:lvlText w:val="•"/>
      <w:lvlJc w:val="left"/>
      <w:pPr>
        <w:tabs>
          <w:tab w:val="num" w:pos="4320"/>
        </w:tabs>
        <w:ind w:left="4320" w:hanging="360"/>
      </w:pPr>
      <w:rPr>
        <w:rFonts w:ascii="Arial" w:hAnsi="Arial" w:hint="default"/>
      </w:rPr>
    </w:lvl>
    <w:lvl w:ilvl="6" w:tplc="D736AF2A" w:tentative="1">
      <w:start w:val="1"/>
      <w:numFmt w:val="bullet"/>
      <w:lvlText w:val="•"/>
      <w:lvlJc w:val="left"/>
      <w:pPr>
        <w:tabs>
          <w:tab w:val="num" w:pos="5040"/>
        </w:tabs>
        <w:ind w:left="5040" w:hanging="360"/>
      </w:pPr>
      <w:rPr>
        <w:rFonts w:ascii="Arial" w:hAnsi="Arial" w:hint="default"/>
      </w:rPr>
    </w:lvl>
    <w:lvl w:ilvl="7" w:tplc="894A7FE8" w:tentative="1">
      <w:start w:val="1"/>
      <w:numFmt w:val="bullet"/>
      <w:lvlText w:val="•"/>
      <w:lvlJc w:val="left"/>
      <w:pPr>
        <w:tabs>
          <w:tab w:val="num" w:pos="5760"/>
        </w:tabs>
        <w:ind w:left="5760" w:hanging="360"/>
      </w:pPr>
      <w:rPr>
        <w:rFonts w:ascii="Arial" w:hAnsi="Arial" w:hint="default"/>
      </w:rPr>
    </w:lvl>
    <w:lvl w:ilvl="8" w:tplc="8A2C52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19496D"/>
    <w:multiLevelType w:val="hybridMultilevel"/>
    <w:tmpl w:val="4824001A"/>
    <w:lvl w:ilvl="0" w:tplc="5FBE9356">
      <w:start w:val="1"/>
      <w:numFmt w:val="bullet"/>
      <w:lvlText w:val="─"/>
      <w:lvlJc w:val="left"/>
      <w:pPr>
        <w:tabs>
          <w:tab w:val="num" w:pos="720"/>
        </w:tabs>
        <w:ind w:left="720" w:hanging="360"/>
      </w:pPr>
      <w:rPr>
        <w:rFonts w:ascii="Calibri" w:hAnsi="Calibri" w:hint="default"/>
      </w:rPr>
    </w:lvl>
    <w:lvl w:ilvl="1" w:tplc="E6FA8B48" w:tentative="1">
      <w:start w:val="1"/>
      <w:numFmt w:val="bullet"/>
      <w:lvlText w:val="─"/>
      <w:lvlJc w:val="left"/>
      <w:pPr>
        <w:tabs>
          <w:tab w:val="num" w:pos="1440"/>
        </w:tabs>
        <w:ind w:left="1440" w:hanging="360"/>
      </w:pPr>
      <w:rPr>
        <w:rFonts w:ascii="Calibri" w:hAnsi="Calibri" w:hint="default"/>
      </w:rPr>
    </w:lvl>
    <w:lvl w:ilvl="2" w:tplc="F4981ECE" w:tentative="1">
      <w:start w:val="1"/>
      <w:numFmt w:val="bullet"/>
      <w:lvlText w:val="─"/>
      <w:lvlJc w:val="left"/>
      <w:pPr>
        <w:tabs>
          <w:tab w:val="num" w:pos="2160"/>
        </w:tabs>
        <w:ind w:left="2160" w:hanging="360"/>
      </w:pPr>
      <w:rPr>
        <w:rFonts w:ascii="Calibri" w:hAnsi="Calibri" w:hint="default"/>
      </w:rPr>
    </w:lvl>
    <w:lvl w:ilvl="3" w:tplc="3990B0AE" w:tentative="1">
      <w:start w:val="1"/>
      <w:numFmt w:val="bullet"/>
      <w:lvlText w:val="─"/>
      <w:lvlJc w:val="left"/>
      <w:pPr>
        <w:tabs>
          <w:tab w:val="num" w:pos="2880"/>
        </w:tabs>
        <w:ind w:left="2880" w:hanging="360"/>
      </w:pPr>
      <w:rPr>
        <w:rFonts w:ascii="Calibri" w:hAnsi="Calibri" w:hint="default"/>
      </w:rPr>
    </w:lvl>
    <w:lvl w:ilvl="4" w:tplc="A6B62278" w:tentative="1">
      <w:start w:val="1"/>
      <w:numFmt w:val="bullet"/>
      <w:lvlText w:val="─"/>
      <w:lvlJc w:val="left"/>
      <w:pPr>
        <w:tabs>
          <w:tab w:val="num" w:pos="3600"/>
        </w:tabs>
        <w:ind w:left="3600" w:hanging="360"/>
      </w:pPr>
      <w:rPr>
        <w:rFonts w:ascii="Calibri" w:hAnsi="Calibri" w:hint="default"/>
      </w:rPr>
    </w:lvl>
    <w:lvl w:ilvl="5" w:tplc="C6648606" w:tentative="1">
      <w:start w:val="1"/>
      <w:numFmt w:val="bullet"/>
      <w:lvlText w:val="─"/>
      <w:lvlJc w:val="left"/>
      <w:pPr>
        <w:tabs>
          <w:tab w:val="num" w:pos="4320"/>
        </w:tabs>
        <w:ind w:left="4320" w:hanging="360"/>
      </w:pPr>
      <w:rPr>
        <w:rFonts w:ascii="Calibri" w:hAnsi="Calibri" w:hint="default"/>
      </w:rPr>
    </w:lvl>
    <w:lvl w:ilvl="6" w:tplc="1136B804" w:tentative="1">
      <w:start w:val="1"/>
      <w:numFmt w:val="bullet"/>
      <w:lvlText w:val="─"/>
      <w:lvlJc w:val="left"/>
      <w:pPr>
        <w:tabs>
          <w:tab w:val="num" w:pos="5040"/>
        </w:tabs>
        <w:ind w:left="5040" w:hanging="360"/>
      </w:pPr>
      <w:rPr>
        <w:rFonts w:ascii="Calibri" w:hAnsi="Calibri" w:hint="default"/>
      </w:rPr>
    </w:lvl>
    <w:lvl w:ilvl="7" w:tplc="27DA5498" w:tentative="1">
      <w:start w:val="1"/>
      <w:numFmt w:val="bullet"/>
      <w:lvlText w:val="─"/>
      <w:lvlJc w:val="left"/>
      <w:pPr>
        <w:tabs>
          <w:tab w:val="num" w:pos="5760"/>
        </w:tabs>
        <w:ind w:left="5760" w:hanging="360"/>
      </w:pPr>
      <w:rPr>
        <w:rFonts w:ascii="Calibri" w:hAnsi="Calibri" w:hint="default"/>
      </w:rPr>
    </w:lvl>
    <w:lvl w:ilvl="8" w:tplc="DCB6CD9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6111EA6"/>
    <w:multiLevelType w:val="multilevel"/>
    <w:tmpl w:val="A70CE4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61937DF"/>
    <w:multiLevelType w:val="hybridMultilevel"/>
    <w:tmpl w:val="38CC66DC"/>
    <w:lvl w:ilvl="0" w:tplc="A62439BC">
      <w:start w:val="1"/>
      <w:numFmt w:val="bullet"/>
      <w:lvlText w:val="•"/>
      <w:lvlJc w:val="left"/>
      <w:pPr>
        <w:tabs>
          <w:tab w:val="num" w:pos="720"/>
        </w:tabs>
        <w:ind w:left="720" w:hanging="360"/>
      </w:pPr>
      <w:rPr>
        <w:rFonts w:ascii="Arial" w:hAnsi="Arial" w:cs="Times New Roman" w:hint="default"/>
      </w:rPr>
    </w:lvl>
    <w:lvl w:ilvl="1" w:tplc="2926DE3A">
      <w:start w:val="1"/>
      <w:numFmt w:val="bullet"/>
      <w:lvlText w:val="•"/>
      <w:lvlJc w:val="left"/>
      <w:pPr>
        <w:tabs>
          <w:tab w:val="num" w:pos="1440"/>
        </w:tabs>
        <w:ind w:left="1440" w:hanging="360"/>
      </w:pPr>
      <w:rPr>
        <w:rFonts w:ascii="Arial" w:hAnsi="Arial" w:cs="Times New Roman" w:hint="default"/>
      </w:rPr>
    </w:lvl>
    <w:lvl w:ilvl="2" w:tplc="E460E936">
      <w:start w:val="1"/>
      <w:numFmt w:val="bullet"/>
      <w:lvlText w:val="•"/>
      <w:lvlJc w:val="left"/>
      <w:pPr>
        <w:tabs>
          <w:tab w:val="num" w:pos="2160"/>
        </w:tabs>
        <w:ind w:left="2160" w:hanging="360"/>
      </w:pPr>
      <w:rPr>
        <w:rFonts w:ascii="Arial" w:hAnsi="Arial" w:cs="Times New Roman" w:hint="default"/>
      </w:rPr>
    </w:lvl>
    <w:lvl w:ilvl="3" w:tplc="5CE4EF3C">
      <w:start w:val="1"/>
      <w:numFmt w:val="bullet"/>
      <w:lvlText w:val="•"/>
      <w:lvlJc w:val="left"/>
      <w:pPr>
        <w:tabs>
          <w:tab w:val="num" w:pos="2880"/>
        </w:tabs>
        <w:ind w:left="2880" w:hanging="360"/>
      </w:pPr>
      <w:rPr>
        <w:rFonts w:ascii="Arial" w:hAnsi="Arial" w:cs="Times New Roman" w:hint="default"/>
      </w:rPr>
    </w:lvl>
    <w:lvl w:ilvl="4" w:tplc="589A8958">
      <w:start w:val="1"/>
      <w:numFmt w:val="bullet"/>
      <w:lvlText w:val="•"/>
      <w:lvlJc w:val="left"/>
      <w:pPr>
        <w:tabs>
          <w:tab w:val="num" w:pos="3600"/>
        </w:tabs>
        <w:ind w:left="3600" w:hanging="360"/>
      </w:pPr>
      <w:rPr>
        <w:rFonts w:ascii="Arial" w:hAnsi="Arial" w:cs="Times New Roman" w:hint="default"/>
      </w:rPr>
    </w:lvl>
    <w:lvl w:ilvl="5" w:tplc="8540504A">
      <w:start w:val="1"/>
      <w:numFmt w:val="bullet"/>
      <w:lvlText w:val="•"/>
      <w:lvlJc w:val="left"/>
      <w:pPr>
        <w:tabs>
          <w:tab w:val="num" w:pos="4320"/>
        </w:tabs>
        <w:ind w:left="4320" w:hanging="360"/>
      </w:pPr>
      <w:rPr>
        <w:rFonts w:ascii="Arial" w:hAnsi="Arial" w:cs="Times New Roman" w:hint="default"/>
      </w:rPr>
    </w:lvl>
    <w:lvl w:ilvl="6" w:tplc="7F8C7C1A">
      <w:start w:val="1"/>
      <w:numFmt w:val="bullet"/>
      <w:lvlText w:val="•"/>
      <w:lvlJc w:val="left"/>
      <w:pPr>
        <w:tabs>
          <w:tab w:val="num" w:pos="5040"/>
        </w:tabs>
        <w:ind w:left="5040" w:hanging="360"/>
      </w:pPr>
      <w:rPr>
        <w:rFonts w:ascii="Arial" w:hAnsi="Arial" w:cs="Times New Roman" w:hint="default"/>
      </w:rPr>
    </w:lvl>
    <w:lvl w:ilvl="7" w:tplc="6380B000">
      <w:start w:val="1"/>
      <w:numFmt w:val="bullet"/>
      <w:lvlText w:val="•"/>
      <w:lvlJc w:val="left"/>
      <w:pPr>
        <w:tabs>
          <w:tab w:val="num" w:pos="5760"/>
        </w:tabs>
        <w:ind w:left="5760" w:hanging="360"/>
      </w:pPr>
      <w:rPr>
        <w:rFonts w:ascii="Arial" w:hAnsi="Arial" w:cs="Times New Roman" w:hint="default"/>
      </w:rPr>
    </w:lvl>
    <w:lvl w:ilvl="8" w:tplc="76BEBCCA">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A6C376E"/>
    <w:multiLevelType w:val="hybridMultilevel"/>
    <w:tmpl w:val="6C1A8360"/>
    <w:lvl w:ilvl="0" w:tplc="5D8E63BE">
      <w:start w:val="1"/>
      <w:numFmt w:val="bullet"/>
      <w:lvlText w:val="─"/>
      <w:lvlJc w:val="left"/>
      <w:pPr>
        <w:tabs>
          <w:tab w:val="num" w:pos="720"/>
        </w:tabs>
        <w:ind w:left="720" w:hanging="360"/>
      </w:pPr>
      <w:rPr>
        <w:rFonts w:ascii="Calibri" w:hAnsi="Calibri" w:hint="default"/>
      </w:rPr>
    </w:lvl>
    <w:lvl w:ilvl="1" w:tplc="0636BCE6" w:tentative="1">
      <w:start w:val="1"/>
      <w:numFmt w:val="bullet"/>
      <w:lvlText w:val="─"/>
      <w:lvlJc w:val="left"/>
      <w:pPr>
        <w:tabs>
          <w:tab w:val="num" w:pos="1440"/>
        </w:tabs>
        <w:ind w:left="1440" w:hanging="360"/>
      </w:pPr>
      <w:rPr>
        <w:rFonts w:ascii="Calibri" w:hAnsi="Calibri" w:hint="default"/>
      </w:rPr>
    </w:lvl>
    <w:lvl w:ilvl="2" w:tplc="76B6A2C4" w:tentative="1">
      <w:start w:val="1"/>
      <w:numFmt w:val="bullet"/>
      <w:lvlText w:val="─"/>
      <w:lvlJc w:val="left"/>
      <w:pPr>
        <w:tabs>
          <w:tab w:val="num" w:pos="2160"/>
        </w:tabs>
        <w:ind w:left="2160" w:hanging="360"/>
      </w:pPr>
      <w:rPr>
        <w:rFonts w:ascii="Calibri" w:hAnsi="Calibri" w:hint="default"/>
      </w:rPr>
    </w:lvl>
    <w:lvl w:ilvl="3" w:tplc="D4149984" w:tentative="1">
      <w:start w:val="1"/>
      <w:numFmt w:val="bullet"/>
      <w:lvlText w:val="─"/>
      <w:lvlJc w:val="left"/>
      <w:pPr>
        <w:tabs>
          <w:tab w:val="num" w:pos="2880"/>
        </w:tabs>
        <w:ind w:left="2880" w:hanging="360"/>
      </w:pPr>
      <w:rPr>
        <w:rFonts w:ascii="Calibri" w:hAnsi="Calibri" w:hint="default"/>
      </w:rPr>
    </w:lvl>
    <w:lvl w:ilvl="4" w:tplc="DCCC1E0C" w:tentative="1">
      <w:start w:val="1"/>
      <w:numFmt w:val="bullet"/>
      <w:lvlText w:val="─"/>
      <w:lvlJc w:val="left"/>
      <w:pPr>
        <w:tabs>
          <w:tab w:val="num" w:pos="3600"/>
        </w:tabs>
        <w:ind w:left="3600" w:hanging="360"/>
      </w:pPr>
      <w:rPr>
        <w:rFonts w:ascii="Calibri" w:hAnsi="Calibri" w:hint="default"/>
      </w:rPr>
    </w:lvl>
    <w:lvl w:ilvl="5" w:tplc="0A00157A" w:tentative="1">
      <w:start w:val="1"/>
      <w:numFmt w:val="bullet"/>
      <w:lvlText w:val="─"/>
      <w:lvlJc w:val="left"/>
      <w:pPr>
        <w:tabs>
          <w:tab w:val="num" w:pos="4320"/>
        </w:tabs>
        <w:ind w:left="4320" w:hanging="360"/>
      </w:pPr>
      <w:rPr>
        <w:rFonts w:ascii="Calibri" w:hAnsi="Calibri" w:hint="default"/>
      </w:rPr>
    </w:lvl>
    <w:lvl w:ilvl="6" w:tplc="6EC4B440" w:tentative="1">
      <w:start w:val="1"/>
      <w:numFmt w:val="bullet"/>
      <w:lvlText w:val="─"/>
      <w:lvlJc w:val="left"/>
      <w:pPr>
        <w:tabs>
          <w:tab w:val="num" w:pos="5040"/>
        </w:tabs>
        <w:ind w:left="5040" w:hanging="360"/>
      </w:pPr>
      <w:rPr>
        <w:rFonts w:ascii="Calibri" w:hAnsi="Calibri" w:hint="default"/>
      </w:rPr>
    </w:lvl>
    <w:lvl w:ilvl="7" w:tplc="699AD150" w:tentative="1">
      <w:start w:val="1"/>
      <w:numFmt w:val="bullet"/>
      <w:lvlText w:val="─"/>
      <w:lvlJc w:val="left"/>
      <w:pPr>
        <w:tabs>
          <w:tab w:val="num" w:pos="5760"/>
        </w:tabs>
        <w:ind w:left="5760" w:hanging="360"/>
      </w:pPr>
      <w:rPr>
        <w:rFonts w:ascii="Calibri" w:hAnsi="Calibri" w:hint="default"/>
      </w:rPr>
    </w:lvl>
    <w:lvl w:ilvl="8" w:tplc="7EFCE8BE"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5C9D4AA2"/>
    <w:multiLevelType w:val="hybridMultilevel"/>
    <w:tmpl w:val="EB26BFC6"/>
    <w:lvl w:ilvl="0" w:tplc="AF76D590">
      <w:start w:val="1"/>
      <w:numFmt w:val="bullet"/>
      <w:lvlText w:val="─"/>
      <w:lvlJc w:val="left"/>
      <w:pPr>
        <w:tabs>
          <w:tab w:val="num" w:pos="720"/>
        </w:tabs>
        <w:ind w:left="720" w:hanging="360"/>
      </w:pPr>
      <w:rPr>
        <w:rFonts w:ascii="Calibri" w:hAnsi="Calibri" w:hint="default"/>
      </w:rPr>
    </w:lvl>
    <w:lvl w:ilvl="1" w:tplc="8D16EA66" w:tentative="1">
      <w:start w:val="1"/>
      <w:numFmt w:val="bullet"/>
      <w:lvlText w:val="─"/>
      <w:lvlJc w:val="left"/>
      <w:pPr>
        <w:tabs>
          <w:tab w:val="num" w:pos="1440"/>
        </w:tabs>
        <w:ind w:left="1440" w:hanging="360"/>
      </w:pPr>
      <w:rPr>
        <w:rFonts w:ascii="Calibri" w:hAnsi="Calibri" w:hint="default"/>
      </w:rPr>
    </w:lvl>
    <w:lvl w:ilvl="2" w:tplc="135633F6" w:tentative="1">
      <w:start w:val="1"/>
      <w:numFmt w:val="bullet"/>
      <w:lvlText w:val="─"/>
      <w:lvlJc w:val="left"/>
      <w:pPr>
        <w:tabs>
          <w:tab w:val="num" w:pos="2160"/>
        </w:tabs>
        <w:ind w:left="2160" w:hanging="360"/>
      </w:pPr>
      <w:rPr>
        <w:rFonts w:ascii="Calibri" w:hAnsi="Calibri" w:hint="default"/>
      </w:rPr>
    </w:lvl>
    <w:lvl w:ilvl="3" w:tplc="ABFA4434" w:tentative="1">
      <w:start w:val="1"/>
      <w:numFmt w:val="bullet"/>
      <w:lvlText w:val="─"/>
      <w:lvlJc w:val="left"/>
      <w:pPr>
        <w:tabs>
          <w:tab w:val="num" w:pos="2880"/>
        </w:tabs>
        <w:ind w:left="2880" w:hanging="360"/>
      </w:pPr>
      <w:rPr>
        <w:rFonts w:ascii="Calibri" w:hAnsi="Calibri" w:hint="default"/>
      </w:rPr>
    </w:lvl>
    <w:lvl w:ilvl="4" w:tplc="E1389FDC" w:tentative="1">
      <w:start w:val="1"/>
      <w:numFmt w:val="bullet"/>
      <w:lvlText w:val="─"/>
      <w:lvlJc w:val="left"/>
      <w:pPr>
        <w:tabs>
          <w:tab w:val="num" w:pos="3600"/>
        </w:tabs>
        <w:ind w:left="3600" w:hanging="360"/>
      </w:pPr>
      <w:rPr>
        <w:rFonts w:ascii="Calibri" w:hAnsi="Calibri" w:hint="default"/>
      </w:rPr>
    </w:lvl>
    <w:lvl w:ilvl="5" w:tplc="640A6B8E" w:tentative="1">
      <w:start w:val="1"/>
      <w:numFmt w:val="bullet"/>
      <w:lvlText w:val="─"/>
      <w:lvlJc w:val="left"/>
      <w:pPr>
        <w:tabs>
          <w:tab w:val="num" w:pos="4320"/>
        </w:tabs>
        <w:ind w:left="4320" w:hanging="360"/>
      </w:pPr>
      <w:rPr>
        <w:rFonts w:ascii="Calibri" w:hAnsi="Calibri" w:hint="default"/>
      </w:rPr>
    </w:lvl>
    <w:lvl w:ilvl="6" w:tplc="C1205B6A" w:tentative="1">
      <w:start w:val="1"/>
      <w:numFmt w:val="bullet"/>
      <w:lvlText w:val="─"/>
      <w:lvlJc w:val="left"/>
      <w:pPr>
        <w:tabs>
          <w:tab w:val="num" w:pos="5040"/>
        </w:tabs>
        <w:ind w:left="5040" w:hanging="360"/>
      </w:pPr>
      <w:rPr>
        <w:rFonts w:ascii="Calibri" w:hAnsi="Calibri" w:hint="default"/>
      </w:rPr>
    </w:lvl>
    <w:lvl w:ilvl="7" w:tplc="55C82FCA" w:tentative="1">
      <w:start w:val="1"/>
      <w:numFmt w:val="bullet"/>
      <w:lvlText w:val="─"/>
      <w:lvlJc w:val="left"/>
      <w:pPr>
        <w:tabs>
          <w:tab w:val="num" w:pos="5760"/>
        </w:tabs>
        <w:ind w:left="5760" w:hanging="360"/>
      </w:pPr>
      <w:rPr>
        <w:rFonts w:ascii="Calibri" w:hAnsi="Calibri" w:hint="default"/>
      </w:rPr>
    </w:lvl>
    <w:lvl w:ilvl="8" w:tplc="C8C817A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FB77F7"/>
    <w:multiLevelType w:val="multilevel"/>
    <w:tmpl w:val="B4E418D8"/>
    <w:lvl w:ilvl="0">
      <w:start w:val="1"/>
      <w:numFmt w:val="decimal"/>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A50161C"/>
    <w:multiLevelType w:val="multilevel"/>
    <w:tmpl w:val="CCB02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A9614BC"/>
    <w:multiLevelType w:val="multilevel"/>
    <w:tmpl w:val="6F3E13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7"/>
  </w:num>
  <w:num w:numId="3">
    <w:abstractNumId w:val="29"/>
  </w:num>
  <w:num w:numId="4">
    <w:abstractNumId w:val="20"/>
  </w:num>
  <w:num w:numId="5">
    <w:abstractNumId w:val="4"/>
  </w:num>
  <w:num w:numId="6">
    <w:abstractNumId w:val="0"/>
  </w:num>
  <w:num w:numId="7">
    <w:abstractNumId w:val="3"/>
  </w:num>
  <w:num w:numId="8">
    <w:abstractNumId w:val="16"/>
  </w:num>
  <w:num w:numId="9">
    <w:abstractNumId w:val="12"/>
  </w:num>
  <w:num w:numId="10">
    <w:abstractNumId w:val="1"/>
  </w:num>
  <w:num w:numId="11">
    <w:abstractNumId w:val="22"/>
  </w:num>
  <w:num w:numId="12">
    <w:abstractNumId w:val="21"/>
  </w:num>
  <w:num w:numId="13">
    <w:abstractNumId w:val="27"/>
  </w:num>
  <w:num w:numId="14">
    <w:abstractNumId w:val="7"/>
  </w:num>
  <w:num w:numId="15">
    <w:abstractNumId w:val="26"/>
  </w:num>
  <w:num w:numId="16">
    <w:abstractNumId w:val="2"/>
  </w:num>
  <w:num w:numId="17">
    <w:abstractNumId w:val="32"/>
  </w:num>
  <w:num w:numId="18">
    <w:abstractNumId w:val="4"/>
  </w:num>
  <w:num w:numId="19">
    <w:abstractNumId w:val="19"/>
  </w:num>
  <w:num w:numId="2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5"/>
  </w:num>
  <w:num w:numId="23">
    <w:abstractNumId w:val="18"/>
  </w:num>
  <w:num w:numId="24">
    <w:abstractNumId w:val="30"/>
  </w:num>
  <w:num w:numId="25">
    <w:abstractNumId w:val="10"/>
  </w:num>
  <w:num w:numId="26">
    <w:abstractNumId w:val="28"/>
  </w:num>
  <w:num w:numId="27">
    <w:abstractNumId w:val="24"/>
  </w:num>
  <w:num w:numId="28">
    <w:abstractNumId w:val="6"/>
  </w:num>
  <w:num w:numId="29">
    <w:abstractNumId w:val="13"/>
  </w:num>
  <w:num w:numId="30">
    <w:abstractNumId w:val="31"/>
  </w:num>
  <w:num w:numId="31">
    <w:abstractNumId w:val="5"/>
  </w:num>
  <w:num w:numId="32">
    <w:abstractNumId w:val="8"/>
  </w:num>
  <w:num w:numId="33">
    <w:abstractNumId w:val="23"/>
  </w:num>
  <w:num w:numId="34">
    <w:abstractNumId w:val="15"/>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59C"/>
    <w:rsid w:val="00000853"/>
    <w:rsid w:val="00000CE7"/>
    <w:rsid w:val="00000ED8"/>
    <w:rsid w:val="0000141D"/>
    <w:rsid w:val="00001C91"/>
    <w:rsid w:val="000023A6"/>
    <w:rsid w:val="00002741"/>
    <w:rsid w:val="000029D1"/>
    <w:rsid w:val="00002DEC"/>
    <w:rsid w:val="000032D6"/>
    <w:rsid w:val="000033ED"/>
    <w:rsid w:val="00003811"/>
    <w:rsid w:val="00003F15"/>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2FA"/>
    <w:rsid w:val="0001644E"/>
    <w:rsid w:val="00016453"/>
    <w:rsid w:val="0001698D"/>
    <w:rsid w:val="00016A0C"/>
    <w:rsid w:val="00016EA7"/>
    <w:rsid w:val="000172CA"/>
    <w:rsid w:val="0001794B"/>
    <w:rsid w:val="00017EDA"/>
    <w:rsid w:val="00017F17"/>
    <w:rsid w:val="0002011C"/>
    <w:rsid w:val="000209E5"/>
    <w:rsid w:val="00020C61"/>
    <w:rsid w:val="00020D39"/>
    <w:rsid w:val="0002118F"/>
    <w:rsid w:val="00021209"/>
    <w:rsid w:val="00021990"/>
    <w:rsid w:val="00021C9B"/>
    <w:rsid w:val="00021ECE"/>
    <w:rsid w:val="0002216F"/>
    <w:rsid w:val="00022790"/>
    <w:rsid w:val="00022C91"/>
    <w:rsid w:val="00022C9F"/>
    <w:rsid w:val="00023910"/>
    <w:rsid w:val="000243F0"/>
    <w:rsid w:val="000246AC"/>
    <w:rsid w:val="00024A33"/>
    <w:rsid w:val="00024DC6"/>
    <w:rsid w:val="000251CF"/>
    <w:rsid w:val="00025239"/>
    <w:rsid w:val="0002562D"/>
    <w:rsid w:val="00025B5C"/>
    <w:rsid w:val="00025B75"/>
    <w:rsid w:val="00025D50"/>
    <w:rsid w:val="00026794"/>
    <w:rsid w:val="000269F3"/>
    <w:rsid w:val="00026F2D"/>
    <w:rsid w:val="0002766A"/>
    <w:rsid w:val="00027908"/>
    <w:rsid w:val="00027BB9"/>
    <w:rsid w:val="00027BCE"/>
    <w:rsid w:val="00027CAF"/>
    <w:rsid w:val="00027E19"/>
    <w:rsid w:val="00027F0D"/>
    <w:rsid w:val="000302B9"/>
    <w:rsid w:val="000304CE"/>
    <w:rsid w:val="00030A9F"/>
    <w:rsid w:val="00030B00"/>
    <w:rsid w:val="00030D5C"/>
    <w:rsid w:val="00031021"/>
    <w:rsid w:val="000310C0"/>
    <w:rsid w:val="00031425"/>
    <w:rsid w:val="0003161D"/>
    <w:rsid w:val="00031C8B"/>
    <w:rsid w:val="00031E13"/>
    <w:rsid w:val="00032523"/>
    <w:rsid w:val="00032C40"/>
    <w:rsid w:val="000332E5"/>
    <w:rsid w:val="00033356"/>
    <w:rsid w:val="0003396B"/>
    <w:rsid w:val="00033EBA"/>
    <w:rsid w:val="000344B9"/>
    <w:rsid w:val="000348B5"/>
    <w:rsid w:val="00034C5D"/>
    <w:rsid w:val="00034CBF"/>
    <w:rsid w:val="0003525C"/>
    <w:rsid w:val="00035B64"/>
    <w:rsid w:val="00036747"/>
    <w:rsid w:val="00036E05"/>
    <w:rsid w:val="000374FD"/>
    <w:rsid w:val="000375B6"/>
    <w:rsid w:val="000403A2"/>
    <w:rsid w:val="00040C6B"/>
    <w:rsid w:val="00041E94"/>
    <w:rsid w:val="000425FA"/>
    <w:rsid w:val="000427FB"/>
    <w:rsid w:val="000428D4"/>
    <w:rsid w:val="000438B8"/>
    <w:rsid w:val="00043CB2"/>
    <w:rsid w:val="00043CBF"/>
    <w:rsid w:val="00043DDC"/>
    <w:rsid w:val="00044229"/>
    <w:rsid w:val="00044BA6"/>
    <w:rsid w:val="00044EE5"/>
    <w:rsid w:val="000452CB"/>
    <w:rsid w:val="00045A94"/>
    <w:rsid w:val="00045C62"/>
    <w:rsid w:val="00046A1B"/>
    <w:rsid w:val="00046C59"/>
    <w:rsid w:val="00047760"/>
    <w:rsid w:val="00047A89"/>
    <w:rsid w:val="00047AD5"/>
    <w:rsid w:val="00047E2C"/>
    <w:rsid w:val="0005018D"/>
    <w:rsid w:val="000502B8"/>
    <w:rsid w:val="00050C10"/>
    <w:rsid w:val="000511F9"/>
    <w:rsid w:val="00051A08"/>
    <w:rsid w:val="00051C6E"/>
    <w:rsid w:val="00052045"/>
    <w:rsid w:val="000522A4"/>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A2A"/>
    <w:rsid w:val="00062F9C"/>
    <w:rsid w:val="0006316C"/>
    <w:rsid w:val="000634CE"/>
    <w:rsid w:val="00063939"/>
    <w:rsid w:val="00063BBD"/>
    <w:rsid w:val="00063C27"/>
    <w:rsid w:val="00063D9E"/>
    <w:rsid w:val="0006450A"/>
    <w:rsid w:val="0006454B"/>
    <w:rsid w:val="00064999"/>
    <w:rsid w:val="00064AD3"/>
    <w:rsid w:val="00064CCA"/>
    <w:rsid w:val="00065680"/>
    <w:rsid w:val="00065772"/>
    <w:rsid w:val="00065FCB"/>
    <w:rsid w:val="0006620C"/>
    <w:rsid w:val="00066416"/>
    <w:rsid w:val="00066C42"/>
    <w:rsid w:val="00067092"/>
    <w:rsid w:val="0006720E"/>
    <w:rsid w:val="00067220"/>
    <w:rsid w:val="000675E5"/>
    <w:rsid w:val="0006764C"/>
    <w:rsid w:val="0006765E"/>
    <w:rsid w:val="00067689"/>
    <w:rsid w:val="00067B22"/>
    <w:rsid w:val="00070149"/>
    <w:rsid w:val="00070806"/>
    <w:rsid w:val="0007159C"/>
    <w:rsid w:val="00071C52"/>
    <w:rsid w:val="00072577"/>
    <w:rsid w:val="00072E37"/>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0501"/>
    <w:rsid w:val="00081E47"/>
    <w:rsid w:val="0008247E"/>
    <w:rsid w:val="00082ACB"/>
    <w:rsid w:val="00082CDA"/>
    <w:rsid w:val="00083BB3"/>
    <w:rsid w:val="00083F83"/>
    <w:rsid w:val="000846E5"/>
    <w:rsid w:val="00085109"/>
    <w:rsid w:val="00085115"/>
    <w:rsid w:val="00085169"/>
    <w:rsid w:val="00085224"/>
    <w:rsid w:val="0008591B"/>
    <w:rsid w:val="00085C07"/>
    <w:rsid w:val="00086D08"/>
    <w:rsid w:val="00086DBF"/>
    <w:rsid w:val="00087087"/>
    <w:rsid w:val="00087107"/>
    <w:rsid w:val="00087647"/>
    <w:rsid w:val="000876BD"/>
    <w:rsid w:val="00087B59"/>
    <w:rsid w:val="00087C0A"/>
    <w:rsid w:val="00087E56"/>
    <w:rsid w:val="000902A0"/>
    <w:rsid w:val="00090587"/>
    <w:rsid w:val="00090B58"/>
    <w:rsid w:val="00090DBB"/>
    <w:rsid w:val="00090E25"/>
    <w:rsid w:val="00090EBC"/>
    <w:rsid w:val="00091314"/>
    <w:rsid w:val="000914AB"/>
    <w:rsid w:val="00091734"/>
    <w:rsid w:val="00091F6D"/>
    <w:rsid w:val="000932E8"/>
    <w:rsid w:val="000933D6"/>
    <w:rsid w:val="00093520"/>
    <w:rsid w:val="00093ED8"/>
    <w:rsid w:val="00093F23"/>
    <w:rsid w:val="00093F86"/>
    <w:rsid w:val="0009401C"/>
    <w:rsid w:val="00094099"/>
    <w:rsid w:val="000945F8"/>
    <w:rsid w:val="00094D0E"/>
    <w:rsid w:val="0009571C"/>
    <w:rsid w:val="00095D5D"/>
    <w:rsid w:val="00095DEB"/>
    <w:rsid w:val="000962CD"/>
    <w:rsid w:val="00096831"/>
    <w:rsid w:val="00096D46"/>
    <w:rsid w:val="00097058"/>
    <w:rsid w:val="000976F6"/>
    <w:rsid w:val="0009776F"/>
    <w:rsid w:val="00097924"/>
    <w:rsid w:val="00097F98"/>
    <w:rsid w:val="000A20BA"/>
    <w:rsid w:val="000A2249"/>
    <w:rsid w:val="000A2D56"/>
    <w:rsid w:val="000A2ECD"/>
    <w:rsid w:val="000A33AB"/>
    <w:rsid w:val="000A356B"/>
    <w:rsid w:val="000A3572"/>
    <w:rsid w:val="000A3CAB"/>
    <w:rsid w:val="000A3D29"/>
    <w:rsid w:val="000A4163"/>
    <w:rsid w:val="000A44F8"/>
    <w:rsid w:val="000A46A6"/>
    <w:rsid w:val="000A47E2"/>
    <w:rsid w:val="000A4945"/>
    <w:rsid w:val="000A4AF8"/>
    <w:rsid w:val="000A4B03"/>
    <w:rsid w:val="000A4D7C"/>
    <w:rsid w:val="000A5721"/>
    <w:rsid w:val="000A5A08"/>
    <w:rsid w:val="000A609E"/>
    <w:rsid w:val="000A6A09"/>
    <w:rsid w:val="000A6CC2"/>
    <w:rsid w:val="000A6CEE"/>
    <w:rsid w:val="000A79F5"/>
    <w:rsid w:val="000A7BE0"/>
    <w:rsid w:val="000B0141"/>
    <w:rsid w:val="000B0884"/>
    <w:rsid w:val="000B08F4"/>
    <w:rsid w:val="000B0FC4"/>
    <w:rsid w:val="000B13C6"/>
    <w:rsid w:val="000B1B3D"/>
    <w:rsid w:val="000B1D8E"/>
    <w:rsid w:val="000B27A6"/>
    <w:rsid w:val="000B2B64"/>
    <w:rsid w:val="000B2C4B"/>
    <w:rsid w:val="000B2FF4"/>
    <w:rsid w:val="000B35CB"/>
    <w:rsid w:val="000B3798"/>
    <w:rsid w:val="000B3AD1"/>
    <w:rsid w:val="000B3F94"/>
    <w:rsid w:val="000B442C"/>
    <w:rsid w:val="000B47DA"/>
    <w:rsid w:val="000B5566"/>
    <w:rsid w:val="000B5875"/>
    <w:rsid w:val="000B58AC"/>
    <w:rsid w:val="000B5C38"/>
    <w:rsid w:val="000B64B0"/>
    <w:rsid w:val="000B65CF"/>
    <w:rsid w:val="000B6692"/>
    <w:rsid w:val="000B6A1C"/>
    <w:rsid w:val="000B7377"/>
    <w:rsid w:val="000B7637"/>
    <w:rsid w:val="000B766E"/>
    <w:rsid w:val="000B7B63"/>
    <w:rsid w:val="000C0167"/>
    <w:rsid w:val="000C0402"/>
    <w:rsid w:val="000C07CB"/>
    <w:rsid w:val="000C0E65"/>
    <w:rsid w:val="000C1BA9"/>
    <w:rsid w:val="000C27AA"/>
    <w:rsid w:val="000C2C37"/>
    <w:rsid w:val="000C2F64"/>
    <w:rsid w:val="000C3434"/>
    <w:rsid w:val="000C3DCB"/>
    <w:rsid w:val="000C40C3"/>
    <w:rsid w:val="000C40E4"/>
    <w:rsid w:val="000C4399"/>
    <w:rsid w:val="000C43A0"/>
    <w:rsid w:val="000C4545"/>
    <w:rsid w:val="000C4597"/>
    <w:rsid w:val="000C4DC4"/>
    <w:rsid w:val="000C6964"/>
    <w:rsid w:val="000C6AB5"/>
    <w:rsid w:val="000C6CC2"/>
    <w:rsid w:val="000C7538"/>
    <w:rsid w:val="000C7659"/>
    <w:rsid w:val="000D0254"/>
    <w:rsid w:val="000D02BD"/>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6FCA"/>
    <w:rsid w:val="000D775F"/>
    <w:rsid w:val="000D7CE1"/>
    <w:rsid w:val="000D7EC2"/>
    <w:rsid w:val="000E0D66"/>
    <w:rsid w:val="000E0ECC"/>
    <w:rsid w:val="000E13E9"/>
    <w:rsid w:val="000E16F8"/>
    <w:rsid w:val="000E1D4B"/>
    <w:rsid w:val="000E2025"/>
    <w:rsid w:val="000E206E"/>
    <w:rsid w:val="000E2D35"/>
    <w:rsid w:val="000E3284"/>
    <w:rsid w:val="000E3440"/>
    <w:rsid w:val="000E3442"/>
    <w:rsid w:val="000E3BE3"/>
    <w:rsid w:val="000E3DEF"/>
    <w:rsid w:val="000E40A1"/>
    <w:rsid w:val="000E41A9"/>
    <w:rsid w:val="000E4EAC"/>
    <w:rsid w:val="000E5108"/>
    <w:rsid w:val="000E53D3"/>
    <w:rsid w:val="000E6331"/>
    <w:rsid w:val="000E6470"/>
    <w:rsid w:val="000E6473"/>
    <w:rsid w:val="000E72FB"/>
    <w:rsid w:val="000E7633"/>
    <w:rsid w:val="000E7816"/>
    <w:rsid w:val="000E7D56"/>
    <w:rsid w:val="000E7EF5"/>
    <w:rsid w:val="000F03BA"/>
    <w:rsid w:val="000F0670"/>
    <w:rsid w:val="000F0B4B"/>
    <w:rsid w:val="000F0E8D"/>
    <w:rsid w:val="000F1095"/>
    <w:rsid w:val="000F140E"/>
    <w:rsid w:val="000F1730"/>
    <w:rsid w:val="000F19D4"/>
    <w:rsid w:val="000F1ADA"/>
    <w:rsid w:val="000F1E6B"/>
    <w:rsid w:val="000F2D63"/>
    <w:rsid w:val="000F2FC9"/>
    <w:rsid w:val="000F3098"/>
    <w:rsid w:val="000F328B"/>
    <w:rsid w:val="000F3876"/>
    <w:rsid w:val="000F391E"/>
    <w:rsid w:val="000F3937"/>
    <w:rsid w:val="000F3C55"/>
    <w:rsid w:val="000F3DC4"/>
    <w:rsid w:val="000F3E77"/>
    <w:rsid w:val="000F41B3"/>
    <w:rsid w:val="000F55B8"/>
    <w:rsid w:val="000F5F08"/>
    <w:rsid w:val="000F6637"/>
    <w:rsid w:val="000F68FF"/>
    <w:rsid w:val="000F69BB"/>
    <w:rsid w:val="000F71BB"/>
    <w:rsid w:val="000F742C"/>
    <w:rsid w:val="000F7613"/>
    <w:rsid w:val="000F7E29"/>
    <w:rsid w:val="00100258"/>
    <w:rsid w:val="0010045B"/>
    <w:rsid w:val="001008E4"/>
    <w:rsid w:val="00100B30"/>
    <w:rsid w:val="00100E7C"/>
    <w:rsid w:val="00101288"/>
    <w:rsid w:val="001012CA"/>
    <w:rsid w:val="00101381"/>
    <w:rsid w:val="001020FB"/>
    <w:rsid w:val="00102852"/>
    <w:rsid w:val="00102A32"/>
    <w:rsid w:val="00102AF7"/>
    <w:rsid w:val="00103417"/>
    <w:rsid w:val="001036A3"/>
    <w:rsid w:val="001036A5"/>
    <w:rsid w:val="00103757"/>
    <w:rsid w:val="0010375D"/>
    <w:rsid w:val="001037B5"/>
    <w:rsid w:val="001037F5"/>
    <w:rsid w:val="00103873"/>
    <w:rsid w:val="0010398C"/>
    <w:rsid w:val="001044AC"/>
    <w:rsid w:val="001045EE"/>
    <w:rsid w:val="00104650"/>
    <w:rsid w:val="00104752"/>
    <w:rsid w:val="00105453"/>
    <w:rsid w:val="00106127"/>
    <w:rsid w:val="00106FD6"/>
    <w:rsid w:val="00107043"/>
    <w:rsid w:val="0010734E"/>
    <w:rsid w:val="00107665"/>
    <w:rsid w:val="00107E1C"/>
    <w:rsid w:val="00107FD8"/>
    <w:rsid w:val="0011035C"/>
    <w:rsid w:val="00110488"/>
    <w:rsid w:val="00110C17"/>
    <w:rsid w:val="00111313"/>
    <w:rsid w:val="00111431"/>
    <w:rsid w:val="00111621"/>
    <w:rsid w:val="00111956"/>
    <w:rsid w:val="001128E7"/>
    <w:rsid w:val="0011303F"/>
    <w:rsid w:val="0011310D"/>
    <w:rsid w:val="001131E2"/>
    <w:rsid w:val="001132FF"/>
    <w:rsid w:val="00113754"/>
    <w:rsid w:val="001140A0"/>
    <w:rsid w:val="0011577E"/>
    <w:rsid w:val="00115EB2"/>
    <w:rsid w:val="001175AD"/>
    <w:rsid w:val="00120E81"/>
    <w:rsid w:val="001213C9"/>
    <w:rsid w:val="00121632"/>
    <w:rsid w:val="00122B4F"/>
    <w:rsid w:val="001231CA"/>
    <w:rsid w:val="001233F1"/>
    <w:rsid w:val="001239FE"/>
    <w:rsid w:val="001240E1"/>
    <w:rsid w:val="00124135"/>
    <w:rsid w:val="001243CE"/>
    <w:rsid w:val="00124D55"/>
    <w:rsid w:val="001254DE"/>
    <w:rsid w:val="00125DEF"/>
    <w:rsid w:val="0012673F"/>
    <w:rsid w:val="00126F1D"/>
    <w:rsid w:val="0012781D"/>
    <w:rsid w:val="0013047E"/>
    <w:rsid w:val="00130B39"/>
    <w:rsid w:val="00130BE1"/>
    <w:rsid w:val="001313AE"/>
    <w:rsid w:val="00131819"/>
    <w:rsid w:val="001318E7"/>
    <w:rsid w:val="00131F8B"/>
    <w:rsid w:val="001321CD"/>
    <w:rsid w:val="00132744"/>
    <w:rsid w:val="0013365F"/>
    <w:rsid w:val="00133784"/>
    <w:rsid w:val="00133AC7"/>
    <w:rsid w:val="0013470B"/>
    <w:rsid w:val="00135A7F"/>
    <w:rsid w:val="00135FFC"/>
    <w:rsid w:val="0013602C"/>
    <w:rsid w:val="001365B7"/>
    <w:rsid w:val="00137143"/>
    <w:rsid w:val="0013722F"/>
    <w:rsid w:val="001375CF"/>
    <w:rsid w:val="0013785C"/>
    <w:rsid w:val="0013792E"/>
    <w:rsid w:val="00137B0E"/>
    <w:rsid w:val="00137D78"/>
    <w:rsid w:val="00137FAD"/>
    <w:rsid w:val="0014037B"/>
    <w:rsid w:val="00140456"/>
    <w:rsid w:val="00140807"/>
    <w:rsid w:val="00140DB7"/>
    <w:rsid w:val="0014281C"/>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4F"/>
    <w:rsid w:val="00147871"/>
    <w:rsid w:val="00147C74"/>
    <w:rsid w:val="001500EB"/>
    <w:rsid w:val="00150235"/>
    <w:rsid w:val="00150679"/>
    <w:rsid w:val="00150A20"/>
    <w:rsid w:val="00150A93"/>
    <w:rsid w:val="001515A2"/>
    <w:rsid w:val="00151AE3"/>
    <w:rsid w:val="00151C8D"/>
    <w:rsid w:val="001525C2"/>
    <w:rsid w:val="00152D23"/>
    <w:rsid w:val="00153033"/>
    <w:rsid w:val="001532D8"/>
    <w:rsid w:val="00153463"/>
    <w:rsid w:val="00153AC8"/>
    <w:rsid w:val="00153D59"/>
    <w:rsid w:val="00153D9C"/>
    <w:rsid w:val="00153E9C"/>
    <w:rsid w:val="0015441E"/>
    <w:rsid w:val="00154781"/>
    <w:rsid w:val="001548F3"/>
    <w:rsid w:val="00154AFA"/>
    <w:rsid w:val="00154E83"/>
    <w:rsid w:val="00155072"/>
    <w:rsid w:val="0015525F"/>
    <w:rsid w:val="00155AAC"/>
    <w:rsid w:val="00156F8B"/>
    <w:rsid w:val="0015709E"/>
    <w:rsid w:val="00157B40"/>
    <w:rsid w:val="001600F0"/>
    <w:rsid w:val="001601AE"/>
    <w:rsid w:val="00160674"/>
    <w:rsid w:val="0016116F"/>
    <w:rsid w:val="001612C1"/>
    <w:rsid w:val="001616EE"/>
    <w:rsid w:val="00161B4A"/>
    <w:rsid w:val="00161D23"/>
    <w:rsid w:val="0016203F"/>
    <w:rsid w:val="00162B80"/>
    <w:rsid w:val="0016398E"/>
    <w:rsid w:val="00163BD0"/>
    <w:rsid w:val="00163FEB"/>
    <w:rsid w:val="001641F1"/>
    <w:rsid w:val="00165033"/>
    <w:rsid w:val="0016548B"/>
    <w:rsid w:val="0016567A"/>
    <w:rsid w:val="00165A7E"/>
    <w:rsid w:val="00166363"/>
    <w:rsid w:val="00166762"/>
    <w:rsid w:val="00167058"/>
    <w:rsid w:val="001670EA"/>
    <w:rsid w:val="00167108"/>
    <w:rsid w:val="001674A0"/>
    <w:rsid w:val="0016752E"/>
    <w:rsid w:val="0016797F"/>
    <w:rsid w:val="00167DBA"/>
    <w:rsid w:val="0017004F"/>
    <w:rsid w:val="00170154"/>
    <w:rsid w:val="001707D2"/>
    <w:rsid w:val="00170A4B"/>
    <w:rsid w:val="00170A88"/>
    <w:rsid w:val="00170B3C"/>
    <w:rsid w:val="00170C44"/>
    <w:rsid w:val="001725ED"/>
    <w:rsid w:val="00172D1A"/>
    <w:rsid w:val="001738A8"/>
    <w:rsid w:val="00173A2B"/>
    <w:rsid w:val="00173A5E"/>
    <w:rsid w:val="00173DF2"/>
    <w:rsid w:val="00174DA8"/>
    <w:rsid w:val="00175916"/>
    <w:rsid w:val="001765F6"/>
    <w:rsid w:val="00176D2D"/>
    <w:rsid w:val="00176D71"/>
    <w:rsid w:val="001779E5"/>
    <w:rsid w:val="001779F1"/>
    <w:rsid w:val="00177D20"/>
    <w:rsid w:val="00177D8E"/>
    <w:rsid w:val="00177E7B"/>
    <w:rsid w:val="001802CA"/>
    <w:rsid w:val="00180A21"/>
    <w:rsid w:val="001811AF"/>
    <w:rsid w:val="0018129E"/>
    <w:rsid w:val="001816EF"/>
    <w:rsid w:val="00181F7A"/>
    <w:rsid w:val="001821CE"/>
    <w:rsid w:val="00182253"/>
    <w:rsid w:val="001825C2"/>
    <w:rsid w:val="00182C1B"/>
    <w:rsid w:val="001834F4"/>
    <w:rsid w:val="001837D7"/>
    <w:rsid w:val="00183D8D"/>
    <w:rsid w:val="00183FF0"/>
    <w:rsid w:val="00184D12"/>
    <w:rsid w:val="0018584F"/>
    <w:rsid w:val="00185D9D"/>
    <w:rsid w:val="00185E10"/>
    <w:rsid w:val="00185F5B"/>
    <w:rsid w:val="00186335"/>
    <w:rsid w:val="00186365"/>
    <w:rsid w:val="00186574"/>
    <w:rsid w:val="00186BD5"/>
    <w:rsid w:val="00186E93"/>
    <w:rsid w:val="00186FFA"/>
    <w:rsid w:val="0018712B"/>
    <w:rsid w:val="00187135"/>
    <w:rsid w:val="001900A2"/>
    <w:rsid w:val="0019039A"/>
    <w:rsid w:val="00191226"/>
    <w:rsid w:val="0019147C"/>
    <w:rsid w:val="00191524"/>
    <w:rsid w:val="001915E3"/>
    <w:rsid w:val="00191705"/>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7F8"/>
    <w:rsid w:val="0019712E"/>
    <w:rsid w:val="00197BDF"/>
    <w:rsid w:val="001A021C"/>
    <w:rsid w:val="001A0C55"/>
    <w:rsid w:val="001A103E"/>
    <w:rsid w:val="001A10B4"/>
    <w:rsid w:val="001A111A"/>
    <w:rsid w:val="001A11A7"/>
    <w:rsid w:val="001A11A8"/>
    <w:rsid w:val="001A13DA"/>
    <w:rsid w:val="001A1940"/>
    <w:rsid w:val="001A1BDD"/>
    <w:rsid w:val="001A2EEE"/>
    <w:rsid w:val="001A30F9"/>
    <w:rsid w:val="001A331B"/>
    <w:rsid w:val="001A3891"/>
    <w:rsid w:val="001A3A59"/>
    <w:rsid w:val="001A4160"/>
    <w:rsid w:val="001A5817"/>
    <w:rsid w:val="001A58D0"/>
    <w:rsid w:val="001A5D07"/>
    <w:rsid w:val="001A668C"/>
    <w:rsid w:val="001A6A25"/>
    <w:rsid w:val="001A6B65"/>
    <w:rsid w:val="001A6C7B"/>
    <w:rsid w:val="001A6C9A"/>
    <w:rsid w:val="001A72E3"/>
    <w:rsid w:val="001A7301"/>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19B"/>
    <w:rsid w:val="001D1312"/>
    <w:rsid w:val="001D17D6"/>
    <w:rsid w:val="001D18A2"/>
    <w:rsid w:val="001D1C0B"/>
    <w:rsid w:val="001D1D0C"/>
    <w:rsid w:val="001D1F9C"/>
    <w:rsid w:val="001D2338"/>
    <w:rsid w:val="001D26D5"/>
    <w:rsid w:val="001D27AF"/>
    <w:rsid w:val="001D2B2A"/>
    <w:rsid w:val="001D2D10"/>
    <w:rsid w:val="001D2F62"/>
    <w:rsid w:val="001D363B"/>
    <w:rsid w:val="001D3B95"/>
    <w:rsid w:val="001D41AD"/>
    <w:rsid w:val="001D4A99"/>
    <w:rsid w:val="001D4D09"/>
    <w:rsid w:val="001D5347"/>
    <w:rsid w:val="001D5722"/>
    <w:rsid w:val="001D586E"/>
    <w:rsid w:val="001D6019"/>
    <w:rsid w:val="001D6678"/>
    <w:rsid w:val="001D67A9"/>
    <w:rsid w:val="001E065E"/>
    <w:rsid w:val="001E0A37"/>
    <w:rsid w:val="001E1050"/>
    <w:rsid w:val="001E1498"/>
    <w:rsid w:val="001E164F"/>
    <w:rsid w:val="001E19F9"/>
    <w:rsid w:val="001E1F9B"/>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6885"/>
    <w:rsid w:val="001E6C25"/>
    <w:rsid w:val="001E71DF"/>
    <w:rsid w:val="001E7260"/>
    <w:rsid w:val="001E75C9"/>
    <w:rsid w:val="001E7B90"/>
    <w:rsid w:val="001F02B0"/>
    <w:rsid w:val="001F02B8"/>
    <w:rsid w:val="001F0BB5"/>
    <w:rsid w:val="001F1089"/>
    <w:rsid w:val="001F13ED"/>
    <w:rsid w:val="001F1446"/>
    <w:rsid w:val="001F1951"/>
    <w:rsid w:val="001F1EC6"/>
    <w:rsid w:val="001F1F02"/>
    <w:rsid w:val="001F2058"/>
    <w:rsid w:val="001F264F"/>
    <w:rsid w:val="001F2E73"/>
    <w:rsid w:val="001F30EF"/>
    <w:rsid w:val="001F3625"/>
    <w:rsid w:val="001F36A2"/>
    <w:rsid w:val="001F3B4C"/>
    <w:rsid w:val="001F3F29"/>
    <w:rsid w:val="001F3FB3"/>
    <w:rsid w:val="001F4259"/>
    <w:rsid w:val="001F4318"/>
    <w:rsid w:val="001F4898"/>
    <w:rsid w:val="001F5019"/>
    <w:rsid w:val="001F50D7"/>
    <w:rsid w:val="00200870"/>
    <w:rsid w:val="00202151"/>
    <w:rsid w:val="002026A7"/>
    <w:rsid w:val="00203461"/>
    <w:rsid w:val="00203701"/>
    <w:rsid w:val="00203BDC"/>
    <w:rsid w:val="002043F2"/>
    <w:rsid w:val="00204B3A"/>
    <w:rsid w:val="00205385"/>
    <w:rsid w:val="002055A8"/>
    <w:rsid w:val="00205927"/>
    <w:rsid w:val="00205969"/>
    <w:rsid w:val="00205B79"/>
    <w:rsid w:val="00206164"/>
    <w:rsid w:val="00206773"/>
    <w:rsid w:val="00206D05"/>
    <w:rsid w:val="0020701A"/>
    <w:rsid w:val="00207194"/>
    <w:rsid w:val="002075C2"/>
    <w:rsid w:val="00207806"/>
    <w:rsid w:val="002101E0"/>
    <w:rsid w:val="002103E3"/>
    <w:rsid w:val="00210537"/>
    <w:rsid w:val="00210C30"/>
    <w:rsid w:val="002111CE"/>
    <w:rsid w:val="002115A4"/>
    <w:rsid w:val="00211698"/>
    <w:rsid w:val="0021183C"/>
    <w:rsid w:val="00211E49"/>
    <w:rsid w:val="00211EB6"/>
    <w:rsid w:val="00212413"/>
    <w:rsid w:val="002124E0"/>
    <w:rsid w:val="002124F2"/>
    <w:rsid w:val="00212820"/>
    <w:rsid w:val="00212DC5"/>
    <w:rsid w:val="0021327A"/>
    <w:rsid w:val="002132FF"/>
    <w:rsid w:val="002136BC"/>
    <w:rsid w:val="00213824"/>
    <w:rsid w:val="0021396C"/>
    <w:rsid w:val="00213D5E"/>
    <w:rsid w:val="00213D86"/>
    <w:rsid w:val="002144B8"/>
    <w:rsid w:val="00214846"/>
    <w:rsid w:val="002149AF"/>
    <w:rsid w:val="00214C1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EC3"/>
    <w:rsid w:val="00217F30"/>
    <w:rsid w:val="00220127"/>
    <w:rsid w:val="0022019B"/>
    <w:rsid w:val="002207B6"/>
    <w:rsid w:val="00220BC7"/>
    <w:rsid w:val="00220D22"/>
    <w:rsid w:val="00221167"/>
    <w:rsid w:val="00221506"/>
    <w:rsid w:val="00221B30"/>
    <w:rsid w:val="00221C3A"/>
    <w:rsid w:val="0022204E"/>
    <w:rsid w:val="002222A7"/>
    <w:rsid w:val="00222853"/>
    <w:rsid w:val="00222903"/>
    <w:rsid w:val="00222A7A"/>
    <w:rsid w:val="00223061"/>
    <w:rsid w:val="0022337C"/>
    <w:rsid w:val="00223E0D"/>
    <w:rsid w:val="0022436C"/>
    <w:rsid w:val="002243D8"/>
    <w:rsid w:val="00224A2C"/>
    <w:rsid w:val="00224E2B"/>
    <w:rsid w:val="00225164"/>
    <w:rsid w:val="0022528F"/>
    <w:rsid w:val="00225C93"/>
    <w:rsid w:val="0022630B"/>
    <w:rsid w:val="00226537"/>
    <w:rsid w:val="002265D2"/>
    <w:rsid w:val="00226BF0"/>
    <w:rsid w:val="00227334"/>
    <w:rsid w:val="002279C4"/>
    <w:rsid w:val="00227F88"/>
    <w:rsid w:val="00230232"/>
    <w:rsid w:val="0023031F"/>
    <w:rsid w:val="00230375"/>
    <w:rsid w:val="00230459"/>
    <w:rsid w:val="002312F4"/>
    <w:rsid w:val="00231551"/>
    <w:rsid w:val="002317B9"/>
    <w:rsid w:val="00231B3C"/>
    <w:rsid w:val="00231D04"/>
    <w:rsid w:val="00231FC7"/>
    <w:rsid w:val="00232689"/>
    <w:rsid w:val="00232B2F"/>
    <w:rsid w:val="00232F68"/>
    <w:rsid w:val="0023325B"/>
    <w:rsid w:val="00233D37"/>
    <w:rsid w:val="0023440D"/>
    <w:rsid w:val="00234527"/>
    <w:rsid w:val="00234701"/>
    <w:rsid w:val="00234B37"/>
    <w:rsid w:val="00234BAA"/>
    <w:rsid w:val="00235B2B"/>
    <w:rsid w:val="00235B77"/>
    <w:rsid w:val="0023628A"/>
    <w:rsid w:val="00236306"/>
    <w:rsid w:val="00236760"/>
    <w:rsid w:val="00236A50"/>
    <w:rsid w:val="00236A8B"/>
    <w:rsid w:val="00236C20"/>
    <w:rsid w:val="00240495"/>
    <w:rsid w:val="00240A6A"/>
    <w:rsid w:val="00240D03"/>
    <w:rsid w:val="00240FF7"/>
    <w:rsid w:val="00241310"/>
    <w:rsid w:val="00241568"/>
    <w:rsid w:val="00241D6C"/>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AF3"/>
    <w:rsid w:val="00245C9B"/>
    <w:rsid w:val="00245CF8"/>
    <w:rsid w:val="00245E7F"/>
    <w:rsid w:val="00246081"/>
    <w:rsid w:val="0024614A"/>
    <w:rsid w:val="0024631D"/>
    <w:rsid w:val="002466FE"/>
    <w:rsid w:val="00246913"/>
    <w:rsid w:val="00246AA2"/>
    <w:rsid w:val="00246AB8"/>
    <w:rsid w:val="00247832"/>
    <w:rsid w:val="00247B03"/>
    <w:rsid w:val="00247DEE"/>
    <w:rsid w:val="00250A4E"/>
    <w:rsid w:val="00250D4C"/>
    <w:rsid w:val="00250E1A"/>
    <w:rsid w:val="002524C9"/>
    <w:rsid w:val="00252697"/>
    <w:rsid w:val="002529B5"/>
    <w:rsid w:val="00252AA0"/>
    <w:rsid w:val="00252C17"/>
    <w:rsid w:val="00252C5D"/>
    <w:rsid w:val="0025303A"/>
    <w:rsid w:val="002532E9"/>
    <w:rsid w:val="0025356C"/>
    <w:rsid w:val="00253F80"/>
    <w:rsid w:val="00254706"/>
    <w:rsid w:val="0025476E"/>
    <w:rsid w:val="00254945"/>
    <w:rsid w:val="00255534"/>
    <w:rsid w:val="00256185"/>
    <w:rsid w:val="00256C14"/>
    <w:rsid w:val="0025735C"/>
    <w:rsid w:val="0025742D"/>
    <w:rsid w:val="00257D8F"/>
    <w:rsid w:val="00257DCA"/>
    <w:rsid w:val="002600E1"/>
    <w:rsid w:val="00260C1E"/>
    <w:rsid w:val="002610A4"/>
    <w:rsid w:val="002612FE"/>
    <w:rsid w:val="00261AED"/>
    <w:rsid w:val="002621BC"/>
    <w:rsid w:val="0026222F"/>
    <w:rsid w:val="00262AB8"/>
    <w:rsid w:val="00262E64"/>
    <w:rsid w:val="002634B5"/>
    <w:rsid w:val="002635BC"/>
    <w:rsid w:val="00264362"/>
    <w:rsid w:val="00264F6A"/>
    <w:rsid w:val="00265310"/>
    <w:rsid w:val="00265C44"/>
    <w:rsid w:val="00266F6D"/>
    <w:rsid w:val="00267251"/>
    <w:rsid w:val="002678A0"/>
    <w:rsid w:val="002700FE"/>
    <w:rsid w:val="002702C8"/>
    <w:rsid w:val="00270901"/>
    <w:rsid w:val="00270CD2"/>
    <w:rsid w:val="00270D17"/>
    <w:rsid w:val="0027114C"/>
    <w:rsid w:val="0027196C"/>
    <w:rsid w:val="00271F6A"/>
    <w:rsid w:val="0027223E"/>
    <w:rsid w:val="00272248"/>
    <w:rsid w:val="00272452"/>
    <w:rsid w:val="00272458"/>
    <w:rsid w:val="0027279F"/>
    <w:rsid w:val="00273041"/>
    <w:rsid w:val="0027377F"/>
    <w:rsid w:val="002738B9"/>
    <w:rsid w:val="00273C3A"/>
    <w:rsid w:val="002746AF"/>
    <w:rsid w:val="002749C2"/>
    <w:rsid w:val="00274AA8"/>
    <w:rsid w:val="00274BA2"/>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425"/>
    <w:rsid w:val="00280569"/>
    <w:rsid w:val="00280F72"/>
    <w:rsid w:val="00281129"/>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20A9"/>
    <w:rsid w:val="00292580"/>
    <w:rsid w:val="00292DE4"/>
    <w:rsid w:val="002932A6"/>
    <w:rsid w:val="00293406"/>
    <w:rsid w:val="002937B8"/>
    <w:rsid w:val="00293B71"/>
    <w:rsid w:val="00294ADF"/>
    <w:rsid w:val="00294C4F"/>
    <w:rsid w:val="002950D7"/>
    <w:rsid w:val="00295106"/>
    <w:rsid w:val="00295D4E"/>
    <w:rsid w:val="002962B1"/>
    <w:rsid w:val="0029644D"/>
    <w:rsid w:val="00296976"/>
    <w:rsid w:val="00296D6D"/>
    <w:rsid w:val="0029757E"/>
    <w:rsid w:val="00297CFE"/>
    <w:rsid w:val="00297D5F"/>
    <w:rsid w:val="00297E9F"/>
    <w:rsid w:val="002A004C"/>
    <w:rsid w:val="002A0275"/>
    <w:rsid w:val="002A02CB"/>
    <w:rsid w:val="002A05F0"/>
    <w:rsid w:val="002A0619"/>
    <w:rsid w:val="002A087B"/>
    <w:rsid w:val="002A0BFD"/>
    <w:rsid w:val="002A1126"/>
    <w:rsid w:val="002A1349"/>
    <w:rsid w:val="002A13A8"/>
    <w:rsid w:val="002A1DF6"/>
    <w:rsid w:val="002A2014"/>
    <w:rsid w:val="002A21B7"/>
    <w:rsid w:val="002A2892"/>
    <w:rsid w:val="002A2903"/>
    <w:rsid w:val="002A2B2B"/>
    <w:rsid w:val="002A2C88"/>
    <w:rsid w:val="002A2CD5"/>
    <w:rsid w:val="002A3242"/>
    <w:rsid w:val="002A352A"/>
    <w:rsid w:val="002A35C4"/>
    <w:rsid w:val="002A3770"/>
    <w:rsid w:val="002A3EA6"/>
    <w:rsid w:val="002A4FF2"/>
    <w:rsid w:val="002A525B"/>
    <w:rsid w:val="002A5B38"/>
    <w:rsid w:val="002A5D87"/>
    <w:rsid w:val="002A5F34"/>
    <w:rsid w:val="002A634C"/>
    <w:rsid w:val="002A66ED"/>
    <w:rsid w:val="002A70E1"/>
    <w:rsid w:val="002A7605"/>
    <w:rsid w:val="002A785E"/>
    <w:rsid w:val="002A7967"/>
    <w:rsid w:val="002B009A"/>
    <w:rsid w:val="002B0A8F"/>
    <w:rsid w:val="002B0C38"/>
    <w:rsid w:val="002B132E"/>
    <w:rsid w:val="002B1560"/>
    <w:rsid w:val="002B21CE"/>
    <w:rsid w:val="002B250E"/>
    <w:rsid w:val="002B2813"/>
    <w:rsid w:val="002B2868"/>
    <w:rsid w:val="002B2A9E"/>
    <w:rsid w:val="002B3667"/>
    <w:rsid w:val="002B377C"/>
    <w:rsid w:val="002B39EE"/>
    <w:rsid w:val="002B3A79"/>
    <w:rsid w:val="002B47D5"/>
    <w:rsid w:val="002B49C4"/>
    <w:rsid w:val="002B4B70"/>
    <w:rsid w:val="002B4D11"/>
    <w:rsid w:val="002B4E6E"/>
    <w:rsid w:val="002B50EA"/>
    <w:rsid w:val="002B590E"/>
    <w:rsid w:val="002B5D65"/>
    <w:rsid w:val="002B604E"/>
    <w:rsid w:val="002B60E3"/>
    <w:rsid w:val="002B63C5"/>
    <w:rsid w:val="002B69E4"/>
    <w:rsid w:val="002B6B3E"/>
    <w:rsid w:val="002B6C25"/>
    <w:rsid w:val="002B6C82"/>
    <w:rsid w:val="002B7215"/>
    <w:rsid w:val="002B72A7"/>
    <w:rsid w:val="002B74ED"/>
    <w:rsid w:val="002B7773"/>
    <w:rsid w:val="002B7805"/>
    <w:rsid w:val="002C06B7"/>
    <w:rsid w:val="002C1097"/>
    <w:rsid w:val="002C139E"/>
    <w:rsid w:val="002C180A"/>
    <w:rsid w:val="002C2169"/>
    <w:rsid w:val="002C2177"/>
    <w:rsid w:val="002C299E"/>
    <w:rsid w:val="002C29F5"/>
    <w:rsid w:val="002C2DC7"/>
    <w:rsid w:val="002C2DEF"/>
    <w:rsid w:val="002C3955"/>
    <w:rsid w:val="002C39FE"/>
    <w:rsid w:val="002C3C94"/>
    <w:rsid w:val="002C4B32"/>
    <w:rsid w:val="002C4DEB"/>
    <w:rsid w:val="002C4EA6"/>
    <w:rsid w:val="002C5280"/>
    <w:rsid w:val="002C55A6"/>
    <w:rsid w:val="002C5737"/>
    <w:rsid w:val="002C5927"/>
    <w:rsid w:val="002C5D11"/>
    <w:rsid w:val="002C6181"/>
    <w:rsid w:val="002C6255"/>
    <w:rsid w:val="002C6C65"/>
    <w:rsid w:val="002C6DF0"/>
    <w:rsid w:val="002C6E3E"/>
    <w:rsid w:val="002C74A9"/>
    <w:rsid w:val="002D1214"/>
    <w:rsid w:val="002D1E67"/>
    <w:rsid w:val="002D1FEE"/>
    <w:rsid w:val="002D273B"/>
    <w:rsid w:val="002D2B0D"/>
    <w:rsid w:val="002D2B82"/>
    <w:rsid w:val="002D2F36"/>
    <w:rsid w:val="002D3338"/>
    <w:rsid w:val="002D35CF"/>
    <w:rsid w:val="002D365F"/>
    <w:rsid w:val="002D36B6"/>
    <w:rsid w:val="002D45F7"/>
    <w:rsid w:val="002D4A9A"/>
    <w:rsid w:val="002D4AB5"/>
    <w:rsid w:val="002D4DB6"/>
    <w:rsid w:val="002D4DFE"/>
    <w:rsid w:val="002D5835"/>
    <w:rsid w:val="002D5B7C"/>
    <w:rsid w:val="002D5D78"/>
    <w:rsid w:val="002D65EF"/>
    <w:rsid w:val="002D6D5C"/>
    <w:rsid w:val="002D7006"/>
    <w:rsid w:val="002D71C6"/>
    <w:rsid w:val="002D78A9"/>
    <w:rsid w:val="002D7C18"/>
    <w:rsid w:val="002D7F7A"/>
    <w:rsid w:val="002E0340"/>
    <w:rsid w:val="002E0E1B"/>
    <w:rsid w:val="002E1100"/>
    <w:rsid w:val="002E172F"/>
    <w:rsid w:val="002E18DF"/>
    <w:rsid w:val="002E1D1D"/>
    <w:rsid w:val="002E1EB8"/>
    <w:rsid w:val="002E22C5"/>
    <w:rsid w:val="002E244C"/>
    <w:rsid w:val="002E2E5B"/>
    <w:rsid w:val="002E3686"/>
    <w:rsid w:val="002E3A21"/>
    <w:rsid w:val="002E4153"/>
    <w:rsid w:val="002E4857"/>
    <w:rsid w:val="002E5239"/>
    <w:rsid w:val="002E52C1"/>
    <w:rsid w:val="002E537C"/>
    <w:rsid w:val="002E5E7D"/>
    <w:rsid w:val="002E62F0"/>
    <w:rsid w:val="002E642C"/>
    <w:rsid w:val="002E69B4"/>
    <w:rsid w:val="002E6CE6"/>
    <w:rsid w:val="002E6DEE"/>
    <w:rsid w:val="002E6FC1"/>
    <w:rsid w:val="002E725C"/>
    <w:rsid w:val="002E74B6"/>
    <w:rsid w:val="002E77AB"/>
    <w:rsid w:val="002E7FEB"/>
    <w:rsid w:val="002F075C"/>
    <w:rsid w:val="002F0B8F"/>
    <w:rsid w:val="002F11B9"/>
    <w:rsid w:val="002F13CF"/>
    <w:rsid w:val="002F143E"/>
    <w:rsid w:val="002F144D"/>
    <w:rsid w:val="002F1746"/>
    <w:rsid w:val="002F18A9"/>
    <w:rsid w:val="002F1E06"/>
    <w:rsid w:val="002F20A6"/>
    <w:rsid w:val="002F37E3"/>
    <w:rsid w:val="002F3CD5"/>
    <w:rsid w:val="002F3E28"/>
    <w:rsid w:val="002F4320"/>
    <w:rsid w:val="002F4CB1"/>
    <w:rsid w:val="002F54A4"/>
    <w:rsid w:val="002F5B42"/>
    <w:rsid w:val="002F5C07"/>
    <w:rsid w:val="002F5D1F"/>
    <w:rsid w:val="002F6213"/>
    <w:rsid w:val="002F6682"/>
    <w:rsid w:val="002F69AD"/>
    <w:rsid w:val="002F6F1A"/>
    <w:rsid w:val="002F72DA"/>
    <w:rsid w:val="002F75AD"/>
    <w:rsid w:val="002F7CB6"/>
    <w:rsid w:val="002F7F46"/>
    <w:rsid w:val="0030017F"/>
    <w:rsid w:val="00300E13"/>
    <w:rsid w:val="00301288"/>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BC5"/>
    <w:rsid w:val="00304E42"/>
    <w:rsid w:val="0030518D"/>
    <w:rsid w:val="0030580E"/>
    <w:rsid w:val="003061B5"/>
    <w:rsid w:val="00306A41"/>
    <w:rsid w:val="003071F6"/>
    <w:rsid w:val="0030771E"/>
    <w:rsid w:val="00307A00"/>
    <w:rsid w:val="003109C8"/>
    <w:rsid w:val="003109D4"/>
    <w:rsid w:val="00310B46"/>
    <w:rsid w:val="00310E5B"/>
    <w:rsid w:val="00310E98"/>
    <w:rsid w:val="003110D0"/>
    <w:rsid w:val="003110F1"/>
    <w:rsid w:val="0031128C"/>
    <w:rsid w:val="003114CC"/>
    <w:rsid w:val="00311594"/>
    <w:rsid w:val="003127EA"/>
    <w:rsid w:val="00312957"/>
    <w:rsid w:val="00312CEC"/>
    <w:rsid w:val="00313985"/>
    <w:rsid w:val="00313A5B"/>
    <w:rsid w:val="00313CB0"/>
    <w:rsid w:val="00313E0D"/>
    <w:rsid w:val="00313F96"/>
    <w:rsid w:val="00313FD2"/>
    <w:rsid w:val="0031446F"/>
    <w:rsid w:val="003151C8"/>
    <w:rsid w:val="003163BD"/>
    <w:rsid w:val="003174A0"/>
    <w:rsid w:val="0031771F"/>
    <w:rsid w:val="003179C3"/>
    <w:rsid w:val="00320DCD"/>
    <w:rsid w:val="00321231"/>
    <w:rsid w:val="003213B9"/>
    <w:rsid w:val="003214A7"/>
    <w:rsid w:val="003216B6"/>
    <w:rsid w:val="00321A71"/>
    <w:rsid w:val="00321F8B"/>
    <w:rsid w:val="00321FAD"/>
    <w:rsid w:val="0032273D"/>
    <w:rsid w:val="00322FBC"/>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357"/>
    <w:rsid w:val="0033246C"/>
    <w:rsid w:val="00332C2D"/>
    <w:rsid w:val="00332CA2"/>
    <w:rsid w:val="00332E71"/>
    <w:rsid w:val="003344D2"/>
    <w:rsid w:val="00335235"/>
    <w:rsid w:val="0033591E"/>
    <w:rsid w:val="003359B1"/>
    <w:rsid w:val="00335B31"/>
    <w:rsid w:val="00335C2D"/>
    <w:rsid w:val="00336E29"/>
    <w:rsid w:val="0033738F"/>
    <w:rsid w:val="00337A3D"/>
    <w:rsid w:val="00337BC8"/>
    <w:rsid w:val="00340134"/>
    <w:rsid w:val="0034015D"/>
    <w:rsid w:val="003402AE"/>
    <w:rsid w:val="00340887"/>
    <w:rsid w:val="00340968"/>
    <w:rsid w:val="00340ECA"/>
    <w:rsid w:val="0034111C"/>
    <w:rsid w:val="0034118B"/>
    <w:rsid w:val="003415DC"/>
    <w:rsid w:val="00341B23"/>
    <w:rsid w:val="00341C27"/>
    <w:rsid w:val="003425A1"/>
    <w:rsid w:val="0034289A"/>
    <w:rsid w:val="00342C2C"/>
    <w:rsid w:val="00342DD3"/>
    <w:rsid w:val="00343214"/>
    <w:rsid w:val="00343221"/>
    <w:rsid w:val="00343307"/>
    <w:rsid w:val="00343352"/>
    <w:rsid w:val="0034388A"/>
    <w:rsid w:val="00343F95"/>
    <w:rsid w:val="00344127"/>
    <w:rsid w:val="003444EC"/>
    <w:rsid w:val="00344763"/>
    <w:rsid w:val="003449E4"/>
    <w:rsid w:val="00344AC0"/>
    <w:rsid w:val="00344C46"/>
    <w:rsid w:val="00344FAA"/>
    <w:rsid w:val="00345063"/>
    <w:rsid w:val="003456B0"/>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13E"/>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972"/>
    <w:rsid w:val="00363D73"/>
    <w:rsid w:val="00363FDC"/>
    <w:rsid w:val="003642A6"/>
    <w:rsid w:val="003643EB"/>
    <w:rsid w:val="00364BBC"/>
    <w:rsid w:val="00364BDE"/>
    <w:rsid w:val="00364D63"/>
    <w:rsid w:val="0036569D"/>
    <w:rsid w:val="00365A11"/>
    <w:rsid w:val="0036620B"/>
    <w:rsid w:val="003666FD"/>
    <w:rsid w:val="00366B9D"/>
    <w:rsid w:val="0036702F"/>
    <w:rsid w:val="003670C6"/>
    <w:rsid w:val="003673FF"/>
    <w:rsid w:val="00370407"/>
    <w:rsid w:val="00370564"/>
    <w:rsid w:val="003705AC"/>
    <w:rsid w:val="003709DA"/>
    <w:rsid w:val="00370E80"/>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503D"/>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5B8"/>
    <w:rsid w:val="00380E9D"/>
    <w:rsid w:val="0038101E"/>
    <w:rsid w:val="00381339"/>
    <w:rsid w:val="0038221B"/>
    <w:rsid w:val="00383F09"/>
    <w:rsid w:val="00383F7F"/>
    <w:rsid w:val="003840EA"/>
    <w:rsid w:val="00384129"/>
    <w:rsid w:val="003848E2"/>
    <w:rsid w:val="00384C6A"/>
    <w:rsid w:val="003860C3"/>
    <w:rsid w:val="00386137"/>
    <w:rsid w:val="003861AA"/>
    <w:rsid w:val="00386264"/>
    <w:rsid w:val="00387180"/>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2CD"/>
    <w:rsid w:val="00392692"/>
    <w:rsid w:val="003926C2"/>
    <w:rsid w:val="00392835"/>
    <w:rsid w:val="0039294E"/>
    <w:rsid w:val="00392CB1"/>
    <w:rsid w:val="003935EC"/>
    <w:rsid w:val="003937E5"/>
    <w:rsid w:val="003938BD"/>
    <w:rsid w:val="00393A1E"/>
    <w:rsid w:val="00393AB8"/>
    <w:rsid w:val="00393C4F"/>
    <w:rsid w:val="00393F52"/>
    <w:rsid w:val="0039496A"/>
    <w:rsid w:val="0039581F"/>
    <w:rsid w:val="00395FD5"/>
    <w:rsid w:val="0039629A"/>
    <w:rsid w:val="003A00F4"/>
    <w:rsid w:val="003A0B0B"/>
    <w:rsid w:val="003A10DB"/>
    <w:rsid w:val="003A1E0A"/>
    <w:rsid w:val="003A2FE2"/>
    <w:rsid w:val="003A30F9"/>
    <w:rsid w:val="003A3E76"/>
    <w:rsid w:val="003A43B2"/>
    <w:rsid w:val="003A53D0"/>
    <w:rsid w:val="003A597F"/>
    <w:rsid w:val="003A5B5B"/>
    <w:rsid w:val="003A5ECE"/>
    <w:rsid w:val="003A5F81"/>
    <w:rsid w:val="003A6088"/>
    <w:rsid w:val="003A6DA3"/>
    <w:rsid w:val="003A7966"/>
    <w:rsid w:val="003A79F8"/>
    <w:rsid w:val="003B030B"/>
    <w:rsid w:val="003B10E4"/>
    <w:rsid w:val="003B1105"/>
    <w:rsid w:val="003B1161"/>
    <w:rsid w:val="003B126F"/>
    <w:rsid w:val="003B1789"/>
    <w:rsid w:val="003B19F9"/>
    <w:rsid w:val="003B20FB"/>
    <w:rsid w:val="003B22B4"/>
    <w:rsid w:val="003B24A9"/>
    <w:rsid w:val="003B4060"/>
    <w:rsid w:val="003B4152"/>
    <w:rsid w:val="003B425C"/>
    <w:rsid w:val="003B4D48"/>
    <w:rsid w:val="003B4E7E"/>
    <w:rsid w:val="003B58CD"/>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104"/>
    <w:rsid w:val="003C1450"/>
    <w:rsid w:val="003C163D"/>
    <w:rsid w:val="003C227B"/>
    <w:rsid w:val="003C2343"/>
    <w:rsid w:val="003C2701"/>
    <w:rsid w:val="003C289E"/>
    <w:rsid w:val="003C2C35"/>
    <w:rsid w:val="003C2E28"/>
    <w:rsid w:val="003C2FC7"/>
    <w:rsid w:val="003C34F0"/>
    <w:rsid w:val="003C36FE"/>
    <w:rsid w:val="003C3C92"/>
    <w:rsid w:val="003C42C7"/>
    <w:rsid w:val="003C4F83"/>
    <w:rsid w:val="003C549D"/>
    <w:rsid w:val="003C65FF"/>
    <w:rsid w:val="003C66EA"/>
    <w:rsid w:val="003C6C8B"/>
    <w:rsid w:val="003C7202"/>
    <w:rsid w:val="003C7570"/>
    <w:rsid w:val="003C7A07"/>
    <w:rsid w:val="003C7A5D"/>
    <w:rsid w:val="003C7A74"/>
    <w:rsid w:val="003C7D9D"/>
    <w:rsid w:val="003C7E86"/>
    <w:rsid w:val="003D005E"/>
    <w:rsid w:val="003D00A3"/>
    <w:rsid w:val="003D04E2"/>
    <w:rsid w:val="003D0B27"/>
    <w:rsid w:val="003D0CCD"/>
    <w:rsid w:val="003D1076"/>
    <w:rsid w:val="003D198A"/>
    <w:rsid w:val="003D1A24"/>
    <w:rsid w:val="003D1D26"/>
    <w:rsid w:val="003D25D8"/>
    <w:rsid w:val="003D25D9"/>
    <w:rsid w:val="003D28A5"/>
    <w:rsid w:val="003D28B1"/>
    <w:rsid w:val="003D2BC1"/>
    <w:rsid w:val="003D2EB2"/>
    <w:rsid w:val="003D3052"/>
    <w:rsid w:val="003D3297"/>
    <w:rsid w:val="003D34E2"/>
    <w:rsid w:val="003D38C8"/>
    <w:rsid w:val="003D3BB3"/>
    <w:rsid w:val="003D402B"/>
    <w:rsid w:val="003D5146"/>
    <w:rsid w:val="003D53CA"/>
    <w:rsid w:val="003D5C46"/>
    <w:rsid w:val="003D5CB6"/>
    <w:rsid w:val="003D767C"/>
    <w:rsid w:val="003E06B6"/>
    <w:rsid w:val="003E0DE8"/>
    <w:rsid w:val="003E1325"/>
    <w:rsid w:val="003E158C"/>
    <w:rsid w:val="003E2235"/>
    <w:rsid w:val="003E275E"/>
    <w:rsid w:val="003E3F38"/>
    <w:rsid w:val="003E4CEE"/>
    <w:rsid w:val="003E52DA"/>
    <w:rsid w:val="003E5B29"/>
    <w:rsid w:val="003E5E46"/>
    <w:rsid w:val="003E5FFE"/>
    <w:rsid w:val="003E61C3"/>
    <w:rsid w:val="003E6D55"/>
    <w:rsid w:val="003E6E28"/>
    <w:rsid w:val="003E6F97"/>
    <w:rsid w:val="003E73A8"/>
    <w:rsid w:val="003E73BB"/>
    <w:rsid w:val="003E791F"/>
    <w:rsid w:val="003E7BB3"/>
    <w:rsid w:val="003E7CE7"/>
    <w:rsid w:val="003F04D3"/>
    <w:rsid w:val="003F0788"/>
    <w:rsid w:val="003F1133"/>
    <w:rsid w:val="003F1186"/>
    <w:rsid w:val="003F1329"/>
    <w:rsid w:val="003F174E"/>
    <w:rsid w:val="003F18ED"/>
    <w:rsid w:val="003F1A7F"/>
    <w:rsid w:val="003F3084"/>
    <w:rsid w:val="003F375E"/>
    <w:rsid w:val="003F3B26"/>
    <w:rsid w:val="003F4578"/>
    <w:rsid w:val="003F4EF8"/>
    <w:rsid w:val="003F4F3C"/>
    <w:rsid w:val="003F5D59"/>
    <w:rsid w:val="003F609A"/>
    <w:rsid w:val="003F702F"/>
    <w:rsid w:val="003F710A"/>
    <w:rsid w:val="0040010F"/>
    <w:rsid w:val="004003C9"/>
    <w:rsid w:val="0040053A"/>
    <w:rsid w:val="004006BC"/>
    <w:rsid w:val="004006C6"/>
    <w:rsid w:val="00400C1D"/>
    <w:rsid w:val="00400D0A"/>
    <w:rsid w:val="00401606"/>
    <w:rsid w:val="00401B6D"/>
    <w:rsid w:val="00401E2C"/>
    <w:rsid w:val="00402838"/>
    <w:rsid w:val="00402E93"/>
    <w:rsid w:val="00403013"/>
    <w:rsid w:val="004030E6"/>
    <w:rsid w:val="00403375"/>
    <w:rsid w:val="00403435"/>
    <w:rsid w:val="0040343F"/>
    <w:rsid w:val="00403EB1"/>
    <w:rsid w:val="00404170"/>
    <w:rsid w:val="004042DC"/>
    <w:rsid w:val="00405A85"/>
    <w:rsid w:val="00405C59"/>
    <w:rsid w:val="00406595"/>
    <w:rsid w:val="0040666A"/>
    <w:rsid w:val="0040697D"/>
    <w:rsid w:val="00406ED2"/>
    <w:rsid w:val="0041000D"/>
    <w:rsid w:val="00410094"/>
    <w:rsid w:val="004102AB"/>
    <w:rsid w:val="004109C7"/>
    <w:rsid w:val="00410BD5"/>
    <w:rsid w:val="00412590"/>
    <w:rsid w:val="00412791"/>
    <w:rsid w:val="004128A5"/>
    <w:rsid w:val="00412D14"/>
    <w:rsid w:val="00412F13"/>
    <w:rsid w:val="00413113"/>
    <w:rsid w:val="004132D7"/>
    <w:rsid w:val="004136D8"/>
    <w:rsid w:val="00413AC8"/>
    <w:rsid w:val="00413B67"/>
    <w:rsid w:val="00413C05"/>
    <w:rsid w:val="00413F78"/>
    <w:rsid w:val="00414292"/>
    <w:rsid w:val="00414939"/>
    <w:rsid w:val="00414C12"/>
    <w:rsid w:val="004152AA"/>
    <w:rsid w:val="004153B1"/>
    <w:rsid w:val="00415971"/>
    <w:rsid w:val="00415C2F"/>
    <w:rsid w:val="00415D6C"/>
    <w:rsid w:val="00416877"/>
    <w:rsid w:val="004168E9"/>
    <w:rsid w:val="00416C24"/>
    <w:rsid w:val="00416E46"/>
    <w:rsid w:val="004176FB"/>
    <w:rsid w:val="004176FF"/>
    <w:rsid w:val="00417CCB"/>
    <w:rsid w:val="0042007D"/>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6CE"/>
    <w:rsid w:val="004257BB"/>
    <w:rsid w:val="00426016"/>
    <w:rsid w:val="0042605A"/>
    <w:rsid w:val="00426580"/>
    <w:rsid w:val="0042697B"/>
    <w:rsid w:val="00426DA6"/>
    <w:rsid w:val="0042732D"/>
    <w:rsid w:val="004276F1"/>
    <w:rsid w:val="00427BEF"/>
    <w:rsid w:val="00430158"/>
    <w:rsid w:val="004306C6"/>
    <w:rsid w:val="004309F7"/>
    <w:rsid w:val="00430D56"/>
    <w:rsid w:val="0043202F"/>
    <w:rsid w:val="00432110"/>
    <w:rsid w:val="004328C9"/>
    <w:rsid w:val="00432A2F"/>
    <w:rsid w:val="00433506"/>
    <w:rsid w:val="00433730"/>
    <w:rsid w:val="0043400A"/>
    <w:rsid w:val="004348B3"/>
    <w:rsid w:val="004349A3"/>
    <w:rsid w:val="00434AF9"/>
    <w:rsid w:val="00434B09"/>
    <w:rsid w:val="00434F5A"/>
    <w:rsid w:val="00435330"/>
    <w:rsid w:val="00435652"/>
    <w:rsid w:val="0043577D"/>
    <w:rsid w:val="0043594C"/>
    <w:rsid w:val="00436120"/>
    <w:rsid w:val="00436CA9"/>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36B"/>
    <w:rsid w:val="00443548"/>
    <w:rsid w:val="00443D32"/>
    <w:rsid w:val="00443FF9"/>
    <w:rsid w:val="0044416F"/>
    <w:rsid w:val="00444B1D"/>
    <w:rsid w:val="0044514A"/>
    <w:rsid w:val="004455D2"/>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A45"/>
    <w:rsid w:val="00453F02"/>
    <w:rsid w:val="00454106"/>
    <w:rsid w:val="00454C64"/>
    <w:rsid w:val="00454C6B"/>
    <w:rsid w:val="00454D1F"/>
    <w:rsid w:val="00455111"/>
    <w:rsid w:val="00455C11"/>
    <w:rsid w:val="004567B7"/>
    <w:rsid w:val="00456904"/>
    <w:rsid w:val="004569DA"/>
    <w:rsid w:val="00456D13"/>
    <w:rsid w:val="00456FA6"/>
    <w:rsid w:val="00457671"/>
    <w:rsid w:val="004576AC"/>
    <w:rsid w:val="00457A67"/>
    <w:rsid w:val="00457A7B"/>
    <w:rsid w:val="0046048D"/>
    <w:rsid w:val="004608E9"/>
    <w:rsid w:val="00460FCA"/>
    <w:rsid w:val="00461210"/>
    <w:rsid w:val="00461C9E"/>
    <w:rsid w:val="00461CAE"/>
    <w:rsid w:val="00461E37"/>
    <w:rsid w:val="00462F68"/>
    <w:rsid w:val="004632B6"/>
    <w:rsid w:val="0046390C"/>
    <w:rsid w:val="004639D9"/>
    <w:rsid w:val="00463B13"/>
    <w:rsid w:val="00463C12"/>
    <w:rsid w:val="00464589"/>
    <w:rsid w:val="00464E34"/>
    <w:rsid w:val="00466292"/>
    <w:rsid w:val="004662D7"/>
    <w:rsid w:val="00466649"/>
    <w:rsid w:val="00467311"/>
    <w:rsid w:val="00467E1A"/>
    <w:rsid w:val="00467FA5"/>
    <w:rsid w:val="004701AA"/>
    <w:rsid w:val="004705EF"/>
    <w:rsid w:val="004706E5"/>
    <w:rsid w:val="0047142A"/>
    <w:rsid w:val="00471B11"/>
    <w:rsid w:val="00471CBD"/>
    <w:rsid w:val="00471D6A"/>
    <w:rsid w:val="004721BC"/>
    <w:rsid w:val="004722F3"/>
    <w:rsid w:val="00472D80"/>
    <w:rsid w:val="0047302D"/>
    <w:rsid w:val="00473BA4"/>
    <w:rsid w:val="00473D37"/>
    <w:rsid w:val="00473F85"/>
    <w:rsid w:val="00474556"/>
    <w:rsid w:val="0047458B"/>
    <w:rsid w:val="00475614"/>
    <w:rsid w:val="00475C63"/>
    <w:rsid w:val="00476258"/>
    <w:rsid w:val="004762AB"/>
    <w:rsid w:val="00476B2B"/>
    <w:rsid w:val="00477325"/>
    <w:rsid w:val="00477593"/>
    <w:rsid w:val="004778B5"/>
    <w:rsid w:val="004778D2"/>
    <w:rsid w:val="00477B04"/>
    <w:rsid w:val="00477EA7"/>
    <w:rsid w:val="00481046"/>
    <w:rsid w:val="00481645"/>
    <w:rsid w:val="00481EDE"/>
    <w:rsid w:val="004823FD"/>
    <w:rsid w:val="00482421"/>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CFA"/>
    <w:rsid w:val="00487D44"/>
    <w:rsid w:val="00487E64"/>
    <w:rsid w:val="00487EF1"/>
    <w:rsid w:val="004906F1"/>
    <w:rsid w:val="00490831"/>
    <w:rsid w:val="00490E7D"/>
    <w:rsid w:val="0049182E"/>
    <w:rsid w:val="004918CD"/>
    <w:rsid w:val="00491DF0"/>
    <w:rsid w:val="00492033"/>
    <w:rsid w:val="00492864"/>
    <w:rsid w:val="0049288A"/>
    <w:rsid w:val="00492CFF"/>
    <w:rsid w:val="00493106"/>
    <w:rsid w:val="00493239"/>
    <w:rsid w:val="004937D2"/>
    <w:rsid w:val="00493C49"/>
    <w:rsid w:val="00493F9C"/>
    <w:rsid w:val="0049437E"/>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5F3"/>
    <w:rsid w:val="004A4BC3"/>
    <w:rsid w:val="004A4D1B"/>
    <w:rsid w:val="004A5984"/>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6D3"/>
    <w:rsid w:val="004B47C7"/>
    <w:rsid w:val="004B489B"/>
    <w:rsid w:val="004B48F2"/>
    <w:rsid w:val="004B4B44"/>
    <w:rsid w:val="004B4D26"/>
    <w:rsid w:val="004B5191"/>
    <w:rsid w:val="004B51B5"/>
    <w:rsid w:val="004B51EE"/>
    <w:rsid w:val="004B525B"/>
    <w:rsid w:val="004B529D"/>
    <w:rsid w:val="004B56FD"/>
    <w:rsid w:val="004B6204"/>
    <w:rsid w:val="004B6209"/>
    <w:rsid w:val="004B685D"/>
    <w:rsid w:val="004B695B"/>
    <w:rsid w:val="004B6A87"/>
    <w:rsid w:val="004B7061"/>
    <w:rsid w:val="004B725C"/>
    <w:rsid w:val="004B74FF"/>
    <w:rsid w:val="004B7534"/>
    <w:rsid w:val="004B794C"/>
    <w:rsid w:val="004B7DFD"/>
    <w:rsid w:val="004C1394"/>
    <w:rsid w:val="004C20B0"/>
    <w:rsid w:val="004C2135"/>
    <w:rsid w:val="004C263B"/>
    <w:rsid w:val="004C2F30"/>
    <w:rsid w:val="004C34B8"/>
    <w:rsid w:val="004C3A83"/>
    <w:rsid w:val="004C3ED6"/>
    <w:rsid w:val="004C4017"/>
    <w:rsid w:val="004C427F"/>
    <w:rsid w:val="004C4B8F"/>
    <w:rsid w:val="004C4CE2"/>
    <w:rsid w:val="004C4F58"/>
    <w:rsid w:val="004C5256"/>
    <w:rsid w:val="004C5908"/>
    <w:rsid w:val="004C5E0E"/>
    <w:rsid w:val="004C5F6D"/>
    <w:rsid w:val="004C606D"/>
    <w:rsid w:val="004C7056"/>
    <w:rsid w:val="004C7072"/>
    <w:rsid w:val="004C73F3"/>
    <w:rsid w:val="004C790B"/>
    <w:rsid w:val="004C795A"/>
    <w:rsid w:val="004C7C2F"/>
    <w:rsid w:val="004D006C"/>
    <w:rsid w:val="004D0359"/>
    <w:rsid w:val="004D04BC"/>
    <w:rsid w:val="004D09C7"/>
    <w:rsid w:val="004D0A0D"/>
    <w:rsid w:val="004D1755"/>
    <w:rsid w:val="004D183A"/>
    <w:rsid w:val="004D18A5"/>
    <w:rsid w:val="004D2365"/>
    <w:rsid w:val="004D2744"/>
    <w:rsid w:val="004D28E9"/>
    <w:rsid w:val="004D2D21"/>
    <w:rsid w:val="004D2EAC"/>
    <w:rsid w:val="004D2F84"/>
    <w:rsid w:val="004D3508"/>
    <w:rsid w:val="004D3DCF"/>
    <w:rsid w:val="004D42A3"/>
    <w:rsid w:val="004D464A"/>
    <w:rsid w:val="004D49A5"/>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2B49"/>
    <w:rsid w:val="004E33F3"/>
    <w:rsid w:val="004E35B7"/>
    <w:rsid w:val="004E3A6A"/>
    <w:rsid w:val="004E45EA"/>
    <w:rsid w:val="004E49C1"/>
    <w:rsid w:val="004E52D3"/>
    <w:rsid w:val="004E5313"/>
    <w:rsid w:val="004E5318"/>
    <w:rsid w:val="004E5902"/>
    <w:rsid w:val="004E6437"/>
    <w:rsid w:val="004E6B06"/>
    <w:rsid w:val="004E6C80"/>
    <w:rsid w:val="004E6F37"/>
    <w:rsid w:val="004E7014"/>
    <w:rsid w:val="004E7122"/>
    <w:rsid w:val="004E72C8"/>
    <w:rsid w:val="004E7E79"/>
    <w:rsid w:val="004E7ECD"/>
    <w:rsid w:val="004F015E"/>
    <w:rsid w:val="004F0853"/>
    <w:rsid w:val="004F08C5"/>
    <w:rsid w:val="004F0DB4"/>
    <w:rsid w:val="004F107A"/>
    <w:rsid w:val="004F1306"/>
    <w:rsid w:val="004F1F16"/>
    <w:rsid w:val="004F2744"/>
    <w:rsid w:val="004F2840"/>
    <w:rsid w:val="004F2BBB"/>
    <w:rsid w:val="004F2C55"/>
    <w:rsid w:val="004F35A9"/>
    <w:rsid w:val="004F3792"/>
    <w:rsid w:val="004F3B51"/>
    <w:rsid w:val="004F3D5D"/>
    <w:rsid w:val="004F434C"/>
    <w:rsid w:val="004F43EA"/>
    <w:rsid w:val="004F48B8"/>
    <w:rsid w:val="004F4971"/>
    <w:rsid w:val="004F49B7"/>
    <w:rsid w:val="004F5835"/>
    <w:rsid w:val="004F6291"/>
    <w:rsid w:val="004F6D60"/>
    <w:rsid w:val="004F6D6D"/>
    <w:rsid w:val="004F6E6D"/>
    <w:rsid w:val="004F70F0"/>
    <w:rsid w:val="004F75CE"/>
    <w:rsid w:val="004F7B4B"/>
    <w:rsid w:val="00500684"/>
    <w:rsid w:val="0050071D"/>
    <w:rsid w:val="00501857"/>
    <w:rsid w:val="00501A11"/>
    <w:rsid w:val="00501CBA"/>
    <w:rsid w:val="005021E2"/>
    <w:rsid w:val="00502550"/>
    <w:rsid w:val="00502A20"/>
    <w:rsid w:val="00502A5B"/>
    <w:rsid w:val="00502BCD"/>
    <w:rsid w:val="005039D8"/>
    <w:rsid w:val="00503C33"/>
    <w:rsid w:val="00504083"/>
    <w:rsid w:val="00504CE4"/>
    <w:rsid w:val="00504F69"/>
    <w:rsid w:val="00505363"/>
    <w:rsid w:val="0050537D"/>
    <w:rsid w:val="00505835"/>
    <w:rsid w:val="005063B0"/>
    <w:rsid w:val="00506692"/>
    <w:rsid w:val="005068B7"/>
    <w:rsid w:val="00507623"/>
    <w:rsid w:val="00507685"/>
    <w:rsid w:val="00507A99"/>
    <w:rsid w:val="00507DC3"/>
    <w:rsid w:val="00510ABC"/>
    <w:rsid w:val="00511079"/>
    <w:rsid w:val="00511480"/>
    <w:rsid w:val="005117C2"/>
    <w:rsid w:val="005122F1"/>
    <w:rsid w:val="005129B0"/>
    <w:rsid w:val="00512B41"/>
    <w:rsid w:val="00512B76"/>
    <w:rsid w:val="00512D17"/>
    <w:rsid w:val="00512F40"/>
    <w:rsid w:val="005130CA"/>
    <w:rsid w:val="0051330B"/>
    <w:rsid w:val="0051334A"/>
    <w:rsid w:val="00514148"/>
    <w:rsid w:val="0051415A"/>
    <w:rsid w:val="0051423C"/>
    <w:rsid w:val="00514311"/>
    <w:rsid w:val="00514416"/>
    <w:rsid w:val="0051459E"/>
    <w:rsid w:val="00514D5A"/>
    <w:rsid w:val="0051512D"/>
    <w:rsid w:val="00515519"/>
    <w:rsid w:val="005160DE"/>
    <w:rsid w:val="00516A49"/>
    <w:rsid w:val="00516B62"/>
    <w:rsid w:val="00516D12"/>
    <w:rsid w:val="00516FD9"/>
    <w:rsid w:val="0051727D"/>
    <w:rsid w:val="0051734D"/>
    <w:rsid w:val="00517C73"/>
    <w:rsid w:val="00517D34"/>
    <w:rsid w:val="00520154"/>
    <w:rsid w:val="00520A67"/>
    <w:rsid w:val="00520DA6"/>
    <w:rsid w:val="0052113F"/>
    <w:rsid w:val="00522140"/>
    <w:rsid w:val="00522255"/>
    <w:rsid w:val="00522867"/>
    <w:rsid w:val="00522C84"/>
    <w:rsid w:val="00522FAD"/>
    <w:rsid w:val="00523764"/>
    <w:rsid w:val="00524572"/>
    <w:rsid w:val="00524E96"/>
    <w:rsid w:val="0052517B"/>
    <w:rsid w:val="005256FD"/>
    <w:rsid w:val="0052595A"/>
    <w:rsid w:val="00525B52"/>
    <w:rsid w:val="00525D5F"/>
    <w:rsid w:val="00525FB2"/>
    <w:rsid w:val="00526256"/>
    <w:rsid w:val="00526868"/>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811"/>
    <w:rsid w:val="00536B4D"/>
    <w:rsid w:val="005373C2"/>
    <w:rsid w:val="00537ED4"/>
    <w:rsid w:val="005417C9"/>
    <w:rsid w:val="00541A6F"/>
    <w:rsid w:val="00541DDF"/>
    <w:rsid w:val="00541E64"/>
    <w:rsid w:val="00541EB5"/>
    <w:rsid w:val="00541F04"/>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5F5B"/>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414"/>
    <w:rsid w:val="00554C82"/>
    <w:rsid w:val="0055647A"/>
    <w:rsid w:val="00556AA8"/>
    <w:rsid w:val="00556B8A"/>
    <w:rsid w:val="00556BDF"/>
    <w:rsid w:val="00556DC5"/>
    <w:rsid w:val="00557B30"/>
    <w:rsid w:val="00557BD2"/>
    <w:rsid w:val="00557D1A"/>
    <w:rsid w:val="00557E83"/>
    <w:rsid w:val="00557FAE"/>
    <w:rsid w:val="0056016C"/>
    <w:rsid w:val="00560764"/>
    <w:rsid w:val="00560870"/>
    <w:rsid w:val="0056096D"/>
    <w:rsid w:val="00560A7F"/>
    <w:rsid w:val="005610BD"/>
    <w:rsid w:val="00561123"/>
    <w:rsid w:val="0056162A"/>
    <w:rsid w:val="00561812"/>
    <w:rsid w:val="0056196C"/>
    <w:rsid w:val="005619C5"/>
    <w:rsid w:val="00561DEA"/>
    <w:rsid w:val="0056236F"/>
    <w:rsid w:val="005623AE"/>
    <w:rsid w:val="00562675"/>
    <w:rsid w:val="00562AE3"/>
    <w:rsid w:val="00562DF2"/>
    <w:rsid w:val="0056329D"/>
    <w:rsid w:val="00563831"/>
    <w:rsid w:val="00564693"/>
    <w:rsid w:val="00564A4F"/>
    <w:rsid w:val="00565157"/>
    <w:rsid w:val="00565408"/>
    <w:rsid w:val="00565B34"/>
    <w:rsid w:val="00565C99"/>
    <w:rsid w:val="0056607C"/>
    <w:rsid w:val="00566182"/>
    <w:rsid w:val="005662D0"/>
    <w:rsid w:val="005663EF"/>
    <w:rsid w:val="00566874"/>
    <w:rsid w:val="00566BDD"/>
    <w:rsid w:val="00566DD1"/>
    <w:rsid w:val="00566FB4"/>
    <w:rsid w:val="00567068"/>
    <w:rsid w:val="005678BC"/>
    <w:rsid w:val="00567A15"/>
    <w:rsid w:val="00567A9D"/>
    <w:rsid w:val="005703A5"/>
    <w:rsid w:val="00570704"/>
    <w:rsid w:val="00570797"/>
    <w:rsid w:val="0057085A"/>
    <w:rsid w:val="00570A5D"/>
    <w:rsid w:val="00570C33"/>
    <w:rsid w:val="00571296"/>
    <w:rsid w:val="00571444"/>
    <w:rsid w:val="005716DD"/>
    <w:rsid w:val="00571734"/>
    <w:rsid w:val="005719E7"/>
    <w:rsid w:val="00571F7D"/>
    <w:rsid w:val="005721BA"/>
    <w:rsid w:val="00572336"/>
    <w:rsid w:val="00572393"/>
    <w:rsid w:val="00572F2E"/>
    <w:rsid w:val="00573018"/>
    <w:rsid w:val="005730A7"/>
    <w:rsid w:val="005730C7"/>
    <w:rsid w:val="00573430"/>
    <w:rsid w:val="00573A93"/>
    <w:rsid w:val="00573A9E"/>
    <w:rsid w:val="00573E7A"/>
    <w:rsid w:val="00573F61"/>
    <w:rsid w:val="00574026"/>
    <w:rsid w:val="00574267"/>
    <w:rsid w:val="00574300"/>
    <w:rsid w:val="0057448F"/>
    <w:rsid w:val="00574944"/>
    <w:rsid w:val="0057596A"/>
    <w:rsid w:val="00575CAA"/>
    <w:rsid w:val="00575E58"/>
    <w:rsid w:val="00576469"/>
    <w:rsid w:val="005769C8"/>
    <w:rsid w:val="00576D5B"/>
    <w:rsid w:val="00577014"/>
    <w:rsid w:val="00577F4E"/>
    <w:rsid w:val="005802EE"/>
    <w:rsid w:val="00580714"/>
    <w:rsid w:val="005807DF"/>
    <w:rsid w:val="00580A09"/>
    <w:rsid w:val="00580D6E"/>
    <w:rsid w:val="00580E26"/>
    <w:rsid w:val="005814E4"/>
    <w:rsid w:val="005815FD"/>
    <w:rsid w:val="005818F0"/>
    <w:rsid w:val="00582E44"/>
    <w:rsid w:val="0058434E"/>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138A"/>
    <w:rsid w:val="00592303"/>
    <w:rsid w:val="005929A4"/>
    <w:rsid w:val="00592A63"/>
    <w:rsid w:val="00592BD1"/>
    <w:rsid w:val="00592BEF"/>
    <w:rsid w:val="00592E78"/>
    <w:rsid w:val="00592EB2"/>
    <w:rsid w:val="00593F51"/>
    <w:rsid w:val="00593FDB"/>
    <w:rsid w:val="005947FD"/>
    <w:rsid w:val="00595091"/>
    <w:rsid w:val="005951B6"/>
    <w:rsid w:val="00595E18"/>
    <w:rsid w:val="0059645C"/>
    <w:rsid w:val="00596686"/>
    <w:rsid w:val="005966B3"/>
    <w:rsid w:val="005975F5"/>
    <w:rsid w:val="00597B46"/>
    <w:rsid w:val="00597D78"/>
    <w:rsid w:val="00597EBB"/>
    <w:rsid w:val="00597ED5"/>
    <w:rsid w:val="005A0173"/>
    <w:rsid w:val="005A0A74"/>
    <w:rsid w:val="005A0B0A"/>
    <w:rsid w:val="005A0B35"/>
    <w:rsid w:val="005A0B58"/>
    <w:rsid w:val="005A1393"/>
    <w:rsid w:val="005A1C50"/>
    <w:rsid w:val="005A21E9"/>
    <w:rsid w:val="005A2A83"/>
    <w:rsid w:val="005A2DA3"/>
    <w:rsid w:val="005A36A5"/>
    <w:rsid w:val="005A510C"/>
    <w:rsid w:val="005A5875"/>
    <w:rsid w:val="005A58FF"/>
    <w:rsid w:val="005A5D4B"/>
    <w:rsid w:val="005A5FBB"/>
    <w:rsid w:val="005A5FE6"/>
    <w:rsid w:val="005A6122"/>
    <w:rsid w:val="005A6290"/>
    <w:rsid w:val="005A6C18"/>
    <w:rsid w:val="005A6DD0"/>
    <w:rsid w:val="005A70F8"/>
    <w:rsid w:val="005A7E67"/>
    <w:rsid w:val="005B0C94"/>
    <w:rsid w:val="005B1B58"/>
    <w:rsid w:val="005B247D"/>
    <w:rsid w:val="005B2D27"/>
    <w:rsid w:val="005B324E"/>
    <w:rsid w:val="005B361D"/>
    <w:rsid w:val="005B3643"/>
    <w:rsid w:val="005B392A"/>
    <w:rsid w:val="005B3A77"/>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8DF"/>
    <w:rsid w:val="005C1DBB"/>
    <w:rsid w:val="005C2162"/>
    <w:rsid w:val="005C2684"/>
    <w:rsid w:val="005C26B5"/>
    <w:rsid w:val="005C2EAB"/>
    <w:rsid w:val="005C2EC6"/>
    <w:rsid w:val="005C2F97"/>
    <w:rsid w:val="005C2FE5"/>
    <w:rsid w:val="005C36BE"/>
    <w:rsid w:val="005C4560"/>
    <w:rsid w:val="005C492F"/>
    <w:rsid w:val="005C50BD"/>
    <w:rsid w:val="005C55F6"/>
    <w:rsid w:val="005C5A5E"/>
    <w:rsid w:val="005C5C59"/>
    <w:rsid w:val="005C65DC"/>
    <w:rsid w:val="005C76DF"/>
    <w:rsid w:val="005C7C25"/>
    <w:rsid w:val="005D07CC"/>
    <w:rsid w:val="005D08ED"/>
    <w:rsid w:val="005D0F48"/>
    <w:rsid w:val="005D1312"/>
    <w:rsid w:val="005D178C"/>
    <w:rsid w:val="005D1893"/>
    <w:rsid w:val="005D18F8"/>
    <w:rsid w:val="005D1FC2"/>
    <w:rsid w:val="005D2497"/>
    <w:rsid w:val="005D251B"/>
    <w:rsid w:val="005D26C8"/>
    <w:rsid w:val="005D2DA2"/>
    <w:rsid w:val="005D2E62"/>
    <w:rsid w:val="005D2F67"/>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DEC"/>
    <w:rsid w:val="005D7F2A"/>
    <w:rsid w:val="005E165C"/>
    <w:rsid w:val="005E2732"/>
    <w:rsid w:val="005E3330"/>
    <w:rsid w:val="005E39F8"/>
    <w:rsid w:val="005E3F9F"/>
    <w:rsid w:val="005E4E58"/>
    <w:rsid w:val="005E4F2B"/>
    <w:rsid w:val="005E5A2D"/>
    <w:rsid w:val="005E5D76"/>
    <w:rsid w:val="005E66FB"/>
    <w:rsid w:val="005E6EAF"/>
    <w:rsid w:val="005E714E"/>
    <w:rsid w:val="005E7F21"/>
    <w:rsid w:val="005F04A6"/>
    <w:rsid w:val="005F085D"/>
    <w:rsid w:val="005F0A0B"/>
    <w:rsid w:val="005F0D07"/>
    <w:rsid w:val="005F0E4E"/>
    <w:rsid w:val="005F1B9A"/>
    <w:rsid w:val="005F1FE2"/>
    <w:rsid w:val="005F30A0"/>
    <w:rsid w:val="005F316C"/>
    <w:rsid w:val="005F366E"/>
    <w:rsid w:val="005F3814"/>
    <w:rsid w:val="005F4930"/>
    <w:rsid w:val="005F4C1E"/>
    <w:rsid w:val="005F541B"/>
    <w:rsid w:val="005F5539"/>
    <w:rsid w:val="005F57B5"/>
    <w:rsid w:val="005F5B47"/>
    <w:rsid w:val="005F60D1"/>
    <w:rsid w:val="005F6105"/>
    <w:rsid w:val="005F67A4"/>
    <w:rsid w:val="005F6938"/>
    <w:rsid w:val="005F695C"/>
    <w:rsid w:val="005F6D0A"/>
    <w:rsid w:val="005F6DA0"/>
    <w:rsid w:val="005F71D3"/>
    <w:rsid w:val="00600509"/>
    <w:rsid w:val="00601116"/>
    <w:rsid w:val="00601227"/>
    <w:rsid w:val="00601B65"/>
    <w:rsid w:val="00601BD4"/>
    <w:rsid w:val="0060206E"/>
    <w:rsid w:val="00602ED7"/>
    <w:rsid w:val="00602FC1"/>
    <w:rsid w:val="0060346C"/>
    <w:rsid w:val="006034D4"/>
    <w:rsid w:val="006038A6"/>
    <w:rsid w:val="006039EE"/>
    <w:rsid w:val="00603E9F"/>
    <w:rsid w:val="00604258"/>
    <w:rsid w:val="0060483B"/>
    <w:rsid w:val="00604B16"/>
    <w:rsid w:val="00604BF7"/>
    <w:rsid w:val="006055A9"/>
    <w:rsid w:val="00605AA9"/>
    <w:rsid w:val="00605C62"/>
    <w:rsid w:val="00605E70"/>
    <w:rsid w:val="0060639E"/>
    <w:rsid w:val="006065B7"/>
    <w:rsid w:val="006066F0"/>
    <w:rsid w:val="00606A41"/>
    <w:rsid w:val="00606AD9"/>
    <w:rsid w:val="00606B00"/>
    <w:rsid w:val="00607973"/>
    <w:rsid w:val="00607DD5"/>
    <w:rsid w:val="00607FC0"/>
    <w:rsid w:val="006100B4"/>
    <w:rsid w:val="006106A7"/>
    <w:rsid w:val="00610717"/>
    <w:rsid w:val="006107E0"/>
    <w:rsid w:val="00610D5F"/>
    <w:rsid w:val="00610E1D"/>
    <w:rsid w:val="00611814"/>
    <w:rsid w:val="00611C68"/>
    <w:rsid w:val="00612D28"/>
    <w:rsid w:val="00612DF0"/>
    <w:rsid w:val="006135EF"/>
    <w:rsid w:val="006139EF"/>
    <w:rsid w:val="0061415E"/>
    <w:rsid w:val="00614CD1"/>
    <w:rsid w:val="00614FCF"/>
    <w:rsid w:val="00615C6B"/>
    <w:rsid w:val="00616060"/>
    <w:rsid w:val="00616221"/>
    <w:rsid w:val="00616928"/>
    <w:rsid w:val="00616D9A"/>
    <w:rsid w:val="00616FAD"/>
    <w:rsid w:val="006170B7"/>
    <w:rsid w:val="006177F5"/>
    <w:rsid w:val="00617D97"/>
    <w:rsid w:val="006203B0"/>
    <w:rsid w:val="006208F2"/>
    <w:rsid w:val="00621F4E"/>
    <w:rsid w:val="0062202B"/>
    <w:rsid w:val="006224A4"/>
    <w:rsid w:val="006226EB"/>
    <w:rsid w:val="00622BEC"/>
    <w:rsid w:val="006233EE"/>
    <w:rsid w:val="0062428B"/>
    <w:rsid w:val="0062470D"/>
    <w:rsid w:val="00624A16"/>
    <w:rsid w:val="00624A81"/>
    <w:rsid w:val="00624D37"/>
    <w:rsid w:val="00625597"/>
    <w:rsid w:val="00625731"/>
    <w:rsid w:val="006258FF"/>
    <w:rsid w:val="00625B1F"/>
    <w:rsid w:val="00626666"/>
    <w:rsid w:val="0062697C"/>
    <w:rsid w:val="00626D22"/>
    <w:rsid w:val="00627EC6"/>
    <w:rsid w:val="00630A61"/>
    <w:rsid w:val="00630AB5"/>
    <w:rsid w:val="00631296"/>
    <w:rsid w:val="0063173B"/>
    <w:rsid w:val="00631901"/>
    <w:rsid w:val="006319D2"/>
    <w:rsid w:val="00632010"/>
    <w:rsid w:val="006324FF"/>
    <w:rsid w:val="00632708"/>
    <w:rsid w:val="00632C7C"/>
    <w:rsid w:val="00632DB9"/>
    <w:rsid w:val="00633040"/>
    <w:rsid w:val="006332BB"/>
    <w:rsid w:val="006336BE"/>
    <w:rsid w:val="00633792"/>
    <w:rsid w:val="006338D3"/>
    <w:rsid w:val="00633F93"/>
    <w:rsid w:val="006340A9"/>
    <w:rsid w:val="00634260"/>
    <w:rsid w:val="006345C3"/>
    <w:rsid w:val="0063527A"/>
    <w:rsid w:val="00635B66"/>
    <w:rsid w:val="00635C74"/>
    <w:rsid w:val="00635D64"/>
    <w:rsid w:val="006362B3"/>
    <w:rsid w:val="006364E8"/>
    <w:rsid w:val="006366D0"/>
    <w:rsid w:val="00636C7D"/>
    <w:rsid w:val="00636DE0"/>
    <w:rsid w:val="00637ADD"/>
    <w:rsid w:val="00637C33"/>
    <w:rsid w:val="00637C38"/>
    <w:rsid w:val="006405FB"/>
    <w:rsid w:val="00640614"/>
    <w:rsid w:val="00640E07"/>
    <w:rsid w:val="0064103D"/>
    <w:rsid w:val="006414A0"/>
    <w:rsid w:val="00641671"/>
    <w:rsid w:val="00641C55"/>
    <w:rsid w:val="00641D5A"/>
    <w:rsid w:val="00642D04"/>
    <w:rsid w:val="00642DDF"/>
    <w:rsid w:val="00642F1C"/>
    <w:rsid w:val="00643A56"/>
    <w:rsid w:val="00643E7F"/>
    <w:rsid w:val="0064476C"/>
    <w:rsid w:val="00644D10"/>
    <w:rsid w:val="0064536F"/>
    <w:rsid w:val="00645A59"/>
    <w:rsid w:val="00645F04"/>
    <w:rsid w:val="00646360"/>
    <w:rsid w:val="00646503"/>
    <w:rsid w:val="00646676"/>
    <w:rsid w:val="006466FB"/>
    <w:rsid w:val="006467E6"/>
    <w:rsid w:val="00646BA5"/>
    <w:rsid w:val="00646D8E"/>
    <w:rsid w:val="006472E1"/>
    <w:rsid w:val="006476E0"/>
    <w:rsid w:val="00647DEB"/>
    <w:rsid w:val="00647FF4"/>
    <w:rsid w:val="006503A0"/>
    <w:rsid w:val="00650E37"/>
    <w:rsid w:val="00650E85"/>
    <w:rsid w:val="00651F86"/>
    <w:rsid w:val="006521B3"/>
    <w:rsid w:val="00652869"/>
    <w:rsid w:val="006529E4"/>
    <w:rsid w:val="00652D59"/>
    <w:rsid w:val="00652D86"/>
    <w:rsid w:val="00652F24"/>
    <w:rsid w:val="00652FFF"/>
    <w:rsid w:val="006537DF"/>
    <w:rsid w:val="0065381A"/>
    <w:rsid w:val="00653CE0"/>
    <w:rsid w:val="00653F38"/>
    <w:rsid w:val="0065409A"/>
    <w:rsid w:val="006540A1"/>
    <w:rsid w:val="006547D5"/>
    <w:rsid w:val="00654CCF"/>
    <w:rsid w:val="00654F87"/>
    <w:rsid w:val="00655B15"/>
    <w:rsid w:val="00655D1E"/>
    <w:rsid w:val="00655F0E"/>
    <w:rsid w:val="0065682D"/>
    <w:rsid w:val="00656B91"/>
    <w:rsid w:val="00656BF3"/>
    <w:rsid w:val="006570DF"/>
    <w:rsid w:val="0065732C"/>
    <w:rsid w:val="00657DC1"/>
    <w:rsid w:val="00660670"/>
    <w:rsid w:val="006607D5"/>
    <w:rsid w:val="00660DDC"/>
    <w:rsid w:val="00661412"/>
    <w:rsid w:val="0066185B"/>
    <w:rsid w:val="00661A42"/>
    <w:rsid w:val="00661DE9"/>
    <w:rsid w:val="00661EFD"/>
    <w:rsid w:val="006625AC"/>
    <w:rsid w:val="006625C9"/>
    <w:rsid w:val="006626F4"/>
    <w:rsid w:val="00662945"/>
    <w:rsid w:val="00662B01"/>
    <w:rsid w:val="00662B75"/>
    <w:rsid w:val="00662DC9"/>
    <w:rsid w:val="00663245"/>
    <w:rsid w:val="00663804"/>
    <w:rsid w:val="00663A13"/>
    <w:rsid w:val="00664540"/>
    <w:rsid w:val="00664AF1"/>
    <w:rsid w:val="00664C81"/>
    <w:rsid w:val="00664F8B"/>
    <w:rsid w:val="006652BE"/>
    <w:rsid w:val="00666086"/>
    <w:rsid w:val="00666C1C"/>
    <w:rsid w:val="00666DDD"/>
    <w:rsid w:val="006671ED"/>
    <w:rsid w:val="00667501"/>
    <w:rsid w:val="0066785A"/>
    <w:rsid w:val="00667B11"/>
    <w:rsid w:val="00667E7C"/>
    <w:rsid w:val="00667F37"/>
    <w:rsid w:val="00670071"/>
    <w:rsid w:val="0067015A"/>
    <w:rsid w:val="0067017C"/>
    <w:rsid w:val="00670DDA"/>
    <w:rsid w:val="00670FE6"/>
    <w:rsid w:val="00671962"/>
    <w:rsid w:val="00671D77"/>
    <w:rsid w:val="00671E11"/>
    <w:rsid w:val="006721B8"/>
    <w:rsid w:val="0067245F"/>
    <w:rsid w:val="006734F6"/>
    <w:rsid w:val="0067370A"/>
    <w:rsid w:val="0067374B"/>
    <w:rsid w:val="006741FC"/>
    <w:rsid w:val="006743AA"/>
    <w:rsid w:val="006745E4"/>
    <w:rsid w:val="00674B2D"/>
    <w:rsid w:val="00674BEB"/>
    <w:rsid w:val="00674EF9"/>
    <w:rsid w:val="006754CD"/>
    <w:rsid w:val="006758CA"/>
    <w:rsid w:val="00675A1F"/>
    <w:rsid w:val="00675D5A"/>
    <w:rsid w:val="00675EA1"/>
    <w:rsid w:val="006761F8"/>
    <w:rsid w:val="00676857"/>
    <w:rsid w:val="00676B73"/>
    <w:rsid w:val="00676E81"/>
    <w:rsid w:val="00677925"/>
    <w:rsid w:val="006803CA"/>
    <w:rsid w:val="006803D8"/>
    <w:rsid w:val="006803ED"/>
    <w:rsid w:val="0068048F"/>
    <w:rsid w:val="006804BC"/>
    <w:rsid w:val="00680F44"/>
    <w:rsid w:val="0068169C"/>
    <w:rsid w:val="006817AF"/>
    <w:rsid w:val="006818A4"/>
    <w:rsid w:val="0068212A"/>
    <w:rsid w:val="00682867"/>
    <w:rsid w:val="00683664"/>
    <w:rsid w:val="006846E2"/>
    <w:rsid w:val="00684B77"/>
    <w:rsid w:val="00684CA7"/>
    <w:rsid w:val="006853D4"/>
    <w:rsid w:val="00685488"/>
    <w:rsid w:val="0068580C"/>
    <w:rsid w:val="0068589C"/>
    <w:rsid w:val="00685B89"/>
    <w:rsid w:val="00685EDB"/>
    <w:rsid w:val="00685F9A"/>
    <w:rsid w:val="006861FD"/>
    <w:rsid w:val="0068647B"/>
    <w:rsid w:val="0068655E"/>
    <w:rsid w:val="00686AA1"/>
    <w:rsid w:val="00686D65"/>
    <w:rsid w:val="00687127"/>
    <w:rsid w:val="00687166"/>
    <w:rsid w:val="006871C1"/>
    <w:rsid w:val="00687270"/>
    <w:rsid w:val="006875DC"/>
    <w:rsid w:val="0068783A"/>
    <w:rsid w:val="00687A99"/>
    <w:rsid w:val="00687CBC"/>
    <w:rsid w:val="006901BF"/>
    <w:rsid w:val="006905B1"/>
    <w:rsid w:val="006907DB"/>
    <w:rsid w:val="00690C7E"/>
    <w:rsid w:val="00690E94"/>
    <w:rsid w:val="00691E2A"/>
    <w:rsid w:val="00692375"/>
    <w:rsid w:val="00692561"/>
    <w:rsid w:val="006929CE"/>
    <w:rsid w:val="00692D00"/>
    <w:rsid w:val="00693146"/>
    <w:rsid w:val="006939DF"/>
    <w:rsid w:val="00693AD3"/>
    <w:rsid w:val="00693F7D"/>
    <w:rsid w:val="00694270"/>
    <w:rsid w:val="006944F3"/>
    <w:rsid w:val="0069476C"/>
    <w:rsid w:val="00694BCD"/>
    <w:rsid w:val="00694C3E"/>
    <w:rsid w:val="0069501E"/>
    <w:rsid w:val="006950E8"/>
    <w:rsid w:val="00695F8B"/>
    <w:rsid w:val="00696093"/>
    <w:rsid w:val="00696DD9"/>
    <w:rsid w:val="006973F6"/>
    <w:rsid w:val="0069746D"/>
    <w:rsid w:val="006975A7"/>
    <w:rsid w:val="006A00D3"/>
    <w:rsid w:val="006A0D77"/>
    <w:rsid w:val="006A0DF4"/>
    <w:rsid w:val="006A0E2A"/>
    <w:rsid w:val="006A1398"/>
    <w:rsid w:val="006A196A"/>
    <w:rsid w:val="006A20C9"/>
    <w:rsid w:val="006A216A"/>
    <w:rsid w:val="006A260E"/>
    <w:rsid w:val="006A2E81"/>
    <w:rsid w:val="006A2EEE"/>
    <w:rsid w:val="006A3194"/>
    <w:rsid w:val="006A3441"/>
    <w:rsid w:val="006A409D"/>
    <w:rsid w:val="006A458B"/>
    <w:rsid w:val="006A4807"/>
    <w:rsid w:val="006A4B0C"/>
    <w:rsid w:val="006A4E28"/>
    <w:rsid w:val="006A5CB6"/>
    <w:rsid w:val="006A5E1B"/>
    <w:rsid w:val="006A5E84"/>
    <w:rsid w:val="006A6522"/>
    <w:rsid w:val="006A6BB4"/>
    <w:rsid w:val="006A72E3"/>
    <w:rsid w:val="006A7FFB"/>
    <w:rsid w:val="006B05A2"/>
    <w:rsid w:val="006B0E85"/>
    <w:rsid w:val="006B122D"/>
    <w:rsid w:val="006B2238"/>
    <w:rsid w:val="006B28E9"/>
    <w:rsid w:val="006B2CD5"/>
    <w:rsid w:val="006B32DB"/>
    <w:rsid w:val="006B3459"/>
    <w:rsid w:val="006B34FE"/>
    <w:rsid w:val="006B35D1"/>
    <w:rsid w:val="006B39A2"/>
    <w:rsid w:val="006B3FD9"/>
    <w:rsid w:val="006B4BAD"/>
    <w:rsid w:val="006B4E69"/>
    <w:rsid w:val="006B5095"/>
    <w:rsid w:val="006B6977"/>
    <w:rsid w:val="006B69F1"/>
    <w:rsid w:val="006B6B8F"/>
    <w:rsid w:val="006B7287"/>
    <w:rsid w:val="006C0311"/>
    <w:rsid w:val="006C0399"/>
    <w:rsid w:val="006C0925"/>
    <w:rsid w:val="006C0973"/>
    <w:rsid w:val="006C0A11"/>
    <w:rsid w:val="006C0BEA"/>
    <w:rsid w:val="006C0CBB"/>
    <w:rsid w:val="006C0D75"/>
    <w:rsid w:val="006C14F9"/>
    <w:rsid w:val="006C1952"/>
    <w:rsid w:val="006C2649"/>
    <w:rsid w:val="006C2A38"/>
    <w:rsid w:val="006C2BF7"/>
    <w:rsid w:val="006C2DAE"/>
    <w:rsid w:val="006C34D9"/>
    <w:rsid w:val="006C3527"/>
    <w:rsid w:val="006C3B93"/>
    <w:rsid w:val="006C3E1B"/>
    <w:rsid w:val="006C3FC9"/>
    <w:rsid w:val="006C4510"/>
    <w:rsid w:val="006C4835"/>
    <w:rsid w:val="006C5177"/>
    <w:rsid w:val="006C6130"/>
    <w:rsid w:val="006C62C1"/>
    <w:rsid w:val="006C682C"/>
    <w:rsid w:val="006C6EE7"/>
    <w:rsid w:val="006C71BB"/>
    <w:rsid w:val="006C77A9"/>
    <w:rsid w:val="006C7B51"/>
    <w:rsid w:val="006C7D48"/>
    <w:rsid w:val="006C7ECB"/>
    <w:rsid w:val="006D0137"/>
    <w:rsid w:val="006D03E4"/>
    <w:rsid w:val="006D0555"/>
    <w:rsid w:val="006D08C4"/>
    <w:rsid w:val="006D1BD7"/>
    <w:rsid w:val="006D1EC3"/>
    <w:rsid w:val="006D2CF9"/>
    <w:rsid w:val="006D2DFD"/>
    <w:rsid w:val="006D311C"/>
    <w:rsid w:val="006D31BC"/>
    <w:rsid w:val="006D3ED0"/>
    <w:rsid w:val="006D3FD3"/>
    <w:rsid w:val="006D4697"/>
    <w:rsid w:val="006D4994"/>
    <w:rsid w:val="006D5528"/>
    <w:rsid w:val="006D5735"/>
    <w:rsid w:val="006D58D9"/>
    <w:rsid w:val="006D62E3"/>
    <w:rsid w:val="006D63B9"/>
    <w:rsid w:val="006D64FC"/>
    <w:rsid w:val="006D69B4"/>
    <w:rsid w:val="006D7981"/>
    <w:rsid w:val="006D7C55"/>
    <w:rsid w:val="006D7FA0"/>
    <w:rsid w:val="006D7FC3"/>
    <w:rsid w:val="006E059F"/>
    <w:rsid w:val="006E075E"/>
    <w:rsid w:val="006E0BDC"/>
    <w:rsid w:val="006E13D1"/>
    <w:rsid w:val="006E1ED8"/>
    <w:rsid w:val="006E22A7"/>
    <w:rsid w:val="006E2721"/>
    <w:rsid w:val="006E2981"/>
    <w:rsid w:val="006E2E3D"/>
    <w:rsid w:val="006E3851"/>
    <w:rsid w:val="006E3D74"/>
    <w:rsid w:val="006E52A1"/>
    <w:rsid w:val="006E542D"/>
    <w:rsid w:val="006E5D59"/>
    <w:rsid w:val="006E6A0C"/>
    <w:rsid w:val="006E6AB2"/>
    <w:rsid w:val="006E6BA3"/>
    <w:rsid w:val="006E6FFE"/>
    <w:rsid w:val="006E773F"/>
    <w:rsid w:val="006E7EE5"/>
    <w:rsid w:val="006F0213"/>
    <w:rsid w:val="006F0214"/>
    <w:rsid w:val="006F076B"/>
    <w:rsid w:val="006F114A"/>
    <w:rsid w:val="006F123E"/>
    <w:rsid w:val="006F12A9"/>
    <w:rsid w:val="006F132C"/>
    <w:rsid w:val="006F1AA6"/>
    <w:rsid w:val="006F1C2E"/>
    <w:rsid w:val="006F2208"/>
    <w:rsid w:val="006F2D22"/>
    <w:rsid w:val="006F310D"/>
    <w:rsid w:val="006F3589"/>
    <w:rsid w:val="006F3DA7"/>
    <w:rsid w:val="006F4254"/>
    <w:rsid w:val="006F4583"/>
    <w:rsid w:val="006F45F1"/>
    <w:rsid w:val="006F4B34"/>
    <w:rsid w:val="006F4C03"/>
    <w:rsid w:val="006F5B4E"/>
    <w:rsid w:val="006F5F6D"/>
    <w:rsid w:val="006F6077"/>
    <w:rsid w:val="006F61E0"/>
    <w:rsid w:val="006F63D1"/>
    <w:rsid w:val="006F6A53"/>
    <w:rsid w:val="006F6A79"/>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3C42"/>
    <w:rsid w:val="0071430A"/>
    <w:rsid w:val="007143F8"/>
    <w:rsid w:val="007151E5"/>
    <w:rsid w:val="0071537F"/>
    <w:rsid w:val="00715AFF"/>
    <w:rsid w:val="00715FD6"/>
    <w:rsid w:val="00716143"/>
    <w:rsid w:val="007162D8"/>
    <w:rsid w:val="0071705B"/>
    <w:rsid w:val="00717DB8"/>
    <w:rsid w:val="00720213"/>
    <w:rsid w:val="007202E7"/>
    <w:rsid w:val="00720586"/>
    <w:rsid w:val="007206E9"/>
    <w:rsid w:val="00720ED1"/>
    <w:rsid w:val="0072256E"/>
    <w:rsid w:val="0072291C"/>
    <w:rsid w:val="00722DD1"/>
    <w:rsid w:val="0072313E"/>
    <w:rsid w:val="0072314A"/>
    <w:rsid w:val="0072337B"/>
    <w:rsid w:val="00723BD3"/>
    <w:rsid w:val="00723C15"/>
    <w:rsid w:val="007249DE"/>
    <w:rsid w:val="00724B19"/>
    <w:rsid w:val="00724FB4"/>
    <w:rsid w:val="00724FDB"/>
    <w:rsid w:val="00725709"/>
    <w:rsid w:val="0072631E"/>
    <w:rsid w:val="0072676B"/>
    <w:rsid w:val="007268FF"/>
    <w:rsid w:val="00726962"/>
    <w:rsid w:val="007279D2"/>
    <w:rsid w:val="00727F52"/>
    <w:rsid w:val="007309E7"/>
    <w:rsid w:val="00730C41"/>
    <w:rsid w:val="00731064"/>
    <w:rsid w:val="00731284"/>
    <w:rsid w:val="00731E2B"/>
    <w:rsid w:val="0073218B"/>
    <w:rsid w:val="00732C0D"/>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C8A"/>
    <w:rsid w:val="00737DB6"/>
    <w:rsid w:val="00737F39"/>
    <w:rsid w:val="007401FE"/>
    <w:rsid w:val="007405B2"/>
    <w:rsid w:val="0074067F"/>
    <w:rsid w:val="00740832"/>
    <w:rsid w:val="00740CC9"/>
    <w:rsid w:val="007412C6"/>
    <w:rsid w:val="00741797"/>
    <w:rsid w:val="007419F7"/>
    <w:rsid w:val="00742E40"/>
    <w:rsid w:val="00743028"/>
    <w:rsid w:val="00743073"/>
    <w:rsid w:val="007433FE"/>
    <w:rsid w:val="0074399C"/>
    <w:rsid w:val="007455FD"/>
    <w:rsid w:val="00746086"/>
    <w:rsid w:val="007460F5"/>
    <w:rsid w:val="00746659"/>
    <w:rsid w:val="0074691A"/>
    <w:rsid w:val="00747022"/>
    <w:rsid w:val="007476EC"/>
    <w:rsid w:val="00747A1F"/>
    <w:rsid w:val="00747AC5"/>
    <w:rsid w:val="00747EEF"/>
    <w:rsid w:val="00750DA2"/>
    <w:rsid w:val="00751535"/>
    <w:rsid w:val="0075175D"/>
    <w:rsid w:val="00751EEE"/>
    <w:rsid w:val="00752717"/>
    <w:rsid w:val="00752A90"/>
    <w:rsid w:val="00752F4E"/>
    <w:rsid w:val="0075348F"/>
    <w:rsid w:val="007536B2"/>
    <w:rsid w:val="0075373E"/>
    <w:rsid w:val="00753902"/>
    <w:rsid w:val="00753BEA"/>
    <w:rsid w:val="007548C5"/>
    <w:rsid w:val="00754C7C"/>
    <w:rsid w:val="00755F8D"/>
    <w:rsid w:val="007561A5"/>
    <w:rsid w:val="007562D4"/>
    <w:rsid w:val="00756365"/>
    <w:rsid w:val="007565CD"/>
    <w:rsid w:val="007566B9"/>
    <w:rsid w:val="00756832"/>
    <w:rsid w:val="00757052"/>
    <w:rsid w:val="007576B3"/>
    <w:rsid w:val="00757B93"/>
    <w:rsid w:val="00757E6B"/>
    <w:rsid w:val="00760478"/>
    <w:rsid w:val="00760964"/>
    <w:rsid w:val="00760DA7"/>
    <w:rsid w:val="00760F56"/>
    <w:rsid w:val="007613F5"/>
    <w:rsid w:val="00761485"/>
    <w:rsid w:val="00761772"/>
    <w:rsid w:val="007633C9"/>
    <w:rsid w:val="00763B3C"/>
    <w:rsid w:val="00763C1A"/>
    <w:rsid w:val="00763EF1"/>
    <w:rsid w:val="007648B8"/>
    <w:rsid w:val="00764FBA"/>
    <w:rsid w:val="00765261"/>
    <w:rsid w:val="00765B58"/>
    <w:rsid w:val="0076638A"/>
    <w:rsid w:val="0076662D"/>
    <w:rsid w:val="007677ED"/>
    <w:rsid w:val="0076783D"/>
    <w:rsid w:val="00767AB7"/>
    <w:rsid w:val="0077003A"/>
    <w:rsid w:val="00770497"/>
    <w:rsid w:val="00771A3F"/>
    <w:rsid w:val="00771B64"/>
    <w:rsid w:val="00771FFA"/>
    <w:rsid w:val="007721F8"/>
    <w:rsid w:val="0077220D"/>
    <w:rsid w:val="0077237F"/>
    <w:rsid w:val="00772487"/>
    <w:rsid w:val="007725F9"/>
    <w:rsid w:val="007730C6"/>
    <w:rsid w:val="0077336E"/>
    <w:rsid w:val="007739FC"/>
    <w:rsid w:val="00773ABE"/>
    <w:rsid w:val="007746CD"/>
    <w:rsid w:val="007749F6"/>
    <w:rsid w:val="0077548E"/>
    <w:rsid w:val="0077560B"/>
    <w:rsid w:val="007757FC"/>
    <w:rsid w:val="0077597C"/>
    <w:rsid w:val="00775AED"/>
    <w:rsid w:val="00776626"/>
    <w:rsid w:val="00776F0C"/>
    <w:rsid w:val="00777911"/>
    <w:rsid w:val="00777B09"/>
    <w:rsid w:val="007800EE"/>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9A6"/>
    <w:rsid w:val="00783B37"/>
    <w:rsid w:val="00783F8B"/>
    <w:rsid w:val="0078457B"/>
    <w:rsid w:val="00785420"/>
    <w:rsid w:val="007854F5"/>
    <w:rsid w:val="00785CA3"/>
    <w:rsid w:val="007860B7"/>
    <w:rsid w:val="007862BE"/>
    <w:rsid w:val="007865DE"/>
    <w:rsid w:val="00786B93"/>
    <w:rsid w:val="00787051"/>
    <w:rsid w:val="00787321"/>
    <w:rsid w:val="00787422"/>
    <w:rsid w:val="00787640"/>
    <w:rsid w:val="007876E4"/>
    <w:rsid w:val="00787EA1"/>
    <w:rsid w:val="007906C3"/>
    <w:rsid w:val="007908C2"/>
    <w:rsid w:val="007909D7"/>
    <w:rsid w:val="00790D74"/>
    <w:rsid w:val="00791278"/>
    <w:rsid w:val="0079129A"/>
    <w:rsid w:val="00791731"/>
    <w:rsid w:val="007917B8"/>
    <w:rsid w:val="0079196E"/>
    <w:rsid w:val="00792284"/>
    <w:rsid w:val="00792333"/>
    <w:rsid w:val="007923AE"/>
    <w:rsid w:val="0079253A"/>
    <w:rsid w:val="007925CC"/>
    <w:rsid w:val="00792652"/>
    <w:rsid w:val="00793675"/>
    <w:rsid w:val="00793B1A"/>
    <w:rsid w:val="00793E48"/>
    <w:rsid w:val="00794346"/>
    <w:rsid w:val="0079566B"/>
    <w:rsid w:val="00795745"/>
    <w:rsid w:val="00795DE5"/>
    <w:rsid w:val="00796029"/>
    <w:rsid w:val="0079602D"/>
    <w:rsid w:val="0079653C"/>
    <w:rsid w:val="00796605"/>
    <w:rsid w:val="00796791"/>
    <w:rsid w:val="00796E8A"/>
    <w:rsid w:val="007972EF"/>
    <w:rsid w:val="0079799B"/>
    <w:rsid w:val="00797CEF"/>
    <w:rsid w:val="007A087C"/>
    <w:rsid w:val="007A08F5"/>
    <w:rsid w:val="007A0AAA"/>
    <w:rsid w:val="007A120A"/>
    <w:rsid w:val="007A1244"/>
    <w:rsid w:val="007A14FB"/>
    <w:rsid w:val="007A1750"/>
    <w:rsid w:val="007A17F0"/>
    <w:rsid w:val="007A1E1A"/>
    <w:rsid w:val="007A1FAB"/>
    <w:rsid w:val="007A27EA"/>
    <w:rsid w:val="007A2812"/>
    <w:rsid w:val="007A2963"/>
    <w:rsid w:val="007A2A5D"/>
    <w:rsid w:val="007A2E87"/>
    <w:rsid w:val="007A3290"/>
    <w:rsid w:val="007A4162"/>
    <w:rsid w:val="007A425B"/>
    <w:rsid w:val="007A457B"/>
    <w:rsid w:val="007A47B7"/>
    <w:rsid w:val="007A48CE"/>
    <w:rsid w:val="007A52E2"/>
    <w:rsid w:val="007A563B"/>
    <w:rsid w:val="007A5990"/>
    <w:rsid w:val="007A59B4"/>
    <w:rsid w:val="007A5E92"/>
    <w:rsid w:val="007A5F9D"/>
    <w:rsid w:val="007A6163"/>
    <w:rsid w:val="007A6433"/>
    <w:rsid w:val="007A79C5"/>
    <w:rsid w:val="007A7C00"/>
    <w:rsid w:val="007A7CDC"/>
    <w:rsid w:val="007B0408"/>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3D84"/>
    <w:rsid w:val="007B4124"/>
    <w:rsid w:val="007B4434"/>
    <w:rsid w:val="007B4A5E"/>
    <w:rsid w:val="007B51AF"/>
    <w:rsid w:val="007B53A6"/>
    <w:rsid w:val="007B5B5A"/>
    <w:rsid w:val="007B6215"/>
    <w:rsid w:val="007B6C76"/>
    <w:rsid w:val="007B6DB6"/>
    <w:rsid w:val="007B6E10"/>
    <w:rsid w:val="007B7496"/>
    <w:rsid w:val="007B78D4"/>
    <w:rsid w:val="007B7B2A"/>
    <w:rsid w:val="007B7EDA"/>
    <w:rsid w:val="007C11E4"/>
    <w:rsid w:val="007C197B"/>
    <w:rsid w:val="007C1CE3"/>
    <w:rsid w:val="007C1FE3"/>
    <w:rsid w:val="007C268E"/>
    <w:rsid w:val="007C2739"/>
    <w:rsid w:val="007C2751"/>
    <w:rsid w:val="007C281B"/>
    <w:rsid w:val="007C289D"/>
    <w:rsid w:val="007C2ED0"/>
    <w:rsid w:val="007C3CF0"/>
    <w:rsid w:val="007C3FCB"/>
    <w:rsid w:val="007C430A"/>
    <w:rsid w:val="007C4632"/>
    <w:rsid w:val="007C48D1"/>
    <w:rsid w:val="007C494C"/>
    <w:rsid w:val="007C4DE5"/>
    <w:rsid w:val="007C5270"/>
    <w:rsid w:val="007C5584"/>
    <w:rsid w:val="007C57A0"/>
    <w:rsid w:val="007C5DB6"/>
    <w:rsid w:val="007C60B4"/>
    <w:rsid w:val="007C6341"/>
    <w:rsid w:val="007C6D74"/>
    <w:rsid w:val="007C722C"/>
    <w:rsid w:val="007C7DF2"/>
    <w:rsid w:val="007D0002"/>
    <w:rsid w:val="007D06CB"/>
    <w:rsid w:val="007D07CA"/>
    <w:rsid w:val="007D091A"/>
    <w:rsid w:val="007D0C44"/>
    <w:rsid w:val="007D1FD9"/>
    <w:rsid w:val="007D212D"/>
    <w:rsid w:val="007D2D56"/>
    <w:rsid w:val="007D2DD0"/>
    <w:rsid w:val="007D3731"/>
    <w:rsid w:val="007D3749"/>
    <w:rsid w:val="007D380A"/>
    <w:rsid w:val="007D3D5D"/>
    <w:rsid w:val="007D4357"/>
    <w:rsid w:val="007D4B40"/>
    <w:rsid w:val="007D526F"/>
    <w:rsid w:val="007D5B85"/>
    <w:rsid w:val="007D5D29"/>
    <w:rsid w:val="007D61DB"/>
    <w:rsid w:val="007D62C6"/>
    <w:rsid w:val="007D635B"/>
    <w:rsid w:val="007D6E2E"/>
    <w:rsid w:val="007D7428"/>
    <w:rsid w:val="007D75B9"/>
    <w:rsid w:val="007D765D"/>
    <w:rsid w:val="007D776E"/>
    <w:rsid w:val="007D7A91"/>
    <w:rsid w:val="007D7CAC"/>
    <w:rsid w:val="007D7DB7"/>
    <w:rsid w:val="007E0435"/>
    <w:rsid w:val="007E0FA0"/>
    <w:rsid w:val="007E1881"/>
    <w:rsid w:val="007E1EBD"/>
    <w:rsid w:val="007E212C"/>
    <w:rsid w:val="007E2474"/>
    <w:rsid w:val="007E2976"/>
    <w:rsid w:val="007E3704"/>
    <w:rsid w:val="007E4062"/>
    <w:rsid w:val="007E4656"/>
    <w:rsid w:val="007E53AF"/>
    <w:rsid w:val="007E54CB"/>
    <w:rsid w:val="007E5682"/>
    <w:rsid w:val="007E568A"/>
    <w:rsid w:val="007E5863"/>
    <w:rsid w:val="007E5BB1"/>
    <w:rsid w:val="007E61D7"/>
    <w:rsid w:val="007E670B"/>
    <w:rsid w:val="007E6773"/>
    <w:rsid w:val="007E6782"/>
    <w:rsid w:val="007E7BBD"/>
    <w:rsid w:val="007E7F73"/>
    <w:rsid w:val="007F0168"/>
    <w:rsid w:val="007F043D"/>
    <w:rsid w:val="007F14DF"/>
    <w:rsid w:val="007F15EE"/>
    <w:rsid w:val="007F19F8"/>
    <w:rsid w:val="007F1D16"/>
    <w:rsid w:val="007F29F0"/>
    <w:rsid w:val="007F3EE5"/>
    <w:rsid w:val="007F40A5"/>
    <w:rsid w:val="007F493D"/>
    <w:rsid w:val="007F4B96"/>
    <w:rsid w:val="007F4D38"/>
    <w:rsid w:val="007F501C"/>
    <w:rsid w:val="007F512B"/>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1AF7"/>
    <w:rsid w:val="0080242F"/>
    <w:rsid w:val="00802D2A"/>
    <w:rsid w:val="0080310B"/>
    <w:rsid w:val="00803160"/>
    <w:rsid w:val="008032D8"/>
    <w:rsid w:val="0080394A"/>
    <w:rsid w:val="00803A30"/>
    <w:rsid w:val="0080401B"/>
    <w:rsid w:val="00804D56"/>
    <w:rsid w:val="00804DEF"/>
    <w:rsid w:val="00804E1E"/>
    <w:rsid w:val="00804F2D"/>
    <w:rsid w:val="0080527E"/>
    <w:rsid w:val="00805924"/>
    <w:rsid w:val="00805994"/>
    <w:rsid w:val="008061FD"/>
    <w:rsid w:val="00806D01"/>
    <w:rsid w:val="0080716C"/>
    <w:rsid w:val="0080743E"/>
    <w:rsid w:val="008074C3"/>
    <w:rsid w:val="008076B8"/>
    <w:rsid w:val="00807A07"/>
    <w:rsid w:val="00807C12"/>
    <w:rsid w:val="00807DBE"/>
    <w:rsid w:val="00810469"/>
    <w:rsid w:val="00810ECE"/>
    <w:rsid w:val="0081116E"/>
    <w:rsid w:val="008119BF"/>
    <w:rsid w:val="00811B36"/>
    <w:rsid w:val="00811CDF"/>
    <w:rsid w:val="00812113"/>
    <w:rsid w:val="0081331C"/>
    <w:rsid w:val="00813516"/>
    <w:rsid w:val="00813CDD"/>
    <w:rsid w:val="00814452"/>
    <w:rsid w:val="00814C50"/>
    <w:rsid w:val="00815A1D"/>
    <w:rsid w:val="00815CBB"/>
    <w:rsid w:val="0081657A"/>
    <w:rsid w:val="00816A28"/>
    <w:rsid w:val="0081759D"/>
    <w:rsid w:val="008176C0"/>
    <w:rsid w:val="00817B04"/>
    <w:rsid w:val="00817F2D"/>
    <w:rsid w:val="00820163"/>
    <w:rsid w:val="0082069F"/>
    <w:rsid w:val="00820C03"/>
    <w:rsid w:val="00820CB1"/>
    <w:rsid w:val="00820D4A"/>
    <w:rsid w:val="00820DB9"/>
    <w:rsid w:val="00820E9F"/>
    <w:rsid w:val="00821120"/>
    <w:rsid w:val="00821698"/>
    <w:rsid w:val="0082186E"/>
    <w:rsid w:val="00822A5F"/>
    <w:rsid w:val="00822DD0"/>
    <w:rsid w:val="00822EF0"/>
    <w:rsid w:val="008230A4"/>
    <w:rsid w:val="00823412"/>
    <w:rsid w:val="008248A4"/>
    <w:rsid w:val="00824A16"/>
    <w:rsid w:val="00824B50"/>
    <w:rsid w:val="0082505B"/>
    <w:rsid w:val="0082595B"/>
    <w:rsid w:val="00825CBD"/>
    <w:rsid w:val="00826DD9"/>
    <w:rsid w:val="00827532"/>
    <w:rsid w:val="00827842"/>
    <w:rsid w:val="008278B6"/>
    <w:rsid w:val="0083011C"/>
    <w:rsid w:val="00830357"/>
    <w:rsid w:val="00830E79"/>
    <w:rsid w:val="00831647"/>
    <w:rsid w:val="0083170B"/>
    <w:rsid w:val="00832017"/>
    <w:rsid w:val="008320CD"/>
    <w:rsid w:val="00832328"/>
    <w:rsid w:val="008325BC"/>
    <w:rsid w:val="0083261C"/>
    <w:rsid w:val="00832E58"/>
    <w:rsid w:val="00832F58"/>
    <w:rsid w:val="00833866"/>
    <w:rsid w:val="00833884"/>
    <w:rsid w:val="00833B16"/>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C95"/>
    <w:rsid w:val="00836DCA"/>
    <w:rsid w:val="0083744B"/>
    <w:rsid w:val="008376FE"/>
    <w:rsid w:val="0083783F"/>
    <w:rsid w:val="00837C36"/>
    <w:rsid w:val="00837D64"/>
    <w:rsid w:val="008402A1"/>
    <w:rsid w:val="00840740"/>
    <w:rsid w:val="00841255"/>
    <w:rsid w:val="0084126B"/>
    <w:rsid w:val="00841F44"/>
    <w:rsid w:val="00842100"/>
    <w:rsid w:val="00842CC6"/>
    <w:rsid w:val="00843114"/>
    <w:rsid w:val="00844164"/>
    <w:rsid w:val="0084480A"/>
    <w:rsid w:val="0084483B"/>
    <w:rsid w:val="00844E17"/>
    <w:rsid w:val="008452FD"/>
    <w:rsid w:val="008461E8"/>
    <w:rsid w:val="008468A2"/>
    <w:rsid w:val="00846AE6"/>
    <w:rsid w:val="0084701C"/>
    <w:rsid w:val="00847298"/>
    <w:rsid w:val="00847AD5"/>
    <w:rsid w:val="00847CC3"/>
    <w:rsid w:val="00850895"/>
    <w:rsid w:val="008509C4"/>
    <w:rsid w:val="00850CE0"/>
    <w:rsid w:val="00850E29"/>
    <w:rsid w:val="00850EB7"/>
    <w:rsid w:val="00851964"/>
    <w:rsid w:val="00851DCF"/>
    <w:rsid w:val="00852307"/>
    <w:rsid w:val="008524EA"/>
    <w:rsid w:val="00852773"/>
    <w:rsid w:val="00852B47"/>
    <w:rsid w:val="0085336A"/>
    <w:rsid w:val="008539FB"/>
    <w:rsid w:val="00853FE7"/>
    <w:rsid w:val="0085450D"/>
    <w:rsid w:val="0085452C"/>
    <w:rsid w:val="008551A7"/>
    <w:rsid w:val="008556AB"/>
    <w:rsid w:val="008559AD"/>
    <w:rsid w:val="008559E2"/>
    <w:rsid w:val="00855C9D"/>
    <w:rsid w:val="00856013"/>
    <w:rsid w:val="00856406"/>
    <w:rsid w:val="00856678"/>
    <w:rsid w:val="00856915"/>
    <w:rsid w:val="00856D7A"/>
    <w:rsid w:val="00856DEF"/>
    <w:rsid w:val="00857055"/>
    <w:rsid w:val="008574F3"/>
    <w:rsid w:val="008578D0"/>
    <w:rsid w:val="008578E9"/>
    <w:rsid w:val="00857991"/>
    <w:rsid w:val="008579DF"/>
    <w:rsid w:val="008602D0"/>
    <w:rsid w:val="00860479"/>
    <w:rsid w:val="00860D38"/>
    <w:rsid w:val="00860D93"/>
    <w:rsid w:val="008614F0"/>
    <w:rsid w:val="008620E7"/>
    <w:rsid w:val="008627F9"/>
    <w:rsid w:val="00862870"/>
    <w:rsid w:val="00862A5F"/>
    <w:rsid w:val="00862B53"/>
    <w:rsid w:val="00862C9D"/>
    <w:rsid w:val="00862D90"/>
    <w:rsid w:val="008630BD"/>
    <w:rsid w:val="008632B9"/>
    <w:rsid w:val="00863332"/>
    <w:rsid w:val="0086362F"/>
    <w:rsid w:val="00864D11"/>
    <w:rsid w:val="008657C9"/>
    <w:rsid w:val="00865F06"/>
    <w:rsid w:val="008661D9"/>
    <w:rsid w:val="0086651B"/>
    <w:rsid w:val="008669CE"/>
    <w:rsid w:val="00866F53"/>
    <w:rsid w:val="0086724A"/>
    <w:rsid w:val="0086731A"/>
    <w:rsid w:val="00867B18"/>
    <w:rsid w:val="00867BDE"/>
    <w:rsid w:val="00870126"/>
    <w:rsid w:val="00870172"/>
    <w:rsid w:val="008702AB"/>
    <w:rsid w:val="008702CD"/>
    <w:rsid w:val="00870460"/>
    <w:rsid w:val="008706DF"/>
    <w:rsid w:val="00870736"/>
    <w:rsid w:val="0087082F"/>
    <w:rsid w:val="00870932"/>
    <w:rsid w:val="00870E7D"/>
    <w:rsid w:val="0087142A"/>
    <w:rsid w:val="008714D5"/>
    <w:rsid w:val="00871550"/>
    <w:rsid w:val="00871A5F"/>
    <w:rsid w:val="00872038"/>
    <w:rsid w:val="008725F4"/>
    <w:rsid w:val="00872B2D"/>
    <w:rsid w:val="00873020"/>
    <w:rsid w:val="008741C0"/>
    <w:rsid w:val="008742EF"/>
    <w:rsid w:val="008743F3"/>
    <w:rsid w:val="0087444A"/>
    <w:rsid w:val="00874907"/>
    <w:rsid w:val="008749A8"/>
    <w:rsid w:val="00874A4F"/>
    <w:rsid w:val="00874C43"/>
    <w:rsid w:val="00875139"/>
    <w:rsid w:val="008752B9"/>
    <w:rsid w:val="00875410"/>
    <w:rsid w:val="008754C6"/>
    <w:rsid w:val="008765D0"/>
    <w:rsid w:val="00876671"/>
    <w:rsid w:val="008769E3"/>
    <w:rsid w:val="00876B40"/>
    <w:rsid w:val="00876CAD"/>
    <w:rsid w:val="00877B72"/>
    <w:rsid w:val="00880094"/>
    <w:rsid w:val="00880183"/>
    <w:rsid w:val="0088089A"/>
    <w:rsid w:val="00880B0D"/>
    <w:rsid w:val="00880F3F"/>
    <w:rsid w:val="00881861"/>
    <w:rsid w:val="00881BCB"/>
    <w:rsid w:val="00881EE5"/>
    <w:rsid w:val="00881FDB"/>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2EE"/>
    <w:rsid w:val="008868B1"/>
    <w:rsid w:val="00886E9D"/>
    <w:rsid w:val="008872E0"/>
    <w:rsid w:val="00887AFB"/>
    <w:rsid w:val="00887C46"/>
    <w:rsid w:val="00887F54"/>
    <w:rsid w:val="00887F9C"/>
    <w:rsid w:val="008908D5"/>
    <w:rsid w:val="00890B3D"/>
    <w:rsid w:val="00890CEA"/>
    <w:rsid w:val="008914ED"/>
    <w:rsid w:val="008919AE"/>
    <w:rsid w:val="008926FE"/>
    <w:rsid w:val="00892F08"/>
    <w:rsid w:val="0089365F"/>
    <w:rsid w:val="00894E26"/>
    <w:rsid w:val="00894FF0"/>
    <w:rsid w:val="0089558A"/>
    <w:rsid w:val="0089613D"/>
    <w:rsid w:val="00896902"/>
    <w:rsid w:val="0089691C"/>
    <w:rsid w:val="00896937"/>
    <w:rsid w:val="00896CB5"/>
    <w:rsid w:val="0089704B"/>
    <w:rsid w:val="008972E8"/>
    <w:rsid w:val="008976AC"/>
    <w:rsid w:val="008976FE"/>
    <w:rsid w:val="00897C5A"/>
    <w:rsid w:val="008A0709"/>
    <w:rsid w:val="008A1C39"/>
    <w:rsid w:val="008A1DB8"/>
    <w:rsid w:val="008A1DD7"/>
    <w:rsid w:val="008A2844"/>
    <w:rsid w:val="008A3180"/>
    <w:rsid w:val="008A338F"/>
    <w:rsid w:val="008A36E4"/>
    <w:rsid w:val="008A3F2A"/>
    <w:rsid w:val="008A4146"/>
    <w:rsid w:val="008A416F"/>
    <w:rsid w:val="008A44BF"/>
    <w:rsid w:val="008A4614"/>
    <w:rsid w:val="008A5008"/>
    <w:rsid w:val="008A5258"/>
    <w:rsid w:val="008A611E"/>
    <w:rsid w:val="008A66DC"/>
    <w:rsid w:val="008A6B94"/>
    <w:rsid w:val="008A6BFA"/>
    <w:rsid w:val="008A7340"/>
    <w:rsid w:val="008A7E77"/>
    <w:rsid w:val="008B016F"/>
    <w:rsid w:val="008B01A6"/>
    <w:rsid w:val="008B0564"/>
    <w:rsid w:val="008B0916"/>
    <w:rsid w:val="008B12D0"/>
    <w:rsid w:val="008B16C5"/>
    <w:rsid w:val="008B16F5"/>
    <w:rsid w:val="008B171F"/>
    <w:rsid w:val="008B2234"/>
    <w:rsid w:val="008B226A"/>
    <w:rsid w:val="008B264C"/>
    <w:rsid w:val="008B275C"/>
    <w:rsid w:val="008B29D8"/>
    <w:rsid w:val="008B2BF9"/>
    <w:rsid w:val="008B2CE1"/>
    <w:rsid w:val="008B2E79"/>
    <w:rsid w:val="008B37A3"/>
    <w:rsid w:val="008B3AFF"/>
    <w:rsid w:val="008B3F64"/>
    <w:rsid w:val="008B3FB2"/>
    <w:rsid w:val="008B46F7"/>
    <w:rsid w:val="008B471A"/>
    <w:rsid w:val="008B4815"/>
    <w:rsid w:val="008B48CD"/>
    <w:rsid w:val="008B4EDE"/>
    <w:rsid w:val="008B5290"/>
    <w:rsid w:val="008B586D"/>
    <w:rsid w:val="008B5872"/>
    <w:rsid w:val="008B592C"/>
    <w:rsid w:val="008B5D17"/>
    <w:rsid w:val="008B69D6"/>
    <w:rsid w:val="008B6D07"/>
    <w:rsid w:val="008B6F55"/>
    <w:rsid w:val="008B76E5"/>
    <w:rsid w:val="008B77E6"/>
    <w:rsid w:val="008C0211"/>
    <w:rsid w:val="008C073E"/>
    <w:rsid w:val="008C0E7D"/>
    <w:rsid w:val="008C0FEE"/>
    <w:rsid w:val="008C1054"/>
    <w:rsid w:val="008C1AD6"/>
    <w:rsid w:val="008C1C32"/>
    <w:rsid w:val="008C1DC0"/>
    <w:rsid w:val="008C1FE3"/>
    <w:rsid w:val="008C248E"/>
    <w:rsid w:val="008C2658"/>
    <w:rsid w:val="008C2964"/>
    <w:rsid w:val="008C2C58"/>
    <w:rsid w:val="008C2F84"/>
    <w:rsid w:val="008C3733"/>
    <w:rsid w:val="008C375E"/>
    <w:rsid w:val="008C44F0"/>
    <w:rsid w:val="008C4874"/>
    <w:rsid w:val="008C4C4D"/>
    <w:rsid w:val="008C5161"/>
    <w:rsid w:val="008C586B"/>
    <w:rsid w:val="008C62A9"/>
    <w:rsid w:val="008C62C8"/>
    <w:rsid w:val="008C662D"/>
    <w:rsid w:val="008C6EF2"/>
    <w:rsid w:val="008C764F"/>
    <w:rsid w:val="008C77B5"/>
    <w:rsid w:val="008D0543"/>
    <w:rsid w:val="008D0A74"/>
    <w:rsid w:val="008D1470"/>
    <w:rsid w:val="008D1550"/>
    <w:rsid w:val="008D19E7"/>
    <w:rsid w:val="008D1EA2"/>
    <w:rsid w:val="008D2946"/>
    <w:rsid w:val="008D2CA4"/>
    <w:rsid w:val="008D3434"/>
    <w:rsid w:val="008D3617"/>
    <w:rsid w:val="008D3738"/>
    <w:rsid w:val="008D3C06"/>
    <w:rsid w:val="008D4596"/>
    <w:rsid w:val="008D51B2"/>
    <w:rsid w:val="008D6A5D"/>
    <w:rsid w:val="008D707B"/>
    <w:rsid w:val="008D70E3"/>
    <w:rsid w:val="008D7BBA"/>
    <w:rsid w:val="008E06FE"/>
    <w:rsid w:val="008E0857"/>
    <w:rsid w:val="008E099A"/>
    <w:rsid w:val="008E0F52"/>
    <w:rsid w:val="008E103B"/>
    <w:rsid w:val="008E11C9"/>
    <w:rsid w:val="008E13F3"/>
    <w:rsid w:val="008E1644"/>
    <w:rsid w:val="008E1A57"/>
    <w:rsid w:val="008E1D83"/>
    <w:rsid w:val="008E22D5"/>
    <w:rsid w:val="008E2A6F"/>
    <w:rsid w:val="008E33B5"/>
    <w:rsid w:val="008E357B"/>
    <w:rsid w:val="008E3834"/>
    <w:rsid w:val="008E39E6"/>
    <w:rsid w:val="008E3B2F"/>
    <w:rsid w:val="008E4269"/>
    <w:rsid w:val="008E440E"/>
    <w:rsid w:val="008E4461"/>
    <w:rsid w:val="008E4D92"/>
    <w:rsid w:val="008E4E5A"/>
    <w:rsid w:val="008E5029"/>
    <w:rsid w:val="008E56AA"/>
    <w:rsid w:val="008E595F"/>
    <w:rsid w:val="008E5CE9"/>
    <w:rsid w:val="008E5F57"/>
    <w:rsid w:val="008E6395"/>
    <w:rsid w:val="008E647D"/>
    <w:rsid w:val="008E6812"/>
    <w:rsid w:val="008E68EE"/>
    <w:rsid w:val="008E75F0"/>
    <w:rsid w:val="008F0300"/>
    <w:rsid w:val="008F0360"/>
    <w:rsid w:val="008F0397"/>
    <w:rsid w:val="008F0580"/>
    <w:rsid w:val="008F0A7D"/>
    <w:rsid w:val="008F0AE1"/>
    <w:rsid w:val="008F0CB7"/>
    <w:rsid w:val="008F0EB6"/>
    <w:rsid w:val="008F0F1B"/>
    <w:rsid w:val="008F0FA5"/>
    <w:rsid w:val="008F1357"/>
    <w:rsid w:val="008F15C3"/>
    <w:rsid w:val="008F1BB4"/>
    <w:rsid w:val="008F1EB2"/>
    <w:rsid w:val="008F2E9B"/>
    <w:rsid w:val="008F315F"/>
    <w:rsid w:val="008F3700"/>
    <w:rsid w:val="008F37AC"/>
    <w:rsid w:val="008F42A5"/>
    <w:rsid w:val="008F44B8"/>
    <w:rsid w:val="008F4992"/>
    <w:rsid w:val="008F4FEC"/>
    <w:rsid w:val="008F5959"/>
    <w:rsid w:val="008F5E49"/>
    <w:rsid w:val="008F6514"/>
    <w:rsid w:val="008F671D"/>
    <w:rsid w:val="008F6ECE"/>
    <w:rsid w:val="008F728A"/>
    <w:rsid w:val="008F7CA4"/>
    <w:rsid w:val="009002C0"/>
    <w:rsid w:val="00900353"/>
    <w:rsid w:val="009007BB"/>
    <w:rsid w:val="00900BCD"/>
    <w:rsid w:val="0090140C"/>
    <w:rsid w:val="00901C0D"/>
    <w:rsid w:val="00901C78"/>
    <w:rsid w:val="009028E2"/>
    <w:rsid w:val="00902C20"/>
    <w:rsid w:val="00902E5B"/>
    <w:rsid w:val="00902EED"/>
    <w:rsid w:val="00903166"/>
    <w:rsid w:val="00903329"/>
    <w:rsid w:val="0090350E"/>
    <w:rsid w:val="00903884"/>
    <w:rsid w:val="00903C7C"/>
    <w:rsid w:val="00904A84"/>
    <w:rsid w:val="00904B3D"/>
    <w:rsid w:val="00904FA9"/>
    <w:rsid w:val="00905061"/>
    <w:rsid w:val="00905124"/>
    <w:rsid w:val="00905781"/>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455"/>
    <w:rsid w:val="00912522"/>
    <w:rsid w:val="009129DC"/>
    <w:rsid w:val="0091359F"/>
    <w:rsid w:val="009137C1"/>
    <w:rsid w:val="009139E7"/>
    <w:rsid w:val="00914189"/>
    <w:rsid w:val="0091466E"/>
    <w:rsid w:val="00915311"/>
    <w:rsid w:val="0091532D"/>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6B1"/>
    <w:rsid w:val="00927AD6"/>
    <w:rsid w:val="00927C14"/>
    <w:rsid w:val="00927E04"/>
    <w:rsid w:val="00930C42"/>
    <w:rsid w:val="0093112D"/>
    <w:rsid w:val="00931AC7"/>
    <w:rsid w:val="00931ACC"/>
    <w:rsid w:val="00931E6B"/>
    <w:rsid w:val="00931FC2"/>
    <w:rsid w:val="009325AE"/>
    <w:rsid w:val="0093373F"/>
    <w:rsid w:val="00935751"/>
    <w:rsid w:val="0093660A"/>
    <w:rsid w:val="00936767"/>
    <w:rsid w:val="00936BDC"/>
    <w:rsid w:val="00937883"/>
    <w:rsid w:val="00937AC7"/>
    <w:rsid w:val="00937EAA"/>
    <w:rsid w:val="009403E7"/>
    <w:rsid w:val="0094080F"/>
    <w:rsid w:val="009413A4"/>
    <w:rsid w:val="00941BEF"/>
    <w:rsid w:val="009424A0"/>
    <w:rsid w:val="00942B97"/>
    <w:rsid w:val="00942C38"/>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47F51"/>
    <w:rsid w:val="00950727"/>
    <w:rsid w:val="00950A96"/>
    <w:rsid w:val="009515CF"/>
    <w:rsid w:val="00951861"/>
    <w:rsid w:val="009519EE"/>
    <w:rsid w:val="00951DEE"/>
    <w:rsid w:val="00952C40"/>
    <w:rsid w:val="00952D5F"/>
    <w:rsid w:val="00952F25"/>
    <w:rsid w:val="0095320C"/>
    <w:rsid w:val="00953D27"/>
    <w:rsid w:val="009547CF"/>
    <w:rsid w:val="00954AE6"/>
    <w:rsid w:val="00954BA3"/>
    <w:rsid w:val="00954EF6"/>
    <w:rsid w:val="00954F4D"/>
    <w:rsid w:val="00955274"/>
    <w:rsid w:val="009557D7"/>
    <w:rsid w:val="009560F2"/>
    <w:rsid w:val="009562A9"/>
    <w:rsid w:val="009564FC"/>
    <w:rsid w:val="00956889"/>
    <w:rsid w:val="00956D9D"/>
    <w:rsid w:val="009573C9"/>
    <w:rsid w:val="00957AB6"/>
    <w:rsid w:val="00957CB1"/>
    <w:rsid w:val="00957F69"/>
    <w:rsid w:val="00960387"/>
    <w:rsid w:val="009605D7"/>
    <w:rsid w:val="00960A56"/>
    <w:rsid w:val="00961004"/>
    <w:rsid w:val="00961386"/>
    <w:rsid w:val="0096172F"/>
    <w:rsid w:val="0096253F"/>
    <w:rsid w:val="00962FF3"/>
    <w:rsid w:val="00963A34"/>
    <w:rsid w:val="00963D24"/>
    <w:rsid w:val="00963DEB"/>
    <w:rsid w:val="0096480E"/>
    <w:rsid w:val="0096491C"/>
    <w:rsid w:val="00964C0B"/>
    <w:rsid w:val="009651BC"/>
    <w:rsid w:val="00965868"/>
    <w:rsid w:val="00965938"/>
    <w:rsid w:val="0096599D"/>
    <w:rsid w:val="009659F1"/>
    <w:rsid w:val="00965A73"/>
    <w:rsid w:val="00965D49"/>
    <w:rsid w:val="00966093"/>
    <w:rsid w:val="00966369"/>
    <w:rsid w:val="00966EEA"/>
    <w:rsid w:val="00966FE8"/>
    <w:rsid w:val="0096767F"/>
    <w:rsid w:val="0096799B"/>
    <w:rsid w:val="00967A1B"/>
    <w:rsid w:val="00967A2F"/>
    <w:rsid w:val="009705AA"/>
    <w:rsid w:val="00970A9D"/>
    <w:rsid w:val="00970DD5"/>
    <w:rsid w:val="009715AB"/>
    <w:rsid w:val="009719A1"/>
    <w:rsid w:val="00971CD3"/>
    <w:rsid w:val="00971E4A"/>
    <w:rsid w:val="00972090"/>
    <w:rsid w:val="009720AB"/>
    <w:rsid w:val="00972232"/>
    <w:rsid w:val="009725CD"/>
    <w:rsid w:val="00972694"/>
    <w:rsid w:val="00972BF4"/>
    <w:rsid w:val="00972C27"/>
    <w:rsid w:val="00972DEC"/>
    <w:rsid w:val="00973024"/>
    <w:rsid w:val="0097313A"/>
    <w:rsid w:val="0097323A"/>
    <w:rsid w:val="00973391"/>
    <w:rsid w:val="0097371B"/>
    <w:rsid w:val="00973C34"/>
    <w:rsid w:val="009743BE"/>
    <w:rsid w:val="009748BF"/>
    <w:rsid w:val="00974D38"/>
    <w:rsid w:val="00974F09"/>
    <w:rsid w:val="0097501B"/>
    <w:rsid w:val="009756ED"/>
    <w:rsid w:val="0097571F"/>
    <w:rsid w:val="00975F1E"/>
    <w:rsid w:val="009769D6"/>
    <w:rsid w:val="00976F48"/>
    <w:rsid w:val="00977746"/>
    <w:rsid w:val="00977D4B"/>
    <w:rsid w:val="00977F6A"/>
    <w:rsid w:val="009803D4"/>
    <w:rsid w:val="00980501"/>
    <w:rsid w:val="0098092C"/>
    <w:rsid w:val="009819E6"/>
    <w:rsid w:val="00981B0B"/>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39DE"/>
    <w:rsid w:val="0099452A"/>
    <w:rsid w:val="00994B77"/>
    <w:rsid w:val="00994C47"/>
    <w:rsid w:val="00994CDD"/>
    <w:rsid w:val="00994FB8"/>
    <w:rsid w:val="00995553"/>
    <w:rsid w:val="00995A5F"/>
    <w:rsid w:val="00995BB1"/>
    <w:rsid w:val="00995C42"/>
    <w:rsid w:val="00995FB5"/>
    <w:rsid w:val="00996008"/>
    <w:rsid w:val="0099706E"/>
    <w:rsid w:val="009975C3"/>
    <w:rsid w:val="00997F19"/>
    <w:rsid w:val="009A03E1"/>
    <w:rsid w:val="009A0E19"/>
    <w:rsid w:val="009A16BB"/>
    <w:rsid w:val="009A2987"/>
    <w:rsid w:val="009A29B3"/>
    <w:rsid w:val="009A2BC8"/>
    <w:rsid w:val="009A2E69"/>
    <w:rsid w:val="009A2EAE"/>
    <w:rsid w:val="009A31CB"/>
    <w:rsid w:val="009A31E9"/>
    <w:rsid w:val="009A33EF"/>
    <w:rsid w:val="009A33F0"/>
    <w:rsid w:val="009A3B0D"/>
    <w:rsid w:val="009A3CE1"/>
    <w:rsid w:val="009A439E"/>
    <w:rsid w:val="009A4980"/>
    <w:rsid w:val="009A4ACA"/>
    <w:rsid w:val="009A4CFE"/>
    <w:rsid w:val="009A4F32"/>
    <w:rsid w:val="009A5A4E"/>
    <w:rsid w:val="009A5C3B"/>
    <w:rsid w:val="009A5CF2"/>
    <w:rsid w:val="009A5D36"/>
    <w:rsid w:val="009A64AA"/>
    <w:rsid w:val="009A6574"/>
    <w:rsid w:val="009A6AFB"/>
    <w:rsid w:val="009A7F06"/>
    <w:rsid w:val="009B06A2"/>
    <w:rsid w:val="009B07A0"/>
    <w:rsid w:val="009B08B6"/>
    <w:rsid w:val="009B17E6"/>
    <w:rsid w:val="009B2051"/>
    <w:rsid w:val="009B2250"/>
    <w:rsid w:val="009B2AE9"/>
    <w:rsid w:val="009B3BB5"/>
    <w:rsid w:val="009B3EFF"/>
    <w:rsid w:val="009B40AC"/>
    <w:rsid w:val="009B40E2"/>
    <w:rsid w:val="009B4203"/>
    <w:rsid w:val="009B43A7"/>
    <w:rsid w:val="009B4501"/>
    <w:rsid w:val="009B599B"/>
    <w:rsid w:val="009B5AA0"/>
    <w:rsid w:val="009B5C02"/>
    <w:rsid w:val="009B5F01"/>
    <w:rsid w:val="009B6538"/>
    <w:rsid w:val="009B7ABB"/>
    <w:rsid w:val="009C1427"/>
    <w:rsid w:val="009C176A"/>
    <w:rsid w:val="009C225E"/>
    <w:rsid w:val="009C2C91"/>
    <w:rsid w:val="009C2DD2"/>
    <w:rsid w:val="009C3DB4"/>
    <w:rsid w:val="009C3DC8"/>
    <w:rsid w:val="009C3FCB"/>
    <w:rsid w:val="009C4B78"/>
    <w:rsid w:val="009C4CF1"/>
    <w:rsid w:val="009C4DFA"/>
    <w:rsid w:val="009C4F64"/>
    <w:rsid w:val="009C51D5"/>
    <w:rsid w:val="009C5219"/>
    <w:rsid w:val="009C5F66"/>
    <w:rsid w:val="009C60ED"/>
    <w:rsid w:val="009C6335"/>
    <w:rsid w:val="009C69B3"/>
    <w:rsid w:val="009C6F56"/>
    <w:rsid w:val="009C6F7B"/>
    <w:rsid w:val="009C73D2"/>
    <w:rsid w:val="009D0220"/>
    <w:rsid w:val="009D122C"/>
    <w:rsid w:val="009D1429"/>
    <w:rsid w:val="009D14D0"/>
    <w:rsid w:val="009D1FB7"/>
    <w:rsid w:val="009D240A"/>
    <w:rsid w:val="009D241E"/>
    <w:rsid w:val="009D3018"/>
    <w:rsid w:val="009D3D55"/>
    <w:rsid w:val="009D444F"/>
    <w:rsid w:val="009D4A84"/>
    <w:rsid w:val="009D4B72"/>
    <w:rsid w:val="009D4EA4"/>
    <w:rsid w:val="009D53BE"/>
    <w:rsid w:val="009D56B6"/>
    <w:rsid w:val="009D698E"/>
    <w:rsid w:val="009E0C07"/>
    <w:rsid w:val="009E1C0E"/>
    <w:rsid w:val="009E1EB6"/>
    <w:rsid w:val="009E21F2"/>
    <w:rsid w:val="009E229D"/>
    <w:rsid w:val="009E23C5"/>
    <w:rsid w:val="009E2C4E"/>
    <w:rsid w:val="009E2DAA"/>
    <w:rsid w:val="009E2DC1"/>
    <w:rsid w:val="009E3660"/>
    <w:rsid w:val="009E3A62"/>
    <w:rsid w:val="009E3D55"/>
    <w:rsid w:val="009E40D3"/>
    <w:rsid w:val="009E41AB"/>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65C8"/>
    <w:rsid w:val="009E70D9"/>
    <w:rsid w:val="009E7638"/>
    <w:rsid w:val="009F01FE"/>
    <w:rsid w:val="009F0712"/>
    <w:rsid w:val="009F137F"/>
    <w:rsid w:val="009F155C"/>
    <w:rsid w:val="009F1DF0"/>
    <w:rsid w:val="009F1E03"/>
    <w:rsid w:val="009F2519"/>
    <w:rsid w:val="009F2BD3"/>
    <w:rsid w:val="009F2BEB"/>
    <w:rsid w:val="009F2FE6"/>
    <w:rsid w:val="009F3421"/>
    <w:rsid w:val="009F36A4"/>
    <w:rsid w:val="009F377B"/>
    <w:rsid w:val="009F3ABE"/>
    <w:rsid w:val="009F3B7E"/>
    <w:rsid w:val="009F3C53"/>
    <w:rsid w:val="009F3EC1"/>
    <w:rsid w:val="009F409E"/>
    <w:rsid w:val="009F42DF"/>
    <w:rsid w:val="009F4658"/>
    <w:rsid w:val="009F49EE"/>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A4F"/>
    <w:rsid w:val="00A00DD8"/>
    <w:rsid w:val="00A01739"/>
    <w:rsid w:val="00A01967"/>
    <w:rsid w:val="00A02164"/>
    <w:rsid w:val="00A028CE"/>
    <w:rsid w:val="00A02FCE"/>
    <w:rsid w:val="00A0347C"/>
    <w:rsid w:val="00A03E14"/>
    <w:rsid w:val="00A040A7"/>
    <w:rsid w:val="00A04123"/>
    <w:rsid w:val="00A041BF"/>
    <w:rsid w:val="00A04873"/>
    <w:rsid w:val="00A04BB8"/>
    <w:rsid w:val="00A04CAD"/>
    <w:rsid w:val="00A04E9B"/>
    <w:rsid w:val="00A0528D"/>
    <w:rsid w:val="00A05F26"/>
    <w:rsid w:val="00A0608B"/>
    <w:rsid w:val="00A0611E"/>
    <w:rsid w:val="00A065AE"/>
    <w:rsid w:val="00A07187"/>
    <w:rsid w:val="00A071E5"/>
    <w:rsid w:val="00A07CB6"/>
    <w:rsid w:val="00A07F41"/>
    <w:rsid w:val="00A07FAB"/>
    <w:rsid w:val="00A10031"/>
    <w:rsid w:val="00A104FB"/>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6FC8"/>
    <w:rsid w:val="00A175BB"/>
    <w:rsid w:val="00A17911"/>
    <w:rsid w:val="00A20BFC"/>
    <w:rsid w:val="00A20DE4"/>
    <w:rsid w:val="00A2103E"/>
    <w:rsid w:val="00A21284"/>
    <w:rsid w:val="00A21556"/>
    <w:rsid w:val="00A217B0"/>
    <w:rsid w:val="00A21DA8"/>
    <w:rsid w:val="00A22A32"/>
    <w:rsid w:val="00A22A65"/>
    <w:rsid w:val="00A22AC3"/>
    <w:rsid w:val="00A22CBF"/>
    <w:rsid w:val="00A23593"/>
    <w:rsid w:val="00A23D75"/>
    <w:rsid w:val="00A24798"/>
    <w:rsid w:val="00A24CE8"/>
    <w:rsid w:val="00A250A2"/>
    <w:rsid w:val="00A2526B"/>
    <w:rsid w:val="00A257AE"/>
    <w:rsid w:val="00A25F05"/>
    <w:rsid w:val="00A263C6"/>
    <w:rsid w:val="00A267BE"/>
    <w:rsid w:val="00A268D6"/>
    <w:rsid w:val="00A26F58"/>
    <w:rsid w:val="00A2710D"/>
    <w:rsid w:val="00A2718C"/>
    <w:rsid w:val="00A272C1"/>
    <w:rsid w:val="00A2740F"/>
    <w:rsid w:val="00A274D5"/>
    <w:rsid w:val="00A278D4"/>
    <w:rsid w:val="00A302C3"/>
    <w:rsid w:val="00A30AF4"/>
    <w:rsid w:val="00A31769"/>
    <w:rsid w:val="00A31AF6"/>
    <w:rsid w:val="00A31C5B"/>
    <w:rsid w:val="00A31DEA"/>
    <w:rsid w:val="00A31E7D"/>
    <w:rsid w:val="00A32796"/>
    <w:rsid w:val="00A32980"/>
    <w:rsid w:val="00A32D13"/>
    <w:rsid w:val="00A32E39"/>
    <w:rsid w:val="00A32ED5"/>
    <w:rsid w:val="00A3357C"/>
    <w:rsid w:val="00A3364A"/>
    <w:rsid w:val="00A3370D"/>
    <w:rsid w:val="00A33A7D"/>
    <w:rsid w:val="00A33F79"/>
    <w:rsid w:val="00A348E4"/>
    <w:rsid w:val="00A3493B"/>
    <w:rsid w:val="00A349E6"/>
    <w:rsid w:val="00A34AB0"/>
    <w:rsid w:val="00A34EE9"/>
    <w:rsid w:val="00A351DF"/>
    <w:rsid w:val="00A359A9"/>
    <w:rsid w:val="00A36541"/>
    <w:rsid w:val="00A36601"/>
    <w:rsid w:val="00A370FB"/>
    <w:rsid w:val="00A40227"/>
    <w:rsid w:val="00A4054E"/>
    <w:rsid w:val="00A40E01"/>
    <w:rsid w:val="00A40E7A"/>
    <w:rsid w:val="00A41150"/>
    <w:rsid w:val="00A4171B"/>
    <w:rsid w:val="00A41E43"/>
    <w:rsid w:val="00A421EC"/>
    <w:rsid w:val="00A42739"/>
    <w:rsid w:val="00A42894"/>
    <w:rsid w:val="00A4307B"/>
    <w:rsid w:val="00A43361"/>
    <w:rsid w:val="00A439F1"/>
    <w:rsid w:val="00A43AF9"/>
    <w:rsid w:val="00A43F03"/>
    <w:rsid w:val="00A44170"/>
    <w:rsid w:val="00A452A4"/>
    <w:rsid w:val="00A454EB"/>
    <w:rsid w:val="00A46203"/>
    <w:rsid w:val="00A4639E"/>
    <w:rsid w:val="00A46479"/>
    <w:rsid w:val="00A466FC"/>
    <w:rsid w:val="00A46845"/>
    <w:rsid w:val="00A46A0D"/>
    <w:rsid w:val="00A46C62"/>
    <w:rsid w:val="00A46F61"/>
    <w:rsid w:val="00A47488"/>
    <w:rsid w:val="00A47631"/>
    <w:rsid w:val="00A47E8D"/>
    <w:rsid w:val="00A5019D"/>
    <w:rsid w:val="00A50371"/>
    <w:rsid w:val="00A50640"/>
    <w:rsid w:val="00A5079E"/>
    <w:rsid w:val="00A507B3"/>
    <w:rsid w:val="00A50806"/>
    <w:rsid w:val="00A5082E"/>
    <w:rsid w:val="00A50888"/>
    <w:rsid w:val="00A50A2E"/>
    <w:rsid w:val="00A50C22"/>
    <w:rsid w:val="00A50E74"/>
    <w:rsid w:val="00A50FDD"/>
    <w:rsid w:val="00A51881"/>
    <w:rsid w:val="00A51D60"/>
    <w:rsid w:val="00A51E31"/>
    <w:rsid w:val="00A528CF"/>
    <w:rsid w:val="00A529C8"/>
    <w:rsid w:val="00A52EF8"/>
    <w:rsid w:val="00A531E0"/>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0B5"/>
    <w:rsid w:val="00A5647E"/>
    <w:rsid w:val="00A57834"/>
    <w:rsid w:val="00A578CE"/>
    <w:rsid w:val="00A57F42"/>
    <w:rsid w:val="00A60A02"/>
    <w:rsid w:val="00A60EDB"/>
    <w:rsid w:val="00A610B8"/>
    <w:rsid w:val="00A612D1"/>
    <w:rsid w:val="00A6147B"/>
    <w:rsid w:val="00A61908"/>
    <w:rsid w:val="00A61DE3"/>
    <w:rsid w:val="00A61F71"/>
    <w:rsid w:val="00A61FB4"/>
    <w:rsid w:val="00A630DE"/>
    <w:rsid w:val="00A6316D"/>
    <w:rsid w:val="00A631BA"/>
    <w:rsid w:val="00A63519"/>
    <w:rsid w:val="00A63DB6"/>
    <w:rsid w:val="00A63F0A"/>
    <w:rsid w:val="00A641E4"/>
    <w:rsid w:val="00A64459"/>
    <w:rsid w:val="00A6458B"/>
    <w:rsid w:val="00A64C66"/>
    <w:rsid w:val="00A64C70"/>
    <w:rsid w:val="00A655AE"/>
    <w:rsid w:val="00A6560B"/>
    <w:rsid w:val="00A65A8E"/>
    <w:rsid w:val="00A65ED0"/>
    <w:rsid w:val="00A6632C"/>
    <w:rsid w:val="00A6633E"/>
    <w:rsid w:val="00A66544"/>
    <w:rsid w:val="00A667EC"/>
    <w:rsid w:val="00A669EB"/>
    <w:rsid w:val="00A66D04"/>
    <w:rsid w:val="00A67764"/>
    <w:rsid w:val="00A67D2F"/>
    <w:rsid w:val="00A67D68"/>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58BE"/>
    <w:rsid w:val="00A75F10"/>
    <w:rsid w:val="00A76619"/>
    <w:rsid w:val="00A766A1"/>
    <w:rsid w:val="00A768B5"/>
    <w:rsid w:val="00A769DE"/>
    <w:rsid w:val="00A76A0B"/>
    <w:rsid w:val="00A76EBC"/>
    <w:rsid w:val="00A77B1B"/>
    <w:rsid w:val="00A8025E"/>
    <w:rsid w:val="00A804AB"/>
    <w:rsid w:val="00A812D3"/>
    <w:rsid w:val="00A81F18"/>
    <w:rsid w:val="00A8225A"/>
    <w:rsid w:val="00A8240F"/>
    <w:rsid w:val="00A8269E"/>
    <w:rsid w:val="00A82908"/>
    <w:rsid w:val="00A82B0B"/>
    <w:rsid w:val="00A830EA"/>
    <w:rsid w:val="00A83B05"/>
    <w:rsid w:val="00A84695"/>
    <w:rsid w:val="00A84B8E"/>
    <w:rsid w:val="00A84D90"/>
    <w:rsid w:val="00A85244"/>
    <w:rsid w:val="00A854EF"/>
    <w:rsid w:val="00A860F6"/>
    <w:rsid w:val="00A86254"/>
    <w:rsid w:val="00A8643A"/>
    <w:rsid w:val="00A86A82"/>
    <w:rsid w:val="00A86EDF"/>
    <w:rsid w:val="00A8748B"/>
    <w:rsid w:val="00A90025"/>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54C"/>
    <w:rsid w:val="00A94EB2"/>
    <w:rsid w:val="00A95187"/>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9BC"/>
    <w:rsid w:val="00AA3C0F"/>
    <w:rsid w:val="00AA447E"/>
    <w:rsid w:val="00AA452D"/>
    <w:rsid w:val="00AA4857"/>
    <w:rsid w:val="00AA48EE"/>
    <w:rsid w:val="00AA52DC"/>
    <w:rsid w:val="00AA5409"/>
    <w:rsid w:val="00AA5470"/>
    <w:rsid w:val="00AA57A4"/>
    <w:rsid w:val="00AA5E1B"/>
    <w:rsid w:val="00AA5E58"/>
    <w:rsid w:val="00AA62E7"/>
    <w:rsid w:val="00AA6550"/>
    <w:rsid w:val="00AA66C7"/>
    <w:rsid w:val="00AA68E6"/>
    <w:rsid w:val="00AA7819"/>
    <w:rsid w:val="00AA7FA4"/>
    <w:rsid w:val="00AB0514"/>
    <w:rsid w:val="00AB0E52"/>
    <w:rsid w:val="00AB1579"/>
    <w:rsid w:val="00AB179E"/>
    <w:rsid w:val="00AB186B"/>
    <w:rsid w:val="00AB1A65"/>
    <w:rsid w:val="00AB1AE2"/>
    <w:rsid w:val="00AB1BA7"/>
    <w:rsid w:val="00AB2574"/>
    <w:rsid w:val="00AB2664"/>
    <w:rsid w:val="00AB2697"/>
    <w:rsid w:val="00AB2CEF"/>
    <w:rsid w:val="00AB4757"/>
    <w:rsid w:val="00AB5E9A"/>
    <w:rsid w:val="00AB6FE9"/>
    <w:rsid w:val="00AB79CC"/>
    <w:rsid w:val="00AB7D0C"/>
    <w:rsid w:val="00AB7DB8"/>
    <w:rsid w:val="00AB7F17"/>
    <w:rsid w:val="00AC0215"/>
    <w:rsid w:val="00AC02C1"/>
    <w:rsid w:val="00AC0865"/>
    <w:rsid w:val="00AC09D1"/>
    <w:rsid w:val="00AC0AB6"/>
    <w:rsid w:val="00AC0BFD"/>
    <w:rsid w:val="00AC0EA9"/>
    <w:rsid w:val="00AC12F3"/>
    <w:rsid w:val="00AC147D"/>
    <w:rsid w:val="00AC1522"/>
    <w:rsid w:val="00AC17FE"/>
    <w:rsid w:val="00AC18C3"/>
    <w:rsid w:val="00AC1926"/>
    <w:rsid w:val="00AC201E"/>
    <w:rsid w:val="00AC22CB"/>
    <w:rsid w:val="00AC293F"/>
    <w:rsid w:val="00AC3555"/>
    <w:rsid w:val="00AC3A25"/>
    <w:rsid w:val="00AC3D16"/>
    <w:rsid w:val="00AC3FEB"/>
    <w:rsid w:val="00AC410B"/>
    <w:rsid w:val="00AC4685"/>
    <w:rsid w:val="00AC4BA1"/>
    <w:rsid w:val="00AC4BF4"/>
    <w:rsid w:val="00AC4C5E"/>
    <w:rsid w:val="00AC5561"/>
    <w:rsid w:val="00AC5B17"/>
    <w:rsid w:val="00AC5D2E"/>
    <w:rsid w:val="00AC6587"/>
    <w:rsid w:val="00AC6650"/>
    <w:rsid w:val="00AC67AA"/>
    <w:rsid w:val="00AC694C"/>
    <w:rsid w:val="00AC6B13"/>
    <w:rsid w:val="00AC6C3E"/>
    <w:rsid w:val="00AC6F30"/>
    <w:rsid w:val="00AC7B15"/>
    <w:rsid w:val="00AC7B39"/>
    <w:rsid w:val="00AC7DED"/>
    <w:rsid w:val="00AD08DC"/>
    <w:rsid w:val="00AD11B0"/>
    <w:rsid w:val="00AD17AE"/>
    <w:rsid w:val="00AD1CE3"/>
    <w:rsid w:val="00AD1D0D"/>
    <w:rsid w:val="00AD1FE1"/>
    <w:rsid w:val="00AD2054"/>
    <w:rsid w:val="00AD27A7"/>
    <w:rsid w:val="00AD32C0"/>
    <w:rsid w:val="00AD3848"/>
    <w:rsid w:val="00AD3990"/>
    <w:rsid w:val="00AD3CAD"/>
    <w:rsid w:val="00AD413D"/>
    <w:rsid w:val="00AD473E"/>
    <w:rsid w:val="00AD494A"/>
    <w:rsid w:val="00AD5069"/>
    <w:rsid w:val="00AD54AB"/>
    <w:rsid w:val="00AD54B8"/>
    <w:rsid w:val="00AD599C"/>
    <w:rsid w:val="00AD5E36"/>
    <w:rsid w:val="00AD7971"/>
    <w:rsid w:val="00AE009E"/>
    <w:rsid w:val="00AE0101"/>
    <w:rsid w:val="00AE06ED"/>
    <w:rsid w:val="00AE0870"/>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917"/>
    <w:rsid w:val="00AE5E52"/>
    <w:rsid w:val="00AE5F5C"/>
    <w:rsid w:val="00AE5FBA"/>
    <w:rsid w:val="00AE5FD2"/>
    <w:rsid w:val="00AE6B28"/>
    <w:rsid w:val="00AE732B"/>
    <w:rsid w:val="00AE7655"/>
    <w:rsid w:val="00AE776C"/>
    <w:rsid w:val="00AE7A30"/>
    <w:rsid w:val="00AF03F1"/>
    <w:rsid w:val="00AF1054"/>
    <w:rsid w:val="00AF1422"/>
    <w:rsid w:val="00AF1890"/>
    <w:rsid w:val="00AF2095"/>
    <w:rsid w:val="00AF23E3"/>
    <w:rsid w:val="00AF2DEF"/>
    <w:rsid w:val="00AF2F8D"/>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D3A"/>
    <w:rsid w:val="00B00263"/>
    <w:rsid w:val="00B00662"/>
    <w:rsid w:val="00B00921"/>
    <w:rsid w:val="00B009CA"/>
    <w:rsid w:val="00B00E4A"/>
    <w:rsid w:val="00B00EE7"/>
    <w:rsid w:val="00B02214"/>
    <w:rsid w:val="00B0254E"/>
    <w:rsid w:val="00B026C5"/>
    <w:rsid w:val="00B02D45"/>
    <w:rsid w:val="00B02DDE"/>
    <w:rsid w:val="00B03534"/>
    <w:rsid w:val="00B037B6"/>
    <w:rsid w:val="00B03816"/>
    <w:rsid w:val="00B03A2D"/>
    <w:rsid w:val="00B03E49"/>
    <w:rsid w:val="00B04463"/>
    <w:rsid w:val="00B04566"/>
    <w:rsid w:val="00B04B60"/>
    <w:rsid w:val="00B04B9E"/>
    <w:rsid w:val="00B04EF7"/>
    <w:rsid w:val="00B0531C"/>
    <w:rsid w:val="00B059DE"/>
    <w:rsid w:val="00B05D08"/>
    <w:rsid w:val="00B078B4"/>
    <w:rsid w:val="00B106D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326"/>
    <w:rsid w:val="00B17647"/>
    <w:rsid w:val="00B177FD"/>
    <w:rsid w:val="00B17EBD"/>
    <w:rsid w:val="00B206FB"/>
    <w:rsid w:val="00B20742"/>
    <w:rsid w:val="00B20A13"/>
    <w:rsid w:val="00B20E92"/>
    <w:rsid w:val="00B20EEC"/>
    <w:rsid w:val="00B2136C"/>
    <w:rsid w:val="00B215E5"/>
    <w:rsid w:val="00B2179F"/>
    <w:rsid w:val="00B21BDE"/>
    <w:rsid w:val="00B22304"/>
    <w:rsid w:val="00B229AF"/>
    <w:rsid w:val="00B23A3A"/>
    <w:rsid w:val="00B23A83"/>
    <w:rsid w:val="00B24246"/>
    <w:rsid w:val="00B24E29"/>
    <w:rsid w:val="00B25023"/>
    <w:rsid w:val="00B253A3"/>
    <w:rsid w:val="00B25560"/>
    <w:rsid w:val="00B255E6"/>
    <w:rsid w:val="00B25F74"/>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84C"/>
    <w:rsid w:val="00B31CBB"/>
    <w:rsid w:val="00B320ED"/>
    <w:rsid w:val="00B331DE"/>
    <w:rsid w:val="00B332DB"/>
    <w:rsid w:val="00B338C5"/>
    <w:rsid w:val="00B33DC1"/>
    <w:rsid w:val="00B34359"/>
    <w:rsid w:val="00B346BF"/>
    <w:rsid w:val="00B3470B"/>
    <w:rsid w:val="00B34881"/>
    <w:rsid w:val="00B34B87"/>
    <w:rsid w:val="00B34D58"/>
    <w:rsid w:val="00B34DFF"/>
    <w:rsid w:val="00B34F74"/>
    <w:rsid w:val="00B3505E"/>
    <w:rsid w:val="00B350FB"/>
    <w:rsid w:val="00B35EF8"/>
    <w:rsid w:val="00B36FD9"/>
    <w:rsid w:val="00B37110"/>
    <w:rsid w:val="00B3723F"/>
    <w:rsid w:val="00B3749F"/>
    <w:rsid w:val="00B375FC"/>
    <w:rsid w:val="00B4038D"/>
    <w:rsid w:val="00B4082D"/>
    <w:rsid w:val="00B40A14"/>
    <w:rsid w:val="00B41222"/>
    <w:rsid w:val="00B41275"/>
    <w:rsid w:val="00B41444"/>
    <w:rsid w:val="00B415CA"/>
    <w:rsid w:val="00B41969"/>
    <w:rsid w:val="00B41B03"/>
    <w:rsid w:val="00B41BDA"/>
    <w:rsid w:val="00B41DAE"/>
    <w:rsid w:val="00B42144"/>
    <w:rsid w:val="00B4235B"/>
    <w:rsid w:val="00B42483"/>
    <w:rsid w:val="00B42793"/>
    <w:rsid w:val="00B42877"/>
    <w:rsid w:val="00B42A83"/>
    <w:rsid w:val="00B43213"/>
    <w:rsid w:val="00B440D1"/>
    <w:rsid w:val="00B44799"/>
    <w:rsid w:val="00B4479A"/>
    <w:rsid w:val="00B44A37"/>
    <w:rsid w:val="00B45355"/>
    <w:rsid w:val="00B46055"/>
    <w:rsid w:val="00B46640"/>
    <w:rsid w:val="00B46916"/>
    <w:rsid w:val="00B47B7A"/>
    <w:rsid w:val="00B47BF8"/>
    <w:rsid w:val="00B47D5D"/>
    <w:rsid w:val="00B50D42"/>
    <w:rsid w:val="00B50D4E"/>
    <w:rsid w:val="00B50D62"/>
    <w:rsid w:val="00B51741"/>
    <w:rsid w:val="00B51922"/>
    <w:rsid w:val="00B5213A"/>
    <w:rsid w:val="00B52300"/>
    <w:rsid w:val="00B5342F"/>
    <w:rsid w:val="00B53D99"/>
    <w:rsid w:val="00B54668"/>
    <w:rsid w:val="00B54D86"/>
    <w:rsid w:val="00B54FEC"/>
    <w:rsid w:val="00B55201"/>
    <w:rsid w:val="00B55771"/>
    <w:rsid w:val="00B559CA"/>
    <w:rsid w:val="00B55C62"/>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74"/>
    <w:rsid w:val="00B621F4"/>
    <w:rsid w:val="00B622B4"/>
    <w:rsid w:val="00B6266F"/>
    <w:rsid w:val="00B62F42"/>
    <w:rsid w:val="00B63002"/>
    <w:rsid w:val="00B63337"/>
    <w:rsid w:val="00B637C6"/>
    <w:rsid w:val="00B63CE0"/>
    <w:rsid w:val="00B6414C"/>
    <w:rsid w:val="00B645CE"/>
    <w:rsid w:val="00B64C14"/>
    <w:rsid w:val="00B64DDB"/>
    <w:rsid w:val="00B6508F"/>
    <w:rsid w:val="00B65209"/>
    <w:rsid w:val="00B6546F"/>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339"/>
    <w:rsid w:val="00B7595A"/>
    <w:rsid w:val="00B75D42"/>
    <w:rsid w:val="00B75F69"/>
    <w:rsid w:val="00B76151"/>
    <w:rsid w:val="00B76215"/>
    <w:rsid w:val="00B76659"/>
    <w:rsid w:val="00B76E74"/>
    <w:rsid w:val="00B76F58"/>
    <w:rsid w:val="00B77258"/>
    <w:rsid w:val="00B772DA"/>
    <w:rsid w:val="00B77300"/>
    <w:rsid w:val="00B77419"/>
    <w:rsid w:val="00B7777D"/>
    <w:rsid w:val="00B77A0A"/>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716"/>
    <w:rsid w:val="00B83AD7"/>
    <w:rsid w:val="00B83B5B"/>
    <w:rsid w:val="00B84437"/>
    <w:rsid w:val="00B84792"/>
    <w:rsid w:val="00B84B49"/>
    <w:rsid w:val="00B85401"/>
    <w:rsid w:val="00B85663"/>
    <w:rsid w:val="00B85BB9"/>
    <w:rsid w:val="00B8603A"/>
    <w:rsid w:val="00B863A5"/>
    <w:rsid w:val="00B868A9"/>
    <w:rsid w:val="00B870D1"/>
    <w:rsid w:val="00B87519"/>
    <w:rsid w:val="00B87BA3"/>
    <w:rsid w:val="00B90B10"/>
    <w:rsid w:val="00B90B53"/>
    <w:rsid w:val="00B91105"/>
    <w:rsid w:val="00B91C32"/>
    <w:rsid w:val="00B924F6"/>
    <w:rsid w:val="00B9253D"/>
    <w:rsid w:val="00B925C8"/>
    <w:rsid w:val="00B92668"/>
    <w:rsid w:val="00B92D5B"/>
    <w:rsid w:val="00B92D60"/>
    <w:rsid w:val="00B93008"/>
    <w:rsid w:val="00B9408A"/>
    <w:rsid w:val="00B94E0E"/>
    <w:rsid w:val="00B95226"/>
    <w:rsid w:val="00B952C1"/>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464"/>
    <w:rsid w:val="00BA185F"/>
    <w:rsid w:val="00BA1890"/>
    <w:rsid w:val="00BA28BA"/>
    <w:rsid w:val="00BA299A"/>
    <w:rsid w:val="00BA3510"/>
    <w:rsid w:val="00BA3926"/>
    <w:rsid w:val="00BA3B40"/>
    <w:rsid w:val="00BA47FE"/>
    <w:rsid w:val="00BA4A39"/>
    <w:rsid w:val="00BA4B13"/>
    <w:rsid w:val="00BA4DC5"/>
    <w:rsid w:val="00BA4F15"/>
    <w:rsid w:val="00BA5056"/>
    <w:rsid w:val="00BA589D"/>
    <w:rsid w:val="00BA5E71"/>
    <w:rsid w:val="00BA6CA5"/>
    <w:rsid w:val="00BA6D00"/>
    <w:rsid w:val="00BA7C57"/>
    <w:rsid w:val="00BA7C92"/>
    <w:rsid w:val="00BA7D5C"/>
    <w:rsid w:val="00BB0929"/>
    <w:rsid w:val="00BB0A44"/>
    <w:rsid w:val="00BB0CF2"/>
    <w:rsid w:val="00BB0D59"/>
    <w:rsid w:val="00BB0ED4"/>
    <w:rsid w:val="00BB188F"/>
    <w:rsid w:val="00BB1ABA"/>
    <w:rsid w:val="00BB1BA2"/>
    <w:rsid w:val="00BB1CA2"/>
    <w:rsid w:val="00BB1FA5"/>
    <w:rsid w:val="00BB29EB"/>
    <w:rsid w:val="00BB2D58"/>
    <w:rsid w:val="00BB33C3"/>
    <w:rsid w:val="00BB3457"/>
    <w:rsid w:val="00BB362E"/>
    <w:rsid w:val="00BB38E7"/>
    <w:rsid w:val="00BB3BF8"/>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B7EB4"/>
    <w:rsid w:val="00BC0227"/>
    <w:rsid w:val="00BC0A46"/>
    <w:rsid w:val="00BC0D76"/>
    <w:rsid w:val="00BC0DF0"/>
    <w:rsid w:val="00BC0E25"/>
    <w:rsid w:val="00BC1266"/>
    <w:rsid w:val="00BC2050"/>
    <w:rsid w:val="00BC2E00"/>
    <w:rsid w:val="00BC358C"/>
    <w:rsid w:val="00BC3858"/>
    <w:rsid w:val="00BC3F8C"/>
    <w:rsid w:val="00BC414E"/>
    <w:rsid w:val="00BC45A6"/>
    <w:rsid w:val="00BC525A"/>
    <w:rsid w:val="00BC531B"/>
    <w:rsid w:val="00BC5387"/>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C8B"/>
    <w:rsid w:val="00BD7EAB"/>
    <w:rsid w:val="00BE02B4"/>
    <w:rsid w:val="00BE04FE"/>
    <w:rsid w:val="00BE05B6"/>
    <w:rsid w:val="00BE09F2"/>
    <w:rsid w:val="00BE1000"/>
    <w:rsid w:val="00BE1261"/>
    <w:rsid w:val="00BE12DF"/>
    <w:rsid w:val="00BE1E3C"/>
    <w:rsid w:val="00BE1F1E"/>
    <w:rsid w:val="00BE2220"/>
    <w:rsid w:val="00BE2C45"/>
    <w:rsid w:val="00BE2F5C"/>
    <w:rsid w:val="00BE3594"/>
    <w:rsid w:val="00BE372B"/>
    <w:rsid w:val="00BE3F0F"/>
    <w:rsid w:val="00BE3F4B"/>
    <w:rsid w:val="00BE44D7"/>
    <w:rsid w:val="00BE485E"/>
    <w:rsid w:val="00BE49B3"/>
    <w:rsid w:val="00BE5567"/>
    <w:rsid w:val="00BE5746"/>
    <w:rsid w:val="00BE5788"/>
    <w:rsid w:val="00BE5836"/>
    <w:rsid w:val="00BE58E6"/>
    <w:rsid w:val="00BE5907"/>
    <w:rsid w:val="00BE5E86"/>
    <w:rsid w:val="00BE5F83"/>
    <w:rsid w:val="00BE6227"/>
    <w:rsid w:val="00BE6A81"/>
    <w:rsid w:val="00BE729E"/>
    <w:rsid w:val="00BE79B1"/>
    <w:rsid w:val="00BF0162"/>
    <w:rsid w:val="00BF01C5"/>
    <w:rsid w:val="00BF0A54"/>
    <w:rsid w:val="00BF0C64"/>
    <w:rsid w:val="00BF0EA7"/>
    <w:rsid w:val="00BF10BC"/>
    <w:rsid w:val="00BF112B"/>
    <w:rsid w:val="00BF185A"/>
    <w:rsid w:val="00BF2017"/>
    <w:rsid w:val="00BF2139"/>
    <w:rsid w:val="00BF2497"/>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2FE"/>
    <w:rsid w:val="00C0196A"/>
    <w:rsid w:val="00C024FC"/>
    <w:rsid w:val="00C029A8"/>
    <w:rsid w:val="00C02B75"/>
    <w:rsid w:val="00C04508"/>
    <w:rsid w:val="00C0471E"/>
    <w:rsid w:val="00C04D33"/>
    <w:rsid w:val="00C054FB"/>
    <w:rsid w:val="00C0597A"/>
    <w:rsid w:val="00C05A60"/>
    <w:rsid w:val="00C05C26"/>
    <w:rsid w:val="00C06213"/>
    <w:rsid w:val="00C06B18"/>
    <w:rsid w:val="00C06C0E"/>
    <w:rsid w:val="00C0702E"/>
    <w:rsid w:val="00C071A7"/>
    <w:rsid w:val="00C0754E"/>
    <w:rsid w:val="00C07667"/>
    <w:rsid w:val="00C077CE"/>
    <w:rsid w:val="00C07CC1"/>
    <w:rsid w:val="00C1054A"/>
    <w:rsid w:val="00C1065E"/>
    <w:rsid w:val="00C10963"/>
    <w:rsid w:val="00C10D06"/>
    <w:rsid w:val="00C10DF4"/>
    <w:rsid w:val="00C11327"/>
    <w:rsid w:val="00C119CC"/>
    <w:rsid w:val="00C123C3"/>
    <w:rsid w:val="00C12401"/>
    <w:rsid w:val="00C1241F"/>
    <w:rsid w:val="00C12530"/>
    <w:rsid w:val="00C1274B"/>
    <w:rsid w:val="00C13014"/>
    <w:rsid w:val="00C13591"/>
    <w:rsid w:val="00C135E3"/>
    <w:rsid w:val="00C13620"/>
    <w:rsid w:val="00C13D66"/>
    <w:rsid w:val="00C14255"/>
    <w:rsid w:val="00C14378"/>
    <w:rsid w:val="00C14541"/>
    <w:rsid w:val="00C14773"/>
    <w:rsid w:val="00C1478B"/>
    <w:rsid w:val="00C150C6"/>
    <w:rsid w:val="00C15E8F"/>
    <w:rsid w:val="00C15EDB"/>
    <w:rsid w:val="00C16198"/>
    <w:rsid w:val="00C16460"/>
    <w:rsid w:val="00C1675B"/>
    <w:rsid w:val="00C16C4F"/>
    <w:rsid w:val="00C16CA0"/>
    <w:rsid w:val="00C17931"/>
    <w:rsid w:val="00C17D5E"/>
    <w:rsid w:val="00C201DA"/>
    <w:rsid w:val="00C20531"/>
    <w:rsid w:val="00C20BD5"/>
    <w:rsid w:val="00C21652"/>
    <w:rsid w:val="00C223EF"/>
    <w:rsid w:val="00C2253B"/>
    <w:rsid w:val="00C2255D"/>
    <w:rsid w:val="00C22890"/>
    <w:rsid w:val="00C22B9D"/>
    <w:rsid w:val="00C22C74"/>
    <w:rsid w:val="00C23119"/>
    <w:rsid w:val="00C2311D"/>
    <w:rsid w:val="00C24CE4"/>
    <w:rsid w:val="00C2526E"/>
    <w:rsid w:val="00C25681"/>
    <w:rsid w:val="00C25F66"/>
    <w:rsid w:val="00C269C3"/>
    <w:rsid w:val="00C26CD4"/>
    <w:rsid w:val="00C275B1"/>
    <w:rsid w:val="00C277EA"/>
    <w:rsid w:val="00C31852"/>
    <w:rsid w:val="00C3187D"/>
    <w:rsid w:val="00C31E21"/>
    <w:rsid w:val="00C3261C"/>
    <w:rsid w:val="00C328B1"/>
    <w:rsid w:val="00C32C8F"/>
    <w:rsid w:val="00C32CA6"/>
    <w:rsid w:val="00C33F34"/>
    <w:rsid w:val="00C34991"/>
    <w:rsid w:val="00C34C35"/>
    <w:rsid w:val="00C34DC6"/>
    <w:rsid w:val="00C34FC9"/>
    <w:rsid w:val="00C3504F"/>
    <w:rsid w:val="00C35C47"/>
    <w:rsid w:val="00C36170"/>
    <w:rsid w:val="00C3706D"/>
    <w:rsid w:val="00C37211"/>
    <w:rsid w:val="00C37519"/>
    <w:rsid w:val="00C40434"/>
    <w:rsid w:val="00C40AB1"/>
    <w:rsid w:val="00C418CB"/>
    <w:rsid w:val="00C41F77"/>
    <w:rsid w:val="00C42082"/>
    <w:rsid w:val="00C4242B"/>
    <w:rsid w:val="00C4253A"/>
    <w:rsid w:val="00C429DB"/>
    <w:rsid w:val="00C42B2E"/>
    <w:rsid w:val="00C42B74"/>
    <w:rsid w:val="00C43165"/>
    <w:rsid w:val="00C431BF"/>
    <w:rsid w:val="00C432A5"/>
    <w:rsid w:val="00C4381D"/>
    <w:rsid w:val="00C43A9E"/>
    <w:rsid w:val="00C43F99"/>
    <w:rsid w:val="00C43FF0"/>
    <w:rsid w:val="00C44404"/>
    <w:rsid w:val="00C44407"/>
    <w:rsid w:val="00C4448D"/>
    <w:rsid w:val="00C44846"/>
    <w:rsid w:val="00C44ED6"/>
    <w:rsid w:val="00C452CD"/>
    <w:rsid w:val="00C456D7"/>
    <w:rsid w:val="00C457B8"/>
    <w:rsid w:val="00C45A0C"/>
    <w:rsid w:val="00C45B2C"/>
    <w:rsid w:val="00C466F1"/>
    <w:rsid w:val="00C46D6A"/>
    <w:rsid w:val="00C46E01"/>
    <w:rsid w:val="00C47466"/>
    <w:rsid w:val="00C4780F"/>
    <w:rsid w:val="00C47944"/>
    <w:rsid w:val="00C47C3C"/>
    <w:rsid w:val="00C47E13"/>
    <w:rsid w:val="00C5011A"/>
    <w:rsid w:val="00C505D8"/>
    <w:rsid w:val="00C50634"/>
    <w:rsid w:val="00C507C9"/>
    <w:rsid w:val="00C50DF6"/>
    <w:rsid w:val="00C5117A"/>
    <w:rsid w:val="00C5140D"/>
    <w:rsid w:val="00C51760"/>
    <w:rsid w:val="00C51916"/>
    <w:rsid w:val="00C5236C"/>
    <w:rsid w:val="00C52410"/>
    <w:rsid w:val="00C525B3"/>
    <w:rsid w:val="00C52652"/>
    <w:rsid w:val="00C53372"/>
    <w:rsid w:val="00C541BE"/>
    <w:rsid w:val="00C5531A"/>
    <w:rsid w:val="00C55374"/>
    <w:rsid w:val="00C55384"/>
    <w:rsid w:val="00C55411"/>
    <w:rsid w:val="00C5590E"/>
    <w:rsid w:val="00C5652B"/>
    <w:rsid w:val="00C56FCC"/>
    <w:rsid w:val="00C57415"/>
    <w:rsid w:val="00C57751"/>
    <w:rsid w:val="00C57B3F"/>
    <w:rsid w:val="00C57EFE"/>
    <w:rsid w:val="00C6012A"/>
    <w:rsid w:val="00C60E3A"/>
    <w:rsid w:val="00C6184F"/>
    <w:rsid w:val="00C61B6C"/>
    <w:rsid w:val="00C6225A"/>
    <w:rsid w:val="00C6266E"/>
    <w:rsid w:val="00C62CA6"/>
    <w:rsid w:val="00C62CE5"/>
    <w:rsid w:val="00C63B22"/>
    <w:rsid w:val="00C64604"/>
    <w:rsid w:val="00C649D5"/>
    <w:rsid w:val="00C65369"/>
    <w:rsid w:val="00C6559B"/>
    <w:rsid w:val="00C657AE"/>
    <w:rsid w:val="00C65BD3"/>
    <w:rsid w:val="00C66225"/>
    <w:rsid w:val="00C66542"/>
    <w:rsid w:val="00C6716C"/>
    <w:rsid w:val="00C67276"/>
    <w:rsid w:val="00C67C02"/>
    <w:rsid w:val="00C67CA7"/>
    <w:rsid w:val="00C67EE7"/>
    <w:rsid w:val="00C67F71"/>
    <w:rsid w:val="00C7068B"/>
    <w:rsid w:val="00C70759"/>
    <w:rsid w:val="00C715A0"/>
    <w:rsid w:val="00C716DC"/>
    <w:rsid w:val="00C71B90"/>
    <w:rsid w:val="00C71DB2"/>
    <w:rsid w:val="00C720F6"/>
    <w:rsid w:val="00C722CB"/>
    <w:rsid w:val="00C72969"/>
    <w:rsid w:val="00C729A1"/>
    <w:rsid w:val="00C72A1C"/>
    <w:rsid w:val="00C73517"/>
    <w:rsid w:val="00C739CF"/>
    <w:rsid w:val="00C74122"/>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05F"/>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1A6"/>
    <w:rsid w:val="00C833BE"/>
    <w:rsid w:val="00C8386A"/>
    <w:rsid w:val="00C83944"/>
    <w:rsid w:val="00C83964"/>
    <w:rsid w:val="00C83AC3"/>
    <w:rsid w:val="00C83AEE"/>
    <w:rsid w:val="00C83C62"/>
    <w:rsid w:val="00C8439A"/>
    <w:rsid w:val="00C8444D"/>
    <w:rsid w:val="00C84485"/>
    <w:rsid w:val="00C84C52"/>
    <w:rsid w:val="00C85354"/>
    <w:rsid w:val="00C861AC"/>
    <w:rsid w:val="00C86255"/>
    <w:rsid w:val="00C86C54"/>
    <w:rsid w:val="00C8712C"/>
    <w:rsid w:val="00C87AC4"/>
    <w:rsid w:val="00C905AA"/>
    <w:rsid w:val="00C90EE5"/>
    <w:rsid w:val="00C91A44"/>
    <w:rsid w:val="00C92461"/>
    <w:rsid w:val="00C92603"/>
    <w:rsid w:val="00C929B5"/>
    <w:rsid w:val="00C92B57"/>
    <w:rsid w:val="00C92C7F"/>
    <w:rsid w:val="00C931EC"/>
    <w:rsid w:val="00C93273"/>
    <w:rsid w:val="00C93328"/>
    <w:rsid w:val="00C937E6"/>
    <w:rsid w:val="00C942D9"/>
    <w:rsid w:val="00C9477F"/>
    <w:rsid w:val="00C949CD"/>
    <w:rsid w:val="00C94AEE"/>
    <w:rsid w:val="00C94CE9"/>
    <w:rsid w:val="00C94F1E"/>
    <w:rsid w:val="00C9535B"/>
    <w:rsid w:val="00C95430"/>
    <w:rsid w:val="00C957DB"/>
    <w:rsid w:val="00C95A1F"/>
    <w:rsid w:val="00C95E11"/>
    <w:rsid w:val="00C962CB"/>
    <w:rsid w:val="00C96ED5"/>
    <w:rsid w:val="00C96EE9"/>
    <w:rsid w:val="00C96F6B"/>
    <w:rsid w:val="00C96F79"/>
    <w:rsid w:val="00C97A0B"/>
    <w:rsid w:val="00CA02E6"/>
    <w:rsid w:val="00CA0712"/>
    <w:rsid w:val="00CA0782"/>
    <w:rsid w:val="00CA09B3"/>
    <w:rsid w:val="00CA12C3"/>
    <w:rsid w:val="00CA1356"/>
    <w:rsid w:val="00CA1BEB"/>
    <w:rsid w:val="00CA1CE6"/>
    <w:rsid w:val="00CA1D72"/>
    <w:rsid w:val="00CA1E61"/>
    <w:rsid w:val="00CA1F28"/>
    <w:rsid w:val="00CA2185"/>
    <w:rsid w:val="00CA24D7"/>
    <w:rsid w:val="00CA291A"/>
    <w:rsid w:val="00CA2AED"/>
    <w:rsid w:val="00CA31DA"/>
    <w:rsid w:val="00CA37F1"/>
    <w:rsid w:val="00CA39B4"/>
    <w:rsid w:val="00CA3A30"/>
    <w:rsid w:val="00CA416B"/>
    <w:rsid w:val="00CA483A"/>
    <w:rsid w:val="00CA5583"/>
    <w:rsid w:val="00CA57DA"/>
    <w:rsid w:val="00CA58E0"/>
    <w:rsid w:val="00CA66A8"/>
    <w:rsid w:val="00CA6957"/>
    <w:rsid w:val="00CA79B4"/>
    <w:rsid w:val="00CA7BCC"/>
    <w:rsid w:val="00CA7E2D"/>
    <w:rsid w:val="00CB02D2"/>
    <w:rsid w:val="00CB02FC"/>
    <w:rsid w:val="00CB0335"/>
    <w:rsid w:val="00CB04B7"/>
    <w:rsid w:val="00CB09DA"/>
    <w:rsid w:val="00CB0E54"/>
    <w:rsid w:val="00CB0FDB"/>
    <w:rsid w:val="00CB1068"/>
    <w:rsid w:val="00CB11DA"/>
    <w:rsid w:val="00CB12DE"/>
    <w:rsid w:val="00CB1319"/>
    <w:rsid w:val="00CB1797"/>
    <w:rsid w:val="00CB18FF"/>
    <w:rsid w:val="00CB1CB8"/>
    <w:rsid w:val="00CB1D02"/>
    <w:rsid w:val="00CB201E"/>
    <w:rsid w:val="00CB2326"/>
    <w:rsid w:val="00CB27D2"/>
    <w:rsid w:val="00CB28C8"/>
    <w:rsid w:val="00CB2D5B"/>
    <w:rsid w:val="00CB2EBE"/>
    <w:rsid w:val="00CB3E34"/>
    <w:rsid w:val="00CB3FFC"/>
    <w:rsid w:val="00CB478D"/>
    <w:rsid w:val="00CB4A8A"/>
    <w:rsid w:val="00CB51F8"/>
    <w:rsid w:val="00CB5799"/>
    <w:rsid w:val="00CB5A1F"/>
    <w:rsid w:val="00CB5B70"/>
    <w:rsid w:val="00CB5C1B"/>
    <w:rsid w:val="00CB620B"/>
    <w:rsid w:val="00CB68AB"/>
    <w:rsid w:val="00CB690B"/>
    <w:rsid w:val="00CB6E3B"/>
    <w:rsid w:val="00CB6F5D"/>
    <w:rsid w:val="00CB70F6"/>
    <w:rsid w:val="00CB74BD"/>
    <w:rsid w:val="00CC06DF"/>
    <w:rsid w:val="00CC0C29"/>
    <w:rsid w:val="00CC0D2F"/>
    <w:rsid w:val="00CC0E6B"/>
    <w:rsid w:val="00CC17D6"/>
    <w:rsid w:val="00CC1914"/>
    <w:rsid w:val="00CC22B0"/>
    <w:rsid w:val="00CC23E5"/>
    <w:rsid w:val="00CC26F8"/>
    <w:rsid w:val="00CC2712"/>
    <w:rsid w:val="00CC279F"/>
    <w:rsid w:val="00CC2B37"/>
    <w:rsid w:val="00CC314E"/>
    <w:rsid w:val="00CC32BE"/>
    <w:rsid w:val="00CC3315"/>
    <w:rsid w:val="00CC3605"/>
    <w:rsid w:val="00CC3D74"/>
    <w:rsid w:val="00CC3DE4"/>
    <w:rsid w:val="00CC3E3B"/>
    <w:rsid w:val="00CC3F68"/>
    <w:rsid w:val="00CC4716"/>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45D"/>
    <w:rsid w:val="00CD35E6"/>
    <w:rsid w:val="00CD4068"/>
    <w:rsid w:val="00CD40C4"/>
    <w:rsid w:val="00CD41A9"/>
    <w:rsid w:val="00CD42C6"/>
    <w:rsid w:val="00CD461B"/>
    <w:rsid w:val="00CD4710"/>
    <w:rsid w:val="00CD48C6"/>
    <w:rsid w:val="00CD4B26"/>
    <w:rsid w:val="00CD4C24"/>
    <w:rsid w:val="00CD54A2"/>
    <w:rsid w:val="00CD5A35"/>
    <w:rsid w:val="00CD5ED3"/>
    <w:rsid w:val="00CD629A"/>
    <w:rsid w:val="00CD6980"/>
    <w:rsid w:val="00CD7315"/>
    <w:rsid w:val="00CD7479"/>
    <w:rsid w:val="00CE08AE"/>
    <w:rsid w:val="00CE0C88"/>
    <w:rsid w:val="00CE1035"/>
    <w:rsid w:val="00CE10EF"/>
    <w:rsid w:val="00CE11BD"/>
    <w:rsid w:val="00CE1355"/>
    <w:rsid w:val="00CE1757"/>
    <w:rsid w:val="00CE18DA"/>
    <w:rsid w:val="00CE1CC9"/>
    <w:rsid w:val="00CE2622"/>
    <w:rsid w:val="00CE358B"/>
    <w:rsid w:val="00CE3BD8"/>
    <w:rsid w:val="00CE3BEA"/>
    <w:rsid w:val="00CE3EAB"/>
    <w:rsid w:val="00CE4235"/>
    <w:rsid w:val="00CE4245"/>
    <w:rsid w:val="00CE4482"/>
    <w:rsid w:val="00CE4BB5"/>
    <w:rsid w:val="00CE50A2"/>
    <w:rsid w:val="00CE50FD"/>
    <w:rsid w:val="00CE5196"/>
    <w:rsid w:val="00CE548E"/>
    <w:rsid w:val="00CE5686"/>
    <w:rsid w:val="00CE5975"/>
    <w:rsid w:val="00CE5DCA"/>
    <w:rsid w:val="00CE5E28"/>
    <w:rsid w:val="00CE62FD"/>
    <w:rsid w:val="00CE64C9"/>
    <w:rsid w:val="00CE6611"/>
    <w:rsid w:val="00CE6730"/>
    <w:rsid w:val="00CE73DE"/>
    <w:rsid w:val="00CE752A"/>
    <w:rsid w:val="00CE7595"/>
    <w:rsid w:val="00CE78E1"/>
    <w:rsid w:val="00CE79D2"/>
    <w:rsid w:val="00CE7B6C"/>
    <w:rsid w:val="00CF0807"/>
    <w:rsid w:val="00CF0B9A"/>
    <w:rsid w:val="00CF0BEE"/>
    <w:rsid w:val="00CF1099"/>
    <w:rsid w:val="00CF1211"/>
    <w:rsid w:val="00CF15D6"/>
    <w:rsid w:val="00CF1701"/>
    <w:rsid w:val="00CF1FC3"/>
    <w:rsid w:val="00CF205D"/>
    <w:rsid w:val="00CF20E7"/>
    <w:rsid w:val="00CF2C40"/>
    <w:rsid w:val="00CF42AC"/>
    <w:rsid w:val="00CF430B"/>
    <w:rsid w:val="00CF474F"/>
    <w:rsid w:val="00CF48CA"/>
    <w:rsid w:val="00CF4BA8"/>
    <w:rsid w:val="00CF5440"/>
    <w:rsid w:val="00CF5D28"/>
    <w:rsid w:val="00CF5D72"/>
    <w:rsid w:val="00CF5E44"/>
    <w:rsid w:val="00CF5FE1"/>
    <w:rsid w:val="00CF613D"/>
    <w:rsid w:val="00CF6AEE"/>
    <w:rsid w:val="00CF6C02"/>
    <w:rsid w:val="00CF7056"/>
    <w:rsid w:val="00CF7434"/>
    <w:rsid w:val="00CF75E7"/>
    <w:rsid w:val="00D00274"/>
    <w:rsid w:val="00D002C5"/>
    <w:rsid w:val="00D013E9"/>
    <w:rsid w:val="00D01722"/>
    <w:rsid w:val="00D01830"/>
    <w:rsid w:val="00D019DB"/>
    <w:rsid w:val="00D02BB1"/>
    <w:rsid w:val="00D02C40"/>
    <w:rsid w:val="00D02E9F"/>
    <w:rsid w:val="00D036A0"/>
    <w:rsid w:val="00D03718"/>
    <w:rsid w:val="00D03A33"/>
    <w:rsid w:val="00D03A8A"/>
    <w:rsid w:val="00D041A2"/>
    <w:rsid w:val="00D04AC1"/>
    <w:rsid w:val="00D050B0"/>
    <w:rsid w:val="00D059D8"/>
    <w:rsid w:val="00D05BAB"/>
    <w:rsid w:val="00D05DF8"/>
    <w:rsid w:val="00D05E4F"/>
    <w:rsid w:val="00D0609D"/>
    <w:rsid w:val="00D064E8"/>
    <w:rsid w:val="00D06708"/>
    <w:rsid w:val="00D06AE8"/>
    <w:rsid w:val="00D0747A"/>
    <w:rsid w:val="00D07729"/>
    <w:rsid w:val="00D07863"/>
    <w:rsid w:val="00D07CAE"/>
    <w:rsid w:val="00D07F0C"/>
    <w:rsid w:val="00D07F38"/>
    <w:rsid w:val="00D10390"/>
    <w:rsid w:val="00D10523"/>
    <w:rsid w:val="00D109D9"/>
    <w:rsid w:val="00D10A88"/>
    <w:rsid w:val="00D11414"/>
    <w:rsid w:val="00D11485"/>
    <w:rsid w:val="00D118DB"/>
    <w:rsid w:val="00D12359"/>
    <w:rsid w:val="00D12600"/>
    <w:rsid w:val="00D12910"/>
    <w:rsid w:val="00D12F6F"/>
    <w:rsid w:val="00D13049"/>
    <w:rsid w:val="00D13384"/>
    <w:rsid w:val="00D1404E"/>
    <w:rsid w:val="00D14224"/>
    <w:rsid w:val="00D1455A"/>
    <w:rsid w:val="00D14D18"/>
    <w:rsid w:val="00D14DB6"/>
    <w:rsid w:val="00D14E8C"/>
    <w:rsid w:val="00D14EFE"/>
    <w:rsid w:val="00D1582B"/>
    <w:rsid w:val="00D15A9C"/>
    <w:rsid w:val="00D15C2E"/>
    <w:rsid w:val="00D171C1"/>
    <w:rsid w:val="00D173F5"/>
    <w:rsid w:val="00D17426"/>
    <w:rsid w:val="00D17DAE"/>
    <w:rsid w:val="00D17F4E"/>
    <w:rsid w:val="00D2024A"/>
    <w:rsid w:val="00D20298"/>
    <w:rsid w:val="00D2079F"/>
    <w:rsid w:val="00D20962"/>
    <w:rsid w:val="00D216A7"/>
    <w:rsid w:val="00D21944"/>
    <w:rsid w:val="00D21F99"/>
    <w:rsid w:val="00D22435"/>
    <w:rsid w:val="00D2251A"/>
    <w:rsid w:val="00D22FBD"/>
    <w:rsid w:val="00D23A5E"/>
    <w:rsid w:val="00D242AE"/>
    <w:rsid w:val="00D24391"/>
    <w:rsid w:val="00D243D0"/>
    <w:rsid w:val="00D2476A"/>
    <w:rsid w:val="00D24EFF"/>
    <w:rsid w:val="00D250DC"/>
    <w:rsid w:val="00D25A33"/>
    <w:rsid w:val="00D25A9A"/>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501"/>
    <w:rsid w:val="00D32FDA"/>
    <w:rsid w:val="00D33917"/>
    <w:rsid w:val="00D34000"/>
    <w:rsid w:val="00D35A4B"/>
    <w:rsid w:val="00D35BD3"/>
    <w:rsid w:val="00D35D5A"/>
    <w:rsid w:val="00D35F9F"/>
    <w:rsid w:val="00D3626A"/>
    <w:rsid w:val="00D3727A"/>
    <w:rsid w:val="00D372B8"/>
    <w:rsid w:val="00D379D0"/>
    <w:rsid w:val="00D37CE6"/>
    <w:rsid w:val="00D37E2C"/>
    <w:rsid w:val="00D37FD4"/>
    <w:rsid w:val="00D40461"/>
    <w:rsid w:val="00D404B4"/>
    <w:rsid w:val="00D4069B"/>
    <w:rsid w:val="00D40835"/>
    <w:rsid w:val="00D40935"/>
    <w:rsid w:val="00D40AEE"/>
    <w:rsid w:val="00D41ADD"/>
    <w:rsid w:val="00D42585"/>
    <w:rsid w:val="00D42CE6"/>
    <w:rsid w:val="00D43248"/>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A95"/>
    <w:rsid w:val="00D46C97"/>
    <w:rsid w:val="00D4708C"/>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B86"/>
    <w:rsid w:val="00D52CDD"/>
    <w:rsid w:val="00D53232"/>
    <w:rsid w:val="00D53450"/>
    <w:rsid w:val="00D539E6"/>
    <w:rsid w:val="00D5577E"/>
    <w:rsid w:val="00D562E9"/>
    <w:rsid w:val="00D56A62"/>
    <w:rsid w:val="00D56BEF"/>
    <w:rsid w:val="00D574BF"/>
    <w:rsid w:val="00D5790C"/>
    <w:rsid w:val="00D57FA2"/>
    <w:rsid w:val="00D601FB"/>
    <w:rsid w:val="00D60600"/>
    <w:rsid w:val="00D60BA3"/>
    <w:rsid w:val="00D60E6B"/>
    <w:rsid w:val="00D6196C"/>
    <w:rsid w:val="00D61E61"/>
    <w:rsid w:val="00D62439"/>
    <w:rsid w:val="00D62D0A"/>
    <w:rsid w:val="00D63597"/>
    <w:rsid w:val="00D64318"/>
    <w:rsid w:val="00D6443E"/>
    <w:rsid w:val="00D64472"/>
    <w:rsid w:val="00D6457D"/>
    <w:rsid w:val="00D64872"/>
    <w:rsid w:val="00D649F9"/>
    <w:rsid w:val="00D65228"/>
    <w:rsid w:val="00D65298"/>
    <w:rsid w:val="00D653DA"/>
    <w:rsid w:val="00D655F5"/>
    <w:rsid w:val="00D66089"/>
    <w:rsid w:val="00D66C19"/>
    <w:rsid w:val="00D6723E"/>
    <w:rsid w:val="00D67BE8"/>
    <w:rsid w:val="00D70107"/>
    <w:rsid w:val="00D701D6"/>
    <w:rsid w:val="00D70B9C"/>
    <w:rsid w:val="00D70D4E"/>
    <w:rsid w:val="00D710F8"/>
    <w:rsid w:val="00D7131C"/>
    <w:rsid w:val="00D7181F"/>
    <w:rsid w:val="00D719C9"/>
    <w:rsid w:val="00D72111"/>
    <w:rsid w:val="00D727C7"/>
    <w:rsid w:val="00D72B1D"/>
    <w:rsid w:val="00D72D63"/>
    <w:rsid w:val="00D7334A"/>
    <w:rsid w:val="00D734D1"/>
    <w:rsid w:val="00D7367B"/>
    <w:rsid w:val="00D74499"/>
    <w:rsid w:val="00D745B1"/>
    <w:rsid w:val="00D74C1B"/>
    <w:rsid w:val="00D74C4A"/>
    <w:rsid w:val="00D750A1"/>
    <w:rsid w:val="00D752A3"/>
    <w:rsid w:val="00D75B47"/>
    <w:rsid w:val="00D76220"/>
    <w:rsid w:val="00D764D3"/>
    <w:rsid w:val="00D767A0"/>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000"/>
    <w:rsid w:val="00D834DD"/>
    <w:rsid w:val="00D8375C"/>
    <w:rsid w:val="00D83EB8"/>
    <w:rsid w:val="00D84342"/>
    <w:rsid w:val="00D843BE"/>
    <w:rsid w:val="00D84A7D"/>
    <w:rsid w:val="00D8530C"/>
    <w:rsid w:val="00D85720"/>
    <w:rsid w:val="00D85866"/>
    <w:rsid w:val="00D85B4F"/>
    <w:rsid w:val="00D85C0E"/>
    <w:rsid w:val="00D8651B"/>
    <w:rsid w:val="00D86772"/>
    <w:rsid w:val="00D86E2A"/>
    <w:rsid w:val="00D86ED8"/>
    <w:rsid w:val="00D86F19"/>
    <w:rsid w:val="00D86F68"/>
    <w:rsid w:val="00D870D4"/>
    <w:rsid w:val="00D874DF"/>
    <w:rsid w:val="00D90057"/>
    <w:rsid w:val="00D90CD0"/>
    <w:rsid w:val="00D90D83"/>
    <w:rsid w:val="00D90FE5"/>
    <w:rsid w:val="00D912E5"/>
    <w:rsid w:val="00D91BED"/>
    <w:rsid w:val="00D91EAE"/>
    <w:rsid w:val="00D925F6"/>
    <w:rsid w:val="00D92919"/>
    <w:rsid w:val="00D92983"/>
    <w:rsid w:val="00D92DA6"/>
    <w:rsid w:val="00D9344A"/>
    <w:rsid w:val="00D935E4"/>
    <w:rsid w:val="00D93DA0"/>
    <w:rsid w:val="00D9415C"/>
    <w:rsid w:val="00D94303"/>
    <w:rsid w:val="00D94F4C"/>
    <w:rsid w:val="00D95434"/>
    <w:rsid w:val="00D9557D"/>
    <w:rsid w:val="00D9568C"/>
    <w:rsid w:val="00D95889"/>
    <w:rsid w:val="00D95AC1"/>
    <w:rsid w:val="00D95CCB"/>
    <w:rsid w:val="00D95F3E"/>
    <w:rsid w:val="00D95FE1"/>
    <w:rsid w:val="00D96075"/>
    <w:rsid w:val="00D966C9"/>
    <w:rsid w:val="00D96D5C"/>
    <w:rsid w:val="00D96F0B"/>
    <w:rsid w:val="00D97152"/>
    <w:rsid w:val="00D9725C"/>
    <w:rsid w:val="00D975EB"/>
    <w:rsid w:val="00D97EE0"/>
    <w:rsid w:val="00DA0591"/>
    <w:rsid w:val="00DA0E18"/>
    <w:rsid w:val="00DA1378"/>
    <w:rsid w:val="00DA1850"/>
    <w:rsid w:val="00DA1DAF"/>
    <w:rsid w:val="00DA1F25"/>
    <w:rsid w:val="00DA2642"/>
    <w:rsid w:val="00DA360D"/>
    <w:rsid w:val="00DA368D"/>
    <w:rsid w:val="00DA3695"/>
    <w:rsid w:val="00DA4025"/>
    <w:rsid w:val="00DA44F0"/>
    <w:rsid w:val="00DA4D0A"/>
    <w:rsid w:val="00DA50B6"/>
    <w:rsid w:val="00DA510F"/>
    <w:rsid w:val="00DA5323"/>
    <w:rsid w:val="00DA5649"/>
    <w:rsid w:val="00DA61C4"/>
    <w:rsid w:val="00DA6405"/>
    <w:rsid w:val="00DA64A1"/>
    <w:rsid w:val="00DA6FA3"/>
    <w:rsid w:val="00DA71E3"/>
    <w:rsid w:val="00DA748F"/>
    <w:rsid w:val="00DA75E5"/>
    <w:rsid w:val="00DA79AE"/>
    <w:rsid w:val="00DA7B45"/>
    <w:rsid w:val="00DB0363"/>
    <w:rsid w:val="00DB08C6"/>
    <w:rsid w:val="00DB12FB"/>
    <w:rsid w:val="00DB1971"/>
    <w:rsid w:val="00DB1D8E"/>
    <w:rsid w:val="00DB268C"/>
    <w:rsid w:val="00DB2CFB"/>
    <w:rsid w:val="00DB301E"/>
    <w:rsid w:val="00DB335A"/>
    <w:rsid w:val="00DB351A"/>
    <w:rsid w:val="00DB3638"/>
    <w:rsid w:val="00DB39F0"/>
    <w:rsid w:val="00DB3A47"/>
    <w:rsid w:val="00DB3D92"/>
    <w:rsid w:val="00DB41EA"/>
    <w:rsid w:val="00DB43D5"/>
    <w:rsid w:val="00DB449C"/>
    <w:rsid w:val="00DB4513"/>
    <w:rsid w:val="00DB4547"/>
    <w:rsid w:val="00DB47E8"/>
    <w:rsid w:val="00DB4AFC"/>
    <w:rsid w:val="00DB4B88"/>
    <w:rsid w:val="00DB50D1"/>
    <w:rsid w:val="00DB5DBA"/>
    <w:rsid w:val="00DB5E6E"/>
    <w:rsid w:val="00DB5ECC"/>
    <w:rsid w:val="00DB6D3F"/>
    <w:rsid w:val="00DB6ED3"/>
    <w:rsid w:val="00DB72AF"/>
    <w:rsid w:val="00DB7730"/>
    <w:rsid w:val="00DB78CA"/>
    <w:rsid w:val="00DC0A03"/>
    <w:rsid w:val="00DC0CBA"/>
    <w:rsid w:val="00DC0F03"/>
    <w:rsid w:val="00DC0F6C"/>
    <w:rsid w:val="00DC10D0"/>
    <w:rsid w:val="00DC1240"/>
    <w:rsid w:val="00DC1A8A"/>
    <w:rsid w:val="00DC1DB7"/>
    <w:rsid w:val="00DC20CE"/>
    <w:rsid w:val="00DC20E3"/>
    <w:rsid w:val="00DC222C"/>
    <w:rsid w:val="00DC248C"/>
    <w:rsid w:val="00DC2C6F"/>
    <w:rsid w:val="00DC2F8C"/>
    <w:rsid w:val="00DC38E0"/>
    <w:rsid w:val="00DC3A03"/>
    <w:rsid w:val="00DC49AC"/>
    <w:rsid w:val="00DC4E5E"/>
    <w:rsid w:val="00DC5434"/>
    <w:rsid w:val="00DC5EC2"/>
    <w:rsid w:val="00DC6105"/>
    <w:rsid w:val="00DC61F5"/>
    <w:rsid w:val="00DC63D3"/>
    <w:rsid w:val="00DC63D7"/>
    <w:rsid w:val="00DC6772"/>
    <w:rsid w:val="00DC6AFB"/>
    <w:rsid w:val="00DC6DF0"/>
    <w:rsid w:val="00DC70C2"/>
    <w:rsid w:val="00DC7B54"/>
    <w:rsid w:val="00DC7C91"/>
    <w:rsid w:val="00DC7D84"/>
    <w:rsid w:val="00DC7EA9"/>
    <w:rsid w:val="00DD02EC"/>
    <w:rsid w:val="00DD07D2"/>
    <w:rsid w:val="00DD0F34"/>
    <w:rsid w:val="00DD11D0"/>
    <w:rsid w:val="00DD14BB"/>
    <w:rsid w:val="00DD16DB"/>
    <w:rsid w:val="00DD208B"/>
    <w:rsid w:val="00DD229E"/>
    <w:rsid w:val="00DD2FF4"/>
    <w:rsid w:val="00DD30EC"/>
    <w:rsid w:val="00DD3C41"/>
    <w:rsid w:val="00DD3D8B"/>
    <w:rsid w:val="00DD4447"/>
    <w:rsid w:val="00DD468D"/>
    <w:rsid w:val="00DD4BDA"/>
    <w:rsid w:val="00DD4D8F"/>
    <w:rsid w:val="00DD4F04"/>
    <w:rsid w:val="00DD50E4"/>
    <w:rsid w:val="00DD55E0"/>
    <w:rsid w:val="00DD5A52"/>
    <w:rsid w:val="00DD5BF1"/>
    <w:rsid w:val="00DD5C1E"/>
    <w:rsid w:val="00DD5FAA"/>
    <w:rsid w:val="00DD603D"/>
    <w:rsid w:val="00DD6A27"/>
    <w:rsid w:val="00DD6AC0"/>
    <w:rsid w:val="00DD7C0F"/>
    <w:rsid w:val="00DD7E89"/>
    <w:rsid w:val="00DE020A"/>
    <w:rsid w:val="00DE0806"/>
    <w:rsid w:val="00DE0D05"/>
    <w:rsid w:val="00DE13B0"/>
    <w:rsid w:val="00DE1643"/>
    <w:rsid w:val="00DE1FBC"/>
    <w:rsid w:val="00DE22B5"/>
    <w:rsid w:val="00DE25C6"/>
    <w:rsid w:val="00DE26D0"/>
    <w:rsid w:val="00DE2B69"/>
    <w:rsid w:val="00DE3669"/>
    <w:rsid w:val="00DE3C97"/>
    <w:rsid w:val="00DE3DBB"/>
    <w:rsid w:val="00DE42EB"/>
    <w:rsid w:val="00DE4383"/>
    <w:rsid w:val="00DE46AC"/>
    <w:rsid w:val="00DE4AF9"/>
    <w:rsid w:val="00DE544A"/>
    <w:rsid w:val="00DE56D7"/>
    <w:rsid w:val="00DE63A8"/>
    <w:rsid w:val="00DE719E"/>
    <w:rsid w:val="00DE77F5"/>
    <w:rsid w:val="00DE7C0D"/>
    <w:rsid w:val="00DE7C46"/>
    <w:rsid w:val="00DF0205"/>
    <w:rsid w:val="00DF10DF"/>
    <w:rsid w:val="00DF11BA"/>
    <w:rsid w:val="00DF192B"/>
    <w:rsid w:val="00DF1A7A"/>
    <w:rsid w:val="00DF1C9C"/>
    <w:rsid w:val="00DF247E"/>
    <w:rsid w:val="00DF2573"/>
    <w:rsid w:val="00DF27B9"/>
    <w:rsid w:val="00DF2800"/>
    <w:rsid w:val="00DF2A2A"/>
    <w:rsid w:val="00DF34FE"/>
    <w:rsid w:val="00DF4D29"/>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4D2"/>
    <w:rsid w:val="00E02CD7"/>
    <w:rsid w:val="00E03203"/>
    <w:rsid w:val="00E03EBD"/>
    <w:rsid w:val="00E04778"/>
    <w:rsid w:val="00E04A01"/>
    <w:rsid w:val="00E04B43"/>
    <w:rsid w:val="00E04F40"/>
    <w:rsid w:val="00E05286"/>
    <w:rsid w:val="00E053E3"/>
    <w:rsid w:val="00E0576C"/>
    <w:rsid w:val="00E05BDA"/>
    <w:rsid w:val="00E05CAD"/>
    <w:rsid w:val="00E064B1"/>
    <w:rsid w:val="00E06FAC"/>
    <w:rsid w:val="00E06FDE"/>
    <w:rsid w:val="00E07265"/>
    <w:rsid w:val="00E074BE"/>
    <w:rsid w:val="00E100B8"/>
    <w:rsid w:val="00E1030F"/>
    <w:rsid w:val="00E10F0B"/>
    <w:rsid w:val="00E11194"/>
    <w:rsid w:val="00E11538"/>
    <w:rsid w:val="00E11788"/>
    <w:rsid w:val="00E11882"/>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3E"/>
    <w:rsid w:val="00E17BC3"/>
    <w:rsid w:val="00E200D3"/>
    <w:rsid w:val="00E2083E"/>
    <w:rsid w:val="00E211F0"/>
    <w:rsid w:val="00E212E9"/>
    <w:rsid w:val="00E21526"/>
    <w:rsid w:val="00E21B33"/>
    <w:rsid w:val="00E226F0"/>
    <w:rsid w:val="00E240A4"/>
    <w:rsid w:val="00E24280"/>
    <w:rsid w:val="00E24656"/>
    <w:rsid w:val="00E248E8"/>
    <w:rsid w:val="00E251EC"/>
    <w:rsid w:val="00E257A7"/>
    <w:rsid w:val="00E258BF"/>
    <w:rsid w:val="00E26244"/>
    <w:rsid w:val="00E269C3"/>
    <w:rsid w:val="00E26BC4"/>
    <w:rsid w:val="00E26DB9"/>
    <w:rsid w:val="00E27222"/>
    <w:rsid w:val="00E272EF"/>
    <w:rsid w:val="00E27C7A"/>
    <w:rsid w:val="00E27E57"/>
    <w:rsid w:val="00E27FC2"/>
    <w:rsid w:val="00E3051C"/>
    <w:rsid w:val="00E30565"/>
    <w:rsid w:val="00E308C5"/>
    <w:rsid w:val="00E30B88"/>
    <w:rsid w:val="00E30BDE"/>
    <w:rsid w:val="00E30C0D"/>
    <w:rsid w:val="00E31280"/>
    <w:rsid w:val="00E31F13"/>
    <w:rsid w:val="00E32470"/>
    <w:rsid w:val="00E32958"/>
    <w:rsid w:val="00E329BB"/>
    <w:rsid w:val="00E32A3F"/>
    <w:rsid w:val="00E32AE7"/>
    <w:rsid w:val="00E32D35"/>
    <w:rsid w:val="00E32DE4"/>
    <w:rsid w:val="00E32E9C"/>
    <w:rsid w:val="00E3383C"/>
    <w:rsid w:val="00E33C23"/>
    <w:rsid w:val="00E34118"/>
    <w:rsid w:val="00E349D3"/>
    <w:rsid w:val="00E34F76"/>
    <w:rsid w:val="00E354B3"/>
    <w:rsid w:val="00E35875"/>
    <w:rsid w:val="00E359F4"/>
    <w:rsid w:val="00E35C04"/>
    <w:rsid w:val="00E36207"/>
    <w:rsid w:val="00E3622E"/>
    <w:rsid w:val="00E36355"/>
    <w:rsid w:val="00E36798"/>
    <w:rsid w:val="00E36846"/>
    <w:rsid w:val="00E36BAC"/>
    <w:rsid w:val="00E36DD8"/>
    <w:rsid w:val="00E36E7C"/>
    <w:rsid w:val="00E3712F"/>
    <w:rsid w:val="00E37E19"/>
    <w:rsid w:val="00E40057"/>
    <w:rsid w:val="00E400A4"/>
    <w:rsid w:val="00E40109"/>
    <w:rsid w:val="00E40479"/>
    <w:rsid w:val="00E404B5"/>
    <w:rsid w:val="00E4060A"/>
    <w:rsid w:val="00E40D62"/>
    <w:rsid w:val="00E41083"/>
    <w:rsid w:val="00E4112D"/>
    <w:rsid w:val="00E41385"/>
    <w:rsid w:val="00E41430"/>
    <w:rsid w:val="00E42E87"/>
    <w:rsid w:val="00E439DA"/>
    <w:rsid w:val="00E43B5F"/>
    <w:rsid w:val="00E43F8E"/>
    <w:rsid w:val="00E44305"/>
    <w:rsid w:val="00E445CB"/>
    <w:rsid w:val="00E44D5C"/>
    <w:rsid w:val="00E45898"/>
    <w:rsid w:val="00E45DAB"/>
    <w:rsid w:val="00E45FB6"/>
    <w:rsid w:val="00E46037"/>
    <w:rsid w:val="00E46201"/>
    <w:rsid w:val="00E464DA"/>
    <w:rsid w:val="00E4675F"/>
    <w:rsid w:val="00E4680C"/>
    <w:rsid w:val="00E469BD"/>
    <w:rsid w:val="00E469DD"/>
    <w:rsid w:val="00E469EF"/>
    <w:rsid w:val="00E470E4"/>
    <w:rsid w:val="00E47226"/>
    <w:rsid w:val="00E5019B"/>
    <w:rsid w:val="00E5039C"/>
    <w:rsid w:val="00E506A0"/>
    <w:rsid w:val="00E51205"/>
    <w:rsid w:val="00E51AFB"/>
    <w:rsid w:val="00E51C3A"/>
    <w:rsid w:val="00E51CE8"/>
    <w:rsid w:val="00E51E73"/>
    <w:rsid w:val="00E51F46"/>
    <w:rsid w:val="00E52365"/>
    <w:rsid w:val="00E524D6"/>
    <w:rsid w:val="00E52713"/>
    <w:rsid w:val="00E52EC8"/>
    <w:rsid w:val="00E52EF0"/>
    <w:rsid w:val="00E52F81"/>
    <w:rsid w:val="00E53D4F"/>
    <w:rsid w:val="00E543BA"/>
    <w:rsid w:val="00E54408"/>
    <w:rsid w:val="00E546AD"/>
    <w:rsid w:val="00E54D5E"/>
    <w:rsid w:val="00E54DD9"/>
    <w:rsid w:val="00E54FD9"/>
    <w:rsid w:val="00E55AD2"/>
    <w:rsid w:val="00E55C65"/>
    <w:rsid w:val="00E55F55"/>
    <w:rsid w:val="00E57BAF"/>
    <w:rsid w:val="00E60E21"/>
    <w:rsid w:val="00E62033"/>
    <w:rsid w:val="00E62108"/>
    <w:rsid w:val="00E62369"/>
    <w:rsid w:val="00E626CB"/>
    <w:rsid w:val="00E630D7"/>
    <w:rsid w:val="00E6354F"/>
    <w:rsid w:val="00E63979"/>
    <w:rsid w:val="00E640CC"/>
    <w:rsid w:val="00E64B9F"/>
    <w:rsid w:val="00E64E26"/>
    <w:rsid w:val="00E65011"/>
    <w:rsid w:val="00E65B52"/>
    <w:rsid w:val="00E66098"/>
    <w:rsid w:val="00E664B1"/>
    <w:rsid w:val="00E6686F"/>
    <w:rsid w:val="00E671DD"/>
    <w:rsid w:val="00E674AE"/>
    <w:rsid w:val="00E674C4"/>
    <w:rsid w:val="00E675D3"/>
    <w:rsid w:val="00E67BBD"/>
    <w:rsid w:val="00E67C1A"/>
    <w:rsid w:val="00E7166B"/>
    <w:rsid w:val="00E71E56"/>
    <w:rsid w:val="00E723A7"/>
    <w:rsid w:val="00E73032"/>
    <w:rsid w:val="00E73309"/>
    <w:rsid w:val="00E7338E"/>
    <w:rsid w:val="00E733EA"/>
    <w:rsid w:val="00E73DF5"/>
    <w:rsid w:val="00E73EAD"/>
    <w:rsid w:val="00E74212"/>
    <w:rsid w:val="00E744E6"/>
    <w:rsid w:val="00E748A8"/>
    <w:rsid w:val="00E74955"/>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01C"/>
    <w:rsid w:val="00E905F6"/>
    <w:rsid w:val="00E9069B"/>
    <w:rsid w:val="00E90B16"/>
    <w:rsid w:val="00E90CFC"/>
    <w:rsid w:val="00E90F00"/>
    <w:rsid w:val="00E91065"/>
    <w:rsid w:val="00E9189C"/>
    <w:rsid w:val="00E91916"/>
    <w:rsid w:val="00E91B8A"/>
    <w:rsid w:val="00E91C1D"/>
    <w:rsid w:val="00E925A5"/>
    <w:rsid w:val="00E925D3"/>
    <w:rsid w:val="00E92C11"/>
    <w:rsid w:val="00E92C32"/>
    <w:rsid w:val="00E93047"/>
    <w:rsid w:val="00E93579"/>
    <w:rsid w:val="00E93A02"/>
    <w:rsid w:val="00E93A9A"/>
    <w:rsid w:val="00E93B1A"/>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138"/>
    <w:rsid w:val="00EB3773"/>
    <w:rsid w:val="00EB3D4B"/>
    <w:rsid w:val="00EB3F39"/>
    <w:rsid w:val="00EB4EAC"/>
    <w:rsid w:val="00EB584A"/>
    <w:rsid w:val="00EB5AE2"/>
    <w:rsid w:val="00EB6399"/>
    <w:rsid w:val="00EB6AC8"/>
    <w:rsid w:val="00EB6DC0"/>
    <w:rsid w:val="00EB7155"/>
    <w:rsid w:val="00EB728A"/>
    <w:rsid w:val="00EB763C"/>
    <w:rsid w:val="00EB79D0"/>
    <w:rsid w:val="00EB7A79"/>
    <w:rsid w:val="00EB7D53"/>
    <w:rsid w:val="00EC01B3"/>
    <w:rsid w:val="00EC07A4"/>
    <w:rsid w:val="00EC1BA5"/>
    <w:rsid w:val="00EC1E9A"/>
    <w:rsid w:val="00EC2192"/>
    <w:rsid w:val="00EC311B"/>
    <w:rsid w:val="00EC43ED"/>
    <w:rsid w:val="00EC5328"/>
    <w:rsid w:val="00EC55BB"/>
    <w:rsid w:val="00EC5AB8"/>
    <w:rsid w:val="00EC5DC1"/>
    <w:rsid w:val="00EC5E19"/>
    <w:rsid w:val="00EC63DB"/>
    <w:rsid w:val="00EC66D8"/>
    <w:rsid w:val="00EC67C5"/>
    <w:rsid w:val="00EC6A0E"/>
    <w:rsid w:val="00EC71DA"/>
    <w:rsid w:val="00EC75AE"/>
    <w:rsid w:val="00EC79AD"/>
    <w:rsid w:val="00EC7DB7"/>
    <w:rsid w:val="00EC7DDF"/>
    <w:rsid w:val="00ED0046"/>
    <w:rsid w:val="00ED0464"/>
    <w:rsid w:val="00ED058D"/>
    <w:rsid w:val="00ED0D96"/>
    <w:rsid w:val="00ED104D"/>
    <w:rsid w:val="00ED10F5"/>
    <w:rsid w:val="00ED1126"/>
    <w:rsid w:val="00ED1231"/>
    <w:rsid w:val="00ED19BF"/>
    <w:rsid w:val="00ED1BC7"/>
    <w:rsid w:val="00ED1E20"/>
    <w:rsid w:val="00ED2504"/>
    <w:rsid w:val="00ED2553"/>
    <w:rsid w:val="00ED3269"/>
    <w:rsid w:val="00ED3391"/>
    <w:rsid w:val="00ED3656"/>
    <w:rsid w:val="00ED3B6C"/>
    <w:rsid w:val="00ED4103"/>
    <w:rsid w:val="00ED44B6"/>
    <w:rsid w:val="00ED466A"/>
    <w:rsid w:val="00ED4D59"/>
    <w:rsid w:val="00ED4EEB"/>
    <w:rsid w:val="00ED5250"/>
    <w:rsid w:val="00ED52EE"/>
    <w:rsid w:val="00ED598F"/>
    <w:rsid w:val="00ED6D24"/>
    <w:rsid w:val="00ED70B4"/>
    <w:rsid w:val="00ED75FA"/>
    <w:rsid w:val="00EE0224"/>
    <w:rsid w:val="00EE0891"/>
    <w:rsid w:val="00EE1325"/>
    <w:rsid w:val="00EE1329"/>
    <w:rsid w:val="00EE1D02"/>
    <w:rsid w:val="00EE1E49"/>
    <w:rsid w:val="00EE1E51"/>
    <w:rsid w:val="00EE39D2"/>
    <w:rsid w:val="00EE3D97"/>
    <w:rsid w:val="00EE3DF1"/>
    <w:rsid w:val="00EE413F"/>
    <w:rsid w:val="00EE4732"/>
    <w:rsid w:val="00EE4A45"/>
    <w:rsid w:val="00EE56C0"/>
    <w:rsid w:val="00EE5B8F"/>
    <w:rsid w:val="00EE640B"/>
    <w:rsid w:val="00EE675E"/>
    <w:rsid w:val="00EE6D00"/>
    <w:rsid w:val="00EE76A9"/>
    <w:rsid w:val="00EE79A3"/>
    <w:rsid w:val="00EE7ADD"/>
    <w:rsid w:val="00EE7B9D"/>
    <w:rsid w:val="00EE7C27"/>
    <w:rsid w:val="00EE7FA7"/>
    <w:rsid w:val="00EF0617"/>
    <w:rsid w:val="00EF0631"/>
    <w:rsid w:val="00EF0930"/>
    <w:rsid w:val="00EF0B32"/>
    <w:rsid w:val="00EF0B73"/>
    <w:rsid w:val="00EF0BCA"/>
    <w:rsid w:val="00EF154D"/>
    <w:rsid w:val="00EF1680"/>
    <w:rsid w:val="00EF1DDD"/>
    <w:rsid w:val="00EF21C3"/>
    <w:rsid w:val="00EF21C4"/>
    <w:rsid w:val="00EF2586"/>
    <w:rsid w:val="00EF28FE"/>
    <w:rsid w:val="00EF32EE"/>
    <w:rsid w:val="00EF36C6"/>
    <w:rsid w:val="00EF3AED"/>
    <w:rsid w:val="00EF4108"/>
    <w:rsid w:val="00EF43A6"/>
    <w:rsid w:val="00EF4494"/>
    <w:rsid w:val="00EF44AC"/>
    <w:rsid w:val="00EF45DA"/>
    <w:rsid w:val="00EF4694"/>
    <w:rsid w:val="00EF4A10"/>
    <w:rsid w:val="00EF4CFF"/>
    <w:rsid w:val="00EF51F9"/>
    <w:rsid w:val="00EF5E46"/>
    <w:rsid w:val="00EF5FE4"/>
    <w:rsid w:val="00EF6523"/>
    <w:rsid w:val="00EF69F9"/>
    <w:rsid w:val="00EF6AEC"/>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8DA"/>
    <w:rsid w:val="00F04BE9"/>
    <w:rsid w:val="00F0670C"/>
    <w:rsid w:val="00F069C5"/>
    <w:rsid w:val="00F07253"/>
    <w:rsid w:val="00F073BA"/>
    <w:rsid w:val="00F0756C"/>
    <w:rsid w:val="00F07B59"/>
    <w:rsid w:val="00F10410"/>
    <w:rsid w:val="00F10E9A"/>
    <w:rsid w:val="00F110B3"/>
    <w:rsid w:val="00F113C1"/>
    <w:rsid w:val="00F116F1"/>
    <w:rsid w:val="00F11CCC"/>
    <w:rsid w:val="00F11D06"/>
    <w:rsid w:val="00F11E56"/>
    <w:rsid w:val="00F11EFC"/>
    <w:rsid w:val="00F12765"/>
    <w:rsid w:val="00F129F0"/>
    <w:rsid w:val="00F12B76"/>
    <w:rsid w:val="00F12F14"/>
    <w:rsid w:val="00F13732"/>
    <w:rsid w:val="00F143DA"/>
    <w:rsid w:val="00F145D8"/>
    <w:rsid w:val="00F14A1A"/>
    <w:rsid w:val="00F14A69"/>
    <w:rsid w:val="00F154C1"/>
    <w:rsid w:val="00F15774"/>
    <w:rsid w:val="00F16236"/>
    <w:rsid w:val="00F162CB"/>
    <w:rsid w:val="00F166FD"/>
    <w:rsid w:val="00F169DD"/>
    <w:rsid w:val="00F16D5D"/>
    <w:rsid w:val="00F17208"/>
    <w:rsid w:val="00F174DB"/>
    <w:rsid w:val="00F1798E"/>
    <w:rsid w:val="00F17E89"/>
    <w:rsid w:val="00F2080D"/>
    <w:rsid w:val="00F20815"/>
    <w:rsid w:val="00F2095E"/>
    <w:rsid w:val="00F20A10"/>
    <w:rsid w:val="00F21801"/>
    <w:rsid w:val="00F22353"/>
    <w:rsid w:val="00F22E1E"/>
    <w:rsid w:val="00F23D56"/>
    <w:rsid w:val="00F23E98"/>
    <w:rsid w:val="00F24056"/>
    <w:rsid w:val="00F24293"/>
    <w:rsid w:val="00F24E08"/>
    <w:rsid w:val="00F2509A"/>
    <w:rsid w:val="00F252FE"/>
    <w:rsid w:val="00F271E2"/>
    <w:rsid w:val="00F274EE"/>
    <w:rsid w:val="00F27706"/>
    <w:rsid w:val="00F279BA"/>
    <w:rsid w:val="00F27AF8"/>
    <w:rsid w:val="00F27B45"/>
    <w:rsid w:val="00F27BA0"/>
    <w:rsid w:val="00F27DFB"/>
    <w:rsid w:val="00F305F1"/>
    <w:rsid w:val="00F306D6"/>
    <w:rsid w:val="00F3182D"/>
    <w:rsid w:val="00F31D5C"/>
    <w:rsid w:val="00F320B0"/>
    <w:rsid w:val="00F326B2"/>
    <w:rsid w:val="00F32B07"/>
    <w:rsid w:val="00F331E0"/>
    <w:rsid w:val="00F33E02"/>
    <w:rsid w:val="00F34E1D"/>
    <w:rsid w:val="00F356A3"/>
    <w:rsid w:val="00F357EE"/>
    <w:rsid w:val="00F360E9"/>
    <w:rsid w:val="00F3627B"/>
    <w:rsid w:val="00F365CE"/>
    <w:rsid w:val="00F366E7"/>
    <w:rsid w:val="00F3777C"/>
    <w:rsid w:val="00F40B72"/>
    <w:rsid w:val="00F4112D"/>
    <w:rsid w:val="00F416CB"/>
    <w:rsid w:val="00F41D8A"/>
    <w:rsid w:val="00F41DEF"/>
    <w:rsid w:val="00F41F9C"/>
    <w:rsid w:val="00F429B6"/>
    <w:rsid w:val="00F42DFF"/>
    <w:rsid w:val="00F436DB"/>
    <w:rsid w:val="00F44F3B"/>
    <w:rsid w:val="00F44F4F"/>
    <w:rsid w:val="00F45040"/>
    <w:rsid w:val="00F45117"/>
    <w:rsid w:val="00F45732"/>
    <w:rsid w:val="00F45B7D"/>
    <w:rsid w:val="00F45C8E"/>
    <w:rsid w:val="00F45F27"/>
    <w:rsid w:val="00F4721B"/>
    <w:rsid w:val="00F47660"/>
    <w:rsid w:val="00F4767F"/>
    <w:rsid w:val="00F47F85"/>
    <w:rsid w:val="00F501E8"/>
    <w:rsid w:val="00F505D7"/>
    <w:rsid w:val="00F514B0"/>
    <w:rsid w:val="00F51C7C"/>
    <w:rsid w:val="00F520BC"/>
    <w:rsid w:val="00F523CA"/>
    <w:rsid w:val="00F52416"/>
    <w:rsid w:val="00F52B84"/>
    <w:rsid w:val="00F52C88"/>
    <w:rsid w:val="00F5308A"/>
    <w:rsid w:val="00F53230"/>
    <w:rsid w:val="00F53270"/>
    <w:rsid w:val="00F532E8"/>
    <w:rsid w:val="00F5351E"/>
    <w:rsid w:val="00F53B37"/>
    <w:rsid w:val="00F541DD"/>
    <w:rsid w:val="00F5433D"/>
    <w:rsid w:val="00F54472"/>
    <w:rsid w:val="00F5449B"/>
    <w:rsid w:val="00F54E01"/>
    <w:rsid w:val="00F55192"/>
    <w:rsid w:val="00F55466"/>
    <w:rsid w:val="00F55682"/>
    <w:rsid w:val="00F55C13"/>
    <w:rsid w:val="00F55CF6"/>
    <w:rsid w:val="00F56DB1"/>
    <w:rsid w:val="00F570E9"/>
    <w:rsid w:val="00F5710D"/>
    <w:rsid w:val="00F579A4"/>
    <w:rsid w:val="00F57C68"/>
    <w:rsid w:val="00F57D1E"/>
    <w:rsid w:val="00F60014"/>
    <w:rsid w:val="00F60A52"/>
    <w:rsid w:val="00F6171B"/>
    <w:rsid w:val="00F6202E"/>
    <w:rsid w:val="00F625CD"/>
    <w:rsid w:val="00F6264A"/>
    <w:rsid w:val="00F62C49"/>
    <w:rsid w:val="00F62FA4"/>
    <w:rsid w:val="00F63549"/>
    <w:rsid w:val="00F63579"/>
    <w:rsid w:val="00F63A11"/>
    <w:rsid w:val="00F63F35"/>
    <w:rsid w:val="00F64373"/>
    <w:rsid w:val="00F647DE"/>
    <w:rsid w:val="00F64FB2"/>
    <w:rsid w:val="00F64FE7"/>
    <w:rsid w:val="00F65320"/>
    <w:rsid w:val="00F66123"/>
    <w:rsid w:val="00F6623A"/>
    <w:rsid w:val="00F66527"/>
    <w:rsid w:val="00F6658E"/>
    <w:rsid w:val="00F665FA"/>
    <w:rsid w:val="00F66892"/>
    <w:rsid w:val="00F66A34"/>
    <w:rsid w:val="00F66AF9"/>
    <w:rsid w:val="00F66D98"/>
    <w:rsid w:val="00F67B3D"/>
    <w:rsid w:val="00F67EE9"/>
    <w:rsid w:val="00F7026B"/>
    <w:rsid w:val="00F7039A"/>
    <w:rsid w:val="00F7052F"/>
    <w:rsid w:val="00F709D9"/>
    <w:rsid w:val="00F70F0D"/>
    <w:rsid w:val="00F71463"/>
    <w:rsid w:val="00F719CA"/>
    <w:rsid w:val="00F71A8C"/>
    <w:rsid w:val="00F71D89"/>
    <w:rsid w:val="00F72BAF"/>
    <w:rsid w:val="00F731E1"/>
    <w:rsid w:val="00F73672"/>
    <w:rsid w:val="00F73782"/>
    <w:rsid w:val="00F73F23"/>
    <w:rsid w:val="00F74155"/>
    <w:rsid w:val="00F742D7"/>
    <w:rsid w:val="00F744C7"/>
    <w:rsid w:val="00F747CF"/>
    <w:rsid w:val="00F74EB5"/>
    <w:rsid w:val="00F74EFC"/>
    <w:rsid w:val="00F75B5D"/>
    <w:rsid w:val="00F76493"/>
    <w:rsid w:val="00F76C9A"/>
    <w:rsid w:val="00F77622"/>
    <w:rsid w:val="00F779B8"/>
    <w:rsid w:val="00F77CDD"/>
    <w:rsid w:val="00F803D4"/>
    <w:rsid w:val="00F80605"/>
    <w:rsid w:val="00F809EA"/>
    <w:rsid w:val="00F80DB5"/>
    <w:rsid w:val="00F81FCF"/>
    <w:rsid w:val="00F822E1"/>
    <w:rsid w:val="00F82BD3"/>
    <w:rsid w:val="00F8305A"/>
    <w:rsid w:val="00F840AA"/>
    <w:rsid w:val="00F8449B"/>
    <w:rsid w:val="00F84A73"/>
    <w:rsid w:val="00F84CF5"/>
    <w:rsid w:val="00F84DB2"/>
    <w:rsid w:val="00F857E6"/>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4CA"/>
    <w:rsid w:val="00F92528"/>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68B"/>
    <w:rsid w:val="00F96885"/>
    <w:rsid w:val="00F96E5C"/>
    <w:rsid w:val="00F9788A"/>
    <w:rsid w:val="00FA0072"/>
    <w:rsid w:val="00FA042F"/>
    <w:rsid w:val="00FA07E3"/>
    <w:rsid w:val="00FA09BD"/>
    <w:rsid w:val="00FA0FD4"/>
    <w:rsid w:val="00FA18FE"/>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4BD"/>
    <w:rsid w:val="00FB16F6"/>
    <w:rsid w:val="00FB1CFD"/>
    <w:rsid w:val="00FB1DE5"/>
    <w:rsid w:val="00FB1FC6"/>
    <w:rsid w:val="00FB2056"/>
    <w:rsid w:val="00FB2379"/>
    <w:rsid w:val="00FB2409"/>
    <w:rsid w:val="00FB2492"/>
    <w:rsid w:val="00FB27CB"/>
    <w:rsid w:val="00FB28B1"/>
    <w:rsid w:val="00FB30EB"/>
    <w:rsid w:val="00FB31F6"/>
    <w:rsid w:val="00FB334E"/>
    <w:rsid w:val="00FB3B0F"/>
    <w:rsid w:val="00FB3BE2"/>
    <w:rsid w:val="00FB4955"/>
    <w:rsid w:val="00FB4F3C"/>
    <w:rsid w:val="00FB5081"/>
    <w:rsid w:val="00FB6001"/>
    <w:rsid w:val="00FB6659"/>
    <w:rsid w:val="00FB665A"/>
    <w:rsid w:val="00FB66EE"/>
    <w:rsid w:val="00FB6972"/>
    <w:rsid w:val="00FB700C"/>
    <w:rsid w:val="00FB7083"/>
    <w:rsid w:val="00FB742F"/>
    <w:rsid w:val="00FB7899"/>
    <w:rsid w:val="00FB7B1F"/>
    <w:rsid w:val="00FC01B7"/>
    <w:rsid w:val="00FC02E4"/>
    <w:rsid w:val="00FC0687"/>
    <w:rsid w:val="00FC068C"/>
    <w:rsid w:val="00FC0851"/>
    <w:rsid w:val="00FC0C68"/>
    <w:rsid w:val="00FC0E66"/>
    <w:rsid w:val="00FC0E86"/>
    <w:rsid w:val="00FC1578"/>
    <w:rsid w:val="00FC1C03"/>
    <w:rsid w:val="00FC1EEE"/>
    <w:rsid w:val="00FC2154"/>
    <w:rsid w:val="00FC22E8"/>
    <w:rsid w:val="00FC2560"/>
    <w:rsid w:val="00FC27CB"/>
    <w:rsid w:val="00FC2B67"/>
    <w:rsid w:val="00FC2C19"/>
    <w:rsid w:val="00FC2F6F"/>
    <w:rsid w:val="00FC33CD"/>
    <w:rsid w:val="00FC396F"/>
    <w:rsid w:val="00FC3AEE"/>
    <w:rsid w:val="00FC3BBD"/>
    <w:rsid w:val="00FC3C34"/>
    <w:rsid w:val="00FC3FFB"/>
    <w:rsid w:val="00FC41FB"/>
    <w:rsid w:val="00FC4453"/>
    <w:rsid w:val="00FC44B4"/>
    <w:rsid w:val="00FC45AC"/>
    <w:rsid w:val="00FC4B60"/>
    <w:rsid w:val="00FC4FFF"/>
    <w:rsid w:val="00FC5329"/>
    <w:rsid w:val="00FC5370"/>
    <w:rsid w:val="00FC5DD9"/>
    <w:rsid w:val="00FC6262"/>
    <w:rsid w:val="00FC702E"/>
    <w:rsid w:val="00FC761F"/>
    <w:rsid w:val="00FC788C"/>
    <w:rsid w:val="00FC7EC4"/>
    <w:rsid w:val="00FD0362"/>
    <w:rsid w:val="00FD0411"/>
    <w:rsid w:val="00FD06C1"/>
    <w:rsid w:val="00FD09E1"/>
    <w:rsid w:val="00FD0A05"/>
    <w:rsid w:val="00FD175D"/>
    <w:rsid w:val="00FD2128"/>
    <w:rsid w:val="00FD2199"/>
    <w:rsid w:val="00FD27CB"/>
    <w:rsid w:val="00FD37FF"/>
    <w:rsid w:val="00FD3CFA"/>
    <w:rsid w:val="00FD3FE1"/>
    <w:rsid w:val="00FD4307"/>
    <w:rsid w:val="00FD47E8"/>
    <w:rsid w:val="00FD4D36"/>
    <w:rsid w:val="00FD4DB3"/>
    <w:rsid w:val="00FD5404"/>
    <w:rsid w:val="00FD5E30"/>
    <w:rsid w:val="00FD68AD"/>
    <w:rsid w:val="00FD69BA"/>
    <w:rsid w:val="00FD6C26"/>
    <w:rsid w:val="00FD7526"/>
    <w:rsid w:val="00FE002E"/>
    <w:rsid w:val="00FE089B"/>
    <w:rsid w:val="00FE0CF3"/>
    <w:rsid w:val="00FE103E"/>
    <w:rsid w:val="00FE1BD1"/>
    <w:rsid w:val="00FE1DE3"/>
    <w:rsid w:val="00FE2291"/>
    <w:rsid w:val="00FE2DD8"/>
    <w:rsid w:val="00FE2E75"/>
    <w:rsid w:val="00FE3087"/>
    <w:rsid w:val="00FE32D9"/>
    <w:rsid w:val="00FE32DD"/>
    <w:rsid w:val="00FE3400"/>
    <w:rsid w:val="00FE4CD0"/>
    <w:rsid w:val="00FE517B"/>
    <w:rsid w:val="00FE5491"/>
    <w:rsid w:val="00FE559A"/>
    <w:rsid w:val="00FE5CE0"/>
    <w:rsid w:val="00FE68F6"/>
    <w:rsid w:val="00FE6B28"/>
    <w:rsid w:val="00FE6F2E"/>
    <w:rsid w:val="00FE708F"/>
    <w:rsid w:val="00FE78AD"/>
    <w:rsid w:val="00FE7B8E"/>
    <w:rsid w:val="00FE7C7C"/>
    <w:rsid w:val="00FF0621"/>
    <w:rsid w:val="00FF076B"/>
    <w:rsid w:val="00FF0ED1"/>
    <w:rsid w:val="00FF0F05"/>
    <w:rsid w:val="00FF158B"/>
    <w:rsid w:val="00FF16F2"/>
    <w:rsid w:val="00FF201A"/>
    <w:rsid w:val="00FF2CDC"/>
    <w:rsid w:val="00FF2FD8"/>
    <w:rsid w:val="00FF30B2"/>
    <w:rsid w:val="00FF34E5"/>
    <w:rsid w:val="00FF38FE"/>
    <w:rsid w:val="00FF4222"/>
    <w:rsid w:val="00FF450D"/>
    <w:rsid w:val="00FF453D"/>
    <w:rsid w:val="00FF46E8"/>
    <w:rsid w:val="00FF50A6"/>
    <w:rsid w:val="00FF5B20"/>
    <w:rsid w:val="00FF5CD0"/>
    <w:rsid w:val="00FF648E"/>
    <w:rsid w:val="00FF65AD"/>
    <w:rsid w:val="00FF736F"/>
    <w:rsid w:val="00FF74A8"/>
    <w:rsid w:val="00FF76A8"/>
    <w:rsid w:val="00FF789A"/>
    <w:rsid w:val="00FF789C"/>
    <w:rsid w:val="00FF7E3B"/>
    <w:rsid w:val="00FF7F32"/>
    <w:rsid w:val="0105D4AB"/>
    <w:rsid w:val="01CF0F87"/>
    <w:rsid w:val="048823C6"/>
    <w:rsid w:val="0792F314"/>
    <w:rsid w:val="0E072D09"/>
    <w:rsid w:val="1035D4ED"/>
    <w:rsid w:val="144AD2CC"/>
    <w:rsid w:val="15ADEE61"/>
    <w:rsid w:val="15BC25C7"/>
    <w:rsid w:val="16D1BBBC"/>
    <w:rsid w:val="17C94B3E"/>
    <w:rsid w:val="19E5CB94"/>
    <w:rsid w:val="202A29BC"/>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 w:val="73220087"/>
    <w:rsid w:val="7CA277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1"/>
    <o:shapelayout v:ext="edit">
      <o:idmap v:ext="edit" data="1"/>
    </o:shapelayout>
  </w:shapeDefaults>
  <w:decimalSymbol w:val=","/>
  <w:listSeparator w:val=";"/>
  <w14:docId w14:val="6EEB9027"/>
  <w15:chartTrackingRefBased/>
  <w15:docId w15:val="{047C1A9A-D379-4A39-B454-7C69158E9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1DA"/>
    <w:pPr>
      <w:overflowPunct w:val="0"/>
      <w:autoSpaceDE w:val="0"/>
      <w:autoSpaceDN w:val="0"/>
      <w:adjustRightInd w:val="0"/>
      <w:spacing w:after="180"/>
      <w:textAlignment w:val="baseline"/>
    </w:pPr>
    <w:rPr>
      <w:rFonts w:ascii="Times New Roman" w:eastAsiaTheme="minorHAnsi" w:hAnsi="Times New Roman" w:cstheme="minorBidi"/>
      <w:lang w:val="en-GB"/>
    </w:rPr>
  </w:style>
  <w:style w:type="paragraph" w:styleId="Heading1">
    <w:name w:val="heading 1"/>
    <w:aliases w:val="H1,h1,Heading 1 3GPP"/>
    <w:basedOn w:val="Normal"/>
    <w:next w:val="Normal"/>
    <w:link w:val="Heading1Char"/>
    <w:autoRedefine/>
    <w:qFormat/>
    <w:rsid w:val="00CB11DA"/>
    <w:pPr>
      <w:keepNext/>
      <w:keepLines/>
      <w:numPr>
        <w:numId w:val="5"/>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CB11DA"/>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CB11DA"/>
    <w:pPr>
      <w:numPr>
        <w:ilvl w:val="2"/>
      </w:numPr>
      <w:spacing w:before="120"/>
      <w:outlineLvl w:val="2"/>
    </w:pPr>
    <w:rPr>
      <w:sz w:val="28"/>
    </w:rPr>
  </w:style>
  <w:style w:type="paragraph" w:styleId="Heading4">
    <w:name w:val="heading 4"/>
    <w:basedOn w:val="Heading3"/>
    <w:next w:val="Normal"/>
    <w:link w:val="Heading4Char"/>
    <w:qFormat/>
    <w:rsid w:val="00CB11DA"/>
    <w:pPr>
      <w:numPr>
        <w:ilvl w:val="3"/>
      </w:numPr>
      <w:outlineLvl w:val="3"/>
    </w:pPr>
    <w:rPr>
      <w:sz w:val="24"/>
    </w:rPr>
  </w:style>
  <w:style w:type="paragraph" w:styleId="Heading5">
    <w:name w:val="heading 5"/>
    <w:basedOn w:val="Heading4"/>
    <w:next w:val="Normal"/>
    <w:link w:val="Heading5Char"/>
    <w:qFormat/>
    <w:rsid w:val="00CB11DA"/>
    <w:pPr>
      <w:numPr>
        <w:ilvl w:val="4"/>
      </w:numPr>
      <w:outlineLvl w:val="4"/>
    </w:pPr>
    <w:rPr>
      <w:sz w:val="22"/>
    </w:rPr>
  </w:style>
  <w:style w:type="paragraph" w:styleId="Heading6">
    <w:name w:val="heading 6"/>
    <w:basedOn w:val="Normal"/>
    <w:next w:val="Normal"/>
    <w:link w:val="Heading6Char"/>
    <w:qFormat/>
    <w:rsid w:val="00CB11DA"/>
    <w:pPr>
      <w:keepNext/>
      <w:keepLines/>
      <w:numPr>
        <w:ilvl w:val="5"/>
        <w:numId w:val="5"/>
      </w:numPr>
      <w:spacing w:before="120"/>
      <w:mirrorIndents/>
      <w:outlineLvl w:val="5"/>
    </w:pPr>
    <w:rPr>
      <w:rFonts w:ascii="Arial" w:hAnsi="Arial"/>
    </w:rPr>
  </w:style>
  <w:style w:type="paragraph" w:styleId="Heading7">
    <w:name w:val="heading 7"/>
    <w:basedOn w:val="Normal"/>
    <w:next w:val="Normal"/>
    <w:link w:val="Heading7Char"/>
    <w:qFormat/>
    <w:rsid w:val="00CB11DA"/>
    <w:pPr>
      <w:keepNext/>
      <w:keepLines/>
      <w:numPr>
        <w:ilvl w:val="6"/>
        <w:numId w:val="5"/>
      </w:numPr>
      <w:spacing w:before="120"/>
      <w:mirrorIndents/>
      <w:outlineLvl w:val="6"/>
    </w:pPr>
    <w:rPr>
      <w:rFonts w:ascii="Arial" w:hAnsi="Arial"/>
    </w:rPr>
  </w:style>
  <w:style w:type="paragraph" w:styleId="Heading8">
    <w:name w:val="heading 8"/>
    <w:basedOn w:val="Heading1"/>
    <w:next w:val="Normal"/>
    <w:link w:val="Heading8Char"/>
    <w:qFormat/>
    <w:rsid w:val="00CB11DA"/>
    <w:pPr>
      <w:numPr>
        <w:ilvl w:val="7"/>
      </w:numPr>
      <w:outlineLvl w:val="7"/>
    </w:pPr>
  </w:style>
  <w:style w:type="paragraph" w:styleId="Heading9">
    <w:name w:val="heading 9"/>
    <w:basedOn w:val="Heading8"/>
    <w:next w:val="Normal"/>
    <w:link w:val="Heading9Char"/>
    <w:qFormat/>
    <w:rsid w:val="00CB11DA"/>
    <w:pPr>
      <w:numPr>
        <w:ilvl w:val="8"/>
      </w:numPr>
      <w:outlineLvl w:val="8"/>
    </w:pPr>
  </w:style>
  <w:style w:type="character" w:default="1" w:styleId="DefaultParagraphFont">
    <w:name w:val="Default Paragraph Font"/>
    <w:uiPriority w:val="1"/>
    <w:semiHidden/>
    <w:unhideWhenUsed/>
    <w:rsid w:val="00CB11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11D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numPr>
        <w:numId w:val="0"/>
      </w:num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link w:val="THChar"/>
    <w:qFormat/>
    <w:rsid w:val="00CB11DA"/>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CB1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uiPriority w:val="99"/>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qFormat/>
    <w:rsid w:val="00CB11DA"/>
    <w:rPr>
      <w:sz w:val="16"/>
    </w:rPr>
  </w:style>
  <w:style w:type="paragraph" w:styleId="CommentText">
    <w:name w:val="annotation text"/>
    <w:basedOn w:val="Normal"/>
    <w:link w:val="CommentTextChar"/>
    <w:uiPriority w:val="99"/>
    <w:qFormat/>
    <w:rsid w:val="00CB11DA"/>
    <w:pPr>
      <w:overflowPunct/>
      <w:autoSpaceDE/>
      <w:autoSpaceDN/>
      <w:adjustRightInd/>
      <w:textAlignment w:val="auto"/>
    </w:pPr>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CB11DA"/>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CB11DA"/>
    <w:pPr>
      <w:spacing w:before="120" w:after="120"/>
    </w:pPr>
    <w:rPr>
      <w:b/>
      <w:lang w:val="en-US"/>
    </w:rPr>
  </w:style>
  <w:style w:type="character" w:customStyle="1" w:styleId="CaptionChar1">
    <w:name w:val="Caption Char1"/>
    <w:aliases w:val="cap Char1,cap Char Char,Caption Char Char,Caption Char1 Char Char,cap Char Char1 Char,Caption Char Char1 Char Char,cap Char2 Char,题注 Char"/>
    <w:link w:val="Caption"/>
    <w:rsid w:val="00CB11DA"/>
    <w:rPr>
      <w:rFonts w:ascii="Times New Roman" w:eastAsiaTheme="minorHAnsi" w:hAnsi="Times New Roman" w:cstheme="minorBidi"/>
      <w:b/>
    </w:rPr>
  </w:style>
  <w:style w:type="paragraph" w:customStyle="1" w:styleId="Doc-text2">
    <w:name w:val="Doc-text2"/>
    <w:basedOn w:val="Normal"/>
    <w:link w:val="Doc-text2Char"/>
    <w:qFormat/>
    <w:rsid w:val="00CB11DA"/>
    <w:pPr>
      <w:tabs>
        <w:tab w:val="left" w:pos="1622"/>
      </w:tabs>
      <w:overflowPunct/>
      <w:autoSpaceDE/>
      <w:autoSpaceDN/>
      <w:adjustRightInd/>
      <w:spacing w:after="0"/>
      <w:ind w:left="1622" w:hanging="363"/>
      <w:textAlignment w:val="auto"/>
    </w:pPr>
    <w:rPr>
      <w:rFonts w:ascii="Arial" w:eastAsia="MS Mincho" w:hAnsi="Arial"/>
      <w:szCs w:val="24"/>
      <w:lang w:val="en-US" w:eastAsia="en-GB"/>
    </w:rPr>
  </w:style>
  <w:style w:type="character" w:customStyle="1" w:styleId="Doc-text2Char">
    <w:name w:val="Doc-text2 Char"/>
    <w:link w:val="Doc-text2"/>
    <w:rsid w:val="00CB11DA"/>
    <w:rPr>
      <w:rFonts w:ascii="Arial" w:eastAsia="MS Mincho" w:hAnsi="Arial" w:cstheme="minorBidi"/>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CB11DA"/>
    <w:pPr>
      <w:overflowPunct/>
      <w:autoSpaceDE/>
      <w:autoSpaceDN/>
      <w:adjustRightInd/>
      <w:spacing w:after="0"/>
      <w:ind w:left="720"/>
      <w:contextualSpacing/>
      <w:textAlignment w:val="auto"/>
    </w:pPr>
    <w:rPr>
      <w:sz w:val="24"/>
      <w:szCs w:val="24"/>
      <w:lang w:val="fi-FI" w:eastAsia="zh-CN"/>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tabs>
        <w:tab w:val="num" w:pos="360"/>
      </w:tabs>
      <w:spacing w:after="50" w:line="180" w:lineRule="exact"/>
      <w:ind w:left="360" w:hanging="360"/>
      <w:jc w:val="both"/>
    </w:pPr>
    <w:rPr>
      <w:rFonts w:ascii="Times New Roman" w:eastAsia="MS Mincho" w:hAnsi="Times New Roman"/>
      <w:noProof/>
      <w:sz w:val="16"/>
      <w:szCs w:val="16"/>
    </w:rPr>
  </w:style>
  <w:style w:type="character" w:customStyle="1" w:styleId="CommentTextChar">
    <w:name w:val="Comment Text Char"/>
    <w:link w:val="CommentText"/>
    <w:uiPriority w:val="99"/>
    <w:qFormat/>
    <w:rsid w:val="00CB11DA"/>
    <w:rPr>
      <w:rFonts w:ascii="Times New Roman" w:eastAsia="MS Mincho" w:hAnsi="Times New Roman" w:cstheme="minorBidi"/>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basedOn w:val="DefaultParagraphFont"/>
    <w:link w:val="Heading1"/>
    <w:rsid w:val="00CB11DA"/>
    <w:rPr>
      <w:rFonts w:ascii="Arial" w:eastAsiaTheme="minorHAnsi" w:hAnsi="Arial" w:cstheme="minorBidi"/>
      <w:sz w:val="36"/>
      <w:lang w:val="en-GB"/>
    </w:rPr>
  </w:style>
  <w:style w:type="paragraph" w:customStyle="1" w:styleId="StyleJustifiedAfter0ptLinespacingsingle">
    <w:name w:val="Style Justified After:  0 pt Line spacing:  single"/>
    <w:basedOn w:val="Normal"/>
    <w:rsid w:val="00F96885"/>
  </w:style>
  <w:style w:type="paragraph" w:styleId="NormalWeb">
    <w:name w:val="Normal (Web)"/>
    <w:basedOn w:val="Normal"/>
    <w:uiPriority w:val="99"/>
    <w:unhideWhenUsed/>
    <w:rsid w:val="00B739E4"/>
    <w:pPr>
      <w:spacing w:before="100" w:beforeAutospacing="1" w:after="100" w:afterAutospacing="1"/>
    </w:pPr>
    <w:rPr>
      <w:sz w:val="24"/>
      <w:szCs w:val="24"/>
    </w:rPr>
  </w:style>
  <w:style w:type="paragraph" w:styleId="BodyText">
    <w:name w:val="Body Text"/>
    <w:basedOn w:val="Normal"/>
    <w:link w:val="BodyTextChar"/>
    <w:rsid w:val="00C12401"/>
    <w:pPr>
      <w:spacing w:after="120"/>
    </w:pPr>
  </w:style>
  <w:style w:type="character" w:customStyle="1" w:styleId="BodyTextChar">
    <w:name w:val="Body Text Char"/>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中等深浅网格 1 - 着色 21 Char,列出段落1 Char,列表段落 Char,¥¡¡¡¡ì¬º¥¹¥È¶ÎÂä Char,ÁÐ³ö¶ÎÂä Char,列表段落1 Char,—ño’i—Ž Char,¥ê¥¹¥È¶ÎÂä Char,Paragrafo elenco Char"/>
    <w:link w:val="ListParagraph"/>
    <w:uiPriority w:val="34"/>
    <w:qFormat/>
    <w:locked/>
    <w:rsid w:val="00CB11DA"/>
    <w:rPr>
      <w:rFonts w:ascii="Times New Roman" w:eastAsiaTheme="minorHAnsi" w:hAnsi="Times New Roman" w:cstheme="minorBidi"/>
      <w:sz w:val="24"/>
      <w:szCs w:val="24"/>
      <w:lang w:val="fi-FI" w:eastAsia="zh-CN"/>
    </w:rPr>
  </w:style>
  <w:style w:type="character" w:customStyle="1" w:styleId="PLChar">
    <w:name w:val="PL Char"/>
    <w:link w:val="PL"/>
    <w:qFormat/>
    <w:locked/>
    <w:rsid w:val="00CB11DA"/>
    <w:rPr>
      <w:rFonts w:ascii="Courier New" w:eastAsiaTheme="minorHAnsi" w:hAnsi="Courier New" w:cstheme="minorBidi"/>
      <w:noProof/>
      <w:sz w:val="16"/>
    </w:rPr>
  </w:style>
  <w:style w:type="character" w:customStyle="1" w:styleId="THChar">
    <w:name w:val="TH Char"/>
    <w:link w:val="TH"/>
    <w:qFormat/>
    <w:rsid w:val="00CB11DA"/>
    <w:rPr>
      <w:rFonts w:ascii="Arial" w:eastAsiaTheme="minorHAnsi" w:hAnsi="Arial" w:cstheme="minorBidi"/>
      <w:b/>
      <w:lang w:val="en-GB"/>
    </w:rPr>
  </w:style>
  <w:style w:type="character" w:customStyle="1" w:styleId="TACChar">
    <w:name w:val="TAC Char"/>
    <w:link w:val="TAC"/>
    <w:locked/>
    <w:rsid w:val="00392692"/>
    <w:rPr>
      <w:rFonts w:ascii="Arial" w:eastAsia="Calibri" w:hAnsi="Arial" w:cs="Times New Roman"/>
      <w:sz w:val="18"/>
      <w:szCs w:val="22"/>
      <w:lang w:val="en-US" w:eastAsia="en-US"/>
    </w:rPr>
  </w:style>
  <w:style w:type="character" w:customStyle="1" w:styleId="TAHCar">
    <w:name w:val="TAH Car"/>
    <w:link w:val="TAH"/>
    <w:rsid w:val="00392692"/>
    <w:rPr>
      <w:rFonts w:ascii="Arial" w:eastAsia="Calibri" w:hAnsi="Arial" w:cs="Times New Roman"/>
      <w:b/>
      <w:sz w:val="18"/>
      <w:szCs w:val="22"/>
      <w:lang w:val="en-US" w:eastAsia="en-US"/>
    </w:rPr>
  </w:style>
  <w:style w:type="character" w:customStyle="1" w:styleId="B10">
    <w:name w:val="B1 (文字)"/>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CB11DA"/>
    <w:pPr>
      <w:widowControl w:val="0"/>
      <w:numPr>
        <w:numId w:val="34"/>
      </w:numPr>
      <w:spacing w:after="60"/>
      <w:jc w:val="both"/>
    </w:pPr>
    <w:rPr>
      <w:rFonts w:eastAsia="Times New Roman"/>
      <w:kern w:val="2"/>
      <w:sz w:val="20"/>
      <w:lang w:val="en-GB" w:eastAsia="en-US"/>
    </w:rPr>
  </w:style>
  <w:style w:type="character" w:customStyle="1" w:styleId="bulletChar">
    <w:name w:val="bullet Char"/>
    <w:link w:val="bullet"/>
    <w:rsid w:val="00CB11DA"/>
    <w:rPr>
      <w:rFonts w:ascii="Times New Roman" w:eastAsia="Times New Roman" w:hAnsi="Times New Roman" w:cstheme="minorBidi"/>
      <w:kern w:val="2"/>
      <w:szCs w:val="24"/>
      <w:lang w:val="en-GB"/>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eastAsia="Times New Roman"/>
      <w:sz w:val="24"/>
      <w:szCs w:val="24"/>
    </w:rPr>
  </w:style>
  <w:style w:type="character" w:customStyle="1" w:styleId="eop">
    <w:name w:val="eop"/>
    <w:basedOn w:val="DefaultParagraphFont"/>
    <w:rsid w:val="00E32D35"/>
  </w:style>
  <w:style w:type="character" w:customStyle="1" w:styleId="TANChar">
    <w:name w:val="TAN Char"/>
    <w:link w:val="TAN"/>
    <w:rsid w:val="002D1FEE"/>
    <w:rPr>
      <w:rFonts w:ascii="Arial" w:eastAsia="Calibri" w:hAnsi="Arial" w:cs="Times New Roman"/>
      <w:sz w:val="18"/>
      <w:szCs w:val="22"/>
      <w:lang w:eastAsia="en-US"/>
    </w:rPr>
  </w:style>
  <w:style w:type="numbering" w:customStyle="1" w:styleId="StyleBulletedSymbolsymbolLeft025Hanging0252">
    <w:name w:val="Style Bulleted Symbol (symbol) Left:  0.25&quot; Hanging:  0.25&quot;2"/>
    <w:basedOn w:val="NoList"/>
    <w:rsid w:val="00FE32D9"/>
    <w:pPr>
      <w:numPr>
        <w:numId w:val="3"/>
      </w:numPr>
    </w:pPr>
  </w:style>
  <w:style w:type="character" w:customStyle="1" w:styleId="Heading2Char">
    <w:name w:val="Heading 2 Char"/>
    <w:aliases w:val="H2 Char,h2 Char,DO NOT USE_h2 Char,h21 Char,Heading 2 3GPP Char"/>
    <w:basedOn w:val="DefaultParagraphFont"/>
    <w:link w:val="Heading2"/>
    <w:rsid w:val="00CB11DA"/>
    <w:rPr>
      <w:rFonts w:ascii="Arial" w:eastAsiaTheme="minorHAnsi" w:hAnsi="Arial" w:cstheme="minorBidi"/>
      <w:sz w:val="32"/>
      <w:lang w:val="en-GB"/>
    </w:rPr>
  </w:style>
  <w:style w:type="character" w:customStyle="1" w:styleId="Heading3Char">
    <w:name w:val="Heading 3 Char"/>
    <w:aliases w:val="Heading 3 3GPP Char"/>
    <w:basedOn w:val="DefaultParagraphFont"/>
    <w:link w:val="Heading3"/>
    <w:rsid w:val="00CB11DA"/>
    <w:rPr>
      <w:rFonts w:ascii="Arial" w:eastAsiaTheme="minorHAnsi" w:hAnsi="Arial" w:cstheme="minorBidi"/>
      <w:sz w:val="28"/>
      <w:lang w:val="en-GB"/>
    </w:rPr>
  </w:style>
  <w:style w:type="character" w:customStyle="1" w:styleId="Heading4Char">
    <w:name w:val="Heading 4 Char"/>
    <w:basedOn w:val="DefaultParagraphFont"/>
    <w:link w:val="Heading4"/>
    <w:rsid w:val="00CB11DA"/>
    <w:rPr>
      <w:rFonts w:ascii="Arial" w:eastAsiaTheme="minorHAnsi" w:hAnsi="Arial" w:cstheme="minorBidi"/>
      <w:sz w:val="24"/>
      <w:lang w:val="en-GB"/>
    </w:rPr>
  </w:style>
  <w:style w:type="character" w:customStyle="1" w:styleId="Heading5Char">
    <w:name w:val="Heading 5 Char"/>
    <w:basedOn w:val="DefaultParagraphFont"/>
    <w:link w:val="Heading5"/>
    <w:rsid w:val="00CB11DA"/>
    <w:rPr>
      <w:rFonts w:ascii="Arial" w:eastAsiaTheme="minorHAnsi" w:hAnsi="Arial" w:cstheme="minorBidi"/>
      <w:sz w:val="22"/>
      <w:lang w:val="en-GB"/>
    </w:rPr>
  </w:style>
  <w:style w:type="character" w:customStyle="1" w:styleId="Heading6Char">
    <w:name w:val="Heading 6 Char"/>
    <w:basedOn w:val="DefaultParagraphFont"/>
    <w:link w:val="Heading6"/>
    <w:rsid w:val="00CB11DA"/>
    <w:rPr>
      <w:rFonts w:ascii="Arial" w:eastAsiaTheme="minorHAnsi" w:hAnsi="Arial" w:cstheme="minorBidi"/>
      <w:lang w:val="en-GB"/>
    </w:rPr>
  </w:style>
  <w:style w:type="character" w:customStyle="1" w:styleId="Heading7Char">
    <w:name w:val="Heading 7 Char"/>
    <w:basedOn w:val="DefaultParagraphFont"/>
    <w:link w:val="Heading7"/>
    <w:rsid w:val="00CB11DA"/>
    <w:rPr>
      <w:rFonts w:ascii="Arial" w:eastAsiaTheme="minorHAnsi" w:hAnsi="Arial" w:cstheme="minorBidi"/>
      <w:lang w:val="en-GB"/>
    </w:rPr>
  </w:style>
  <w:style w:type="character" w:customStyle="1" w:styleId="Heading8Char">
    <w:name w:val="Heading 8 Char"/>
    <w:basedOn w:val="DefaultParagraphFont"/>
    <w:link w:val="Heading8"/>
    <w:rsid w:val="00CB11DA"/>
    <w:rPr>
      <w:rFonts w:ascii="Arial" w:eastAsiaTheme="minorHAnsi" w:hAnsi="Arial" w:cstheme="minorBidi"/>
      <w:sz w:val="36"/>
      <w:lang w:val="en-GB"/>
    </w:rPr>
  </w:style>
  <w:style w:type="character" w:customStyle="1" w:styleId="Heading9Char">
    <w:name w:val="Heading 9 Char"/>
    <w:basedOn w:val="DefaultParagraphFont"/>
    <w:link w:val="Heading9"/>
    <w:rsid w:val="00CB11DA"/>
    <w:rPr>
      <w:rFonts w:ascii="Arial" w:eastAsiaTheme="minorHAnsi" w:hAnsi="Arial" w:cstheme="minorBidi"/>
      <w:sz w:val="36"/>
      <w:lang w:val="en-GB"/>
    </w:rPr>
  </w:style>
  <w:style w:type="character" w:customStyle="1" w:styleId="B1Char1">
    <w:name w:val="B1 Char1"/>
    <w:rsid w:val="007A52E2"/>
    <w:rPr>
      <w:rFonts w:ascii="Times New Roman" w:hAnsi="Times New Roman"/>
      <w:lang w:val="en-GB" w:eastAsia="en-US"/>
    </w:rPr>
  </w:style>
  <w:style w:type="character" w:styleId="UnresolvedMention">
    <w:name w:val="Unresolved Mention"/>
    <w:uiPriority w:val="99"/>
    <w:unhideWhenUsed/>
    <w:rsid w:val="00471B11"/>
    <w:rPr>
      <w:color w:val="605E5C"/>
      <w:shd w:val="clear" w:color="auto" w:fill="E1DFDD"/>
    </w:rPr>
  </w:style>
  <w:style w:type="character" w:customStyle="1" w:styleId="TFChar">
    <w:name w:val="TF Char"/>
    <w:link w:val="TF"/>
    <w:rsid w:val="00267251"/>
    <w:rPr>
      <w:rFonts w:ascii="Arial" w:eastAsia="Calibri" w:hAnsi="Arial" w:cs="Times New Roman"/>
      <w:b/>
      <w:lang w:val="en-GB" w:eastAsia="en-US"/>
    </w:rPr>
  </w:style>
  <w:style w:type="paragraph" w:customStyle="1" w:styleId="NumberedList">
    <w:name w:val="Numbered List"/>
    <w:basedOn w:val="Normal"/>
    <w:rsid w:val="00BA7C57"/>
    <w:pPr>
      <w:numPr>
        <w:numId w:val="4"/>
      </w:numPr>
      <w:spacing w:after="0"/>
      <w:jc w:val="both"/>
    </w:pPr>
    <w:rPr>
      <w:rFonts w:eastAsia="MS Mincho"/>
    </w:rPr>
  </w:style>
  <w:style w:type="paragraph" w:customStyle="1" w:styleId="RAN1bullet1">
    <w:name w:val="RAN1 bullet1"/>
    <w:basedOn w:val="Normal"/>
    <w:rsid w:val="00886E9D"/>
    <w:pPr>
      <w:numPr>
        <w:numId w:val="6"/>
      </w:numPr>
      <w:spacing w:after="0"/>
    </w:pPr>
    <w:rPr>
      <w:rFonts w:ascii="Times" w:eastAsia="Batang" w:hAnsi="Times"/>
      <w:szCs w:val="24"/>
      <w:lang w:eastAsia="x-none"/>
    </w:rPr>
  </w:style>
  <w:style w:type="paragraph" w:customStyle="1" w:styleId="Reference">
    <w:name w:val="Reference"/>
    <w:basedOn w:val="EX"/>
    <w:rsid w:val="0083783F"/>
    <w:pPr>
      <w:numPr>
        <w:numId w:val="10"/>
      </w:numPr>
    </w:pPr>
    <w:rPr>
      <w:rFonts w:eastAsia="Times New Roman"/>
      <w:lang w:eastAsia="en-GB"/>
    </w:rPr>
  </w:style>
  <w:style w:type="character" w:customStyle="1" w:styleId="fontstyle01">
    <w:name w:val="fontstyle01"/>
    <w:rsid w:val="00436CA9"/>
    <w:rPr>
      <w:rFonts w:ascii="TimesNewRomanPSMT" w:hAnsi="TimesNewRomanPSMT" w:hint="default"/>
      <w:b w:val="0"/>
      <w:bCs w:val="0"/>
      <w:i w:val="0"/>
      <w:iCs w:val="0"/>
      <w:color w:val="000000"/>
      <w:sz w:val="20"/>
      <w:szCs w:val="20"/>
    </w:rPr>
  </w:style>
  <w:style w:type="paragraph" w:styleId="NoSpacing">
    <w:name w:val="No Spacing"/>
    <w:uiPriority w:val="1"/>
    <w:qFormat/>
    <w:rsid w:val="00CB11DA"/>
    <w:pPr>
      <w:overflowPunct w:val="0"/>
      <w:autoSpaceDE w:val="0"/>
      <w:autoSpaceDN w:val="0"/>
      <w:adjustRightInd w:val="0"/>
      <w:textAlignment w:val="baseline"/>
    </w:pPr>
    <w:rPr>
      <w:rFonts w:ascii="Times New Roman" w:eastAsiaTheme="minorHAnsi"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1931346">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2214596">
      <w:bodyDiv w:val="1"/>
      <w:marLeft w:val="0"/>
      <w:marRight w:val="0"/>
      <w:marTop w:val="0"/>
      <w:marBottom w:val="0"/>
      <w:divBdr>
        <w:top w:val="none" w:sz="0" w:space="0" w:color="auto"/>
        <w:left w:val="none" w:sz="0" w:space="0" w:color="auto"/>
        <w:bottom w:val="none" w:sz="0" w:space="0" w:color="auto"/>
        <w:right w:val="none" w:sz="0" w:space="0" w:color="auto"/>
      </w:divBdr>
      <w:divsChild>
        <w:div w:id="53435795">
          <w:marLeft w:val="547"/>
          <w:marRight w:val="0"/>
          <w:marTop w:val="0"/>
          <w:marBottom w:val="0"/>
          <w:divBdr>
            <w:top w:val="none" w:sz="0" w:space="0" w:color="auto"/>
            <w:left w:val="none" w:sz="0" w:space="0" w:color="auto"/>
            <w:bottom w:val="none" w:sz="0" w:space="0" w:color="auto"/>
            <w:right w:val="none" w:sz="0" w:space="0" w:color="auto"/>
          </w:divBdr>
        </w:div>
        <w:div w:id="700477011">
          <w:marLeft w:val="2520"/>
          <w:marRight w:val="0"/>
          <w:marTop w:val="0"/>
          <w:marBottom w:val="0"/>
          <w:divBdr>
            <w:top w:val="none" w:sz="0" w:space="0" w:color="auto"/>
            <w:left w:val="none" w:sz="0" w:space="0" w:color="auto"/>
            <w:bottom w:val="none" w:sz="0" w:space="0" w:color="auto"/>
            <w:right w:val="none" w:sz="0" w:space="0" w:color="auto"/>
          </w:divBdr>
        </w:div>
        <w:div w:id="1025329465">
          <w:marLeft w:val="1166"/>
          <w:marRight w:val="0"/>
          <w:marTop w:val="0"/>
          <w:marBottom w:val="0"/>
          <w:divBdr>
            <w:top w:val="none" w:sz="0" w:space="0" w:color="auto"/>
            <w:left w:val="none" w:sz="0" w:space="0" w:color="auto"/>
            <w:bottom w:val="none" w:sz="0" w:space="0" w:color="auto"/>
            <w:right w:val="none" w:sz="0" w:space="0" w:color="auto"/>
          </w:divBdr>
        </w:div>
        <w:div w:id="1089428192">
          <w:marLeft w:val="2520"/>
          <w:marRight w:val="0"/>
          <w:marTop w:val="0"/>
          <w:marBottom w:val="0"/>
          <w:divBdr>
            <w:top w:val="none" w:sz="0" w:space="0" w:color="auto"/>
            <w:left w:val="none" w:sz="0" w:space="0" w:color="auto"/>
            <w:bottom w:val="none" w:sz="0" w:space="0" w:color="auto"/>
            <w:right w:val="none" w:sz="0" w:space="0" w:color="auto"/>
          </w:divBdr>
        </w:div>
        <w:div w:id="1183284414">
          <w:marLeft w:val="1800"/>
          <w:marRight w:val="0"/>
          <w:marTop w:val="0"/>
          <w:marBottom w:val="0"/>
          <w:divBdr>
            <w:top w:val="none" w:sz="0" w:space="0" w:color="auto"/>
            <w:left w:val="none" w:sz="0" w:space="0" w:color="auto"/>
            <w:bottom w:val="none" w:sz="0" w:space="0" w:color="auto"/>
            <w:right w:val="none" w:sz="0" w:space="0" w:color="auto"/>
          </w:divBdr>
        </w:div>
        <w:div w:id="1591542364">
          <w:marLeft w:val="1166"/>
          <w:marRight w:val="0"/>
          <w:marTop w:val="0"/>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52712910">
      <w:bodyDiv w:val="1"/>
      <w:marLeft w:val="0"/>
      <w:marRight w:val="0"/>
      <w:marTop w:val="0"/>
      <w:marBottom w:val="0"/>
      <w:divBdr>
        <w:top w:val="none" w:sz="0" w:space="0" w:color="auto"/>
        <w:left w:val="none" w:sz="0" w:space="0" w:color="auto"/>
        <w:bottom w:val="none" w:sz="0" w:space="0" w:color="auto"/>
        <w:right w:val="none" w:sz="0" w:space="0" w:color="auto"/>
      </w:divBdr>
      <w:divsChild>
        <w:div w:id="592587953">
          <w:marLeft w:val="360"/>
          <w:marRight w:val="0"/>
          <w:marTop w:val="200"/>
          <w:marBottom w:val="0"/>
          <w:divBdr>
            <w:top w:val="none" w:sz="0" w:space="0" w:color="auto"/>
            <w:left w:val="none" w:sz="0" w:space="0" w:color="auto"/>
            <w:bottom w:val="none" w:sz="0" w:space="0" w:color="auto"/>
            <w:right w:val="none" w:sz="0" w:space="0" w:color="auto"/>
          </w:divBdr>
        </w:div>
        <w:div w:id="1909879500">
          <w:marLeft w:val="360"/>
          <w:marRight w:val="0"/>
          <w:marTop w:val="20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8220097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2540704">
      <w:bodyDiv w:val="1"/>
      <w:marLeft w:val="0"/>
      <w:marRight w:val="0"/>
      <w:marTop w:val="0"/>
      <w:marBottom w:val="0"/>
      <w:divBdr>
        <w:top w:val="none" w:sz="0" w:space="0" w:color="auto"/>
        <w:left w:val="none" w:sz="0" w:space="0" w:color="auto"/>
        <w:bottom w:val="none" w:sz="0" w:space="0" w:color="auto"/>
        <w:right w:val="none" w:sz="0" w:space="0" w:color="auto"/>
      </w:divBdr>
      <w:divsChild>
        <w:div w:id="545721292">
          <w:marLeft w:val="360"/>
          <w:marRight w:val="0"/>
          <w:marTop w:val="200"/>
          <w:marBottom w:val="0"/>
          <w:divBdr>
            <w:top w:val="none" w:sz="0" w:space="0" w:color="auto"/>
            <w:left w:val="none" w:sz="0" w:space="0" w:color="auto"/>
            <w:bottom w:val="none" w:sz="0" w:space="0" w:color="auto"/>
            <w:right w:val="none" w:sz="0" w:space="0" w:color="auto"/>
          </w:divBdr>
        </w:div>
      </w:divsChild>
    </w:div>
    <w:div w:id="31256354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3411963">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6123179">
      <w:bodyDiv w:val="1"/>
      <w:marLeft w:val="0"/>
      <w:marRight w:val="0"/>
      <w:marTop w:val="0"/>
      <w:marBottom w:val="0"/>
      <w:divBdr>
        <w:top w:val="none" w:sz="0" w:space="0" w:color="auto"/>
        <w:left w:val="none" w:sz="0" w:space="0" w:color="auto"/>
        <w:bottom w:val="none" w:sz="0" w:space="0" w:color="auto"/>
        <w:right w:val="none" w:sz="0" w:space="0" w:color="auto"/>
      </w:divBdr>
      <w:divsChild>
        <w:div w:id="226188078">
          <w:marLeft w:val="0"/>
          <w:marRight w:val="0"/>
          <w:marTop w:val="0"/>
          <w:marBottom w:val="0"/>
          <w:divBdr>
            <w:top w:val="none" w:sz="0" w:space="0" w:color="auto"/>
            <w:left w:val="none" w:sz="0" w:space="0" w:color="auto"/>
            <w:bottom w:val="none" w:sz="0" w:space="0" w:color="auto"/>
            <w:right w:val="none" w:sz="0" w:space="0" w:color="auto"/>
          </w:divBdr>
          <w:divsChild>
            <w:div w:id="650526581">
              <w:marLeft w:val="0"/>
              <w:marRight w:val="0"/>
              <w:marTop w:val="0"/>
              <w:marBottom w:val="0"/>
              <w:divBdr>
                <w:top w:val="none" w:sz="0" w:space="0" w:color="auto"/>
                <w:left w:val="none" w:sz="0" w:space="0" w:color="auto"/>
                <w:bottom w:val="none" w:sz="0" w:space="0" w:color="auto"/>
                <w:right w:val="none" w:sz="0" w:space="0" w:color="auto"/>
              </w:divBdr>
            </w:div>
            <w:div w:id="796333862">
              <w:marLeft w:val="0"/>
              <w:marRight w:val="0"/>
              <w:marTop w:val="0"/>
              <w:marBottom w:val="0"/>
              <w:divBdr>
                <w:top w:val="none" w:sz="0" w:space="0" w:color="auto"/>
                <w:left w:val="none" w:sz="0" w:space="0" w:color="auto"/>
                <w:bottom w:val="none" w:sz="0" w:space="0" w:color="auto"/>
                <w:right w:val="none" w:sz="0" w:space="0" w:color="auto"/>
              </w:divBdr>
              <w:divsChild>
                <w:div w:id="1214734918">
                  <w:marLeft w:val="0"/>
                  <w:marRight w:val="0"/>
                  <w:marTop w:val="0"/>
                  <w:marBottom w:val="0"/>
                  <w:divBdr>
                    <w:top w:val="none" w:sz="0" w:space="0" w:color="auto"/>
                    <w:left w:val="none" w:sz="0" w:space="0" w:color="auto"/>
                    <w:bottom w:val="none" w:sz="0" w:space="0" w:color="auto"/>
                    <w:right w:val="none" w:sz="0" w:space="0" w:color="auto"/>
                  </w:divBdr>
                  <w:divsChild>
                    <w:div w:id="788166720">
                      <w:marLeft w:val="0"/>
                      <w:marRight w:val="0"/>
                      <w:marTop w:val="0"/>
                      <w:marBottom w:val="0"/>
                      <w:divBdr>
                        <w:top w:val="none" w:sz="0" w:space="0" w:color="auto"/>
                        <w:left w:val="none" w:sz="0" w:space="0" w:color="auto"/>
                        <w:bottom w:val="none" w:sz="0" w:space="0" w:color="auto"/>
                        <w:right w:val="none" w:sz="0" w:space="0" w:color="auto"/>
                      </w:divBdr>
                      <w:divsChild>
                        <w:div w:id="1406801903">
                          <w:marLeft w:val="0"/>
                          <w:marRight w:val="0"/>
                          <w:marTop w:val="0"/>
                          <w:marBottom w:val="0"/>
                          <w:divBdr>
                            <w:top w:val="none" w:sz="0" w:space="0" w:color="auto"/>
                            <w:left w:val="none" w:sz="0" w:space="0" w:color="auto"/>
                            <w:bottom w:val="none" w:sz="0" w:space="0" w:color="auto"/>
                            <w:right w:val="none" w:sz="0" w:space="0" w:color="auto"/>
                          </w:divBdr>
                          <w:divsChild>
                            <w:div w:id="97992394">
                              <w:marLeft w:val="0"/>
                              <w:marRight w:val="0"/>
                              <w:marTop w:val="0"/>
                              <w:marBottom w:val="0"/>
                              <w:divBdr>
                                <w:top w:val="none" w:sz="0" w:space="0" w:color="auto"/>
                                <w:left w:val="none" w:sz="0" w:space="0" w:color="auto"/>
                                <w:bottom w:val="none" w:sz="0" w:space="0" w:color="auto"/>
                                <w:right w:val="none" w:sz="0" w:space="0" w:color="auto"/>
                              </w:divBdr>
                              <w:divsChild>
                                <w:div w:id="182049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608094">
              <w:marLeft w:val="0"/>
              <w:marRight w:val="0"/>
              <w:marTop w:val="0"/>
              <w:marBottom w:val="0"/>
              <w:divBdr>
                <w:top w:val="none" w:sz="0" w:space="0" w:color="auto"/>
                <w:left w:val="none" w:sz="0" w:space="0" w:color="auto"/>
                <w:bottom w:val="none" w:sz="0" w:space="0" w:color="auto"/>
                <w:right w:val="none" w:sz="0" w:space="0" w:color="auto"/>
              </w:divBdr>
            </w:div>
            <w:div w:id="1839071914">
              <w:marLeft w:val="0"/>
              <w:marRight w:val="0"/>
              <w:marTop w:val="0"/>
              <w:marBottom w:val="0"/>
              <w:divBdr>
                <w:top w:val="none" w:sz="0" w:space="0" w:color="auto"/>
                <w:left w:val="none" w:sz="0" w:space="0" w:color="auto"/>
                <w:bottom w:val="none" w:sz="0" w:space="0" w:color="auto"/>
                <w:right w:val="none" w:sz="0" w:space="0" w:color="auto"/>
              </w:divBdr>
              <w:divsChild>
                <w:div w:id="347685105">
                  <w:marLeft w:val="0"/>
                  <w:marRight w:val="0"/>
                  <w:marTop w:val="0"/>
                  <w:marBottom w:val="0"/>
                  <w:divBdr>
                    <w:top w:val="none" w:sz="0" w:space="0" w:color="auto"/>
                    <w:left w:val="none" w:sz="0" w:space="0" w:color="auto"/>
                    <w:bottom w:val="none" w:sz="0" w:space="0" w:color="auto"/>
                    <w:right w:val="none" w:sz="0" w:space="0" w:color="auto"/>
                  </w:divBdr>
                  <w:divsChild>
                    <w:div w:id="990017942">
                      <w:marLeft w:val="0"/>
                      <w:marRight w:val="0"/>
                      <w:marTop w:val="0"/>
                      <w:marBottom w:val="0"/>
                      <w:divBdr>
                        <w:top w:val="none" w:sz="0" w:space="0" w:color="auto"/>
                        <w:left w:val="none" w:sz="0" w:space="0" w:color="auto"/>
                        <w:bottom w:val="none" w:sz="0" w:space="0" w:color="auto"/>
                        <w:right w:val="none" w:sz="0" w:space="0" w:color="auto"/>
                      </w:divBdr>
                      <w:divsChild>
                        <w:div w:id="875195725">
                          <w:marLeft w:val="0"/>
                          <w:marRight w:val="0"/>
                          <w:marTop w:val="0"/>
                          <w:marBottom w:val="0"/>
                          <w:divBdr>
                            <w:top w:val="none" w:sz="0" w:space="0" w:color="auto"/>
                            <w:left w:val="none" w:sz="0" w:space="0" w:color="auto"/>
                            <w:bottom w:val="none" w:sz="0" w:space="0" w:color="auto"/>
                            <w:right w:val="none" w:sz="0" w:space="0" w:color="auto"/>
                          </w:divBdr>
                          <w:divsChild>
                            <w:div w:id="1299265147">
                              <w:marLeft w:val="0"/>
                              <w:marRight w:val="0"/>
                              <w:marTop w:val="0"/>
                              <w:marBottom w:val="0"/>
                              <w:divBdr>
                                <w:top w:val="none" w:sz="0" w:space="0" w:color="auto"/>
                                <w:left w:val="none" w:sz="0" w:space="0" w:color="auto"/>
                                <w:bottom w:val="none" w:sz="0" w:space="0" w:color="auto"/>
                                <w:right w:val="none" w:sz="0" w:space="0" w:color="auto"/>
                              </w:divBdr>
                              <w:divsChild>
                                <w:div w:id="5448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8391171">
              <w:marLeft w:val="0"/>
              <w:marRight w:val="0"/>
              <w:marTop w:val="0"/>
              <w:marBottom w:val="0"/>
              <w:divBdr>
                <w:top w:val="none" w:sz="0" w:space="0" w:color="auto"/>
                <w:left w:val="none" w:sz="0" w:space="0" w:color="auto"/>
                <w:bottom w:val="none" w:sz="0" w:space="0" w:color="auto"/>
                <w:right w:val="none" w:sz="0" w:space="0" w:color="auto"/>
              </w:divBdr>
              <w:divsChild>
                <w:div w:id="1397126092">
                  <w:marLeft w:val="0"/>
                  <w:marRight w:val="0"/>
                  <w:marTop w:val="0"/>
                  <w:marBottom w:val="0"/>
                  <w:divBdr>
                    <w:top w:val="none" w:sz="0" w:space="0" w:color="auto"/>
                    <w:left w:val="none" w:sz="0" w:space="0" w:color="auto"/>
                    <w:bottom w:val="none" w:sz="0" w:space="0" w:color="auto"/>
                    <w:right w:val="none" w:sz="0" w:space="0" w:color="auto"/>
                  </w:divBdr>
                  <w:divsChild>
                    <w:div w:id="833910000">
                      <w:marLeft w:val="0"/>
                      <w:marRight w:val="0"/>
                      <w:marTop w:val="0"/>
                      <w:marBottom w:val="0"/>
                      <w:divBdr>
                        <w:top w:val="none" w:sz="0" w:space="0" w:color="auto"/>
                        <w:left w:val="none" w:sz="0" w:space="0" w:color="auto"/>
                        <w:bottom w:val="none" w:sz="0" w:space="0" w:color="auto"/>
                        <w:right w:val="none" w:sz="0" w:space="0" w:color="auto"/>
                      </w:divBdr>
                      <w:divsChild>
                        <w:div w:id="36445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3448193">
      <w:bodyDiv w:val="1"/>
      <w:marLeft w:val="0"/>
      <w:marRight w:val="0"/>
      <w:marTop w:val="0"/>
      <w:marBottom w:val="0"/>
      <w:divBdr>
        <w:top w:val="none" w:sz="0" w:space="0" w:color="auto"/>
        <w:left w:val="none" w:sz="0" w:space="0" w:color="auto"/>
        <w:bottom w:val="none" w:sz="0" w:space="0" w:color="auto"/>
        <w:right w:val="none" w:sz="0" w:space="0" w:color="auto"/>
      </w:divBdr>
    </w:div>
    <w:div w:id="48169906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3517199">
      <w:bodyDiv w:val="1"/>
      <w:marLeft w:val="0"/>
      <w:marRight w:val="0"/>
      <w:marTop w:val="0"/>
      <w:marBottom w:val="0"/>
      <w:divBdr>
        <w:top w:val="none" w:sz="0" w:space="0" w:color="auto"/>
        <w:left w:val="none" w:sz="0" w:space="0" w:color="auto"/>
        <w:bottom w:val="none" w:sz="0" w:space="0" w:color="auto"/>
        <w:right w:val="none" w:sz="0" w:space="0" w:color="auto"/>
      </w:divBdr>
      <w:divsChild>
        <w:div w:id="701826720">
          <w:marLeft w:val="1080"/>
          <w:marRight w:val="0"/>
          <w:marTop w:val="100"/>
          <w:marBottom w:val="0"/>
          <w:divBdr>
            <w:top w:val="none" w:sz="0" w:space="0" w:color="auto"/>
            <w:left w:val="none" w:sz="0" w:space="0" w:color="auto"/>
            <w:bottom w:val="none" w:sz="0" w:space="0" w:color="auto"/>
            <w:right w:val="none" w:sz="0" w:space="0" w:color="auto"/>
          </w:divBdr>
        </w:div>
        <w:div w:id="801381762">
          <w:marLeft w:val="1080"/>
          <w:marRight w:val="0"/>
          <w:marTop w:val="100"/>
          <w:marBottom w:val="0"/>
          <w:divBdr>
            <w:top w:val="none" w:sz="0" w:space="0" w:color="auto"/>
            <w:left w:val="none" w:sz="0" w:space="0" w:color="auto"/>
            <w:bottom w:val="none" w:sz="0" w:space="0" w:color="auto"/>
            <w:right w:val="none" w:sz="0" w:space="0" w:color="auto"/>
          </w:divBdr>
        </w:div>
        <w:div w:id="838273856">
          <w:marLeft w:val="1080"/>
          <w:marRight w:val="0"/>
          <w:marTop w:val="100"/>
          <w:marBottom w:val="0"/>
          <w:divBdr>
            <w:top w:val="none" w:sz="0" w:space="0" w:color="auto"/>
            <w:left w:val="none" w:sz="0" w:space="0" w:color="auto"/>
            <w:bottom w:val="none" w:sz="0" w:space="0" w:color="auto"/>
            <w:right w:val="none" w:sz="0" w:space="0" w:color="auto"/>
          </w:divBdr>
        </w:div>
        <w:div w:id="918177976">
          <w:marLeft w:val="1800"/>
          <w:marRight w:val="0"/>
          <w:marTop w:val="100"/>
          <w:marBottom w:val="0"/>
          <w:divBdr>
            <w:top w:val="none" w:sz="0" w:space="0" w:color="auto"/>
            <w:left w:val="none" w:sz="0" w:space="0" w:color="auto"/>
            <w:bottom w:val="none" w:sz="0" w:space="0" w:color="auto"/>
            <w:right w:val="none" w:sz="0" w:space="0" w:color="auto"/>
          </w:divBdr>
        </w:div>
        <w:div w:id="1227762687">
          <w:marLeft w:val="1800"/>
          <w:marRight w:val="0"/>
          <w:marTop w:val="100"/>
          <w:marBottom w:val="0"/>
          <w:divBdr>
            <w:top w:val="none" w:sz="0" w:space="0" w:color="auto"/>
            <w:left w:val="none" w:sz="0" w:space="0" w:color="auto"/>
            <w:bottom w:val="none" w:sz="0" w:space="0" w:color="auto"/>
            <w:right w:val="none" w:sz="0" w:space="0" w:color="auto"/>
          </w:divBdr>
        </w:div>
        <w:div w:id="1393390368">
          <w:marLeft w:val="1800"/>
          <w:marRight w:val="0"/>
          <w:marTop w:val="100"/>
          <w:marBottom w:val="0"/>
          <w:divBdr>
            <w:top w:val="none" w:sz="0" w:space="0" w:color="auto"/>
            <w:left w:val="none" w:sz="0" w:space="0" w:color="auto"/>
            <w:bottom w:val="none" w:sz="0" w:space="0" w:color="auto"/>
            <w:right w:val="none" w:sz="0" w:space="0" w:color="auto"/>
          </w:divBdr>
        </w:div>
        <w:div w:id="1844586555">
          <w:marLeft w:val="1080"/>
          <w:marRight w:val="0"/>
          <w:marTop w:val="100"/>
          <w:marBottom w:val="0"/>
          <w:divBdr>
            <w:top w:val="none" w:sz="0" w:space="0" w:color="auto"/>
            <w:left w:val="none" w:sz="0" w:space="0" w:color="auto"/>
            <w:bottom w:val="none" w:sz="0" w:space="0" w:color="auto"/>
            <w:right w:val="none" w:sz="0" w:space="0" w:color="auto"/>
          </w:divBdr>
        </w:div>
        <w:div w:id="1943535738">
          <w:marLeft w:val="1800"/>
          <w:marRight w:val="0"/>
          <w:marTop w:val="100"/>
          <w:marBottom w:val="0"/>
          <w:divBdr>
            <w:top w:val="none" w:sz="0" w:space="0" w:color="auto"/>
            <w:left w:val="none" w:sz="0" w:space="0" w:color="auto"/>
            <w:bottom w:val="none" w:sz="0" w:space="0" w:color="auto"/>
            <w:right w:val="none" w:sz="0" w:space="0" w:color="auto"/>
          </w:divBdr>
        </w:div>
        <w:div w:id="2049455010">
          <w:marLeft w:val="1080"/>
          <w:marRight w:val="0"/>
          <w:marTop w:val="10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252026">
      <w:bodyDiv w:val="1"/>
      <w:marLeft w:val="0"/>
      <w:marRight w:val="0"/>
      <w:marTop w:val="0"/>
      <w:marBottom w:val="0"/>
      <w:divBdr>
        <w:top w:val="none" w:sz="0" w:space="0" w:color="auto"/>
        <w:left w:val="none" w:sz="0" w:space="0" w:color="auto"/>
        <w:bottom w:val="none" w:sz="0" w:space="0" w:color="auto"/>
        <w:right w:val="none" w:sz="0" w:space="0" w:color="auto"/>
      </w:divBdr>
      <w:divsChild>
        <w:div w:id="586110219">
          <w:marLeft w:val="1166"/>
          <w:marRight w:val="0"/>
          <w:marTop w:val="0"/>
          <w:marBottom w:val="0"/>
          <w:divBdr>
            <w:top w:val="none" w:sz="0" w:space="0" w:color="auto"/>
            <w:left w:val="none" w:sz="0" w:space="0" w:color="auto"/>
            <w:bottom w:val="none" w:sz="0" w:space="0" w:color="auto"/>
            <w:right w:val="none" w:sz="0" w:space="0" w:color="auto"/>
          </w:divBdr>
        </w:div>
        <w:div w:id="1075279800">
          <w:marLeft w:val="1800"/>
          <w:marRight w:val="0"/>
          <w:marTop w:val="0"/>
          <w:marBottom w:val="0"/>
          <w:divBdr>
            <w:top w:val="none" w:sz="0" w:space="0" w:color="auto"/>
            <w:left w:val="none" w:sz="0" w:space="0" w:color="auto"/>
            <w:bottom w:val="none" w:sz="0" w:space="0" w:color="auto"/>
            <w:right w:val="none" w:sz="0" w:space="0" w:color="auto"/>
          </w:divBdr>
        </w:div>
        <w:div w:id="1301767069">
          <w:marLeft w:val="1166"/>
          <w:marRight w:val="0"/>
          <w:marTop w:val="0"/>
          <w:marBottom w:val="0"/>
          <w:divBdr>
            <w:top w:val="none" w:sz="0" w:space="0" w:color="auto"/>
            <w:left w:val="none" w:sz="0" w:space="0" w:color="auto"/>
            <w:bottom w:val="none" w:sz="0" w:space="0" w:color="auto"/>
            <w:right w:val="none" w:sz="0" w:space="0" w:color="auto"/>
          </w:divBdr>
        </w:div>
        <w:div w:id="1440680985">
          <w:marLeft w:val="2520"/>
          <w:marRight w:val="0"/>
          <w:marTop w:val="0"/>
          <w:marBottom w:val="0"/>
          <w:divBdr>
            <w:top w:val="none" w:sz="0" w:space="0" w:color="auto"/>
            <w:left w:val="none" w:sz="0" w:space="0" w:color="auto"/>
            <w:bottom w:val="none" w:sz="0" w:space="0" w:color="auto"/>
            <w:right w:val="none" w:sz="0" w:space="0" w:color="auto"/>
          </w:divBdr>
        </w:div>
        <w:div w:id="1578976882">
          <w:marLeft w:val="547"/>
          <w:marRight w:val="0"/>
          <w:marTop w:val="0"/>
          <w:marBottom w:val="0"/>
          <w:divBdr>
            <w:top w:val="none" w:sz="0" w:space="0" w:color="auto"/>
            <w:left w:val="none" w:sz="0" w:space="0" w:color="auto"/>
            <w:bottom w:val="none" w:sz="0" w:space="0" w:color="auto"/>
            <w:right w:val="none" w:sz="0" w:space="0" w:color="auto"/>
          </w:divBdr>
        </w:div>
        <w:div w:id="1984389515">
          <w:marLeft w:val="2520"/>
          <w:marRight w:val="0"/>
          <w:marTop w:val="0"/>
          <w:marBottom w:val="0"/>
          <w:divBdr>
            <w:top w:val="none" w:sz="0" w:space="0" w:color="auto"/>
            <w:left w:val="none" w:sz="0" w:space="0" w:color="auto"/>
            <w:bottom w:val="none" w:sz="0" w:space="0" w:color="auto"/>
            <w:right w:val="none" w:sz="0" w:space="0" w:color="auto"/>
          </w:divBdr>
        </w:div>
      </w:divsChild>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0812665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4499957">
      <w:bodyDiv w:val="1"/>
      <w:marLeft w:val="0"/>
      <w:marRight w:val="0"/>
      <w:marTop w:val="0"/>
      <w:marBottom w:val="0"/>
      <w:divBdr>
        <w:top w:val="none" w:sz="0" w:space="0" w:color="auto"/>
        <w:left w:val="none" w:sz="0" w:space="0" w:color="auto"/>
        <w:bottom w:val="none" w:sz="0" w:space="0" w:color="auto"/>
        <w:right w:val="none" w:sz="0" w:space="0" w:color="auto"/>
      </w:divBdr>
      <w:divsChild>
        <w:div w:id="35355608">
          <w:marLeft w:val="1080"/>
          <w:marRight w:val="0"/>
          <w:marTop w:val="100"/>
          <w:marBottom w:val="0"/>
          <w:divBdr>
            <w:top w:val="none" w:sz="0" w:space="0" w:color="auto"/>
            <w:left w:val="none" w:sz="0" w:space="0" w:color="auto"/>
            <w:bottom w:val="none" w:sz="0" w:space="0" w:color="auto"/>
            <w:right w:val="none" w:sz="0" w:space="0" w:color="auto"/>
          </w:divBdr>
        </w:div>
        <w:div w:id="528566947">
          <w:marLeft w:val="1080"/>
          <w:marRight w:val="0"/>
          <w:marTop w:val="100"/>
          <w:marBottom w:val="0"/>
          <w:divBdr>
            <w:top w:val="none" w:sz="0" w:space="0" w:color="auto"/>
            <w:left w:val="none" w:sz="0" w:space="0" w:color="auto"/>
            <w:bottom w:val="none" w:sz="0" w:space="0" w:color="auto"/>
            <w:right w:val="none" w:sz="0" w:space="0" w:color="auto"/>
          </w:divBdr>
        </w:div>
        <w:div w:id="542711327">
          <w:marLeft w:val="1800"/>
          <w:marRight w:val="0"/>
          <w:marTop w:val="100"/>
          <w:marBottom w:val="0"/>
          <w:divBdr>
            <w:top w:val="none" w:sz="0" w:space="0" w:color="auto"/>
            <w:left w:val="none" w:sz="0" w:space="0" w:color="auto"/>
            <w:bottom w:val="none" w:sz="0" w:space="0" w:color="auto"/>
            <w:right w:val="none" w:sz="0" w:space="0" w:color="auto"/>
          </w:divBdr>
        </w:div>
        <w:div w:id="630330251">
          <w:marLeft w:val="1800"/>
          <w:marRight w:val="0"/>
          <w:marTop w:val="100"/>
          <w:marBottom w:val="0"/>
          <w:divBdr>
            <w:top w:val="none" w:sz="0" w:space="0" w:color="auto"/>
            <w:left w:val="none" w:sz="0" w:space="0" w:color="auto"/>
            <w:bottom w:val="none" w:sz="0" w:space="0" w:color="auto"/>
            <w:right w:val="none" w:sz="0" w:space="0" w:color="auto"/>
          </w:divBdr>
        </w:div>
        <w:div w:id="816410455">
          <w:marLeft w:val="1800"/>
          <w:marRight w:val="0"/>
          <w:marTop w:val="100"/>
          <w:marBottom w:val="0"/>
          <w:divBdr>
            <w:top w:val="none" w:sz="0" w:space="0" w:color="auto"/>
            <w:left w:val="none" w:sz="0" w:space="0" w:color="auto"/>
            <w:bottom w:val="none" w:sz="0" w:space="0" w:color="auto"/>
            <w:right w:val="none" w:sz="0" w:space="0" w:color="auto"/>
          </w:divBdr>
        </w:div>
        <w:div w:id="1208420504">
          <w:marLeft w:val="1080"/>
          <w:marRight w:val="0"/>
          <w:marTop w:val="100"/>
          <w:marBottom w:val="0"/>
          <w:divBdr>
            <w:top w:val="none" w:sz="0" w:space="0" w:color="auto"/>
            <w:left w:val="none" w:sz="0" w:space="0" w:color="auto"/>
            <w:bottom w:val="none" w:sz="0" w:space="0" w:color="auto"/>
            <w:right w:val="none" w:sz="0" w:space="0" w:color="auto"/>
          </w:divBdr>
        </w:div>
        <w:div w:id="1640261424">
          <w:marLeft w:val="1800"/>
          <w:marRight w:val="0"/>
          <w:marTop w:val="100"/>
          <w:marBottom w:val="0"/>
          <w:divBdr>
            <w:top w:val="none" w:sz="0" w:space="0" w:color="auto"/>
            <w:left w:val="none" w:sz="0" w:space="0" w:color="auto"/>
            <w:bottom w:val="none" w:sz="0" w:space="0" w:color="auto"/>
            <w:right w:val="none" w:sz="0" w:space="0" w:color="auto"/>
          </w:divBdr>
        </w:div>
        <w:div w:id="1930582715">
          <w:marLeft w:val="1080"/>
          <w:marRight w:val="0"/>
          <w:marTop w:val="100"/>
          <w:marBottom w:val="0"/>
          <w:divBdr>
            <w:top w:val="none" w:sz="0" w:space="0" w:color="auto"/>
            <w:left w:val="none" w:sz="0" w:space="0" w:color="auto"/>
            <w:bottom w:val="none" w:sz="0" w:space="0" w:color="auto"/>
            <w:right w:val="none" w:sz="0" w:space="0" w:color="auto"/>
          </w:divBdr>
        </w:div>
        <w:div w:id="2120954164">
          <w:marLeft w:val="1080"/>
          <w:marRight w:val="0"/>
          <w:marTop w:val="10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43261732">
      <w:bodyDiv w:val="1"/>
      <w:marLeft w:val="0"/>
      <w:marRight w:val="0"/>
      <w:marTop w:val="0"/>
      <w:marBottom w:val="0"/>
      <w:divBdr>
        <w:top w:val="none" w:sz="0" w:space="0" w:color="auto"/>
        <w:left w:val="none" w:sz="0" w:space="0" w:color="auto"/>
        <w:bottom w:val="none" w:sz="0" w:space="0" w:color="auto"/>
        <w:right w:val="none" w:sz="0" w:space="0" w:color="auto"/>
      </w:divBdr>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797407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3568726">
      <w:bodyDiv w:val="1"/>
      <w:marLeft w:val="0"/>
      <w:marRight w:val="0"/>
      <w:marTop w:val="0"/>
      <w:marBottom w:val="0"/>
      <w:divBdr>
        <w:top w:val="none" w:sz="0" w:space="0" w:color="auto"/>
        <w:left w:val="none" w:sz="0" w:space="0" w:color="auto"/>
        <w:bottom w:val="none" w:sz="0" w:space="0" w:color="auto"/>
        <w:right w:val="none" w:sz="0" w:space="0" w:color="auto"/>
      </w:divBdr>
      <w:divsChild>
        <w:div w:id="94635523">
          <w:marLeft w:val="1166"/>
          <w:marRight w:val="0"/>
          <w:marTop w:val="0"/>
          <w:marBottom w:val="0"/>
          <w:divBdr>
            <w:top w:val="none" w:sz="0" w:space="0" w:color="auto"/>
            <w:left w:val="none" w:sz="0" w:space="0" w:color="auto"/>
            <w:bottom w:val="none" w:sz="0" w:space="0" w:color="auto"/>
            <w:right w:val="none" w:sz="0" w:space="0" w:color="auto"/>
          </w:divBdr>
        </w:div>
        <w:div w:id="127940498">
          <w:marLeft w:val="2520"/>
          <w:marRight w:val="0"/>
          <w:marTop w:val="0"/>
          <w:marBottom w:val="0"/>
          <w:divBdr>
            <w:top w:val="none" w:sz="0" w:space="0" w:color="auto"/>
            <w:left w:val="none" w:sz="0" w:space="0" w:color="auto"/>
            <w:bottom w:val="none" w:sz="0" w:space="0" w:color="auto"/>
            <w:right w:val="none" w:sz="0" w:space="0" w:color="auto"/>
          </w:divBdr>
        </w:div>
        <w:div w:id="762726405">
          <w:marLeft w:val="2520"/>
          <w:marRight w:val="0"/>
          <w:marTop w:val="0"/>
          <w:marBottom w:val="0"/>
          <w:divBdr>
            <w:top w:val="none" w:sz="0" w:space="0" w:color="auto"/>
            <w:left w:val="none" w:sz="0" w:space="0" w:color="auto"/>
            <w:bottom w:val="none" w:sz="0" w:space="0" w:color="auto"/>
            <w:right w:val="none" w:sz="0" w:space="0" w:color="auto"/>
          </w:divBdr>
        </w:div>
        <w:div w:id="933973244">
          <w:marLeft w:val="1800"/>
          <w:marRight w:val="0"/>
          <w:marTop w:val="0"/>
          <w:marBottom w:val="0"/>
          <w:divBdr>
            <w:top w:val="none" w:sz="0" w:space="0" w:color="auto"/>
            <w:left w:val="none" w:sz="0" w:space="0" w:color="auto"/>
            <w:bottom w:val="none" w:sz="0" w:space="0" w:color="auto"/>
            <w:right w:val="none" w:sz="0" w:space="0" w:color="auto"/>
          </w:divBdr>
        </w:div>
        <w:div w:id="1138575263">
          <w:marLeft w:val="1166"/>
          <w:marRight w:val="0"/>
          <w:marTop w:val="0"/>
          <w:marBottom w:val="0"/>
          <w:divBdr>
            <w:top w:val="none" w:sz="0" w:space="0" w:color="auto"/>
            <w:left w:val="none" w:sz="0" w:space="0" w:color="auto"/>
            <w:bottom w:val="none" w:sz="0" w:space="0" w:color="auto"/>
            <w:right w:val="none" w:sz="0" w:space="0" w:color="auto"/>
          </w:divBdr>
        </w:div>
        <w:div w:id="1692758471">
          <w:marLeft w:val="1800"/>
          <w:marRight w:val="0"/>
          <w:marTop w:val="0"/>
          <w:marBottom w:val="0"/>
          <w:divBdr>
            <w:top w:val="none" w:sz="0" w:space="0" w:color="auto"/>
            <w:left w:val="none" w:sz="0" w:space="0" w:color="auto"/>
            <w:bottom w:val="none" w:sz="0" w:space="0" w:color="auto"/>
            <w:right w:val="none" w:sz="0" w:space="0" w:color="auto"/>
          </w:divBdr>
        </w:div>
        <w:div w:id="1974557756">
          <w:marLeft w:val="547"/>
          <w:marRight w:val="0"/>
          <w:marTop w:val="0"/>
          <w:marBottom w:val="0"/>
          <w:divBdr>
            <w:top w:val="none" w:sz="0" w:space="0" w:color="auto"/>
            <w:left w:val="none" w:sz="0" w:space="0" w:color="auto"/>
            <w:bottom w:val="none" w:sz="0" w:space="0" w:color="auto"/>
            <w:right w:val="none" w:sz="0" w:space="0" w:color="auto"/>
          </w:divBdr>
        </w:div>
      </w:divsChild>
    </w:div>
    <w:div w:id="906384017">
      <w:bodyDiv w:val="1"/>
      <w:marLeft w:val="0"/>
      <w:marRight w:val="0"/>
      <w:marTop w:val="0"/>
      <w:marBottom w:val="0"/>
      <w:divBdr>
        <w:top w:val="none" w:sz="0" w:space="0" w:color="auto"/>
        <w:left w:val="none" w:sz="0" w:space="0" w:color="auto"/>
        <w:bottom w:val="none" w:sz="0" w:space="0" w:color="auto"/>
        <w:right w:val="none" w:sz="0" w:space="0" w:color="auto"/>
      </w:divBdr>
      <w:divsChild>
        <w:div w:id="1598521164">
          <w:marLeft w:val="360"/>
          <w:marRight w:val="0"/>
          <w:marTop w:val="200"/>
          <w:marBottom w:val="0"/>
          <w:divBdr>
            <w:top w:val="none" w:sz="0" w:space="0" w:color="auto"/>
            <w:left w:val="none" w:sz="0" w:space="0" w:color="auto"/>
            <w:bottom w:val="none" w:sz="0" w:space="0" w:color="auto"/>
            <w:right w:val="none" w:sz="0" w:space="0" w:color="auto"/>
          </w:divBdr>
        </w:div>
      </w:divsChild>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27257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1396676">
      <w:bodyDiv w:val="1"/>
      <w:marLeft w:val="0"/>
      <w:marRight w:val="0"/>
      <w:marTop w:val="0"/>
      <w:marBottom w:val="0"/>
      <w:divBdr>
        <w:top w:val="none" w:sz="0" w:space="0" w:color="auto"/>
        <w:left w:val="none" w:sz="0" w:space="0" w:color="auto"/>
        <w:bottom w:val="none" w:sz="0" w:space="0" w:color="auto"/>
        <w:right w:val="none" w:sz="0" w:space="0" w:color="auto"/>
      </w:divBdr>
      <w:divsChild>
        <w:div w:id="66658888">
          <w:marLeft w:val="1800"/>
          <w:marRight w:val="0"/>
          <w:marTop w:val="0"/>
          <w:marBottom w:val="0"/>
          <w:divBdr>
            <w:top w:val="none" w:sz="0" w:space="0" w:color="auto"/>
            <w:left w:val="none" w:sz="0" w:space="0" w:color="auto"/>
            <w:bottom w:val="none" w:sz="0" w:space="0" w:color="auto"/>
            <w:right w:val="none" w:sz="0" w:space="0" w:color="auto"/>
          </w:divBdr>
        </w:div>
        <w:div w:id="946691221">
          <w:marLeft w:val="1800"/>
          <w:marRight w:val="0"/>
          <w:marTop w:val="0"/>
          <w:marBottom w:val="0"/>
          <w:divBdr>
            <w:top w:val="none" w:sz="0" w:space="0" w:color="auto"/>
            <w:left w:val="none" w:sz="0" w:space="0" w:color="auto"/>
            <w:bottom w:val="none" w:sz="0" w:space="0" w:color="auto"/>
            <w:right w:val="none" w:sz="0" w:space="0" w:color="auto"/>
          </w:divBdr>
        </w:div>
        <w:div w:id="985553067">
          <w:marLeft w:val="1166"/>
          <w:marRight w:val="0"/>
          <w:marTop w:val="0"/>
          <w:marBottom w:val="0"/>
          <w:divBdr>
            <w:top w:val="none" w:sz="0" w:space="0" w:color="auto"/>
            <w:left w:val="none" w:sz="0" w:space="0" w:color="auto"/>
            <w:bottom w:val="none" w:sz="0" w:space="0" w:color="auto"/>
            <w:right w:val="none" w:sz="0" w:space="0" w:color="auto"/>
          </w:divBdr>
        </w:div>
        <w:div w:id="1129319944">
          <w:marLeft w:val="2520"/>
          <w:marRight w:val="0"/>
          <w:marTop w:val="0"/>
          <w:marBottom w:val="0"/>
          <w:divBdr>
            <w:top w:val="none" w:sz="0" w:space="0" w:color="auto"/>
            <w:left w:val="none" w:sz="0" w:space="0" w:color="auto"/>
            <w:bottom w:val="none" w:sz="0" w:space="0" w:color="auto"/>
            <w:right w:val="none" w:sz="0" w:space="0" w:color="auto"/>
          </w:divBdr>
        </w:div>
        <w:div w:id="1526090306">
          <w:marLeft w:val="547"/>
          <w:marRight w:val="0"/>
          <w:marTop w:val="0"/>
          <w:marBottom w:val="0"/>
          <w:divBdr>
            <w:top w:val="none" w:sz="0" w:space="0" w:color="auto"/>
            <w:left w:val="none" w:sz="0" w:space="0" w:color="auto"/>
            <w:bottom w:val="none" w:sz="0" w:space="0" w:color="auto"/>
            <w:right w:val="none" w:sz="0" w:space="0" w:color="auto"/>
          </w:divBdr>
        </w:div>
        <w:div w:id="1786339373">
          <w:marLeft w:val="2520"/>
          <w:marRight w:val="0"/>
          <w:marTop w:val="0"/>
          <w:marBottom w:val="0"/>
          <w:divBdr>
            <w:top w:val="none" w:sz="0" w:space="0" w:color="auto"/>
            <w:left w:val="none" w:sz="0" w:space="0" w:color="auto"/>
            <w:bottom w:val="none" w:sz="0" w:space="0" w:color="auto"/>
            <w:right w:val="none" w:sz="0" w:space="0" w:color="auto"/>
          </w:divBdr>
        </w:div>
        <w:div w:id="1991640149">
          <w:marLeft w:val="1166"/>
          <w:marRight w:val="0"/>
          <w:marTop w:val="0"/>
          <w:marBottom w:val="0"/>
          <w:divBdr>
            <w:top w:val="none" w:sz="0" w:space="0" w:color="auto"/>
            <w:left w:val="none" w:sz="0" w:space="0" w:color="auto"/>
            <w:bottom w:val="none" w:sz="0" w:space="0" w:color="auto"/>
            <w:right w:val="none" w:sz="0" w:space="0" w:color="auto"/>
          </w:divBdr>
        </w:div>
      </w:divsChild>
    </w:div>
    <w:div w:id="1010713548">
      <w:bodyDiv w:val="1"/>
      <w:marLeft w:val="0"/>
      <w:marRight w:val="0"/>
      <w:marTop w:val="0"/>
      <w:marBottom w:val="0"/>
      <w:divBdr>
        <w:top w:val="none" w:sz="0" w:space="0" w:color="auto"/>
        <w:left w:val="none" w:sz="0" w:space="0" w:color="auto"/>
        <w:bottom w:val="none" w:sz="0" w:space="0" w:color="auto"/>
        <w:right w:val="none" w:sz="0" w:space="0" w:color="auto"/>
      </w:divBdr>
      <w:divsChild>
        <w:div w:id="633759165">
          <w:marLeft w:val="360"/>
          <w:marRight w:val="0"/>
          <w:marTop w:val="20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3444743">
      <w:bodyDiv w:val="1"/>
      <w:marLeft w:val="0"/>
      <w:marRight w:val="0"/>
      <w:marTop w:val="0"/>
      <w:marBottom w:val="0"/>
      <w:divBdr>
        <w:top w:val="none" w:sz="0" w:space="0" w:color="auto"/>
        <w:left w:val="none" w:sz="0" w:space="0" w:color="auto"/>
        <w:bottom w:val="none" w:sz="0" w:space="0" w:color="auto"/>
        <w:right w:val="none" w:sz="0" w:space="0" w:color="auto"/>
      </w:divBdr>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01573713">
      <w:bodyDiv w:val="1"/>
      <w:marLeft w:val="0"/>
      <w:marRight w:val="0"/>
      <w:marTop w:val="0"/>
      <w:marBottom w:val="0"/>
      <w:divBdr>
        <w:top w:val="none" w:sz="0" w:space="0" w:color="auto"/>
        <w:left w:val="none" w:sz="0" w:space="0" w:color="auto"/>
        <w:bottom w:val="none" w:sz="0" w:space="0" w:color="auto"/>
        <w:right w:val="none" w:sz="0" w:space="0" w:color="auto"/>
      </w:divBdr>
      <w:divsChild>
        <w:div w:id="1621455425">
          <w:marLeft w:val="360"/>
          <w:marRight w:val="0"/>
          <w:marTop w:val="200"/>
          <w:marBottom w:val="0"/>
          <w:divBdr>
            <w:top w:val="none" w:sz="0" w:space="0" w:color="auto"/>
            <w:left w:val="none" w:sz="0" w:space="0" w:color="auto"/>
            <w:bottom w:val="none" w:sz="0" w:space="0" w:color="auto"/>
            <w:right w:val="none" w:sz="0" w:space="0" w:color="auto"/>
          </w:divBdr>
        </w:div>
      </w:divsChild>
    </w:div>
    <w:div w:id="1302224654">
      <w:bodyDiv w:val="1"/>
      <w:marLeft w:val="0"/>
      <w:marRight w:val="0"/>
      <w:marTop w:val="0"/>
      <w:marBottom w:val="0"/>
      <w:divBdr>
        <w:top w:val="none" w:sz="0" w:space="0" w:color="auto"/>
        <w:left w:val="none" w:sz="0" w:space="0" w:color="auto"/>
        <w:bottom w:val="none" w:sz="0" w:space="0" w:color="auto"/>
        <w:right w:val="none" w:sz="0" w:space="0" w:color="auto"/>
      </w:divBdr>
      <w:divsChild>
        <w:div w:id="452869184">
          <w:marLeft w:val="547"/>
          <w:marRight w:val="0"/>
          <w:marTop w:val="120"/>
          <w:marBottom w:val="180"/>
          <w:divBdr>
            <w:top w:val="none" w:sz="0" w:space="0" w:color="auto"/>
            <w:left w:val="none" w:sz="0" w:space="0" w:color="auto"/>
            <w:bottom w:val="none" w:sz="0" w:space="0" w:color="auto"/>
            <w:right w:val="none" w:sz="0" w:space="0" w:color="auto"/>
          </w:divBdr>
        </w:div>
        <w:div w:id="849637075">
          <w:marLeft w:val="1800"/>
          <w:marRight w:val="0"/>
          <w:marTop w:val="120"/>
          <w:marBottom w:val="180"/>
          <w:divBdr>
            <w:top w:val="none" w:sz="0" w:space="0" w:color="auto"/>
            <w:left w:val="none" w:sz="0" w:space="0" w:color="auto"/>
            <w:bottom w:val="none" w:sz="0" w:space="0" w:color="auto"/>
            <w:right w:val="none" w:sz="0" w:space="0" w:color="auto"/>
          </w:divBdr>
        </w:div>
        <w:div w:id="1226531040">
          <w:marLeft w:val="1800"/>
          <w:marRight w:val="0"/>
          <w:marTop w:val="120"/>
          <w:marBottom w:val="180"/>
          <w:divBdr>
            <w:top w:val="none" w:sz="0" w:space="0" w:color="auto"/>
            <w:left w:val="none" w:sz="0" w:space="0" w:color="auto"/>
            <w:bottom w:val="none" w:sz="0" w:space="0" w:color="auto"/>
            <w:right w:val="none" w:sz="0" w:space="0" w:color="auto"/>
          </w:divBdr>
        </w:div>
        <w:div w:id="1430197738">
          <w:marLeft w:val="1166"/>
          <w:marRight w:val="0"/>
          <w:marTop w:val="120"/>
          <w:marBottom w:val="180"/>
          <w:divBdr>
            <w:top w:val="none" w:sz="0" w:space="0" w:color="auto"/>
            <w:left w:val="none" w:sz="0" w:space="0" w:color="auto"/>
            <w:bottom w:val="none" w:sz="0" w:space="0" w:color="auto"/>
            <w:right w:val="none" w:sz="0" w:space="0" w:color="auto"/>
          </w:divBdr>
        </w:div>
        <w:div w:id="1842114185">
          <w:marLeft w:val="3240"/>
          <w:marRight w:val="0"/>
          <w:marTop w:val="120"/>
          <w:marBottom w:val="180"/>
          <w:divBdr>
            <w:top w:val="none" w:sz="0" w:space="0" w:color="auto"/>
            <w:left w:val="none" w:sz="0" w:space="0" w:color="auto"/>
            <w:bottom w:val="none" w:sz="0" w:space="0" w:color="auto"/>
            <w:right w:val="none" w:sz="0" w:space="0" w:color="auto"/>
          </w:divBdr>
        </w:div>
        <w:div w:id="2054306112">
          <w:marLeft w:val="2520"/>
          <w:marRight w:val="0"/>
          <w:marTop w:val="120"/>
          <w:marBottom w:val="180"/>
          <w:divBdr>
            <w:top w:val="none" w:sz="0" w:space="0" w:color="auto"/>
            <w:left w:val="none" w:sz="0" w:space="0" w:color="auto"/>
            <w:bottom w:val="none" w:sz="0" w:space="0" w:color="auto"/>
            <w:right w:val="none" w:sz="0" w:space="0" w:color="auto"/>
          </w:divBdr>
        </w:div>
      </w:divsChild>
    </w:div>
    <w:div w:id="1307709277">
      <w:bodyDiv w:val="1"/>
      <w:marLeft w:val="0"/>
      <w:marRight w:val="0"/>
      <w:marTop w:val="0"/>
      <w:marBottom w:val="0"/>
      <w:divBdr>
        <w:top w:val="none" w:sz="0" w:space="0" w:color="auto"/>
        <w:left w:val="none" w:sz="0" w:space="0" w:color="auto"/>
        <w:bottom w:val="none" w:sz="0" w:space="0" w:color="auto"/>
        <w:right w:val="none" w:sz="0" w:space="0" w:color="auto"/>
      </w:divBdr>
      <w:divsChild>
        <w:div w:id="292172438">
          <w:marLeft w:val="1800"/>
          <w:marRight w:val="0"/>
          <w:marTop w:val="0"/>
          <w:marBottom w:val="0"/>
          <w:divBdr>
            <w:top w:val="none" w:sz="0" w:space="0" w:color="auto"/>
            <w:left w:val="none" w:sz="0" w:space="0" w:color="auto"/>
            <w:bottom w:val="none" w:sz="0" w:space="0" w:color="auto"/>
            <w:right w:val="none" w:sz="0" w:space="0" w:color="auto"/>
          </w:divBdr>
        </w:div>
        <w:div w:id="350226489">
          <w:marLeft w:val="2520"/>
          <w:marRight w:val="0"/>
          <w:marTop w:val="0"/>
          <w:marBottom w:val="0"/>
          <w:divBdr>
            <w:top w:val="none" w:sz="0" w:space="0" w:color="auto"/>
            <w:left w:val="none" w:sz="0" w:space="0" w:color="auto"/>
            <w:bottom w:val="none" w:sz="0" w:space="0" w:color="auto"/>
            <w:right w:val="none" w:sz="0" w:space="0" w:color="auto"/>
          </w:divBdr>
        </w:div>
        <w:div w:id="567150278">
          <w:marLeft w:val="547"/>
          <w:marRight w:val="0"/>
          <w:marTop w:val="0"/>
          <w:marBottom w:val="0"/>
          <w:divBdr>
            <w:top w:val="none" w:sz="0" w:space="0" w:color="auto"/>
            <w:left w:val="none" w:sz="0" w:space="0" w:color="auto"/>
            <w:bottom w:val="none" w:sz="0" w:space="0" w:color="auto"/>
            <w:right w:val="none" w:sz="0" w:space="0" w:color="auto"/>
          </w:divBdr>
        </w:div>
        <w:div w:id="866411752">
          <w:marLeft w:val="1166"/>
          <w:marRight w:val="0"/>
          <w:marTop w:val="0"/>
          <w:marBottom w:val="0"/>
          <w:divBdr>
            <w:top w:val="none" w:sz="0" w:space="0" w:color="auto"/>
            <w:left w:val="none" w:sz="0" w:space="0" w:color="auto"/>
            <w:bottom w:val="none" w:sz="0" w:space="0" w:color="auto"/>
            <w:right w:val="none" w:sz="0" w:space="0" w:color="auto"/>
          </w:divBdr>
        </w:div>
        <w:div w:id="1192257048">
          <w:marLeft w:val="2520"/>
          <w:marRight w:val="0"/>
          <w:marTop w:val="0"/>
          <w:marBottom w:val="0"/>
          <w:divBdr>
            <w:top w:val="none" w:sz="0" w:space="0" w:color="auto"/>
            <w:left w:val="none" w:sz="0" w:space="0" w:color="auto"/>
            <w:bottom w:val="none" w:sz="0" w:space="0" w:color="auto"/>
            <w:right w:val="none" w:sz="0" w:space="0" w:color="auto"/>
          </w:divBdr>
        </w:div>
        <w:div w:id="1218860568">
          <w:marLeft w:val="1166"/>
          <w:marRight w:val="0"/>
          <w:marTop w:val="0"/>
          <w:marBottom w:val="0"/>
          <w:divBdr>
            <w:top w:val="none" w:sz="0" w:space="0" w:color="auto"/>
            <w:left w:val="none" w:sz="0" w:space="0" w:color="auto"/>
            <w:bottom w:val="none" w:sz="0" w:space="0" w:color="auto"/>
            <w:right w:val="none" w:sz="0" w:space="0" w:color="auto"/>
          </w:divBdr>
        </w:div>
        <w:div w:id="1512061748">
          <w:marLeft w:val="1800"/>
          <w:marRight w:val="0"/>
          <w:marTop w:val="0"/>
          <w:marBottom w:val="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2291108">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57334899">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3230888">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09557824">
      <w:bodyDiv w:val="1"/>
      <w:marLeft w:val="0"/>
      <w:marRight w:val="0"/>
      <w:marTop w:val="0"/>
      <w:marBottom w:val="0"/>
      <w:divBdr>
        <w:top w:val="none" w:sz="0" w:space="0" w:color="auto"/>
        <w:left w:val="none" w:sz="0" w:space="0" w:color="auto"/>
        <w:bottom w:val="none" w:sz="0" w:space="0" w:color="auto"/>
        <w:right w:val="none" w:sz="0" w:space="0" w:color="auto"/>
      </w:divBdr>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6404874">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73155230">
      <w:bodyDiv w:val="1"/>
      <w:marLeft w:val="0"/>
      <w:marRight w:val="0"/>
      <w:marTop w:val="0"/>
      <w:marBottom w:val="0"/>
      <w:divBdr>
        <w:top w:val="none" w:sz="0" w:space="0" w:color="auto"/>
        <w:left w:val="none" w:sz="0" w:space="0" w:color="auto"/>
        <w:bottom w:val="none" w:sz="0" w:space="0" w:color="auto"/>
        <w:right w:val="none" w:sz="0" w:space="0" w:color="auto"/>
      </w:divBdr>
      <w:divsChild>
        <w:div w:id="591663965">
          <w:marLeft w:val="446"/>
          <w:marRight w:val="0"/>
          <w:marTop w:val="0"/>
          <w:marBottom w:val="120"/>
          <w:divBdr>
            <w:top w:val="none" w:sz="0" w:space="0" w:color="auto"/>
            <w:left w:val="none" w:sz="0" w:space="0" w:color="auto"/>
            <w:bottom w:val="none" w:sz="0" w:space="0" w:color="auto"/>
            <w:right w:val="none" w:sz="0" w:space="0" w:color="auto"/>
          </w:divBdr>
        </w:div>
        <w:div w:id="943536295">
          <w:marLeft w:val="446"/>
          <w:marRight w:val="0"/>
          <w:marTop w:val="0"/>
          <w:marBottom w:val="120"/>
          <w:divBdr>
            <w:top w:val="none" w:sz="0" w:space="0" w:color="auto"/>
            <w:left w:val="none" w:sz="0" w:space="0" w:color="auto"/>
            <w:bottom w:val="none" w:sz="0" w:space="0" w:color="auto"/>
            <w:right w:val="none" w:sz="0" w:space="0" w:color="auto"/>
          </w:divBdr>
        </w:div>
        <w:div w:id="1343825727">
          <w:marLeft w:val="446"/>
          <w:marRight w:val="0"/>
          <w:marTop w:val="0"/>
          <w:marBottom w:val="120"/>
          <w:divBdr>
            <w:top w:val="none" w:sz="0" w:space="0" w:color="auto"/>
            <w:left w:val="none" w:sz="0" w:space="0" w:color="auto"/>
            <w:bottom w:val="none" w:sz="0" w:space="0" w:color="auto"/>
            <w:right w:val="none" w:sz="0" w:space="0" w:color="auto"/>
          </w:divBdr>
        </w:div>
        <w:div w:id="1801068586">
          <w:marLeft w:val="446"/>
          <w:marRight w:val="0"/>
          <w:marTop w:val="0"/>
          <w:marBottom w:val="120"/>
          <w:divBdr>
            <w:top w:val="none" w:sz="0" w:space="0" w:color="auto"/>
            <w:left w:val="none" w:sz="0" w:space="0" w:color="auto"/>
            <w:bottom w:val="none" w:sz="0" w:space="0" w:color="auto"/>
            <w:right w:val="none" w:sz="0" w:space="0" w:color="auto"/>
          </w:divBdr>
        </w:div>
      </w:divsChild>
    </w:div>
    <w:div w:id="158448613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0031702">
      <w:bodyDiv w:val="1"/>
      <w:marLeft w:val="0"/>
      <w:marRight w:val="0"/>
      <w:marTop w:val="0"/>
      <w:marBottom w:val="0"/>
      <w:divBdr>
        <w:top w:val="none" w:sz="0" w:space="0" w:color="auto"/>
        <w:left w:val="none" w:sz="0" w:space="0" w:color="auto"/>
        <w:bottom w:val="none" w:sz="0" w:space="0" w:color="auto"/>
        <w:right w:val="none" w:sz="0" w:space="0" w:color="auto"/>
      </w:divBdr>
      <w:divsChild>
        <w:div w:id="692465027">
          <w:marLeft w:val="360"/>
          <w:marRight w:val="0"/>
          <w:marTop w:val="200"/>
          <w:marBottom w:val="0"/>
          <w:divBdr>
            <w:top w:val="none" w:sz="0" w:space="0" w:color="auto"/>
            <w:left w:val="none" w:sz="0" w:space="0" w:color="auto"/>
            <w:bottom w:val="none" w:sz="0" w:space="0" w:color="auto"/>
            <w:right w:val="none" w:sz="0" w:space="0" w:color="auto"/>
          </w:divBdr>
        </w:div>
        <w:div w:id="996307352">
          <w:marLeft w:val="360"/>
          <w:marRight w:val="0"/>
          <w:marTop w:val="200"/>
          <w:marBottom w:val="0"/>
          <w:divBdr>
            <w:top w:val="none" w:sz="0" w:space="0" w:color="auto"/>
            <w:left w:val="none" w:sz="0" w:space="0" w:color="auto"/>
            <w:bottom w:val="none" w:sz="0" w:space="0" w:color="auto"/>
            <w:right w:val="none" w:sz="0" w:space="0" w:color="auto"/>
          </w:divBdr>
        </w:div>
        <w:div w:id="2014258054">
          <w:marLeft w:val="360"/>
          <w:marRight w:val="0"/>
          <w:marTop w:val="20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5193817">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5555957">
      <w:bodyDiv w:val="1"/>
      <w:marLeft w:val="0"/>
      <w:marRight w:val="0"/>
      <w:marTop w:val="0"/>
      <w:marBottom w:val="0"/>
      <w:divBdr>
        <w:top w:val="none" w:sz="0" w:space="0" w:color="auto"/>
        <w:left w:val="none" w:sz="0" w:space="0" w:color="auto"/>
        <w:bottom w:val="none" w:sz="0" w:space="0" w:color="auto"/>
        <w:right w:val="none" w:sz="0" w:space="0" w:color="auto"/>
      </w:divBdr>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32545744">
      <w:bodyDiv w:val="1"/>
      <w:marLeft w:val="0"/>
      <w:marRight w:val="0"/>
      <w:marTop w:val="0"/>
      <w:marBottom w:val="0"/>
      <w:divBdr>
        <w:top w:val="none" w:sz="0" w:space="0" w:color="auto"/>
        <w:left w:val="none" w:sz="0" w:space="0" w:color="auto"/>
        <w:bottom w:val="none" w:sz="0" w:space="0" w:color="auto"/>
        <w:right w:val="none" w:sz="0" w:space="0" w:color="auto"/>
      </w:divBdr>
      <w:divsChild>
        <w:div w:id="295457769">
          <w:marLeft w:val="2520"/>
          <w:marRight w:val="0"/>
          <w:marTop w:val="0"/>
          <w:marBottom w:val="0"/>
          <w:divBdr>
            <w:top w:val="none" w:sz="0" w:space="0" w:color="auto"/>
            <w:left w:val="none" w:sz="0" w:space="0" w:color="auto"/>
            <w:bottom w:val="none" w:sz="0" w:space="0" w:color="auto"/>
            <w:right w:val="none" w:sz="0" w:space="0" w:color="auto"/>
          </w:divBdr>
        </w:div>
        <w:div w:id="326985739">
          <w:marLeft w:val="547"/>
          <w:marRight w:val="0"/>
          <w:marTop w:val="0"/>
          <w:marBottom w:val="0"/>
          <w:divBdr>
            <w:top w:val="none" w:sz="0" w:space="0" w:color="auto"/>
            <w:left w:val="none" w:sz="0" w:space="0" w:color="auto"/>
            <w:bottom w:val="none" w:sz="0" w:space="0" w:color="auto"/>
            <w:right w:val="none" w:sz="0" w:space="0" w:color="auto"/>
          </w:divBdr>
        </w:div>
        <w:div w:id="421756480">
          <w:marLeft w:val="1800"/>
          <w:marRight w:val="0"/>
          <w:marTop w:val="0"/>
          <w:marBottom w:val="0"/>
          <w:divBdr>
            <w:top w:val="none" w:sz="0" w:space="0" w:color="auto"/>
            <w:left w:val="none" w:sz="0" w:space="0" w:color="auto"/>
            <w:bottom w:val="none" w:sz="0" w:space="0" w:color="auto"/>
            <w:right w:val="none" w:sz="0" w:space="0" w:color="auto"/>
          </w:divBdr>
        </w:div>
        <w:div w:id="726339114">
          <w:marLeft w:val="1166"/>
          <w:marRight w:val="0"/>
          <w:marTop w:val="0"/>
          <w:marBottom w:val="0"/>
          <w:divBdr>
            <w:top w:val="none" w:sz="0" w:space="0" w:color="auto"/>
            <w:left w:val="none" w:sz="0" w:space="0" w:color="auto"/>
            <w:bottom w:val="none" w:sz="0" w:space="0" w:color="auto"/>
            <w:right w:val="none" w:sz="0" w:space="0" w:color="auto"/>
          </w:divBdr>
        </w:div>
        <w:div w:id="1412120751">
          <w:marLeft w:val="2520"/>
          <w:marRight w:val="0"/>
          <w:marTop w:val="0"/>
          <w:marBottom w:val="0"/>
          <w:divBdr>
            <w:top w:val="none" w:sz="0" w:space="0" w:color="auto"/>
            <w:left w:val="none" w:sz="0" w:space="0" w:color="auto"/>
            <w:bottom w:val="none" w:sz="0" w:space="0" w:color="auto"/>
            <w:right w:val="none" w:sz="0" w:space="0" w:color="auto"/>
          </w:divBdr>
        </w:div>
        <w:div w:id="1813718669">
          <w:marLeft w:val="1800"/>
          <w:marRight w:val="0"/>
          <w:marTop w:val="0"/>
          <w:marBottom w:val="0"/>
          <w:divBdr>
            <w:top w:val="none" w:sz="0" w:space="0" w:color="auto"/>
            <w:left w:val="none" w:sz="0" w:space="0" w:color="auto"/>
            <w:bottom w:val="none" w:sz="0" w:space="0" w:color="auto"/>
            <w:right w:val="none" w:sz="0" w:space="0" w:color="auto"/>
          </w:divBdr>
        </w:div>
        <w:div w:id="2039812555">
          <w:marLeft w:val="1166"/>
          <w:marRight w:val="0"/>
          <w:marTop w:val="0"/>
          <w:marBottom w:val="0"/>
          <w:divBdr>
            <w:top w:val="none" w:sz="0" w:space="0" w:color="auto"/>
            <w:left w:val="none" w:sz="0" w:space="0" w:color="auto"/>
            <w:bottom w:val="none" w:sz="0" w:space="0" w:color="auto"/>
            <w:right w:val="none" w:sz="0" w:space="0" w:color="auto"/>
          </w:divBdr>
        </w:div>
      </w:divsChild>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56866183">
      <w:bodyDiv w:val="1"/>
      <w:marLeft w:val="0"/>
      <w:marRight w:val="0"/>
      <w:marTop w:val="0"/>
      <w:marBottom w:val="0"/>
      <w:divBdr>
        <w:top w:val="none" w:sz="0" w:space="0" w:color="auto"/>
        <w:left w:val="none" w:sz="0" w:space="0" w:color="auto"/>
        <w:bottom w:val="none" w:sz="0" w:space="0" w:color="auto"/>
        <w:right w:val="none" w:sz="0" w:space="0" w:color="auto"/>
      </w:divBdr>
      <w:divsChild>
        <w:div w:id="1103377797">
          <w:marLeft w:val="360"/>
          <w:marRight w:val="0"/>
          <w:marTop w:val="200"/>
          <w:marBottom w:val="0"/>
          <w:divBdr>
            <w:top w:val="none" w:sz="0" w:space="0" w:color="auto"/>
            <w:left w:val="none" w:sz="0" w:space="0" w:color="auto"/>
            <w:bottom w:val="none" w:sz="0" w:space="0" w:color="auto"/>
            <w:right w:val="none" w:sz="0" w:space="0" w:color="auto"/>
          </w:divBdr>
        </w:div>
        <w:div w:id="1209760734">
          <w:marLeft w:val="360"/>
          <w:marRight w:val="0"/>
          <w:marTop w:val="200"/>
          <w:marBottom w:val="0"/>
          <w:divBdr>
            <w:top w:val="none" w:sz="0" w:space="0" w:color="auto"/>
            <w:left w:val="none" w:sz="0" w:space="0" w:color="auto"/>
            <w:bottom w:val="none" w:sz="0" w:space="0" w:color="auto"/>
            <w:right w:val="none" w:sz="0" w:space="0" w:color="auto"/>
          </w:divBdr>
        </w:div>
        <w:div w:id="1415979410">
          <w:marLeft w:val="360"/>
          <w:marRight w:val="0"/>
          <w:marTop w:val="20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869975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201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09068712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5AIRPNAIUNRU-1830940522-8804</_dlc_DocId>
    <_dlc_DocIdUrl xmlns="71c5aaf6-e6ce-465b-b873-5148d2a4c105">
      <Url>https://nokia.sharepoint.com/sites/c5g/5gradio/_layouts/15/DocIdRedir.aspx?ID=5AIRPNAIUNRU-1830940522-8804</Url>
      <Description>5AIRPNAIUNRU-1830940522-8804</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694276E-FD52-46F6-A492-CECE78753864}">
  <ds:schemaRefs>
    <ds:schemaRef ds:uri="http://schemas.microsoft.com/office/2006/metadata/longProperties"/>
  </ds:schemaRefs>
</ds:datastoreItem>
</file>

<file path=customXml/itemProps2.xml><?xml version="1.0" encoding="utf-8"?>
<ds:datastoreItem xmlns:ds="http://schemas.openxmlformats.org/officeDocument/2006/customXml" ds:itemID="{F02A5EAD-B978-4329-95A5-6BC4470382AC}">
  <ds:schemaRefs>
    <ds:schemaRef ds:uri="http://schemas.microsoft.com/sharepoint/events"/>
  </ds:schemaRefs>
</ds:datastoreItem>
</file>

<file path=customXml/itemProps3.xml><?xml version="1.0" encoding="utf-8"?>
<ds:datastoreItem xmlns:ds="http://schemas.openxmlformats.org/officeDocument/2006/customXml" ds:itemID="{64F251A3-C93A-47A9-8970-A28EDB544D3C}">
  <ds:schemaRefs>
    <ds:schemaRef ds:uri="http://schemas.microsoft.com/sharepoint/v3/contenttype/forms"/>
  </ds:schemaRefs>
</ds:datastoreItem>
</file>

<file path=customXml/itemProps4.xml><?xml version="1.0" encoding="utf-8"?>
<ds:datastoreItem xmlns:ds="http://schemas.openxmlformats.org/officeDocument/2006/customXml" ds:itemID="{5F0A248B-EA36-4D3A-8D6E-4A24D9145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4EB223-6C0A-4635-987A-CD7C091D09BF}">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ebabf6ce-2443-438c-9946-ecc878e7654a"/>
    <ds:schemaRef ds:uri="http://purl.org/dc/elements/1.1/"/>
    <ds:schemaRef ds:uri="95d2e41d-1f11-4347-bb1c-11d6a32975dd"/>
    <ds:schemaRef ds:uri="3b34c8f0-1ef5-4d1e-bb66-517ce7fe7356"/>
    <ds:schemaRef ds:uri="71c5aaf6-e6ce-465b-b873-5148d2a4c105"/>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4FAF74BC-17CD-46EB-A53D-7DF3B877F88E}">
  <ds:schemaRefs>
    <ds:schemaRef ds:uri="Microsoft.SharePoint.Taxonomy.ContentTypeSync"/>
  </ds:schemaRefs>
</ds:datastoreItem>
</file>

<file path=customXml/itemProps7.xml><?xml version="1.0" encoding="utf-8"?>
<ds:datastoreItem xmlns:ds="http://schemas.openxmlformats.org/officeDocument/2006/customXml" ds:itemID="{5E034442-4261-4AC4-85AD-785C3EBAE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708</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Karol Schober</cp:lastModifiedBy>
  <cp:revision>34</cp:revision>
  <dcterms:created xsi:type="dcterms:W3CDTF">2020-10-15T21:36:00Z</dcterms:created>
  <dcterms:modified xsi:type="dcterms:W3CDTF">2020-10-16T18:32:00Z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5AIRPNAIUNRU-1830940522-8800</vt:lpwstr>
  </property>
  <property fmtid="{D5CDD505-2E9C-101B-9397-08002B2CF9AE}" pid="8" name="_dlc_DocIdItemGuid">
    <vt:lpwstr>c58b1cb8-d588-4769-8eaa-6b6de5be2eac</vt:lpwstr>
  </property>
  <property fmtid="{D5CDD505-2E9C-101B-9397-08002B2CF9AE}" pid="9" name="_dlc_DocIdUrl">
    <vt:lpwstr>https://nokia.sharepoint.com/sites/c5g/5gradio/_layouts/15/DocIdRedir.aspx?ID=5AIRPNAIUNRU-1830940522-8800, 5AIRPNAIUNRU-1830940522-8800</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y fmtid="{D5CDD505-2E9C-101B-9397-08002B2CF9AE}" pid="12" name="AuthorIds_UIVersion_1024">
    <vt:lpwstr>222</vt:lpwstr>
  </property>
</Properties>
</file>