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5788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 xml:space="preserve">By 8/27 </w:t>
      </w:r>
      <w:proofErr w:type="gramStart"/>
      <w:r w:rsidRPr="00AC6B2E">
        <w:rPr>
          <w:highlight w:val="cyan"/>
        </w:rPr>
        <w:t>-  medium</w:t>
      </w:r>
      <w:proofErr w:type="gramEnd"/>
      <w:r w:rsidRPr="00AC6B2E">
        <w:rPr>
          <w:highlight w:val="cyan"/>
        </w:rPr>
        <w:t xml:space="preserve">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 xml:space="preserve">The </w:t>
      </w:r>
      <w:proofErr w:type="gramStart"/>
      <w:r>
        <w:t>first tier</w:t>
      </w:r>
      <w:proofErr w:type="gramEnd"/>
      <w:r>
        <w:t xml:space="preserve">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w:t>
      </w:r>
      <w:proofErr w:type="gramStart"/>
      <w:r w:rsidR="0061073C">
        <w:t>second tier</w:t>
      </w:r>
      <w:proofErr w:type="gramEnd"/>
      <w:r w:rsidR="0061073C">
        <w:t xml:space="preserve"> issues can be found in section 3 in R1-2007001.</w:t>
      </w:r>
    </w:p>
    <w:p w14:paraId="48943293" w14:textId="180E4982" w:rsidR="000269F9" w:rsidRPr="000269F9" w:rsidRDefault="000269F9" w:rsidP="000269F9">
      <w:pPr>
        <w:widowControl w:val="0"/>
        <w:jc w:val="center"/>
        <w:rPr>
          <w:b/>
        </w:rPr>
      </w:pPr>
      <w:r w:rsidRPr="000269F9">
        <w:rPr>
          <w:b/>
        </w:rPr>
        <w:t xml:space="preserve">Table 1: The </w:t>
      </w:r>
      <w:proofErr w:type="gramStart"/>
      <w:r w:rsidRPr="000269F9">
        <w:rPr>
          <w:b/>
        </w:rPr>
        <w:t>first tier</w:t>
      </w:r>
      <w:proofErr w:type="gramEnd"/>
      <w:r w:rsidRPr="000269F9">
        <w:rPr>
          <w:b/>
        </w:rPr>
        <w:t xml:space="preserve">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1: Introduce </w:t>
            </w:r>
            <w:proofErr w:type="gramStart"/>
            <w:r w:rsidRPr="00D77565">
              <w:rPr>
                <w:lang w:val="en-GB"/>
              </w:rPr>
              <w:t>a</w:t>
            </w:r>
            <w:proofErr w:type="gramEnd"/>
            <w:r w:rsidRPr="00D77565">
              <w:rPr>
                <w:lang w:val="en-GB"/>
              </w:rPr>
              <w:t xml:space="preserve">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2: Define </w:t>
            </w:r>
            <w:proofErr w:type="gramStart"/>
            <w:r w:rsidRPr="00D77565">
              <w:rPr>
                <w:lang w:val="en-GB"/>
              </w:rPr>
              <w:t>a</w:t>
            </w:r>
            <w:proofErr w:type="gramEnd"/>
            <w:r w:rsidRPr="00D77565">
              <w:rPr>
                <w:lang w:val="en-GB"/>
              </w:rPr>
              <w:t xml:space="preserve">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ascii="Times New Roman" w:eastAsia="SimSun" w:hAnsi="Times New Roman"/>
          <w:sz w:val="20"/>
          <w:szCs w:val="20"/>
        </w:rPr>
      </w:pPr>
      <w:r w:rsidRPr="00741FB8">
        <w:rPr>
          <w:rFonts w:ascii="Times New Roman" w:eastAsia="SimSun" w:hAnsi="Times New Roman"/>
          <w:sz w:val="20"/>
          <w:szCs w:val="20"/>
        </w:rPr>
        <w:t xml:space="preserve">Phase 1: </w:t>
      </w:r>
      <w:r>
        <w:rPr>
          <w:rFonts w:ascii="Times New Roman" w:eastAsia="SimSun" w:hAnsi="Times New Roman"/>
          <w:sz w:val="20"/>
          <w:szCs w:val="20"/>
        </w:rPr>
        <w:t xml:space="preserve">by 8/19, </w:t>
      </w:r>
      <w:r w:rsidRPr="00741FB8">
        <w:rPr>
          <w:rFonts w:ascii="Times New Roman" w:eastAsia="SimSun" w:hAnsi="Times New Roman"/>
          <w:sz w:val="20"/>
          <w:szCs w:val="20"/>
        </w:rPr>
        <w:t>classification of high priority/medium priority items for this e-Meeting</w:t>
      </w:r>
      <w:r w:rsidR="0030684A">
        <w:rPr>
          <w:rFonts w:ascii="Times New Roman" w:eastAsia="SimSun" w:hAnsi="Times New Roman"/>
          <w:sz w:val="20"/>
          <w:szCs w:val="20"/>
        </w:rPr>
        <w:t xml:space="preserve"> </w:t>
      </w:r>
      <w:r w:rsidR="005056E6">
        <w:rPr>
          <w:rFonts w:ascii="Times New Roman" w:eastAsia="SimSun" w:hAnsi="Times New Roman"/>
          <w:sz w:val="20"/>
          <w:szCs w:val="20"/>
        </w:rPr>
        <w:t xml:space="preserve">based on the </w:t>
      </w:r>
      <w:r w:rsidR="0030684A">
        <w:rPr>
          <w:rFonts w:ascii="Times New Roman" w:eastAsia="SimSun" w:hAnsi="Times New Roman"/>
          <w:sz w:val="20"/>
          <w:szCs w:val="20"/>
        </w:rPr>
        <w:t>summarized fir</w:t>
      </w:r>
      <w:r w:rsidR="00307325">
        <w:rPr>
          <w:rFonts w:ascii="Times New Roman" w:eastAsia="SimSun" w:hAnsi="Times New Roman"/>
          <w:sz w:val="20"/>
          <w:szCs w:val="20"/>
        </w:rPr>
        <w:t>st tier issues</w:t>
      </w:r>
      <w:r w:rsidR="00610F3D">
        <w:rPr>
          <w:rFonts w:ascii="Times New Roman" w:eastAsia="SimSun" w:hAnsi="Times New Roman"/>
          <w:sz w:val="20"/>
          <w:szCs w:val="20"/>
        </w:rPr>
        <w:t>.</w:t>
      </w:r>
    </w:p>
    <w:p w14:paraId="11D9D426" w14:textId="7E8CA91D" w:rsidR="00741FB8" w:rsidRDefault="00741FB8" w:rsidP="00336A9E">
      <w:pPr>
        <w:pStyle w:val="ListParagraph"/>
        <w:widowControl w:val="0"/>
        <w:numPr>
          <w:ilvl w:val="0"/>
          <w:numId w:val="20"/>
        </w:numPr>
        <w:jc w:val="both"/>
        <w:rPr>
          <w:rFonts w:ascii="Times New Roman" w:eastAsia="SimSun" w:hAnsi="Times New Roman"/>
          <w:sz w:val="20"/>
          <w:szCs w:val="20"/>
        </w:rPr>
      </w:pPr>
      <w:r w:rsidRPr="00741FB8">
        <w:rPr>
          <w:rFonts w:ascii="Times New Roman" w:eastAsia="SimSun" w:hAnsi="Times New Roman"/>
          <w:sz w:val="20"/>
          <w:szCs w:val="20"/>
        </w:rPr>
        <w:t>Phase 2:</w:t>
      </w:r>
      <w:r w:rsidR="006B085C">
        <w:rPr>
          <w:rFonts w:ascii="Times New Roman" w:eastAsia="SimSun" w:hAnsi="Times New Roman"/>
          <w:sz w:val="20"/>
          <w:szCs w:val="20"/>
        </w:rPr>
        <w:t xml:space="preserve"> by 8/24, discuss and conclude the high priority items</w:t>
      </w:r>
      <w:r w:rsidR="00610F3D">
        <w:rPr>
          <w:rFonts w:ascii="Times New Roman" w:eastAsia="SimSun" w:hAnsi="Times New Roman"/>
          <w:sz w:val="20"/>
          <w:szCs w:val="20"/>
        </w:rPr>
        <w:t>.</w:t>
      </w:r>
    </w:p>
    <w:p w14:paraId="0B669487" w14:textId="2DE08AF2" w:rsidR="006B085C" w:rsidRDefault="006B085C" w:rsidP="00336A9E">
      <w:pPr>
        <w:pStyle w:val="ListParagraph"/>
        <w:widowControl w:val="0"/>
        <w:numPr>
          <w:ilvl w:val="0"/>
          <w:numId w:val="20"/>
        </w:numPr>
        <w:jc w:val="both"/>
        <w:rPr>
          <w:rFonts w:ascii="Times New Roman" w:eastAsia="SimSun" w:hAnsi="Times New Roman"/>
          <w:sz w:val="20"/>
          <w:szCs w:val="20"/>
        </w:rPr>
      </w:pPr>
      <w:r>
        <w:rPr>
          <w:rFonts w:ascii="Times New Roman" w:eastAsia="SimSun" w:hAnsi="Times New Roman"/>
          <w:sz w:val="20"/>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ascii="Times New Roman" w:eastAsia="SimSun" w:hAnsi="Times New Roman"/>
          <w:sz w:val="20"/>
          <w:szCs w:val="20"/>
          <w:highlight w:val="yellow"/>
        </w:rPr>
      </w:pPr>
      <w:r w:rsidRPr="00E253CF">
        <w:rPr>
          <w:rFonts w:ascii="Times New Roman" w:eastAsia="SimSun" w:hAnsi="Times New Roman"/>
          <w:sz w:val="20"/>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ascii="Times New Roman" w:eastAsia="SimSun" w:hAnsi="Times New Roman"/>
          <w:sz w:val="20"/>
          <w:szCs w:val="20"/>
          <w:highlight w:val="yellow"/>
        </w:rPr>
      </w:pPr>
      <w:r w:rsidRPr="00E253CF">
        <w:rPr>
          <w:rFonts w:ascii="Times New Roman" w:eastAsia="SimSun" w:hAnsi="Times New Roman"/>
          <w:sz w:val="20"/>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ascii="Times New Roman" w:eastAsia="SimSun" w:hAnsi="Times New Roman"/>
          <w:sz w:val="20"/>
          <w:szCs w:val="20"/>
          <w:highlight w:val="yellow"/>
        </w:rPr>
      </w:pPr>
      <w:r w:rsidRPr="00E253CF">
        <w:rPr>
          <w:rFonts w:ascii="Times New Roman" w:eastAsia="SimSun" w:hAnsi="Times New Roman"/>
          <w:sz w:val="20"/>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ascii="Times New Roman" w:eastAsia="SimSun" w:hAnsi="Times New Roman"/>
          <w:sz w:val="20"/>
          <w:szCs w:val="20"/>
          <w:highlight w:val="yellow"/>
        </w:rPr>
      </w:pPr>
      <w:r w:rsidRPr="00E253CF">
        <w:rPr>
          <w:rFonts w:ascii="Times New Roman" w:eastAsia="SimSun" w:hAnsi="Times New Roman"/>
          <w:sz w:val="20"/>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Heading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rsidR="00EE53DB">
        <w:t xml:space="preserve"> for Phase 2</w:t>
      </w:r>
    </w:p>
    <w:p w14:paraId="2BD39073" w14:textId="77777777" w:rsidR="00EE53DB" w:rsidRDefault="00EE53DB" w:rsidP="00EE53DB">
      <w:pPr>
        <w:jc w:val="both"/>
      </w:pPr>
      <w:r w:rsidRPr="00CE0BA3">
        <w:rPr>
          <w:highlight w:val="yellow"/>
        </w:rPr>
        <w:t>Moderator will provide the observation and proposal based on companies’ input in section 3.</w:t>
      </w:r>
    </w:p>
    <w:p w14:paraId="0945AB1D" w14:textId="17C2A2E6" w:rsidR="00CB6A76" w:rsidRDefault="00CB6A76" w:rsidP="00EE53DB">
      <w:pPr>
        <w:jc w:val="both"/>
        <w:rPr>
          <w:b/>
        </w:rPr>
      </w:pPr>
    </w:p>
    <w:p w14:paraId="6EFCA33E" w14:textId="77777777" w:rsidR="00CB6A76" w:rsidRDefault="00CB6A76" w:rsidP="00A26709">
      <w:pPr>
        <w:jc w:val="both"/>
      </w:pPr>
    </w:p>
    <w:p w14:paraId="052C9B19" w14:textId="1B66F53B" w:rsidR="00CF3916" w:rsidRPr="00DC2603" w:rsidRDefault="00B479E2" w:rsidP="00DC2603">
      <w:pPr>
        <w:pStyle w:val="Heading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Default="002D566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 xml:space="preserve">Option </w:t>
            </w:r>
            <w:proofErr w:type="gramStart"/>
            <w:r w:rsidR="002D566A">
              <w:rPr>
                <w:lang w:val="en-GB" w:eastAsia="zh-CN"/>
              </w:rPr>
              <w:t>1</w:t>
            </w:r>
            <w:r>
              <w:rPr>
                <w:lang w:val="en-GB" w:eastAsia="zh-CN"/>
              </w:rPr>
              <w:t xml:space="preserve"> </w:t>
            </w:r>
            <w:r w:rsidR="002D566A">
              <w:rPr>
                <w:lang w:val="en-GB" w:eastAsia="zh-CN"/>
              </w:rPr>
              <w:t>:</w:t>
            </w:r>
            <w:proofErr w:type="gramEnd"/>
            <w:r w:rsidR="002D566A">
              <w:rPr>
                <w:lang w:val="en-GB" w:eastAsia="zh-CN"/>
              </w:rPr>
              <w:t xml:space="preserve">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lastRenderedPageBreak/>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ListParagraph"/>
              <w:widowControl w:val="0"/>
              <w:numPr>
                <w:ilvl w:val="0"/>
                <w:numId w:val="27"/>
              </w:numPr>
              <w:rPr>
                <w:rFonts w:ascii="Times New Roman" w:hAnsi="Times New Roman"/>
                <w:sz w:val="20"/>
                <w:szCs w:val="20"/>
                <w:lang w:eastAsia="zh-CN"/>
              </w:rPr>
            </w:pPr>
            <w:r w:rsidRPr="00D94558">
              <w:rPr>
                <w:rFonts w:ascii="Times New Roman" w:hAnsi="Times New Roman"/>
                <w:sz w:val="20"/>
                <w:szCs w:val="20"/>
                <w:lang w:eastAsia="zh-CN"/>
              </w:rPr>
              <w:t>group-common PDCCH based group scheduling can be a basic scheduling mechanism, considering there may be quite lots of UEs in an MBS group, this mechanism is beneficial for PDCCH overhead reduction</w:t>
            </w:r>
            <w:r>
              <w:rPr>
                <w:rFonts w:ascii="Times New Roman" w:hAnsi="Times New Roman"/>
                <w:sz w:val="20"/>
                <w:szCs w:val="20"/>
                <w:lang w:eastAsia="zh-CN"/>
              </w:rPr>
              <w:t xml:space="preserve">. But this mechanism will introduce many efforts when HARQ-ACK feedback is supported. </w:t>
            </w:r>
          </w:p>
          <w:p w14:paraId="4E239722" w14:textId="77777777" w:rsidR="00B45F31" w:rsidRPr="00C059FF" w:rsidRDefault="00B45F31" w:rsidP="00B45F31">
            <w:pPr>
              <w:pStyle w:val="ListParagraph"/>
              <w:widowControl w:val="0"/>
              <w:numPr>
                <w:ilvl w:val="0"/>
                <w:numId w:val="27"/>
              </w:numPr>
              <w:rPr>
                <w:rFonts w:ascii="Arial" w:hAnsi="Arial" w:cs="Arial"/>
              </w:rPr>
            </w:pPr>
            <w:r w:rsidRPr="00FD376D">
              <w:rPr>
                <w:rFonts w:ascii="Times New Roman" w:hAnsi="Times New Roman"/>
                <w:sz w:val="20"/>
                <w:szCs w:val="20"/>
                <w:lang w:eastAsia="zh-CN"/>
              </w:rPr>
              <w:t>UE-specific PDCCH based group scheduling</w:t>
            </w:r>
            <w:r>
              <w:rPr>
                <w:rFonts w:ascii="Times New Roman" w:hAnsi="Times New Roman"/>
                <w:sz w:val="20"/>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rFonts w:ascii="Times New Roman" w:hAnsi="Times New Roman"/>
                <w:sz w:val="20"/>
                <w:szCs w:val="20"/>
                <w:lang w:eastAsia="zh-CN"/>
              </w:rPr>
              <w:t xml:space="preserve">UE-specific PDCCH can benefit from </w:t>
            </w:r>
            <w:r>
              <w:rPr>
                <w:rFonts w:ascii="Times New Roman" w:hAnsi="Times New Roman"/>
                <w:sz w:val="20"/>
                <w:szCs w:val="20"/>
                <w:lang w:eastAsia="zh-CN"/>
              </w:rPr>
              <w:t>scheduling and</w:t>
            </w:r>
            <w:r w:rsidRPr="00D94558">
              <w:rPr>
                <w:rFonts w:ascii="Times New Roman" w:hAnsi="Times New Roman"/>
                <w:sz w:val="20"/>
                <w:szCs w:val="20"/>
                <w:lang w:eastAsia="zh-CN"/>
              </w:rPr>
              <w:t xml:space="preserve"> </w:t>
            </w:r>
            <w:bookmarkStart w:id="6" w:name="_Ref47372661"/>
            <w:r>
              <w:rPr>
                <w:rFonts w:ascii="Times New Roman" w:hAnsi="Times New Roman"/>
                <w:sz w:val="20"/>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7" w:name="_Hlk47729175"/>
                  <w:r>
                    <w:t>simultaneous receptions of MBS PDSCH and unicast PDSCH</w:t>
                  </w:r>
                  <w:bookmarkEnd w:id="7"/>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570B4B" w:rsidRDefault="00570B4B" w:rsidP="00570B4B">
            <w:pPr>
              <w:widowControl w:val="0"/>
              <w:overflowPunct/>
              <w:autoSpaceDE/>
              <w:adjustRightInd/>
              <w:spacing w:before="0" w:after="0" w:line="240" w:lineRule="auto"/>
              <w:jc w:val="left"/>
              <w:rPr>
                <w:kern w:val="2"/>
                <w:lang w:val="fr-FR" w:eastAsia="zh-CN"/>
              </w:rPr>
            </w:pPr>
            <w:proofErr w:type="spellStart"/>
            <w:r w:rsidRPr="00570B4B">
              <w:rPr>
                <w:rFonts w:hint="eastAsia"/>
                <w:kern w:val="2"/>
                <w:lang w:val="fr-FR" w:eastAsia="zh-CN"/>
              </w:rPr>
              <w:t>B</w:t>
            </w:r>
            <w:r w:rsidRPr="00570B4B">
              <w:rPr>
                <w:kern w:val="2"/>
                <w:lang w:val="fr-FR" w:eastAsia="zh-CN"/>
              </w:rPr>
              <w:t>oth</w:t>
            </w:r>
            <w:proofErr w:type="spellEnd"/>
            <w:r w:rsidRPr="00570B4B">
              <w:rPr>
                <w:kern w:val="2"/>
                <w:lang w:val="fr-FR" w:eastAsia="zh-CN"/>
              </w:rPr>
              <w:t xml:space="preserve"> group-</w:t>
            </w:r>
            <w:proofErr w:type="spellStart"/>
            <w:r w:rsidRPr="00570B4B">
              <w:rPr>
                <w:kern w:val="2"/>
                <w:lang w:val="fr-FR" w:eastAsia="zh-CN"/>
              </w:rPr>
              <w:t>common</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group </w:t>
            </w:r>
            <w:proofErr w:type="spellStart"/>
            <w:r w:rsidRPr="00570B4B">
              <w:rPr>
                <w:kern w:val="2"/>
                <w:lang w:val="fr-FR" w:eastAsia="zh-CN"/>
              </w:rPr>
              <w:t>scheduling</w:t>
            </w:r>
            <w:proofErr w:type="spellEnd"/>
            <w:r w:rsidRPr="00570B4B">
              <w:rPr>
                <w:kern w:val="2"/>
                <w:lang w:val="fr-FR" w:eastAsia="zh-CN"/>
              </w:rPr>
              <w:t xml:space="preserve"> and UE-</w:t>
            </w:r>
            <w:proofErr w:type="spellStart"/>
            <w:r w:rsidRPr="00570B4B">
              <w:rPr>
                <w:kern w:val="2"/>
                <w:lang w:val="fr-FR" w:eastAsia="zh-CN"/>
              </w:rPr>
              <w:t>specific</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group </w:t>
            </w:r>
            <w:proofErr w:type="spellStart"/>
            <w:r w:rsidRPr="00570B4B">
              <w:rPr>
                <w:kern w:val="2"/>
                <w:lang w:val="fr-FR" w:eastAsia="zh-CN"/>
              </w:rPr>
              <w:t>scheduling</w:t>
            </w:r>
            <w:proofErr w:type="spellEnd"/>
            <w:r w:rsidRPr="00570B4B">
              <w:rPr>
                <w:kern w:val="2"/>
                <w:lang w:val="fr-FR" w:eastAsia="zh-CN"/>
              </w:rPr>
              <w:t xml:space="preserve"> </w:t>
            </w:r>
            <w:proofErr w:type="spellStart"/>
            <w:r w:rsidRPr="00570B4B">
              <w:rPr>
                <w:kern w:val="2"/>
                <w:lang w:val="fr-FR" w:eastAsia="zh-CN"/>
              </w:rPr>
              <w:t>can</w:t>
            </w:r>
            <w:proofErr w:type="spellEnd"/>
            <w:r w:rsidRPr="00570B4B">
              <w:rPr>
                <w:kern w:val="2"/>
                <w:lang w:val="fr-FR" w:eastAsia="zh-CN"/>
              </w:rPr>
              <w:t xml:space="preserve"> </w:t>
            </w:r>
            <w:proofErr w:type="spellStart"/>
            <w:r w:rsidRPr="00570B4B">
              <w:rPr>
                <w:kern w:val="2"/>
                <w:lang w:val="fr-FR" w:eastAsia="zh-CN"/>
              </w:rPr>
              <w:t>be</w:t>
            </w:r>
            <w:proofErr w:type="spellEnd"/>
            <w:r w:rsidRPr="00570B4B">
              <w:rPr>
                <w:kern w:val="2"/>
                <w:lang w:val="fr-FR" w:eastAsia="zh-CN"/>
              </w:rPr>
              <w:t xml:space="preserve"> </w:t>
            </w:r>
            <w:proofErr w:type="spellStart"/>
            <w:r w:rsidRPr="00570B4B">
              <w:rPr>
                <w:kern w:val="2"/>
                <w:lang w:val="fr-FR" w:eastAsia="zh-CN"/>
              </w:rPr>
              <w:t>supported</w:t>
            </w:r>
            <w:proofErr w:type="spellEnd"/>
            <w:r w:rsidRPr="00570B4B">
              <w:rPr>
                <w:kern w:val="2"/>
                <w:lang w:val="fr-FR" w:eastAsia="zh-CN"/>
              </w:rPr>
              <w:t xml:space="preserve"> for MBS for RRC_CONNECTED </w:t>
            </w:r>
            <w:proofErr w:type="spellStart"/>
            <w:r w:rsidRPr="00570B4B">
              <w:rPr>
                <w:kern w:val="2"/>
                <w:lang w:val="fr-FR" w:eastAsia="zh-CN"/>
              </w:rPr>
              <w:t>UEs</w:t>
            </w:r>
            <w:proofErr w:type="spellEnd"/>
            <w:r w:rsidRPr="00570B4B">
              <w:rPr>
                <w:kern w:val="2"/>
                <w:lang w:val="fr-FR" w:eastAsia="zh-CN"/>
              </w:rPr>
              <w:t>.</w:t>
            </w:r>
          </w:p>
          <w:p w14:paraId="2F86A020" w14:textId="77777777" w:rsidR="00570B4B" w:rsidRPr="00570B4B" w:rsidRDefault="00570B4B" w:rsidP="00570B4B">
            <w:pPr>
              <w:widowControl w:val="0"/>
              <w:overflowPunct/>
              <w:autoSpaceDE/>
              <w:adjustRightInd/>
              <w:spacing w:before="0" w:after="0" w:line="240" w:lineRule="auto"/>
              <w:jc w:val="left"/>
              <w:rPr>
                <w:kern w:val="2"/>
                <w:lang w:val="fr-FR" w:eastAsia="zh-CN"/>
              </w:rPr>
            </w:pPr>
            <w:r w:rsidRPr="00570B4B">
              <w:rPr>
                <w:kern w:val="2"/>
                <w:lang w:val="fr-FR" w:eastAsia="zh-CN"/>
              </w:rPr>
              <w:t xml:space="preserve">It </w:t>
            </w:r>
            <w:proofErr w:type="spellStart"/>
            <w:r w:rsidRPr="00570B4B">
              <w:rPr>
                <w:kern w:val="2"/>
                <w:lang w:val="fr-FR" w:eastAsia="zh-CN"/>
              </w:rPr>
              <w:t>is</w:t>
            </w:r>
            <w:proofErr w:type="spellEnd"/>
            <w:r w:rsidRPr="00570B4B">
              <w:rPr>
                <w:kern w:val="2"/>
                <w:lang w:val="fr-FR" w:eastAsia="zh-CN"/>
              </w:rPr>
              <w:t xml:space="preserve"> </w:t>
            </w:r>
            <w:proofErr w:type="spellStart"/>
            <w:r w:rsidRPr="00570B4B">
              <w:rPr>
                <w:kern w:val="2"/>
                <w:lang w:val="fr-FR" w:eastAsia="zh-CN"/>
              </w:rPr>
              <w:t>noteworthy</w:t>
            </w:r>
            <w:proofErr w:type="spellEnd"/>
            <w:r w:rsidRPr="00570B4B">
              <w:rPr>
                <w:kern w:val="2"/>
                <w:lang w:val="fr-FR" w:eastAsia="zh-CN"/>
              </w:rPr>
              <w:t xml:space="preserve"> </w:t>
            </w:r>
            <w:proofErr w:type="spellStart"/>
            <w:r w:rsidRPr="00570B4B">
              <w:rPr>
                <w:kern w:val="2"/>
                <w:lang w:val="fr-FR" w:eastAsia="zh-CN"/>
              </w:rPr>
              <w:t>that</w:t>
            </w:r>
            <w:proofErr w:type="spellEnd"/>
            <w:r w:rsidRPr="00570B4B">
              <w:rPr>
                <w:kern w:val="2"/>
                <w:lang w:val="fr-FR" w:eastAsia="zh-CN"/>
              </w:rPr>
              <w:t xml:space="preserve"> the </w:t>
            </w:r>
            <w:proofErr w:type="spellStart"/>
            <w:r w:rsidRPr="00570B4B">
              <w:rPr>
                <w:kern w:val="2"/>
                <w:lang w:val="fr-FR" w:eastAsia="zh-CN"/>
              </w:rPr>
              <w:t>decision</w:t>
            </w:r>
            <w:proofErr w:type="spellEnd"/>
            <w:r w:rsidRPr="00570B4B">
              <w:rPr>
                <w:kern w:val="2"/>
                <w:lang w:val="fr-FR" w:eastAsia="zh-CN"/>
              </w:rPr>
              <w:t xml:space="preserve"> on </w:t>
            </w:r>
            <w:proofErr w:type="spellStart"/>
            <w:r w:rsidRPr="00570B4B">
              <w:rPr>
                <w:kern w:val="2"/>
                <w:lang w:val="fr-FR" w:eastAsia="zh-CN"/>
              </w:rPr>
              <w:t>which</w:t>
            </w:r>
            <w:proofErr w:type="spellEnd"/>
            <w:r w:rsidRPr="00570B4B">
              <w:rPr>
                <w:kern w:val="2"/>
                <w:lang w:val="fr-FR" w:eastAsia="zh-CN"/>
              </w:rPr>
              <w:t xml:space="preserve"> group </w:t>
            </w:r>
            <w:proofErr w:type="spellStart"/>
            <w:r w:rsidRPr="00570B4B">
              <w:rPr>
                <w:kern w:val="2"/>
                <w:lang w:val="fr-FR" w:eastAsia="zh-CN"/>
              </w:rPr>
              <w:t>scheduling</w:t>
            </w:r>
            <w:proofErr w:type="spellEnd"/>
            <w:r w:rsidRPr="00570B4B">
              <w:rPr>
                <w:kern w:val="2"/>
                <w:lang w:val="fr-FR" w:eastAsia="zh-CN"/>
              </w:rPr>
              <w:t xml:space="preserve"> </w:t>
            </w:r>
            <w:proofErr w:type="spellStart"/>
            <w:r w:rsidRPr="00570B4B">
              <w:rPr>
                <w:kern w:val="2"/>
                <w:lang w:val="fr-FR" w:eastAsia="zh-CN"/>
              </w:rPr>
              <w:t>mechanism</w:t>
            </w:r>
            <w:proofErr w:type="spellEnd"/>
            <w:r w:rsidRPr="00570B4B">
              <w:rPr>
                <w:kern w:val="2"/>
                <w:lang w:val="fr-FR" w:eastAsia="zh-CN"/>
              </w:rPr>
              <w:t xml:space="preserve"> </w:t>
            </w:r>
            <w:proofErr w:type="spellStart"/>
            <w:r w:rsidRPr="00570B4B">
              <w:rPr>
                <w:kern w:val="2"/>
                <w:lang w:val="fr-FR" w:eastAsia="zh-CN"/>
              </w:rPr>
              <w:t>should</w:t>
            </w:r>
            <w:proofErr w:type="spellEnd"/>
            <w:r w:rsidRPr="00570B4B">
              <w:rPr>
                <w:kern w:val="2"/>
                <w:lang w:val="fr-FR" w:eastAsia="zh-CN"/>
              </w:rPr>
              <w:t xml:space="preserve"> </w:t>
            </w:r>
            <w:proofErr w:type="spellStart"/>
            <w:r w:rsidRPr="00570B4B">
              <w:rPr>
                <w:kern w:val="2"/>
                <w:lang w:val="fr-FR" w:eastAsia="zh-CN"/>
              </w:rPr>
              <w:t>be</w:t>
            </w:r>
            <w:proofErr w:type="spellEnd"/>
            <w:r w:rsidRPr="00570B4B">
              <w:rPr>
                <w:kern w:val="2"/>
                <w:lang w:val="fr-FR" w:eastAsia="zh-CN"/>
              </w:rPr>
              <w:t xml:space="preserve"> </w:t>
            </w:r>
            <w:proofErr w:type="spellStart"/>
            <w:r w:rsidRPr="00570B4B">
              <w:rPr>
                <w:kern w:val="2"/>
                <w:lang w:val="fr-FR" w:eastAsia="zh-CN"/>
              </w:rPr>
              <w:t>supported</w:t>
            </w:r>
            <w:proofErr w:type="spellEnd"/>
            <w:r w:rsidRPr="00570B4B">
              <w:rPr>
                <w:kern w:val="2"/>
                <w:lang w:val="fr-FR" w:eastAsia="zh-CN"/>
              </w:rPr>
              <w:t xml:space="preserve"> </w:t>
            </w:r>
            <w:proofErr w:type="spellStart"/>
            <w:r w:rsidRPr="00570B4B">
              <w:rPr>
                <w:kern w:val="2"/>
                <w:lang w:val="fr-FR" w:eastAsia="zh-CN"/>
              </w:rPr>
              <w:t>should</w:t>
            </w:r>
            <w:proofErr w:type="spellEnd"/>
            <w:r w:rsidRPr="00570B4B">
              <w:rPr>
                <w:kern w:val="2"/>
                <w:lang w:val="fr-FR" w:eastAsia="zh-CN"/>
              </w:rPr>
              <w:t xml:space="preserve"> not </w:t>
            </w:r>
            <w:proofErr w:type="spellStart"/>
            <w:r w:rsidRPr="00570B4B">
              <w:rPr>
                <w:kern w:val="2"/>
                <w:lang w:val="fr-FR" w:eastAsia="zh-CN"/>
              </w:rPr>
              <w:t>only</w:t>
            </w:r>
            <w:proofErr w:type="spellEnd"/>
            <w:r w:rsidRPr="00570B4B">
              <w:rPr>
                <w:kern w:val="2"/>
                <w:lang w:val="fr-FR" w:eastAsia="zh-CN"/>
              </w:rPr>
              <w:t xml:space="preserve"> </w:t>
            </w:r>
            <w:proofErr w:type="spellStart"/>
            <w:r w:rsidRPr="00570B4B">
              <w:rPr>
                <w:kern w:val="2"/>
                <w:lang w:val="fr-FR" w:eastAsia="zh-CN"/>
              </w:rPr>
              <w:t>consider</w:t>
            </w:r>
            <w:proofErr w:type="spellEnd"/>
            <w:r w:rsidRPr="00570B4B">
              <w:rPr>
                <w:kern w:val="2"/>
                <w:lang w:val="fr-FR" w:eastAsia="zh-CN"/>
              </w:rPr>
              <w:t xml:space="preserve"> the </w:t>
            </w:r>
            <w:proofErr w:type="spellStart"/>
            <w:r w:rsidRPr="00570B4B">
              <w:rPr>
                <w:kern w:val="2"/>
                <w:lang w:val="fr-FR" w:eastAsia="zh-CN"/>
              </w:rPr>
              <w:t>overhead</w:t>
            </w:r>
            <w:proofErr w:type="spellEnd"/>
            <w:r w:rsidRPr="00570B4B">
              <w:rPr>
                <w:kern w:val="2"/>
                <w:lang w:val="fr-FR" w:eastAsia="zh-CN"/>
              </w:rPr>
              <w:t xml:space="preserve"> of PDCCH, but </w:t>
            </w:r>
            <w:proofErr w:type="spellStart"/>
            <w:r w:rsidRPr="00570B4B">
              <w:rPr>
                <w:kern w:val="2"/>
                <w:lang w:val="fr-FR" w:eastAsia="zh-CN"/>
              </w:rPr>
              <w:t>also</w:t>
            </w:r>
            <w:proofErr w:type="spellEnd"/>
            <w:r w:rsidRPr="00570B4B">
              <w:rPr>
                <w:kern w:val="2"/>
                <w:lang w:val="fr-FR" w:eastAsia="zh-CN"/>
              </w:rPr>
              <w:t xml:space="preserve"> the </w:t>
            </w:r>
            <w:proofErr w:type="spellStart"/>
            <w:r w:rsidRPr="00570B4B">
              <w:rPr>
                <w:kern w:val="2"/>
                <w:lang w:val="fr-FR" w:eastAsia="zh-CN"/>
              </w:rPr>
              <w:t>other</w:t>
            </w:r>
            <w:proofErr w:type="spellEnd"/>
            <w:r w:rsidRPr="00570B4B">
              <w:rPr>
                <w:kern w:val="2"/>
                <w:lang w:val="fr-FR" w:eastAsia="zh-CN"/>
              </w:rPr>
              <w:t xml:space="preserve"> aspects, e.g., the </w:t>
            </w:r>
            <w:proofErr w:type="spellStart"/>
            <w:r w:rsidRPr="00570B4B">
              <w:rPr>
                <w:kern w:val="2"/>
                <w:lang w:val="fr-FR" w:eastAsia="zh-CN"/>
              </w:rPr>
              <w:t>standization</w:t>
            </w:r>
            <w:proofErr w:type="spellEnd"/>
            <w:r w:rsidRPr="00570B4B">
              <w:rPr>
                <w:kern w:val="2"/>
                <w:lang w:val="fr-FR" w:eastAsia="zh-CN"/>
              </w:rPr>
              <w:t xml:space="preserve"> effort or </w:t>
            </w:r>
            <w:proofErr w:type="spellStart"/>
            <w:r w:rsidRPr="00570B4B">
              <w:rPr>
                <w:kern w:val="2"/>
                <w:lang w:val="fr-FR" w:eastAsia="zh-CN"/>
              </w:rPr>
              <w:t>spec</w:t>
            </w:r>
            <w:proofErr w:type="spellEnd"/>
            <w:r w:rsidRPr="00570B4B">
              <w:rPr>
                <w:kern w:val="2"/>
                <w:lang w:val="fr-FR" w:eastAsia="zh-CN"/>
              </w:rPr>
              <w:t xml:space="preserve"> impact to support HARQ-ACK feedback if </w:t>
            </w:r>
            <w:proofErr w:type="spellStart"/>
            <w:r w:rsidRPr="00570B4B">
              <w:rPr>
                <w:kern w:val="2"/>
                <w:lang w:val="fr-FR" w:eastAsia="zh-CN"/>
              </w:rPr>
              <w:t>it</w:t>
            </w:r>
            <w:proofErr w:type="spellEnd"/>
            <w:r w:rsidRPr="00570B4B">
              <w:rPr>
                <w:kern w:val="2"/>
                <w:lang w:val="fr-FR" w:eastAsia="zh-CN"/>
              </w:rPr>
              <w:t xml:space="preserve"> </w:t>
            </w:r>
            <w:proofErr w:type="spellStart"/>
            <w:r w:rsidRPr="00570B4B">
              <w:rPr>
                <w:kern w:val="2"/>
                <w:lang w:val="fr-FR" w:eastAsia="zh-CN"/>
              </w:rPr>
              <w:t>is</w:t>
            </w:r>
            <w:proofErr w:type="spellEnd"/>
            <w:r w:rsidRPr="00570B4B">
              <w:rPr>
                <w:kern w:val="2"/>
                <w:lang w:val="fr-FR" w:eastAsia="zh-CN"/>
              </w:rPr>
              <w:t xml:space="preserve"> </w:t>
            </w:r>
            <w:proofErr w:type="spellStart"/>
            <w:r w:rsidRPr="00570B4B">
              <w:rPr>
                <w:kern w:val="2"/>
                <w:lang w:val="fr-FR" w:eastAsia="zh-CN"/>
              </w:rPr>
              <w:t>supported</w:t>
            </w:r>
            <w:proofErr w:type="spellEnd"/>
            <w:r w:rsidRPr="00570B4B">
              <w:rPr>
                <w:kern w:val="2"/>
                <w:lang w:val="fr-FR" w:eastAsia="zh-CN"/>
              </w:rPr>
              <w:t xml:space="preserve">, the PUCCH </w:t>
            </w:r>
            <w:proofErr w:type="spellStart"/>
            <w:r w:rsidRPr="00570B4B">
              <w:rPr>
                <w:kern w:val="2"/>
                <w:lang w:val="fr-FR" w:eastAsia="zh-CN"/>
              </w:rPr>
              <w:t>resource</w:t>
            </w:r>
            <w:proofErr w:type="spellEnd"/>
            <w:r w:rsidRPr="00570B4B">
              <w:rPr>
                <w:kern w:val="2"/>
                <w:lang w:val="fr-FR" w:eastAsia="zh-CN"/>
              </w:rPr>
              <w:t xml:space="preserve"> </w:t>
            </w:r>
            <w:proofErr w:type="spellStart"/>
            <w:r w:rsidRPr="00570B4B">
              <w:rPr>
                <w:kern w:val="2"/>
                <w:lang w:val="fr-FR" w:eastAsia="zh-CN"/>
              </w:rPr>
              <w:t>utilization</w:t>
            </w:r>
            <w:proofErr w:type="spellEnd"/>
            <w:r w:rsidRPr="00570B4B">
              <w:rPr>
                <w:kern w:val="2"/>
                <w:lang w:val="fr-FR" w:eastAsia="zh-CN"/>
              </w:rPr>
              <w:t xml:space="preserve"> </w:t>
            </w:r>
            <w:proofErr w:type="spellStart"/>
            <w:r w:rsidRPr="00570B4B">
              <w:rPr>
                <w:kern w:val="2"/>
                <w:lang w:val="fr-FR" w:eastAsia="zh-CN"/>
              </w:rPr>
              <w:t>efficiency</w:t>
            </w:r>
            <w:proofErr w:type="spellEnd"/>
            <w:r w:rsidRPr="00570B4B">
              <w:rPr>
                <w:kern w:val="2"/>
                <w:lang w:val="fr-FR" w:eastAsia="zh-CN"/>
              </w:rPr>
              <w:t xml:space="preserve"> for HARQ-ACK feedback, etc.</w:t>
            </w:r>
          </w:p>
          <w:p w14:paraId="5AB9B1D5" w14:textId="77777777" w:rsidR="00570B4B" w:rsidRPr="00570B4B" w:rsidRDefault="00570B4B" w:rsidP="00570B4B">
            <w:pPr>
              <w:widowControl w:val="0"/>
              <w:overflowPunct/>
              <w:autoSpaceDE/>
              <w:adjustRightInd/>
              <w:spacing w:before="0" w:after="0" w:line="240" w:lineRule="auto"/>
              <w:jc w:val="left"/>
              <w:rPr>
                <w:kern w:val="2"/>
                <w:lang w:val="fr-FR" w:eastAsia="zh-CN"/>
              </w:rPr>
            </w:pPr>
            <w:proofErr w:type="spellStart"/>
            <w:r w:rsidRPr="00570B4B">
              <w:rPr>
                <w:kern w:val="2"/>
                <w:lang w:val="fr-FR" w:eastAsia="zh-CN"/>
              </w:rPr>
              <w:t>From</w:t>
            </w:r>
            <w:proofErr w:type="spellEnd"/>
            <w:r w:rsidRPr="00570B4B">
              <w:rPr>
                <w:kern w:val="2"/>
                <w:lang w:val="fr-FR" w:eastAsia="zh-CN"/>
              </w:rPr>
              <w:t xml:space="preserve"> the </w:t>
            </w:r>
            <w:proofErr w:type="spellStart"/>
            <w:r w:rsidRPr="00570B4B">
              <w:rPr>
                <w:kern w:val="2"/>
                <w:lang w:val="fr-FR" w:eastAsia="zh-CN"/>
              </w:rPr>
              <w:t>comparison</w:t>
            </w:r>
            <w:proofErr w:type="spellEnd"/>
            <w:r w:rsidRPr="00570B4B">
              <w:rPr>
                <w:kern w:val="2"/>
                <w:lang w:val="fr-FR" w:eastAsia="zh-CN"/>
              </w:rPr>
              <w:t xml:space="preserve"> in the </w:t>
            </w:r>
            <w:proofErr w:type="spellStart"/>
            <w:r w:rsidRPr="00570B4B">
              <w:rPr>
                <w:kern w:val="2"/>
                <w:lang w:val="fr-FR" w:eastAsia="zh-CN"/>
              </w:rPr>
              <w:t>following</w:t>
            </w:r>
            <w:proofErr w:type="spellEnd"/>
            <w:r w:rsidRPr="00570B4B">
              <w:rPr>
                <w:kern w:val="2"/>
                <w:lang w:val="fr-FR" w:eastAsia="zh-CN"/>
              </w:rPr>
              <w:t xml:space="preserve"> table, </w:t>
            </w:r>
            <w:proofErr w:type="spellStart"/>
            <w:r w:rsidRPr="00570B4B">
              <w:rPr>
                <w:kern w:val="2"/>
                <w:lang w:val="fr-FR" w:eastAsia="zh-CN"/>
              </w:rPr>
              <w:t>we</w:t>
            </w:r>
            <w:proofErr w:type="spellEnd"/>
            <w:r w:rsidRPr="00570B4B">
              <w:rPr>
                <w:kern w:val="2"/>
                <w:lang w:val="fr-FR" w:eastAsia="zh-CN"/>
              </w:rPr>
              <w:t xml:space="preserve"> </w:t>
            </w:r>
            <w:proofErr w:type="spellStart"/>
            <w:r w:rsidRPr="00570B4B">
              <w:rPr>
                <w:kern w:val="2"/>
                <w:lang w:val="fr-FR" w:eastAsia="zh-CN"/>
              </w:rPr>
              <w:t>can</w:t>
            </w:r>
            <w:proofErr w:type="spellEnd"/>
            <w:r w:rsidRPr="00570B4B">
              <w:rPr>
                <w:kern w:val="2"/>
                <w:lang w:val="fr-FR" w:eastAsia="zh-CN"/>
              </w:rPr>
              <w:t xml:space="preserve"> </w:t>
            </w:r>
            <w:proofErr w:type="spellStart"/>
            <w:r w:rsidRPr="00570B4B">
              <w:rPr>
                <w:kern w:val="2"/>
                <w:lang w:val="fr-FR" w:eastAsia="zh-CN"/>
              </w:rPr>
              <w:t>see</w:t>
            </w:r>
            <w:proofErr w:type="spellEnd"/>
            <w:r w:rsidRPr="00570B4B">
              <w:rPr>
                <w:kern w:val="2"/>
                <w:lang w:val="fr-FR" w:eastAsia="zh-CN"/>
              </w:rPr>
              <w:t xml:space="preserve"> </w:t>
            </w:r>
            <w:proofErr w:type="spellStart"/>
            <w:r w:rsidRPr="00570B4B">
              <w:rPr>
                <w:kern w:val="2"/>
                <w:lang w:val="fr-FR" w:eastAsia="zh-CN"/>
              </w:rPr>
              <w:t>that</w:t>
            </w:r>
            <w:proofErr w:type="spellEnd"/>
            <w:r w:rsidRPr="00570B4B">
              <w:rPr>
                <w:kern w:val="2"/>
                <w:lang w:val="fr-FR" w:eastAsia="zh-CN"/>
              </w:rPr>
              <w:t xml:space="preserve">, on the one hand, the PDCCH </w:t>
            </w:r>
            <w:proofErr w:type="spellStart"/>
            <w:r w:rsidRPr="00570B4B">
              <w:rPr>
                <w:kern w:val="2"/>
                <w:lang w:val="fr-FR" w:eastAsia="zh-CN"/>
              </w:rPr>
              <w:t>overhead</w:t>
            </w:r>
            <w:proofErr w:type="spellEnd"/>
            <w:r w:rsidRPr="00570B4B">
              <w:rPr>
                <w:kern w:val="2"/>
                <w:lang w:val="fr-FR" w:eastAsia="zh-CN"/>
              </w:rPr>
              <w:t xml:space="preserve"> of UE-</w:t>
            </w:r>
            <w:proofErr w:type="spellStart"/>
            <w:r w:rsidRPr="00570B4B">
              <w:rPr>
                <w:kern w:val="2"/>
                <w:lang w:val="fr-FR" w:eastAsia="zh-CN"/>
              </w:rPr>
              <w:t>specific</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w:t>
            </w:r>
            <w:proofErr w:type="spellStart"/>
            <w:r w:rsidRPr="00570B4B">
              <w:rPr>
                <w:kern w:val="2"/>
                <w:lang w:val="fr-FR" w:eastAsia="zh-CN"/>
              </w:rPr>
              <w:t>scheme</w:t>
            </w:r>
            <w:proofErr w:type="spellEnd"/>
            <w:r w:rsidRPr="00570B4B">
              <w:rPr>
                <w:kern w:val="2"/>
                <w:lang w:val="fr-FR" w:eastAsia="zh-CN"/>
              </w:rPr>
              <w:t xml:space="preserve"> </w:t>
            </w:r>
            <w:proofErr w:type="spellStart"/>
            <w:r w:rsidRPr="00570B4B">
              <w:rPr>
                <w:kern w:val="2"/>
                <w:lang w:val="fr-FR" w:eastAsia="zh-CN"/>
              </w:rPr>
              <w:t>is</w:t>
            </w:r>
            <w:proofErr w:type="spellEnd"/>
            <w:r w:rsidRPr="00570B4B">
              <w:rPr>
                <w:kern w:val="2"/>
                <w:lang w:val="fr-FR" w:eastAsia="zh-CN"/>
              </w:rPr>
              <w:t xml:space="preserve"> </w:t>
            </w:r>
            <w:proofErr w:type="spellStart"/>
            <w:r w:rsidRPr="00570B4B">
              <w:rPr>
                <w:kern w:val="2"/>
                <w:lang w:val="fr-FR" w:eastAsia="zh-CN"/>
              </w:rPr>
              <w:t>larger</w:t>
            </w:r>
            <w:proofErr w:type="spellEnd"/>
            <w:r w:rsidRPr="00570B4B">
              <w:rPr>
                <w:kern w:val="2"/>
                <w:lang w:val="fr-FR" w:eastAsia="zh-CN"/>
              </w:rPr>
              <w:t xml:space="preserve"> </w:t>
            </w:r>
            <w:proofErr w:type="spellStart"/>
            <w:r w:rsidRPr="00570B4B">
              <w:rPr>
                <w:kern w:val="2"/>
                <w:lang w:val="fr-FR" w:eastAsia="zh-CN"/>
              </w:rPr>
              <w:t>than</w:t>
            </w:r>
            <w:proofErr w:type="spellEnd"/>
            <w:r w:rsidRPr="00570B4B">
              <w:rPr>
                <w:kern w:val="2"/>
                <w:lang w:val="fr-FR" w:eastAsia="zh-CN"/>
              </w:rPr>
              <w:t xml:space="preserve"> </w:t>
            </w:r>
            <w:proofErr w:type="spellStart"/>
            <w:r w:rsidRPr="00570B4B">
              <w:rPr>
                <w:kern w:val="2"/>
                <w:lang w:val="fr-FR" w:eastAsia="zh-CN"/>
              </w:rPr>
              <w:t>that</w:t>
            </w:r>
            <w:proofErr w:type="spellEnd"/>
            <w:r w:rsidRPr="00570B4B">
              <w:rPr>
                <w:kern w:val="2"/>
                <w:lang w:val="fr-FR" w:eastAsia="zh-CN"/>
              </w:rPr>
              <w:t xml:space="preserve"> of group </w:t>
            </w:r>
            <w:proofErr w:type="spellStart"/>
            <w:r w:rsidRPr="00570B4B">
              <w:rPr>
                <w:kern w:val="2"/>
                <w:lang w:val="fr-FR" w:eastAsia="zh-CN"/>
              </w:rPr>
              <w:t>common</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w:t>
            </w:r>
            <w:proofErr w:type="spellStart"/>
            <w:r w:rsidRPr="00570B4B">
              <w:rPr>
                <w:kern w:val="2"/>
                <w:lang w:val="fr-FR" w:eastAsia="zh-CN"/>
              </w:rPr>
              <w:t>scheme</w:t>
            </w:r>
            <w:proofErr w:type="spellEnd"/>
            <w:r w:rsidRPr="00570B4B">
              <w:rPr>
                <w:kern w:val="2"/>
                <w:lang w:val="fr-FR" w:eastAsia="zh-CN"/>
              </w:rPr>
              <w:t xml:space="preserve">, on the </w:t>
            </w:r>
            <w:proofErr w:type="spellStart"/>
            <w:r w:rsidRPr="00570B4B">
              <w:rPr>
                <w:kern w:val="2"/>
                <w:lang w:val="fr-FR" w:eastAsia="zh-CN"/>
              </w:rPr>
              <w:t>other</w:t>
            </w:r>
            <w:proofErr w:type="spellEnd"/>
            <w:r w:rsidRPr="00570B4B">
              <w:rPr>
                <w:kern w:val="2"/>
                <w:lang w:val="fr-FR" w:eastAsia="zh-CN"/>
              </w:rPr>
              <w:t xml:space="preserve"> hand, the </w:t>
            </w:r>
            <w:proofErr w:type="spellStart"/>
            <w:r w:rsidRPr="00570B4B">
              <w:rPr>
                <w:kern w:val="2"/>
                <w:lang w:val="fr-FR" w:eastAsia="zh-CN"/>
              </w:rPr>
              <w:t>standardization</w:t>
            </w:r>
            <w:proofErr w:type="spellEnd"/>
            <w:r w:rsidRPr="00570B4B">
              <w:rPr>
                <w:kern w:val="2"/>
                <w:lang w:val="fr-FR" w:eastAsia="zh-CN"/>
              </w:rPr>
              <w:t xml:space="preserve"> efforts for UE-</w:t>
            </w:r>
            <w:proofErr w:type="spellStart"/>
            <w:r w:rsidRPr="00570B4B">
              <w:rPr>
                <w:kern w:val="2"/>
                <w:lang w:val="fr-FR" w:eastAsia="zh-CN"/>
              </w:rPr>
              <w:t>specific</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w:t>
            </w:r>
            <w:proofErr w:type="spellStart"/>
            <w:r w:rsidRPr="00570B4B">
              <w:rPr>
                <w:kern w:val="2"/>
                <w:lang w:val="fr-FR" w:eastAsia="zh-CN"/>
              </w:rPr>
              <w:t>scheme</w:t>
            </w:r>
            <w:proofErr w:type="spellEnd"/>
            <w:r w:rsidRPr="00570B4B">
              <w:rPr>
                <w:kern w:val="2"/>
                <w:lang w:val="fr-FR" w:eastAsia="zh-CN"/>
              </w:rPr>
              <w:t xml:space="preserve"> to support ACK-NACK </w:t>
            </w:r>
            <w:proofErr w:type="spellStart"/>
            <w:r w:rsidRPr="00570B4B">
              <w:rPr>
                <w:kern w:val="2"/>
                <w:lang w:val="fr-FR" w:eastAsia="zh-CN"/>
              </w:rPr>
              <w:t>based</w:t>
            </w:r>
            <w:proofErr w:type="spellEnd"/>
            <w:r w:rsidRPr="00570B4B">
              <w:rPr>
                <w:kern w:val="2"/>
                <w:lang w:val="fr-FR" w:eastAsia="zh-CN"/>
              </w:rPr>
              <w:t xml:space="preserve"> HARQ feedback </w:t>
            </w:r>
            <w:proofErr w:type="spellStart"/>
            <w:r w:rsidRPr="00570B4B">
              <w:rPr>
                <w:kern w:val="2"/>
                <w:lang w:val="fr-FR" w:eastAsia="zh-CN"/>
              </w:rPr>
              <w:t>is</w:t>
            </w:r>
            <w:proofErr w:type="spellEnd"/>
            <w:r w:rsidRPr="00570B4B">
              <w:rPr>
                <w:kern w:val="2"/>
                <w:lang w:val="fr-FR" w:eastAsia="zh-CN"/>
              </w:rPr>
              <w:t xml:space="preserve"> </w:t>
            </w:r>
            <w:proofErr w:type="spellStart"/>
            <w:r w:rsidRPr="00570B4B">
              <w:rPr>
                <w:kern w:val="2"/>
                <w:lang w:val="fr-FR" w:eastAsia="zh-CN"/>
              </w:rPr>
              <w:t>much</w:t>
            </w:r>
            <w:proofErr w:type="spellEnd"/>
            <w:r w:rsidRPr="00570B4B">
              <w:rPr>
                <w:kern w:val="2"/>
                <w:lang w:val="fr-FR" w:eastAsia="zh-CN"/>
              </w:rPr>
              <w:t xml:space="preserve"> </w:t>
            </w:r>
            <w:proofErr w:type="spellStart"/>
            <w:r w:rsidRPr="00570B4B">
              <w:rPr>
                <w:kern w:val="2"/>
                <w:lang w:val="fr-FR" w:eastAsia="zh-CN"/>
              </w:rPr>
              <w:t>less</w:t>
            </w:r>
            <w:proofErr w:type="spellEnd"/>
            <w:r w:rsidRPr="00570B4B">
              <w:rPr>
                <w:kern w:val="2"/>
                <w:lang w:val="fr-FR" w:eastAsia="zh-CN"/>
              </w:rPr>
              <w:t xml:space="preserve"> </w:t>
            </w:r>
            <w:proofErr w:type="spellStart"/>
            <w:r w:rsidRPr="00570B4B">
              <w:rPr>
                <w:kern w:val="2"/>
                <w:lang w:val="fr-FR" w:eastAsia="zh-CN"/>
              </w:rPr>
              <w:t>than</w:t>
            </w:r>
            <w:proofErr w:type="spellEnd"/>
            <w:r w:rsidRPr="00570B4B">
              <w:rPr>
                <w:kern w:val="2"/>
                <w:lang w:val="fr-FR" w:eastAsia="zh-CN"/>
              </w:rPr>
              <w:t xml:space="preserve"> group </w:t>
            </w:r>
            <w:proofErr w:type="spellStart"/>
            <w:r w:rsidRPr="00570B4B">
              <w:rPr>
                <w:kern w:val="2"/>
                <w:lang w:val="fr-FR" w:eastAsia="zh-CN"/>
              </w:rPr>
              <w:t>common</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w:t>
            </w:r>
            <w:proofErr w:type="spellStart"/>
            <w:r w:rsidRPr="00570B4B">
              <w:rPr>
                <w:kern w:val="2"/>
                <w:lang w:val="fr-FR" w:eastAsia="zh-CN"/>
              </w:rPr>
              <w:t>scheme</w:t>
            </w:r>
            <w:proofErr w:type="spellEnd"/>
            <w:r w:rsidRPr="00570B4B">
              <w:rPr>
                <w:kern w:val="2"/>
                <w:lang w:val="fr-FR" w:eastAsia="zh-CN"/>
              </w:rPr>
              <w:t xml:space="preserve">. </w:t>
            </w:r>
          </w:p>
          <w:tbl>
            <w:tblPr>
              <w:tblStyle w:val="GridTable5Dark-Accent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 xml:space="preserve">NO spec </w:t>
                  </w:r>
                  <w:proofErr w:type="gramStart"/>
                  <w:r w:rsidRPr="00570B4B">
                    <w:rPr>
                      <w:kern w:val="2"/>
                      <w:lang w:eastAsia="zh-CN"/>
                    </w:rPr>
                    <w:t>impact</w:t>
                  </w:r>
                  <w:proofErr w:type="gramEnd"/>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570B4B" w:rsidRDefault="00570B4B" w:rsidP="00570B4B">
            <w:pPr>
              <w:widowControl w:val="0"/>
              <w:overflowPunct/>
              <w:autoSpaceDE/>
              <w:adjustRightInd/>
              <w:spacing w:before="0" w:after="0" w:line="240" w:lineRule="auto"/>
              <w:jc w:val="left"/>
              <w:rPr>
                <w:kern w:val="2"/>
                <w:lang w:val="fr-FR" w:eastAsia="zh-CN"/>
              </w:rPr>
            </w:pPr>
          </w:p>
          <w:p w14:paraId="42C3DC5F" w14:textId="77777777" w:rsidR="00570B4B" w:rsidRPr="00570B4B" w:rsidRDefault="00570B4B" w:rsidP="00570B4B">
            <w:pPr>
              <w:widowControl w:val="0"/>
              <w:overflowPunct/>
              <w:autoSpaceDE/>
              <w:adjustRightInd/>
              <w:spacing w:before="0" w:after="0" w:line="240" w:lineRule="auto"/>
              <w:jc w:val="left"/>
              <w:rPr>
                <w:kern w:val="2"/>
                <w:lang w:val="fr-FR" w:eastAsia="zh-CN"/>
              </w:rPr>
            </w:pPr>
            <w:proofErr w:type="spellStart"/>
            <w:r w:rsidRPr="00570B4B">
              <w:rPr>
                <w:kern w:val="2"/>
                <w:lang w:val="fr-FR" w:eastAsia="zh-CN"/>
              </w:rPr>
              <w:t>Considering</w:t>
            </w:r>
            <w:proofErr w:type="spellEnd"/>
            <w:r w:rsidRPr="00570B4B">
              <w:rPr>
                <w:kern w:val="2"/>
                <w:lang w:val="fr-FR" w:eastAsia="zh-CN"/>
              </w:rPr>
              <w:t xml:space="preserve"> the pros and cons of </w:t>
            </w:r>
            <w:proofErr w:type="spellStart"/>
            <w:r w:rsidRPr="00570B4B">
              <w:rPr>
                <w:kern w:val="2"/>
                <w:lang w:val="fr-FR" w:eastAsia="zh-CN"/>
              </w:rPr>
              <w:t>these</w:t>
            </w:r>
            <w:proofErr w:type="spellEnd"/>
            <w:r w:rsidRPr="00570B4B">
              <w:rPr>
                <w:kern w:val="2"/>
                <w:lang w:val="fr-FR" w:eastAsia="zh-CN"/>
              </w:rPr>
              <w:t xml:space="preserve"> </w:t>
            </w:r>
            <w:proofErr w:type="spellStart"/>
            <w:r w:rsidRPr="00570B4B">
              <w:rPr>
                <w:kern w:val="2"/>
                <w:lang w:val="fr-FR" w:eastAsia="zh-CN"/>
              </w:rPr>
              <w:t>two</w:t>
            </w:r>
            <w:proofErr w:type="spellEnd"/>
            <w:r w:rsidRPr="00570B4B">
              <w:rPr>
                <w:kern w:val="2"/>
                <w:lang w:val="fr-FR" w:eastAsia="zh-CN"/>
              </w:rPr>
              <w:t xml:space="preserve"> group </w:t>
            </w:r>
            <w:proofErr w:type="spellStart"/>
            <w:r w:rsidRPr="00570B4B">
              <w:rPr>
                <w:kern w:val="2"/>
                <w:lang w:val="fr-FR" w:eastAsia="zh-CN"/>
              </w:rPr>
              <w:t>scheduling</w:t>
            </w:r>
            <w:proofErr w:type="spellEnd"/>
            <w:r w:rsidRPr="00570B4B">
              <w:rPr>
                <w:kern w:val="2"/>
                <w:lang w:val="fr-FR" w:eastAsia="zh-CN"/>
              </w:rPr>
              <w:t xml:space="preserve"> </w:t>
            </w:r>
            <w:proofErr w:type="spellStart"/>
            <w:r w:rsidRPr="00570B4B">
              <w:rPr>
                <w:kern w:val="2"/>
                <w:lang w:val="fr-FR" w:eastAsia="zh-CN"/>
              </w:rPr>
              <w:t>schemes</w:t>
            </w:r>
            <w:proofErr w:type="spellEnd"/>
            <w:r w:rsidRPr="00570B4B">
              <w:rPr>
                <w:kern w:val="2"/>
                <w:lang w:val="fr-FR" w:eastAsia="zh-CN"/>
              </w:rPr>
              <w:t xml:space="preserve">, </w:t>
            </w:r>
            <w:proofErr w:type="spellStart"/>
            <w:r w:rsidRPr="00570B4B">
              <w:rPr>
                <w:kern w:val="2"/>
                <w:lang w:val="fr-FR" w:eastAsia="zh-CN"/>
              </w:rPr>
              <w:t>we</w:t>
            </w:r>
            <w:proofErr w:type="spellEnd"/>
            <w:r w:rsidRPr="00570B4B">
              <w:rPr>
                <w:kern w:val="2"/>
                <w:lang w:val="fr-FR" w:eastAsia="zh-CN"/>
              </w:rPr>
              <w:t xml:space="preserve"> </w:t>
            </w:r>
            <w:proofErr w:type="spellStart"/>
            <w:r w:rsidRPr="00570B4B">
              <w:rPr>
                <w:kern w:val="2"/>
                <w:lang w:val="fr-FR" w:eastAsia="zh-CN"/>
              </w:rPr>
              <w:t>think</w:t>
            </w:r>
            <w:proofErr w:type="spellEnd"/>
            <w:r w:rsidRPr="00570B4B">
              <w:rPr>
                <w:kern w:val="2"/>
                <w:lang w:val="fr-FR" w:eastAsia="zh-CN"/>
              </w:rPr>
              <w:t xml:space="preserve"> </w:t>
            </w:r>
            <w:proofErr w:type="spellStart"/>
            <w:r w:rsidRPr="00570B4B">
              <w:rPr>
                <w:kern w:val="2"/>
                <w:lang w:val="fr-FR" w:eastAsia="zh-CN"/>
              </w:rPr>
              <w:t>they</w:t>
            </w:r>
            <w:proofErr w:type="spellEnd"/>
            <w:r w:rsidRPr="00570B4B">
              <w:rPr>
                <w:kern w:val="2"/>
                <w:lang w:val="fr-FR" w:eastAsia="zh-CN"/>
              </w:rPr>
              <w:t xml:space="preserve"> </w:t>
            </w:r>
            <w:proofErr w:type="spellStart"/>
            <w:r w:rsidRPr="00570B4B">
              <w:rPr>
                <w:kern w:val="2"/>
                <w:lang w:val="fr-FR" w:eastAsia="zh-CN"/>
              </w:rPr>
              <w:t>can</w:t>
            </w:r>
            <w:proofErr w:type="spellEnd"/>
            <w:r w:rsidRPr="00570B4B">
              <w:rPr>
                <w:kern w:val="2"/>
                <w:lang w:val="fr-FR" w:eastAsia="zh-CN"/>
              </w:rPr>
              <w:t xml:space="preserve"> </w:t>
            </w:r>
            <w:proofErr w:type="spellStart"/>
            <w:r w:rsidRPr="00570B4B">
              <w:rPr>
                <w:kern w:val="2"/>
                <w:lang w:val="fr-FR" w:eastAsia="zh-CN"/>
              </w:rPr>
              <w:t>be</w:t>
            </w:r>
            <w:proofErr w:type="spellEnd"/>
            <w:r w:rsidRPr="00570B4B">
              <w:rPr>
                <w:kern w:val="2"/>
                <w:lang w:val="fr-FR" w:eastAsia="zh-CN"/>
              </w:rPr>
              <w:t xml:space="preserve"> </w:t>
            </w:r>
            <w:proofErr w:type="spellStart"/>
            <w:r w:rsidRPr="00570B4B">
              <w:rPr>
                <w:kern w:val="2"/>
                <w:lang w:val="fr-FR" w:eastAsia="zh-CN"/>
              </w:rPr>
              <w:t>used</w:t>
            </w:r>
            <w:proofErr w:type="spellEnd"/>
            <w:r w:rsidRPr="00570B4B">
              <w:rPr>
                <w:kern w:val="2"/>
                <w:lang w:val="fr-FR" w:eastAsia="zh-CN"/>
              </w:rPr>
              <w:t xml:space="preserve"> for </w:t>
            </w:r>
            <w:proofErr w:type="spellStart"/>
            <w:r w:rsidRPr="00570B4B">
              <w:rPr>
                <w:kern w:val="2"/>
                <w:lang w:val="fr-FR" w:eastAsia="zh-CN"/>
              </w:rPr>
              <w:t>different</w:t>
            </w:r>
            <w:proofErr w:type="spellEnd"/>
            <w:r w:rsidRPr="00570B4B">
              <w:rPr>
                <w:kern w:val="2"/>
                <w:lang w:val="fr-FR" w:eastAsia="zh-CN"/>
              </w:rPr>
              <w:t xml:space="preserve"> use cases. </w:t>
            </w:r>
          </w:p>
          <w:p w14:paraId="6EE9F11B" w14:textId="77777777" w:rsidR="00570B4B" w:rsidRPr="00570B4B"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val="fr-FR" w:eastAsia="zh-CN"/>
              </w:rPr>
            </w:pPr>
            <w:r w:rsidRPr="00570B4B">
              <w:rPr>
                <w:rFonts w:eastAsia="Calibri"/>
                <w:kern w:val="2"/>
                <w:szCs w:val="22"/>
                <w:lang w:val="fr-FR" w:eastAsia="zh-CN"/>
              </w:rPr>
              <w:t xml:space="preserve">For the case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relatively</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less</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number</w:t>
            </w:r>
            <w:proofErr w:type="spellEnd"/>
            <w:r w:rsidRPr="00570B4B">
              <w:rPr>
                <w:rFonts w:eastAsia="Calibri"/>
                <w:kern w:val="2"/>
                <w:szCs w:val="22"/>
                <w:lang w:val="fr-FR" w:eastAsia="zh-CN"/>
              </w:rPr>
              <w:t xml:space="preserve"> of </w:t>
            </w:r>
            <w:proofErr w:type="spellStart"/>
            <w:r w:rsidRPr="00570B4B">
              <w:rPr>
                <w:rFonts w:eastAsia="Calibri"/>
                <w:kern w:val="2"/>
                <w:szCs w:val="22"/>
                <w:lang w:val="fr-FR" w:eastAsia="zh-CN"/>
              </w:rPr>
              <w:t>UEs</w:t>
            </w:r>
            <w:proofErr w:type="spellEnd"/>
            <w:r w:rsidRPr="00570B4B">
              <w:rPr>
                <w:rFonts w:eastAsia="Calibri"/>
                <w:kern w:val="2"/>
                <w:szCs w:val="22"/>
                <w:lang w:val="fr-FR" w:eastAsia="zh-CN"/>
              </w:rPr>
              <w:t xml:space="preserve"> in a MBS group (but multicast </w:t>
            </w:r>
            <w:proofErr w:type="spellStart"/>
            <w:r w:rsidRPr="00570B4B">
              <w:rPr>
                <w:rFonts w:eastAsia="Calibri"/>
                <w:kern w:val="2"/>
                <w:szCs w:val="22"/>
                <w:lang w:val="fr-FR" w:eastAsia="zh-CN"/>
              </w:rPr>
              <w:t>still</w:t>
            </w:r>
            <w:proofErr w:type="spellEnd"/>
            <w:r w:rsidRPr="00570B4B">
              <w:rPr>
                <w:rFonts w:eastAsia="Calibri"/>
                <w:kern w:val="2"/>
                <w:szCs w:val="22"/>
                <w:lang w:val="fr-FR" w:eastAsia="zh-CN"/>
              </w:rPr>
              <w:t xml:space="preserve"> has </w:t>
            </w:r>
            <w:proofErr w:type="spellStart"/>
            <w:r w:rsidRPr="00570B4B">
              <w:rPr>
                <w:rFonts w:eastAsia="Calibri"/>
                <w:kern w:val="2"/>
                <w:szCs w:val="22"/>
                <w:lang w:val="fr-FR" w:eastAsia="zh-CN"/>
              </w:rPr>
              <w:t>advantage</w:t>
            </w:r>
            <w:proofErr w:type="spellEnd"/>
            <w:r w:rsidRPr="00570B4B">
              <w:rPr>
                <w:rFonts w:eastAsia="Calibri"/>
                <w:kern w:val="2"/>
                <w:szCs w:val="22"/>
                <w:lang w:val="fr-FR" w:eastAsia="zh-CN"/>
              </w:rPr>
              <w:t xml:space="preserve"> on spectral </w:t>
            </w:r>
            <w:proofErr w:type="spellStart"/>
            <w:r w:rsidRPr="00570B4B">
              <w:rPr>
                <w:rFonts w:eastAsia="Calibri"/>
                <w:kern w:val="2"/>
                <w:szCs w:val="22"/>
                <w:lang w:val="fr-FR" w:eastAsia="zh-CN"/>
              </w:rPr>
              <w:t>efficiency</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compared</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unicast transmission), </w:t>
            </w:r>
            <w:proofErr w:type="spellStart"/>
            <w:r w:rsidRPr="00570B4B">
              <w:rPr>
                <w:rFonts w:eastAsia="Calibri"/>
                <w:kern w:val="2"/>
                <w:szCs w:val="22"/>
                <w:lang w:val="fr-FR" w:eastAsia="zh-CN"/>
              </w:rPr>
              <w:t>it</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is</w:t>
            </w:r>
            <w:proofErr w:type="spellEnd"/>
            <w:r w:rsidRPr="00570B4B">
              <w:rPr>
                <w:rFonts w:eastAsia="Calibri"/>
                <w:kern w:val="2"/>
                <w:szCs w:val="22"/>
                <w:lang w:val="fr-FR" w:eastAsia="zh-CN"/>
              </w:rPr>
              <w:t xml:space="preserve"> more </w:t>
            </w:r>
            <w:proofErr w:type="spellStart"/>
            <w:r w:rsidRPr="00570B4B">
              <w:rPr>
                <w:rFonts w:eastAsia="Calibri"/>
                <w:kern w:val="2"/>
                <w:szCs w:val="22"/>
                <w:lang w:val="fr-FR" w:eastAsia="zh-CN"/>
              </w:rPr>
              <w:t>suitable</w:t>
            </w:r>
            <w:proofErr w:type="spellEnd"/>
            <w:r w:rsidRPr="00570B4B">
              <w:rPr>
                <w:rFonts w:eastAsia="Calibri"/>
                <w:kern w:val="2"/>
                <w:szCs w:val="22"/>
                <w:lang w:val="fr-FR" w:eastAsia="zh-CN"/>
              </w:rPr>
              <w:t xml:space="preserve"> to use UE-</w:t>
            </w:r>
            <w:proofErr w:type="spellStart"/>
            <w:r w:rsidRPr="00570B4B">
              <w:rPr>
                <w:rFonts w:eastAsia="Calibri"/>
                <w:kern w:val="2"/>
                <w:szCs w:val="22"/>
                <w:lang w:val="fr-FR" w:eastAsia="zh-CN"/>
              </w:rPr>
              <w:t>specific</w:t>
            </w:r>
            <w:proofErr w:type="spellEnd"/>
            <w:r w:rsidRPr="00570B4B">
              <w:rPr>
                <w:rFonts w:eastAsia="Calibri"/>
                <w:kern w:val="2"/>
                <w:szCs w:val="22"/>
                <w:lang w:val="fr-FR" w:eastAsia="zh-CN"/>
              </w:rPr>
              <w:t xml:space="preserve"> PDCCH group </w:t>
            </w:r>
            <w:proofErr w:type="spellStart"/>
            <w:r w:rsidRPr="00570B4B">
              <w:rPr>
                <w:rFonts w:eastAsia="Calibri"/>
                <w:kern w:val="2"/>
                <w:szCs w:val="22"/>
                <w:lang w:val="fr-FR" w:eastAsia="zh-CN"/>
              </w:rPr>
              <w:t>scheduling</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together</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ACK/NACK </w:t>
            </w:r>
            <w:proofErr w:type="spellStart"/>
            <w:r w:rsidRPr="00570B4B">
              <w:rPr>
                <w:rFonts w:eastAsia="Calibri"/>
                <w:kern w:val="2"/>
                <w:szCs w:val="22"/>
                <w:lang w:val="fr-FR" w:eastAsia="zh-CN"/>
              </w:rPr>
              <w:t>based</w:t>
            </w:r>
            <w:proofErr w:type="spellEnd"/>
            <w:r w:rsidRPr="00570B4B">
              <w:rPr>
                <w:rFonts w:eastAsia="Calibri"/>
                <w:kern w:val="2"/>
                <w:szCs w:val="22"/>
                <w:lang w:val="fr-FR" w:eastAsia="zh-CN"/>
              </w:rPr>
              <w:t xml:space="preserve"> HARQ-ACK feedback to </w:t>
            </w:r>
            <w:proofErr w:type="spellStart"/>
            <w:r w:rsidRPr="00570B4B">
              <w:rPr>
                <w:rFonts w:eastAsia="Calibri"/>
                <w:kern w:val="2"/>
                <w:szCs w:val="22"/>
                <w:lang w:val="fr-FR" w:eastAsia="zh-CN"/>
              </w:rPr>
              <w:t>improve</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reliability</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little</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spec</w:t>
            </w:r>
            <w:proofErr w:type="spellEnd"/>
            <w:r w:rsidRPr="00570B4B">
              <w:rPr>
                <w:rFonts w:eastAsia="Calibri"/>
                <w:kern w:val="2"/>
                <w:szCs w:val="22"/>
                <w:lang w:val="fr-FR" w:eastAsia="zh-CN"/>
              </w:rPr>
              <w:t xml:space="preserve"> impact and </w:t>
            </w:r>
            <w:proofErr w:type="spellStart"/>
            <w:r w:rsidRPr="00570B4B">
              <w:rPr>
                <w:rFonts w:eastAsia="Calibri"/>
                <w:kern w:val="2"/>
                <w:szCs w:val="22"/>
                <w:lang w:val="fr-FR" w:eastAsia="zh-CN"/>
              </w:rPr>
              <w:t>managable</w:t>
            </w:r>
            <w:proofErr w:type="spellEnd"/>
            <w:r w:rsidRPr="00570B4B">
              <w:rPr>
                <w:rFonts w:eastAsia="Calibri"/>
                <w:kern w:val="2"/>
                <w:szCs w:val="22"/>
                <w:lang w:val="fr-FR" w:eastAsia="zh-CN"/>
              </w:rPr>
              <w:t xml:space="preserve"> PDCCH / PUCCH </w:t>
            </w:r>
            <w:proofErr w:type="spellStart"/>
            <w:r w:rsidRPr="00570B4B">
              <w:rPr>
                <w:rFonts w:eastAsia="Calibri"/>
                <w:kern w:val="2"/>
                <w:szCs w:val="22"/>
                <w:lang w:val="fr-FR" w:eastAsia="zh-CN"/>
              </w:rPr>
              <w:t>overhead</w:t>
            </w:r>
            <w:proofErr w:type="spellEnd"/>
            <w:r w:rsidRPr="00570B4B">
              <w:rPr>
                <w:rFonts w:eastAsia="Calibri"/>
                <w:kern w:val="2"/>
                <w:szCs w:val="22"/>
                <w:lang w:val="fr-FR" w:eastAsia="zh-CN"/>
              </w:rPr>
              <w:t xml:space="preserve">. </w:t>
            </w:r>
          </w:p>
          <w:p w14:paraId="1FD38A1A" w14:textId="77777777" w:rsidR="00570B4B" w:rsidRPr="00570B4B"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val="fr-FR" w:eastAsia="zh-CN"/>
              </w:rPr>
            </w:pPr>
            <w:r w:rsidRPr="00570B4B">
              <w:rPr>
                <w:rFonts w:eastAsia="Calibri"/>
                <w:kern w:val="2"/>
                <w:szCs w:val="22"/>
                <w:lang w:val="fr-FR" w:eastAsia="zh-CN"/>
              </w:rPr>
              <w:t xml:space="preserve">For the case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large </w:t>
            </w:r>
            <w:proofErr w:type="spellStart"/>
            <w:r w:rsidRPr="00570B4B">
              <w:rPr>
                <w:rFonts w:eastAsia="Calibri"/>
                <w:kern w:val="2"/>
                <w:szCs w:val="22"/>
                <w:lang w:val="fr-FR" w:eastAsia="zh-CN"/>
              </w:rPr>
              <w:t>number</w:t>
            </w:r>
            <w:proofErr w:type="spellEnd"/>
            <w:r w:rsidRPr="00570B4B">
              <w:rPr>
                <w:rFonts w:eastAsia="Calibri"/>
                <w:kern w:val="2"/>
                <w:szCs w:val="22"/>
                <w:lang w:val="fr-FR" w:eastAsia="zh-CN"/>
              </w:rPr>
              <w:t xml:space="preserve"> of </w:t>
            </w:r>
            <w:proofErr w:type="spellStart"/>
            <w:r w:rsidRPr="00570B4B">
              <w:rPr>
                <w:rFonts w:eastAsia="Calibri"/>
                <w:kern w:val="2"/>
                <w:szCs w:val="22"/>
                <w:lang w:val="fr-FR" w:eastAsia="zh-CN"/>
              </w:rPr>
              <w:t>UEs</w:t>
            </w:r>
            <w:proofErr w:type="spellEnd"/>
            <w:r w:rsidRPr="00570B4B">
              <w:rPr>
                <w:rFonts w:eastAsia="Calibri"/>
                <w:kern w:val="2"/>
                <w:szCs w:val="22"/>
                <w:lang w:val="fr-FR" w:eastAsia="zh-CN"/>
              </w:rPr>
              <w:t xml:space="preserve"> in a MBS group, </w:t>
            </w:r>
            <w:proofErr w:type="spellStart"/>
            <w:r w:rsidRPr="00570B4B">
              <w:rPr>
                <w:rFonts w:eastAsia="Calibri"/>
                <w:kern w:val="2"/>
                <w:szCs w:val="22"/>
                <w:lang w:val="fr-FR" w:eastAsia="zh-CN"/>
              </w:rPr>
              <w:t>it</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is</w:t>
            </w:r>
            <w:proofErr w:type="spellEnd"/>
            <w:r w:rsidRPr="00570B4B">
              <w:rPr>
                <w:rFonts w:eastAsia="Calibri"/>
                <w:kern w:val="2"/>
                <w:szCs w:val="22"/>
                <w:lang w:val="fr-FR" w:eastAsia="zh-CN"/>
              </w:rPr>
              <w:t xml:space="preserve"> more </w:t>
            </w:r>
            <w:proofErr w:type="spellStart"/>
            <w:r w:rsidRPr="00570B4B">
              <w:rPr>
                <w:rFonts w:eastAsia="Calibri"/>
                <w:kern w:val="2"/>
                <w:szCs w:val="22"/>
                <w:lang w:val="fr-FR" w:eastAsia="zh-CN"/>
              </w:rPr>
              <w:t>suitable</w:t>
            </w:r>
            <w:proofErr w:type="spellEnd"/>
            <w:r w:rsidRPr="00570B4B">
              <w:rPr>
                <w:rFonts w:eastAsia="Calibri"/>
                <w:kern w:val="2"/>
                <w:szCs w:val="22"/>
                <w:lang w:val="fr-FR" w:eastAsia="zh-CN"/>
              </w:rPr>
              <w:t xml:space="preserve"> to use group </w:t>
            </w:r>
            <w:proofErr w:type="spellStart"/>
            <w:r w:rsidRPr="00570B4B">
              <w:rPr>
                <w:rFonts w:eastAsia="Calibri"/>
                <w:kern w:val="2"/>
                <w:szCs w:val="22"/>
                <w:lang w:val="fr-FR" w:eastAsia="zh-CN"/>
              </w:rPr>
              <w:t>common</w:t>
            </w:r>
            <w:proofErr w:type="spellEnd"/>
            <w:r w:rsidRPr="00570B4B">
              <w:rPr>
                <w:rFonts w:eastAsia="Calibri"/>
                <w:kern w:val="2"/>
                <w:szCs w:val="22"/>
                <w:lang w:val="fr-FR" w:eastAsia="zh-CN"/>
              </w:rPr>
              <w:t xml:space="preserve"> PDCCH </w:t>
            </w:r>
            <w:proofErr w:type="spellStart"/>
            <w:r w:rsidRPr="00570B4B">
              <w:rPr>
                <w:rFonts w:eastAsia="Calibri"/>
                <w:kern w:val="2"/>
                <w:szCs w:val="22"/>
                <w:lang w:val="fr-FR" w:eastAsia="zh-CN"/>
              </w:rPr>
              <w:t>scheduling</w:t>
            </w:r>
            <w:proofErr w:type="spellEnd"/>
            <w:r w:rsidRPr="00570B4B">
              <w:rPr>
                <w:rFonts w:eastAsia="Calibri"/>
                <w:kern w:val="2"/>
                <w:szCs w:val="22"/>
                <w:lang w:val="fr-FR" w:eastAsia="zh-CN"/>
              </w:rPr>
              <w:t xml:space="preserve"> for </w:t>
            </w:r>
            <w:proofErr w:type="spellStart"/>
            <w:r w:rsidRPr="00570B4B">
              <w:rPr>
                <w:rFonts w:eastAsia="Calibri"/>
                <w:kern w:val="2"/>
                <w:szCs w:val="22"/>
                <w:lang w:val="fr-FR" w:eastAsia="zh-CN"/>
              </w:rPr>
              <w:t>which</w:t>
            </w:r>
            <w:proofErr w:type="spellEnd"/>
            <w:r w:rsidRPr="00570B4B">
              <w:rPr>
                <w:rFonts w:eastAsia="Calibri"/>
                <w:kern w:val="2"/>
                <w:szCs w:val="22"/>
                <w:lang w:val="fr-FR" w:eastAsia="zh-CN"/>
              </w:rPr>
              <w:t xml:space="preserve"> NACK </w:t>
            </w:r>
            <w:proofErr w:type="spellStart"/>
            <w:r w:rsidRPr="00570B4B">
              <w:rPr>
                <w:rFonts w:eastAsia="Calibri"/>
                <w:kern w:val="2"/>
                <w:szCs w:val="22"/>
                <w:lang w:val="fr-FR" w:eastAsia="zh-CN"/>
              </w:rPr>
              <w:t>only</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based</w:t>
            </w:r>
            <w:proofErr w:type="spellEnd"/>
            <w:r w:rsidRPr="00570B4B">
              <w:rPr>
                <w:rFonts w:eastAsia="Calibri"/>
                <w:kern w:val="2"/>
                <w:szCs w:val="22"/>
                <w:lang w:val="fr-FR" w:eastAsia="zh-CN"/>
              </w:rPr>
              <w:t xml:space="preserve"> HARQ-ACK feedback </w:t>
            </w:r>
            <w:proofErr w:type="spellStart"/>
            <w:r w:rsidRPr="00570B4B">
              <w:rPr>
                <w:rFonts w:eastAsia="Calibri"/>
                <w:kern w:val="2"/>
                <w:szCs w:val="22"/>
                <w:lang w:val="fr-FR" w:eastAsia="zh-CN"/>
              </w:rPr>
              <w:t>can</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be</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used</w:t>
            </w:r>
            <w:proofErr w:type="spellEnd"/>
            <w:r w:rsidRPr="00570B4B">
              <w:rPr>
                <w:rFonts w:eastAsia="Calibri"/>
                <w:kern w:val="2"/>
                <w:szCs w:val="22"/>
                <w:lang w:val="fr-FR" w:eastAsia="zh-CN"/>
              </w:rPr>
              <w:t xml:space="preserve"> to </w:t>
            </w:r>
            <w:proofErr w:type="spellStart"/>
            <w:r w:rsidRPr="00570B4B">
              <w:rPr>
                <w:rFonts w:eastAsia="Calibri"/>
                <w:kern w:val="2"/>
                <w:szCs w:val="22"/>
                <w:lang w:val="fr-FR" w:eastAsia="zh-CN"/>
              </w:rPr>
              <w:t>improve</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reliability</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small</w:t>
            </w:r>
            <w:proofErr w:type="spellEnd"/>
            <w:r w:rsidRPr="00570B4B">
              <w:rPr>
                <w:rFonts w:eastAsia="Calibri"/>
                <w:kern w:val="2"/>
                <w:szCs w:val="22"/>
                <w:lang w:val="fr-FR" w:eastAsia="zh-CN"/>
              </w:rPr>
              <w:t xml:space="preserve"> PDCCH / PUCCH </w:t>
            </w:r>
            <w:proofErr w:type="spellStart"/>
            <w:r w:rsidRPr="00570B4B">
              <w:rPr>
                <w:rFonts w:eastAsia="Calibri"/>
                <w:kern w:val="2"/>
                <w:szCs w:val="22"/>
                <w:lang w:val="fr-FR" w:eastAsia="zh-CN"/>
              </w:rPr>
              <w:t>overhead</w:t>
            </w:r>
            <w:proofErr w:type="spellEnd"/>
            <w:r w:rsidRPr="00570B4B">
              <w:rPr>
                <w:rFonts w:eastAsia="Calibri"/>
                <w:kern w:val="2"/>
                <w:szCs w:val="22"/>
                <w:lang w:val="fr-FR" w:eastAsia="zh-CN"/>
              </w:rPr>
              <w:t>.</w:t>
            </w:r>
          </w:p>
          <w:p w14:paraId="3C2C7560" w14:textId="1165D380" w:rsidR="00995CDB" w:rsidRDefault="00570B4B" w:rsidP="00570B4B">
            <w:pPr>
              <w:widowControl w:val="0"/>
              <w:overflowPunct/>
              <w:autoSpaceDE/>
              <w:adjustRightInd/>
              <w:spacing w:after="0"/>
              <w:rPr>
                <w:rFonts w:ascii="Calibri" w:hAnsi="Calibri"/>
                <w:kern w:val="2"/>
                <w:sz w:val="21"/>
                <w:szCs w:val="22"/>
                <w:lang w:val="fr-FR" w:eastAsia="zh-CN"/>
              </w:rPr>
            </w:pPr>
            <w:proofErr w:type="spellStart"/>
            <w:r w:rsidRPr="00570B4B">
              <w:rPr>
                <w:rFonts w:hint="eastAsia"/>
                <w:kern w:val="2"/>
                <w:lang w:val="fr-FR" w:eastAsia="zh-CN"/>
              </w:rPr>
              <w:t>T</w:t>
            </w:r>
            <w:r w:rsidRPr="00570B4B">
              <w:rPr>
                <w:kern w:val="2"/>
                <w:lang w:val="fr-FR" w:eastAsia="zh-CN"/>
              </w:rPr>
              <w:t>herefore</w:t>
            </w:r>
            <w:proofErr w:type="spellEnd"/>
            <w:r w:rsidRPr="00570B4B">
              <w:rPr>
                <w:kern w:val="2"/>
                <w:lang w:val="fr-FR" w:eastAsia="zh-CN"/>
              </w:rPr>
              <w:t xml:space="preserve">, </w:t>
            </w:r>
            <w:proofErr w:type="spellStart"/>
            <w:r w:rsidRPr="00570B4B">
              <w:rPr>
                <w:kern w:val="2"/>
                <w:lang w:val="fr-FR" w:eastAsia="zh-CN"/>
              </w:rPr>
              <w:t>we</w:t>
            </w:r>
            <w:proofErr w:type="spellEnd"/>
            <w:r w:rsidRPr="00570B4B">
              <w:rPr>
                <w:kern w:val="2"/>
                <w:lang w:val="fr-FR" w:eastAsia="zh-CN"/>
              </w:rPr>
              <w:t xml:space="preserve"> </w:t>
            </w:r>
            <w:proofErr w:type="spellStart"/>
            <w:r w:rsidRPr="00570B4B">
              <w:rPr>
                <w:kern w:val="2"/>
                <w:lang w:val="fr-FR" w:eastAsia="zh-CN"/>
              </w:rPr>
              <w:t>think</w:t>
            </w:r>
            <w:proofErr w:type="spellEnd"/>
            <w:r w:rsidRPr="00570B4B">
              <w:rPr>
                <w:kern w:val="2"/>
                <w:lang w:val="fr-FR" w:eastAsia="zh-CN"/>
              </w:rPr>
              <w:t xml:space="preserve"> </w:t>
            </w:r>
            <w:proofErr w:type="spellStart"/>
            <w:r w:rsidRPr="00570B4B">
              <w:rPr>
                <w:kern w:val="2"/>
                <w:lang w:val="fr-FR" w:eastAsia="zh-CN"/>
              </w:rPr>
              <w:t>both</w:t>
            </w:r>
            <w:proofErr w:type="spellEnd"/>
            <w:r w:rsidRPr="00570B4B">
              <w:rPr>
                <w:kern w:val="2"/>
                <w:lang w:val="fr-FR" w:eastAsia="zh-CN"/>
              </w:rPr>
              <w:t xml:space="preserve"> </w:t>
            </w:r>
            <w:proofErr w:type="spellStart"/>
            <w:r w:rsidRPr="00570B4B">
              <w:rPr>
                <w:kern w:val="2"/>
                <w:lang w:val="fr-FR" w:eastAsia="zh-CN"/>
              </w:rPr>
              <w:t>two</w:t>
            </w:r>
            <w:proofErr w:type="spellEnd"/>
            <w:r w:rsidRPr="00570B4B">
              <w:rPr>
                <w:kern w:val="2"/>
                <w:lang w:val="fr-FR" w:eastAsia="zh-CN"/>
              </w:rPr>
              <w:t xml:space="preserve"> group </w:t>
            </w:r>
            <w:proofErr w:type="spellStart"/>
            <w:r w:rsidRPr="00570B4B">
              <w:rPr>
                <w:kern w:val="2"/>
                <w:lang w:val="fr-FR" w:eastAsia="zh-CN"/>
              </w:rPr>
              <w:t>scheudling</w:t>
            </w:r>
            <w:proofErr w:type="spellEnd"/>
            <w:r w:rsidRPr="00570B4B">
              <w:rPr>
                <w:kern w:val="2"/>
                <w:lang w:val="fr-FR" w:eastAsia="zh-CN"/>
              </w:rPr>
              <w:t xml:space="preserve"> </w:t>
            </w:r>
            <w:proofErr w:type="spellStart"/>
            <w:r w:rsidRPr="00570B4B">
              <w:rPr>
                <w:kern w:val="2"/>
                <w:lang w:val="fr-FR" w:eastAsia="zh-CN"/>
              </w:rPr>
              <w:t>mechanisms</w:t>
            </w:r>
            <w:proofErr w:type="spellEnd"/>
            <w:r w:rsidRPr="00570B4B">
              <w:rPr>
                <w:kern w:val="2"/>
                <w:lang w:val="fr-FR" w:eastAsia="zh-CN"/>
              </w:rPr>
              <w:t xml:space="preserve"> </w:t>
            </w:r>
            <w:proofErr w:type="spellStart"/>
            <w:r w:rsidRPr="00570B4B">
              <w:rPr>
                <w:kern w:val="2"/>
                <w:lang w:val="fr-FR" w:eastAsia="zh-CN"/>
              </w:rPr>
              <w:t>can</w:t>
            </w:r>
            <w:proofErr w:type="spellEnd"/>
            <w:r w:rsidRPr="00570B4B">
              <w:rPr>
                <w:kern w:val="2"/>
                <w:lang w:val="fr-FR" w:eastAsia="zh-CN"/>
              </w:rPr>
              <w:t xml:space="preserve"> </w:t>
            </w:r>
            <w:proofErr w:type="spellStart"/>
            <w:r w:rsidRPr="00570B4B">
              <w:rPr>
                <w:kern w:val="2"/>
                <w:lang w:val="fr-FR" w:eastAsia="zh-CN"/>
              </w:rPr>
              <w:t>be</w:t>
            </w:r>
            <w:proofErr w:type="spellEnd"/>
            <w:r w:rsidRPr="00570B4B">
              <w:rPr>
                <w:kern w:val="2"/>
                <w:lang w:val="fr-FR" w:eastAsia="zh-CN"/>
              </w:rPr>
              <w:t xml:space="preserve"> </w:t>
            </w:r>
            <w:proofErr w:type="spellStart"/>
            <w:r w:rsidRPr="00570B4B">
              <w:rPr>
                <w:kern w:val="2"/>
                <w:lang w:val="fr-FR" w:eastAsia="zh-CN"/>
              </w:rPr>
              <w:t>supported</w:t>
            </w:r>
            <w:proofErr w:type="spellEnd"/>
            <w:r w:rsidRPr="00570B4B">
              <w:rPr>
                <w:kern w:val="2"/>
                <w:lang w:val="fr-FR" w:eastAsia="zh-CN"/>
              </w:rPr>
              <w:t>.</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Default="008A35AE" w:rsidP="008A35AE">
            <w:pPr>
              <w:widowControl w:val="0"/>
              <w:overflowPunct/>
              <w:autoSpaceDE/>
              <w:adjustRightInd/>
              <w:spacing w:after="0"/>
              <w:rPr>
                <w:rFonts w:ascii="Calibri" w:hAnsi="Calibri"/>
                <w:kern w:val="2"/>
                <w:sz w:val="21"/>
                <w:szCs w:val="22"/>
                <w:lang w:val="fr-FR" w:eastAsia="zh-CN"/>
              </w:rPr>
            </w:pPr>
            <w:proofErr w:type="spellStart"/>
            <w:r>
              <w:rPr>
                <w:rFonts w:ascii="Calibri" w:eastAsia="Malgun Gothic" w:hAnsi="Calibri" w:hint="eastAsia"/>
                <w:kern w:val="2"/>
                <w:sz w:val="21"/>
                <w:szCs w:val="22"/>
                <w:lang w:val="fr-FR" w:eastAsia="ko-KR"/>
              </w:rPr>
              <w:t>We</w:t>
            </w:r>
            <w:proofErr w:type="spellEnd"/>
            <w:r>
              <w:rPr>
                <w:rFonts w:ascii="Calibri" w:eastAsia="Malgun Gothic" w:hAnsi="Calibri" w:hint="eastAsia"/>
                <w:kern w:val="2"/>
                <w:sz w:val="21"/>
                <w:szCs w:val="22"/>
                <w:lang w:val="fr-FR" w:eastAsia="ko-KR"/>
              </w:rPr>
              <w:t xml:space="preserve"> </w:t>
            </w:r>
            <w:proofErr w:type="spellStart"/>
            <w:r>
              <w:rPr>
                <w:rFonts w:ascii="Calibri" w:eastAsia="Malgun Gothic" w:hAnsi="Calibri" w:hint="eastAsia"/>
                <w:kern w:val="2"/>
                <w:sz w:val="21"/>
                <w:szCs w:val="22"/>
                <w:lang w:val="fr-FR" w:eastAsia="ko-KR"/>
              </w:rPr>
              <w:t>think</w:t>
            </w:r>
            <w:proofErr w:type="spellEnd"/>
            <w:r>
              <w:rPr>
                <w:rFonts w:ascii="Calibri" w:eastAsia="Malgun Gothic" w:hAnsi="Calibri" w:hint="eastAsia"/>
                <w:kern w:val="2"/>
                <w:sz w:val="21"/>
                <w:szCs w:val="22"/>
                <w:lang w:val="fr-FR" w:eastAsia="ko-KR"/>
              </w:rPr>
              <w:t xml:space="preserve"> </w:t>
            </w:r>
            <w:proofErr w:type="spellStart"/>
            <w:r>
              <w:rPr>
                <w:rFonts w:ascii="Calibri" w:eastAsia="Malgun Gothic" w:hAnsi="Calibri" w:hint="eastAsia"/>
                <w:kern w:val="2"/>
                <w:sz w:val="21"/>
                <w:szCs w:val="22"/>
                <w:lang w:val="fr-FR" w:eastAsia="ko-KR"/>
              </w:rPr>
              <w:t>that</w:t>
            </w:r>
            <w:proofErr w:type="spellEnd"/>
            <w:r>
              <w:rPr>
                <w:rFonts w:ascii="Calibri" w:eastAsia="Malgun Gothic" w:hAnsi="Calibri" w:hint="eastAsia"/>
                <w:kern w:val="2"/>
                <w:sz w:val="21"/>
                <w:szCs w:val="22"/>
                <w:lang w:val="fr-FR" w:eastAsia="ko-KR"/>
              </w:rPr>
              <w:t xml:space="preserve"> </w:t>
            </w:r>
            <w:r>
              <w:rPr>
                <w:rFonts w:ascii="Calibri" w:eastAsia="Malgun Gothic" w:hAnsi="Calibri"/>
                <w:kern w:val="2"/>
                <w:sz w:val="21"/>
                <w:szCs w:val="22"/>
                <w:lang w:val="fr-FR" w:eastAsia="ko-KR"/>
              </w:rPr>
              <w:t xml:space="preserve">group </w:t>
            </w:r>
            <w:proofErr w:type="spellStart"/>
            <w:r>
              <w:rPr>
                <w:rFonts w:ascii="Calibri" w:eastAsia="Malgun Gothic" w:hAnsi="Calibri"/>
                <w:kern w:val="2"/>
                <w:sz w:val="21"/>
                <w:szCs w:val="22"/>
                <w:lang w:val="fr-FR" w:eastAsia="ko-KR"/>
              </w:rPr>
              <w:t>scheduling</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with</w:t>
            </w:r>
            <w:proofErr w:type="spellEnd"/>
            <w:r>
              <w:rPr>
                <w:rFonts w:ascii="Calibri" w:eastAsia="Malgun Gothic" w:hAnsi="Calibri"/>
                <w:kern w:val="2"/>
                <w:sz w:val="21"/>
                <w:szCs w:val="22"/>
                <w:lang w:val="fr-FR" w:eastAsia="ko-KR"/>
              </w:rPr>
              <w:t xml:space="preserve"> G-RNTI </w:t>
            </w:r>
            <w:proofErr w:type="spellStart"/>
            <w:r>
              <w:rPr>
                <w:rFonts w:ascii="Calibri" w:eastAsia="Malgun Gothic" w:hAnsi="Calibri"/>
                <w:kern w:val="2"/>
                <w:sz w:val="21"/>
                <w:szCs w:val="22"/>
                <w:lang w:val="fr-FR" w:eastAsia="ko-KR"/>
              </w:rPr>
              <w:t>is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beneficial</w:t>
            </w:r>
            <w:proofErr w:type="spellEnd"/>
            <w:r>
              <w:rPr>
                <w:rFonts w:ascii="Calibri" w:eastAsia="Malgun Gothic" w:hAnsi="Calibri"/>
                <w:kern w:val="2"/>
                <w:sz w:val="21"/>
                <w:szCs w:val="22"/>
                <w:lang w:val="fr-FR" w:eastAsia="ko-KR"/>
              </w:rPr>
              <w:t xml:space="preserve"> for the </w:t>
            </w:r>
            <w:proofErr w:type="spellStart"/>
            <w:r>
              <w:rPr>
                <w:rFonts w:ascii="Calibri" w:eastAsia="Malgun Gothic" w:hAnsi="Calibri"/>
                <w:kern w:val="2"/>
                <w:sz w:val="21"/>
                <w:szCs w:val="22"/>
                <w:lang w:val="fr-FR" w:eastAsia="ko-KR"/>
              </w:rPr>
              <w:t>newtork</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especially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when</w:t>
            </w:r>
            <w:proofErr w:type="spellEnd"/>
            <w:r>
              <w:rPr>
                <w:rFonts w:ascii="Calibri" w:eastAsia="Malgun Gothic" w:hAnsi="Calibri"/>
                <w:kern w:val="2"/>
                <w:sz w:val="21"/>
                <w:szCs w:val="22"/>
                <w:lang w:val="fr-FR" w:eastAsia="ko-KR"/>
              </w:rPr>
              <w:t xml:space="preserve"> multiple </w:t>
            </w:r>
            <w:proofErr w:type="spellStart"/>
            <w:r>
              <w:rPr>
                <w:rFonts w:ascii="Calibri" w:eastAsia="Malgun Gothic" w:hAnsi="Calibri"/>
                <w:kern w:val="2"/>
                <w:sz w:val="21"/>
                <w:szCs w:val="22"/>
                <w:lang w:val="fr-FR" w:eastAsia="ko-KR"/>
              </w:rPr>
              <w:t>UEs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interested</w:t>
            </w:r>
            <w:proofErr w:type="spellEnd"/>
            <w:r>
              <w:rPr>
                <w:rFonts w:ascii="Calibri" w:eastAsia="Malgun Gothic" w:hAnsi="Calibri"/>
                <w:kern w:val="2"/>
                <w:sz w:val="21"/>
                <w:szCs w:val="22"/>
                <w:lang w:val="fr-FR" w:eastAsia="ko-KR"/>
              </w:rPr>
              <w:t xml:space="preserve"> in </w:t>
            </w:r>
            <w:proofErr w:type="gramStart"/>
            <w:r>
              <w:rPr>
                <w:rFonts w:ascii="Calibri" w:eastAsia="Malgun Gothic" w:hAnsi="Calibri"/>
                <w:kern w:val="2"/>
                <w:sz w:val="21"/>
                <w:szCs w:val="22"/>
                <w:lang w:val="fr-FR" w:eastAsia="ko-KR"/>
              </w:rPr>
              <w:t>a</w:t>
            </w:r>
            <w:proofErr w:type="gramEnd"/>
            <w:r>
              <w:rPr>
                <w:rFonts w:ascii="Calibri" w:eastAsia="Malgun Gothic" w:hAnsi="Calibri"/>
                <w:kern w:val="2"/>
                <w:sz w:val="21"/>
                <w:szCs w:val="22"/>
                <w:lang w:val="fr-FR" w:eastAsia="ko-KR"/>
              </w:rPr>
              <w:t xml:space="preserve"> service </w:t>
            </w:r>
            <w:proofErr w:type="spellStart"/>
            <w:r>
              <w:rPr>
                <w:rFonts w:ascii="Calibri" w:eastAsia="Malgun Gothic" w:hAnsi="Calibri"/>
                <w:kern w:val="2"/>
                <w:sz w:val="21"/>
                <w:szCs w:val="22"/>
                <w:lang w:val="fr-FR" w:eastAsia="ko-KR"/>
              </w:rPr>
              <w:t>can</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receive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same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TBs</w:t>
            </w:r>
            <w:proofErr w:type="spellEnd"/>
            <w:r>
              <w:rPr>
                <w:rFonts w:ascii="Calibri" w:eastAsia="Malgun Gothic" w:hAnsi="Calibri"/>
                <w:kern w:val="2"/>
                <w:sz w:val="21"/>
                <w:szCs w:val="22"/>
                <w:lang w:val="fr-FR" w:eastAsia="ko-KR"/>
              </w:rPr>
              <w:t xml:space="preserve"> of the serv</w:t>
            </w:r>
            <w:r w:rsidR="00D4702D">
              <w:rPr>
                <w:rFonts w:ascii="Calibri" w:eastAsia="Malgun Gothic" w:hAnsi="Calibri"/>
                <w:kern w:val="2"/>
                <w:sz w:val="21"/>
                <w:szCs w:val="22"/>
                <w:lang w:val="fr-FR" w:eastAsia="ko-KR"/>
              </w:rPr>
              <w:t xml:space="preserve">ice via </w:t>
            </w:r>
            <w:proofErr w:type="spellStart"/>
            <w:r w:rsidR="00D4702D">
              <w:rPr>
                <w:rFonts w:ascii="Calibri" w:eastAsia="Malgun Gothic" w:hAnsi="Calibri"/>
                <w:kern w:val="2"/>
                <w:sz w:val="21"/>
                <w:szCs w:val="22"/>
                <w:lang w:val="fr-FR" w:eastAsia="ko-KR"/>
              </w:rPr>
              <w:t>same</w:t>
            </w:r>
            <w:proofErr w:type="spellEnd"/>
            <w:r w:rsidR="00D4702D">
              <w:rPr>
                <w:rFonts w:ascii="Calibri" w:eastAsia="Malgun Gothic" w:hAnsi="Calibri"/>
                <w:kern w:val="2"/>
                <w:sz w:val="21"/>
                <w:szCs w:val="22"/>
                <w:lang w:val="fr-FR" w:eastAsia="ko-KR"/>
              </w:rPr>
              <w:t xml:space="preserve"> time/</w:t>
            </w:r>
            <w:proofErr w:type="spellStart"/>
            <w:r w:rsidR="00D4702D">
              <w:rPr>
                <w:rFonts w:ascii="Calibri" w:eastAsia="Malgun Gothic" w:hAnsi="Calibri"/>
                <w:kern w:val="2"/>
                <w:sz w:val="21"/>
                <w:szCs w:val="22"/>
                <w:lang w:val="fr-FR" w:eastAsia="ko-KR"/>
              </w:rPr>
              <w:t>frequency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resources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However</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it</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would</w:t>
            </w:r>
            <w:proofErr w:type="spellEnd"/>
            <w:r>
              <w:rPr>
                <w:rFonts w:ascii="Calibri" w:eastAsia="Malgun Gothic" w:hAnsi="Calibri"/>
                <w:kern w:val="2"/>
                <w:sz w:val="21"/>
                <w:szCs w:val="22"/>
                <w:lang w:val="fr-FR" w:eastAsia="ko-KR"/>
              </w:rPr>
              <w:t xml:space="preserve"> not </w:t>
            </w:r>
            <w:proofErr w:type="spellStart"/>
            <w:r>
              <w:rPr>
                <w:rFonts w:ascii="Calibri" w:eastAsia="Malgun Gothic" w:hAnsi="Calibri"/>
                <w:kern w:val="2"/>
                <w:sz w:val="21"/>
                <w:szCs w:val="22"/>
                <w:lang w:val="fr-FR" w:eastAsia="ko-KR"/>
              </w:rPr>
              <w:t>be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always</w:t>
            </w:r>
            <w:proofErr w:type="spellEnd"/>
            <w:r>
              <w:rPr>
                <w:rFonts w:ascii="Calibri" w:eastAsia="Malgun Gothic" w:hAnsi="Calibri"/>
                <w:kern w:val="2"/>
                <w:sz w:val="21"/>
                <w:szCs w:val="22"/>
                <w:lang w:val="fr-FR" w:eastAsia="ko-KR"/>
              </w:rPr>
              <w:t xml:space="preserve"> possible for certain </w:t>
            </w:r>
            <w:proofErr w:type="spellStart"/>
            <w:r>
              <w:rPr>
                <w:rFonts w:ascii="Calibri" w:eastAsia="Malgun Gothic" w:hAnsi="Calibri"/>
                <w:kern w:val="2"/>
                <w:sz w:val="21"/>
                <w:szCs w:val="22"/>
                <w:lang w:val="fr-FR" w:eastAsia="ko-KR"/>
              </w:rPr>
              <w:t>UEs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Thus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it</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also</w:t>
            </w:r>
            <w:proofErr w:type="spellEnd"/>
            <w:r>
              <w:rPr>
                <w:rFonts w:ascii="Calibri" w:eastAsia="Malgun Gothic" w:hAnsi="Calibri"/>
                <w:kern w:val="2"/>
                <w:sz w:val="21"/>
                <w:szCs w:val="22"/>
                <w:lang w:val="fr-FR" w:eastAsia="ko-KR"/>
              </w:rPr>
              <w:t xml:space="preserve"> good to </w:t>
            </w:r>
            <w:proofErr w:type="spellStart"/>
            <w:r>
              <w:rPr>
                <w:rFonts w:ascii="Calibri" w:eastAsia="Malgun Gothic" w:hAnsi="Calibri"/>
                <w:kern w:val="2"/>
                <w:sz w:val="21"/>
                <w:szCs w:val="22"/>
                <w:lang w:val="fr-FR" w:eastAsia="ko-KR"/>
              </w:rPr>
              <w:t>consider</w:t>
            </w:r>
            <w:proofErr w:type="spellEnd"/>
            <w:r>
              <w:rPr>
                <w:rFonts w:ascii="Calibri" w:eastAsia="Malgun Gothic" w:hAnsi="Calibri"/>
                <w:kern w:val="2"/>
                <w:sz w:val="21"/>
                <w:szCs w:val="22"/>
                <w:lang w:val="fr-FR" w:eastAsia="ko-KR"/>
              </w:rPr>
              <w:t xml:space="preserve"> UE </w:t>
            </w:r>
            <w:proofErr w:type="spellStart"/>
            <w:r>
              <w:rPr>
                <w:rFonts w:ascii="Calibri" w:eastAsia="Malgun Gothic" w:hAnsi="Calibri"/>
                <w:kern w:val="2"/>
                <w:sz w:val="21"/>
                <w:szCs w:val="22"/>
                <w:lang w:val="fr-FR" w:eastAsia="ko-KR"/>
              </w:rPr>
              <w:t>specific</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scheduling</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with</w:t>
            </w:r>
            <w:proofErr w:type="spellEnd"/>
            <w:r>
              <w:rPr>
                <w:rFonts w:ascii="Calibri" w:eastAsia="Malgun Gothic" w:hAnsi="Calibri"/>
                <w:kern w:val="2"/>
                <w:sz w:val="21"/>
                <w:szCs w:val="22"/>
                <w:lang w:val="fr-FR" w:eastAsia="ko-KR"/>
              </w:rPr>
              <w:t xml:space="preserve">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Default="00873771">
            <w:pPr>
              <w:widowControl w:val="0"/>
              <w:overflowPunct/>
              <w:autoSpaceDE/>
              <w:adjustRightInd/>
              <w:spacing w:after="0"/>
              <w:rPr>
                <w:rFonts w:ascii="Calibri" w:hAnsi="Calibri"/>
                <w:kern w:val="2"/>
                <w:sz w:val="21"/>
                <w:szCs w:val="22"/>
                <w:lang w:val="fr-FR"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A30ECA">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A30ECA">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A30ECA">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A30ECA">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A30ECA">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16BBD8CC" w14:textId="243434F1" w:rsidR="006A1067" w:rsidRDefault="006A1067" w:rsidP="006A1067">
            <w:pPr>
              <w:widowControl w:val="0"/>
              <w:overflowPunct/>
              <w:autoSpaceDE/>
              <w:adjustRightInd/>
              <w:spacing w:after="0"/>
              <w:rPr>
                <w:rFonts w:ascii="Calibri" w:hAnsi="Calibri"/>
                <w:kern w:val="2"/>
                <w:sz w:val="21"/>
                <w:szCs w:val="22"/>
                <w:lang w:val="fr-FR" w:eastAsia="zh-CN"/>
              </w:rPr>
            </w:pPr>
            <w:r>
              <w:rPr>
                <w:lang w:eastAsia="x-none"/>
              </w:rPr>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Default="001C2DCD" w:rsidP="001C2DCD">
            <w:pPr>
              <w:widowControl w:val="0"/>
              <w:overflowPunct/>
              <w:autoSpaceDE/>
              <w:adjustRightInd/>
              <w:spacing w:after="0"/>
              <w:rPr>
                <w:rFonts w:ascii="Calibri" w:hAnsi="Calibri"/>
                <w:kern w:val="2"/>
                <w:sz w:val="21"/>
                <w:szCs w:val="22"/>
                <w:lang w:val="fr-FR" w:eastAsia="zh-CN"/>
              </w:rPr>
            </w:pPr>
            <w:r>
              <w:rPr>
                <w:szCs w:val="22"/>
              </w:rPr>
              <w:t>We prefer option 1 (group-common PDCCH based group scheduling), and see no need to further study “</w:t>
            </w:r>
            <w:r w:rsidRPr="00D77565">
              <w:t>UE-specific PDCCH based group scheduling</w:t>
            </w:r>
            <w:r>
              <w:t>”</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lastRenderedPageBreak/>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TableGrid"/>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 xml:space="preserve">CMCC, Huawei, OPPO, vivo, CATT, </w:t>
            </w:r>
            <w:proofErr w:type="spellStart"/>
            <w:r>
              <w:rPr>
                <w:lang w:eastAsia="zh-CN"/>
              </w:rPr>
              <w:t>Convida</w:t>
            </w:r>
            <w:proofErr w:type="spellEnd"/>
            <w:r>
              <w:rPr>
                <w:lang w:eastAsia="zh-CN"/>
              </w:rPr>
              <w:t>, QC, E///, Samsung</w:t>
            </w:r>
            <w:r w:rsidR="007E7A84">
              <w:rPr>
                <w:lang w:eastAsia="zh-CN"/>
              </w:rPr>
              <w:t>, Nokia</w:t>
            </w:r>
            <w:r>
              <w:rPr>
                <w:lang w:eastAsia="zh-CN"/>
              </w:rPr>
              <w:t xml:space="preserve"> </w:t>
            </w:r>
          </w:p>
        </w:tc>
      </w:tr>
      <w:tr w:rsidR="00D97D53"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Default="00D97D53">
            <w:pPr>
              <w:rPr>
                <w:lang w:eastAsia="zh-CN"/>
              </w:rPr>
            </w:pPr>
            <w:r>
              <w:rPr>
                <w:lang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Default="00261879"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Default="00261879" w:rsidP="008A35A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The </w:t>
            </w:r>
            <w:proofErr w:type="spellStart"/>
            <w:r>
              <w:rPr>
                <w:rFonts w:ascii="Calibri" w:hAnsi="Calibri"/>
                <w:kern w:val="2"/>
                <w:sz w:val="21"/>
                <w:szCs w:val="22"/>
                <w:lang w:val="fr-FR" w:eastAsia="zh-CN"/>
              </w:rPr>
              <w:t>views</w:t>
            </w:r>
            <w:proofErr w:type="spellEnd"/>
            <w:r>
              <w:rPr>
                <w:rFonts w:ascii="Calibri" w:hAnsi="Calibri"/>
                <w:kern w:val="2"/>
                <w:sz w:val="21"/>
                <w:szCs w:val="22"/>
                <w:lang w:val="fr-FR" w:eastAsia="zh-CN"/>
              </w:rPr>
              <w:t xml:space="preserve"> and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of ours are </w:t>
            </w:r>
            <w:proofErr w:type="spellStart"/>
            <w:r>
              <w:rPr>
                <w:rFonts w:ascii="Calibri" w:hAnsi="Calibri"/>
                <w:kern w:val="2"/>
                <w:sz w:val="21"/>
                <w:szCs w:val="22"/>
                <w:lang w:val="fr-FR" w:eastAsia="zh-CN"/>
              </w:rPr>
              <w:t>listed</w:t>
            </w:r>
            <w:proofErr w:type="spellEnd"/>
            <w:r>
              <w:rPr>
                <w:rFonts w:ascii="Calibri" w:hAnsi="Calibri"/>
                <w:kern w:val="2"/>
                <w:sz w:val="21"/>
                <w:szCs w:val="22"/>
                <w:lang w:val="fr-FR" w:eastAsia="zh-CN"/>
              </w:rPr>
              <w:t xml:space="preserve"> in the table </w:t>
            </w:r>
            <w:proofErr w:type="spellStart"/>
            <w:r>
              <w:rPr>
                <w:rFonts w:ascii="Calibri" w:hAnsi="Calibri"/>
                <w:kern w:val="2"/>
                <w:sz w:val="21"/>
                <w:szCs w:val="22"/>
                <w:lang w:val="fr-FR" w:eastAsia="zh-CN"/>
              </w:rPr>
              <w:t>below</w:t>
            </w:r>
            <w:proofErr w:type="spellEnd"/>
            <w:r>
              <w:rPr>
                <w:rFonts w:ascii="Calibri" w:hAnsi="Calibri"/>
                <w:kern w:val="2"/>
                <w:sz w:val="21"/>
                <w:szCs w:val="22"/>
                <w:lang w:val="fr-FR" w:eastAsia="zh-CN"/>
              </w:rPr>
              <w:t xml:space="preserve">. </w:t>
            </w:r>
          </w:p>
          <w:tbl>
            <w:tblPr>
              <w:tblStyle w:val="TableGrid"/>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lastRenderedPageBreak/>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Default="00B45F31" w:rsidP="00B45F31">
            <w:pPr>
              <w:widowControl w:val="0"/>
              <w:overflowPunct/>
              <w:autoSpaceDE/>
              <w:adjustRightInd/>
              <w:spacing w:after="0"/>
              <w:rPr>
                <w:rFonts w:ascii="Calibri" w:hAnsi="Calibri"/>
                <w:kern w:val="2"/>
                <w:sz w:val="21"/>
                <w:szCs w:val="22"/>
                <w:lang w:val="fr-FR"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 xml:space="preserve">Support the </w:t>
            </w:r>
            <w:proofErr w:type="spellStart"/>
            <w:r w:rsidRPr="00D045B1">
              <w:rPr>
                <w:kern w:val="2"/>
                <w:lang w:val="fr-FR" w:eastAsia="zh-CN"/>
              </w:rPr>
              <w:t>proposal</w:t>
            </w:r>
            <w:proofErr w:type="spellEnd"/>
            <w:r w:rsidRPr="00D045B1">
              <w:rPr>
                <w:kern w:val="2"/>
                <w:lang w:val="fr-FR" w:eastAsia="zh-CN"/>
              </w:rPr>
              <w:t>.</w:t>
            </w:r>
          </w:p>
          <w:p w14:paraId="474E25D9" w14:textId="77777777" w:rsidR="00570B4B" w:rsidRPr="00D045B1" w:rsidRDefault="00570B4B" w:rsidP="00570B4B">
            <w:pPr>
              <w:pStyle w:val="ListParagraph"/>
              <w:widowControl w:val="0"/>
              <w:numPr>
                <w:ilvl w:val="0"/>
                <w:numId w:val="29"/>
              </w:numPr>
              <w:rPr>
                <w:rFonts w:ascii="Times New Roman" w:hAnsi="Times New Roman"/>
                <w:kern w:val="2"/>
                <w:sz w:val="20"/>
                <w:szCs w:val="20"/>
                <w:lang w:val="en-GB" w:eastAsia="zh-CN"/>
              </w:rPr>
            </w:pPr>
            <w:r w:rsidRPr="00D045B1">
              <w:rPr>
                <w:rFonts w:ascii="Times New Roman" w:hAnsi="Times New Roman"/>
                <w:kern w:val="2"/>
                <w:sz w:val="20"/>
                <w:szCs w:val="20"/>
                <w:lang w:val="fr-FR" w:eastAsia="zh-CN"/>
              </w:rPr>
              <w:t>In Rel</w:t>
            </w:r>
            <w:r>
              <w:rPr>
                <w:rFonts w:ascii="Times New Roman" w:hAnsi="Times New Roman"/>
                <w:kern w:val="2"/>
                <w:sz w:val="20"/>
                <w:szCs w:val="20"/>
                <w:lang w:val="fr-FR" w:eastAsia="zh-CN"/>
              </w:rPr>
              <w:t xml:space="preserve">-13 LTE SC-PTM, simulations </w:t>
            </w:r>
            <w:proofErr w:type="spellStart"/>
            <w:r>
              <w:rPr>
                <w:rFonts w:ascii="Times New Roman" w:hAnsi="Times New Roman"/>
                <w:kern w:val="2"/>
                <w:sz w:val="20"/>
                <w:szCs w:val="20"/>
                <w:lang w:val="fr-FR" w:eastAsia="zh-CN"/>
              </w:rPr>
              <w:t>had</w:t>
            </w:r>
            <w:proofErr w:type="spellEnd"/>
            <w:r w:rsidRPr="00D045B1">
              <w:rPr>
                <w:rFonts w:ascii="Times New Roman" w:hAnsi="Times New Roman"/>
                <w:kern w:val="2"/>
                <w:sz w:val="20"/>
                <w:szCs w:val="20"/>
                <w:lang w:val="fr-FR" w:eastAsia="zh-CN"/>
              </w:rPr>
              <w:t xml:space="preserve"> been </w:t>
            </w:r>
            <w:proofErr w:type="spellStart"/>
            <w:r w:rsidRPr="00D045B1">
              <w:rPr>
                <w:rFonts w:ascii="Times New Roman" w:hAnsi="Times New Roman"/>
                <w:kern w:val="2"/>
                <w:sz w:val="20"/>
                <w:szCs w:val="20"/>
                <w:lang w:val="fr-FR" w:eastAsia="zh-CN"/>
              </w:rPr>
              <w:t>carried</w:t>
            </w:r>
            <w:proofErr w:type="spellEnd"/>
            <w:r w:rsidRPr="00D045B1">
              <w:rPr>
                <w:rFonts w:ascii="Times New Roman" w:hAnsi="Times New Roman"/>
                <w:kern w:val="2"/>
                <w:sz w:val="20"/>
                <w:szCs w:val="20"/>
                <w:lang w:val="fr-FR" w:eastAsia="zh-CN"/>
              </w:rPr>
              <w:t xml:space="preserve"> out to </w:t>
            </w:r>
            <w:proofErr w:type="spellStart"/>
            <w:r w:rsidRPr="00D045B1">
              <w:rPr>
                <w:rFonts w:ascii="Times New Roman" w:hAnsi="Times New Roman"/>
                <w:kern w:val="2"/>
                <w:sz w:val="20"/>
                <w:szCs w:val="20"/>
                <w:lang w:val="fr-FR" w:eastAsia="zh-CN"/>
              </w:rPr>
              <w:t>evaluate</w:t>
            </w:r>
            <w:proofErr w:type="spellEnd"/>
            <w:r w:rsidRPr="00D045B1">
              <w:rPr>
                <w:rFonts w:ascii="Times New Roman" w:hAnsi="Times New Roman"/>
                <w:kern w:val="2"/>
                <w:sz w:val="20"/>
                <w:szCs w:val="20"/>
                <w:lang w:val="fr-FR" w:eastAsia="zh-CN"/>
              </w:rPr>
              <w:t xml:space="preserve"> the gain of HARQ-ACK feedback </w:t>
            </w:r>
            <w:r>
              <w:rPr>
                <w:rFonts w:ascii="Times New Roman" w:hAnsi="Times New Roman"/>
                <w:kern w:val="2"/>
                <w:sz w:val="20"/>
                <w:szCs w:val="20"/>
                <w:lang w:val="fr-FR" w:eastAsia="zh-CN"/>
              </w:rPr>
              <w:t>and</w:t>
            </w:r>
            <w:r w:rsidRPr="00D045B1">
              <w:rPr>
                <w:rFonts w:ascii="Times New Roman" w:hAnsi="Times New Roman"/>
                <w:kern w:val="2"/>
                <w:sz w:val="20"/>
                <w:szCs w:val="20"/>
                <w:lang w:val="fr-FR" w:eastAsia="zh-CN"/>
              </w:rPr>
              <w:t xml:space="preserve"> </w:t>
            </w:r>
            <w:proofErr w:type="spellStart"/>
            <w:r>
              <w:rPr>
                <w:rFonts w:ascii="Times New Roman" w:hAnsi="Times New Roman"/>
                <w:kern w:val="2"/>
                <w:sz w:val="20"/>
                <w:szCs w:val="20"/>
                <w:lang w:val="fr-FR" w:eastAsia="zh-CN"/>
              </w:rPr>
              <w:t>justify</w:t>
            </w:r>
            <w:proofErr w:type="spellEnd"/>
            <w:r w:rsidRPr="00D045B1">
              <w:rPr>
                <w:rFonts w:ascii="Times New Roman" w:hAnsi="Times New Roman"/>
                <w:kern w:val="2"/>
                <w:sz w:val="20"/>
                <w:szCs w:val="20"/>
                <w:lang w:val="fr-FR" w:eastAsia="zh-CN"/>
              </w:rPr>
              <w:t xml:space="preserve"> </w:t>
            </w:r>
            <w:proofErr w:type="spellStart"/>
            <w:r>
              <w:rPr>
                <w:rFonts w:ascii="Times New Roman" w:hAnsi="Times New Roman"/>
                <w:kern w:val="2"/>
                <w:sz w:val="20"/>
                <w:szCs w:val="20"/>
                <w:lang w:val="fr-FR" w:eastAsia="zh-CN"/>
              </w:rPr>
              <w:t>that</w:t>
            </w:r>
            <w:proofErr w:type="spellEnd"/>
            <w:r>
              <w:rPr>
                <w:rFonts w:ascii="Times New Roman" w:hAnsi="Times New Roman"/>
                <w:kern w:val="2"/>
                <w:sz w:val="20"/>
                <w:szCs w:val="20"/>
                <w:lang w:val="fr-FR" w:eastAsia="zh-CN"/>
              </w:rPr>
              <w:t xml:space="preserve"> </w:t>
            </w:r>
            <w:r w:rsidRPr="00D045B1">
              <w:rPr>
                <w:rFonts w:ascii="Times New Roman" w:hAnsi="Times New Roman"/>
                <w:kern w:val="2"/>
                <w:sz w:val="20"/>
                <w:szCs w:val="20"/>
                <w:lang w:val="fr-FR" w:eastAsia="zh-CN"/>
              </w:rPr>
              <w:t xml:space="preserve">HARQ-ACK </w:t>
            </w:r>
            <w:proofErr w:type="spellStart"/>
            <w:r w:rsidRPr="00D045B1">
              <w:rPr>
                <w:rFonts w:ascii="Times New Roman" w:hAnsi="Times New Roman"/>
                <w:kern w:val="2"/>
                <w:sz w:val="20"/>
                <w:szCs w:val="20"/>
                <w:lang w:val="fr-FR" w:eastAsia="zh-CN"/>
              </w:rPr>
              <w:t>can</w:t>
            </w:r>
            <w:proofErr w:type="spellEnd"/>
            <w:r w:rsidRPr="00D045B1">
              <w:rPr>
                <w:rFonts w:ascii="Times New Roman" w:hAnsi="Times New Roman"/>
                <w:kern w:val="2"/>
                <w:sz w:val="20"/>
                <w:szCs w:val="20"/>
                <w:lang w:val="fr-FR" w:eastAsia="zh-CN"/>
              </w:rPr>
              <w:t xml:space="preserve"> </w:t>
            </w:r>
            <w:proofErr w:type="spellStart"/>
            <w:r w:rsidRPr="00D045B1">
              <w:rPr>
                <w:rFonts w:ascii="Times New Roman" w:hAnsi="Times New Roman"/>
                <w:kern w:val="2"/>
                <w:sz w:val="20"/>
                <w:szCs w:val="20"/>
                <w:lang w:val="fr-FR" w:eastAsia="zh-CN"/>
              </w:rPr>
              <w:t>improve</w:t>
            </w:r>
            <w:proofErr w:type="spellEnd"/>
            <w:r w:rsidRPr="00D045B1">
              <w:rPr>
                <w:rFonts w:ascii="Times New Roman" w:hAnsi="Times New Roman"/>
                <w:kern w:val="2"/>
                <w:sz w:val="20"/>
                <w:szCs w:val="20"/>
                <w:lang w:val="fr-FR" w:eastAsia="zh-CN"/>
              </w:rPr>
              <w:t xml:space="preserve"> the </w:t>
            </w:r>
            <w:proofErr w:type="spellStart"/>
            <w:r w:rsidRPr="00D045B1">
              <w:rPr>
                <w:rFonts w:ascii="Times New Roman" w:hAnsi="Times New Roman"/>
                <w:kern w:val="2"/>
                <w:sz w:val="20"/>
                <w:szCs w:val="20"/>
                <w:lang w:val="fr-FR" w:eastAsia="zh-CN"/>
              </w:rPr>
              <w:t>reli</w:t>
            </w:r>
            <w:r>
              <w:rPr>
                <w:rFonts w:ascii="Times New Roman" w:hAnsi="Times New Roman"/>
                <w:kern w:val="2"/>
                <w:sz w:val="20"/>
                <w:szCs w:val="20"/>
                <w:lang w:val="fr-FR" w:eastAsia="zh-CN"/>
              </w:rPr>
              <w:t>a</w:t>
            </w:r>
            <w:r w:rsidRPr="00D045B1">
              <w:rPr>
                <w:rFonts w:ascii="Times New Roman" w:hAnsi="Times New Roman"/>
                <w:kern w:val="2"/>
                <w:sz w:val="20"/>
                <w:szCs w:val="20"/>
                <w:lang w:val="fr-FR" w:eastAsia="zh-CN"/>
              </w:rPr>
              <w:t>bility</w:t>
            </w:r>
            <w:proofErr w:type="spellEnd"/>
            <w:r w:rsidRPr="00D045B1">
              <w:rPr>
                <w:rFonts w:ascii="Times New Roman" w:hAnsi="Times New Roman"/>
                <w:kern w:val="2"/>
                <w:sz w:val="20"/>
                <w:szCs w:val="20"/>
                <w:lang w:val="fr-FR" w:eastAsia="zh-CN"/>
              </w:rPr>
              <w:t xml:space="preserve">.  </w:t>
            </w:r>
            <w:r>
              <w:rPr>
                <w:rFonts w:ascii="Times New Roman" w:hAnsi="Times New Roman"/>
                <w:kern w:val="2"/>
                <w:sz w:val="20"/>
                <w:szCs w:val="20"/>
                <w:lang w:val="fr-FR" w:eastAsia="zh-CN"/>
              </w:rPr>
              <w:t>T</w:t>
            </w:r>
            <w:r w:rsidRPr="00D045B1">
              <w:rPr>
                <w:rFonts w:ascii="Times New Roman" w:hAnsi="Times New Roman"/>
                <w:kern w:val="2"/>
                <w:sz w:val="20"/>
                <w:szCs w:val="20"/>
                <w:lang w:val="fr-FR" w:eastAsia="zh-CN"/>
              </w:rPr>
              <w:t xml:space="preserve">he </w:t>
            </w:r>
            <w:proofErr w:type="spellStart"/>
            <w:r w:rsidRPr="00D045B1">
              <w:rPr>
                <w:rFonts w:ascii="Times New Roman" w:hAnsi="Times New Roman"/>
                <w:kern w:val="2"/>
                <w:sz w:val="20"/>
                <w:szCs w:val="20"/>
                <w:lang w:val="fr-FR" w:eastAsia="zh-CN"/>
              </w:rPr>
              <w:t>evaluations</w:t>
            </w:r>
            <w:proofErr w:type="spellEnd"/>
            <w:r w:rsidRPr="00D045B1">
              <w:rPr>
                <w:rFonts w:ascii="Times New Roman" w:hAnsi="Times New Roman"/>
                <w:kern w:val="2"/>
                <w:sz w:val="20"/>
                <w:szCs w:val="20"/>
                <w:lang w:val="fr-FR" w:eastAsia="zh-CN"/>
              </w:rPr>
              <w:t xml:space="preserve"> for SC-PTM </w:t>
            </w:r>
            <w:r w:rsidRPr="00D045B1">
              <w:rPr>
                <w:rFonts w:ascii="Times New Roman" w:hAnsi="Times New Roman"/>
                <w:kern w:val="2"/>
                <w:sz w:val="20"/>
                <w:szCs w:val="20"/>
                <w:lang w:val="en-GB" w:eastAsia="zh-CN"/>
              </w:rPr>
              <w:t>aimed at supporting multicast/broadcast service for group communications as defined in 3GPP TS 22.468 and mission critical push to talk as defined in 3GPP TS 22.179</w:t>
            </w:r>
            <w:r>
              <w:rPr>
                <w:rFonts w:ascii="Times New Roman" w:hAnsi="Times New Roman"/>
                <w:kern w:val="2"/>
                <w:sz w:val="20"/>
                <w:szCs w:val="20"/>
                <w:lang w:val="en-GB" w:eastAsia="zh-CN"/>
              </w:rPr>
              <w:t xml:space="preserve">, which are </w:t>
            </w:r>
            <w:r w:rsidRPr="00D045B1">
              <w:rPr>
                <w:rFonts w:ascii="Times New Roman" w:hAnsi="Times New Roman"/>
                <w:kern w:val="2"/>
                <w:sz w:val="20"/>
                <w:szCs w:val="20"/>
                <w:lang w:val="en-GB" w:eastAsia="zh-CN"/>
              </w:rPr>
              <w:t xml:space="preserve">consistent with the requirement mentioned in the WID of NR MBS. In addition, considering </w:t>
            </w:r>
            <w:r>
              <w:rPr>
                <w:rFonts w:ascii="Times New Roman" w:hAnsi="Times New Roman"/>
                <w:kern w:val="2"/>
                <w:sz w:val="20"/>
                <w:szCs w:val="20"/>
                <w:lang w:val="en-GB" w:eastAsia="zh-CN"/>
              </w:rPr>
              <w:t xml:space="preserve">both </w:t>
            </w:r>
            <w:r w:rsidRPr="00D045B1">
              <w:rPr>
                <w:rFonts w:ascii="Times New Roman" w:hAnsi="Times New Roman"/>
                <w:kern w:val="2"/>
                <w:sz w:val="20"/>
                <w:szCs w:val="20"/>
                <w:lang w:val="en-GB" w:eastAsia="zh-CN"/>
              </w:rPr>
              <w:t xml:space="preserve">R17 NR MBS </w:t>
            </w:r>
            <w:r>
              <w:rPr>
                <w:rFonts w:ascii="Times New Roman" w:hAnsi="Times New Roman"/>
                <w:kern w:val="2"/>
                <w:sz w:val="20"/>
                <w:szCs w:val="20"/>
                <w:lang w:val="en-GB" w:eastAsia="zh-CN"/>
              </w:rPr>
              <w:t>and</w:t>
            </w:r>
            <w:r w:rsidRPr="00D045B1">
              <w:rPr>
                <w:rFonts w:ascii="Times New Roman" w:hAnsi="Times New Roman"/>
                <w:kern w:val="2"/>
                <w:sz w:val="20"/>
                <w:szCs w:val="20"/>
                <w:lang w:val="en-GB" w:eastAsia="zh-CN"/>
              </w:rPr>
              <w:t xml:space="preserve"> LTE SC-PTM</w:t>
            </w:r>
            <w:r>
              <w:rPr>
                <w:rFonts w:ascii="Times New Roman" w:hAnsi="Times New Roman"/>
                <w:kern w:val="2"/>
                <w:sz w:val="20"/>
                <w:szCs w:val="20"/>
                <w:lang w:val="en-GB" w:eastAsia="zh-CN"/>
              </w:rPr>
              <w:t xml:space="preserve"> aim to support single cell multicast/broadcast</w:t>
            </w:r>
            <w:r w:rsidRPr="00D045B1">
              <w:rPr>
                <w:rFonts w:ascii="Times New Roman" w:hAnsi="Times New Roman"/>
                <w:kern w:val="2"/>
                <w:sz w:val="20"/>
                <w:szCs w:val="20"/>
                <w:lang w:val="en-GB" w:eastAsia="zh-CN"/>
              </w:rPr>
              <w:t>, we think the evaluation results and observation for HARQ-ACK feedback in LTE SC-PTM are also applicable for R17 NR MBS.</w:t>
            </w:r>
          </w:p>
          <w:p w14:paraId="1C0EBEBD" w14:textId="77777777" w:rsidR="00570B4B" w:rsidRPr="00D045B1" w:rsidRDefault="00570B4B" w:rsidP="00570B4B">
            <w:pPr>
              <w:pStyle w:val="ListParagraph"/>
              <w:widowControl w:val="0"/>
              <w:numPr>
                <w:ilvl w:val="0"/>
                <w:numId w:val="29"/>
              </w:numPr>
              <w:rPr>
                <w:rFonts w:ascii="Times New Roman" w:hAnsi="Times New Roman"/>
                <w:kern w:val="2"/>
                <w:sz w:val="20"/>
                <w:szCs w:val="20"/>
                <w:lang w:val="fr-FR" w:eastAsia="zh-CN"/>
              </w:rPr>
            </w:pPr>
            <w:r w:rsidRPr="00D045B1">
              <w:rPr>
                <w:rFonts w:ascii="Times New Roman" w:eastAsiaTheme="minorEastAsia" w:hAnsi="Times New Roman"/>
                <w:kern w:val="2"/>
                <w:sz w:val="20"/>
                <w:szCs w:val="20"/>
                <w:lang w:val="fr-FR" w:eastAsia="zh-CN"/>
              </w:rPr>
              <w:t xml:space="preserve">In addition, NR MBS </w:t>
            </w:r>
            <w:proofErr w:type="spellStart"/>
            <w:r>
              <w:rPr>
                <w:rFonts w:ascii="Times New Roman" w:eastAsiaTheme="minorEastAsia" w:hAnsi="Times New Roman"/>
                <w:kern w:val="2"/>
                <w:sz w:val="20"/>
                <w:szCs w:val="20"/>
                <w:lang w:val="fr-FR" w:eastAsia="zh-CN"/>
              </w:rPr>
              <w:t>also</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aims</w:t>
            </w:r>
            <w:proofErr w:type="spellEnd"/>
            <w:r>
              <w:rPr>
                <w:rFonts w:ascii="Times New Roman" w:eastAsiaTheme="minorEastAsia" w:hAnsi="Times New Roman"/>
                <w:kern w:val="2"/>
                <w:sz w:val="20"/>
                <w:szCs w:val="20"/>
                <w:lang w:val="fr-FR" w:eastAsia="zh-CN"/>
              </w:rPr>
              <w:t xml:space="preserve"> to support more </w:t>
            </w:r>
            <w:r w:rsidRPr="00D045B1">
              <w:rPr>
                <w:rFonts w:ascii="Times New Roman" w:eastAsiaTheme="minorEastAsia" w:hAnsi="Times New Roman"/>
                <w:kern w:val="2"/>
                <w:sz w:val="20"/>
                <w:szCs w:val="20"/>
                <w:lang w:val="fr-FR" w:eastAsia="zh-CN"/>
              </w:rPr>
              <w:t xml:space="preserve">services </w:t>
            </w:r>
            <w:proofErr w:type="spellStart"/>
            <w:r>
              <w:rPr>
                <w:rFonts w:ascii="Times New Roman" w:eastAsiaTheme="minorEastAsia" w:hAnsi="Times New Roman"/>
                <w:kern w:val="2"/>
                <w:sz w:val="20"/>
                <w:szCs w:val="20"/>
                <w:lang w:val="fr-FR" w:eastAsia="zh-CN"/>
              </w:rPr>
              <w:t>which</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may</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require</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much</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higher</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reliability</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e.g</w:t>
            </w:r>
            <w:proofErr w:type="spellEnd"/>
            <w:r>
              <w:rPr>
                <w:rFonts w:ascii="Times New Roman" w:eastAsiaTheme="minorEastAsia" w:hAnsi="Times New Roman"/>
                <w:kern w:val="2"/>
                <w:sz w:val="20"/>
                <w:szCs w:val="20"/>
                <w:lang w:val="fr-FR" w:eastAsia="zh-CN"/>
              </w:rPr>
              <w:t>.,</w:t>
            </w:r>
            <w:r w:rsidRPr="00D045B1">
              <w:rPr>
                <w:rFonts w:ascii="Times New Roman" w:eastAsiaTheme="minorEastAsia" w:hAnsi="Times New Roman"/>
                <w:kern w:val="2"/>
                <w:sz w:val="20"/>
                <w:szCs w:val="20"/>
                <w:lang w:val="fr-FR" w:eastAsia="zh-CN"/>
              </w:rPr>
              <w:t xml:space="preserve"> V2X applications. </w:t>
            </w:r>
            <w:r>
              <w:rPr>
                <w:rFonts w:ascii="Times New Roman" w:eastAsiaTheme="minorEastAsia" w:hAnsi="Times New Roman"/>
                <w:kern w:val="2"/>
                <w:sz w:val="20"/>
                <w:szCs w:val="20"/>
                <w:lang w:val="fr-FR" w:eastAsia="zh-CN"/>
              </w:rPr>
              <w:t xml:space="preserve">The </w:t>
            </w:r>
            <w:proofErr w:type="spellStart"/>
            <w:r>
              <w:rPr>
                <w:rFonts w:ascii="Times New Roman" w:eastAsiaTheme="minorEastAsia" w:hAnsi="Times New Roman"/>
                <w:kern w:val="2"/>
                <w:sz w:val="20"/>
                <w:szCs w:val="20"/>
                <w:lang w:val="fr-FR" w:eastAsia="zh-CN"/>
              </w:rPr>
              <w:t>higher</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reliability</w:t>
            </w:r>
            <w:proofErr w:type="spellEnd"/>
            <w:r>
              <w:rPr>
                <w:rFonts w:ascii="Times New Roman" w:eastAsiaTheme="minorEastAsia" w:hAnsi="Times New Roman"/>
                <w:kern w:val="2"/>
                <w:sz w:val="20"/>
                <w:szCs w:val="20"/>
                <w:lang w:val="fr-FR" w:eastAsia="zh-CN"/>
              </w:rPr>
              <w:t xml:space="preserve"> the service </w:t>
            </w:r>
            <w:proofErr w:type="spellStart"/>
            <w:r>
              <w:rPr>
                <w:rFonts w:ascii="Times New Roman" w:eastAsiaTheme="minorEastAsia" w:hAnsi="Times New Roman"/>
                <w:kern w:val="2"/>
                <w:sz w:val="20"/>
                <w:szCs w:val="20"/>
                <w:lang w:val="fr-FR" w:eastAsia="zh-CN"/>
              </w:rPr>
              <w:t>requires</w:t>
            </w:r>
            <w:proofErr w:type="spellEnd"/>
            <w:r>
              <w:rPr>
                <w:rFonts w:ascii="Times New Roman" w:eastAsiaTheme="minorEastAsia" w:hAnsi="Times New Roman"/>
                <w:kern w:val="2"/>
                <w:sz w:val="20"/>
                <w:szCs w:val="20"/>
                <w:lang w:val="fr-FR" w:eastAsia="zh-CN"/>
              </w:rPr>
              <w:t xml:space="preserve">, the more </w:t>
            </w:r>
            <w:proofErr w:type="spellStart"/>
            <w:r>
              <w:rPr>
                <w:rFonts w:ascii="Times New Roman" w:eastAsiaTheme="minorEastAsia" w:hAnsi="Times New Roman"/>
                <w:kern w:val="2"/>
                <w:sz w:val="20"/>
                <w:szCs w:val="20"/>
                <w:lang w:val="fr-FR" w:eastAsia="zh-CN"/>
              </w:rPr>
              <w:t>adavatages</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can</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be</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expected</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from</w:t>
            </w:r>
            <w:proofErr w:type="spellEnd"/>
            <w:r>
              <w:rPr>
                <w:rFonts w:ascii="Times New Roman" w:eastAsiaTheme="minorEastAsia" w:hAnsi="Times New Roman"/>
                <w:kern w:val="2"/>
                <w:sz w:val="20"/>
                <w:szCs w:val="20"/>
                <w:lang w:val="fr-FR" w:eastAsia="zh-CN"/>
              </w:rPr>
              <w:t xml:space="preserve"> HARQ-ACK feedback.</w:t>
            </w:r>
          </w:p>
          <w:p w14:paraId="764CCD2E" w14:textId="7CB82861" w:rsidR="00570B4B" w:rsidRDefault="00570B4B" w:rsidP="00570B4B">
            <w:pPr>
              <w:widowControl w:val="0"/>
              <w:overflowPunct/>
              <w:autoSpaceDE/>
              <w:adjustRightInd/>
              <w:spacing w:after="0"/>
              <w:rPr>
                <w:rFonts w:ascii="Calibri" w:hAnsi="Calibri"/>
                <w:kern w:val="2"/>
                <w:sz w:val="21"/>
                <w:szCs w:val="22"/>
                <w:lang w:val="fr-FR" w:eastAsia="zh-CN"/>
              </w:rPr>
            </w:pPr>
            <w:proofErr w:type="spellStart"/>
            <w:r>
              <w:rPr>
                <w:rFonts w:hint="eastAsia"/>
                <w:kern w:val="2"/>
                <w:lang w:val="fr-FR" w:eastAsia="zh-CN"/>
              </w:rPr>
              <w:t>T</w:t>
            </w:r>
            <w:r>
              <w:rPr>
                <w:kern w:val="2"/>
                <w:lang w:val="fr-FR" w:eastAsia="zh-CN"/>
              </w:rPr>
              <w:t>herefore</w:t>
            </w:r>
            <w:proofErr w:type="spellEnd"/>
            <w:r>
              <w:rPr>
                <w:kern w:val="2"/>
                <w:lang w:val="fr-FR" w:eastAsia="zh-CN"/>
              </w:rPr>
              <w:t xml:space="preserve">, </w:t>
            </w:r>
            <w:proofErr w:type="spellStart"/>
            <w:r>
              <w:rPr>
                <w:kern w:val="2"/>
                <w:lang w:val="fr-FR" w:eastAsia="zh-CN"/>
              </w:rPr>
              <w:t>we</w:t>
            </w:r>
            <w:proofErr w:type="spellEnd"/>
            <w:r>
              <w:rPr>
                <w:kern w:val="2"/>
                <w:lang w:val="fr-FR" w:eastAsia="zh-CN"/>
              </w:rPr>
              <w:t xml:space="preserve"> </w:t>
            </w:r>
            <w:proofErr w:type="spellStart"/>
            <w:r>
              <w:rPr>
                <w:kern w:val="2"/>
                <w:lang w:val="fr-FR" w:eastAsia="zh-CN"/>
              </w:rPr>
              <w:t>think</w:t>
            </w:r>
            <w:proofErr w:type="spellEnd"/>
            <w:r>
              <w:rPr>
                <w:kern w:val="2"/>
                <w:lang w:val="fr-FR" w:eastAsia="zh-CN"/>
              </w:rPr>
              <w:t xml:space="preserve"> the </w:t>
            </w:r>
            <w:r w:rsidRPr="00D045B1">
              <w:rPr>
                <w:kern w:val="2"/>
                <w:lang w:val="fr-FR" w:eastAsia="zh-CN"/>
              </w:rPr>
              <w:t xml:space="preserve">HARQ-ACK feedback </w:t>
            </w:r>
            <w:proofErr w:type="spellStart"/>
            <w:r>
              <w:rPr>
                <w:kern w:val="2"/>
                <w:lang w:val="fr-FR" w:eastAsia="zh-CN"/>
              </w:rPr>
              <w:t>should</w:t>
            </w:r>
            <w:proofErr w:type="spellEnd"/>
            <w:r>
              <w:rPr>
                <w:kern w:val="2"/>
                <w:lang w:val="fr-FR" w:eastAsia="zh-CN"/>
              </w:rPr>
              <w:t xml:space="preserve"> </w:t>
            </w:r>
            <w:proofErr w:type="spellStart"/>
            <w:r>
              <w:rPr>
                <w:kern w:val="2"/>
                <w:lang w:val="fr-FR" w:eastAsia="zh-CN"/>
              </w:rPr>
              <w:t>be</w:t>
            </w:r>
            <w:proofErr w:type="spellEnd"/>
            <w:r w:rsidRPr="00D045B1">
              <w:rPr>
                <w:kern w:val="2"/>
                <w:lang w:val="fr-FR" w:eastAsia="zh-CN"/>
              </w:rPr>
              <w:t xml:space="preserve"> </w:t>
            </w:r>
            <w:proofErr w:type="spellStart"/>
            <w:r w:rsidRPr="00D045B1">
              <w:rPr>
                <w:kern w:val="2"/>
                <w:lang w:val="fr-FR" w:eastAsia="zh-CN"/>
              </w:rPr>
              <w:t>supported</w:t>
            </w:r>
            <w:proofErr w:type="spellEnd"/>
            <w:r w:rsidRPr="00D045B1">
              <w:rPr>
                <w:kern w:val="2"/>
                <w:lang w:val="fr-FR" w:eastAsia="zh-CN"/>
              </w:rPr>
              <w:t xml:space="preserve"> for </w:t>
            </w:r>
            <w:r>
              <w:rPr>
                <w:kern w:val="2"/>
                <w:lang w:val="fr-FR" w:eastAsia="zh-CN"/>
              </w:rPr>
              <w:t xml:space="preserve">CONNECTED </w:t>
            </w:r>
            <w:proofErr w:type="spellStart"/>
            <w:r>
              <w:rPr>
                <w:kern w:val="2"/>
                <w:lang w:val="fr-FR" w:eastAsia="zh-CN"/>
              </w:rPr>
              <w:t>UEs</w:t>
            </w:r>
            <w:proofErr w:type="spellEnd"/>
            <w:r>
              <w:rPr>
                <w:kern w:val="2"/>
                <w:lang w:val="fr-FR" w:eastAsia="zh-CN"/>
              </w:rPr>
              <w:t xml:space="preserve">, and no </w:t>
            </w:r>
            <w:proofErr w:type="spellStart"/>
            <w:r w:rsidRPr="00D045B1">
              <w:rPr>
                <w:kern w:val="2"/>
                <w:lang w:val="fr-FR" w:eastAsia="zh-CN"/>
              </w:rPr>
              <w:t>additional</w:t>
            </w:r>
            <w:proofErr w:type="spellEnd"/>
            <w:r w:rsidRPr="00D045B1">
              <w:rPr>
                <w:kern w:val="2"/>
                <w:lang w:val="fr-FR" w:eastAsia="zh-CN"/>
              </w:rPr>
              <w:t xml:space="preserve"> </w:t>
            </w:r>
            <w:proofErr w:type="spellStart"/>
            <w:r w:rsidRPr="00D045B1">
              <w:rPr>
                <w:kern w:val="2"/>
                <w:lang w:val="fr-FR" w:eastAsia="zh-CN"/>
              </w:rPr>
              <w:t>evaluation</w:t>
            </w:r>
            <w:proofErr w:type="spellEnd"/>
            <w:r w:rsidRPr="00D045B1">
              <w:rPr>
                <w:kern w:val="2"/>
                <w:lang w:val="fr-FR" w:eastAsia="zh-CN"/>
              </w:rPr>
              <w:t xml:space="preserve"> </w:t>
            </w:r>
            <w:proofErr w:type="spellStart"/>
            <w:r>
              <w:rPr>
                <w:kern w:val="2"/>
                <w:lang w:val="fr-FR" w:eastAsia="zh-CN"/>
              </w:rPr>
              <w:t>is</w:t>
            </w:r>
            <w:proofErr w:type="spellEnd"/>
            <w:r>
              <w:rPr>
                <w:kern w:val="2"/>
                <w:lang w:val="fr-FR" w:eastAsia="zh-CN"/>
              </w:rPr>
              <w:t xml:space="preserve"> </w:t>
            </w:r>
            <w:proofErr w:type="spellStart"/>
            <w:r>
              <w:rPr>
                <w:kern w:val="2"/>
                <w:lang w:val="fr-FR" w:eastAsia="zh-CN"/>
              </w:rPr>
              <w:t>needed</w:t>
            </w:r>
            <w:proofErr w:type="spellEnd"/>
            <w:r>
              <w:rPr>
                <w:kern w:val="2"/>
                <w:lang w:val="fr-FR" w:eastAsia="zh-CN"/>
              </w:rPr>
              <w:t xml:space="preserve"> to </w:t>
            </w:r>
            <w:proofErr w:type="spellStart"/>
            <w:r>
              <w:rPr>
                <w:kern w:val="2"/>
                <w:lang w:val="fr-FR" w:eastAsia="zh-CN"/>
              </w:rPr>
              <w:t>justify</w:t>
            </w:r>
            <w:proofErr w:type="spellEnd"/>
            <w:r>
              <w:rPr>
                <w:kern w:val="2"/>
                <w:lang w:val="fr-FR" w:eastAsia="zh-CN"/>
              </w:rPr>
              <w:t xml:space="preserve"> </w:t>
            </w:r>
            <w:proofErr w:type="spellStart"/>
            <w:r>
              <w:rPr>
                <w:kern w:val="2"/>
                <w:lang w:val="fr-FR" w:eastAsia="zh-CN"/>
              </w:rPr>
              <w:t>whether</w:t>
            </w:r>
            <w:proofErr w:type="spellEnd"/>
            <w:r>
              <w:rPr>
                <w:kern w:val="2"/>
                <w:lang w:val="fr-FR" w:eastAsia="zh-CN"/>
              </w:rPr>
              <w:t xml:space="preserve"> to support </w:t>
            </w:r>
            <w:proofErr w:type="spellStart"/>
            <w:r w:rsidRPr="00D045B1">
              <w:rPr>
                <w:kern w:val="2"/>
                <w:lang w:val="fr-FR" w:eastAsia="zh-CN"/>
              </w:rPr>
              <w:t>it</w:t>
            </w:r>
            <w:proofErr w:type="spellEnd"/>
            <w:r>
              <w:rPr>
                <w:kern w:val="2"/>
                <w:lang w:val="fr-FR" w:eastAsia="zh-CN"/>
              </w:rPr>
              <w: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kern w:val="2"/>
                <w:sz w:val="21"/>
                <w:szCs w:val="22"/>
                <w:lang w:val="fr-FR" w:eastAsia="ko-KR"/>
              </w:rPr>
              <w:t xml:space="preserve">If </w:t>
            </w:r>
            <w:proofErr w:type="spellStart"/>
            <w:r>
              <w:rPr>
                <w:rFonts w:ascii="Calibri" w:eastAsia="Malgun Gothic" w:hAnsi="Calibri"/>
                <w:kern w:val="2"/>
                <w:sz w:val="21"/>
                <w:szCs w:val="22"/>
                <w:lang w:val="fr-FR" w:eastAsia="ko-KR"/>
              </w:rPr>
              <w:t>legacy</w:t>
            </w:r>
            <w:proofErr w:type="spellEnd"/>
            <w:r>
              <w:rPr>
                <w:rFonts w:ascii="Calibri" w:eastAsia="Malgun Gothic" w:hAnsi="Calibri"/>
                <w:kern w:val="2"/>
                <w:sz w:val="21"/>
                <w:szCs w:val="22"/>
                <w:lang w:val="fr-FR" w:eastAsia="ko-KR"/>
              </w:rPr>
              <w:t xml:space="preserve"> UE </w:t>
            </w:r>
            <w:proofErr w:type="spellStart"/>
            <w:r>
              <w:rPr>
                <w:rFonts w:ascii="Calibri" w:eastAsia="Malgun Gothic" w:hAnsi="Calibri"/>
                <w:kern w:val="2"/>
                <w:sz w:val="21"/>
                <w:szCs w:val="22"/>
                <w:lang w:val="fr-FR" w:eastAsia="ko-KR"/>
              </w:rPr>
              <w:t>specific</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scheduling</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used</w:t>
            </w:r>
            <w:proofErr w:type="spellEnd"/>
            <w:r>
              <w:rPr>
                <w:rFonts w:ascii="Calibri" w:eastAsia="Malgun Gothic" w:hAnsi="Calibri"/>
                <w:kern w:val="2"/>
                <w:sz w:val="21"/>
                <w:szCs w:val="22"/>
                <w:lang w:val="fr-FR" w:eastAsia="ko-KR"/>
              </w:rPr>
              <w:t xml:space="preserve"> for a multicast TB, </w:t>
            </w:r>
            <w:proofErr w:type="spellStart"/>
            <w:r>
              <w:rPr>
                <w:rFonts w:ascii="Calibri" w:eastAsia="Malgun Gothic" w:hAnsi="Calibri"/>
                <w:kern w:val="2"/>
                <w:sz w:val="21"/>
                <w:szCs w:val="22"/>
                <w:lang w:val="fr-FR" w:eastAsia="ko-KR"/>
              </w:rPr>
              <w:t>it</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can</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already</w:t>
            </w:r>
            <w:proofErr w:type="spellEnd"/>
            <w:r>
              <w:rPr>
                <w:rFonts w:ascii="Calibri" w:eastAsia="Malgun Gothic" w:hAnsi="Calibri"/>
                <w:kern w:val="2"/>
                <w:sz w:val="21"/>
                <w:szCs w:val="22"/>
                <w:lang w:val="fr-FR" w:eastAsia="ko-KR"/>
              </w:rPr>
              <w:t xml:space="preserve"> support HARQ-ACK feedback. </w:t>
            </w:r>
            <w:proofErr w:type="spellStart"/>
            <w:r>
              <w:rPr>
                <w:rFonts w:ascii="Calibri" w:eastAsia="Malgun Gothic" w:hAnsi="Calibri"/>
                <w:kern w:val="2"/>
                <w:sz w:val="21"/>
                <w:szCs w:val="22"/>
                <w:lang w:val="fr-FR" w:eastAsia="ko-KR"/>
              </w:rPr>
              <w:t>Thus</w:t>
            </w:r>
            <w:proofErr w:type="spellEnd"/>
            <w:r>
              <w:rPr>
                <w:rFonts w:ascii="Calibri" w:eastAsia="Malgun Gothic" w:hAnsi="Calibri"/>
                <w:kern w:val="2"/>
                <w:sz w:val="21"/>
                <w:szCs w:val="22"/>
                <w:lang w:val="fr-FR" w:eastAsia="ko-KR"/>
              </w:rPr>
              <w:t xml:space="preserve">, </w:t>
            </w:r>
            <w:r w:rsidRPr="002743E1">
              <w:rPr>
                <w:rFonts w:ascii="Calibri" w:eastAsia="Malgun Gothic" w:hAnsi="Calibri"/>
                <w:kern w:val="2"/>
                <w:sz w:val="21"/>
                <w:szCs w:val="22"/>
                <w:lang w:val="fr-FR" w:eastAsia="ko-KR"/>
              </w:rPr>
              <w:t xml:space="preserve">HARQ-ACK feedback </w:t>
            </w:r>
            <w:proofErr w:type="spellStart"/>
            <w:r>
              <w:rPr>
                <w:rFonts w:ascii="Calibri" w:eastAsia="Malgun Gothic" w:hAnsi="Calibri"/>
                <w:kern w:val="2"/>
                <w:sz w:val="21"/>
                <w:szCs w:val="22"/>
                <w:lang w:val="fr-FR" w:eastAsia="ko-KR"/>
              </w:rPr>
              <w:t>can</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be</w:t>
            </w:r>
            <w:proofErr w:type="spellEnd"/>
            <w:r w:rsidRPr="002743E1">
              <w:rPr>
                <w:rFonts w:ascii="Calibri" w:eastAsia="Malgun Gothic" w:hAnsi="Calibri"/>
                <w:kern w:val="2"/>
                <w:sz w:val="21"/>
                <w:szCs w:val="22"/>
                <w:lang w:val="fr-FR" w:eastAsia="ko-KR"/>
              </w:rPr>
              <w:t xml:space="preserve"> </w:t>
            </w:r>
            <w:proofErr w:type="spellStart"/>
            <w:r w:rsidRPr="002743E1">
              <w:rPr>
                <w:rFonts w:ascii="Calibri" w:eastAsia="Malgun Gothic" w:hAnsi="Calibri"/>
                <w:kern w:val="2"/>
                <w:sz w:val="21"/>
                <w:szCs w:val="22"/>
                <w:lang w:val="fr-FR" w:eastAsia="ko-KR"/>
              </w:rPr>
              <w:t>supported</w:t>
            </w:r>
            <w:proofErr w:type="spellEnd"/>
            <w:r w:rsidRPr="002743E1">
              <w:rPr>
                <w:rFonts w:ascii="Calibri" w:eastAsia="Malgun Gothic" w:hAnsi="Calibri"/>
                <w:kern w:val="2"/>
                <w:sz w:val="21"/>
                <w:szCs w:val="22"/>
                <w:lang w:val="fr-FR" w:eastAsia="ko-KR"/>
              </w:rPr>
              <w:t xml:space="preserve"> for multicast </w:t>
            </w:r>
            <w:proofErr w:type="spellStart"/>
            <w:r w:rsidRPr="002743E1">
              <w:rPr>
                <w:rFonts w:ascii="Calibri" w:eastAsia="Malgun Gothic" w:hAnsi="Calibri"/>
                <w:kern w:val="2"/>
                <w:sz w:val="21"/>
                <w:szCs w:val="22"/>
                <w:lang w:val="fr-FR" w:eastAsia="ko-KR"/>
              </w:rPr>
              <w:t>without</w:t>
            </w:r>
            <w:proofErr w:type="spellEnd"/>
            <w:r w:rsidRPr="002743E1">
              <w:rPr>
                <w:rFonts w:ascii="Calibri" w:eastAsia="Malgun Gothic" w:hAnsi="Calibri"/>
                <w:kern w:val="2"/>
                <w:sz w:val="21"/>
                <w:szCs w:val="22"/>
                <w:lang w:val="fr-FR" w:eastAsia="ko-KR"/>
              </w:rPr>
              <w:t xml:space="preserve"> </w:t>
            </w:r>
            <w:proofErr w:type="spellStart"/>
            <w:r w:rsidRPr="002743E1">
              <w:rPr>
                <w:rFonts w:ascii="Calibri" w:eastAsia="Malgun Gothic" w:hAnsi="Calibri"/>
                <w:kern w:val="2"/>
                <w:sz w:val="21"/>
                <w:szCs w:val="22"/>
                <w:lang w:val="fr-FR" w:eastAsia="ko-KR"/>
              </w:rPr>
              <w:t>additional</w:t>
            </w:r>
            <w:proofErr w:type="spellEnd"/>
            <w:r w:rsidRPr="002743E1">
              <w:rPr>
                <w:rFonts w:ascii="Calibri" w:eastAsia="Malgun Gothic" w:hAnsi="Calibri"/>
                <w:kern w:val="2"/>
                <w:sz w:val="21"/>
                <w:szCs w:val="22"/>
                <w:lang w:val="fr-FR" w:eastAsia="ko-KR"/>
              </w:rPr>
              <w:t xml:space="preserve"> </w:t>
            </w:r>
            <w:proofErr w:type="spellStart"/>
            <w:r w:rsidRPr="002743E1">
              <w:rPr>
                <w:rFonts w:ascii="Calibri" w:eastAsia="Malgun Gothic" w:hAnsi="Calibri"/>
                <w:kern w:val="2"/>
                <w:sz w:val="21"/>
                <w:szCs w:val="22"/>
                <w:lang w:val="fr-FR" w:eastAsia="ko-KR"/>
              </w:rPr>
              <w:t>evaluation</w:t>
            </w:r>
            <w:proofErr w:type="spellEnd"/>
            <w:r w:rsidRPr="002743E1">
              <w:rPr>
                <w:rFonts w:ascii="Calibri" w:eastAsia="Malgun Gothic" w:hAnsi="Calibri"/>
                <w:kern w:val="2"/>
                <w:sz w:val="21"/>
                <w:szCs w:val="22"/>
                <w:lang w:val="fr-FR" w:eastAsia="ko-KR"/>
              </w:rPr>
              <w:t xml:space="preserve"> </w:t>
            </w:r>
            <w:r>
              <w:rPr>
                <w:rFonts w:ascii="Calibri" w:eastAsia="Malgun Gothic" w:hAnsi="Calibri"/>
                <w:kern w:val="2"/>
                <w:sz w:val="21"/>
                <w:szCs w:val="22"/>
                <w:lang w:val="fr-FR" w:eastAsia="ko-KR"/>
              </w:rPr>
              <w:t xml:space="preserve">at least for UE </w:t>
            </w:r>
            <w:proofErr w:type="spellStart"/>
            <w:r>
              <w:rPr>
                <w:rFonts w:ascii="Calibri" w:eastAsia="Malgun Gothic" w:hAnsi="Calibri"/>
                <w:kern w:val="2"/>
                <w:sz w:val="21"/>
                <w:szCs w:val="22"/>
                <w:lang w:val="fr-FR" w:eastAsia="ko-KR"/>
              </w:rPr>
              <w:t>specific</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scheduling</w:t>
            </w:r>
            <w:proofErr w:type="spellEnd"/>
            <w:r>
              <w:rPr>
                <w:rFonts w:ascii="Calibri" w:eastAsia="Malgun Gothic" w:hAnsi="Calibri"/>
                <w:kern w:val="2"/>
                <w:sz w:val="21"/>
                <w:szCs w:val="22"/>
                <w:lang w:val="fr-FR" w:eastAsia="ko-KR"/>
              </w:rPr>
              <w:t>.</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E87EB5" w14:paraId="6D1005C3" w14:textId="77777777" w:rsidTr="007A301E">
              <w:trPr>
                <w:jc w:val="center"/>
              </w:trPr>
              <w:tc>
                <w:tcPr>
                  <w:tcW w:w="7549" w:type="dxa"/>
                </w:tcPr>
                <w:p w14:paraId="7C098F70" w14:textId="77777777" w:rsidR="00E87EB5" w:rsidRDefault="00E87EB5" w:rsidP="00E87EB5">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whether the 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A30ECA">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A30ECA">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A30ECA">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A30ECA">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w:t>
            </w:r>
            <w:r>
              <w:rPr>
                <w:lang w:eastAsia="x-none"/>
              </w:rPr>
              <w:lastRenderedPageBreak/>
              <w:t xml:space="preserve">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64BA8870" w14:textId="3DDBEC44" w:rsidR="006A1067" w:rsidRDefault="006A1067" w:rsidP="006A1067">
            <w:pPr>
              <w:widowControl w:val="0"/>
              <w:overflowPunct/>
              <w:autoSpaceDE/>
              <w:adjustRightInd/>
              <w:spacing w:after="0"/>
              <w:rPr>
                <w:rFonts w:ascii="Calibri" w:hAnsi="Calibri"/>
                <w:kern w:val="2"/>
                <w:sz w:val="21"/>
                <w:szCs w:val="22"/>
                <w:lang w:val="fr-FR"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FC5128" w14:paraId="21B3BFBF" w14:textId="77777777" w:rsidTr="002514BD">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2514B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2514BD">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77777777" w:rsidR="006A1067" w:rsidRPr="00E86FA3" w:rsidRDefault="006A1067" w:rsidP="008A35AE">
            <w:pPr>
              <w:widowControl w:val="0"/>
              <w:overflowPunct/>
              <w:autoSpaceDE/>
              <w:adjustRightInd/>
              <w:spacing w:after="0"/>
              <w:rPr>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4CAD9574" w14:textId="77777777" w:rsidR="006A1067" w:rsidRDefault="006A1067" w:rsidP="008A35AE">
            <w:pPr>
              <w:widowControl w:val="0"/>
              <w:overflowPunct/>
              <w:autoSpaceDE/>
              <w:adjustRightInd/>
              <w:spacing w:after="0"/>
              <w:rPr>
                <w:rFonts w:ascii="Calibri" w:hAnsi="Calibri"/>
                <w:kern w:val="2"/>
                <w:sz w:val="21"/>
                <w:szCs w:val="22"/>
                <w:lang w:val="fr-FR" w:eastAsia="zh-CN"/>
              </w:rPr>
            </w:pP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Default="00DF17C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DF17C1" w:rsidRDefault="00DF17C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 xml:space="preserve">The </w:t>
            </w:r>
            <w:proofErr w:type="spellStart"/>
            <w:r>
              <w:rPr>
                <w:rFonts w:ascii="Calibri" w:hAnsi="Calibri" w:hint="eastAsia"/>
                <w:kern w:val="2"/>
                <w:sz w:val="21"/>
                <w:szCs w:val="22"/>
                <w:lang w:val="fr-FR" w:eastAsia="zh-CN"/>
              </w:rPr>
              <w:t>related</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simulaiton</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is</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needed</w:t>
            </w:r>
            <w:proofErr w:type="spellEnd"/>
            <w:r>
              <w:rPr>
                <w:rFonts w:ascii="Calibri" w:hAnsi="Calibri" w:hint="eastAsia"/>
                <w:kern w:val="2"/>
                <w:sz w:val="21"/>
                <w:szCs w:val="22"/>
                <w:lang w:val="fr-FR" w:eastAsia="zh-CN"/>
              </w:rPr>
              <w:t xml:space="preserve"> to </w:t>
            </w:r>
            <w:proofErr w:type="spellStart"/>
            <w:r>
              <w:rPr>
                <w:rFonts w:ascii="Calibri" w:hAnsi="Calibri" w:hint="eastAsia"/>
                <w:kern w:val="2"/>
                <w:sz w:val="21"/>
                <w:szCs w:val="22"/>
                <w:lang w:val="fr-FR" w:eastAsia="zh-CN"/>
              </w:rPr>
              <w:t>prove</w:t>
            </w:r>
            <w:proofErr w:type="spellEnd"/>
            <w:r>
              <w:rPr>
                <w:rFonts w:ascii="Calibri" w:hAnsi="Calibri" w:hint="eastAsia"/>
                <w:kern w:val="2"/>
                <w:sz w:val="21"/>
                <w:szCs w:val="22"/>
                <w:lang w:val="fr-FR" w:eastAsia="zh-CN"/>
              </w:rPr>
              <w:t xml:space="preserve"> the </w:t>
            </w:r>
            <w:proofErr w:type="spellStart"/>
            <w:r>
              <w:rPr>
                <w:rFonts w:ascii="Calibri" w:hAnsi="Calibri" w:hint="eastAsia"/>
                <w:kern w:val="2"/>
                <w:sz w:val="21"/>
                <w:szCs w:val="22"/>
                <w:lang w:val="fr-FR" w:eastAsia="zh-CN"/>
              </w:rPr>
              <w:t>corresponding</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method</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is</w:t>
            </w:r>
            <w:proofErr w:type="spellEnd"/>
            <w:r>
              <w:rPr>
                <w:rFonts w:ascii="Calibri" w:hAnsi="Calibri" w:hint="eastAsia"/>
                <w:kern w:val="2"/>
                <w:sz w:val="21"/>
                <w:szCs w:val="22"/>
                <w:lang w:val="fr-FR" w:eastAsia="zh-CN"/>
              </w:rPr>
              <w:t xml:space="preserve"> </w:t>
            </w:r>
            <w:proofErr w:type="spellStart"/>
            <w:r>
              <w:rPr>
                <w:rFonts w:ascii="Calibri" w:hAnsi="Calibri"/>
                <w:kern w:val="2"/>
                <w:sz w:val="21"/>
                <w:szCs w:val="22"/>
                <w:lang w:val="fr-FR" w:eastAsia="zh-CN"/>
              </w:rPr>
              <w:t>nessesary</w:t>
            </w:r>
            <w:proofErr w:type="spellEnd"/>
            <w:r>
              <w:rPr>
                <w:rFonts w:ascii="Calibri" w:hAnsi="Calibri"/>
                <w:kern w:val="2"/>
                <w:sz w:val="21"/>
                <w:szCs w:val="22"/>
                <w:lang w:val="fr-FR" w:eastAsia="zh-CN"/>
              </w:rPr>
              <w:t xml:space="preserve"> for the NR MBS. The simulation </w:t>
            </w:r>
            <w:proofErr w:type="spellStart"/>
            <w:r>
              <w:rPr>
                <w:rFonts w:ascii="Calibri" w:hAnsi="Calibri"/>
                <w:kern w:val="2"/>
                <w:sz w:val="21"/>
                <w:szCs w:val="22"/>
                <w:lang w:val="fr-FR" w:eastAsia="zh-CN"/>
              </w:rPr>
              <w:t>assumptions</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shall</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be</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discussed</w:t>
            </w:r>
            <w:proofErr w:type="spellEnd"/>
            <w:r w:rsidR="000955FD">
              <w:rPr>
                <w:rFonts w:ascii="Calibri" w:hAnsi="Calibri"/>
                <w:kern w:val="2"/>
                <w:sz w:val="21"/>
                <w:szCs w:val="22"/>
                <w:lang w:val="fr-FR" w:eastAsia="zh-CN"/>
              </w:rPr>
              <w:t xml:space="preserve"> to </w:t>
            </w:r>
            <w:proofErr w:type="spellStart"/>
            <w:r w:rsidR="000955FD">
              <w:rPr>
                <w:rFonts w:ascii="Calibri" w:hAnsi="Calibri"/>
                <w:kern w:val="2"/>
                <w:sz w:val="21"/>
                <w:szCs w:val="22"/>
                <w:lang w:val="fr-FR" w:eastAsia="zh-CN"/>
              </w:rPr>
              <w:t>ensure</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that</w:t>
            </w:r>
            <w:proofErr w:type="spellEnd"/>
            <w:r w:rsidR="000955FD">
              <w:rPr>
                <w:rFonts w:ascii="Calibri" w:hAnsi="Calibri"/>
                <w:kern w:val="2"/>
                <w:sz w:val="21"/>
                <w:szCs w:val="22"/>
                <w:lang w:val="fr-FR" w:eastAsia="zh-CN"/>
              </w:rPr>
              <w:t xml:space="preserve"> the simulation </w:t>
            </w:r>
            <w:proofErr w:type="spellStart"/>
            <w:r w:rsidR="000955FD">
              <w:rPr>
                <w:rFonts w:ascii="Calibri" w:hAnsi="Calibri"/>
                <w:kern w:val="2"/>
                <w:sz w:val="21"/>
                <w:szCs w:val="22"/>
                <w:lang w:val="fr-FR" w:eastAsia="zh-CN"/>
              </w:rPr>
              <w:t>results</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from</w:t>
            </w:r>
            <w:proofErr w:type="spellEnd"/>
            <w:r w:rsidR="000955FD">
              <w:rPr>
                <w:rFonts w:ascii="Calibri" w:hAnsi="Calibri"/>
                <w:kern w:val="2"/>
                <w:sz w:val="21"/>
                <w:szCs w:val="22"/>
                <w:lang w:val="fr-FR" w:eastAsia="zh-CN"/>
              </w:rPr>
              <w:t xml:space="preserve"> the </w:t>
            </w:r>
            <w:proofErr w:type="spellStart"/>
            <w:r w:rsidR="000955FD">
              <w:rPr>
                <w:rFonts w:ascii="Calibri" w:hAnsi="Calibri"/>
                <w:kern w:val="2"/>
                <w:sz w:val="21"/>
                <w:szCs w:val="22"/>
                <w:lang w:val="fr-FR" w:eastAsia="zh-CN"/>
              </w:rPr>
              <w:t>different</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companies</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can</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be</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compared</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with</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each</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other</w:t>
            </w:r>
            <w:proofErr w:type="spellEnd"/>
            <w:r w:rsidR="000955FD">
              <w:rPr>
                <w:rFonts w:ascii="Calibri" w:hAnsi="Calibri"/>
                <w:kern w:val="2"/>
                <w:sz w:val="21"/>
                <w:szCs w:val="22"/>
                <w:lang w:val="fr-FR" w:eastAsia="zh-CN"/>
              </w:rPr>
              <w:t>.</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Default="00B45F31" w:rsidP="00B45F31">
            <w:pPr>
              <w:widowControl w:val="0"/>
              <w:overflowPunct/>
              <w:autoSpaceDE/>
              <w:adjustRightInd/>
              <w:spacing w:after="0"/>
              <w:rPr>
                <w:rFonts w:ascii="Calibri" w:hAnsi="Calibri"/>
                <w:kern w:val="2"/>
                <w:sz w:val="21"/>
                <w:szCs w:val="22"/>
                <w:lang w:val="fr-FR"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ListParagraph"/>
              <w:widowControl w:val="0"/>
              <w:numPr>
                <w:ilvl w:val="0"/>
                <w:numId w:val="30"/>
              </w:numPr>
              <w:rPr>
                <w:rFonts w:ascii="Times New Roman" w:hAnsi="Times New Roman"/>
                <w:sz w:val="20"/>
                <w:szCs w:val="20"/>
                <w:lang w:eastAsia="zh-CN"/>
              </w:rPr>
            </w:pPr>
            <w:r w:rsidRPr="00D045B1">
              <w:rPr>
                <w:rFonts w:ascii="Times New Roman" w:hAnsi="Times New Roman"/>
                <w:sz w:val="20"/>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ListParagraph"/>
              <w:widowControl w:val="0"/>
              <w:numPr>
                <w:ilvl w:val="0"/>
                <w:numId w:val="30"/>
              </w:numPr>
              <w:rPr>
                <w:sz w:val="20"/>
                <w:szCs w:val="20"/>
                <w:lang w:eastAsia="zh-CN"/>
              </w:rPr>
            </w:pPr>
            <w:r w:rsidRPr="00D045B1">
              <w:rPr>
                <w:rFonts w:ascii="Times New Roman" w:eastAsia="SimSun" w:hAnsi="Times New Roman"/>
                <w:sz w:val="20"/>
                <w:szCs w:val="20"/>
                <w:lang w:eastAsia="zh-CN"/>
              </w:rPr>
              <w:t xml:space="preserve">For CSI feedback and PDSCH </w:t>
            </w:r>
            <w:r w:rsidRPr="00D045B1">
              <w:rPr>
                <w:rFonts w:ascii="Times New Roman" w:hAnsi="Times New Roman"/>
                <w:sz w:val="20"/>
                <w:szCs w:val="20"/>
                <w:lang w:eastAsia="zh-CN"/>
              </w:rPr>
              <w:t xml:space="preserve">repetition, they are </w:t>
            </w:r>
            <w:r>
              <w:rPr>
                <w:rFonts w:ascii="Times New Roman" w:hAnsi="Times New Roman"/>
                <w:sz w:val="20"/>
                <w:szCs w:val="20"/>
                <w:lang w:eastAsia="zh-CN"/>
              </w:rPr>
              <w:t xml:space="preserve">also </w:t>
            </w:r>
            <w:r w:rsidRPr="00D045B1">
              <w:rPr>
                <w:rFonts w:ascii="Times New Roman" w:hAnsi="Times New Roman"/>
                <w:sz w:val="20"/>
                <w:szCs w:val="20"/>
                <w:lang w:eastAsia="zh-CN"/>
              </w:rPr>
              <w:t>efficient ways to improve reliability, and we think the spec impact is small and even none.</w:t>
            </w:r>
          </w:p>
          <w:p w14:paraId="74DE8A3F" w14:textId="13F1758C" w:rsidR="00570B4B" w:rsidRPr="00B45F31" w:rsidRDefault="00570B4B" w:rsidP="00570B4B">
            <w:pPr>
              <w:widowControl w:val="0"/>
              <w:overflowPunct/>
              <w:autoSpaceDE/>
              <w:adjustRightInd/>
              <w:spacing w:after="0"/>
              <w:rPr>
                <w:rFonts w:ascii="Calibri" w:hAnsi="Calibri"/>
                <w:kern w:val="2"/>
                <w:sz w:val="21"/>
                <w:szCs w:val="22"/>
                <w:lang w:val="fr-FR" w:eastAsia="zh-CN"/>
              </w:rPr>
            </w:pPr>
            <w:r w:rsidRPr="00D045B1">
              <w:rPr>
                <w:lang w:eastAsia="zh-CN"/>
              </w:rPr>
              <w:lastRenderedPageBreak/>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8A35AE" w:rsidRDefault="001F2D2E" w:rsidP="001F2D2E">
            <w:pPr>
              <w:widowControl w:val="0"/>
              <w:overflowPunct/>
              <w:autoSpaceDE/>
              <w:adjustRightInd/>
              <w:spacing w:after="0"/>
              <w:rPr>
                <w:rFonts w:ascii="Calibri" w:eastAsia="Malgun Gothic" w:hAnsi="Calibri"/>
                <w:kern w:val="2"/>
                <w:sz w:val="21"/>
                <w:szCs w:val="22"/>
                <w:lang w:val="fr-FR" w:eastAsia="ko-KR"/>
              </w:rPr>
            </w:pPr>
            <w:proofErr w:type="spellStart"/>
            <w:r>
              <w:rPr>
                <w:rFonts w:ascii="Calibri" w:eastAsia="Malgun Gothic" w:hAnsi="Calibri"/>
                <w:kern w:val="2"/>
                <w:sz w:val="21"/>
                <w:szCs w:val="22"/>
                <w:lang w:val="fr-FR" w:eastAsia="ko-KR"/>
              </w:rPr>
              <w:t>Some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a</w:t>
            </w:r>
            <w:r w:rsidR="00336318" w:rsidRPr="00336318">
              <w:rPr>
                <w:rFonts w:ascii="Calibri" w:eastAsia="Malgun Gothic" w:hAnsi="Calibri"/>
                <w:kern w:val="2"/>
                <w:sz w:val="21"/>
                <w:szCs w:val="22"/>
                <w:lang w:val="fr-FR" w:eastAsia="ko-KR"/>
              </w:rPr>
              <w:t>ssumptions</w:t>
            </w:r>
            <w:proofErr w:type="spellEnd"/>
            <w:r w:rsidR="00336318" w:rsidRPr="00336318">
              <w:rPr>
                <w:rFonts w:ascii="Calibri" w:eastAsia="Malgun Gothic" w:hAnsi="Calibri"/>
                <w:kern w:val="2"/>
                <w:sz w:val="21"/>
                <w:szCs w:val="22"/>
                <w:lang w:val="fr-FR" w:eastAsia="ko-KR"/>
              </w:rPr>
              <w:t xml:space="preserve"> for </w:t>
            </w:r>
            <w:proofErr w:type="spellStart"/>
            <w:r>
              <w:rPr>
                <w:rFonts w:ascii="Calibri" w:eastAsia="Malgun Gothic" w:hAnsi="Calibri"/>
                <w:kern w:val="2"/>
                <w:sz w:val="21"/>
                <w:szCs w:val="22"/>
                <w:lang w:val="fr-FR" w:eastAsia="ko-KR"/>
              </w:rPr>
              <w:t>e</w:t>
            </w:r>
            <w:r w:rsidR="00336318" w:rsidRPr="00336318">
              <w:rPr>
                <w:rFonts w:ascii="Calibri" w:eastAsia="Malgun Gothic" w:hAnsi="Calibri"/>
                <w:kern w:val="2"/>
                <w:sz w:val="21"/>
                <w:szCs w:val="22"/>
                <w:lang w:val="fr-FR" w:eastAsia="ko-KR"/>
              </w:rPr>
              <w:t>valuations</w:t>
            </w:r>
            <w:proofErr w:type="spellEnd"/>
            <w:r w:rsidR="00336318">
              <w:rPr>
                <w:rFonts w:ascii="Calibri" w:eastAsia="Malgun Gothic" w:hAnsi="Calibri"/>
                <w:kern w:val="2"/>
                <w:sz w:val="21"/>
                <w:szCs w:val="22"/>
                <w:lang w:val="fr-FR" w:eastAsia="ko-KR"/>
              </w:rPr>
              <w:t xml:space="preserve"> are </w:t>
            </w:r>
            <w:proofErr w:type="spellStart"/>
            <w:r w:rsidR="00336318">
              <w:rPr>
                <w:rFonts w:ascii="Calibri" w:eastAsia="Malgun Gothic" w:hAnsi="Calibri"/>
                <w:kern w:val="2"/>
                <w:sz w:val="21"/>
                <w:szCs w:val="22"/>
                <w:lang w:val="fr-FR" w:eastAsia="ko-KR"/>
              </w:rPr>
              <w:t>already</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provided</w:t>
            </w:r>
            <w:proofErr w:type="spellEnd"/>
            <w:r>
              <w:rPr>
                <w:rFonts w:ascii="Calibri" w:eastAsia="Malgun Gothic" w:hAnsi="Calibri"/>
                <w:kern w:val="2"/>
                <w:sz w:val="21"/>
                <w:szCs w:val="22"/>
                <w:lang w:val="fr-FR" w:eastAsia="ko-KR"/>
              </w:rPr>
              <w:t xml:space="preserve"> by a few</w:t>
            </w:r>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companies</w:t>
            </w:r>
            <w:proofErr w:type="spellEnd"/>
            <w:r w:rsidR="00336318">
              <w:rPr>
                <w:rFonts w:ascii="Calibri" w:eastAsia="Malgun Gothic" w:hAnsi="Calibri"/>
                <w:kern w:val="2"/>
                <w:sz w:val="21"/>
                <w:szCs w:val="22"/>
                <w:lang w:val="fr-FR" w:eastAsia="ko-KR"/>
              </w:rPr>
              <w:t xml:space="preserve"> in AI 8.12.5. </w:t>
            </w:r>
            <w:proofErr w:type="spellStart"/>
            <w:r w:rsidR="00336318">
              <w:rPr>
                <w:rFonts w:ascii="Calibri" w:eastAsia="Malgun Gothic" w:hAnsi="Calibri"/>
                <w:kern w:val="2"/>
                <w:sz w:val="21"/>
                <w:szCs w:val="22"/>
                <w:lang w:val="fr-FR" w:eastAsia="ko-KR"/>
              </w:rPr>
              <w:t>Thus</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it</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seems</w:t>
            </w:r>
            <w:proofErr w:type="spellEnd"/>
            <w:r w:rsidR="00336318">
              <w:rPr>
                <w:rFonts w:ascii="Calibri" w:eastAsia="Malgun Gothic" w:hAnsi="Calibri"/>
                <w:kern w:val="2"/>
                <w:sz w:val="21"/>
                <w:szCs w:val="22"/>
                <w:lang w:val="fr-FR" w:eastAsia="ko-KR"/>
              </w:rPr>
              <w:t xml:space="preserve"> </w:t>
            </w:r>
            <w:r w:rsidR="008A35AE">
              <w:rPr>
                <w:rFonts w:ascii="Calibri" w:eastAsia="Malgun Gothic" w:hAnsi="Calibri"/>
                <w:kern w:val="2"/>
                <w:sz w:val="21"/>
                <w:szCs w:val="22"/>
                <w:lang w:val="fr-FR" w:eastAsia="ko-KR"/>
              </w:rPr>
              <w:t xml:space="preserve">good to have </w:t>
            </w:r>
            <w:proofErr w:type="spellStart"/>
            <w:r w:rsidR="008A35AE">
              <w:rPr>
                <w:rFonts w:ascii="Calibri" w:eastAsia="Malgun Gothic" w:hAnsi="Calibri"/>
                <w:kern w:val="2"/>
                <w:sz w:val="21"/>
                <w:szCs w:val="22"/>
                <w:lang w:val="fr-FR" w:eastAsia="ko-KR"/>
              </w:rPr>
              <w:t>c</w:t>
            </w:r>
            <w:r w:rsidR="008A35AE" w:rsidRPr="008A35AE">
              <w:rPr>
                <w:rFonts w:ascii="Calibri" w:eastAsia="Malgun Gothic" w:hAnsi="Calibri"/>
                <w:kern w:val="2"/>
                <w:sz w:val="21"/>
                <w:szCs w:val="22"/>
                <w:lang w:val="fr-FR" w:eastAsia="ko-KR"/>
              </w:rPr>
              <w:t>ommon</w:t>
            </w:r>
            <w:proofErr w:type="spellEnd"/>
            <w:r w:rsidR="008A35AE" w:rsidRPr="008A35AE">
              <w:rPr>
                <w:rFonts w:ascii="Calibri" w:eastAsia="Malgun Gothic" w:hAnsi="Calibri"/>
                <w:kern w:val="2"/>
                <w:sz w:val="21"/>
                <w:szCs w:val="22"/>
                <w:lang w:val="fr-FR" w:eastAsia="ko-KR"/>
              </w:rPr>
              <w:t xml:space="preserve"> </w:t>
            </w:r>
            <w:proofErr w:type="spellStart"/>
            <w:r w:rsidR="008A35AE" w:rsidRPr="008A35AE">
              <w:rPr>
                <w:rFonts w:ascii="Calibri" w:eastAsia="Malgun Gothic" w:hAnsi="Calibri"/>
                <w:kern w:val="2"/>
                <w:sz w:val="21"/>
                <w:szCs w:val="22"/>
                <w:lang w:val="fr-FR" w:eastAsia="ko-KR"/>
              </w:rPr>
              <w:t>evaluation</w:t>
            </w:r>
            <w:proofErr w:type="spellEnd"/>
            <w:r w:rsidR="008A35AE" w:rsidRPr="008A35AE">
              <w:rPr>
                <w:rFonts w:ascii="Calibri" w:eastAsia="Malgun Gothic" w:hAnsi="Calibri"/>
                <w:kern w:val="2"/>
                <w:sz w:val="21"/>
                <w:szCs w:val="22"/>
                <w:lang w:val="fr-FR" w:eastAsia="ko-KR"/>
              </w:rPr>
              <w:t xml:space="preserve"> </w:t>
            </w:r>
            <w:proofErr w:type="spellStart"/>
            <w:r w:rsidR="008A35AE" w:rsidRPr="008A35AE">
              <w:rPr>
                <w:rFonts w:ascii="Calibri" w:eastAsia="Malgun Gothic" w:hAnsi="Calibri"/>
                <w:kern w:val="2"/>
                <w:sz w:val="21"/>
                <w:szCs w:val="22"/>
                <w:lang w:val="fr-FR" w:eastAsia="ko-KR"/>
              </w:rPr>
              <w:t>methodology</w:t>
            </w:r>
            <w:proofErr w:type="spellEnd"/>
            <w:r w:rsidR="008A35AE" w:rsidRPr="008A35AE">
              <w:rPr>
                <w:rFonts w:ascii="Calibri" w:eastAsia="Malgun Gothic" w:hAnsi="Calibri"/>
                <w:kern w:val="2"/>
                <w:sz w:val="21"/>
                <w:szCs w:val="22"/>
                <w:lang w:val="fr-FR" w:eastAsia="ko-KR"/>
              </w:rPr>
              <w:t xml:space="preserve"> and </w:t>
            </w:r>
            <w:proofErr w:type="spellStart"/>
            <w:r w:rsidR="008A35AE" w:rsidRPr="008A35AE">
              <w:rPr>
                <w:rFonts w:ascii="Calibri" w:eastAsia="Malgun Gothic" w:hAnsi="Calibri"/>
                <w:kern w:val="2"/>
                <w:sz w:val="21"/>
                <w:szCs w:val="22"/>
                <w:lang w:val="fr-FR" w:eastAsia="ko-KR"/>
              </w:rPr>
              <w:t>assumptions</w:t>
            </w:r>
            <w:proofErr w:type="spellEnd"/>
            <w:r w:rsidR="00336318">
              <w:rPr>
                <w:rFonts w:ascii="Calibri" w:eastAsia="Malgun Gothic" w:hAnsi="Calibri"/>
                <w:kern w:val="2"/>
                <w:sz w:val="21"/>
                <w:szCs w:val="22"/>
                <w:lang w:val="fr-FR" w:eastAsia="ko-KR"/>
              </w:rPr>
              <w:t xml:space="preserve"> to </w:t>
            </w:r>
            <w:proofErr w:type="spellStart"/>
            <w:r w:rsidR="00336318">
              <w:rPr>
                <w:rFonts w:ascii="Calibri" w:eastAsia="Malgun Gothic" w:hAnsi="Calibri"/>
                <w:kern w:val="2"/>
                <w:sz w:val="21"/>
                <w:szCs w:val="22"/>
                <w:lang w:val="fr-FR" w:eastAsia="ko-KR"/>
              </w:rPr>
              <w:t>justify</w:t>
            </w:r>
            <w:proofErr w:type="spellEnd"/>
            <w:r w:rsidR="00336318">
              <w:rPr>
                <w:rFonts w:ascii="Calibri" w:eastAsia="Malgun Gothic" w:hAnsi="Calibri"/>
                <w:kern w:val="2"/>
                <w:sz w:val="21"/>
                <w:szCs w:val="22"/>
                <w:lang w:val="fr-FR" w:eastAsia="ko-KR"/>
              </w:rPr>
              <w:t xml:space="preserve"> a certain solution, if </w:t>
            </w:r>
            <w:proofErr w:type="spellStart"/>
            <w:r w:rsidR="00336318">
              <w:rPr>
                <w:rFonts w:ascii="Calibri" w:eastAsia="Malgun Gothic" w:hAnsi="Calibri"/>
                <w:kern w:val="2"/>
                <w:sz w:val="21"/>
                <w:szCs w:val="22"/>
                <w:lang w:val="fr-FR" w:eastAsia="ko-KR"/>
              </w:rPr>
              <w:t>we</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cannot</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easily</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draw</w:t>
            </w:r>
            <w:proofErr w:type="spellEnd"/>
            <w:r w:rsidR="00336318">
              <w:rPr>
                <w:rFonts w:ascii="Calibri" w:eastAsia="Malgun Gothic" w:hAnsi="Calibri"/>
                <w:kern w:val="2"/>
                <w:sz w:val="21"/>
                <w:szCs w:val="22"/>
                <w:lang w:val="fr-FR" w:eastAsia="ko-KR"/>
              </w:rPr>
              <w:t xml:space="preserve"> the </w:t>
            </w:r>
            <w:proofErr w:type="spellStart"/>
            <w:r w:rsidR="00336318">
              <w:rPr>
                <w:rFonts w:ascii="Calibri" w:eastAsia="Malgun Gothic" w:hAnsi="Calibri"/>
                <w:kern w:val="2"/>
                <w:sz w:val="21"/>
                <w:szCs w:val="22"/>
                <w:lang w:val="fr-FR" w:eastAsia="ko-KR"/>
              </w:rPr>
              <w:t>benefit</w:t>
            </w:r>
            <w:proofErr w:type="spellEnd"/>
            <w:r w:rsidR="00336318">
              <w:rPr>
                <w:rFonts w:ascii="Calibri" w:eastAsia="Malgun Gothic" w:hAnsi="Calibri"/>
                <w:kern w:val="2"/>
                <w:sz w:val="21"/>
                <w:szCs w:val="22"/>
                <w:lang w:val="fr-FR" w:eastAsia="ko-KR"/>
              </w:rPr>
              <w:t xml:space="preserve"> of the solution</w:t>
            </w:r>
            <w:r>
              <w:rPr>
                <w:rFonts w:ascii="Calibri" w:eastAsia="Malgun Gothic" w:hAnsi="Calibri"/>
                <w:kern w:val="2"/>
                <w:sz w:val="21"/>
                <w:szCs w:val="22"/>
                <w:lang w:val="fr-FR" w:eastAsia="ko-KR"/>
              </w:rPr>
              <w:t xml:space="preserve"> or </w:t>
            </w:r>
            <w:proofErr w:type="spellStart"/>
            <w:r>
              <w:rPr>
                <w:rFonts w:ascii="Calibri" w:eastAsia="Malgun Gothic" w:hAnsi="Calibri"/>
                <w:kern w:val="2"/>
                <w:sz w:val="21"/>
                <w:szCs w:val="22"/>
                <w:lang w:val="fr-FR" w:eastAsia="ko-KR"/>
              </w:rPr>
              <w:t>reach</w:t>
            </w:r>
            <w:proofErr w:type="spellEnd"/>
            <w:r>
              <w:rPr>
                <w:rFonts w:ascii="Calibri" w:eastAsia="Malgun Gothic" w:hAnsi="Calibri"/>
                <w:kern w:val="2"/>
                <w:sz w:val="21"/>
                <w:szCs w:val="22"/>
                <w:lang w:val="fr-FR" w:eastAsia="ko-KR"/>
              </w:rPr>
              <w:t xml:space="preserve"> an agreement on support of </w:t>
            </w:r>
            <w:proofErr w:type="spellStart"/>
            <w:r>
              <w:rPr>
                <w:rFonts w:ascii="Calibri" w:eastAsia="Malgun Gothic" w:hAnsi="Calibri"/>
                <w:kern w:val="2"/>
                <w:sz w:val="21"/>
                <w:szCs w:val="22"/>
                <w:lang w:val="fr-FR" w:eastAsia="ko-KR"/>
              </w:rPr>
              <w:t>it</w:t>
            </w:r>
            <w:proofErr w:type="spellEnd"/>
            <w:r w:rsidR="00336318">
              <w:rPr>
                <w:rFonts w:ascii="Calibri" w:eastAsia="Malgun Gothic" w:hAnsi="Calibri"/>
                <w:kern w:val="2"/>
                <w:sz w:val="21"/>
                <w:szCs w:val="22"/>
                <w:lang w:val="fr-FR"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A30ECA">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A30ECA">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A30ECA">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A30ECA">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lastRenderedPageBreak/>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Default="006A1067" w:rsidP="006A1067">
            <w:pPr>
              <w:widowControl w:val="0"/>
              <w:overflowPunct/>
              <w:autoSpaceDE/>
              <w:adjustRightInd/>
              <w:spacing w:after="0"/>
              <w:rPr>
                <w:rFonts w:ascii="Calibri" w:hAnsi="Calibri"/>
                <w:kern w:val="2"/>
                <w:sz w:val="21"/>
                <w:szCs w:val="22"/>
                <w:lang w:val="fr-FR" w:eastAsia="zh-CN"/>
              </w:rPr>
            </w:pPr>
          </w:p>
        </w:tc>
      </w:tr>
      <w:tr w:rsidR="00E037A3" w14:paraId="6C7EC335" w14:textId="77777777" w:rsidTr="002514BD">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2514B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Default="00E037A3" w:rsidP="002514BD">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most</w:t>
            </w:r>
            <w:proofErr w:type="spellEnd"/>
            <w:r>
              <w:rPr>
                <w:rFonts w:ascii="Calibri" w:hAnsi="Calibri"/>
                <w:kern w:val="2"/>
                <w:sz w:val="21"/>
                <w:szCs w:val="22"/>
                <w:lang w:val="fr-FR" w:eastAsia="zh-CN"/>
              </w:rPr>
              <w:t xml:space="preserve"> aspects of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WI </w:t>
            </w:r>
            <w:proofErr w:type="spellStart"/>
            <w:r>
              <w:rPr>
                <w:rFonts w:ascii="Calibri" w:hAnsi="Calibri"/>
                <w:kern w:val="2"/>
                <w:sz w:val="21"/>
                <w:szCs w:val="22"/>
                <w:lang w:val="fr-FR" w:eastAsia="zh-CN"/>
              </w:rPr>
              <w:t>can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agreed</w:t>
            </w:r>
            <w:proofErr w:type="spellEnd"/>
            <w:r>
              <w:rPr>
                <w:rFonts w:ascii="Calibri" w:hAnsi="Calibri"/>
                <w:kern w:val="2"/>
                <w:sz w:val="21"/>
                <w:szCs w:val="22"/>
                <w:lang w:val="fr-FR" w:eastAsia="zh-CN"/>
              </w:rPr>
              <w:t xml:space="preserve"> on </w:t>
            </w:r>
            <w:proofErr w:type="spellStart"/>
            <w:r>
              <w:rPr>
                <w:rFonts w:ascii="Calibri" w:hAnsi="Calibri"/>
                <w:kern w:val="2"/>
                <w:sz w:val="21"/>
                <w:szCs w:val="22"/>
                <w:lang w:val="fr-FR" w:eastAsia="zh-CN"/>
              </w:rPr>
              <w:t>without</w:t>
            </w:r>
            <w:proofErr w:type="spellEnd"/>
            <w:r>
              <w:rPr>
                <w:rFonts w:ascii="Calibri" w:hAnsi="Calibri"/>
                <w:kern w:val="2"/>
                <w:sz w:val="21"/>
                <w:szCs w:val="22"/>
                <w:lang w:val="fr-FR" w:eastAsia="zh-CN"/>
              </w:rPr>
              <w:t xml:space="preserve"> computer simulation-</w:t>
            </w:r>
            <w:proofErr w:type="spellStart"/>
            <w:r>
              <w:rPr>
                <w:rFonts w:ascii="Calibri" w:hAnsi="Calibri"/>
                <w:kern w:val="2"/>
                <w:sz w:val="21"/>
                <w:szCs w:val="22"/>
                <w:lang w:val="fr-FR" w:eastAsia="zh-CN"/>
              </w:rPr>
              <w:t>based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evaluations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most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functionality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expected</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legacy</w:t>
            </w:r>
            <w:proofErr w:type="spellEnd"/>
            <w:r>
              <w:rPr>
                <w:rFonts w:ascii="Calibri" w:hAnsi="Calibri"/>
                <w:kern w:val="2"/>
                <w:sz w:val="21"/>
                <w:szCs w:val="22"/>
                <w:lang w:val="fr-FR" w:eastAsia="zh-CN"/>
              </w:rPr>
              <w:t xml:space="preserve"> PTP </w:t>
            </w:r>
            <w:proofErr w:type="spellStart"/>
            <w:r>
              <w:rPr>
                <w:rFonts w:ascii="Calibri" w:hAnsi="Calibri"/>
                <w:kern w:val="2"/>
                <w:sz w:val="21"/>
                <w:szCs w:val="22"/>
                <w:lang w:val="fr-FR" w:eastAsia="zh-CN"/>
              </w:rPr>
              <w:t>functionality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adapted</w:t>
            </w:r>
            <w:proofErr w:type="spellEnd"/>
            <w:r>
              <w:rPr>
                <w:rFonts w:ascii="Calibri" w:hAnsi="Calibri"/>
                <w:kern w:val="2"/>
                <w:sz w:val="21"/>
                <w:szCs w:val="22"/>
                <w:lang w:val="fr-FR" w:eastAsia="zh-CN"/>
              </w:rPr>
              <w:t xml:space="preserve"> to the PTM case, or </w:t>
            </w:r>
            <w:proofErr w:type="spellStart"/>
            <w:r>
              <w:rPr>
                <w:rFonts w:ascii="Calibri" w:hAnsi="Calibri"/>
                <w:kern w:val="2"/>
                <w:sz w:val="21"/>
                <w:szCs w:val="22"/>
                <w:lang w:val="fr-FR" w:eastAsia="zh-CN"/>
              </w:rPr>
              <w:t>can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decided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based</w:t>
            </w:r>
            <w:proofErr w:type="spellEnd"/>
            <w:r>
              <w:rPr>
                <w:rFonts w:ascii="Calibri" w:hAnsi="Calibri"/>
                <w:kern w:val="2"/>
                <w:sz w:val="21"/>
                <w:szCs w:val="22"/>
                <w:lang w:val="fr-FR" w:eastAsia="zh-CN"/>
              </w:rPr>
              <w:t xml:space="preserve"> on </w:t>
            </w:r>
            <w:proofErr w:type="spellStart"/>
            <w:r>
              <w:rPr>
                <w:rFonts w:ascii="Calibri" w:hAnsi="Calibri"/>
                <w:kern w:val="2"/>
                <w:sz w:val="21"/>
                <w:szCs w:val="22"/>
                <w:lang w:val="fr-FR" w:eastAsia="zh-CN"/>
              </w:rPr>
              <w:t>other</w:t>
            </w:r>
            <w:proofErr w:type="spellEnd"/>
            <w:r>
              <w:rPr>
                <w:rFonts w:ascii="Calibri" w:hAnsi="Calibri"/>
                <w:kern w:val="2"/>
                <w:sz w:val="21"/>
                <w:szCs w:val="22"/>
                <w:lang w:val="fr-FR" w:eastAsia="zh-CN"/>
              </w:rPr>
              <w:t xml:space="preserve"> type of </w:t>
            </w:r>
            <w:proofErr w:type="spellStart"/>
            <w:r>
              <w:rPr>
                <w:rFonts w:ascii="Calibri" w:hAnsi="Calibri"/>
                <w:kern w:val="2"/>
                <w:sz w:val="21"/>
                <w:szCs w:val="22"/>
                <w:lang w:val="fr-FR" w:eastAsia="zh-CN"/>
              </w:rPr>
              <w:t>evaluation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However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cases </w:t>
            </w:r>
            <w:proofErr w:type="spellStart"/>
            <w:r>
              <w:rPr>
                <w:rFonts w:ascii="Calibri" w:hAnsi="Calibri"/>
                <w:kern w:val="2"/>
                <w:sz w:val="21"/>
                <w:szCs w:val="22"/>
                <w:lang w:val="fr-FR" w:eastAsia="zh-CN"/>
              </w:rPr>
              <w:t>where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such</w:t>
            </w:r>
            <w:proofErr w:type="spellEnd"/>
            <w:r>
              <w:rPr>
                <w:rFonts w:ascii="Calibri" w:hAnsi="Calibri"/>
                <w:kern w:val="2"/>
                <w:sz w:val="21"/>
                <w:szCs w:val="22"/>
                <w:lang w:val="fr-FR" w:eastAsia="zh-CN"/>
              </w:rPr>
              <w:t xml:space="preserve"> computer simulations are </w:t>
            </w:r>
            <w:proofErr w:type="spellStart"/>
            <w:r>
              <w:rPr>
                <w:rFonts w:ascii="Calibri" w:hAnsi="Calibri"/>
                <w:kern w:val="2"/>
                <w:sz w:val="21"/>
                <w:szCs w:val="22"/>
                <w:lang w:val="fr-FR" w:eastAsia="zh-CN"/>
              </w:rPr>
              <w:t>necessary</w:t>
            </w:r>
            <w:proofErr w:type="spellEnd"/>
            <w:r>
              <w:rPr>
                <w:rFonts w:ascii="Calibri" w:hAnsi="Calibri"/>
                <w:kern w:val="2"/>
                <w:sz w:val="21"/>
                <w:szCs w:val="22"/>
                <w:lang w:val="fr-FR" w:eastAsia="zh-CN"/>
              </w:rPr>
              <w:t xml:space="preserve">. In </w:t>
            </w:r>
            <w:proofErr w:type="spellStart"/>
            <w:r>
              <w:rPr>
                <w:rFonts w:ascii="Calibri" w:hAnsi="Calibri"/>
                <w:kern w:val="2"/>
                <w:sz w:val="21"/>
                <w:szCs w:val="22"/>
                <w:lang w:val="fr-FR" w:eastAsia="zh-CN"/>
              </w:rPr>
              <w:t>these</w:t>
            </w:r>
            <w:proofErr w:type="spellEnd"/>
            <w:r>
              <w:rPr>
                <w:rFonts w:ascii="Calibri" w:hAnsi="Calibri"/>
                <w:kern w:val="2"/>
                <w:sz w:val="21"/>
                <w:szCs w:val="22"/>
                <w:lang w:val="fr-FR" w:eastAsia="zh-CN"/>
              </w:rPr>
              <w:t xml:space="preserve"> cases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important to have a </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methodology</w:t>
            </w:r>
            <w:proofErr w:type="spellEnd"/>
            <w:r>
              <w:rPr>
                <w:rFonts w:ascii="Calibri" w:hAnsi="Calibri"/>
                <w:kern w:val="2"/>
                <w:sz w:val="21"/>
                <w:szCs w:val="22"/>
                <w:lang w:val="fr-FR" w:eastAsia="zh-CN"/>
              </w:rPr>
              <w:t xml:space="preserve"> and </w:t>
            </w:r>
            <w:proofErr w:type="spellStart"/>
            <w:r>
              <w:rPr>
                <w:rFonts w:ascii="Calibri" w:hAnsi="Calibri"/>
                <w:kern w:val="2"/>
                <w:sz w:val="21"/>
                <w:szCs w:val="22"/>
                <w:lang w:val="fr-FR" w:eastAsia="zh-CN"/>
              </w:rPr>
              <w:t>assumptions</w:t>
            </w:r>
            <w:proofErr w:type="spellEnd"/>
            <w:r>
              <w:rPr>
                <w:rFonts w:ascii="Calibri" w:hAnsi="Calibri"/>
                <w:kern w:val="2"/>
                <w:sz w:val="21"/>
                <w:szCs w:val="22"/>
                <w:lang w:val="fr-FR" w:eastAsia="zh-CN"/>
              </w:rPr>
              <w:t xml:space="preserve">. There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however</w:t>
            </w:r>
            <w:proofErr w:type="spellEnd"/>
            <w:r>
              <w:rPr>
                <w:rFonts w:ascii="Calibri" w:hAnsi="Calibri"/>
                <w:kern w:val="2"/>
                <w:sz w:val="21"/>
                <w:szCs w:val="22"/>
                <w:lang w:val="fr-FR" w:eastAsia="zh-CN"/>
              </w:rPr>
              <w:t xml:space="preserve"> no </w:t>
            </w:r>
            <w:proofErr w:type="spellStart"/>
            <w:r>
              <w:rPr>
                <w:rFonts w:ascii="Calibri" w:hAnsi="Calibri"/>
                <w:kern w:val="2"/>
                <w:sz w:val="21"/>
                <w:szCs w:val="22"/>
                <w:lang w:val="fr-FR" w:eastAsia="zh-CN"/>
              </w:rPr>
              <w:t>urgency</w:t>
            </w:r>
            <w:proofErr w:type="spellEnd"/>
            <w:r>
              <w:rPr>
                <w:rFonts w:ascii="Calibri" w:hAnsi="Calibri"/>
                <w:kern w:val="2"/>
                <w:sz w:val="21"/>
                <w:szCs w:val="22"/>
                <w:lang w:val="fr-FR" w:eastAsia="zh-CN"/>
              </w:rPr>
              <w:t xml:space="preserve"> in </w:t>
            </w:r>
            <w:proofErr w:type="spellStart"/>
            <w:r>
              <w:rPr>
                <w:rFonts w:ascii="Calibri" w:hAnsi="Calibri"/>
                <w:kern w:val="2"/>
                <w:sz w:val="21"/>
                <w:szCs w:val="22"/>
                <w:lang w:val="fr-FR" w:eastAsia="zh-CN"/>
              </w:rPr>
              <w:t>agreeing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Such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agreements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made </w:t>
            </w:r>
            <w:proofErr w:type="spellStart"/>
            <w:r>
              <w:rPr>
                <w:rFonts w:ascii="Calibri" w:hAnsi="Calibri"/>
                <w:kern w:val="2"/>
                <w:sz w:val="21"/>
                <w:szCs w:val="22"/>
                <w:lang w:val="fr-FR" w:eastAsia="zh-CN"/>
              </w:rPr>
              <w:t>when</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need</w:t>
            </w:r>
            <w:proofErr w:type="spellEnd"/>
            <w:r>
              <w:rPr>
                <w:rFonts w:ascii="Calibri" w:hAnsi="Calibri"/>
                <w:kern w:val="2"/>
                <w:sz w:val="21"/>
                <w:szCs w:val="22"/>
                <w:lang w:val="fr-FR" w:eastAsia="zh-CN"/>
              </w:rPr>
              <w:t xml:space="preserve">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77777777" w:rsidR="006A1067" w:rsidRPr="00E86FA3" w:rsidRDefault="006A1067">
            <w:pPr>
              <w:widowControl w:val="0"/>
              <w:overflowPunct/>
              <w:autoSpaceDE/>
              <w:adjustRightInd/>
              <w:spacing w:after="0"/>
              <w:rPr>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5667619F" w14:textId="77777777" w:rsidR="006A1067" w:rsidRDefault="006A1067">
            <w:pPr>
              <w:widowControl w:val="0"/>
              <w:overflowPunct/>
              <w:autoSpaceDE/>
              <w:adjustRightInd/>
              <w:spacing w:after="0"/>
              <w:rPr>
                <w:rFonts w:ascii="Calibri" w:hAnsi="Calibri"/>
                <w:kern w:val="2"/>
                <w:sz w:val="21"/>
                <w:szCs w:val="22"/>
                <w:lang w:val="fr-FR" w:eastAsia="zh-CN"/>
              </w:rPr>
            </w:pPr>
          </w:p>
        </w:tc>
      </w:tr>
    </w:tbl>
    <w:p w14:paraId="6AA02E3D" w14:textId="77777777" w:rsidR="0071468F" w:rsidRDefault="0071468F" w:rsidP="0071468F">
      <w:pPr>
        <w:jc w:val="both"/>
        <w:rPr>
          <w:b/>
          <w:lang w:val="en-GB"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lastRenderedPageBreak/>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lastRenderedPageBreak/>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ascii="Times New Roman" w:eastAsia="SimSun" w:hAnsi="Times New Roman"/>
                <w:sz w:val="20"/>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lastRenderedPageBreak/>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ascii="Times New Roman" w:eastAsia="SimSun" w:hAnsi="Times New Roman"/>
                <w:sz w:val="20"/>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lastRenderedPageBreak/>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ascii="Times New Roman" w:eastAsia="SimSun" w:hAnsi="Times New Roman"/>
                <w:sz w:val="20"/>
                <w:szCs w:val="20"/>
                <w:lang w:val="en-GB"/>
              </w:rPr>
            </w:pPr>
            <w:r w:rsidRPr="00857246">
              <w:rPr>
                <w:rFonts w:ascii="Times New Roman" w:eastAsia="SimSun" w:hAnsi="Times New Roman" w:hint="eastAsia"/>
                <w:sz w:val="20"/>
                <w:szCs w:val="20"/>
                <w:lang w:val="en-GB"/>
              </w:rPr>
              <w:t>A</w:t>
            </w:r>
            <w:r w:rsidRPr="00857246">
              <w:rPr>
                <w:rFonts w:ascii="Times New Roman" w:eastAsia="SimSun" w:hAnsi="Times New Roman"/>
                <w:sz w:val="20"/>
                <w:szCs w:val="20"/>
                <w:lang w:val="en-GB"/>
              </w:rPr>
              <w:t>lt 1: CORESET0</w:t>
            </w:r>
          </w:p>
          <w:p w14:paraId="4AB6A264" w14:textId="77777777" w:rsidR="00952070" w:rsidRPr="00857246" w:rsidRDefault="00952070" w:rsidP="00336A9E">
            <w:pPr>
              <w:pStyle w:val="ListParagraph"/>
              <w:numPr>
                <w:ilvl w:val="0"/>
                <w:numId w:val="15"/>
              </w:numPr>
              <w:rPr>
                <w:rFonts w:ascii="Times New Roman" w:eastAsia="SimSun" w:hAnsi="Times New Roman"/>
                <w:sz w:val="20"/>
                <w:szCs w:val="20"/>
                <w:lang w:val="en-GB"/>
              </w:rPr>
            </w:pPr>
            <w:r w:rsidRPr="00857246">
              <w:rPr>
                <w:rFonts w:ascii="Times New Roman" w:eastAsia="SimSun" w:hAnsi="Times New Roman"/>
                <w:sz w:val="20"/>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ascii="Times New Roman" w:eastAsia="SimSun" w:hAnsi="Times New Roman"/>
                <w:sz w:val="20"/>
                <w:szCs w:val="20"/>
                <w:lang w:val="en-GB"/>
              </w:rPr>
            </w:pPr>
            <w:r>
              <w:rPr>
                <w:rFonts w:ascii="Times New Roman" w:eastAsia="SimSun" w:hAnsi="Times New Roman"/>
                <w:sz w:val="20"/>
                <w:szCs w:val="20"/>
                <w:lang w:val="en-GB"/>
              </w:rPr>
              <w:t xml:space="preserve">Alt 1: </w:t>
            </w:r>
            <w:r w:rsidR="00952070" w:rsidRPr="00857246">
              <w:rPr>
                <w:rFonts w:ascii="Times New Roman" w:eastAsia="SimSun" w:hAnsi="Times New Roman"/>
                <w:sz w:val="20"/>
                <w:szCs w:val="20"/>
                <w:lang w:val="en-GB"/>
              </w:rPr>
              <w:t>One(s) of existing common search space</w:t>
            </w:r>
          </w:p>
          <w:p w14:paraId="43EA6F2F" w14:textId="6AECB6AC" w:rsidR="00952070" w:rsidRPr="00857246" w:rsidRDefault="002D1278" w:rsidP="00336A9E">
            <w:pPr>
              <w:pStyle w:val="ListParagraph"/>
              <w:numPr>
                <w:ilvl w:val="0"/>
                <w:numId w:val="16"/>
              </w:numPr>
              <w:rPr>
                <w:rFonts w:ascii="Times New Roman" w:eastAsia="SimSun" w:hAnsi="Times New Roman"/>
                <w:sz w:val="20"/>
                <w:szCs w:val="20"/>
                <w:lang w:val="en-GB"/>
              </w:rPr>
            </w:pPr>
            <w:r>
              <w:rPr>
                <w:rFonts w:ascii="Times New Roman" w:eastAsia="SimSun" w:hAnsi="Times New Roman"/>
                <w:sz w:val="20"/>
                <w:szCs w:val="20"/>
                <w:lang w:val="en-GB"/>
              </w:rPr>
              <w:t xml:space="preserve">Alt 2: </w:t>
            </w:r>
            <w:r w:rsidR="00952070" w:rsidRPr="00857246">
              <w:rPr>
                <w:rFonts w:ascii="Times New Roman" w:eastAsia="SimSun" w:hAnsi="Times New Roman"/>
                <w:sz w:val="20"/>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lastRenderedPageBreak/>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ascii="Times New Roman" w:eastAsia="SimSun" w:hAnsi="Times New Roman"/>
          <w:sz w:val="20"/>
          <w:szCs w:val="20"/>
        </w:rPr>
      </w:pPr>
      <w:r>
        <w:rPr>
          <w:rFonts w:ascii="Times New Roman" w:eastAsia="SimSun" w:hAnsi="Times New Roman"/>
          <w:sz w:val="20"/>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ascii="Times New Roman" w:eastAsia="SimSun" w:hAnsi="Times New Roman"/>
          <w:sz w:val="20"/>
          <w:szCs w:val="20"/>
        </w:rPr>
      </w:pPr>
      <w:r>
        <w:rPr>
          <w:rFonts w:ascii="Times New Roman" w:eastAsia="SimSun" w:hAnsi="Times New Roman"/>
          <w:sz w:val="20"/>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ascii="Times New Roman" w:eastAsia="SimSun" w:hAnsi="Times New Roman"/>
          <w:sz w:val="20"/>
          <w:szCs w:val="20"/>
        </w:rPr>
      </w:pPr>
      <w:r>
        <w:rPr>
          <w:rFonts w:ascii="Times New Roman" w:eastAsia="SimSun" w:hAnsi="Times New Roman"/>
          <w:sz w:val="20"/>
          <w:szCs w:val="20"/>
        </w:rPr>
        <w:t>Issue 7/8: About half of the companies think these issues should be low priority. It</w:t>
      </w:r>
      <w:r w:rsidRPr="00B63249">
        <w:rPr>
          <w:rFonts w:ascii="Times New Roman" w:eastAsia="SimSun" w:hAnsi="Times New Roman"/>
          <w:sz w:val="20"/>
          <w:szCs w:val="20"/>
        </w:rPr>
        <w:t xml:space="preserve"> is explicitly mentioned in Chairman’s notes</w:t>
      </w:r>
      <w:r>
        <w:rPr>
          <w:rFonts w:ascii="Times New Roman" w:eastAsia="SimSun" w:hAnsi="Times New Roman"/>
          <w:sz w:val="20"/>
          <w:szCs w:val="20"/>
        </w:rPr>
        <w:t xml:space="preserve"> </w:t>
      </w:r>
      <w:r w:rsidRPr="00B63249">
        <w:rPr>
          <w:rFonts w:ascii="Times New Roman" w:eastAsia="SimSun" w:hAnsi="Times New Roman"/>
          <w:sz w:val="20"/>
          <w:szCs w:val="20"/>
        </w:rPr>
        <w:t xml:space="preserve">that </w:t>
      </w:r>
      <w:r>
        <w:rPr>
          <w:rFonts w:ascii="Times New Roman" w:eastAsia="SimSun" w:hAnsi="Times New Roman"/>
          <w:sz w:val="20"/>
          <w:szCs w:val="20"/>
        </w:rPr>
        <w:t xml:space="preserve">no plan to treat </w:t>
      </w:r>
      <w:r w:rsidRPr="00B63249">
        <w:rPr>
          <w:rFonts w:ascii="Times New Roman" w:eastAsia="SimSun" w:hAnsi="Times New Roman"/>
          <w:sz w:val="20"/>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ascii="Times New Roman" w:eastAsia="SimSun" w:hAnsi="Times New Roman"/>
          <w:b/>
          <w:sz w:val="20"/>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ascii="Times New Roman" w:eastAsia="SimSun" w:hAnsi="Times New Roman"/>
          <w:b/>
          <w:sz w:val="20"/>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ascii="Times New Roman" w:eastAsia="SimSun" w:hAnsi="Times New Roman"/>
          <w:b/>
          <w:sz w:val="20"/>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ascii="Times New Roman" w:eastAsia="SimSun" w:hAnsi="Times New Roman"/>
          <w:b/>
          <w:sz w:val="20"/>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13" w:name="_Ref457730460"/>
      <w:bookmarkStart w:id="14" w:name="_Ref450735844"/>
      <w:bookmarkStart w:id="15" w:name="_Ref450342757"/>
      <w:r w:rsidR="002F77EB" w:rsidRPr="005D74B7">
        <w:rPr>
          <w:rFonts w:hint="eastAsia"/>
        </w:rPr>
        <w:tab/>
      </w:r>
    </w:p>
    <w:bookmarkEnd w:id="13"/>
    <w:bookmarkEnd w:id="14"/>
    <w:bookmarkEnd w:id="15"/>
    <w:p w14:paraId="1C92D0C0" w14:textId="78B485F5" w:rsidR="00280C49" w:rsidRDefault="00280C49" w:rsidP="00F87FB2">
      <w:pPr>
        <w:pStyle w:val="ListParagraph"/>
        <w:numPr>
          <w:ilvl w:val="0"/>
          <w:numId w:val="2"/>
        </w:numPr>
        <w:jc w:val="both"/>
        <w:rPr>
          <w:rFonts w:ascii="Times New Roman" w:eastAsia="SimSun" w:hAnsi="Times New Roman"/>
          <w:sz w:val="20"/>
          <w:szCs w:val="20"/>
          <w:lang w:val="en-GB"/>
        </w:rPr>
      </w:pPr>
      <w:r>
        <w:rPr>
          <w:rFonts w:ascii="Times New Roman" w:eastAsia="SimSun" w:hAnsi="Times New Roman"/>
          <w:sz w:val="20"/>
          <w:szCs w:val="20"/>
          <w:lang w:val="en-GB"/>
        </w:rPr>
        <w:t>R1-2007001</w:t>
      </w:r>
      <w:r w:rsidR="00F87FB2">
        <w:rPr>
          <w:rFonts w:ascii="Times New Roman" w:eastAsia="SimSun" w:hAnsi="Times New Roman"/>
          <w:sz w:val="20"/>
          <w:szCs w:val="20"/>
          <w:lang w:val="en-GB"/>
        </w:rPr>
        <w:tab/>
      </w:r>
      <w:r w:rsidR="00F87FB2" w:rsidRPr="00F87FB2">
        <w:rPr>
          <w:rFonts w:ascii="Times New Roman" w:eastAsia="SimSun" w:hAnsi="Times New Roman"/>
          <w:sz w:val="20"/>
          <w:szCs w:val="20"/>
          <w:lang w:val="en-GB"/>
        </w:rPr>
        <w:t>FL summary on NR Multicast and Broadcast Services</w:t>
      </w:r>
      <w:r w:rsidR="00F87FB2">
        <w:rPr>
          <w:rFonts w:ascii="Times New Roman" w:eastAsia="SimSun" w:hAnsi="Times New Roman"/>
          <w:sz w:val="20"/>
          <w:szCs w:val="20"/>
          <w:lang w:val="en-GB"/>
        </w:rPr>
        <w:tab/>
      </w:r>
      <w:r w:rsidR="00F87FB2" w:rsidRPr="00F87FB2">
        <w:rPr>
          <w:rFonts w:ascii="Times New Roman" w:eastAsia="SimSun" w:hAnsi="Times New Roman"/>
          <w:sz w:val="20"/>
          <w:szCs w:val="20"/>
          <w:lang w:val="en-GB"/>
        </w:rPr>
        <w:t>Moderator (CMCC)</w:t>
      </w:r>
    </w:p>
    <w:p w14:paraId="6F8E93B5" w14:textId="4C957413" w:rsidR="006A3275" w:rsidRPr="006A3275" w:rsidRDefault="006A3275" w:rsidP="006A3275">
      <w:pPr>
        <w:pStyle w:val="ListParagraph"/>
        <w:numPr>
          <w:ilvl w:val="0"/>
          <w:numId w:val="2"/>
        </w:numPr>
        <w:jc w:val="both"/>
        <w:rPr>
          <w:rFonts w:ascii="Times New Roman" w:eastAsia="SimSun" w:hAnsi="Times New Roman"/>
          <w:sz w:val="20"/>
          <w:szCs w:val="20"/>
          <w:lang w:val="en-GB"/>
        </w:rPr>
      </w:pPr>
      <w:r w:rsidRPr="006A3275">
        <w:rPr>
          <w:rFonts w:ascii="Times New Roman" w:eastAsia="SimSun" w:hAnsi="Times New Roman"/>
          <w:sz w:val="20"/>
          <w:szCs w:val="20"/>
          <w:lang w:val="en-GB"/>
        </w:rPr>
        <w:t>RP-193248</w:t>
      </w:r>
      <w:r w:rsidRPr="006A3275">
        <w:rPr>
          <w:rFonts w:ascii="Times New Roman" w:eastAsia="SimSun" w:hAnsi="Times New Roman"/>
          <w:sz w:val="20"/>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ascii="Times New Roman" w:eastAsia="SimSun" w:hAnsi="Times New Roman"/>
          <w:sz w:val="20"/>
          <w:szCs w:val="20"/>
          <w:lang w:val="en-GB"/>
        </w:rPr>
      </w:pPr>
      <w:r w:rsidRPr="006A3275">
        <w:rPr>
          <w:rFonts w:ascii="Times New Roman" w:eastAsia="SimSun" w:hAnsi="Times New Roman"/>
          <w:sz w:val="20"/>
          <w:szCs w:val="20"/>
          <w:lang w:val="en-GB"/>
        </w:rPr>
        <w:t>RP-201038</w:t>
      </w:r>
      <w:r w:rsidRPr="006A3275">
        <w:rPr>
          <w:rFonts w:ascii="Times New Roman" w:eastAsia="SimSun" w:hAnsi="Times New Roman"/>
          <w:sz w:val="20"/>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R1-2005249</w:t>
      </w:r>
      <w:r w:rsidRPr="002F23A3">
        <w:rPr>
          <w:rFonts w:ascii="Times New Roman" w:eastAsia="SimSun" w:hAnsi="Times New Roman"/>
          <w:sz w:val="20"/>
          <w:szCs w:val="20"/>
          <w:lang w:val="en-GB"/>
        </w:rPr>
        <w:tab/>
        <w:t>Resource configuration and group scheduling for RRC_CONNECTED UEs</w:t>
      </w:r>
      <w:r w:rsidRPr="002F23A3">
        <w:rPr>
          <w:rFonts w:ascii="Times New Roman" w:eastAsia="SimSun" w:hAnsi="Times New Roman"/>
          <w:sz w:val="20"/>
          <w:szCs w:val="20"/>
          <w:lang w:val="en-GB"/>
        </w:rPr>
        <w:tab/>
        <w:t>Huawei, HiSilicon</w:t>
      </w:r>
    </w:p>
    <w:p w14:paraId="4465E7C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R1-2005406</w:t>
      </w:r>
      <w:r w:rsidRPr="002F23A3">
        <w:rPr>
          <w:rFonts w:ascii="Times New Roman" w:eastAsia="SimSun" w:hAnsi="Times New Roman"/>
          <w:sz w:val="20"/>
          <w:szCs w:val="20"/>
          <w:lang w:val="en-GB"/>
        </w:rPr>
        <w:tab/>
        <w:t>Discussion on mechanisms to support group scheduling for RRC_CONNECTED UEs</w:t>
      </w:r>
      <w:r w:rsidRPr="002F23A3">
        <w:rPr>
          <w:rFonts w:ascii="Times New Roman" w:eastAsia="SimSun" w:hAnsi="Times New Roman"/>
          <w:sz w:val="20"/>
          <w:szCs w:val="20"/>
          <w:lang w:val="en-GB"/>
        </w:rPr>
        <w:tab/>
        <w:t>vivo</w:t>
      </w:r>
    </w:p>
    <w:p w14:paraId="147A5C0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R1-2005436</w:t>
      </w:r>
      <w:r w:rsidRPr="002F23A3">
        <w:rPr>
          <w:rFonts w:ascii="Times New Roman" w:eastAsia="SimSun" w:hAnsi="Times New Roman"/>
          <w:sz w:val="20"/>
          <w:szCs w:val="20"/>
          <w:lang w:val="en-GB"/>
        </w:rPr>
        <w:tab/>
        <w:t>Mechanisms to Support Group Scheduling for RRC_CONNECTED UEs</w:t>
      </w:r>
      <w:r w:rsidRPr="002F23A3">
        <w:rPr>
          <w:rFonts w:ascii="Times New Roman" w:eastAsia="SimSun" w:hAnsi="Times New Roman"/>
          <w:sz w:val="20"/>
          <w:szCs w:val="20"/>
          <w:lang w:val="en-GB"/>
        </w:rPr>
        <w:tab/>
        <w:t>ZTE</w:t>
      </w:r>
    </w:p>
    <w:p w14:paraId="3529F128"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R1-2005531</w:t>
      </w:r>
      <w:r w:rsidRPr="002F23A3">
        <w:rPr>
          <w:rFonts w:ascii="Times New Roman" w:eastAsia="SimSun" w:hAnsi="Times New Roman"/>
          <w:sz w:val="20"/>
          <w:szCs w:val="20"/>
          <w:lang w:val="en-GB"/>
        </w:rPr>
        <w:tab/>
        <w:t xml:space="preserve">Group Scheduling Mechanisms to Support 5G Multicast / Broadcast Services for RRC_CONNECTED </w:t>
      </w:r>
      <w:proofErr w:type="spellStart"/>
      <w:r w:rsidRPr="002F23A3">
        <w:rPr>
          <w:rFonts w:ascii="Times New Roman" w:eastAsia="SimSun" w:hAnsi="Times New Roman"/>
          <w:sz w:val="20"/>
          <w:szCs w:val="20"/>
          <w:lang w:val="en-GB"/>
        </w:rPr>
        <w:t>Ues</w:t>
      </w:r>
      <w:proofErr w:type="spellEnd"/>
      <w:r w:rsidRPr="002F23A3">
        <w:rPr>
          <w:rFonts w:ascii="Times New Roman" w:eastAsia="SimSun" w:hAnsi="Times New Roman"/>
          <w:sz w:val="20"/>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R1-2005589</w:t>
      </w:r>
      <w:r w:rsidRPr="002F23A3">
        <w:rPr>
          <w:rFonts w:ascii="Times New Roman" w:eastAsia="SimSun" w:hAnsi="Times New Roman"/>
          <w:sz w:val="20"/>
          <w:szCs w:val="20"/>
          <w:lang w:val="en-GB"/>
        </w:rPr>
        <w:tab/>
        <w:t>Considerations on MBMS group scheduling for RRC_CONNECTED UEs</w:t>
      </w:r>
      <w:r w:rsidRPr="002F23A3">
        <w:rPr>
          <w:rFonts w:ascii="Times New Roman" w:eastAsia="SimSun" w:hAnsi="Times New Roman"/>
          <w:sz w:val="20"/>
          <w:szCs w:val="20"/>
          <w:lang w:val="en-GB"/>
        </w:rPr>
        <w:tab/>
        <w:t>Sony</w:t>
      </w:r>
    </w:p>
    <w:p w14:paraId="3F0D1422"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R1-2005693</w:t>
      </w:r>
      <w:r w:rsidRPr="002F23A3">
        <w:rPr>
          <w:rFonts w:ascii="Times New Roman" w:eastAsia="SimSun" w:hAnsi="Times New Roman"/>
          <w:sz w:val="20"/>
          <w:szCs w:val="20"/>
          <w:lang w:val="en-GB"/>
        </w:rPr>
        <w:tab/>
        <w:t>Discussion on group scheduling mechanism for RRC_CONNECTED UEs in MBS</w:t>
      </w:r>
      <w:r w:rsidRPr="002F23A3">
        <w:rPr>
          <w:rFonts w:ascii="Times New Roman" w:eastAsia="SimSun" w:hAnsi="Times New Roman"/>
          <w:sz w:val="20"/>
          <w:szCs w:val="20"/>
          <w:lang w:val="en-GB"/>
        </w:rPr>
        <w:tab/>
        <w:t>CATT</w:t>
      </w:r>
    </w:p>
    <w:p w14:paraId="73CA452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R1-2005898</w:t>
      </w:r>
      <w:r w:rsidRPr="002F23A3">
        <w:rPr>
          <w:rFonts w:ascii="Times New Roman" w:eastAsia="SimSun" w:hAnsi="Times New Roman"/>
          <w:sz w:val="20"/>
          <w:szCs w:val="20"/>
          <w:lang w:val="en-GB"/>
        </w:rPr>
        <w:tab/>
        <w:t>Group Scheduling for NR-MBS</w:t>
      </w:r>
      <w:r w:rsidRPr="002F23A3">
        <w:rPr>
          <w:rFonts w:ascii="Times New Roman" w:eastAsia="SimSun" w:hAnsi="Times New Roman"/>
          <w:sz w:val="20"/>
          <w:szCs w:val="20"/>
          <w:lang w:val="en-GB"/>
        </w:rPr>
        <w:tab/>
        <w:t>Intel Corporation</w:t>
      </w:r>
    </w:p>
    <w:p w14:paraId="31CCAD9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R1-2006013</w:t>
      </w:r>
      <w:r w:rsidRPr="002F23A3">
        <w:rPr>
          <w:rFonts w:ascii="Times New Roman" w:eastAsia="SimSun" w:hAnsi="Times New Roman"/>
          <w:sz w:val="20"/>
          <w:szCs w:val="20"/>
          <w:lang w:val="en-GB"/>
        </w:rPr>
        <w:tab/>
        <w:t>Group scheduling for NR Multicast and Broadcast Services</w:t>
      </w:r>
      <w:r w:rsidRPr="002F23A3">
        <w:rPr>
          <w:rFonts w:ascii="Times New Roman" w:eastAsia="SimSun" w:hAnsi="Times New Roman"/>
          <w:sz w:val="20"/>
          <w:szCs w:val="20"/>
          <w:lang w:val="en-GB"/>
        </w:rPr>
        <w:tab/>
        <w:t>OPPO</w:t>
      </w:r>
    </w:p>
    <w:p w14:paraId="142D00A2"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R1-2006173</w:t>
      </w:r>
      <w:r w:rsidRPr="002F23A3">
        <w:rPr>
          <w:rFonts w:ascii="Times New Roman" w:eastAsia="SimSun" w:hAnsi="Times New Roman"/>
          <w:sz w:val="20"/>
          <w:szCs w:val="20"/>
          <w:lang w:val="en-GB"/>
        </w:rPr>
        <w:tab/>
        <w:t>On Mechanisms to support group scheduling for RRC_CONNECTED UEs</w:t>
      </w:r>
      <w:r w:rsidRPr="002F23A3">
        <w:rPr>
          <w:rFonts w:ascii="Times New Roman" w:eastAsia="SimSun" w:hAnsi="Times New Roman"/>
          <w:sz w:val="20"/>
          <w:szCs w:val="20"/>
          <w:lang w:val="en-GB"/>
        </w:rPr>
        <w:tab/>
        <w:t>Samsung</w:t>
      </w:r>
    </w:p>
    <w:p w14:paraId="1D7DFADB"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R1-2006233</w:t>
      </w:r>
      <w:r w:rsidRPr="002F23A3">
        <w:rPr>
          <w:rFonts w:ascii="Times New Roman" w:eastAsia="SimSun" w:hAnsi="Times New Roman"/>
          <w:sz w:val="20"/>
          <w:szCs w:val="20"/>
          <w:lang w:val="en-GB"/>
        </w:rPr>
        <w:tab/>
        <w:t>Discussion on group scheduling mechanisms in NR MBS</w:t>
      </w:r>
      <w:r w:rsidRPr="002F23A3">
        <w:rPr>
          <w:rFonts w:ascii="Times New Roman" w:eastAsia="SimSun" w:hAnsi="Times New Roman"/>
          <w:sz w:val="20"/>
          <w:szCs w:val="20"/>
          <w:lang w:val="en-GB"/>
        </w:rPr>
        <w:tab/>
        <w:t>CMCC</w:t>
      </w:r>
    </w:p>
    <w:p w14:paraId="050D5949"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R1-2006320</w:t>
      </w:r>
      <w:r w:rsidRPr="002F23A3">
        <w:rPr>
          <w:rFonts w:ascii="Times New Roman" w:eastAsia="SimSun" w:hAnsi="Times New Roman"/>
          <w:sz w:val="20"/>
          <w:szCs w:val="20"/>
          <w:lang w:val="en-GB"/>
        </w:rPr>
        <w:tab/>
        <w:t>Support of group scheduling for RRC_CONNECTED UEs</w:t>
      </w:r>
      <w:r w:rsidRPr="002F23A3">
        <w:rPr>
          <w:rFonts w:ascii="Times New Roman" w:eastAsia="SimSun" w:hAnsi="Times New Roman"/>
          <w:sz w:val="20"/>
          <w:szCs w:val="20"/>
          <w:lang w:val="en-GB"/>
        </w:rPr>
        <w:tab/>
        <w:t>LG Electronics</w:t>
      </w:r>
    </w:p>
    <w:p w14:paraId="6C27020F"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R1-2006631</w:t>
      </w:r>
      <w:r w:rsidRPr="002F23A3">
        <w:rPr>
          <w:rFonts w:ascii="Times New Roman" w:eastAsia="SimSun" w:hAnsi="Times New Roman"/>
          <w:sz w:val="20"/>
          <w:szCs w:val="20"/>
          <w:lang w:val="en-GB"/>
        </w:rPr>
        <w:tab/>
        <w:t>On group scheduling mechanism for NR multicast and broadcast</w:t>
      </w:r>
      <w:r w:rsidRPr="002F23A3">
        <w:rPr>
          <w:rFonts w:ascii="Times New Roman" w:eastAsia="SimSun" w:hAnsi="Times New Roman"/>
          <w:sz w:val="20"/>
          <w:szCs w:val="20"/>
          <w:lang w:val="en-GB"/>
        </w:rPr>
        <w:tab/>
      </w:r>
      <w:proofErr w:type="spellStart"/>
      <w:r w:rsidRPr="002F23A3">
        <w:rPr>
          <w:rFonts w:ascii="Times New Roman" w:eastAsia="SimSun" w:hAnsi="Times New Roman"/>
          <w:sz w:val="20"/>
          <w:szCs w:val="20"/>
          <w:lang w:val="en-GB"/>
        </w:rPr>
        <w:t>Convida</w:t>
      </w:r>
      <w:proofErr w:type="spellEnd"/>
      <w:r w:rsidRPr="002F23A3">
        <w:rPr>
          <w:rFonts w:ascii="Times New Roman" w:eastAsia="SimSun" w:hAnsi="Times New Roman"/>
          <w:sz w:val="20"/>
          <w:szCs w:val="20"/>
          <w:lang w:val="en-GB"/>
        </w:rPr>
        <w:t xml:space="preserve"> Wireless</w:t>
      </w:r>
    </w:p>
    <w:p w14:paraId="2F86F0A9"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R1-2006830</w:t>
      </w:r>
      <w:r w:rsidRPr="002F23A3">
        <w:rPr>
          <w:rFonts w:ascii="Times New Roman" w:eastAsia="SimSun" w:hAnsi="Times New Roman"/>
          <w:sz w:val="20"/>
          <w:szCs w:val="20"/>
          <w:lang w:val="en-GB"/>
        </w:rPr>
        <w:tab/>
        <w:t>Views on group scheduling for Multicast RRC_CONNECTED UEs</w:t>
      </w:r>
      <w:r w:rsidRPr="002F23A3">
        <w:rPr>
          <w:rFonts w:ascii="Times New Roman" w:eastAsia="SimSun" w:hAnsi="Times New Roman"/>
          <w:sz w:val="20"/>
          <w:szCs w:val="20"/>
          <w:lang w:val="en-GB"/>
        </w:rPr>
        <w:tab/>
        <w:t>Qualcomm Incorporated</w:t>
      </w:r>
    </w:p>
    <w:p w14:paraId="69B2D76B" w14:textId="32BAA035" w:rsid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R1-2006918</w:t>
      </w:r>
      <w:r w:rsidRPr="002F23A3">
        <w:rPr>
          <w:rFonts w:ascii="Times New Roman" w:eastAsia="SimSun" w:hAnsi="Times New Roman"/>
          <w:sz w:val="20"/>
          <w:szCs w:val="20"/>
          <w:lang w:val="en-GB"/>
        </w:rPr>
        <w:tab/>
        <w:t>Mechanism for group scheduling of RRC_CONNECTED UEs in NR</w:t>
      </w:r>
      <w:r w:rsidRPr="002F23A3">
        <w:rPr>
          <w:rFonts w:ascii="Times New Roman" w:eastAsia="SimSun" w:hAnsi="Times New Roman"/>
          <w:sz w:val="20"/>
          <w:szCs w:val="20"/>
          <w:lang w:val="en-GB"/>
        </w:rPr>
        <w:tab/>
        <w:t>Ericsson</w:t>
      </w:r>
    </w:p>
    <w:p w14:paraId="38EC57FD"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R1-2005250</w:t>
      </w:r>
      <w:r w:rsidRPr="00CB4A0A">
        <w:rPr>
          <w:rFonts w:ascii="Times New Roman" w:eastAsia="SimSun" w:hAnsi="Times New Roman"/>
          <w:sz w:val="20"/>
          <w:szCs w:val="20"/>
          <w:lang w:val="en-GB"/>
        </w:rPr>
        <w:tab/>
        <w:t xml:space="preserve">Mechanisms to improve </w:t>
      </w:r>
      <w:proofErr w:type="spellStart"/>
      <w:r w:rsidRPr="00CB4A0A">
        <w:rPr>
          <w:rFonts w:ascii="Times New Roman" w:eastAsia="SimSun" w:hAnsi="Times New Roman"/>
          <w:sz w:val="20"/>
          <w:szCs w:val="20"/>
          <w:lang w:val="en-GB"/>
        </w:rPr>
        <w:t>reliablity</w:t>
      </w:r>
      <w:proofErr w:type="spellEnd"/>
      <w:r w:rsidRPr="00CB4A0A">
        <w:rPr>
          <w:rFonts w:ascii="Times New Roman" w:eastAsia="SimSun" w:hAnsi="Times New Roman"/>
          <w:sz w:val="20"/>
          <w:szCs w:val="20"/>
          <w:lang w:val="en-GB"/>
        </w:rPr>
        <w:t xml:space="preserve"> for RRC_CONNECTED UEs</w:t>
      </w:r>
      <w:r w:rsidRPr="00CB4A0A">
        <w:rPr>
          <w:rFonts w:ascii="Times New Roman" w:eastAsia="SimSun" w:hAnsi="Times New Roman"/>
          <w:sz w:val="20"/>
          <w:szCs w:val="20"/>
          <w:lang w:val="en-GB"/>
        </w:rPr>
        <w:tab/>
        <w:t>Huawei, HiSilicon</w:t>
      </w:r>
    </w:p>
    <w:p w14:paraId="5DF854D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R1-2005407</w:t>
      </w:r>
      <w:r w:rsidRPr="00CB4A0A">
        <w:rPr>
          <w:rFonts w:ascii="Times New Roman" w:eastAsia="SimSun" w:hAnsi="Times New Roman"/>
          <w:sz w:val="20"/>
          <w:szCs w:val="20"/>
          <w:lang w:val="en-GB"/>
        </w:rPr>
        <w:tab/>
        <w:t>Discussion on mechanisms to improve reliability for RRC_CONNECTED UEs</w:t>
      </w:r>
      <w:r w:rsidRPr="00CB4A0A">
        <w:rPr>
          <w:rFonts w:ascii="Times New Roman" w:eastAsia="SimSun" w:hAnsi="Times New Roman"/>
          <w:sz w:val="20"/>
          <w:szCs w:val="20"/>
          <w:lang w:val="en-GB"/>
        </w:rPr>
        <w:tab/>
        <w:t>vivo</w:t>
      </w:r>
    </w:p>
    <w:p w14:paraId="1ADC4E7F"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R1-2005437</w:t>
      </w:r>
      <w:r w:rsidRPr="00CB4A0A">
        <w:rPr>
          <w:rFonts w:ascii="Times New Roman" w:eastAsia="SimSun" w:hAnsi="Times New Roman"/>
          <w:sz w:val="20"/>
          <w:szCs w:val="20"/>
          <w:lang w:val="en-GB"/>
        </w:rPr>
        <w:tab/>
        <w:t>Mechanisms to Improve Reliability for RRC_CONNECTED UEs</w:t>
      </w:r>
      <w:r w:rsidRPr="00CB4A0A">
        <w:rPr>
          <w:rFonts w:ascii="Times New Roman" w:eastAsia="SimSun" w:hAnsi="Times New Roman"/>
          <w:sz w:val="20"/>
          <w:szCs w:val="20"/>
          <w:lang w:val="en-GB"/>
        </w:rPr>
        <w:tab/>
        <w:t>ZTE</w:t>
      </w:r>
    </w:p>
    <w:p w14:paraId="10BC180F"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R1-2005532</w:t>
      </w:r>
      <w:r w:rsidRPr="00CB4A0A">
        <w:rPr>
          <w:rFonts w:ascii="Times New Roman" w:eastAsia="SimSun" w:hAnsi="Times New Roman"/>
          <w:sz w:val="20"/>
          <w:szCs w:val="20"/>
          <w:lang w:val="en-GB"/>
        </w:rPr>
        <w:tab/>
        <w:t xml:space="preserve">Mechanisms for 5G Multicast / Broadcast Reliability Improvements for RRC_CONNECTED </w:t>
      </w:r>
      <w:proofErr w:type="spellStart"/>
      <w:r w:rsidRPr="00CB4A0A">
        <w:rPr>
          <w:rFonts w:ascii="Times New Roman" w:eastAsia="SimSun" w:hAnsi="Times New Roman"/>
          <w:sz w:val="20"/>
          <w:szCs w:val="20"/>
          <w:lang w:val="en-GB"/>
        </w:rPr>
        <w:t>Ues</w:t>
      </w:r>
      <w:proofErr w:type="spellEnd"/>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R1-2005590</w:t>
      </w:r>
      <w:r w:rsidRPr="00CB4A0A">
        <w:rPr>
          <w:rFonts w:ascii="Times New Roman" w:eastAsia="SimSun" w:hAnsi="Times New Roman"/>
          <w:sz w:val="20"/>
          <w:szCs w:val="20"/>
          <w:lang w:val="en-GB"/>
        </w:rPr>
        <w:tab/>
        <w:t>Considerations on MBMS reliability for RRC_CONNECTED UEs</w:t>
      </w:r>
      <w:r w:rsidRPr="00CB4A0A">
        <w:rPr>
          <w:rFonts w:ascii="Times New Roman" w:eastAsia="SimSun" w:hAnsi="Times New Roman"/>
          <w:sz w:val="20"/>
          <w:szCs w:val="20"/>
          <w:lang w:val="en-GB"/>
        </w:rPr>
        <w:tab/>
        <w:t>Sony</w:t>
      </w:r>
    </w:p>
    <w:p w14:paraId="1349DCBE"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lastRenderedPageBreak/>
        <w:t>R1-2005694</w:t>
      </w:r>
      <w:r w:rsidRPr="00CB4A0A">
        <w:rPr>
          <w:rFonts w:ascii="Times New Roman" w:eastAsia="SimSun" w:hAnsi="Times New Roman"/>
          <w:sz w:val="20"/>
          <w:szCs w:val="20"/>
          <w:lang w:val="en-GB"/>
        </w:rPr>
        <w:tab/>
        <w:t>Discussion on reliability improvement mechanism for RRC_CONNECTED UEs in MBS</w:t>
      </w:r>
      <w:r w:rsidRPr="00CB4A0A">
        <w:rPr>
          <w:rFonts w:ascii="Times New Roman" w:eastAsia="SimSun" w:hAnsi="Times New Roman"/>
          <w:sz w:val="20"/>
          <w:szCs w:val="20"/>
          <w:lang w:val="en-GB"/>
        </w:rPr>
        <w:tab/>
        <w:t>CATT</w:t>
      </w:r>
    </w:p>
    <w:p w14:paraId="13A62D1C"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R1-2005899</w:t>
      </w:r>
      <w:r w:rsidRPr="00CB4A0A">
        <w:rPr>
          <w:rFonts w:ascii="Times New Roman" w:eastAsia="SimSun" w:hAnsi="Times New Roman"/>
          <w:sz w:val="20"/>
          <w:szCs w:val="20"/>
          <w:lang w:val="en-GB"/>
        </w:rPr>
        <w:tab/>
        <w:t>Mechanisms to Improve Reliability for NR-MBS</w:t>
      </w:r>
      <w:r w:rsidRPr="00CB4A0A">
        <w:rPr>
          <w:rFonts w:ascii="Times New Roman" w:eastAsia="SimSun" w:hAnsi="Times New Roman"/>
          <w:sz w:val="20"/>
          <w:szCs w:val="20"/>
          <w:lang w:val="en-GB"/>
        </w:rPr>
        <w:tab/>
        <w:t>Intel Corporation</w:t>
      </w:r>
    </w:p>
    <w:p w14:paraId="691D349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R1-2006014</w:t>
      </w:r>
      <w:r w:rsidRPr="00CB4A0A">
        <w:rPr>
          <w:rFonts w:ascii="Times New Roman" w:eastAsia="SimSun" w:hAnsi="Times New Roman"/>
          <w:sz w:val="20"/>
          <w:szCs w:val="20"/>
          <w:lang w:val="en-GB"/>
        </w:rPr>
        <w:tab/>
        <w:t>UL feedback for RRC-CONNECTED UEs in MBMS</w:t>
      </w:r>
      <w:r w:rsidRPr="00CB4A0A">
        <w:rPr>
          <w:rFonts w:ascii="Times New Roman" w:eastAsia="SimSun" w:hAnsi="Times New Roman"/>
          <w:sz w:val="20"/>
          <w:szCs w:val="20"/>
          <w:lang w:val="en-GB"/>
        </w:rPr>
        <w:tab/>
        <w:t>OPPO</w:t>
      </w:r>
    </w:p>
    <w:p w14:paraId="2078094F"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R1-2006174</w:t>
      </w:r>
      <w:r w:rsidRPr="00CB4A0A">
        <w:rPr>
          <w:rFonts w:ascii="Times New Roman" w:eastAsia="SimSun" w:hAnsi="Times New Roman"/>
          <w:sz w:val="20"/>
          <w:szCs w:val="20"/>
          <w:lang w:val="en-GB"/>
        </w:rPr>
        <w:tab/>
        <w:t xml:space="preserve">On Mechanisms to improve reliability for RRC_CONNECTED </w:t>
      </w:r>
      <w:proofErr w:type="spellStart"/>
      <w:r w:rsidRPr="00CB4A0A">
        <w:rPr>
          <w:rFonts w:ascii="Times New Roman" w:eastAsia="SimSun" w:hAnsi="Times New Roman"/>
          <w:sz w:val="20"/>
          <w:szCs w:val="20"/>
          <w:lang w:val="en-GB"/>
        </w:rPr>
        <w:t>Ues</w:t>
      </w:r>
      <w:proofErr w:type="spellEnd"/>
      <w:r w:rsidRPr="00CB4A0A">
        <w:rPr>
          <w:rFonts w:ascii="Times New Roman" w:eastAsia="SimSun" w:hAnsi="Times New Roman"/>
          <w:sz w:val="20"/>
          <w:szCs w:val="20"/>
          <w:lang w:val="en-GB"/>
        </w:rPr>
        <w:tab/>
        <w:t>Samsung</w:t>
      </w:r>
    </w:p>
    <w:p w14:paraId="3809DDDD"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R1-2006234</w:t>
      </w:r>
      <w:r w:rsidRPr="00CB4A0A">
        <w:rPr>
          <w:rFonts w:ascii="Times New Roman" w:eastAsia="SimSun" w:hAnsi="Times New Roman"/>
          <w:sz w:val="20"/>
          <w:szCs w:val="20"/>
          <w:lang w:val="en-GB"/>
        </w:rPr>
        <w:tab/>
        <w:t>Discussion on reliability improvement in NR MBS</w:t>
      </w:r>
      <w:r w:rsidRPr="00CB4A0A">
        <w:rPr>
          <w:rFonts w:ascii="Times New Roman" w:eastAsia="SimSun" w:hAnsi="Times New Roman"/>
          <w:sz w:val="20"/>
          <w:szCs w:val="20"/>
          <w:lang w:val="en-GB"/>
        </w:rPr>
        <w:tab/>
        <w:t>CMCC</w:t>
      </w:r>
    </w:p>
    <w:p w14:paraId="6D9129A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R1-2006321</w:t>
      </w:r>
      <w:r w:rsidRPr="00CB4A0A">
        <w:rPr>
          <w:rFonts w:ascii="Times New Roman" w:eastAsia="SimSun" w:hAnsi="Times New Roman"/>
          <w:sz w:val="20"/>
          <w:szCs w:val="20"/>
          <w:lang w:val="en-GB"/>
        </w:rPr>
        <w:tab/>
        <w:t>Mechanisms to improve reliability of Broadcast/Multicast service</w:t>
      </w:r>
      <w:r w:rsidRPr="00CB4A0A">
        <w:rPr>
          <w:rFonts w:ascii="Times New Roman" w:eastAsia="SimSun" w:hAnsi="Times New Roman"/>
          <w:sz w:val="20"/>
          <w:szCs w:val="20"/>
          <w:lang w:val="en-GB"/>
        </w:rPr>
        <w:tab/>
        <w:t>LG Electronics</w:t>
      </w:r>
    </w:p>
    <w:p w14:paraId="74F882C6"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R1-2006632</w:t>
      </w:r>
      <w:r w:rsidRPr="00CB4A0A">
        <w:rPr>
          <w:rFonts w:ascii="Times New Roman" w:eastAsia="SimSun" w:hAnsi="Times New Roman"/>
          <w:sz w:val="20"/>
          <w:szCs w:val="20"/>
          <w:lang w:val="en-GB"/>
        </w:rPr>
        <w:tab/>
        <w:t>On reliability enhancement for NR multicast and broadcast</w:t>
      </w:r>
      <w:r w:rsidRPr="00CB4A0A">
        <w:rPr>
          <w:rFonts w:ascii="Times New Roman" w:eastAsia="SimSun" w:hAnsi="Times New Roman"/>
          <w:sz w:val="20"/>
          <w:szCs w:val="20"/>
          <w:lang w:val="en-GB"/>
        </w:rPr>
        <w:tab/>
      </w:r>
      <w:proofErr w:type="spellStart"/>
      <w:r w:rsidRPr="00CB4A0A">
        <w:rPr>
          <w:rFonts w:ascii="Times New Roman" w:eastAsia="SimSun" w:hAnsi="Times New Roman"/>
          <w:sz w:val="20"/>
          <w:szCs w:val="20"/>
          <w:lang w:val="en-GB"/>
        </w:rPr>
        <w:t>Convida</w:t>
      </w:r>
      <w:proofErr w:type="spellEnd"/>
      <w:r w:rsidRPr="00CB4A0A">
        <w:rPr>
          <w:rFonts w:ascii="Times New Roman" w:eastAsia="SimSun" w:hAnsi="Times New Roman"/>
          <w:sz w:val="20"/>
          <w:szCs w:val="20"/>
          <w:lang w:val="en-GB"/>
        </w:rPr>
        <w:t xml:space="preserve"> Wireless</w:t>
      </w:r>
    </w:p>
    <w:p w14:paraId="7CBDD74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R1-2006831</w:t>
      </w:r>
      <w:r w:rsidRPr="00CB4A0A">
        <w:rPr>
          <w:rFonts w:ascii="Times New Roman" w:eastAsia="SimSun" w:hAnsi="Times New Roman"/>
          <w:sz w:val="20"/>
          <w:szCs w:val="20"/>
          <w:lang w:val="en-GB"/>
        </w:rPr>
        <w:tab/>
        <w:t>Views on UE feedback for Multicast RRC_CONNECTED UEs</w:t>
      </w:r>
      <w:r w:rsidRPr="00CB4A0A">
        <w:rPr>
          <w:rFonts w:ascii="Times New Roman" w:eastAsia="SimSun" w:hAnsi="Times New Roman"/>
          <w:sz w:val="20"/>
          <w:szCs w:val="20"/>
          <w:lang w:val="en-GB"/>
        </w:rPr>
        <w:tab/>
        <w:t>Qualcomm Incorporated</w:t>
      </w:r>
    </w:p>
    <w:p w14:paraId="19F951B5"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R1-2006863</w:t>
      </w:r>
      <w:r w:rsidRPr="00CB4A0A">
        <w:rPr>
          <w:rFonts w:ascii="Times New Roman" w:eastAsia="SimSun" w:hAnsi="Times New Roman"/>
          <w:sz w:val="20"/>
          <w:szCs w:val="20"/>
          <w:lang w:val="en-GB"/>
        </w:rPr>
        <w:tab/>
        <w:t>HARQ-based time-interleaving for NR Multicast/Broadcast</w:t>
      </w:r>
      <w:r w:rsidRPr="00CB4A0A">
        <w:rPr>
          <w:rFonts w:ascii="Times New Roman" w:eastAsia="SimSun" w:hAnsi="Times New Roman"/>
          <w:sz w:val="20"/>
          <w:szCs w:val="20"/>
          <w:lang w:val="en-GB"/>
        </w:rPr>
        <w:tab/>
        <w:t>BBC</w:t>
      </w:r>
    </w:p>
    <w:p w14:paraId="3CA0D118" w14:textId="5013083D" w:rsid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R1-2006919</w:t>
      </w:r>
      <w:r w:rsidRPr="00CB4A0A">
        <w:rPr>
          <w:rFonts w:ascii="Times New Roman" w:eastAsia="SimSun" w:hAnsi="Times New Roman"/>
          <w:sz w:val="20"/>
          <w:szCs w:val="20"/>
          <w:lang w:val="en-GB"/>
        </w:rPr>
        <w:tab/>
        <w:t>Mechanisms to improve reliability for RRC_CONNECTED UEs receiving PTM transmission</w:t>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t>Ericsson</w:t>
      </w:r>
    </w:p>
    <w:p w14:paraId="1D093777"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R1-2005272</w:t>
      </w:r>
      <w:r w:rsidRPr="00327899">
        <w:rPr>
          <w:rFonts w:ascii="Times New Roman" w:eastAsia="SimSun" w:hAnsi="Times New Roman"/>
          <w:sz w:val="20"/>
          <w:szCs w:val="20"/>
          <w:lang w:val="en-GB"/>
        </w:rPr>
        <w:tab/>
        <w:t>Discussion on multicast support for IDLE/INACTIVE UEs</w:t>
      </w:r>
      <w:r w:rsidRPr="00327899">
        <w:rPr>
          <w:rFonts w:ascii="Times New Roman" w:eastAsia="SimSun" w:hAnsi="Times New Roman"/>
          <w:sz w:val="20"/>
          <w:szCs w:val="20"/>
          <w:lang w:val="en-GB"/>
        </w:rPr>
        <w:tab/>
        <w:t>Huawei, HiSilicon</w:t>
      </w:r>
    </w:p>
    <w:p w14:paraId="05A18702"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R1-2005408</w:t>
      </w:r>
      <w:r w:rsidRPr="00327899">
        <w:rPr>
          <w:rFonts w:ascii="Times New Roman" w:eastAsia="SimSun" w:hAnsi="Times New Roman"/>
          <w:sz w:val="20"/>
          <w:szCs w:val="20"/>
          <w:lang w:val="en-GB"/>
        </w:rPr>
        <w:tab/>
        <w:t>Discussion on basic functions for broadcast/multicast for RRC_IDLE/RRC_INACTIVE UEs</w:t>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t>vivo</w:t>
      </w:r>
    </w:p>
    <w:p w14:paraId="20C502BD"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R1-2005438</w:t>
      </w:r>
      <w:r w:rsidRPr="00327899">
        <w:rPr>
          <w:rFonts w:ascii="Times New Roman" w:eastAsia="SimSun" w:hAnsi="Times New Roman"/>
          <w:sz w:val="20"/>
          <w:szCs w:val="20"/>
          <w:lang w:val="en-GB"/>
        </w:rPr>
        <w:tab/>
        <w:t>Basic Functions for Broadcast or Multicast for RRC_IDLE or RRC_INACTIVE UEs</w:t>
      </w:r>
      <w:r w:rsidRPr="00327899">
        <w:rPr>
          <w:rFonts w:ascii="Times New Roman" w:eastAsia="SimSun" w:hAnsi="Times New Roman"/>
          <w:sz w:val="20"/>
          <w:szCs w:val="20"/>
          <w:lang w:val="en-GB"/>
        </w:rPr>
        <w:tab/>
        <w:t>ZTE</w:t>
      </w:r>
    </w:p>
    <w:p w14:paraId="4106CA2D"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R1-2005533</w:t>
      </w:r>
      <w:r w:rsidRPr="00327899">
        <w:rPr>
          <w:rFonts w:ascii="Times New Roman" w:eastAsia="SimSun" w:hAnsi="Times New Roman"/>
          <w:sz w:val="20"/>
          <w:szCs w:val="20"/>
          <w:lang w:val="en-GB"/>
        </w:rPr>
        <w:tab/>
        <w:t xml:space="preserve">Basic Functions for Broadcast / Multicast </w:t>
      </w:r>
      <w:proofErr w:type="gramStart"/>
      <w:r w:rsidRPr="00327899">
        <w:rPr>
          <w:rFonts w:ascii="Times New Roman" w:eastAsia="SimSun" w:hAnsi="Times New Roman"/>
          <w:sz w:val="20"/>
          <w:szCs w:val="20"/>
          <w:lang w:val="en-GB"/>
        </w:rPr>
        <w:t>for  RRC</w:t>
      </w:r>
      <w:proofErr w:type="gramEnd"/>
      <w:r w:rsidRPr="00327899">
        <w:rPr>
          <w:rFonts w:ascii="Times New Roman" w:eastAsia="SimSun" w:hAnsi="Times New Roman"/>
          <w:sz w:val="20"/>
          <w:szCs w:val="20"/>
          <w:lang w:val="en-GB"/>
        </w:rPr>
        <w:t xml:space="preserve">_IDLE / RRC_INACTIVE </w:t>
      </w:r>
      <w:proofErr w:type="spellStart"/>
      <w:r w:rsidRPr="00327899">
        <w:rPr>
          <w:rFonts w:ascii="Times New Roman" w:eastAsia="SimSun" w:hAnsi="Times New Roman"/>
          <w:sz w:val="20"/>
          <w:szCs w:val="20"/>
          <w:lang w:val="en-GB"/>
        </w:rPr>
        <w:t>Ues</w:t>
      </w:r>
      <w:proofErr w:type="spellEnd"/>
      <w:r w:rsidRPr="00327899">
        <w:rPr>
          <w:rFonts w:ascii="Times New Roman" w:eastAsia="SimSun" w:hAnsi="Times New Roman"/>
          <w:sz w:val="20"/>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R1-2005695</w:t>
      </w:r>
      <w:r w:rsidRPr="00327899">
        <w:rPr>
          <w:rFonts w:ascii="Times New Roman" w:eastAsia="SimSun" w:hAnsi="Times New Roman"/>
          <w:sz w:val="20"/>
          <w:szCs w:val="20"/>
          <w:lang w:val="en-GB"/>
        </w:rPr>
        <w:tab/>
        <w:t>Discussion on basic functions for broadcast/multicast for RRC_IDLE/RRC_INACTIVE UEs</w:t>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t>CATT</w:t>
      </w:r>
    </w:p>
    <w:p w14:paraId="21F3ACB5"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R1-2006015</w:t>
      </w:r>
      <w:r w:rsidRPr="00327899">
        <w:rPr>
          <w:rFonts w:ascii="Times New Roman" w:eastAsia="SimSun" w:hAnsi="Times New Roman"/>
          <w:sz w:val="20"/>
          <w:szCs w:val="20"/>
          <w:lang w:val="en-GB"/>
        </w:rPr>
        <w:tab/>
        <w:t>Discussion on enhancements for IDLE and INACTIVE state UEs</w:t>
      </w:r>
      <w:r w:rsidRPr="00327899">
        <w:rPr>
          <w:rFonts w:ascii="Times New Roman" w:eastAsia="SimSun" w:hAnsi="Times New Roman"/>
          <w:sz w:val="20"/>
          <w:szCs w:val="20"/>
          <w:lang w:val="en-GB"/>
        </w:rPr>
        <w:tab/>
        <w:t>OPPO</w:t>
      </w:r>
    </w:p>
    <w:p w14:paraId="1C354F75"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R1-2006175</w:t>
      </w:r>
      <w:r w:rsidRPr="00327899">
        <w:rPr>
          <w:rFonts w:ascii="Times New Roman" w:eastAsia="SimSun" w:hAnsi="Times New Roman"/>
          <w:sz w:val="20"/>
          <w:szCs w:val="20"/>
          <w:lang w:val="en-GB"/>
        </w:rPr>
        <w:tab/>
        <w:t>On Basic functions for broadcast/multicast for RRC_IDLE/RRC_INACTIVE UEs</w:t>
      </w:r>
      <w:r w:rsidRPr="00327899">
        <w:rPr>
          <w:rFonts w:ascii="Times New Roman" w:eastAsia="SimSun" w:hAnsi="Times New Roman"/>
          <w:sz w:val="20"/>
          <w:szCs w:val="20"/>
          <w:lang w:val="en-GB"/>
        </w:rPr>
        <w:tab/>
        <w:t>Samsung</w:t>
      </w:r>
    </w:p>
    <w:p w14:paraId="4435FBB8"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R1-2006235</w:t>
      </w:r>
      <w:r w:rsidRPr="00327899">
        <w:rPr>
          <w:rFonts w:ascii="Times New Roman" w:eastAsia="SimSun" w:hAnsi="Times New Roman"/>
          <w:sz w:val="20"/>
          <w:szCs w:val="20"/>
          <w:lang w:val="en-GB"/>
        </w:rPr>
        <w:tab/>
        <w:t>Discussion on NR MBS in RRC_IDLE RRC_INACTIVE states</w:t>
      </w:r>
      <w:r w:rsidRPr="00327899">
        <w:rPr>
          <w:rFonts w:ascii="Times New Roman" w:eastAsia="SimSun" w:hAnsi="Times New Roman"/>
          <w:sz w:val="20"/>
          <w:szCs w:val="20"/>
          <w:lang w:val="en-GB"/>
        </w:rPr>
        <w:tab/>
        <w:t>CMCC</w:t>
      </w:r>
    </w:p>
    <w:p w14:paraId="66068EDE"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R1-2006322</w:t>
      </w:r>
      <w:r w:rsidRPr="00327899">
        <w:rPr>
          <w:rFonts w:ascii="Times New Roman" w:eastAsia="SimSun" w:hAnsi="Times New Roman"/>
          <w:sz w:val="20"/>
          <w:szCs w:val="20"/>
          <w:lang w:val="en-GB"/>
        </w:rPr>
        <w:tab/>
        <w:t>Basic function for broadcast/multicast</w:t>
      </w:r>
      <w:r w:rsidRPr="00327899">
        <w:rPr>
          <w:rFonts w:ascii="Times New Roman" w:eastAsia="SimSun" w:hAnsi="Times New Roman"/>
          <w:sz w:val="20"/>
          <w:szCs w:val="20"/>
          <w:lang w:val="en-GB"/>
        </w:rPr>
        <w:tab/>
        <w:t>LG Electronics</w:t>
      </w:r>
    </w:p>
    <w:p w14:paraId="24A3D05D"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R1-2006832</w:t>
      </w:r>
      <w:r w:rsidRPr="00327899">
        <w:rPr>
          <w:rFonts w:ascii="Times New Roman" w:eastAsia="SimSun" w:hAnsi="Times New Roman"/>
          <w:sz w:val="20"/>
          <w:szCs w:val="20"/>
          <w:lang w:val="en-GB"/>
        </w:rPr>
        <w:tab/>
        <w:t>Views on group scheduling for Multicast RRC_IDLE/INACTIVE UEs</w:t>
      </w:r>
      <w:r w:rsidRPr="00327899">
        <w:rPr>
          <w:rFonts w:ascii="Times New Roman" w:eastAsia="SimSun" w:hAnsi="Times New Roman"/>
          <w:sz w:val="20"/>
          <w:szCs w:val="20"/>
          <w:lang w:val="en-GB"/>
        </w:rPr>
        <w:tab/>
        <w:t>Qualcomm Incorporated</w:t>
      </w:r>
    </w:p>
    <w:p w14:paraId="052FF1B1" w14:textId="1B329B3D" w:rsidR="00CB4A0A"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R1-2006920</w:t>
      </w:r>
      <w:r w:rsidRPr="00327899">
        <w:rPr>
          <w:rFonts w:ascii="Times New Roman" w:eastAsia="SimSun" w:hAnsi="Times New Roman"/>
          <w:sz w:val="20"/>
          <w:szCs w:val="20"/>
          <w:lang w:val="en-GB"/>
        </w:rPr>
        <w:tab/>
        <w:t>Basic functions for broadcast/multicast for RRC_IDLE/RRC_INACTIVE UEs</w:t>
      </w:r>
      <w:r w:rsidRPr="00327899">
        <w:rPr>
          <w:rFonts w:ascii="Times New Roman" w:eastAsia="SimSun" w:hAnsi="Times New Roman"/>
          <w:sz w:val="20"/>
          <w:szCs w:val="20"/>
          <w:lang w:val="en-GB"/>
        </w:rPr>
        <w:tab/>
        <w:t>Ericsson</w:t>
      </w:r>
    </w:p>
    <w:p w14:paraId="6A5EAD9B"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R1-2005439</w:t>
      </w:r>
      <w:r w:rsidRPr="00327899">
        <w:rPr>
          <w:rFonts w:ascii="Times New Roman" w:eastAsia="SimSun" w:hAnsi="Times New Roman"/>
          <w:sz w:val="20"/>
          <w:szCs w:val="20"/>
          <w:lang w:val="en-GB"/>
        </w:rPr>
        <w:tab/>
        <w:t>Preliminary Simulation Results of Rel-17 MBS</w:t>
      </w:r>
      <w:r w:rsidRPr="00327899">
        <w:rPr>
          <w:rFonts w:ascii="Times New Roman" w:eastAsia="SimSun" w:hAnsi="Times New Roman"/>
          <w:sz w:val="20"/>
          <w:szCs w:val="20"/>
          <w:lang w:val="en-GB"/>
        </w:rPr>
        <w:tab/>
        <w:t>ZTE</w:t>
      </w:r>
    </w:p>
    <w:p w14:paraId="4D37037A"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R1-2005534</w:t>
      </w:r>
      <w:r w:rsidRPr="00327899">
        <w:rPr>
          <w:rFonts w:ascii="Times New Roman" w:eastAsia="SimSun" w:hAnsi="Times New Roman"/>
          <w:sz w:val="20"/>
          <w:szCs w:val="20"/>
          <w:lang w:val="en-GB"/>
        </w:rPr>
        <w:tab/>
        <w:t>Simulation assumptions and evaluation scenarios for 5G Multicast Services</w:t>
      </w:r>
      <w:r w:rsidRPr="00327899">
        <w:rPr>
          <w:rFonts w:ascii="Times New Roman" w:eastAsia="SimSun" w:hAnsi="Times New Roman"/>
          <w:sz w:val="20"/>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R1-2006016</w:t>
      </w:r>
      <w:r w:rsidRPr="00327899">
        <w:rPr>
          <w:rFonts w:ascii="Times New Roman" w:eastAsia="SimSun" w:hAnsi="Times New Roman"/>
          <w:sz w:val="20"/>
          <w:szCs w:val="20"/>
          <w:lang w:val="en-GB"/>
        </w:rPr>
        <w:tab/>
        <w:t>PUCCH resource allocation for UL feedback in MBMS</w:t>
      </w:r>
      <w:r w:rsidRPr="00327899">
        <w:rPr>
          <w:rFonts w:ascii="Times New Roman" w:eastAsia="SimSun" w:hAnsi="Times New Roman"/>
          <w:sz w:val="20"/>
          <w:szCs w:val="20"/>
          <w:lang w:val="en-GB"/>
        </w:rPr>
        <w:tab/>
        <w:t>OPPO</w:t>
      </w:r>
    </w:p>
    <w:p w14:paraId="0E5B1121"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R1-2006236</w:t>
      </w:r>
      <w:r w:rsidRPr="00327899">
        <w:rPr>
          <w:rFonts w:ascii="Times New Roman" w:eastAsia="SimSun" w:hAnsi="Times New Roman"/>
          <w:sz w:val="20"/>
          <w:szCs w:val="20"/>
          <w:lang w:val="en-GB"/>
        </w:rPr>
        <w:tab/>
        <w:t>On R17 NR MBS WI</w:t>
      </w:r>
      <w:r w:rsidRPr="00327899">
        <w:rPr>
          <w:rFonts w:ascii="Times New Roman" w:eastAsia="SimSun" w:hAnsi="Times New Roman"/>
          <w:sz w:val="20"/>
          <w:szCs w:val="20"/>
          <w:lang w:val="en-GB"/>
        </w:rPr>
        <w:tab/>
        <w:t>CMCC</w:t>
      </w:r>
    </w:p>
    <w:p w14:paraId="56ACE9C4"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R1-2006410</w:t>
      </w:r>
      <w:r w:rsidRPr="00327899">
        <w:rPr>
          <w:rFonts w:ascii="Times New Roman" w:eastAsia="SimSun" w:hAnsi="Times New Roman"/>
          <w:sz w:val="20"/>
          <w:szCs w:val="20"/>
          <w:lang w:val="en-GB"/>
        </w:rPr>
        <w:tab/>
        <w:t>Performance evaluation of HARQ for NR multicast</w:t>
      </w:r>
      <w:r w:rsidRPr="00327899">
        <w:rPr>
          <w:rFonts w:ascii="Times New Roman" w:eastAsia="SimSun" w:hAnsi="Times New Roman"/>
          <w:sz w:val="20"/>
          <w:szCs w:val="20"/>
          <w:lang w:val="en-GB"/>
        </w:rPr>
        <w:tab/>
        <w:t>Huawei, HiSilicon</w:t>
      </w:r>
    </w:p>
    <w:p w14:paraId="4290E8AF"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R1-2006658</w:t>
      </w:r>
      <w:r w:rsidRPr="00327899">
        <w:rPr>
          <w:rFonts w:ascii="Times New Roman" w:eastAsia="SimSun" w:hAnsi="Times New Roman"/>
          <w:sz w:val="20"/>
          <w:szCs w:val="20"/>
          <w:lang w:val="en-GB"/>
        </w:rPr>
        <w:tab/>
        <w:t>Other issues for Rel-17 MBS</w:t>
      </w:r>
      <w:r w:rsidRPr="00327899">
        <w:rPr>
          <w:rFonts w:ascii="Times New Roman" w:eastAsia="SimSun" w:hAnsi="Times New Roman"/>
          <w:sz w:val="20"/>
          <w:szCs w:val="20"/>
          <w:lang w:val="en-GB"/>
        </w:rPr>
        <w:tab/>
        <w:t>vivo</w:t>
      </w:r>
    </w:p>
    <w:p w14:paraId="4C3B4B4E"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R1-2006861</w:t>
      </w:r>
      <w:r w:rsidRPr="00327899">
        <w:rPr>
          <w:rFonts w:ascii="Times New Roman" w:eastAsia="SimSun" w:hAnsi="Times New Roman"/>
          <w:sz w:val="20"/>
          <w:szCs w:val="20"/>
          <w:lang w:val="en-GB"/>
        </w:rPr>
        <w:tab/>
        <w:t>MIMO support in NR Multicast/Broadcast</w:t>
      </w:r>
      <w:r w:rsidRPr="00327899">
        <w:rPr>
          <w:rFonts w:ascii="Times New Roman" w:eastAsia="SimSun" w:hAnsi="Times New Roman"/>
          <w:sz w:val="20"/>
          <w:szCs w:val="20"/>
          <w:lang w:val="en-GB"/>
        </w:rPr>
        <w:tab/>
        <w:t>BBC</w:t>
      </w:r>
    </w:p>
    <w:p w14:paraId="7F7A3B2A" w14:textId="19C4BEFD" w:rsidR="00327899" w:rsidRPr="00876363"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R1-2006921</w:t>
      </w:r>
      <w:r w:rsidRPr="00327899">
        <w:rPr>
          <w:rFonts w:ascii="Times New Roman" w:eastAsia="SimSun" w:hAnsi="Times New Roman"/>
          <w:sz w:val="20"/>
          <w:szCs w:val="20"/>
          <w:lang w:val="en-GB"/>
        </w:rPr>
        <w:tab/>
        <w:t>Assumptions for Performance Evaluations of NR-MBS</w:t>
      </w:r>
      <w:r w:rsidRPr="00327899">
        <w:rPr>
          <w:rFonts w:ascii="Times New Roman" w:eastAsia="SimSun" w:hAnsi="Times New Roman"/>
          <w:sz w:val="20"/>
          <w:szCs w:val="20"/>
          <w:lang w:val="en-GB"/>
        </w:rPr>
        <w:tab/>
        <w:t>Ericsson</w:t>
      </w:r>
    </w:p>
    <w:sectPr w:rsidR="00327899" w:rsidRPr="00876363" w:rsidSect="00671B4F">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1E7E6" w14:textId="77777777" w:rsidR="00E15975" w:rsidRDefault="00E15975">
      <w:r>
        <w:separator/>
      </w:r>
    </w:p>
  </w:endnote>
  <w:endnote w:type="continuationSeparator" w:id="0">
    <w:p w14:paraId="602B8A73" w14:textId="77777777" w:rsidR="00E15975" w:rsidRDefault="00E15975">
      <w:r>
        <w:continuationSeparator/>
      </w:r>
    </w:p>
  </w:endnote>
  <w:endnote w:type="continuationNotice" w:id="1">
    <w:p w14:paraId="0B5DE1C3" w14:textId="77777777" w:rsidR="00E15975" w:rsidRDefault="00E159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pitch w:val="default"/>
    <w:sig w:usb0="00000000" w:usb1="0000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8A35AE" w:rsidRDefault="008A35A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8A35AE" w:rsidRDefault="008A35A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4190769E" w:rsidR="008A35AE" w:rsidRDefault="008A35A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80425">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0425">
      <w:rPr>
        <w:rStyle w:val="PageNumber"/>
      </w:rPr>
      <w:t>16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D850D" w14:textId="77777777" w:rsidR="00832AB1" w:rsidRDefault="00832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BB85E" w14:textId="77777777" w:rsidR="00E15975" w:rsidRDefault="00E15975">
      <w:r>
        <w:separator/>
      </w:r>
    </w:p>
  </w:footnote>
  <w:footnote w:type="continuationSeparator" w:id="0">
    <w:p w14:paraId="1732A73B" w14:textId="77777777" w:rsidR="00E15975" w:rsidRDefault="00E15975">
      <w:r>
        <w:continuationSeparator/>
      </w:r>
    </w:p>
  </w:footnote>
  <w:footnote w:type="continuationNotice" w:id="1">
    <w:p w14:paraId="5C971A66" w14:textId="77777777" w:rsidR="00E15975" w:rsidRDefault="00E159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8A35AE" w:rsidRDefault="008A35AE">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18E02" w14:textId="77777777" w:rsidR="00832AB1" w:rsidRDefault="00832A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E20E2" w14:textId="77777777" w:rsidR="00832AB1" w:rsidRDefault="00832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3"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1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0"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C3034F4"/>
    <w:multiLevelType w:val="singleLevel"/>
    <w:tmpl w:val="4C3034F4"/>
    <w:lvl w:ilvl="0">
      <w:start w:val="9"/>
      <w:numFmt w:val="decimal"/>
      <w:lvlText w:val="%1"/>
      <w:lvlJc w:val="left"/>
    </w:lvl>
  </w:abstractNum>
  <w:abstractNum w:abstractNumId="25"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0"/>
  </w:num>
  <w:num w:numId="3">
    <w:abstractNumId w:val="3"/>
  </w:num>
  <w:num w:numId="4">
    <w:abstractNumId w:val="15"/>
  </w:num>
  <w:num w:numId="5">
    <w:abstractNumId w:val="14"/>
  </w:num>
  <w:num w:numId="6">
    <w:abstractNumId w:val="22"/>
  </w:num>
  <w:num w:numId="7">
    <w:abstractNumId w:val="31"/>
  </w:num>
  <w:num w:numId="8">
    <w:abstractNumId w:val="23"/>
  </w:num>
  <w:num w:numId="9">
    <w:abstractNumId w:val="17"/>
  </w:num>
  <w:num w:numId="10">
    <w:abstractNumId w:val="30"/>
  </w:num>
  <w:num w:numId="11">
    <w:abstractNumId w:val="16"/>
  </w:num>
  <w:num w:numId="12">
    <w:abstractNumId w:val="27"/>
  </w:num>
  <w:num w:numId="13">
    <w:abstractNumId w:val="19"/>
  </w:num>
  <w:num w:numId="14">
    <w:abstractNumId w:val="12"/>
  </w:num>
  <w:num w:numId="15">
    <w:abstractNumId w:val="5"/>
  </w:num>
  <w:num w:numId="16">
    <w:abstractNumId w:val="8"/>
  </w:num>
  <w:num w:numId="17">
    <w:abstractNumId w:val="18"/>
  </w:num>
  <w:num w:numId="18">
    <w:abstractNumId w:val="10"/>
  </w:num>
  <w:num w:numId="19">
    <w:abstractNumId w:val="29"/>
  </w:num>
  <w:num w:numId="20">
    <w:abstractNumId w:val="21"/>
  </w:num>
  <w:num w:numId="21">
    <w:abstractNumId w:val="28"/>
  </w:num>
  <w:num w:numId="22">
    <w:abstractNumId w:val="26"/>
  </w:num>
  <w:num w:numId="23">
    <w:abstractNumId w:val="9"/>
  </w:num>
  <w:num w:numId="24">
    <w:abstractNumId w:val="7"/>
  </w:num>
  <w:num w:numId="25">
    <w:abstractNumId w:val="20"/>
  </w:num>
  <w:num w:numId="26">
    <w:abstractNumId w:val="25"/>
  </w:num>
  <w:num w:numId="27">
    <w:abstractNumId w:val="2"/>
  </w:num>
  <w:num w:numId="28">
    <w:abstractNumId w:val="4"/>
  </w:num>
  <w:num w:numId="29">
    <w:abstractNumId w:val="6"/>
  </w:num>
  <w:num w:numId="30">
    <w:abstractNumId w:val="1"/>
  </w:num>
  <w:num w:numId="31">
    <w:abstractNumId w:val="24"/>
  </w:num>
  <w:num w:numId="32">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768"/>
    <w:rsid w:val="002A5D8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FE7"/>
    <w:rsid w:val="003A349E"/>
    <w:rsid w:val="003A38A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A6"/>
    <w:rsid w:val="004F7C51"/>
    <w:rsid w:val="004F7F1A"/>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4255"/>
    <w:rsid w:val="0088425B"/>
    <w:rsid w:val="0088486F"/>
    <w:rsid w:val="00884AD8"/>
    <w:rsid w:val="00884B42"/>
    <w:rsid w:val="00884B78"/>
    <w:rsid w:val="00884CDF"/>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11A"/>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8ED"/>
    <w:rsid w:val="00B1090D"/>
    <w:rsid w:val="00B10931"/>
    <w:rsid w:val="00B1093D"/>
    <w:rsid w:val="00B10A04"/>
    <w:rsid w:val="00B10BE8"/>
    <w:rsid w:val="00B10DF3"/>
    <w:rsid w:val="00B10E8C"/>
    <w:rsid w:val="00B1167A"/>
    <w:rsid w:val="00B11882"/>
    <w:rsid w:val="00B11E29"/>
    <w:rsid w:val="00B12603"/>
    <w:rsid w:val="00B12A8C"/>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7869"/>
    <w:rsid w:val="00D1792B"/>
    <w:rsid w:val="00D17F37"/>
    <w:rsid w:val="00D202D3"/>
    <w:rsid w:val="00D204CE"/>
    <w:rsid w:val="00D20728"/>
    <w:rsid w:val="00D20C06"/>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C94"/>
    <w:rsid w:val="00F73F43"/>
    <w:rsid w:val="00F74664"/>
    <w:rsid w:val="00F74791"/>
    <w:rsid w:val="00F747FD"/>
    <w:rsid w:val="00F748C9"/>
    <w:rsid w:val="00F74A7A"/>
    <w:rsid w:val="00F75C0B"/>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22FE"/>
    <w:rsid w:val="00FE2A81"/>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6881B31"/>
  <w15:docId w15:val="{4F5B7851-175B-40FF-994B-B9A284E0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styleId="GridTable5Dark-Accent1">
    <w:name w:val="Grid Table 5 Dark Accent 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5NUHHDQN7SK2-1476151046-413558</_dlc_DocId>
    <_dlc_DocIdUrl xmlns="f166a696-7b5b-4ccd-9f0c-ffde0cceec81">
      <Url>https://ericsson.sharepoint.com/sites/star/_layouts/15/DocIdRedir.aspx?ID=5NUHHDQN7SK2-1476151046-413558</Url>
      <Description>5NUHHDQN7SK2-1476151046-413558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8471B7E4-6444-45B9-AA76-0F7835EB1A88}">
  <ds:schemaRefs>
    <ds:schemaRef ds:uri="http://schemas.openxmlformats.org/officeDocument/2006/bibliography"/>
  </ds:schemaRefs>
</ds:datastoreItem>
</file>

<file path=customXml/itemProps4.xml><?xml version="1.0" encoding="utf-8"?>
<ds:datastoreItem xmlns:ds="http://schemas.openxmlformats.org/officeDocument/2006/customXml" ds:itemID="{4C1A4132-4970-4320-BD2A-15F2F72F34B4}">
  <ds:schemaRefs>
    <ds:schemaRef ds:uri="http://schemas.microsoft.com/sharepoint/events"/>
  </ds:schemaRefs>
</ds:datastoreItem>
</file>

<file path=customXml/itemProps5.xml><?xml version="1.0" encoding="utf-8"?>
<ds:datastoreItem xmlns:ds="http://schemas.openxmlformats.org/officeDocument/2006/customXml" ds:itemID="{A13E55E9-DFB5-42EB-9320-F5085383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F24A4A-2CAF-4160-9286-D6F6B8328C4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0</TotalTime>
  <Pages>17</Pages>
  <Words>6057</Words>
  <Characters>33792</Characters>
  <Application>Microsoft Office Word</Application>
  <DocSecurity>0</DocSecurity>
  <Lines>281</Lines>
  <Paragraphs>79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39770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Florent Munier</cp:lastModifiedBy>
  <cp:revision>2</cp:revision>
  <cp:lastPrinted>2014-11-07T12:38:00Z</cp:lastPrinted>
  <dcterms:created xsi:type="dcterms:W3CDTF">2020-08-20T15:38:00Z</dcterms:created>
  <dcterms:modified xsi:type="dcterms:W3CDTF">2020-08-20T15:38:00Z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08054aac-c944-4ffb-a307-e2f5729396ff</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2015_ms_pID_725343">
    <vt:lpwstr>(2)dzo0pZ/HmX9D/6EQvdAAPbfUIgXrV1mG3pBfnImvC3r2WjzcHxZ4g82VUXah6Lk66uGiFAaU
QogdzPfyLFouuMohug3xOuTo4fWrWJBBoBzPEYMUUtF6vGMsE9w3fAp1M3DszwBmIpyCGh9C
gNyB0x5gwRbqhtQGTOVGtk0oBo5iWY6DxsjkXxk0vjxXu8SBMFAf2d39kqBvvZmnN348qu9Q
SdzcXrsBghQs2XBIAh</vt:lpwstr>
  </property>
  <property fmtid="{D5CDD505-2E9C-101B-9397-08002B2CF9AE}" pid="20" name="_2015_ms_pID_7253431">
    <vt:lpwstr>4I/7zroMevYczPKZulYS2phuhhNlwDft2DN0jwnxDPh4OwD1MWDwGL
5TTEVg0SDD9NyhU9zH1WIk7uSSs3h4I7Njb/lkP5zuJZaw5qyz/zlWeXRxk9yJDav0MtT2E/
9Mmn4+eNbJP2pQyerX1fG+UFUfDkJ5D1Lx+gL9O7jIkw0p/77WL/E4IsOE2/hSkNwGDB2hfh
FpilPW0rGXeB1/tz</vt:lpwstr>
  </property>
</Properties>
</file>