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E2F73" w14:textId="28685456" w:rsidR="00E90E49" w:rsidRPr="002A1317" w:rsidRDefault="00E90E49" w:rsidP="00E35559">
      <w:pPr>
        <w:pStyle w:val="3GPPHeader"/>
        <w:spacing w:after="60"/>
        <w:rPr>
          <w:sz w:val="32"/>
          <w:szCs w:val="32"/>
          <w:highlight w:val="yellow"/>
          <w:lang w:val="en-SE"/>
        </w:rPr>
      </w:pPr>
      <w:r w:rsidRPr="00B72B2D">
        <w:rPr>
          <w:lang w:val="en-US"/>
        </w:rPr>
        <w:t>3GPP TSG-RAN WG</w:t>
      </w:r>
      <w:r w:rsidR="008F1C4E" w:rsidRPr="001A5442">
        <w:rPr>
          <w:lang w:val="en-US"/>
        </w:rPr>
        <w:t>1</w:t>
      </w:r>
      <w:r w:rsidRPr="004F5E41">
        <w:rPr>
          <w:lang w:val="en-US"/>
        </w:rPr>
        <w:t xml:space="preserve"> </w:t>
      </w:r>
      <w:r w:rsidR="008F1C4E" w:rsidRPr="00256120">
        <w:rPr>
          <w:lang w:val="en-US"/>
        </w:rPr>
        <w:t xml:space="preserve">Meeting </w:t>
      </w:r>
      <w:r w:rsidRPr="005936EE">
        <w:rPr>
          <w:lang w:val="en-US"/>
        </w:rPr>
        <w:t>#</w:t>
      </w:r>
      <w:r w:rsidR="006816D1" w:rsidRPr="005936EE">
        <w:rPr>
          <w:lang w:val="en-US"/>
        </w:rPr>
        <w:t>10</w:t>
      </w:r>
      <w:r w:rsidR="0020782C" w:rsidRPr="005936EE">
        <w:rPr>
          <w:lang w:val="en-US"/>
        </w:rPr>
        <w:t>2</w:t>
      </w:r>
      <w:r w:rsidR="00FB4E4C" w:rsidRPr="005936EE">
        <w:rPr>
          <w:lang w:val="en-US"/>
        </w:rPr>
        <w:t>-e</w:t>
      </w:r>
      <w:r w:rsidRPr="005936EE">
        <w:rPr>
          <w:lang w:val="en-US"/>
        </w:rPr>
        <w:tab/>
      </w:r>
      <w:proofErr w:type="spellStart"/>
      <w:r w:rsidRPr="005936EE">
        <w:rPr>
          <w:sz w:val="32"/>
          <w:szCs w:val="32"/>
          <w:lang w:val="en-US"/>
        </w:rPr>
        <w:t>Tdoc</w:t>
      </w:r>
      <w:proofErr w:type="spellEnd"/>
      <w:r w:rsidRPr="005936EE">
        <w:rPr>
          <w:sz w:val="32"/>
          <w:szCs w:val="32"/>
          <w:lang w:val="en-US"/>
        </w:rPr>
        <w:t xml:space="preserve"> </w:t>
      </w:r>
      <w:r w:rsidR="00091557" w:rsidRPr="005936EE">
        <w:rPr>
          <w:sz w:val="32"/>
          <w:szCs w:val="32"/>
          <w:lang w:val="en-US"/>
        </w:rPr>
        <w:t>R</w:t>
      </w:r>
      <w:r w:rsidR="008F1C4E" w:rsidRPr="005936EE">
        <w:rPr>
          <w:sz w:val="32"/>
          <w:szCs w:val="32"/>
          <w:lang w:val="en-US"/>
        </w:rPr>
        <w:t>1</w:t>
      </w:r>
      <w:r w:rsidR="00091557" w:rsidRPr="005936EE">
        <w:rPr>
          <w:sz w:val="32"/>
          <w:szCs w:val="32"/>
          <w:lang w:val="en-US"/>
        </w:rPr>
        <w:t>-</w:t>
      </w:r>
      <w:r w:rsidR="002A1317" w:rsidRPr="002A1317">
        <w:rPr>
          <w:sz w:val="32"/>
          <w:szCs w:val="32"/>
          <w:lang w:val="en-US"/>
        </w:rPr>
        <w:t>2006918</w:t>
      </w:r>
    </w:p>
    <w:p w14:paraId="517F0AA5" w14:textId="15629820" w:rsidR="00E90E49" w:rsidRPr="005936EE" w:rsidRDefault="006816D1" w:rsidP="00311702">
      <w:pPr>
        <w:pStyle w:val="3GPPHeader"/>
        <w:rPr>
          <w:lang w:val="en-US"/>
        </w:rPr>
      </w:pPr>
      <w:proofErr w:type="spellStart"/>
      <w:r w:rsidRPr="005936EE">
        <w:rPr>
          <w:lang w:val="en-US"/>
        </w:rPr>
        <w:t>eMeeting</w:t>
      </w:r>
      <w:proofErr w:type="spellEnd"/>
      <w:r w:rsidRPr="005936EE">
        <w:rPr>
          <w:lang w:val="en-US"/>
        </w:rPr>
        <w:t xml:space="preserve">, </w:t>
      </w:r>
      <w:r w:rsidR="00FF7D69" w:rsidRPr="005936EE">
        <w:rPr>
          <w:lang w:val="en-US"/>
        </w:rPr>
        <w:t>August 17th – 28th, 2020</w:t>
      </w:r>
    </w:p>
    <w:p w14:paraId="11C83ACE" w14:textId="77777777" w:rsidR="00E90E49" w:rsidRPr="005936EE" w:rsidRDefault="00E90E49" w:rsidP="00357380">
      <w:pPr>
        <w:pStyle w:val="3GPPHeader"/>
        <w:rPr>
          <w:lang w:val="en-US"/>
        </w:rPr>
      </w:pPr>
    </w:p>
    <w:p w14:paraId="4984A2AA" w14:textId="048E0E4D" w:rsidR="00E90E49" w:rsidRPr="005936EE" w:rsidRDefault="00E90E49" w:rsidP="00311702">
      <w:pPr>
        <w:pStyle w:val="3GPPHeader"/>
        <w:rPr>
          <w:szCs w:val="24"/>
          <w:lang w:val="en-US"/>
        </w:rPr>
      </w:pPr>
      <w:r w:rsidRPr="005936EE">
        <w:rPr>
          <w:szCs w:val="24"/>
          <w:lang w:val="en-US"/>
        </w:rPr>
        <w:t>Agenda Item:</w:t>
      </w:r>
      <w:r w:rsidRPr="005936EE">
        <w:rPr>
          <w:szCs w:val="24"/>
          <w:lang w:val="en-US"/>
        </w:rPr>
        <w:tab/>
      </w:r>
      <w:r w:rsidR="00E61C8D" w:rsidRPr="005936EE">
        <w:rPr>
          <w:szCs w:val="24"/>
          <w:lang w:val="en-US"/>
        </w:rPr>
        <w:t>8.12.1</w:t>
      </w:r>
    </w:p>
    <w:p w14:paraId="00612595" w14:textId="77777777" w:rsidR="00E90E49" w:rsidRPr="005936EE" w:rsidRDefault="003D3C45" w:rsidP="00F64C2B">
      <w:pPr>
        <w:pStyle w:val="3GPPHeader"/>
        <w:rPr>
          <w:szCs w:val="24"/>
          <w:lang w:val="en-US"/>
        </w:rPr>
      </w:pPr>
      <w:r w:rsidRPr="005936EE">
        <w:rPr>
          <w:szCs w:val="24"/>
          <w:lang w:val="en-US"/>
        </w:rPr>
        <w:t>Source:</w:t>
      </w:r>
      <w:r w:rsidR="00E90E49" w:rsidRPr="005936EE">
        <w:rPr>
          <w:szCs w:val="24"/>
          <w:lang w:val="en-US"/>
        </w:rPr>
        <w:tab/>
      </w:r>
      <w:r w:rsidR="00F64C2B" w:rsidRPr="005936EE">
        <w:rPr>
          <w:szCs w:val="24"/>
          <w:lang w:val="en-US"/>
        </w:rPr>
        <w:t>Ericsson</w:t>
      </w:r>
    </w:p>
    <w:p w14:paraId="29EB8618" w14:textId="7F3FC405" w:rsidR="00E90E49" w:rsidRPr="005936EE" w:rsidRDefault="003D3C45" w:rsidP="00311702">
      <w:pPr>
        <w:pStyle w:val="3GPPHeader"/>
        <w:rPr>
          <w:szCs w:val="24"/>
          <w:lang w:val="en-US"/>
        </w:rPr>
      </w:pPr>
      <w:r w:rsidRPr="005936EE">
        <w:rPr>
          <w:szCs w:val="24"/>
          <w:lang w:val="en-US"/>
        </w:rPr>
        <w:t>Title:</w:t>
      </w:r>
      <w:r w:rsidR="00E90E49" w:rsidRPr="005936EE">
        <w:rPr>
          <w:szCs w:val="24"/>
          <w:lang w:val="en-US"/>
        </w:rPr>
        <w:tab/>
      </w:r>
      <w:r w:rsidR="00ED6D9D" w:rsidRPr="005936EE">
        <w:rPr>
          <w:szCs w:val="24"/>
          <w:lang w:val="en-US"/>
        </w:rPr>
        <w:t xml:space="preserve">Mechanisms </w:t>
      </w:r>
      <w:r w:rsidR="00A6774A" w:rsidRPr="005936EE">
        <w:rPr>
          <w:szCs w:val="24"/>
          <w:lang w:val="en-US"/>
        </w:rPr>
        <w:t>for</w:t>
      </w:r>
      <w:r w:rsidR="00ED6D9D" w:rsidRPr="005936EE">
        <w:rPr>
          <w:szCs w:val="24"/>
          <w:lang w:val="en-US"/>
        </w:rPr>
        <w:t xml:space="preserve"> group </w:t>
      </w:r>
      <w:r w:rsidR="00D326C4" w:rsidRPr="005936EE">
        <w:rPr>
          <w:szCs w:val="24"/>
          <w:lang w:val="en-US"/>
        </w:rPr>
        <w:t>scheduling of</w:t>
      </w:r>
      <w:r w:rsidR="00A6774A" w:rsidRPr="005936EE">
        <w:rPr>
          <w:szCs w:val="24"/>
          <w:lang w:val="en-US"/>
        </w:rPr>
        <w:t xml:space="preserve"> RRC</w:t>
      </w:r>
      <w:r w:rsidR="006B390D" w:rsidRPr="005936EE">
        <w:rPr>
          <w:szCs w:val="24"/>
          <w:lang w:val="en-US"/>
        </w:rPr>
        <w:t>_CONNECTED</w:t>
      </w:r>
      <w:r w:rsidR="00ED6D9D" w:rsidRPr="005936EE">
        <w:rPr>
          <w:szCs w:val="24"/>
          <w:lang w:val="en-US"/>
        </w:rPr>
        <w:t xml:space="preserve"> UEs</w:t>
      </w:r>
      <w:r w:rsidR="00A6774A" w:rsidRPr="005936EE">
        <w:rPr>
          <w:szCs w:val="24"/>
          <w:lang w:val="en-US"/>
        </w:rPr>
        <w:t xml:space="preserve"> in NR </w:t>
      </w:r>
    </w:p>
    <w:p w14:paraId="4B840CB4" w14:textId="11F39F9C" w:rsidR="00E90E49" w:rsidRPr="00B02065" w:rsidRDefault="00E90E49" w:rsidP="00D546FF">
      <w:pPr>
        <w:pStyle w:val="3GPPHeader"/>
        <w:rPr>
          <w:szCs w:val="24"/>
        </w:rPr>
      </w:pPr>
      <w:r w:rsidRPr="00B02065">
        <w:rPr>
          <w:szCs w:val="24"/>
        </w:rPr>
        <w:t>Document for:</w:t>
      </w:r>
      <w:r w:rsidRPr="00B02065">
        <w:rPr>
          <w:szCs w:val="24"/>
        </w:rPr>
        <w:tab/>
        <w:t>Discussion</w:t>
      </w:r>
    </w:p>
    <w:p w14:paraId="23E83048" w14:textId="77777777" w:rsidR="00E90E49" w:rsidRPr="00CE0424" w:rsidRDefault="00E90E49" w:rsidP="00E90E49"/>
    <w:p w14:paraId="1D90FA4C" w14:textId="34F2F44D" w:rsidR="00E90E49" w:rsidRDefault="00230D18" w:rsidP="00CE0424">
      <w:pPr>
        <w:pStyle w:val="Heading1"/>
      </w:pPr>
      <w:r>
        <w:tab/>
      </w:r>
      <w:r w:rsidR="00E90E49" w:rsidRPr="00CE0424">
        <w:t>Introduction</w:t>
      </w:r>
    </w:p>
    <w:p w14:paraId="15EB74A1" w14:textId="77777777" w:rsidR="00586DB6" w:rsidRDefault="00586DB6" w:rsidP="00F4370E">
      <w:pPr>
        <w:pStyle w:val="BodyText"/>
      </w:pPr>
    </w:p>
    <w:p w14:paraId="36286BBD" w14:textId="30586067" w:rsidR="00586DB6" w:rsidRPr="005936EE" w:rsidRDefault="00586DB6" w:rsidP="006E377D">
      <w:pPr>
        <w:pStyle w:val="BodyText"/>
        <w:jc w:val="both"/>
        <w:rPr>
          <w:rFonts w:cstheme="minorHAnsi"/>
          <w:sz w:val="24"/>
          <w:szCs w:val="24"/>
          <w:lang w:val="en-US"/>
        </w:rPr>
      </w:pPr>
      <w:r w:rsidRPr="00B72B2D">
        <w:rPr>
          <w:rFonts w:cstheme="minorHAnsi"/>
          <w:sz w:val="24"/>
          <w:szCs w:val="24"/>
          <w:lang w:val="en-US"/>
        </w:rPr>
        <w:t xml:space="preserve">The WID [1] </w:t>
      </w:r>
      <w:r w:rsidRPr="001A5442">
        <w:rPr>
          <w:rFonts w:cstheme="minorHAnsi"/>
          <w:sz w:val="24"/>
          <w:szCs w:val="24"/>
          <w:lang w:val="en-US"/>
        </w:rPr>
        <w:t>objectives</w:t>
      </w:r>
      <w:r w:rsidR="0040592A" w:rsidRPr="004F5E41">
        <w:rPr>
          <w:rFonts w:cstheme="minorHAnsi"/>
          <w:sz w:val="24"/>
          <w:szCs w:val="24"/>
          <w:lang w:val="en-US"/>
        </w:rPr>
        <w:t xml:space="preserve"> of NR multicast, broadcast services (NR-MBS)</w:t>
      </w:r>
      <w:r w:rsidRPr="00256120">
        <w:rPr>
          <w:rFonts w:cstheme="minorHAnsi"/>
          <w:sz w:val="24"/>
          <w:szCs w:val="24"/>
          <w:lang w:val="en-US"/>
        </w:rPr>
        <w:t xml:space="preserve"> within the scope of RAN1 WG include:</w:t>
      </w:r>
    </w:p>
    <w:p w14:paraId="305EA974" w14:textId="7C89E7DC" w:rsidR="00586DB6" w:rsidRPr="005936EE" w:rsidRDefault="00586DB6" w:rsidP="00F4370E">
      <w:pPr>
        <w:numPr>
          <w:ilvl w:val="0"/>
          <w:numId w:val="38"/>
        </w:numPr>
        <w:ind w:right="-99"/>
        <w:jc w:val="both"/>
        <w:rPr>
          <w:rFonts w:cstheme="minorHAnsi"/>
        </w:rPr>
      </w:pPr>
      <w:r w:rsidRPr="005936EE">
        <w:rPr>
          <w:rFonts w:cstheme="minorHAnsi"/>
        </w:rPr>
        <w:t>Specify RAN basic functions for broadcast/multicast for UEs in RRC_CONNECTED state [RAN1, RAN2, RAN3]:</w:t>
      </w:r>
    </w:p>
    <w:p w14:paraId="79C50AA1" w14:textId="77777777" w:rsidR="00CE09E7" w:rsidRPr="005936EE" w:rsidRDefault="00CE09E7" w:rsidP="006E377D">
      <w:pPr>
        <w:pStyle w:val="BodyText"/>
        <w:numPr>
          <w:ilvl w:val="0"/>
          <w:numId w:val="4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Specify a group scheduling mechanism to allow UEs to receive Broadcast/Multicast service [RAN1, RAN2]</w:t>
      </w:r>
    </w:p>
    <w:p w14:paraId="1735BD4C" w14:textId="77777777" w:rsidR="00CE09E7" w:rsidRPr="005936EE" w:rsidRDefault="00CE09E7" w:rsidP="006E377D">
      <w:pPr>
        <w:pStyle w:val="BodyText"/>
        <w:numPr>
          <w:ilvl w:val="1"/>
          <w:numId w:val="4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This objective includes specifying necessary enhancements that are required to enable simultaneous operation with unicast reception.</w:t>
      </w:r>
    </w:p>
    <w:p w14:paraId="5190D32A" w14:textId="70A30CD5" w:rsidR="00586DB6" w:rsidRPr="005936EE" w:rsidRDefault="00CE09E7" w:rsidP="006E377D">
      <w:pPr>
        <w:pStyle w:val="BodyText"/>
        <w:numPr>
          <w:ilvl w:val="0"/>
          <w:numId w:val="4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Specify required changes to improve reliability of Broadcast/Multicast service, e.g. by UL feedback. The level of reliability should be based on the requirements of the application/service provided.</w:t>
      </w:r>
    </w:p>
    <w:p w14:paraId="29B50775" w14:textId="77777777" w:rsidR="00586DB6" w:rsidRPr="005936EE" w:rsidRDefault="00586DB6" w:rsidP="00F4370E">
      <w:pPr>
        <w:numPr>
          <w:ilvl w:val="0"/>
          <w:numId w:val="38"/>
        </w:numPr>
        <w:ind w:right="-99"/>
        <w:jc w:val="both"/>
        <w:rPr>
          <w:rFonts w:cstheme="minorHAnsi"/>
        </w:rPr>
      </w:pPr>
      <w:r w:rsidRPr="005936EE">
        <w:rPr>
          <w:rFonts w:cstheme="minorHAnsi"/>
        </w:rPr>
        <w:t>Specify RAN basic functions for broadcast/multicast for UEs in RRC_IDLE/ RRC_INACTIVE states [RAN2, RAN1]:</w:t>
      </w:r>
      <w:bookmarkStart w:id="0" w:name="_Ref178064866"/>
    </w:p>
    <w:p w14:paraId="37169668" w14:textId="3F45922A" w:rsidR="00CE09E7" w:rsidRPr="00B02065" w:rsidRDefault="00CE09E7" w:rsidP="00F4370E">
      <w:pPr>
        <w:pStyle w:val="ListParagraph"/>
        <w:numPr>
          <w:ilvl w:val="0"/>
          <w:numId w:val="42"/>
        </w:numPr>
        <w:ind w:right="-99"/>
        <w:jc w:val="both"/>
        <w:rPr>
          <w:rFonts w:asciiTheme="minorHAnsi" w:eastAsia="Times New Roman" w:hAnsiTheme="minorHAnsi" w:cstheme="minorHAnsi"/>
          <w:sz w:val="24"/>
          <w:szCs w:val="24"/>
          <w:lang w:val="en-GB"/>
        </w:rPr>
      </w:pPr>
      <w:r w:rsidRPr="00B02065">
        <w:rPr>
          <w:rFonts w:asciiTheme="minorHAnsi" w:eastAsia="Times New Roman" w:hAnsiTheme="minorHAnsi" w:cstheme="minorHAnsi"/>
          <w:sz w:val="24"/>
          <w:szCs w:val="24"/>
          <w:lang w:val="en-GB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</w:t>
      </w:r>
      <w:r w:rsidR="00283A67">
        <w:rPr>
          <w:rFonts w:asciiTheme="minorHAnsi" w:eastAsia="Times New Roman" w:hAnsiTheme="minorHAnsi" w:cstheme="minorHAnsi"/>
          <w:sz w:val="24"/>
          <w:szCs w:val="24"/>
          <w:lang w:val="en-GB"/>
        </w:rPr>
        <w:t xml:space="preserve"> (point-to-multipoint)</w:t>
      </w:r>
      <w:r w:rsidRPr="00B02065">
        <w:rPr>
          <w:rFonts w:asciiTheme="minorHAnsi" w:eastAsia="Times New Roman" w:hAnsiTheme="minorHAnsi" w:cstheme="minorHAnsi"/>
          <w:sz w:val="24"/>
          <w:szCs w:val="24"/>
          <w:lang w:val="en-GB"/>
        </w:rPr>
        <w:t xml:space="preserve"> reception.</w:t>
      </w:r>
    </w:p>
    <w:p w14:paraId="23888C00" w14:textId="38E23871" w:rsidR="00234836" w:rsidRPr="00B72B2D" w:rsidRDefault="00234836" w:rsidP="006E377D">
      <w:pPr>
        <w:pStyle w:val="BodyText"/>
        <w:jc w:val="both"/>
        <w:rPr>
          <w:rFonts w:cstheme="minorHAnsi"/>
          <w:sz w:val="24"/>
          <w:szCs w:val="24"/>
          <w:lang w:val="en-US"/>
        </w:rPr>
      </w:pPr>
    </w:p>
    <w:p w14:paraId="2AFCE57D" w14:textId="4E154DD1" w:rsidR="00F57A72" w:rsidRPr="005936EE" w:rsidRDefault="00F57A72" w:rsidP="006E377D">
      <w:pPr>
        <w:pStyle w:val="BodyText"/>
        <w:jc w:val="both"/>
        <w:rPr>
          <w:rFonts w:cstheme="minorHAnsi"/>
          <w:sz w:val="24"/>
          <w:szCs w:val="24"/>
          <w:lang w:val="en-US"/>
        </w:rPr>
      </w:pPr>
      <w:r w:rsidRPr="001A5442">
        <w:rPr>
          <w:rFonts w:cstheme="minorHAnsi"/>
          <w:sz w:val="24"/>
          <w:szCs w:val="24"/>
          <w:lang w:val="en-US"/>
        </w:rPr>
        <w:t xml:space="preserve">This contribution discusses different aspects of physical layer in order to support NR-MBS such as </w:t>
      </w:r>
      <w:r w:rsidR="00AE0212" w:rsidRPr="004F5E41">
        <w:rPr>
          <w:rFonts w:cstheme="minorHAnsi"/>
          <w:sz w:val="24"/>
          <w:szCs w:val="24"/>
          <w:lang w:val="en-US"/>
        </w:rPr>
        <w:t xml:space="preserve">group </w:t>
      </w:r>
      <w:r w:rsidRPr="00256120">
        <w:rPr>
          <w:rFonts w:cstheme="minorHAnsi"/>
          <w:sz w:val="24"/>
          <w:szCs w:val="24"/>
          <w:lang w:val="en-US"/>
        </w:rPr>
        <w:t>scheduling</w:t>
      </w:r>
      <w:r w:rsidR="00AE0212" w:rsidRPr="005936EE">
        <w:rPr>
          <w:rFonts w:cstheme="minorHAnsi"/>
          <w:sz w:val="24"/>
          <w:szCs w:val="24"/>
          <w:lang w:val="en-US"/>
        </w:rPr>
        <w:t>, reference signals, control and data channels, modulation and coding scheme</w:t>
      </w:r>
      <w:r w:rsidR="00954121" w:rsidRPr="005936EE">
        <w:rPr>
          <w:rFonts w:cstheme="minorHAnsi"/>
          <w:sz w:val="24"/>
          <w:szCs w:val="24"/>
          <w:lang w:val="en-US"/>
        </w:rPr>
        <w:t xml:space="preserve"> (MCS)</w:t>
      </w:r>
      <w:r w:rsidR="00AE0212" w:rsidRPr="005936EE">
        <w:rPr>
          <w:rFonts w:cstheme="minorHAnsi"/>
          <w:sz w:val="24"/>
          <w:szCs w:val="24"/>
          <w:lang w:val="en-US"/>
        </w:rPr>
        <w:t>, beamforming, bandwidth parts (BWPs) and channel state information report, etc.</w:t>
      </w:r>
    </w:p>
    <w:p w14:paraId="599C2456" w14:textId="77777777" w:rsidR="00F57A72" w:rsidRPr="005936EE" w:rsidRDefault="00F57A72" w:rsidP="00234836">
      <w:pPr>
        <w:pStyle w:val="BodyText"/>
        <w:rPr>
          <w:lang w:val="en-US"/>
        </w:rPr>
      </w:pPr>
    </w:p>
    <w:p w14:paraId="4E69A297" w14:textId="21C59BB3" w:rsidR="004000E8" w:rsidRPr="00CE0424" w:rsidRDefault="00230D18" w:rsidP="00CE0424">
      <w:pPr>
        <w:pStyle w:val="Heading1"/>
      </w:pPr>
      <w:r w:rsidRPr="005936EE">
        <w:rPr>
          <w:lang w:val="en-US"/>
        </w:rPr>
        <w:lastRenderedPageBreak/>
        <w:tab/>
      </w:r>
      <w:r w:rsidR="004000E8" w:rsidRPr="00CE0424">
        <w:t>Discussion</w:t>
      </w:r>
      <w:bookmarkEnd w:id="0"/>
    </w:p>
    <w:p w14:paraId="5BEFDC21" w14:textId="668FF274" w:rsidR="005D7C8D" w:rsidRPr="005936EE" w:rsidRDefault="005D7C8D" w:rsidP="005D7C8D">
      <w:pPr>
        <w:pStyle w:val="BodyText"/>
        <w:rPr>
          <w:sz w:val="24"/>
          <w:szCs w:val="24"/>
          <w:lang w:val="en-US"/>
        </w:rPr>
      </w:pPr>
      <w:r w:rsidRPr="00B72B2D">
        <w:rPr>
          <w:sz w:val="24"/>
          <w:szCs w:val="24"/>
          <w:lang w:val="en-US"/>
        </w:rPr>
        <w:t>5G NR specification</w:t>
      </w:r>
      <w:r w:rsidR="0058161A" w:rsidRPr="001A5442">
        <w:rPr>
          <w:sz w:val="24"/>
          <w:szCs w:val="24"/>
          <w:lang w:val="en-US"/>
        </w:rPr>
        <w:t>s</w:t>
      </w:r>
      <w:r w:rsidRPr="004F5E41">
        <w:rPr>
          <w:sz w:val="24"/>
          <w:szCs w:val="24"/>
          <w:lang w:val="en-US"/>
        </w:rPr>
        <w:t xml:space="preserve"> provide different physical channels and signals. In order to comply with the restriction</w:t>
      </w:r>
      <w:r w:rsidR="00920B69" w:rsidRPr="005936EE">
        <w:rPr>
          <w:sz w:val="24"/>
          <w:szCs w:val="24"/>
          <w:lang w:val="en-US"/>
        </w:rPr>
        <w:t>s</w:t>
      </w:r>
      <w:r w:rsidRPr="005936EE">
        <w:rPr>
          <w:sz w:val="24"/>
          <w:szCs w:val="24"/>
          <w:lang w:val="en-US"/>
        </w:rPr>
        <w:t xml:space="preserve"> and assumptions mentioned with respect to physical layer in the WID, numerologies, physical channels (PDCCH/PDSCH) and signals of relase-15 shall be reused for NR-MBS. </w:t>
      </w:r>
    </w:p>
    <w:p w14:paraId="1BDCBC40" w14:textId="7D64E875" w:rsidR="005D7C8D" w:rsidRPr="005936EE" w:rsidRDefault="005D7C8D" w:rsidP="005D7C8D">
      <w:pPr>
        <w:pStyle w:val="Proposal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>To reuse the existing numerologies, physical channels and physical signals of release-15, including the same frame structure</w:t>
      </w:r>
      <w:r w:rsidR="002863DB" w:rsidRPr="005936EE">
        <w:rPr>
          <w:sz w:val="24"/>
          <w:szCs w:val="24"/>
          <w:lang w:val="en-US"/>
        </w:rPr>
        <w:t xml:space="preserve"> and modulation formats</w:t>
      </w:r>
      <w:r w:rsidRPr="005936EE">
        <w:rPr>
          <w:sz w:val="24"/>
          <w:szCs w:val="24"/>
          <w:lang w:val="en-US"/>
        </w:rPr>
        <w:t xml:space="preserve"> for NR-MBS.</w:t>
      </w:r>
    </w:p>
    <w:p w14:paraId="71B83940" w14:textId="38814253" w:rsidR="00374DD1" w:rsidRPr="005936EE" w:rsidRDefault="005D7C8D" w:rsidP="00D83BD4">
      <w:pPr>
        <w:pStyle w:val="BodyText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 xml:space="preserve">To support different applications such as mobile broadband, URLLC and V2X, 5G NR specification provide different downlink/uplink reception types, each associated with a specific physical channel, RNTI, transport channel (if any). </w:t>
      </w:r>
      <w:r w:rsidR="00C54146" w:rsidRPr="005936EE">
        <w:rPr>
          <w:sz w:val="24"/>
          <w:szCs w:val="24"/>
          <w:lang w:val="en-US"/>
        </w:rPr>
        <w:t xml:space="preserve"> </w:t>
      </w:r>
      <w:r w:rsidR="008A137C" w:rsidRPr="005936EE">
        <w:rPr>
          <w:sz w:val="24"/>
          <w:szCs w:val="24"/>
          <w:lang w:val="en-US"/>
        </w:rPr>
        <w:t xml:space="preserve">For instance, </w:t>
      </w:r>
      <w:r w:rsidR="002A6A15" w:rsidRPr="005936EE">
        <w:rPr>
          <w:sz w:val="24"/>
          <w:szCs w:val="24"/>
          <w:lang w:val="en-US"/>
        </w:rPr>
        <w:t xml:space="preserve">UE receives </w:t>
      </w:r>
      <w:r w:rsidR="00713EE5" w:rsidRPr="005936EE">
        <w:rPr>
          <w:sz w:val="24"/>
          <w:szCs w:val="24"/>
          <w:lang w:val="en-US"/>
        </w:rPr>
        <w:t xml:space="preserve">the physical channels </w:t>
      </w:r>
      <w:r w:rsidR="00FC0DA3" w:rsidRPr="005936EE">
        <w:rPr>
          <w:sz w:val="24"/>
          <w:szCs w:val="24"/>
          <w:lang w:val="en-US"/>
        </w:rPr>
        <w:t>PD</w:t>
      </w:r>
      <w:r w:rsidR="00AC3FE1" w:rsidRPr="005936EE">
        <w:rPr>
          <w:sz w:val="24"/>
          <w:szCs w:val="24"/>
          <w:lang w:val="en-US"/>
        </w:rPr>
        <w:t>CCH+PDSCH</w:t>
      </w:r>
      <w:r w:rsidR="0098739B" w:rsidRPr="005936EE">
        <w:rPr>
          <w:sz w:val="24"/>
          <w:szCs w:val="24"/>
          <w:lang w:val="en-US"/>
        </w:rPr>
        <w:t xml:space="preserve"> in the downlink</w:t>
      </w:r>
      <w:r w:rsidR="002A6A15" w:rsidRPr="005936EE">
        <w:rPr>
          <w:sz w:val="24"/>
          <w:szCs w:val="24"/>
          <w:lang w:val="en-US"/>
        </w:rPr>
        <w:t xml:space="preserve"> that correspond to</w:t>
      </w:r>
      <w:r w:rsidR="00132B05" w:rsidRPr="005936EE">
        <w:rPr>
          <w:sz w:val="24"/>
          <w:szCs w:val="24"/>
          <w:lang w:val="en-US"/>
        </w:rPr>
        <w:t xml:space="preserve"> transport channel</w:t>
      </w:r>
      <w:r w:rsidR="002A6A15" w:rsidRPr="005936EE">
        <w:rPr>
          <w:sz w:val="24"/>
          <w:szCs w:val="24"/>
          <w:lang w:val="en-US"/>
        </w:rPr>
        <w:t xml:space="preserve"> DL-SCH</w:t>
      </w:r>
      <w:r w:rsidR="002062DC" w:rsidRPr="005936EE">
        <w:rPr>
          <w:sz w:val="24"/>
          <w:szCs w:val="24"/>
          <w:lang w:val="en-US"/>
        </w:rPr>
        <w:t xml:space="preserve"> (downlink-shared channel)</w:t>
      </w:r>
      <w:r w:rsidR="002A6A15" w:rsidRPr="005936EE">
        <w:rPr>
          <w:sz w:val="24"/>
          <w:szCs w:val="24"/>
          <w:lang w:val="en-US"/>
        </w:rPr>
        <w:t xml:space="preserve"> or PCH</w:t>
      </w:r>
      <w:r w:rsidR="002062DC" w:rsidRPr="005936EE">
        <w:rPr>
          <w:sz w:val="24"/>
          <w:szCs w:val="24"/>
          <w:lang w:val="en-US"/>
        </w:rPr>
        <w:t xml:space="preserve"> (paging channel)</w:t>
      </w:r>
      <w:r w:rsidR="002311E7" w:rsidRPr="005936EE">
        <w:rPr>
          <w:sz w:val="24"/>
          <w:szCs w:val="24"/>
          <w:lang w:val="en-US"/>
        </w:rPr>
        <w:t xml:space="preserve"> </w:t>
      </w:r>
      <w:r w:rsidR="00132B05" w:rsidRPr="005936EE">
        <w:rPr>
          <w:sz w:val="24"/>
          <w:szCs w:val="24"/>
          <w:lang w:val="en-US"/>
        </w:rPr>
        <w:t>depending on the re</w:t>
      </w:r>
      <w:r w:rsidR="00FF1945" w:rsidRPr="005936EE">
        <w:rPr>
          <w:sz w:val="24"/>
          <w:szCs w:val="24"/>
          <w:lang w:val="en-US"/>
        </w:rPr>
        <w:t>c</w:t>
      </w:r>
      <w:r w:rsidR="00132B05" w:rsidRPr="005936EE">
        <w:rPr>
          <w:sz w:val="24"/>
          <w:szCs w:val="24"/>
          <w:lang w:val="en-US"/>
        </w:rPr>
        <w:t xml:space="preserve">eption </w:t>
      </w:r>
      <w:r w:rsidR="007E6EA4" w:rsidRPr="005936EE">
        <w:rPr>
          <w:sz w:val="24"/>
          <w:szCs w:val="24"/>
          <w:lang w:val="en-US"/>
        </w:rPr>
        <w:t>type and</w:t>
      </w:r>
      <w:r w:rsidR="00771749" w:rsidRPr="005936EE">
        <w:rPr>
          <w:sz w:val="24"/>
          <w:szCs w:val="24"/>
          <w:lang w:val="en-US"/>
        </w:rPr>
        <w:t xml:space="preserve"> monitoring RNTI</w:t>
      </w:r>
      <w:r w:rsidR="00E84202" w:rsidRPr="005936EE">
        <w:rPr>
          <w:sz w:val="24"/>
          <w:szCs w:val="24"/>
          <w:lang w:val="en-US"/>
        </w:rPr>
        <w:t xml:space="preserve"> (cf. Table 6.2-1 in [1])</w:t>
      </w:r>
      <w:r w:rsidR="00771749" w:rsidRPr="005936EE">
        <w:rPr>
          <w:sz w:val="24"/>
          <w:szCs w:val="24"/>
          <w:lang w:val="en-US"/>
        </w:rPr>
        <w:t>.</w:t>
      </w:r>
      <w:r w:rsidR="009E1ABB" w:rsidRPr="005936EE">
        <w:rPr>
          <w:sz w:val="24"/>
          <w:szCs w:val="24"/>
          <w:lang w:val="en-US"/>
        </w:rPr>
        <w:t xml:space="preserve"> </w:t>
      </w:r>
      <w:r w:rsidR="00136AFA" w:rsidRPr="005936EE">
        <w:rPr>
          <w:sz w:val="24"/>
          <w:szCs w:val="24"/>
          <w:lang w:val="en-US"/>
        </w:rPr>
        <w:t>Different combinations of these reception types can be</w:t>
      </w:r>
      <w:r w:rsidR="005D47BF" w:rsidRPr="005936EE">
        <w:rPr>
          <w:sz w:val="24"/>
          <w:szCs w:val="24"/>
          <w:lang w:val="en-US"/>
        </w:rPr>
        <w:t xml:space="preserve"> simultaneously received by the UE depending on </w:t>
      </w:r>
      <w:r w:rsidR="00D83BD4" w:rsidRPr="005936EE">
        <w:rPr>
          <w:sz w:val="24"/>
          <w:szCs w:val="24"/>
          <w:lang w:val="en-US"/>
        </w:rPr>
        <w:t>the UE</w:t>
      </w:r>
      <w:r w:rsidR="00E15225" w:rsidRPr="005936EE">
        <w:rPr>
          <w:sz w:val="24"/>
          <w:szCs w:val="24"/>
          <w:lang w:val="en-US"/>
        </w:rPr>
        <w:t xml:space="preserve"> capabilities</w:t>
      </w:r>
      <w:r w:rsidR="007C66C7" w:rsidRPr="005936EE">
        <w:rPr>
          <w:sz w:val="24"/>
          <w:szCs w:val="24"/>
          <w:lang w:val="en-US"/>
        </w:rPr>
        <w:t xml:space="preserve">. </w:t>
      </w:r>
      <w:r w:rsidR="002975DE" w:rsidRPr="005936EE">
        <w:rPr>
          <w:sz w:val="24"/>
          <w:szCs w:val="24"/>
          <w:lang w:val="en-US"/>
        </w:rPr>
        <w:t>E.g., in RRC_IDLE mode, the UE would be able to monitor only a subset of RNTIs</w:t>
      </w:r>
      <w:r w:rsidR="008665F3" w:rsidRPr="005936EE">
        <w:rPr>
          <w:sz w:val="24"/>
          <w:szCs w:val="24"/>
          <w:lang w:val="en-US"/>
        </w:rPr>
        <w:t xml:space="preserve"> </w:t>
      </w:r>
      <w:r w:rsidR="00E84202" w:rsidRPr="005936EE">
        <w:rPr>
          <w:sz w:val="24"/>
          <w:szCs w:val="24"/>
          <w:lang w:val="en-US"/>
        </w:rPr>
        <w:t>(</w:t>
      </w:r>
      <w:r w:rsidR="00C35D00" w:rsidRPr="005936EE">
        <w:rPr>
          <w:sz w:val="24"/>
          <w:szCs w:val="24"/>
          <w:lang w:val="en-US"/>
        </w:rPr>
        <w:t>cf. Table 6.2</w:t>
      </w:r>
      <w:r w:rsidR="008D5776" w:rsidRPr="005936EE">
        <w:rPr>
          <w:sz w:val="24"/>
          <w:szCs w:val="24"/>
          <w:lang w:val="en-US"/>
        </w:rPr>
        <w:t>-2</w:t>
      </w:r>
      <w:r w:rsidR="00E84202" w:rsidRPr="005936EE">
        <w:rPr>
          <w:sz w:val="24"/>
          <w:szCs w:val="24"/>
          <w:lang w:val="en-US"/>
        </w:rPr>
        <w:t xml:space="preserve"> in [2])</w:t>
      </w:r>
      <w:r w:rsidR="00707E14" w:rsidRPr="005936EE">
        <w:rPr>
          <w:sz w:val="24"/>
          <w:szCs w:val="24"/>
          <w:lang w:val="en-US"/>
        </w:rPr>
        <w:t>.</w:t>
      </w:r>
      <w:r w:rsidR="00E21554" w:rsidRPr="005936EE">
        <w:rPr>
          <w:sz w:val="24"/>
          <w:szCs w:val="24"/>
          <w:lang w:val="en-US"/>
        </w:rPr>
        <w:t xml:space="preserve"> If the </w:t>
      </w:r>
      <w:r w:rsidR="00241F11" w:rsidRPr="005936EE">
        <w:rPr>
          <w:sz w:val="24"/>
          <w:szCs w:val="24"/>
          <w:lang w:val="en-US"/>
        </w:rPr>
        <w:t xml:space="preserve">NR-MBS data </w:t>
      </w:r>
      <w:r w:rsidR="0028673F" w:rsidRPr="005936EE">
        <w:rPr>
          <w:sz w:val="24"/>
          <w:szCs w:val="24"/>
          <w:lang w:val="en-US"/>
        </w:rPr>
        <w:t>sent from gNB to the UE via PTM transmission that is</w:t>
      </w:r>
      <w:r w:rsidR="00241F11" w:rsidRPr="005936EE">
        <w:rPr>
          <w:sz w:val="24"/>
          <w:szCs w:val="24"/>
          <w:lang w:val="en-US"/>
        </w:rPr>
        <w:t xml:space="preserve"> </w:t>
      </w:r>
      <w:r w:rsidR="002D3D71" w:rsidRPr="005936EE">
        <w:rPr>
          <w:sz w:val="24"/>
          <w:szCs w:val="24"/>
          <w:lang w:val="en-US"/>
        </w:rPr>
        <w:t xml:space="preserve">associated with a </w:t>
      </w:r>
      <w:r w:rsidR="00D7658C" w:rsidRPr="005936EE">
        <w:rPr>
          <w:sz w:val="24"/>
          <w:szCs w:val="24"/>
          <w:lang w:val="en-US"/>
        </w:rPr>
        <w:t>new</w:t>
      </w:r>
      <w:r w:rsidR="003B49DB" w:rsidRPr="005936EE">
        <w:rPr>
          <w:sz w:val="24"/>
          <w:szCs w:val="24"/>
          <w:lang w:val="en-US"/>
        </w:rPr>
        <w:t xml:space="preserve"> </w:t>
      </w:r>
      <w:r w:rsidR="00D7658C" w:rsidRPr="005936EE">
        <w:rPr>
          <w:sz w:val="24"/>
          <w:szCs w:val="24"/>
          <w:lang w:val="en-US"/>
        </w:rPr>
        <w:t>RNTI</w:t>
      </w:r>
      <w:r w:rsidR="003E1015" w:rsidRPr="005936EE">
        <w:rPr>
          <w:sz w:val="24"/>
          <w:szCs w:val="24"/>
          <w:lang w:val="en-US"/>
        </w:rPr>
        <w:t xml:space="preserve">, then </w:t>
      </w:r>
      <w:r w:rsidR="004C5FC7" w:rsidRPr="005936EE">
        <w:rPr>
          <w:sz w:val="24"/>
          <w:szCs w:val="24"/>
          <w:lang w:val="en-US"/>
        </w:rPr>
        <w:t>this need</w:t>
      </w:r>
      <w:r w:rsidR="0029602E" w:rsidRPr="005936EE">
        <w:rPr>
          <w:sz w:val="24"/>
          <w:szCs w:val="24"/>
          <w:lang w:val="en-US"/>
        </w:rPr>
        <w:t>s</w:t>
      </w:r>
      <w:r w:rsidR="004C5FC7" w:rsidRPr="005936EE">
        <w:rPr>
          <w:sz w:val="24"/>
          <w:szCs w:val="24"/>
          <w:lang w:val="en-US"/>
        </w:rPr>
        <w:t xml:space="preserve"> to be either mapped to </w:t>
      </w:r>
      <w:r w:rsidR="003B49DB" w:rsidRPr="005936EE">
        <w:rPr>
          <w:sz w:val="24"/>
          <w:szCs w:val="24"/>
          <w:lang w:val="en-US"/>
        </w:rPr>
        <w:t>an existing or new reception type</w:t>
      </w:r>
      <w:r w:rsidR="0001188B" w:rsidRPr="005936EE">
        <w:rPr>
          <w:sz w:val="24"/>
          <w:szCs w:val="24"/>
          <w:lang w:val="en-US"/>
        </w:rPr>
        <w:t xml:space="preserve"> in order</w:t>
      </w:r>
      <w:r w:rsidR="003D5A98" w:rsidRPr="005936EE">
        <w:rPr>
          <w:sz w:val="24"/>
          <w:szCs w:val="24"/>
          <w:lang w:val="en-US"/>
        </w:rPr>
        <w:t xml:space="preserve"> to facilitate the monitoring of the NR-MBS data at the UE</w:t>
      </w:r>
      <w:r w:rsidR="003B49DB" w:rsidRPr="005936EE">
        <w:rPr>
          <w:sz w:val="24"/>
          <w:szCs w:val="24"/>
          <w:lang w:val="en-US"/>
        </w:rPr>
        <w:t>.</w:t>
      </w:r>
    </w:p>
    <w:p w14:paraId="2B480DF6" w14:textId="14AC83CB" w:rsidR="00374DD1" w:rsidRPr="005936EE" w:rsidRDefault="00374DD1" w:rsidP="0076111C">
      <w:pPr>
        <w:pStyle w:val="Proposal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>PTM transmission is based on DL-SCH, i.e. PDCCH is used for scheduling and PDSCH for data transmission.</w:t>
      </w:r>
    </w:p>
    <w:p w14:paraId="00A82E2C" w14:textId="0F861E6D" w:rsidR="00F21F63" w:rsidRPr="005936EE" w:rsidRDefault="005D7C8D" w:rsidP="0076111C">
      <w:pPr>
        <w:pStyle w:val="BodyText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 xml:space="preserve">To facilitate point-to-multipoint </w:t>
      </w:r>
      <w:r w:rsidR="008A3CCA" w:rsidRPr="005936EE">
        <w:rPr>
          <w:sz w:val="24"/>
          <w:szCs w:val="24"/>
          <w:lang w:val="en-US"/>
        </w:rPr>
        <w:t>transmission</w:t>
      </w:r>
      <w:r w:rsidRPr="005936EE">
        <w:rPr>
          <w:sz w:val="24"/>
          <w:szCs w:val="24"/>
          <w:lang w:val="en-US"/>
        </w:rPr>
        <w:t xml:space="preserve">, a new reception type shall be introduced with the corresponding </w:t>
      </w:r>
      <w:r w:rsidR="00475688" w:rsidRPr="005936EE">
        <w:rPr>
          <w:sz w:val="24"/>
          <w:szCs w:val="24"/>
          <w:lang w:val="en-US"/>
        </w:rPr>
        <w:t xml:space="preserve">Group </w:t>
      </w:r>
      <w:r w:rsidRPr="005936EE">
        <w:rPr>
          <w:sz w:val="24"/>
          <w:szCs w:val="24"/>
          <w:lang w:val="en-US"/>
        </w:rPr>
        <w:t>RNTI, denoted as G-RNTI</w:t>
      </w:r>
      <w:r w:rsidR="00935FB1" w:rsidRPr="005936EE">
        <w:rPr>
          <w:sz w:val="24"/>
          <w:szCs w:val="24"/>
          <w:lang w:val="en-US"/>
        </w:rPr>
        <w:t>.</w:t>
      </w:r>
      <w:r w:rsidR="00A52B1C" w:rsidRPr="005936EE">
        <w:rPr>
          <w:sz w:val="24"/>
          <w:szCs w:val="24"/>
          <w:lang w:val="en-US"/>
        </w:rPr>
        <w:t xml:space="preserve"> This G-RNTI may be used for both PDCCH and PDSCH.</w:t>
      </w:r>
    </w:p>
    <w:p w14:paraId="4575153F" w14:textId="5950826B" w:rsidR="009C4361" w:rsidRPr="005936EE" w:rsidRDefault="00B33C13" w:rsidP="0076111C">
      <w:pPr>
        <w:pStyle w:val="BodyText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 xml:space="preserve"> </w:t>
      </w:r>
    </w:p>
    <w:p w14:paraId="0C1A7DF0" w14:textId="6FCCB7AB" w:rsidR="00F4795C" w:rsidRPr="005936EE" w:rsidRDefault="00F4795C" w:rsidP="0076111C">
      <w:pPr>
        <w:pStyle w:val="Proposal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>To introduce a new reception type for PTM</w:t>
      </w:r>
      <w:r w:rsidR="00386266" w:rsidRPr="005936EE">
        <w:rPr>
          <w:sz w:val="24"/>
          <w:szCs w:val="24"/>
          <w:lang w:val="en-US"/>
        </w:rPr>
        <w:t xml:space="preserve"> of PDCCH and PDSCH</w:t>
      </w:r>
      <w:r w:rsidRPr="005936EE">
        <w:rPr>
          <w:sz w:val="24"/>
          <w:szCs w:val="24"/>
          <w:lang w:val="en-US"/>
        </w:rPr>
        <w:t xml:space="preserve">, whose physical channels are monitored via </w:t>
      </w:r>
      <w:r w:rsidR="00386266" w:rsidRPr="005936EE">
        <w:rPr>
          <w:sz w:val="24"/>
          <w:szCs w:val="24"/>
          <w:lang w:val="en-US"/>
        </w:rPr>
        <w:t xml:space="preserve">a new </w:t>
      </w:r>
      <w:r w:rsidRPr="005936EE">
        <w:rPr>
          <w:sz w:val="24"/>
          <w:szCs w:val="24"/>
          <w:lang w:val="en-US"/>
        </w:rPr>
        <w:t>G-RNTI</w:t>
      </w:r>
      <w:r w:rsidR="00386266" w:rsidRPr="005936EE">
        <w:rPr>
          <w:sz w:val="24"/>
          <w:szCs w:val="24"/>
          <w:lang w:val="en-US"/>
        </w:rPr>
        <w:t xml:space="preserve"> (Group RNTI)</w:t>
      </w:r>
      <w:r w:rsidR="0005643E" w:rsidRPr="005936EE">
        <w:rPr>
          <w:sz w:val="24"/>
          <w:szCs w:val="24"/>
          <w:lang w:val="en-US"/>
        </w:rPr>
        <w:t>.</w:t>
      </w:r>
    </w:p>
    <w:p w14:paraId="1FBDA320" w14:textId="77777777" w:rsidR="00F672E3" w:rsidRPr="005936EE" w:rsidRDefault="00F672E3" w:rsidP="0076111C">
      <w:pPr>
        <w:pStyle w:val="BodyText"/>
        <w:jc w:val="both"/>
        <w:rPr>
          <w:sz w:val="24"/>
          <w:szCs w:val="24"/>
          <w:lang w:val="en-US"/>
        </w:rPr>
      </w:pPr>
    </w:p>
    <w:p w14:paraId="3E18D81B" w14:textId="011BBA10" w:rsidR="00C87DDF" w:rsidRPr="005936EE" w:rsidRDefault="00214962" w:rsidP="0076111C">
      <w:pPr>
        <w:pStyle w:val="BodyText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 xml:space="preserve">The existing DM-RS framework may be reused for PTM, in which case all UEs </w:t>
      </w:r>
      <w:r w:rsidR="00E10FB1" w:rsidRPr="005936EE">
        <w:rPr>
          <w:sz w:val="24"/>
          <w:szCs w:val="24"/>
          <w:lang w:val="en-US"/>
        </w:rPr>
        <w:t>targeted by a G-RNTI transmission are configured with identical DM-RS.</w:t>
      </w:r>
    </w:p>
    <w:p w14:paraId="45C33899" w14:textId="77777777" w:rsidR="00386266" w:rsidRPr="005936EE" w:rsidRDefault="00386266" w:rsidP="0076111C">
      <w:pPr>
        <w:pStyle w:val="BodyText"/>
        <w:jc w:val="both"/>
        <w:rPr>
          <w:sz w:val="24"/>
          <w:szCs w:val="24"/>
          <w:lang w:val="en-US"/>
        </w:rPr>
      </w:pPr>
    </w:p>
    <w:p w14:paraId="2EF2EF27" w14:textId="155CA4C5" w:rsidR="001B251C" w:rsidRPr="005936EE" w:rsidRDefault="003C32A4" w:rsidP="0076111C">
      <w:pPr>
        <w:pStyle w:val="Proposal"/>
        <w:jc w:val="both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>The existing DM-RS framework is reused for PTM</w:t>
      </w:r>
      <w:r w:rsidR="00835D90" w:rsidRPr="005936EE">
        <w:rPr>
          <w:sz w:val="24"/>
          <w:szCs w:val="24"/>
          <w:lang w:val="en-US"/>
        </w:rPr>
        <w:t>.</w:t>
      </w:r>
      <w:r w:rsidR="00F60442" w:rsidRPr="005936EE">
        <w:rPr>
          <w:sz w:val="24"/>
          <w:szCs w:val="24"/>
          <w:lang w:val="en-US"/>
        </w:rPr>
        <w:t xml:space="preserve"> </w:t>
      </w:r>
      <w:r w:rsidR="001B251C" w:rsidRPr="005936EE">
        <w:rPr>
          <w:sz w:val="24"/>
          <w:szCs w:val="24"/>
          <w:lang w:val="en-US"/>
        </w:rPr>
        <w:t>DM-RS</w:t>
      </w:r>
      <w:r w:rsidR="00724ABD" w:rsidRPr="005936EE">
        <w:rPr>
          <w:sz w:val="24"/>
          <w:szCs w:val="24"/>
          <w:lang w:val="en-US"/>
        </w:rPr>
        <w:t xml:space="preserve"> of PDSCH</w:t>
      </w:r>
      <w:r w:rsidR="001B251C" w:rsidRPr="005936EE">
        <w:rPr>
          <w:sz w:val="24"/>
          <w:szCs w:val="24"/>
          <w:lang w:val="en-US"/>
        </w:rPr>
        <w:t xml:space="preserve"> for PTM are scrambled by the G-RNTI and a</w:t>
      </w:r>
      <w:r w:rsidR="00BF3374" w:rsidRPr="005936EE">
        <w:rPr>
          <w:sz w:val="24"/>
          <w:szCs w:val="24"/>
          <w:lang w:val="en-US"/>
        </w:rPr>
        <w:t>n</w:t>
      </w:r>
      <w:r w:rsidR="001B251C" w:rsidRPr="005936EE">
        <w:rPr>
          <w:sz w:val="24"/>
          <w:szCs w:val="24"/>
          <w:lang w:val="en-US"/>
        </w:rPr>
        <w:t xml:space="preserve"> RRC configurable scrambling ID</w:t>
      </w:r>
      <w:r w:rsidR="00F60442" w:rsidRPr="005936EE">
        <w:rPr>
          <w:sz w:val="24"/>
          <w:szCs w:val="24"/>
          <w:lang w:val="en-US"/>
        </w:rPr>
        <w:t>, with all UEs</w:t>
      </w:r>
      <w:r w:rsidR="008D7D8B" w:rsidRPr="005936EE">
        <w:rPr>
          <w:sz w:val="24"/>
          <w:szCs w:val="24"/>
          <w:lang w:val="en-US"/>
        </w:rPr>
        <w:t xml:space="preserve"> being configured with the same DM-RS.</w:t>
      </w:r>
    </w:p>
    <w:p w14:paraId="517D72EF" w14:textId="0C4F6EF4" w:rsidR="00551772" w:rsidRPr="005936EE" w:rsidRDefault="00551772" w:rsidP="00FE1946">
      <w:pPr>
        <w:jc w:val="both"/>
        <w:rPr>
          <w:rFonts w:ascii="Arial" w:hAnsi="Arial" w:cs="Arial"/>
          <w:lang w:eastAsia="en-GB"/>
        </w:rPr>
      </w:pPr>
    </w:p>
    <w:p w14:paraId="6D27A2E2" w14:textId="3678082D" w:rsidR="00501DDD" w:rsidRPr="005936EE" w:rsidRDefault="00A456C8" w:rsidP="00E45A6B">
      <w:pPr>
        <w:jc w:val="both"/>
        <w:rPr>
          <w:rFonts w:ascii="Arial" w:hAnsi="Arial" w:cs="Arial"/>
          <w:lang w:eastAsia="en-GB"/>
        </w:rPr>
      </w:pPr>
      <w:r w:rsidRPr="005936EE">
        <w:rPr>
          <w:rFonts w:ascii="Arial" w:hAnsi="Arial" w:cs="Arial"/>
          <w:lang w:eastAsia="en-GB"/>
        </w:rPr>
        <w:t xml:space="preserve">Reduction of </w:t>
      </w:r>
      <w:r w:rsidR="00F56F04" w:rsidRPr="005936EE">
        <w:rPr>
          <w:rFonts w:ascii="Arial" w:hAnsi="Arial" w:cs="Arial"/>
          <w:lang w:eastAsia="en-GB"/>
        </w:rPr>
        <w:t xml:space="preserve">UE power consumption </w:t>
      </w:r>
      <w:r w:rsidR="005C31D7" w:rsidRPr="005936EE">
        <w:rPr>
          <w:rFonts w:ascii="Arial" w:hAnsi="Arial" w:cs="Arial"/>
          <w:lang w:eastAsia="en-GB"/>
        </w:rPr>
        <w:t xml:space="preserve">in the context of </w:t>
      </w:r>
      <w:r w:rsidR="004155F1" w:rsidRPr="005936EE">
        <w:rPr>
          <w:rFonts w:ascii="Arial" w:hAnsi="Arial" w:cs="Arial"/>
          <w:lang w:eastAsia="en-GB"/>
        </w:rPr>
        <w:t>unicast</w:t>
      </w:r>
      <w:r w:rsidR="005C31D7" w:rsidRPr="005936EE">
        <w:rPr>
          <w:rFonts w:ascii="Arial" w:hAnsi="Arial" w:cs="Arial"/>
          <w:lang w:eastAsia="en-GB"/>
        </w:rPr>
        <w:t>/PTP</w:t>
      </w:r>
      <w:r w:rsidR="00EC46DA" w:rsidRPr="005936EE">
        <w:rPr>
          <w:rFonts w:ascii="Arial" w:hAnsi="Arial" w:cs="Arial"/>
          <w:lang w:eastAsia="en-GB"/>
        </w:rPr>
        <w:t xml:space="preserve"> (point-to-point)</w:t>
      </w:r>
      <w:r w:rsidR="005C31D7" w:rsidRPr="005936EE">
        <w:rPr>
          <w:rFonts w:ascii="Arial" w:hAnsi="Arial" w:cs="Arial"/>
          <w:lang w:eastAsia="en-GB"/>
        </w:rPr>
        <w:t xml:space="preserve"> transmissions in NR is facilitated by means of discontinuous reception (DRX), wh</w:t>
      </w:r>
      <w:r w:rsidR="00946371" w:rsidRPr="005936EE">
        <w:rPr>
          <w:rFonts w:ascii="Arial" w:hAnsi="Arial" w:cs="Arial"/>
          <w:lang w:eastAsia="en-GB"/>
        </w:rPr>
        <w:t xml:space="preserve">ereby the UE monitors downlink control channel </w:t>
      </w:r>
      <w:r w:rsidR="00947EB7" w:rsidRPr="005936EE">
        <w:rPr>
          <w:rFonts w:ascii="Arial" w:hAnsi="Arial" w:cs="Arial"/>
          <w:lang w:eastAsia="en-GB"/>
        </w:rPr>
        <w:t xml:space="preserve">PDCCH only </w:t>
      </w:r>
      <w:r w:rsidR="00F07105" w:rsidRPr="005936EE">
        <w:rPr>
          <w:rFonts w:ascii="Arial" w:hAnsi="Arial" w:cs="Arial"/>
          <w:lang w:eastAsia="en-GB"/>
        </w:rPr>
        <w:t xml:space="preserve">when active </w:t>
      </w:r>
      <w:r w:rsidR="00947EB7" w:rsidRPr="005936EE">
        <w:rPr>
          <w:rFonts w:ascii="Arial" w:hAnsi="Arial" w:cs="Arial"/>
          <w:lang w:eastAsia="en-GB"/>
        </w:rPr>
        <w:t xml:space="preserve">while sleeping with receiver circuitry </w:t>
      </w:r>
      <w:r w:rsidR="00F07105" w:rsidRPr="005936EE">
        <w:rPr>
          <w:rFonts w:ascii="Arial" w:hAnsi="Arial" w:cs="Arial"/>
          <w:lang w:eastAsia="en-GB"/>
        </w:rPr>
        <w:t>switched OFF</w:t>
      </w:r>
      <w:r w:rsidR="00947EB7" w:rsidRPr="005936EE">
        <w:rPr>
          <w:rFonts w:ascii="Arial" w:hAnsi="Arial" w:cs="Arial"/>
          <w:lang w:eastAsia="en-GB"/>
        </w:rPr>
        <w:t xml:space="preserve"> </w:t>
      </w:r>
      <w:r w:rsidR="00335CFE" w:rsidRPr="005936EE">
        <w:rPr>
          <w:rFonts w:ascii="Arial" w:hAnsi="Arial" w:cs="Arial"/>
          <w:lang w:eastAsia="en-GB"/>
        </w:rPr>
        <w:t>the remaining time.</w:t>
      </w:r>
      <w:r w:rsidR="00985722" w:rsidRPr="005936EE">
        <w:rPr>
          <w:rFonts w:ascii="Arial" w:hAnsi="Arial" w:cs="Arial"/>
          <w:lang w:eastAsia="en-GB"/>
        </w:rPr>
        <w:t xml:space="preserve"> It </w:t>
      </w:r>
      <w:r w:rsidR="002F6441" w:rsidRPr="005936EE">
        <w:rPr>
          <w:rFonts w:ascii="Arial" w:hAnsi="Arial" w:cs="Arial"/>
          <w:lang w:eastAsia="en-GB"/>
        </w:rPr>
        <w:t>may be</w:t>
      </w:r>
      <w:r w:rsidR="00985722" w:rsidRPr="005936EE">
        <w:rPr>
          <w:rFonts w:ascii="Arial" w:hAnsi="Arial" w:cs="Arial"/>
          <w:lang w:eastAsia="en-GB"/>
        </w:rPr>
        <w:t xml:space="preserve"> desirable to consider such mechanism for PTM transmission as well. </w:t>
      </w:r>
    </w:p>
    <w:p w14:paraId="5DBDE5F5" w14:textId="485A807D" w:rsidR="0071376D" w:rsidRPr="005936EE" w:rsidRDefault="0071376D" w:rsidP="00E45A6B">
      <w:pPr>
        <w:jc w:val="both"/>
        <w:rPr>
          <w:rFonts w:ascii="Arial" w:hAnsi="Arial" w:cs="Arial"/>
          <w:lang w:eastAsia="en-GB"/>
        </w:rPr>
      </w:pPr>
      <w:r w:rsidRPr="005936EE">
        <w:rPr>
          <w:rFonts w:ascii="Arial" w:hAnsi="Arial" w:cs="Arial"/>
          <w:lang w:eastAsia="en-GB"/>
        </w:rPr>
        <w:t>The PTM transmission may leverage the existing framework of CSI-RS (channel state information reference signal) to facilitate the channel estimation at the UEs.</w:t>
      </w:r>
    </w:p>
    <w:p w14:paraId="01184BE0" w14:textId="77777777" w:rsidR="00DC4465" w:rsidRPr="005936EE" w:rsidRDefault="00DC4465" w:rsidP="00E45A6B">
      <w:pPr>
        <w:jc w:val="both"/>
        <w:rPr>
          <w:rFonts w:ascii="Arial" w:hAnsi="Arial" w:cs="Arial"/>
          <w:lang w:eastAsia="en-GB"/>
        </w:rPr>
      </w:pPr>
    </w:p>
    <w:p w14:paraId="71E6514A" w14:textId="640E5CDC" w:rsidR="00FD0F1F" w:rsidRPr="005936EE" w:rsidRDefault="00623366" w:rsidP="00FD0F1F">
      <w:pPr>
        <w:pStyle w:val="Proposal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lastRenderedPageBreak/>
        <w:t>The existing CSI-RS framework is reused for PTM</w:t>
      </w:r>
      <w:r w:rsidR="008C387F" w:rsidRPr="005936EE">
        <w:rPr>
          <w:sz w:val="24"/>
          <w:szCs w:val="24"/>
          <w:lang w:val="en-US"/>
        </w:rPr>
        <w:t xml:space="preserve"> transmission</w:t>
      </w:r>
      <w:r w:rsidR="00835D90" w:rsidRPr="005936EE">
        <w:rPr>
          <w:sz w:val="24"/>
          <w:szCs w:val="24"/>
          <w:lang w:val="en-US"/>
        </w:rPr>
        <w:t>.</w:t>
      </w:r>
    </w:p>
    <w:p w14:paraId="43782958" w14:textId="49C9756A" w:rsidR="00501DDD" w:rsidRPr="005936EE" w:rsidRDefault="00501DDD" w:rsidP="00E45A6B">
      <w:pPr>
        <w:jc w:val="both"/>
        <w:rPr>
          <w:rFonts w:ascii="Arial" w:hAnsi="Arial" w:cs="Arial"/>
          <w:lang w:eastAsia="en-GB"/>
        </w:rPr>
      </w:pPr>
    </w:p>
    <w:p w14:paraId="50AA369A" w14:textId="59134421" w:rsidR="004B3963" w:rsidRPr="004F5E41" w:rsidRDefault="004B3963" w:rsidP="00E45A6B">
      <w:pPr>
        <w:jc w:val="both"/>
        <w:rPr>
          <w:rFonts w:ascii="Arial" w:hAnsi="Arial" w:cs="Arial"/>
          <w:lang w:eastAsia="en-GB"/>
        </w:rPr>
      </w:pPr>
      <w:r w:rsidRPr="005936EE">
        <w:rPr>
          <w:rFonts w:ascii="Arial" w:hAnsi="Arial" w:cs="Arial"/>
          <w:lang w:eastAsia="en-GB"/>
        </w:rPr>
        <w:t xml:space="preserve">Similar to PTP communication </w:t>
      </w:r>
      <w:r w:rsidR="00567A18" w:rsidRPr="005936EE">
        <w:rPr>
          <w:rFonts w:ascii="Arial" w:hAnsi="Arial" w:cs="Arial"/>
          <w:lang w:eastAsia="en-GB"/>
        </w:rPr>
        <w:t xml:space="preserve">the network may use UE feedback to enhance the </w:t>
      </w:r>
      <w:r w:rsidR="00AF7DE3" w:rsidRPr="005936EE">
        <w:rPr>
          <w:rFonts w:ascii="Arial" w:hAnsi="Arial" w:cs="Arial"/>
          <w:lang w:eastAsia="en-GB"/>
        </w:rPr>
        <w:t xml:space="preserve">network performance. </w:t>
      </w:r>
      <w:r w:rsidR="00DF718C">
        <w:rPr>
          <w:rFonts w:ascii="Arial" w:hAnsi="Arial" w:cs="Arial"/>
          <w:lang w:eastAsia="en-GB"/>
        </w:rPr>
        <w:t xml:space="preserve">The </w:t>
      </w:r>
      <w:r w:rsidR="00FC738A" w:rsidRPr="004F5E41">
        <w:rPr>
          <w:rFonts w:cstheme="minorHAnsi"/>
          <w:lang w:eastAsia="en-GB"/>
        </w:rPr>
        <w:t>CSI</w:t>
      </w:r>
      <w:r w:rsidR="004F5E41">
        <w:rPr>
          <w:rFonts w:cstheme="minorHAnsi"/>
          <w:lang w:eastAsia="en-GB"/>
        </w:rPr>
        <w:t xml:space="preserve"> report </w:t>
      </w:r>
      <w:r w:rsidR="00256120" w:rsidRPr="00256120">
        <w:rPr>
          <w:rFonts w:cstheme="minorHAnsi"/>
          <w:lang w:eastAsia="en-GB"/>
        </w:rPr>
        <w:t>may consist of Channel Quality Indicator (CQI), precoding matrix indicator (PMI), CSI-RS resource indicator (CRI), SS/PBCH Block Resource indicator (SSBRI), layer indicator (LI), rank indicator (RI) and/or L1-RSRP.</w:t>
      </w:r>
      <w:r w:rsidR="00256120">
        <w:rPr>
          <w:rFonts w:cstheme="minorHAnsi"/>
          <w:lang w:eastAsia="en-GB"/>
        </w:rPr>
        <w:t xml:space="preserve"> </w:t>
      </w:r>
      <w:r w:rsidR="00AF7DE3" w:rsidRPr="004F5E41">
        <w:rPr>
          <w:rFonts w:ascii="Arial" w:hAnsi="Arial" w:cs="Arial"/>
          <w:lang w:eastAsia="en-GB"/>
        </w:rPr>
        <w:t xml:space="preserve">UE feedback may e.g. affect the MCS selection, </w:t>
      </w:r>
      <w:r w:rsidR="00841596" w:rsidRPr="004F5E41">
        <w:rPr>
          <w:rFonts w:ascii="Arial" w:hAnsi="Arial" w:cs="Arial"/>
          <w:lang w:eastAsia="en-GB"/>
        </w:rPr>
        <w:t>beamforming, PTM/PTP decision, and use of HARQ.</w:t>
      </w:r>
    </w:p>
    <w:p w14:paraId="603DBF88" w14:textId="173B0F02" w:rsidR="00500486" w:rsidRPr="00796351" w:rsidRDefault="00500486" w:rsidP="00500486">
      <w:pPr>
        <w:pStyle w:val="Proposal"/>
        <w:rPr>
          <w:sz w:val="24"/>
          <w:szCs w:val="24"/>
          <w:lang w:val="en-US"/>
        </w:rPr>
      </w:pPr>
      <w:r w:rsidRPr="004F5E41">
        <w:rPr>
          <w:sz w:val="24"/>
          <w:szCs w:val="24"/>
          <w:lang w:val="en-US"/>
        </w:rPr>
        <w:t xml:space="preserve">A group </w:t>
      </w:r>
      <w:r w:rsidR="00981454" w:rsidRPr="00256120">
        <w:rPr>
          <w:sz w:val="24"/>
          <w:szCs w:val="24"/>
          <w:lang w:val="en-US"/>
        </w:rPr>
        <w:t>o</w:t>
      </w:r>
      <w:r w:rsidR="00981454" w:rsidRPr="005936EE">
        <w:rPr>
          <w:sz w:val="24"/>
          <w:szCs w:val="24"/>
          <w:lang w:val="en-US"/>
        </w:rPr>
        <w:t xml:space="preserve">f </w:t>
      </w:r>
      <w:r w:rsidRPr="005936EE">
        <w:rPr>
          <w:sz w:val="24"/>
          <w:szCs w:val="24"/>
          <w:lang w:val="en-US"/>
        </w:rPr>
        <w:t>UE</w:t>
      </w:r>
      <w:r w:rsidR="00981454" w:rsidRPr="005936EE">
        <w:rPr>
          <w:sz w:val="24"/>
          <w:szCs w:val="24"/>
          <w:lang w:val="en-US"/>
        </w:rPr>
        <w:t>s</w:t>
      </w:r>
      <w:r w:rsidRPr="005936EE">
        <w:rPr>
          <w:sz w:val="24"/>
          <w:szCs w:val="24"/>
          <w:lang w:val="en-US"/>
        </w:rPr>
        <w:t xml:space="preserve"> </w:t>
      </w:r>
      <w:r w:rsidR="00125EF8" w:rsidRPr="005936EE">
        <w:rPr>
          <w:sz w:val="24"/>
          <w:szCs w:val="24"/>
          <w:lang w:val="en-US"/>
        </w:rPr>
        <w:t xml:space="preserve">that are to </w:t>
      </w:r>
      <w:r w:rsidR="00981454" w:rsidRPr="005936EE">
        <w:rPr>
          <w:sz w:val="24"/>
          <w:szCs w:val="24"/>
          <w:lang w:val="en-US"/>
        </w:rPr>
        <w:t>receiv</w:t>
      </w:r>
      <w:r w:rsidR="00125EF8" w:rsidRPr="005936EE">
        <w:rPr>
          <w:sz w:val="24"/>
          <w:szCs w:val="24"/>
          <w:lang w:val="en-US"/>
        </w:rPr>
        <w:t>e</w:t>
      </w:r>
      <w:r w:rsidR="00981454" w:rsidRPr="005936EE">
        <w:rPr>
          <w:sz w:val="24"/>
          <w:szCs w:val="24"/>
          <w:lang w:val="en-US"/>
        </w:rPr>
        <w:t xml:space="preserve"> a </w:t>
      </w:r>
      <w:r w:rsidR="00125EF8" w:rsidRPr="005936EE">
        <w:rPr>
          <w:sz w:val="24"/>
          <w:szCs w:val="24"/>
          <w:lang w:val="en-US"/>
        </w:rPr>
        <w:t>PTM transmission</w:t>
      </w:r>
      <w:r w:rsidRPr="005936EE">
        <w:rPr>
          <w:sz w:val="24"/>
          <w:szCs w:val="24"/>
          <w:lang w:val="en-US"/>
        </w:rPr>
        <w:t xml:space="preserve"> can </w:t>
      </w:r>
      <w:r w:rsidR="002A3DD9" w:rsidRPr="005936EE">
        <w:rPr>
          <w:sz w:val="24"/>
          <w:szCs w:val="24"/>
          <w:lang w:val="en-US"/>
        </w:rPr>
        <w:t>be</w:t>
      </w:r>
      <w:r w:rsidRPr="005936EE">
        <w:rPr>
          <w:sz w:val="24"/>
          <w:szCs w:val="24"/>
          <w:lang w:val="en-US"/>
        </w:rPr>
        <w:t xml:space="preserve"> provided with a report configuration</w:t>
      </w:r>
      <w:r w:rsidR="00BB1F36" w:rsidRPr="005936EE">
        <w:rPr>
          <w:sz w:val="24"/>
          <w:szCs w:val="24"/>
          <w:lang w:val="en-US"/>
        </w:rPr>
        <w:t>, based on which the UEs report quantities such as CQI, PMI, RI</w:t>
      </w:r>
      <w:r w:rsidR="00796351">
        <w:rPr>
          <w:sz w:val="24"/>
          <w:szCs w:val="24"/>
          <w:lang w:val="en-US"/>
        </w:rPr>
        <w:t>,</w:t>
      </w:r>
      <w:r w:rsidR="00BB1F36" w:rsidRPr="00796351">
        <w:rPr>
          <w:sz w:val="24"/>
          <w:szCs w:val="24"/>
          <w:lang w:val="en-US"/>
        </w:rPr>
        <w:t xml:space="preserve"> LI</w:t>
      </w:r>
      <w:r w:rsidR="00974DD4">
        <w:rPr>
          <w:sz w:val="24"/>
          <w:szCs w:val="24"/>
          <w:lang w:val="en-US"/>
        </w:rPr>
        <w:t xml:space="preserve">, </w:t>
      </w:r>
      <w:r w:rsidR="00796351">
        <w:rPr>
          <w:sz w:val="24"/>
          <w:szCs w:val="24"/>
          <w:lang w:val="en-US"/>
        </w:rPr>
        <w:t xml:space="preserve">L1-RSRP, etc., </w:t>
      </w:r>
      <w:r w:rsidR="00BB1F36" w:rsidRPr="00796351">
        <w:rPr>
          <w:sz w:val="24"/>
          <w:szCs w:val="24"/>
          <w:lang w:val="en-US"/>
        </w:rPr>
        <w:t>according to the existing framework</w:t>
      </w:r>
      <w:r w:rsidRPr="00796351">
        <w:rPr>
          <w:sz w:val="24"/>
          <w:szCs w:val="24"/>
          <w:lang w:val="en-US"/>
        </w:rPr>
        <w:t xml:space="preserve">. </w:t>
      </w:r>
    </w:p>
    <w:p w14:paraId="1CECCB39" w14:textId="7289832D" w:rsidR="00EE6C75" w:rsidRPr="005936EE" w:rsidRDefault="00D57C09" w:rsidP="00EE6C75">
      <w:pPr>
        <w:pStyle w:val="BodyText"/>
        <w:rPr>
          <w:lang w:val="en-US"/>
        </w:rPr>
      </w:pPr>
      <w:r w:rsidRPr="005936EE">
        <w:rPr>
          <w:rFonts w:ascii="Arial" w:hAnsi="Arial" w:cs="Arial"/>
          <w:lang w:val="en-US" w:eastAsia="en-GB"/>
        </w:rPr>
        <w:t xml:space="preserve">The network computes the common MCS </w:t>
      </w:r>
      <w:r w:rsidR="00500486" w:rsidRPr="005936EE">
        <w:rPr>
          <w:rFonts w:ascii="Arial" w:hAnsi="Arial" w:cs="Arial"/>
          <w:lang w:val="en-US" w:eastAsia="en-GB"/>
        </w:rPr>
        <w:t xml:space="preserve">to be used </w:t>
      </w:r>
      <w:r w:rsidR="004B782E" w:rsidRPr="005936EE">
        <w:rPr>
          <w:rFonts w:ascii="Arial" w:hAnsi="Arial" w:cs="Arial"/>
          <w:lang w:val="en-US" w:eastAsia="en-GB"/>
        </w:rPr>
        <w:t>for a</w:t>
      </w:r>
      <w:r w:rsidR="00733351" w:rsidRPr="005936EE">
        <w:rPr>
          <w:rFonts w:ascii="Arial" w:hAnsi="Arial" w:cs="Arial"/>
          <w:lang w:val="en-US" w:eastAsia="en-GB"/>
        </w:rPr>
        <w:t xml:space="preserve"> </w:t>
      </w:r>
      <w:r w:rsidR="00500486" w:rsidRPr="005936EE">
        <w:rPr>
          <w:rFonts w:ascii="Arial" w:hAnsi="Arial" w:cs="Arial"/>
          <w:lang w:val="en-US" w:eastAsia="en-GB"/>
        </w:rPr>
        <w:t>PTM</w:t>
      </w:r>
      <w:r w:rsidR="00733351" w:rsidRPr="005936EE">
        <w:rPr>
          <w:rFonts w:ascii="Arial" w:hAnsi="Arial" w:cs="Arial"/>
          <w:lang w:val="en-US" w:eastAsia="en-GB"/>
        </w:rPr>
        <w:t xml:space="preserve"> group</w:t>
      </w:r>
      <w:r w:rsidR="0090743E" w:rsidRPr="005936EE">
        <w:rPr>
          <w:rFonts w:ascii="Arial" w:hAnsi="Arial" w:cs="Arial"/>
          <w:lang w:val="en-US" w:eastAsia="en-GB"/>
        </w:rPr>
        <w:t xml:space="preserve"> using</w:t>
      </w:r>
      <w:r w:rsidR="00500486" w:rsidRPr="005936EE">
        <w:rPr>
          <w:rFonts w:ascii="Arial" w:hAnsi="Arial" w:cs="Arial"/>
          <w:lang w:val="en-US" w:eastAsia="en-GB"/>
        </w:rPr>
        <w:t xml:space="preserve"> PDSCH </w:t>
      </w:r>
      <w:r w:rsidRPr="005936EE">
        <w:rPr>
          <w:rFonts w:ascii="Arial" w:hAnsi="Arial" w:cs="Arial"/>
          <w:lang w:val="en-US" w:eastAsia="en-GB"/>
        </w:rPr>
        <w:t xml:space="preserve">based on </w:t>
      </w:r>
      <w:r w:rsidR="00346347" w:rsidRPr="005936EE">
        <w:rPr>
          <w:rFonts w:ascii="Arial" w:hAnsi="Arial" w:cs="Arial"/>
          <w:lang w:val="en-US" w:eastAsia="en-GB"/>
        </w:rPr>
        <w:t xml:space="preserve">e.g. </w:t>
      </w:r>
      <w:r w:rsidRPr="005936EE">
        <w:rPr>
          <w:rFonts w:ascii="Arial" w:hAnsi="Arial" w:cs="Arial"/>
          <w:lang w:val="en-US" w:eastAsia="en-GB"/>
        </w:rPr>
        <w:t>the CQI received from each UE</w:t>
      </w:r>
      <w:r w:rsidR="00500486" w:rsidRPr="005936EE">
        <w:rPr>
          <w:rFonts w:ascii="Arial" w:hAnsi="Arial" w:cs="Arial"/>
          <w:lang w:val="en-US" w:eastAsia="en-GB"/>
        </w:rPr>
        <w:t>.</w:t>
      </w:r>
      <w:r w:rsidR="000C3B0E" w:rsidRPr="005936EE">
        <w:rPr>
          <w:rFonts w:ascii="Arial" w:hAnsi="Arial" w:cs="Arial"/>
          <w:lang w:val="en-US" w:eastAsia="en-GB"/>
        </w:rPr>
        <w:t xml:space="preserve"> </w:t>
      </w:r>
      <w:r w:rsidR="00C727E3" w:rsidRPr="005936EE">
        <w:rPr>
          <w:rFonts w:ascii="Arial" w:hAnsi="Arial" w:cs="Arial"/>
          <w:lang w:val="en-US" w:eastAsia="en-GB"/>
        </w:rPr>
        <w:t xml:space="preserve">To determine the modulation </w:t>
      </w:r>
      <w:r w:rsidR="005775F8" w:rsidRPr="005936EE">
        <w:rPr>
          <w:rFonts w:ascii="Arial" w:hAnsi="Arial" w:cs="Arial"/>
          <w:lang w:val="en-US" w:eastAsia="en-GB"/>
        </w:rPr>
        <w:t xml:space="preserve">order, </w:t>
      </w:r>
      <w:r w:rsidR="003F47B1" w:rsidRPr="005936EE">
        <w:rPr>
          <w:rFonts w:ascii="Arial" w:hAnsi="Arial" w:cs="Arial"/>
          <w:lang w:val="en-US" w:eastAsia="en-GB"/>
        </w:rPr>
        <w:t xml:space="preserve">target code rate of PTM transmission, the existing </w:t>
      </w:r>
      <w:r w:rsidR="00371EF4" w:rsidRPr="005936EE">
        <w:rPr>
          <w:rFonts w:ascii="Arial" w:hAnsi="Arial" w:cs="Arial"/>
          <w:lang w:val="en-US" w:eastAsia="en-GB"/>
        </w:rPr>
        <w:t>rules defined for PTP transmission</w:t>
      </w:r>
      <w:r w:rsidR="00346347" w:rsidRPr="005936EE">
        <w:rPr>
          <w:rFonts w:ascii="Arial" w:hAnsi="Arial" w:cs="Arial"/>
          <w:lang w:val="en-US" w:eastAsia="en-GB"/>
        </w:rPr>
        <w:t xml:space="preserve"> are reused</w:t>
      </w:r>
      <w:r w:rsidR="00371EF4" w:rsidRPr="005936EE">
        <w:rPr>
          <w:rFonts w:ascii="Arial" w:hAnsi="Arial" w:cs="Arial"/>
          <w:lang w:val="en-US" w:eastAsia="en-GB"/>
        </w:rPr>
        <w:t>.</w:t>
      </w:r>
      <w:r w:rsidR="00EE6C75" w:rsidRPr="005936EE">
        <w:rPr>
          <w:rFonts w:ascii="Arial" w:hAnsi="Arial" w:cs="Arial"/>
          <w:lang w:val="en-US" w:eastAsia="en-GB"/>
        </w:rPr>
        <w:t xml:space="preserve"> </w:t>
      </w:r>
    </w:p>
    <w:p w14:paraId="37D8EC48" w14:textId="433D07E6" w:rsidR="00500486" w:rsidRPr="005936EE" w:rsidRDefault="00500486" w:rsidP="00D57C09">
      <w:pPr>
        <w:jc w:val="both"/>
        <w:rPr>
          <w:rFonts w:ascii="Arial" w:hAnsi="Arial" w:cs="Arial"/>
          <w:lang w:eastAsia="en-GB"/>
        </w:rPr>
      </w:pPr>
    </w:p>
    <w:p w14:paraId="58FF39D5" w14:textId="194E7726" w:rsidR="00255411" w:rsidRPr="005936EE" w:rsidRDefault="00371EF4" w:rsidP="00371EF4">
      <w:pPr>
        <w:pStyle w:val="Proposal"/>
        <w:rPr>
          <w:sz w:val="24"/>
          <w:szCs w:val="24"/>
          <w:lang w:val="en-US"/>
        </w:rPr>
      </w:pPr>
      <w:r w:rsidRPr="005936EE">
        <w:rPr>
          <w:sz w:val="24"/>
          <w:szCs w:val="24"/>
          <w:lang w:val="en-US"/>
        </w:rPr>
        <w:t xml:space="preserve">For the PDSCH scheduled by a PDCCH with DCI format 1_0 or format 1_1 with CRC scrambled by G-RNTI, </w:t>
      </w:r>
      <w:r w:rsidR="00255411" w:rsidRPr="005936EE">
        <w:rPr>
          <w:sz w:val="24"/>
          <w:szCs w:val="24"/>
          <w:lang w:val="en-US"/>
        </w:rPr>
        <w:t xml:space="preserve">modulation order and target code rate are defined </w:t>
      </w:r>
      <w:r w:rsidR="00886DA2" w:rsidRPr="005936EE">
        <w:rPr>
          <w:sz w:val="24"/>
          <w:szCs w:val="24"/>
          <w:lang w:val="en-US"/>
        </w:rPr>
        <w:t xml:space="preserve">by following the </w:t>
      </w:r>
      <w:r w:rsidR="0079474D" w:rsidRPr="005936EE">
        <w:rPr>
          <w:sz w:val="24"/>
          <w:szCs w:val="24"/>
          <w:lang w:val="en-US"/>
        </w:rPr>
        <w:t xml:space="preserve">identical </w:t>
      </w:r>
      <w:r w:rsidR="00133708" w:rsidRPr="005936EE">
        <w:rPr>
          <w:sz w:val="24"/>
          <w:szCs w:val="24"/>
          <w:lang w:val="en-US"/>
        </w:rPr>
        <w:t>rules defined for the PDSCH scheduled by PDCCH with CRC scrambled by C-RNTI.</w:t>
      </w:r>
    </w:p>
    <w:p w14:paraId="41964261" w14:textId="3C7D4E18" w:rsidR="00371EF4" w:rsidRPr="005936EE" w:rsidRDefault="00371EF4" w:rsidP="00D57C09">
      <w:pPr>
        <w:jc w:val="both"/>
        <w:rPr>
          <w:rFonts w:ascii="Arial" w:hAnsi="Arial" w:cs="Arial"/>
          <w:lang w:eastAsia="en-GB"/>
        </w:rPr>
      </w:pPr>
    </w:p>
    <w:p w14:paraId="2E29B3CE" w14:textId="14734700" w:rsidR="00371EF4" w:rsidRPr="005936EE" w:rsidRDefault="00630204" w:rsidP="00D57C09">
      <w:pPr>
        <w:jc w:val="both"/>
        <w:rPr>
          <w:rFonts w:ascii="Arial" w:hAnsi="Arial" w:cs="Arial"/>
          <w:lang w:eastAsia="en-GB"/>
        </w:rPr>
      </w:pPr>
      <w:r w:rsidRPr="005936EE">
        <w:rPr>
          <w:rFonts w:ascii="Arial" w:hAnsi="Arial" w:cs="Arial"/>
          <w:lang w:eastAsia="en-GB"/>
        </w:rPr>
        <w:t xml:space="preserve">In </w:t>
      </w:r>
      <w:r w:rsidR="006544A0" w:rsidRPr="005936EE">
        <w:rPr>
          <w:rFonts w:ascii="Arial" w:hAnsi="Arial" w:cs="Arial"/>
          <w:lang w:eastAsia="en-GB"/>
        </w:rPr>
        <w:t xml:space="preserve">current </w:t>
      </w:r>
      <w:r w:rsidR="009F7B72" w:rsidRPr="005936EE">
        <w:rPr>
          <w:rFonts w:ascii="Arial" w:hAnsi="Arial" w:cs="Arial"/>
          <w:lang w:eastAsia="en-GB"/>
        </w:rPr>
        <w:t>NR</w:t>
      </w:r>
      <w:r w:rsidR="006544A0" w:rsidRPr="005936EE">
        <w:rPr>
          <w:rFonts w:ascii="Arial" w:hAnsi="Arial" w:cs="Arial"/>
          <w:lang w:eastAsia="en-GB"/>
        </w:rPr>
        <w:t xml:space="preserve"> t</w:t>
      </w:r>
      <w:r w:rsidR="00716AA9" w:rsidRPr="005936EE">
        <w:rPr>
          <w:rFonts w:ascii="Arial" w:hAnsi="Arial" w:cs="Arial"/>
          <w:lang w:eastAsia="en-GB"/>
        </w:rPr>
        <w:t>he UE is expected to process one or two transport blocks during the PTP data reception</w:t>
      </w:r>
      <w:r w:rsidR="006A769F" w:rsidRPr="005936EE">
        <w:rPr>
          <w:rFonts w:ascii="Arial" w:hAnsi="Arial" w:cs="Arial"/>
          <w:lang w:eastAsia="en-GB"/>
        </w:rPr>
        <w:t xml:space="preserve"> depending on the number of scheduled codewords. </w:t>
      </w:r>
      <w:r w:rsidR="00AA6CCA" w:rsidRPr="005936EE">
        <w:rPr>
          <w:rFonts w:ascii="Arial" w:hAnsi="Arial" w:cs="Arial"/>
          <w:lang w:eastAsia="en-GB"/>
        </w:rPr>
        <w:t xml:space="preserve">If the UE is receiving only PTM data, then it is expected to follow the same rules </w:t>
      </w:r>
      <w:r w:rsidR="00FC1EBC" w:rsidRPr="005936EE">
        <w:rPr>
          <w:rFonts w:ascii="Arial" w:hAnsi="Arial" w:cs="Arial"/>
          <w:lang w:eastAsia="en-GB"/>
        </w:rPr>
        <w:t xml:space="preserve">as PTP data with respect to the number of transport blocks </w:t>
      </w:r>
      <w:r w:rsidR="00CE4903" w:rsidRPr="005936EE">
        <w:rPr>
          <w:rFonts w:ascii="Arial" w:hAnsi="Arial" w:cs="Arial"/>
          <w:lang w:eastAsia="en-GB"/>
        </w:rPr>
        <w:t xml:space="preserve">(i.e. max 2) </w:t>
      </w:r>
      <w:r w:rsidR="00FC1EBC" w:rsidRPr="005936EE">
        <w:rPr>
          <w:rFonts w:ascii="Arial" w:hAnsi="Arial" w:cs="Arial"/>
          <w:lang w:eastAsia="en-GB"/>
        </w:rPr>
        <w:t xml:space="preserve">and size of transport blocks. However, if </w:t>
      </w:r>
      <w:r w:rsidR="0073554C" w:rsidRPr="005936EE">
        <w:rPr>
          <w:rFonts w:ascii="Arial" w:hAnsi="Arial" w:cs="Arial"/>
          <w:lang w:eastAsia="en-GB"/>
        </w:rPr>
        <w:t xml:space="preserve">both </w:t>
      </w:r>
      <w:r w:rsidR="00D975B8" w:rsidRPr="005936EE">
        <w:rPr>
          <w:rFonts w:ascii="Arial" w:hAnsi="Arial" w:cs="Arial"/>
          <w:lang w:eastAsia="en-GB"/>
        </w:rPr>
        <w:t>PTP and PTM</w:t>
      </w:r>
      <w:r w:rsidR="0073554C" w:rsidRPr="005936EE">
        <w:rPr>
          <w:rFonts w:ascii="Arial" w:hAnsi="Arial" w:cs="Arial"/>
          <w:lang w:eastAsia="en-GB"/>
        </w:rPr>
        <w:t xml:space="preserve"> traffic </w:t>
      </w:r>
      <w:r w:rsidR="001D4D69" w:rsidRPr="005936EE">
        <w:rPr>
          <w:rFonts w:ascii="Arial" w:hAnsi="Arial" w:cs="Arial"/>
          <w:lang w:eastAsia="en-GB"/>
        </w:rPr>
        <w:t xml:space="preserve">are </w:t>
      </w:r>
      <w:r w:rsidR="0073554C" w:rsidRPr="005936EE">
        <w:rPr>
          <w:rFonts w:ascii="Arial" w:hAnsi="Arial" w:cs="Arial"/>
          <w:lang w:eastAsia="en-GB"/>
        </w:rPr>
        <w:t>scheduled</w:t>
      </w:r>
      <w:r w:rsidR="00CE4903" w:rsidRPr="005936EE">
        <w:rPr>
          <w:rFonts w:ascii="Arial" w:hAnsi="Arial" w:cs="Arial"/>
          <w:lang w:eastAsia="en-GB"/>
        </w:rPr>
        <w:t xml:space="preserve"> for the UE</w:t>
      </w:r>
      <w:r w:rsidR="00865923" w:rsidRPr="005936EE">
        <w:rPr>
          <w:rFonts w:ascii="Arial" w:hAnsi="Arial" w:cs="Arial"/>
          <w:lang w:eastAsia="en-GB"/>
        </w:rPr>
        <w:t xml:space="preserve">, then </w:t>
      </w:r>
      <w:r w:rsidR="00D43A6A" w:rsidRPr="005936EE">
        <w:rPr>
          <w:rFonts w:ascii="Arial" w:hAnsi="Arial" w:cs="Arial"/>
          <w:lang w:eastAsia="en-GB"/>
        </w:rPr>
        <w:t xml:space="preserve">PDSCH with C-RNTI and PDSCH with G-RNTI are scheduled </w:t>
      </w:r>
      <w:r w:rsidR="0008655B" w:rsidRPr="005936EE">
        <w:rPr>
          <w:rFonts w:cstheme="minorHAnsi"/>
          <w:lang w:eastAsia="en-GB"/>
        </w:rPr>
        <w:t>in different transport blocks via the respective PDCCHs. In such case, the legacy UE can only receive</w:t>
      </w:r>
      <w:r w:rsidR="00B34362" w:rsidRPr="005936EE">
        <w:rPr>
          <w:rFonts w:cstheme="minorHAnsi"/>
          <w:lang w:eastAsia="en-GB"/>
        </w:rPr>
        <w:t xml:space="preserve"> (</w:t>
      </w:r>
      <w:r w:rsidR="0008655B" w:rsidRPr="005936EE">
        <w:rPr>
          <w:rFonts w:cstheme="minorHAnsi"/>
          <w:lang w:eastAsia="en-GB"/>
        </w:rPr>
        <w:t>or process</w:t>
      </w:r>
      <w:r w:rsidR="00B34362" w:rsidRPr="005936EE">
        <w:rPr>
          <w:rFonts w:cstheme="minorHAnsi"/>
          <w:lang w:eastAsia="en-GB"/>
        </w:rPr>
        <w:t>)</w:t>
      </w:r>
      <w:r w:rsidR="0008655B" w:rsidRPr="005936EE">
        <w:rPr>
          <w:rFonts w:cstheme="minorHAnsi"/>
          <w:lang w:eastAsia="en-GB"/>
        </w:rPr>
        <w:t xml:space="preserve"> one transport block associated with each PDSCH of PTP and PTM. </w:t>
      </w:r>
      <w:r w:rsidR="005D0FB3" w:rsidRPr="005936EE">
        <w:rPr>
          <w:rFonts w:ascii="Arial" w:hAnsi="Arial" w:cs="Arial"/>
          <w:lang w:eastAsia="en-GB"/>
        </w:rPr>
        <w:t xml:space="preserve">In some cases, if the PTP </w:t>
      </w:r>
      <w:r w:rsidR="006F5339" w:rsidRPr="005936EE">
        <w:rPr>
          <w:rFonts w:ascii="Arial" w:hAnsi="Arial" w:cs="Arial"/>
          <w:lang w:eastAsia="en-GB"/>
        </w:rPr>
        <w:t>(PT</w:t>
      </w:r>
      <w:r w:rsidR="00D975B8" w:rsidRPr="005936EE">
        <w:rPr>
          <w:rFonts w:ascii="Arial" w:hAnsi="Arial" w:cs="Arial"/>
          <w:lang w:eastAsia="en-GB"/>
        </w:rPr>
        <w:t>M</w:t>
      </w:r>
      <w:r w:rsidR="006F5339" w:rsidRPr="005936EE">
        <w:rPr>
          <w:rFonts w:ascii="Arial" w:hAnsi="Arial" w:cs="Arial"/>
          <w:lang w:eastAsia="en-GB"/>
        </w:rPr>
        <w:t xml:space="preserve">) </w:t>
      </w:r>
      <w:r w:rsidR="005D0FB3" w:rsidRPr="005936EE">
        <w:rPr>
          <w:rFonts w:ascii="Arial" w:hAnsi="Arial" w:cs="Arial"/>
          <w:lang w:eastAsia="en-GB"/>
        </w:rPr>
        <w:t>data already occup</w:t>
      </w:r>
      <w:r w:rsidR="006F5339" w:rsidRPr="005936EE">
        <w:rPr>
          <w:rFonts w:ascii="Arial" w:hAnsi="Arial" w:cs="Arial"/>
          <w:lang w:eastAsia="en-GB"/>
        </w:rPr>
        <w:t>y</w:t>
      </w:r>
      <w:r w:rsidR="005D0FB3" w:rsidRPr="005936EE">
        <w:rPr>
          <w:rFonts w:ascii="Arial" w:hAnsi="Arial" w:cs="Arial"/>
          <w:lang w:eastAsia="en-GB"/>
        </w:rPr>
        <w:t xml:space="preserve"> two transport blocks, then </w:t>
      </w:r>
      <w:r w:rsidR="008D64BC" w:rsidRPr="005936EE">
        <w:rPr>
          <w:rFonts w:ascii="Arial" w:hAnsi="Arial" w:cs="Arial"/>
          <w:lang w:eastAsia="en-GB"/>
        </w:rPr>
        <w:t xml:space="preserve">PTM </w:t>
      </w:r>
      <w:r w:rsidR="00D975B8" w:rsidRPr="005936EE">
        <w:rPr>
          <w:rFonts w:ascii="Arial" w:hAnsi="Arial" w:cs="Arial"/>
          <w:lang w:eastAsia="en-GB"/>
        </w:rPr>
        <w:t xml:space="preserve">(PTP) </w:t>
      </w:r>
      <w:r w:rsidR="008D64BC" w:rsidRPr="005936EE">
        <w:rPr>
          <w:rFonts w:ascii="Arial" w:hAnsi="Arial" w:cs="Arial"/>
          <w:lang w:eastAsia="en-GB"/>
        </w:rPr>
        <w:t xml:space="preserve">traffic needs to be scheduled after completing the reception of PTP </w:t>
      </w:r>
      <w:r w:rsidR="00D975B8" w:rsidRPr="005936EE">
        <w:rPr>
          <w:rFonts w:ascii="Arial" w:hAnsi="Arial" w:cs="Arial"/>
          <w:lang w:eastAsia="en-GB"/>
        </w:rPr>
        <w:t xml:space="preserve">(PTM) </w:t>
      </w:r>
      <w:r w:rsidR="008D64BC" w:rsidRPr="005936EE">
        <w:rPr>
          <w:rFonts w:ascii="Arial" w:hAnsi="Arial" w:cs="Arial"/>
          <w:lang w:eastAsia="en-GB"/>
        </w:rPr>
        <w:t>traffic.</w:t>
      </w:r>
    </w:p>
    <w:p w14:paraId="4A649A0D" w14:textId="5BA04842" w:rsidR="00CF1F82" w:rsidRPr="005936EE" w:rsidRDefault="00872381" w:rsidP="00CF1F82">
      <w:pPr>
        <w:pStyle w:val="Proposal"/>
        <w:rPr>
          <w:rFonts w:cstheme="minorHAnsi"/>
          <w:sz w:val="24"/>
          <w:szCs w:val="24"/>
          <w:lang w:val="en-US" w:eastAsia="en-GB"/>
        </w:rPr>
      </w:pPr>
      <w:r w:rsidRPr="005936EE">
        <w:rPr>
          <w:rFonts w:cstheme="minorHAnsi"/>
          <w:sz w:val="24"/>
          <w:szCs w:val="24"/>
          <w:lang w:val="en-US"/>
        </w:rPr>
        <w:t xml:space="preserve">The number of transport blocks and the size of transport blocks </w:t>
      </w:r>
      <w:r w:rsidR="008F1412" w:rsidRPr="005936EE">
        <w:rPr>
          <w:rFonts w:cstheme="minorHAnsi"/>
          <w:sz w:val="24"/>
          <w:szCs w:val="24"/>
          <w:lang w:val="en-US"/>
        </w:rPr>
        <w:t xml:space="preserve">associated with PDSCH scheduled with G-RNTI follow the same rules as that of the PDSCH with C-RNTI. </w:t>
      </w:r>
      <w:r w:rsidR="003933B5" w:rsidRPr="005936EE">
        <w:rPr>
          <w:rFonts w:cstheme="minorHAnsi"/>
          <w:sz w:val="24"/>
          <w:szCs w:val="24"/>
          <w:lang w:val="en-US"/>
        </w:rPr>
        <w:t xml:space="preserve">If the UE is expected to receive PDSCH with C-RNTI and </w:t>
      </w:r>
      <w:r w:rsidR="004929F7" w:rsidRPr="005936EE">
        <w:rPr>
          <w:rFonts w:cstheme="minorHAnsi"/>
          <w:sz w:val="24"/>
          <w:szCs w:val="24"/>
          <w:lang w:val="en-US"/>
        </w:rPr>
        <w:t xml:space="preserve">with </w:t>
      </w:r>
      <w:r w:rsidR="003933B5" w:rsidRPr="005936EE">
        <w:rPr>
          <w:rFonts w:cstheme="minorHAnsi"/>
          <w:sz w:val="24"/>
          <w:szCs w:val="24"/>
          <w:lang w:val="en-US"/>
        </w:rPr>
        <w:t xml:space="preserve">G-RNTI, then each </w:t>
      </w:r>
      <w:r w:rsidR="00AE0520" w:rsidRPr="005936EE">
        <w:rPr>
          <w:rFonts w:cstheme="minorHAnsi"/>
          <w:sz w:val="24"/>
          <w:szCs w:val="24"/>
          <w:lang w:val="en-US"/>
        </w:rPr>
        <w:t xml:space="preserve">PDSCH is </w:t>
      </w:r>
      <w:r w:rsidR="003933B5" w:rsidRPr="005936EE">
        <w:rPr>
          <w:rFonts w:cstheme="minorHAnsi"/>
          <w:sz w:val="24"/>
          <w:szCs w:val="24"/>
          <w:lang w:val="en-US"/>
        </w:rPr>
        <w:t>assigned one transport block</w:t>
      </w:r>
      <w:r w:rsidR="00AE0520" w:rsidRPr="005936EE">
        <w:rPr>
          <w:rFonts w:cstheme="minorHAnsi"/>
          <w:sz w:val="24"/>
          <w:szCs w:val="24"/>
          <w:lang w:val="en-US"/>
        </w:rPr>
        <w:t xml:space="preserve"> to be received by the UE</w:t>
      </w:r>
      <w:r w:rsidR="003933B5" w:rsidRPr="005936EE">
        <w:rPr>
          <w:rFonts w:cstheme="minorHAnsi"/>
          <w:sz w:val="24"/>
          <w:szCs w:val="24"/>
          <w:lang w:val="en-US"/>
        </w:rPr>
        <w:t>.</w:t>
      </w:r>
      <w:r w:rsidR="003933B5" w:rsidRPr="005936EE">
        <w:rPr>
          <w:rFonts w:cstheme="minorHAnsi"/>
          <w:color w:val="000000"/>
          <w:sz w:val="24"/>
          <w:szCs w:val="24"/>
          <w:lang w:val="en-US"/>
        </w:rPr>
        <w:t xml:space="preserve"> </w:t>
      </w:r>
    </w:p>
    <w:p w14:paraId="516C9EBF" w14:textId="77777777" w:rsidR="00AE4046" w:rsidRPr="005936EE" w:rsidRDefault="00AE4046" w:rsidP="00B63AB7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lang w:val="en-US" w:eastAsia="en-GB"/>
        </w:rPr>
      </w:pPr>
    </w:p>
    <w:p w14:paraId="249B605B" w14:textId="705A4096" w:rsidR="00E145F7" w:rsidRPr="005936EE" w:rsidRDefault="008E0CBB" w:rsidP="00B63AB7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  <w:lang w:val="en-US" w:eastAsia="en-GB"/>
        </w:rPr>
      </w:pPr>
      <w:r w:rsidRPr="005936EE">
        <w:rPr>
          <w:rFonts w:ascii="Arial" w:hAnsi="Arial" w:cs="Arial"/>
          <w:b w:val="0"/>
          <w:lang w:val="en-US" w:eastAsia="en-GB"/>
        </w:rPr>
        <w:t>When the same BWP is used for PT</w:t>
      </w:r>
      <w:r w:rsidR="00CA669E" w:rsidRPr="005936EE">
        <w:rPr>
          <w:rFonts w:ascii="Arial" w:hAnsi="Arial" w:cs="Arial"/>
          <w:b w:val="0"/>
          <w:lang w:val="en-US" w:eastAsia="en-GB"/>
        </w:rPr>
        <w:t>M and PTP</w:t>
      </w:r>
      <w:r w:rsidR="00556FBC" w:rsidRPr="005936EE">
        <w:rPr>
          <w:rFonts w:ascii="Arial" w:hAnsi="Arial" w:cs="Arial"/>
          <w:b w:val="0"/>
          <w:lang w:val="en-US" w:eastAsia="en-GB"/>
        </w:rPr>
        <w:t>, f</w:t>
      </w:r>
      <w:r w:rsidR="00201417" w:rsidRPr="005936EE">
        <w:rPr>
          <w:rFonts w:ascii="Arial" w:hAnsi="Arial" w:cs="Arial"/>
          <w:b w:val="0"/>
          <w:lang w:val="en-US" w:eastAsia="en-GB"/>
        </w:rPr>
        <w:t xml:space="preserve">rom </w:t>
      </w:r>
      <w:r w:rsidR="00753A14" w:rsidRPr="005936EE">
        <w:rPr>
          <w:rFonts w:ascii="Arial" w:hAnsi="Arial" w:cs="Arial"/>
          <w:b w:val="0"/>
          <w:lang w:val="en-US" w:eastAsia="en-GB"/>
        </w:rPr>
        <w:t>an</w:t>
      </w:r>
      <w:r w:rsidR="00201417" w:rsidRPr="005936EE">
        <w:rPr>
          <w:rFonts w:ascii="Arial" w:hAnsi="Arial" w:cs="Arial"/>
          <w:b w:val="0"/>
          <w:lang w:val="en-US" w:eastAsia="en-GB"/>
        </w:rPr>
        <w:t xml:space="preserve"> efficiency point of </w:t>
      </w:r>
      <w:r w:rsidR="00CE4903" w:rsidRPr="005936EE">
        <w:rPr>
          <w:rFonts w:ascii="Arial" w:hAnsi="Arial" w:cs="Arial"/>
          <w:b w:val="0"/>
          <w:lang w:val="en-US" w:eastAsia="en-GB"/>
        </w:rPr>
        <w:t>view,</w:t>
      </w:r>
      <w:r w:rsidR="00201417" w:rsidRPr="005936EE">
        <w:rPr>
          <w:rFonts w:ascii="Arial" w:hAnsi="Arial" w:cs="Arial"/>
          <w:b w:val="0"/>
          <w:lang w:val="en-US" w:eastAsia="en-GB"/>
        </w:rPr>
        <w:t xml:space="preserve"> it is highly desirable to be able to schedule PTM and PTM </w:t>
      </w:r>
      <w:r w:rsidR="00735A96" w:rsidRPr="005936EE">
        <w:rPr>
          <w:rFonts w:ascii="Arial" w:hAnsi="Arial" w:cs="Arial"/>
          <w:b w:val="0"/>
          <w:lang w:val="en-US" w:eastAsia="en-GB"/>
        </w:rPr>
        <w:t>fully dynamically within the same slot</w:t>
      </w:r>
      <w:r w:rsidR="00556FBC" w:rsidRPr="005936EE">
        <w:rPr>
          <w:rFonts w:ascii="Arial" w:hAnsi="Arial" w:cs="Arial"/>
          <w:b w:val="0"/>
          <w:lang w:val="en-US" w:eastAsia="en-GB"/>
        </w:rPr>
        <w:t>,</w:t>
      </w:r>
      <w:r w:rsidR="00755006" w:rsidRPr="005936EE">
        <w:rPr>
          <w:rFonts w:ascii="Arial" w:hAnsi="Arial" w:cs="Arial"/>
          <w:b w:val="0"/>
          <w:lang w:val="en-US" w:eastAsia="en-GB"/>
        </w:rPr>
        <w:t xml:space="preserve"> w</w:t>
      </w:r>
      <w:r w:rsidR="007A49CE" w:rsidRPr="005936EE">
        <w:rPr>
          <w:rFonts w:ascii="Arial" w:hAnsi="Arial" w:cs="Arial"/>
          <w:b w:val="0"/>
          <w:lang w:val="en-US" w:eastAsia="en-GB"/>
        </w:rPr>
        <w:t>hile still allowing fo</w:t>
      </w:r>
      <w:r w:rsidR="00C74F80" w:rsidRPr="005936EE">
        <w:rPr>
          <w:rFonts w:ascii="Arial" w:hAnsi="Arial" w:cs="Arial"/>
          <w:b w:val="0"/>
          <w:lang w:val="en-US" w:eastAsia="en-GB"/>
        </w:rPr>
        <w:t xml:space="preserve">r </w:t>
      </w:r>
      <w:r w:rsidR="00E14605" w:rsidRPr="005936EE">
        <w:rPr>
          <w:rFonts w:ascii="Arial" w:hAnsi="Arial" w:cs="Arial"/>
          <w:b w:val="0"/>
          <w:lang w:val="en-US" w:eastAsia="en-GB"/>
        </w:rPr>
        <w:t>full functional</w:t>
      </w:r>
      <w:r w:rsidR="0054340B" w:rsidRPr="005936EE">
        <w:rPr>
          <w:rFonts w:ascii="Arial" w:hAnsi="Arial" w:cs="Arial"/>
          <w:b w:val="0"/>
          <w:lang w:val="en-US" w:eastAsia="en-GB"/>
        </w:rPr>
        <w:t xml:space="preserve">ity of </w:t>
      </w:r>
      <w:r w:rsidR="00C74F80" w:rsidRPr="005936EE">
        <w:rPr>
          <w:rFonts w:ascii="Arial" w:hAnsi="Arial" w:cs="Arial"/>
          <w:b w:val="0"/>
          <w:lang w:val="en-US" w:eastAsia="en-GB"/>
        </w:rPr>
        <w:t>HARQ reporting/retransmission on both PTP and PTM.</w:t>
      </w:r>
      <w:r w:rsidR="00B94953" w:rsidRPr="005936EE">
        <w:rPr>
          <w:rFonts w:ascii="Arial" w:hAnsi="Arial" w:cs="Arial"/>
          <w:b w:val="0"/>
          <w:lang w:val="en-US" w:eastAsia="en-GB"/>
        </w:rPr>
        <w:t xml:space="preserve"> It may also be a common use case that UEs need to receive </w:t>
      </w:r>
      <w:r w:rsidR="00125984" w:rsidRPr="005936EE">
        <w:rPr>
          <w:rFonts w:ascii="Arial" w:hAnsi="Arial" w:cs="Arial"/>
          <w:b w:val="0"/>
          <w:lang w:val="en-US" w:eastAsia="en-GB"/>
        </w:rPr>
        <w:t xml:space="preserve">different services simultaneously using </w:t>
      </w:r>
      <w:r w:rsidR="00B94953" w:rsidRPr="005936EE">
        <w:rPr>
          <w:rFonts w:ascii="Arial" w:hAnsi="Arial" w:cs="Arial"/>
          <w:b w:val="0"/>
          <w:lang w:val="en-US" w:eastAsia="en-GB"/>
        </w:rPr>
        <w:t>PTP and PTM in parallel.</w:t>
      </w:r>
      <w:r w:rsidR="0039736F" w:rsidRPr="005936EE">
        <w:rPr>
          <w:rFonts w:ascii="Arial" w:hAnsi="Arial" w:cs="Arial"/>
          <w:b w:val="0"/>
          <w:lang w:val="en-US" w:eastAsia="en-GB"/>
        </w:rPr>
        <w:t xml:space="preserve"> It should be noted that </w:t>
      </w:r>
      <w:r w:rsidR="00D331DA" w:rsidRPr="005936EE">
        <w:rPr>
          <w:rFonts w:ascii="Arial" w:hAnsi="Arial" w:cs="Arial"/>
          <w:b w:val="0"/>
          <w:lang w:val="en-US" w:eastAsia="en-GB"/>
        </w:rPr>
        <w:t xml:space="preserve">using the same BWP implies also using the same numerology for PTM and PTP. Using different BWPs allows the use of different numerologies </w:t>
      </w:r>
      <w:r w:rsidR="001F32DC" w:rsidRPr="005936EE">
        <w:rPr>
          <w:rFonts w:ascii="Arial" w:hAnsi="Arial" w:cs="Arial"/>
          <w:b w:val="0"/>
          <w:lang w:val="en-US" w:eastAsia="en-GB"/>
        </w:rPr>
        <w:t xml:space="preserve">but also implies restrictions in </w:t>
      </w:r>
      <w:r w:rsidR="00ED0173" w:rsidRPr="005936EE">
        <w:rPr>
          <w:rFonts w:ascii="Arial" w:hAnsi="Arial" w:cs="Arial"/>
          <w:b w:val="0"/>
          <w:lang w:val="en-US" w:eastAsia="en-GB"/>
        </w:rPr>
        <w:t>the UE ability to transmit HARQ reporting</w:t>
      </w:r>
      <w:r w:rsidR="009E5A1C" w:rsidRPr="005936EE">
        <w:rPr>
          <w:rFonts w:ascii="Arial" w:hAnsi="Arial" w:cs="Arial"/>
          <w:b w:val="0"/>
          <w:lang w:val="en-US" w:eastAsia="en-GB"/>
        </w:rPr>
        <w:t xml:space="preserve"> for both PTM and PTP. </w:t>
      </w:r>
    </w:p>
    <w:p w14:paraId="3042FEBC" w14:textId="77777777" w:rsidR="00CF1F82" w:rsidRPr="005936EE" w:rsidRDefault="00CF1F82" w:rsidP="003147DF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lang w:val="en-US" w:eastAsia="en-GB"/>
        </w:rPr>
      </w:pPr>
    </w:p>
    <w:p w14:paraId="7167FEE4" w14:textId="1C0C4F9A" w:rsidR="003147DF" w:rsidRPr="005936EE" w:rsidRDefault="003147DF" w:rsidP="003147DF">
      <w:pPr>
        <w:pStyle w:val="Proposal"/>
        <w:rPr>
          <w:rFonts w:ascii="Arial" w:hAnsi="Arial" w:cs="Arial"/>
          <w:lang w:val="en-US" w:eastAsia="en-GB"/>
        </w:rPr>
      </w:pPr>
      <w:r w:rsidRPr="005936EE">
        <w:rPr>
          <w:color w:val="000000"/>
          <w:lang w:val="en-US"/>
        </w:rPr>
        <w:t xml:space="preserve">PTP and PTM reception by a UE shall be possible in the same BWP and slot, while allowing independent HARQ operation on PTP and PTM. </w:t>
      </w:r>
    </w:p>
    <w:p w14:paraId="060E5BFB" w14:textId="4C01E6DF" w:rsidR="00C01F33" w:rsidRPr="00CE0424" w:rsidRDefault="00F32F20" w:rsidP="00CE0424">
      <w:pPr>
        <w:pStyle w:val="Heading1"/>
      </w:pPr>
      <w:r w:rsidRPr="005936EE">
        <w:rPr>
          <w:lang w:val="en-US"/>
        </w:rPr>
        <w:lastRenderedPageBreak/>
        <w:tab/>
      </w:r>
      <w:r w:rsidR="00C01F33" w:rsidRPr="00CE0424">
        <w:t>Conclusion</w:t>
      </w:r>
    </w:p>
    <w:p w14:paraId="03694BD8" w14:textId="77777777" w:rsidR="000B2BB3" w:rsidRPr="004F5E41" w:rsidRDefault="000B2BB3" w:rsidP="000B2BB3">
      <w:pPr>
        <w:pStyle w:val="BodyText"/>
        <w:jc w:val="both"/>
        <w:rPr>
          <w:rFonts w:cstheme="minorHAnsi"/>
          <w:b/>
          <w:sz w:val="24"/>
          <w:szCs w:val="24"/>
          <w:lang w:val="en-US"/>
        </w:rPr>
      </w:pPr>
      <w:r w:rsidRPr="001A5442">
        <w:rPr>
          <w:rFonts w:cstheme="minorHAnsi"/>
          <w:sz w:val="24"/>
          <w:szCs w:val="24"/>
          <w:lang w:val="en-US"/>
        </w:rPr>
        <w:t>It is desirable to reuse the existing release-15 framework and legacy UE features of unicast as much as possible for NR-MBS.</w:t>
      </w:r>
    </w:p>
    <w:p w14:paraId="798F5DC1" w14:textId="77777777" w:rsidR="000B2BB3" w:rsidRPr="005936EE" w:rsidRDefault="000B2BB3" w:rsidP="000B2BB3">
      <w:pPr>
        <w:pStyle w:val="BodyText"/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Based on the discussion in the previous sections we propose the following:</w:t>
      </w:r>
    </w:p>
    <w:p w14:paraId="0C0CAF7A" w14:textId="472C1C49" w:rsidR="000B2BB3" w:rsidRPr="005936EE" w:rsidRDefault="000B2BB3" w:rsidP="003205E8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To reuse the existing numerologies, physical channels and physical signals of release-15, including the same frame structure and modulation formats for NR-MBS.</w:t>
      </w:r>
    </w:p>
    <w:p w14:paraId="5DB48042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PTM transmission is based on DL-SCH, i.e. PDCCH is used for scheduling and PDSCH for data transmission.</w:t>
      </w:r>
    </w:p>
    <w:p w14:paraId="70A952DE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To introduce a new reception type for PTM of PDCCH and PDSCH, whose physical channels are monitored via a new G-RNTI (Group RNTI).</w:t>
      </w:r>
    </w:p>
    <w:p w14:paraId="2ADD0842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The existing DM-RS framework is reused for PTM. DM-RS of PDCCH/PDSCH for PTM are scrambled by the G-RNTI and an RRC configurable scrambling ID, with all UEs being configured with the same DM-RS.</w:t>
      </w:r>
    </w:p>
    <w:p w14:paraId="7C929E52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The existing CSI-RS framework is reused for PTM transmission.</w:t>
      </w:r>
    </w:p>
    <w:p w14:paraId="25114E86" w14:textId="77777777" w:rsidR="007B2A35" w:rsidRPr="007B2A35" w:rsidRDefault="007B2A35" w:rsidP="007B2A35">
      <w:pPr>
        <w:pStyle w:val="Proposal"/>
        <w:numPr>
          <w:ilvl w:val="0"/>
          <w:numId w:val="50"/>
        </w:numPr>
        <w:rPr>
          <w:sz w:val="24"/>
          <w:szCs w:val="24"/>
          <w:lang w:val="en-US"/>
        </w:rPr>
      </w:pPr>
      <w:r w:rsidRPr="007B2A35">
        <w:rPr>
          <w:sz w:val="24"/>
          <w:szCs w:val="24"/>
          <w:lang w:val="en-US"/>
        </w:rPr>
        <w:t xml:space="preserve">A group of UEs that are to receive a PTM transmission can be provided with a report configuration, based on which the UEs report quantities such as CQI, PMI, RI, LI, L1-RSRP, etc., according to the existing framework. </w:t>
      </w:r>
    </w:p>
    <w:p w14:paraId="21D1AE0F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For the PDSCH scheduled by a PDCCH with DCI format 1_0 or format 1_1 with CRC scrambled by G-RNTI, modulation order and target code rate are defined by following the identical rules defined for the PDSCH scheduled by PDCCH with CRC scrambled by C-RNTI.</w:t>
      </w:r>
    </w:p>
    <w:p w14:paraId="040F2C27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 xml:space="preserve">The number of transport blocks and the size of transport blocks associated with PDSCH scheduled with G-RNTI follow the same rules as that of the PDSCH with C-RNTI. If the UE is expected to receive PDSCH with C-RNTI and with G-RNTI, then each PDSCH is assigned one transport block to be received by the UE. </w:t>
      </w:r>
    </w:p>
    <w:p w14:paraId="551D7835" w14:textId="77777777" w:rsidR="000B2BB3" w:rsidRPr="005936EE" w:rsidRDefault="000B2BB3" w:rsidP="000B2BB3">
      <w:pPr>
        <w:pStyle w:val="Proposal"/>
        <w:numPr>
          <w:ilvl w:val="0"/>
          <w:numId w:val="50"/>
        </w:numPr>
        <w:jc w:val="both"/>
        <w:rPr>
          <w:rFonts w:cstheme="minorHAnsi"/>
          <w:sz w:val="24"/>
          <w:szCs w:val="24"/>
          <w:lang w:val="en-US"/>
        </w:rPr>
      </w:pPr>
      <w:r w:rsidRPr="005936EE">
        <w:rPr>
          <w:rFonts w:cstheme="minorHAnsi"/>
          <w:sz w:val="24"/>
          <w:szCs w:val="24"/>
          <w:lang w:val="en-US"/>
        </w:rPr>
        <w:t>PTP and PTM reception by a UE shall be possible in the same BWP and slot, while allowing independent HARQ operation on PTP and PTM.</w:t>
      </w:r>
    </w:p>
    <w:p w14:paraId="34BE20F7" w14:textId="4FA0383B" w:rsidR="00F507D1" w:rsidRPr="00CE0424" w:rsidRDefault="00642C29" w:rsidP="00642C29">
      <w:pPr>
        <w:pStyle w:val="Heading1"/>
        <w:numPr>
          <w:ilvl w:val="0"/>
          <w:numId w:val="0"/>
        </w:numPr>
      </w:pPr>
      <w:bookmarkStart w:id="1" w:name="_In-sequence_SDU_delivery"/>
      <w:bookmarkEnd w:id="1"/>
      <w:r>
        <w:t xml:space="preserve">4    </w:t>
      </w:r>
      <w:r w:rsidR="00F507D1" w:rsidRPr="00CE0424">
        <w:t>References</w:t>
      </w:r>
    </w:p>
    <w:p w14:paraId="179E9315" w14:textId="77777777" w:rsidR="00F3795A" w:rsidRPr="001A5442" w:rsidRDefault="00F3795A" w:rsidP="00F3795A">
      <w:pPr>
        <w:pStyle w:val="Reference"/>
        <w:rPr>
          <w:lang w:val="en-US"/>
        </w:rPr>
      </w:pPr>
      <w:r w:rsidRPr="001A5442">
        <w:rPr>
          <w:lang w:val="en-US"/>
        </w:rPr>
        <w:t>RP-193248, New WID: NR support of Multicast and Broadcast Services, RAN#86, Sitges, December 2019.</w:t>
      </w:r>
    </w:p>
    <w:p w14:paraId="397D53BD" w14:textId="77777777" w:rsidR="00F3795A" w:rsidRPr="00256120" w:rsidRDefault="00F3795A" w:rsidP="00F3795A">
      <w:pPr>
        <w:pStyle w:val="Reference"/>
        <w:rPr>
          <w:lang w:val="en-US"/>
        </w:rPr>
      </w:pPr>
      <w:r w:rsidRPr="004F5E41">
        <w:rPr>
          <w:lang w:val="en-US"/>
        </w:rPr>
        <w:t>3GPP TS 38.202 V16.0.0, 3GPP TSG RAN</w:t>
      </w:r>
      <w:r w:rsidRPr="00256120">
        <w:rPr>
          <w:lang w:val="en-US"/>
        </w:rPr>
        <w:t>, NR, Services provided by the physical layer, December 2019.</w:t>
      </w:r>
    </w:p>
    <w:p w14:paraId="43E50524" w14:textId="5040852F" w:rsidR="00FC53C9" w:rsidRPr="005936EE" w:rsidRDefault="00FC53C9" w:rsidP="005C248B">
      <w:pPr>
        <w:pStyle w:val="Reference"/>
        <w:numPr>
          <w:ilvl w:val="0"/>
          <w:numId w:val="0"/>
        </w:numPr>
        <w:rPr>
          <w:lang w:val="en-US"/>
        </w:rPr>
      </w:pPr>
    </w:p>
    <w:sectPr w:rsidR="00FC53C9" w:rsidRPr="005936E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408C1" w14:textId="77777777" w:rsidR="00C967FF" w:rsidRDefault="00C967FF">
      <w:r>
        <w:separator/>
      </w:r>
    </w:p>
  </w:endnote>
  <w:endnote w:type="continuationSeparator" w:id="0">
    <w:p w14:paraId="152EA724" w14:textId="77777777" w:rsidR="00C967FF" w:rsidRDefault="00C967FF">
      <w:r>
        <w:continuationSeparator/>
      </w:r>
    </w:p>
  </w:endnote>
  <w:endnote w:type="continuationNotice" w:id="1">
    <w:p w14:paraId="4D8420FF" w14:textId="77777777" w:rsidR="00C967FF" w:rsidRDefault="00C96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7A3AD" w14:textId="77777777" w:rsidR="005F7051" w:rsidRDefault="005F7051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FB37F" w14:textId="77777777" w:rsidR="00C967FF" w:rsidRDefault="00C967FF">
      <w:r>
        <w:separator/>
      </w:r>
    </w:p>
  </w:footnote>
  <w:footnote w:type="continuationSeparator" w:id="0">
    <w:p w14:paraId="6597C040" w14:textId="77777777" w:rsidR="00C967FF" w:rsidRDefault="00C967FF">
      <w:r>
        <w:continuationSeparator/>
      </w:r>
    </w:p>
  </w:footnote>
  <w:footnote w:type="continuationNotice" w:id="1">
    <w:p w14:paraId="592FD3FC" w14:textId="77777777" w:rsidR="00C967FF" w:rsidRDefault="00C96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71929" w14:textId="77777777" w:rsidR="005F7051" w:rsidRDefault="005F70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A4223D"/>
    <w:multiLevelType w:val="hybridMultilevel"/>
    <w:tmpl w:val="4C9E98D0"/>
    <w:lvl w:ilvl="0" w:tplc="0F207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CA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648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928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0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CF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E3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03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7E592A"/>
    <w:multiLevelType w:val="hybridMultilevel"/>
    <w:tmpl w:val="D38403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4130F6"/>
    <w:multiLevelType w:val="hybridMultilevel"/>
    <w:tmpl w:val="0F963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F11E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686DB0"/>
    <w:multiLevelType w:val="hybridMultilevel"/>
    <w:tmpl w:val="8AF66D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2B3F28"/>
    <w:multiLevelType w:val="hybridMultilevel"/>
    <w:tmpl w:val="B9B03CC4"/>
    <w:lvl w:ilvl="0" w:tplc="288869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A3FC1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D22EC6"/>
    <w:multiLevelType w:val="hybridMultilevel"/>
    <w:tmpl w:val="22185C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560F91"/>
    <w:multiLevelType w:val="hybridMultilevel"/>
    <w:tmpl w:val="DD547BE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D6D742B"/>
    <w:multiLevelType w:val="hybridMultilevel"/>
    <w:tmpl w:val="C910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694F1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995A96"/>
    <w:multiLevelType w:val="hybridMultilevel"/>
    <w:tmpl w:val="D1B23A66"/>
    <w:lvl w:ilvl="0" w:tplc="D5F479D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8421D"/>
    <w:multiLevelType w:val="hybridMultilevel"/>
    <w:tmpl w:val="13585E86"/>
    <w:lvl w:ilvl="0" w:tplc="C5469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88D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0E84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80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42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09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2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8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89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E12F72"/>
    <w:multiLevelType w:val="hybridMultilevel"/>
    <w:tmpl w:val="86481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2264C1"/>
    <w:multiLevelType w:val="hybridMultilevel"/>
    <w:tmpl w:val="0E58B6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5F0C2E"/>
    <w:multiLevelType w:val="hybridMultilevel"/>
    <w:tmpl w:val="F15E2B58"/>
    <w:lvl w:ilvl="0" w:tplc="34BEE26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65E67"/>
    <w:multiLevelType w:val="hybridMultilevel"/>
    <w:tmpl w:val="CFFC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786C1CC9"/>
    <w:multiLevelType w:val="hybridMultilevel"/>
    <w:tmpl w:val="E9108B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904302"/>
    <w:multiLevelType w:val="hybridMultilevel"/>
    <w:tmpl w:val="D5304848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7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21"/>
  </w:num>
  <w:num w:numId="16">
    <w:abstractNumId w:val="32"/>
  </w:num>
  <w:num w:numId="17">
    <w:abstractNumId w:val="9"/>
  </w:num>
  <w:num w:numId="18">
    <w:abstractNumId w:val="12"/>
  </w:num>
  <w:num w:numId="19">
    <w:abstractNumId w:val="6"/>
  </w:num>
  <w:num w:numId="20">
    <w:abstractNumId w:val="41"/>
  </w:num>
  <w:num w:numId="21">
    <w:abstractNumId w:val="16"/>
  </w:num>
  <w:num w:numId="22">
    <w:abstractNumId w:val="36"/>
  </w:num>
  <w:num w:numId="23">
    <w:abstractNumId w:val="10"/>
  </w:num>
  <w:num w:numId="24">
    <w:abstractNumId w:val="43"/>
  </w:num>
  <w:num w:numId="25">
    <w:abstractNumId w:val="22"/>
  </w:num>
  <w:num w:numId="26">
    <w:abstractNumId w:val="33"/>
  </w:num>
  <w:num w:numId="27">
    <w:abstractNumId w:val="38"/>
  </w:num>
  <w:num w:numId="28">
    <w:abstractNumId w:val="22"/>
  </w:num>
  <w:num w:numId="29">
    <w:abstractNumId w:val="25"/>
  </w:num>
  <w:num w:numId="30">
    <w:abstractNumId w:val="37"/>
  </w:num>
  <w:num w:numId="31">
    <w:abstractNumId w:val="11"/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7"/>
  </w:num>
  <w:num w:numId="35">
    <w:abstractNumId w:val="44"/>
  </w:num>
  <w:num w:numId="36">
    <w:abstractNumId w:val="20"/>
  </w:num>
  <w:num w:numId="37">
    <w:abstractNumId w:val="39"/>
  </w:num>
  <w:num w:numId="38">
    <w:abstractNumId w:val="30"/>
  </w:num>
  <w:num w:numId="39">
    <w:abstractNumId w:val="42"/>
  </w:num>
  <w:num w:numId="40">
    <w:abstractNumId w:val="40"/>
  </w:num>
  <w:num w:numId="41">
    <w:abstractNumId w:val="47"/>
  </w:num>
  <w:num w:numId="42">
    <w:abstractNumId w:val="28"/>
  </w:num>
  <w:num w:numId="43">
    <w:abstractNumId w:val="5"/>
  </w:num>
  <w:num w:numId="44">
    <w:abstractNumId w:val="35"/>
  </w:num>
  <w:num w:numId="45">
    <w:abstractNumId w:val="45"/>
  </w:num>
  <w:num w:numId="46">
    <w:abstractNumId w:val="3"/>
  </w:num>
  <w:num w:numId="47">
    <w:abstractNumId w:val="18"/>
  </w:num>
  <w:num w:numId="48">
    <w:abstractNumId w:val="8"/>
  </w:num>
  <w:num w:numId="49">
    <w:abstractNumId w:val="24"/>
  </w:num>
  <w:num w:numId="5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2A37"/>
    <w:rsid w:val="00003E2C"/>
    <w:rsid w:val="0000564C"/>
    <w:rsid w:val="00006446"/>
    <w:rsid w:val="00006896"/>
    <w:rsid w:val="0000693E"/>
    <w:rsid w:val="00007CDC"/>
    <w:rsid w:val="00007F04"/>
    <w:rsid w:val="0001188B"/>
    <w:rsid w:val="00011B28"/>
    <w:rsid w:val="00013537"/>
    <w:rsid w:val="00014335"/>
    <w:rsid w:val="00014419"/>
    <w:rsid w:val="0001475F"/>
    <w:rsid w:val="0001580F"/>
    <w:rsid w:val="00015D15"/>
    <w:rsid w:val="00016DF7"/>
    <w:rsid w:val="000176DB"/>
    <w:rsid w:val="00017C85"/>
    <w:rsid w:val="000207E3"/>
    <w:rsid w:val="00021B8F"/>
    <w:rsid w:val="000233EF"/>
    <w:rsid w:val="00024AC6"/>
    <w:rsid w:val="0002526C"/>
    <w:rsid w:val="0002564D"/>
    <w:rsid w:val="00025E42"/>
    <w:rsid w:val="00025ECA"/>
    <w:rsid w:val="0002668E"/>
    <w:rsid w:val="00026787"/>
    <w:rsid w:val="00026845"/>
    <w:rsid w:val="000301D2"/>
    <w:rsid w:val="000315A2"/>
    <w:rsid w:val="00031D4E"/>
    <w:rsid w:val="000325B8"/>
    <w:rsid w:val="0003289A"/>
    <w:rsid w:val="00032A1B"/>
    <w:rsid w:val="00033E19"/>
    <w:rsid w:val="00034C15"/>
    <w:rsid w:val="00036BA1"/>
    <w:rsid w:val="000418DE"/>
    <w:rsid w:val="000422E2"/>
    <w:rsid w:val="00042F22"/>
    <w:rsid w:val="000444EF"/>
    <w:rsid w:val="00045716"/>
    <w:rsid w:val="00045976"/>
    <w:rsid w:val="00047A1E"/>
    <w:rsid w:val="0005268A"/>
    <w:rsid w:val="00052A07"/>
    <w:rsid w:val="00052EF2"/>
    <w:rsid w:val="000534E3"/>
    <w:rsid w:val="0005606A"/>
    <w:rsid w:val="0005643E"/>
    <w:rsid w:val="00057117"/>
    <w:rsid w:val="000572EE"/>
    <w:rsid w:val="0005760D"/>
    <w:rsid w:val="000608C4"/>
    <w:rsid w:val="00060BE9"/>
    <w:rsid w:val="00060FB8"/>
    <w:rsid w:val="00061504"/>
    <w:rsid w:val="000616E7"/>
    <w:rsid w:val="0006198E"/>
    <w:rsid w:val="00062577"/>
    <w:rsid w:val="000645DF"/>
    <w:rsid w:val="0006487E"/>
    <w:rsid w:val="00065E1A"/>
    <w:rsid w:val="00066BAE"/>
    <w:rsid w:val="00067D81"/>
    <w:rsid w:val="00071478"/>
    <w:rsid w:val="00071979"/>
    <w:rsid w:val="00072823"/>
    <w:rsid w:val="00073906"/>
    <w:rsid w:val="00073DD7"/>
    <w:rsid w:val="00076CA7"/>
    <w:rsid w:val="00077BF4"/>
    <w:rsid w:val="00077E5F"/>
    <w:rsid w:val="0008036A"/>
    <w:rsid w:val="00081123"/>
    <w:rsid w:val="00081AE6"/>
    <w:rsid w:val="00081D0B"/>
    <w:rsid w:val="000823D5"/>
    <w:rsid w:val="00083D3A"/>
    <w:rsid w:val="0008489F"/>
    <w:rsid w:val="000855EB"/>
    <w:rsid w:val="00085B52"/>
    <w:rsid w:val="0008655B"/>
    <w:rsid w:val="000866F2"/>
    <w:rsid w:val="0009009F"/>
    <w:rsid w:val="0009044B"/>
    <w:rsid w:val="00091557"/>
    <w:rsid w:val="000924C1"/>
    <w:rsid w:val="000924F0"/>
    <w:rsid w:val="000925AB"/>
    <w:rsid w:val="00093474"/>
    <w:rsid w:val="00094BD6"/>
    <w:rsid w:val="0009510F"/>
    <w:rsid w:val="00095DD5"/>
    <w:rsid w:val="00096206"/>
    <w:rsid w:val="00097750"/>
    <w:rsid w:val="000A1B7B"/>
    <w:rsid w:val="000A2E67"/>
    <w:rsid w:val="000A47A0"/>
    <w:rsid w:val="000A56F2"/>
    <w:rsid w:val="000A71C9"/>
    <w:rsid w:val="000A7793"/>
    <w:rsid w:val="000A7807"/>
    <w:rsid w:val="000A7A8D"/>
    <w:rsid w:val="000B1D5C"/>
    <w:rsid w:val="000B26CC"/>
    <w:rsid w:val="000B2719"/>
    <w:rsid w:val="000B2BB3"/>
    <w:rsid w:val="000B2FE8"/>
    <w:rsid w:val="000B3A8F"/>
    <w:rsid w:val="000B462C"/>
    <w:rsid w:val="000B4AB9"/>
    <w:rsid w:val="000B4FED"/>
    <w:rsid w:val="000B5261"/>
    <w:rsid w:val="000B58C3"/>
    <w:rsid w:val="000B61E3"/>
    <w:rsid w:val="000B61E9"/>
    <w:rsid w:val="000B7EC5"/>
    <w:rsid w:val="000C02AE"/>
    <w:rsid w:val="000C165A"/>
    <w:rsid w:val="000C2AE1"/>
    <w:rsid w:val="000C2CD2"/>
    <w:rsid w:val="000C2E19"/>
    <w:rsid w:val="000C3B0E"/>
    <w:rsid w:val="000C4675"/>
    <w:rsid w:val="000C6961"/>
    <w:rsid w:val="000C7466"/>
    <w:rsid w:val="000C7F57"/>
    <w:rsid w:val="000D0C82"/>
    <w:rsid w:val="000D0D07"/>
    <w:rsid w:val="000D4797"/>
    <w:rsid w:val="000D489B"/>
    <w:rsid w:val="000D4C9B"/>
    <w:rsid w:val="000D5D5D"/>
    <w:rsid w:val="000D667E"/>
    <w:rsid w:val="000D69D5"/>
    <w:rsid w:val="000D6CD2"/>
    <w:rsid w:val="000D6EFA"/>
    <w:rsid w:val="000E0527"/>
    <w:rsid w:val="000E1236"/>
    <w:rsid w:val="000E1E92"/>
    <w:rsid w:val="000E2A27"/>
    <w:rsid w:val="000E3C8C"/>
    <w:rsid w:val="000E4E55"/>
    <w:rsid w:val="000E733C"/>
    <w:rsid w:val="000E7F42"/>
    <w:rsid w:val="000F06D6"/>
    <w:rsid w:val="000F0EB1"/>
    <w:rsid w:val="000F1106"/>
    <w:rsid w:val="000F3BE9"/>
    <w:rsid w:val="000F3F6C"/>
    <w:rsid w:val="000F4651"/>
    <w:rsid w:val="000F4AC3"/>
    <w:rsid w:val="000F4FFC"/>
    <w:rsid w:val="000F6DF3"/>
    <w:rsid w:val="001005FF"/>
    <w:rsid w:val="0010064C"/>
    <w:rsid w:val="00101051"/>
    <w:rsid w:val="00102AF7"/>
    <w:rsid w:val="00104111"/>
    <w:rsid w:val="00105560"/>
    <w:rsid w:val="001062E6"/>
    <w:rsid w:val="001062FB"/>
    <w:rsid w:val="001063E6"/>
    <w:rsid w:val="00106760"/>
    <w:rsid w:val="00106A99"/>
    <w:rsid w:val="00110719"/>
    <w:rsid w:val="00110C23"/>
    <w:rsid w:val="00111E84"/>
    <w:rsid w:val="001127DD"/>
    <w:rsid w:val="0011290B"/>
    <w:rsid w:val="00113192"/>
    <w:rsid w:val="00113CF4"/>
    <w:rsid w:val="001145C1"/>
    <w:rsid w:val="00114D0C"/>
    <w:rsid w:val="0011530E"/>
    <w:rsid w:val="001153EA"/>
    <w:rsid w:val="00115643"/>
    <w:rsid w:val="00116765"/>
    <w:rsid w:val="00117DCA"/>
    <w:rsid w:val="001219F5"/>
    <w:rsid w:val="00121A20"/>
    <w:rsid w:val="00122A63"/>
    <w:rsid w:val="00122CBA"/>
    <w:rsid w:val="0012377F"/>
    <w:rsid w:val="001237B2"/>
    <w:rsid w:val="0012408E"/>
    <w:rsid w:val="00124314"/>
    <w:rsid w:val="00125984"/>
    <w:rsid w:val="00125EF8"/>
    <w:rsid w:val="00126B4A"/>
    <w:rsid w:val="00130420"/>
    <w:rsid w:val="001308C3"/>
    <w:rsid w:val="00130B00"/>
    <w:rsid w:val="00131295"/>
    <w:rsid w:val="00131AD4"/>
    <w:rsid w:val="00132B05"/>
    <w:rsid w:val="00132FD0"/>
    <w:rsid w:val="00133708"/>
    <w:rsid w:val="00133B30"/>
    <w:rsid w:val="001344C0"/>
    <w:rsid w:val="001346FA"/>
    <w:rsid w:val="00135252"/>
    <w:rsid w:val="00135A54"/>
    <w:rsid w:val="00136AFA"/>
    <w:rsid w:val="001370E3"/>
    <w:rsid w:val="00137AB5"/>
    <w:rsid w:val="00137F0B"/>
    <w:rsid w:val="00140A7E"/>
    <w:rsid w:val="00141FDF"/>
    <w:rsid w:val="001423F0"/>
    <w:rsid w:val="001470A7"/>
    <w:rsid w:val="00150404"/>
    <w:rsid w:val="00150E6D"/>
    <w:rsid w:val="00151D1E"/>
    <w:rsid w:val="00151E23"/>
    <w:rsid w:val="001526E0"/>
    <w:rsid w:val="00152C91"/>
    <w:rsid w:val="001551B5"/>
    <w:rsid w:val="0015583E"/>
    <w:rsid w:val="00156408"/>
    <w:rsid w:val="00157D33"/>
    <w:rsid w:val="0016251C"/>
    <w:rsid w:val="00163A7E"/>
    <w:rsid w:val="001659C1"/>
    <w:rsid w:val="00165B83"/>
    <w:rsid w:val="0016632F"/>
    <w:rsid w:val="00167FE8"/>
    <w:rsid w:val="00171802"/>
    <w:rsid w:val="00173765"/>
    <w:rsid w:val="00173A8E"/>
    <w:rsid w:val="0017502C"/>
    <w:rsid w:val="001759DE"/>
    <w:rsid w:val="00176983"/>
    <w:rsid w:val="00177607"/>
    <w:rsid w:val="00177BE2"/>
    <w:rsid w:val="0018143F"/>
    <w:rsid w:val="00181FF8"/>
    <w:rsid w:val="0018224E"/>
    <w:rsid w:val="00183905"/>
    <w:rsid w:val="00183962"/>
    <w:rsid w:val="00183B4E"/>
    <w:rsid w:val="00183D1A"/>
    <w:rsid w:val="001843F7"/>
    <w:rsid w:val="001854D6"/>
    <w:rsid w:val="001902D6"/>
    <w:rsid w:val="001905B8"/>
    <w:rsid w:val="00190AC1"/>
    <w:rsid w:val="001927D0"/>
    <w:rsid w:val="00192A36"/>
    <w:rsid w:val="0019341A"/>
    <w:rsid w:val="00195957"/>
    <w:rsid w:val="00196481"/>
    <w:rsid w:val="001965AB"/>
    <w:rsid w:val="00196682"/>
    <w:rsid w:val="001967A2"/>
    <w:rsid w:val="00197DF9"/>
    <w:rsid w:val="001A11F4"/>
    <w:rsid w:val="001A1987"/>
    <w:rsid w:val="001A2564"/>
    <w:rsid w:val="001A368D"/>
    <w:rsid w:val="001A44E5"/>
    <w:rsid w:val="001A53D8"/>
    <w:rsid w:val="001A5442"/>
    <w:rsid w:val="001A5ACE"/>
    <w:rsid w:val="001A6173"/>
    <w:rsid w:val="001A6CBA"/>
    <w:rsid w:val="001B080C"/>
    <w:rsid w:val="001B0D97"/>
    <w:rsid w:val="001B0FFF"/>
    <w:rsid w:val="001B2242"/>
    <w:rsid w:val="001B248E"/>
    <w:rsid w:val="001B251C"/>
    <w:rsid w:val="001B2C25"/>
    <w:rsid w:val="001B2EB2"/>
    <w:rsid w:val="001B38C0"/>
    <w:rsid w:val="001B4F5E"/>
    <w:rsid w:val="001B5A5D"/>
    <w:rsid w:val="001B65B1"/>
    <w:rsid w:val="001B6CA7"/>
    <w:rsid w:val="001B6D93"/>
    <w:rsid w:val="001C05DA"/>
    <w:rsid w:val="001C0ADF"/>
    <w:rsid w:val="001C112C"/>
    <w:rsid w:val="001C1659"/>
    <w:rsid w:val="001C1720"/>
    <w:rsid w:val="001C1CE5"/>
    <w:rsid w:val="001C1D7C"/>
    <w:rsid w:val="001C279F"/>
    <w:rsid w:val="001C2C12"/>
    <w:rsid w:val="001C39F6"/>
    <w:rsid w:val="001C3D2A"/>
    <w:rsid w:val="001C4984"/>
    <w:rsid w:val="001C5DA1"/>
    <w:rsid w:val="001C74D0"/>
    <w:rsid w:val="001C77E2"/>
    <w:rsid w:val="001D0EE4"/>
    <w:rsid w:val="001D2DD2"/>
    <w:rsid w:val="001D411A"/>
    <w:rsid w:val="001D4250"/>
    <w:rsid w:val="001D4630"/>
    <w:rsid w:val="001D4D69"/>
    <w:rsid w:val="001D51BA"/>
    <w:rsid w:val="001D53E7"/>
    <w:rsid w:val="001D6342"/>
    <w:rsid w:val="001D6D53"/>
    <w:rsid w:val="001D7768"/>
    <w:rsid w:val="001E028E"/>
    <w:rsid w:val="001E3288"/>
    <w:rsid w:val="001E39DF"/>
    <w:rsid w:val="001E50EE"/>
    <w:rsid w:val="001E58E2"/>
    <w:rsid w:val="001E5E37"/>
    <w:rsid w:val="001E659D"/>
    <w:rsid w:val="001E782E"/>
    <w:rsid w:val="001E7AED"/>
    <w:rsid w:val="001F18C0"/>
    <w:rsid w:val="001F24FE"/>
    <w:rsid w:val="001F32DC"/>
    <w:rsid w:val="001F3916"/>
    <w:rsid w:val="001F3A8A"/>
    <w:rsid w:val="001F4726"/>
    <w:rsid w:val="001F506D"/>
    <w:rsid w:val="001F54C5"/>
    <w:rsid w:val="001F5E15"/>
    <w:rsid w:val="001F662C"/>
    <w:rsid w:val="001F683D"/>
    <w:rsid w:val="001F7074"/>
    <w:rsid w:val="001F7BCB"/>
    <w:rsid w:val="00200490"/>
    <w:rsid w:val="00201417"/>
    <w:rsid w:val="00201F3A"/>
    <w:rsid w:val="002022FB"/>
    <w:rsid w:val="00202409"/>
    <w:rsid w:val="00203A14"/>
    <w:rsid w:val="00203F96"/>
    <w:rsid w:val="0020427D"/>
    <w:rsid w:val="002054E6"/>
    <w:rsid w:val="0020575C"/>
    <w:rsid w:val="002062DC"/>
    <w:rsid w:val="002069B2"/>
    <w:rsid w:val="00207748"/>
    <w:rsid w:val="0020782C"/>
    <w:rsid w:val="00207937"/>
    <w:rsid w:val="00207CE8"/>
    <w:rsid w:val="00207FA3"/>
    <w:rsid w:val="0021061B"/>
    <w:rsid w:val="002106A8"/>
    <w:rsid w:val="0021088F"/>
    <w:rsid w:val="00211DA1"/>
    <w:rsid w:val="0021358E"/>
    <w:rsid w:val="0021392C"/>
    <w:rsid w:val="00214962"/>
    <w:rsid w:val="00214B11"/>
    <w:rsid w:val="00214DA8"/>
    <w:rsid w:val="00215423"/>
    <w:rsid w:val="002158FA"/>
    <w:rsid w:val="00215A73"/>
    <w:rsid w:val="00217E33"/>
    <w:rsid w:val="00220600"/>
    <w:rsid w:val="00220641"/>
    <w:rsid w:val="00220EF8"/>
    <w:rsid w:val="002224DB"/>
    <w:rsid w:val="00222713"/>
    <w:rsid w:val="00222E26"/>
    <w:rsid w:val="00223401"/>
    <w:rsid w:val="0022345C"/>
    <w:rsid w:val="002239F7"/>
    <w:rsid w:val="00223FCB"/>
    <w:rsid w:val="002251CC"/>
    <w:rsid w:val="002252C3"/>
    <w:rsid w:val="00225C54"/>
    <w:rsid w:val="002267FE"/>
    <w:rsid w:val="0023030D"/>
    <w:rsid w:val="002306C4"/>
    <w:rsid w:val="00230765"/>
    <w:rsid w:val="00230D18"/>
    <w:rsid w:val="002311E7"/>
    <w:rsid w:val="002314DB"/>
    <w:rsid w:val="002319E4"/>
    <w:rsid w:val="002321F9"/>
    <w:rsid w:val="00232339"/>
    <w:rsid w:val="00232374"/>
    <w:rsid w:val="0023245E"/>
    <w:rsid w:val="0023261B"/>
    <w:rsid w:val="00233439"/>
    <w:rsid w:val="00233526"/>
    <w:rsid w:val="00234836"/>
    <w:rsid w:val="00234E50"/>
    <w:rsid w:val="002351F3"/>
    <w:rsid w:val="00235632"/>
    <w:rsid w:val="00235687"/>
    <w:rsid w:val="00235872"/>
    <w:rsid w:val="00237459"/>
    <w:rsid w:val="002374AD"/>
    <w:rsid w:val="00241559"/>
    <w:rsid w:val="00241F11"/>
    <w:rsid w:val="0024209D"/>
    <w:rsid w:val="00242F1A"/>
    <w:rsid w:val="002435B3"/>
    <w:rsid w:val="00243EBE"/>
    <w:rsid w:val="002458EB"/>
    <w:rsid w:val="00246A18"/>
    <w:rsid w:val="002477CB"/>
    <w:rsid w:val="00247DDC"/>
    <w:rsid w:val="002500C8"/>
    <w:rsid w:val="0025281B"/>
    <w:rsid w:val="002537CB"/>
    <w:rsid w:val="00254E3E"/>
    <w:rsid w:val="00255411"/>
    <w:rsid w:val="002556EF"/>
    <w:rsid w:val="00256120"/>
    <w:rsid w:val="00257543"/>
    <w:rsid w:val="002578E4"/>
    <w:rsid w:val="0025798B"/>
    <w:rsid w:val="0026076B"/>
    <w:rsid w:val="002617E7"/>
    <w:rsid w:val="002641BB"/>
    <w:rsid w:val="00264228"/>
    <w:rsid w:val="00264334"/>
    <w:rsid w:val="0026473E"/>
    <w:rsid w:val="00265936"/>
    <w:rsid w:val="00266214"/>
    <w:rsid w:val="00266D74"/>
    <w:rsid w:val="00267BA0"/>
    <w:rsid w:val="00267C83"/>
    <w:rsid w:val="002702D6"/>
    <w:rsid w:val="0027144F"/>
    <w:rsid w:val="00271813"/>
    <w:rsid w:val="00271F3A"/>
    <w:rsid w:val="00272D5C"/>
    <w:rsid w:val="00273278"/>
    <w:rsid w:val="002737F4"/>
    <w:rsid w:val="0027382E"/>
    <w:rsid w:val="00273F80"/>
    <w:rsid w:val="00276A78"/>
    <w:rsid w:val="0027732A"/>
    <w:rsid w:val="002776DE"/>
    <w:rsid w:val="00277E07"/>
    <w:rsid w:val="00280110"/>
    <w:rsid w:val="0028029D"/>
    <w:rsid w:val="002805F5"/>
    <w:rsid w:val="00280751"/>
    <w:rsid w:val="00282108"/>
    <w:rsid w:val="0028280A"/>
    <w:rsid w:val="002835E4"/>
    <w:rsid w:val="0028372F"/>
    <w:rsid w:val="00283A67"/>
    <w:rsid w:val="00284F95"/>
    <w:rsid w:val="0028594B"/>
    <w:rsid w:val="002863DB"/>
    <w:rsid w:val="0028673F"/>
    <w:rsid w:val="00286ACD"/>
    <w:rsid w:val="00287838"/>
    <w:rsid w:val="002907B5"/>
    <w:rsid w:val="00290A00"/>
    <w:rsid w:val="00291215"/>
    <w:rsid w:val="002918A5"/>
    <w:rsid w:val="0029258A"/>
    <w:rsid w:val="00292EB7"/>
    <w:rsid w:val="00293258"/>
    <w:rsid w:val="00293EDD"/>
    <w:rsid w:val="0029602E"/>
    <w:rsid w:val="00296227"/>
    <w:rsid w:val="00296A9C"/>
    <w:rsid w:val="00296E7A"/>
    <w:rsid w:val="00296F44"/>
    <w:rsid w:val="002975DE"/>
    <w:rsid w:val="0029777D"/>
    <w:rsid w:val="002A055E"/>
    <w:rsid w:val="002A1168"/>
    <w:rsid w:val="002A1317"/>
    <w:rsid w:val="002A16A0"/>
    <w:rsid w:val="002A1D4E"/>
    <w:rsid w:val="002A2869"/>
    <w:rsid w:val="002A2AE0"/>
    <w:rsid w:val="002A3425"/>
    <w:rsid w:val="002A3DD9"/>
    <w:rsid w:val="002A5F0F"/>
    <w:rsid w:val="002A64F2"/>
    <w:rsid w:val="002A6A15"/>
    <w:rsid w:val="002A7053"/>
    <w:rsid w:val="002A7DBF"/>
    <w:rsid w:val="002B0C08"/>
    <w:rsid w:val="002B24D6"/>
    <w:rsid w:val="002B2B36"/>
    <w:rsid w:val="002B326A"/>
    <w:rsid w:val="002B3CA2"/>
    <w:rsid w:val="002B5A80"/>
    <w:rsid w:val="002B6DD7"/>
    <w:rsid w:val="002B6E88"/>
    <w:rsid w:val="002B7BBA"/>
    <w:rsid w:val="002B7CBB"/>
    <w:rsid w:val="002C1F6D"/>
    <w:rsid w:val="002C2038"/>
    <w:rsid w:val="002C2394"/>
    <w:rsid w:val="002C239B"/>
    <w:rsid w:val="002C2BF1"/>
    <w:rsid w:val="002C41E6"/>
    <w:rsid w:val="002C429E"/>
    <w:rsid w:val="002C4706"/>
    <w:rsid w:val="002C649D"/>
    <w:rsid w:val="002D00DC"/>
    <w:rsid w:val="002D071A"/>
    <w:rsid w:val="002D2DE8"/>
    <w:rsid w:val="002D34B2"/>
    <w:rsid w:val="002D3D71"/>
    <w:rsid w:val="002D48B0"/>
    <w:rsid w:val="002D4E37"/>
    <w:rsid w:val="002D57F6"/>
    <w:rsid w:val="002D5B37"/>
    <w:rsid w:val="002D5D0B"/>
    <w:rsid w:val="002D7081"/>
    <w:rsid w:val="002D7637"/>
    <w:rsid w:val="002E17F2"/>
    <w:rsid w:val="002E23AA"/>
    <w:rsid w:val="002E3A2A"/>
    <w:rsid w:val="002E3EBD"/>
    <w:rsid w:val="002E489A"/>
    <w:rsid w:val="002E5849"/>
    <w:rsid w:val="002E5A66"/>
    <w:rsid w:val="002E6A9A"/>
    <w:rsid w:val="002E6C1E"/>
    <w:rsid w:val="002E78E9"/>
    <w:rsid w:val="002E7CAE"/>
    <w:rsid w:val="002F01CE"/>
    <w:rsid w:val="002F0DB2"/>
    <w:rsid w:val="002F13E4"/>
    <w:rsid w:val="002F2771"/>
    <w:rsid w:val="002F2951"/>
    <w:rsid w:val="002F37A9"/>
    <w:rsid w:val="002F533B"/>
    <w:rsid w:val="002F619C"/>
    <w:rsid w:val="002F6441"/>
    <w:rsid w:val="00301CE6"/>
    <w:rsid w:val="0030256B"/>
    <w:rsid w:val="0030501F"/>
    <w:rsid w:val="00306707"/>
    <w:rsid w:val="00306A53"/>
    <w:rsid w:val="00307BA1"/>
    <w:rsid w:val="0031112B"/>
    <w:rsid w:val="003114CA"/>
    <w:rsid w:val="00311702"/>
    <w:rsid w:val="00311E82"/>
    <w:rsid w:val="00313558"/>
    <w:rsid w:val="00313BFE"/>
    <w:rsid w:val="00313FD6"/>
    <w:rsid w:val="003143BD"/>
    <w:rsid w:val="003147DF"/>
    <w:rsid w:val="00315363"/>
    <w:rsid w:val="003203ED"/>
    <w:rsid w:val="003205E8"/>
    <w:rsid w:val="00322257"/>
    <w:rsid w:val="003222DC"/>
    <w:rsid w:val="0032281A"/>
    <w:rsid w:val="00322B09"/>
    <w:rsid w:val="00322C9F"/>
    <w:rsid w:val="00324D23"/>
    <w:rsid w:val="0032522B"/>
    <w:rsid w:val="00325484"/>
    <w:rsid w:val="003256D9"/>
    <w:rsid w:val="00325968"/>
    <w:rsid w:val="003261DF"/>
    <w:rsid w:val="00331751"/>
    <w:rsid w:val="00331926"/>
    <w:rsid w:val="003328F1"/>
    <w:rsid w:val="00333547"/>
    <w:rsid w:val="00333FFC"/>
    <w:rsid w:val="00334579"/>
    <w:rsid w:val="00334F81"/>
    <w:rsid w:val="00335858"/>
    <w:rsid w:val="00335CFE"/>
    <w:rsid w:val="00336144"/>
    <w:rsid w:val="00336BDA"/>
    <w:rsid w:val="003373C9"/>
    <w:rsid w:val="00340298"/>
    <w:rsid w:val="00342BD7"/>
    <w:rsid w:val="00343A37"/>
    <w:rsid w:val="00344FAE"/>
    <w:rsid w:val="00346347"/>
    <w:rsid w:val="00346DB5"/>
    <w:rsid w:val="003477B1"/>
    <w:rsid w:val="003506EC"/>
    <w:rsid w:val="0035075B"/>
    <w:rsid w:val="00350CBD"/>
    <w:rsid w:val="00353F3F"/>
    <w:rsid w:val="00357380"/>
    <w:rsid w:val="003577D9"/>
    <w:rsid w:val="003602D9"/>
    <w:rsid w:val="003604CE"/>
    <w:rsid w:val="003631AF"/>
    <w:rsid w:val="00363C1C"/>
    <w:rsid w:val="00364E86"/>
    <w:rsid w:val="00365CD6"/>
    <w:rsid w:val="003660A8"/>
    <w:rsid w:val="00366210"/>
    <w:rsid w:val="00370E47"/>
    <w:rsid w:val="003710F6"/>
    <w:rsid w:val="00371CAC"/>
    <w:rsid w:val="00371EF4"/>
    <w:rsid w:val="00372516"/>
    <w:rsid w:val="003742AC"/>
    <w:rsid w:val="00374DD1"/>
    <w:rsid w:val="00377CE1"/>
    <w:rsid w:val="00380A1D"/>
    <w:rsid w:val="003815B3"/>
    <w:rsid w:val="00381A17"/>
    <w:rsid w:val="00381C90"/>
    <w:rsid w:val="00383903"/>
    <w:rsid w:val="00384766"/>
    <w:rsid w:val="0038523A"/>
    <w:rsid w:val="00385BF0"/>
    <w:rsid w:val="00386266"/>
    <w:rsid w:val="00386BEA"/>
    <w:rsid w:val="00390750"/>
    <w:rsid w:val="00390E32"/>
    <w:rsid w:val="00391566"/>
    <w:rsid w:val="0039194A"/>
    <w:rsid w:val="00393127"/>
    <w:rsid w:val="003933B5"/>
    <w:rsid w:val="003939FF"/>
    <w:rsid w:val="00393B37"/>
    <w:rsid w:val="00395873"/>
    <w:rsid w:val="00396457"/>
    <w:rsid w:val="0039736F"/>
    <w:rsid w:val="003A0B35"/>
    <w:rsid w:val="003A1209"/>
    <w:rsid w:val="003A134A"/>
    <w:rsid w:val="003A2223"/>
    <w:rsid w:val="003A2A0F"/>
    <w:rsid w:val="003A45A1"/>
    <w:rsid w:val="003A5B0A"/>
    <w:rsid w:val="003A6722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49DB"/>
    <w:rsid w:val="003B5200"/>
    <w:rsid w:val="003B64BB"/>
    <w:rsid w:val="003B7FE5"/>
    <w:rsid w:val="003C0E22"/>
    <w:rsid w:val="003C11C8"/>
    <w:rsid w:val="003C2702"/>
    <w:rsid w:val="003C2988"/>
    <w:rsid w:val="003C32A4"/>
    <w:rsid w:val="003C4034"/>
    <w:rsid w:val="003C5001"/>
    <w:rsid w:val="003C5121"/>
    <w:rsid w:val="003C5A57"/>
    <w:rsid w:val="003C5FFB"/>
    <w:rsid w:val="003C6472"/>
    <w:rsid w:val="003C7806"/>
    <w:rsid w:val="003D109F"/>
    <w:rsid w:val="003D224A"/>
    <w:rsid w:val="003D2478"/>
    <w:rsid w:val="003D362E"/>
    <w:rsid w:val="003D3C45"/>
    <w:rsid w:val="003D4455"/>
    <w:rsid w:val="003D467E"/>
    <w:rsid w:val="003D4801"/>
    <w:rsid w:val="003D550B"/>
    <w:rsid w:val="003D5991"/>
    <w:rsid w:val="003D5A98"/>
    <w:rsid w:val="003D5B1F"/>
    <w:rsid w:val="003D5F2C"/>
    <w:rsid w:val="003D62F8"/>
    <w:rsid w:val="003D695E"/>
    <w:rsid w:val="003E096D"/>
    <w:rsid w:val="003E1015"/>
    <w:rsid w:val="003E15FA"/>
    <w:rsid w:val="003E4306"/>
    <w:rsid w:val="003E55E4"/>
    <w:rsid w:val="003E5854"/>
    <w:rsid w:val="003E61B3"/>
    <w:rsid w:val="003E6434"/>
    <w:rsid w:val="003E649D"/>
    <w:rsid w:val="003E64E9"/>
    <w:rsid w:val="003E6673"/>
    <w:rsid w:val="003E74E3"/>
    <w:rsid w:val="003E7B04"/>
    <w:rsid w:val="003F05C7"/>
    <w:rsid w:val="003F2CD4"/>
    <w:rsid w:val="003F4639"/>
    <w:rsid w:val="003F47B1"/>
    <w:rsid w:val="003F6BBE"/>
    <w:rsid w:val="003F71BC"/>
    <w:rsid w:val="003F72F2"/>
    <w:rsid w:val="003F78FB"/>
    <w:rsid w:val="004000E8"/>
    <w:rsid w:val="004008F9"/>
    <w:rsid w:val="00402886"/>
    <w:rsid w:val="00402DC5"/>
    <w:rsid w:val="00402E2B"/>
    <w:rsid w:val="00402FA3"/>
    <w:rsid w:val="00403808"/>
    <w:rsid w:val="00404AC2"/>
    <w:rsid w:val="0040512B"/>
    <w:rsid w:val="0040592A"/>
    <w:rsid w:val="00405A1E"/>
    <w:rsid w:val="00405CA5"/>
    <w:rsid w:val="00406F09"/>
    <w:rsid w:val="00407CD3"/>
    <w:rsid w:val="00410134"/>
    <w:rsid w:val="00410B72"/>
    <w:rsid w:val="00410B84"/>
    <w:rsid w:val="00410F18"/>
    <w:rsid w:val="004110DD"/>
    <w:rsid w:val="0041263E"/>
    <w:rsid w:val="00413AAC"/>
    <w:rsid w:val="00413E92"/>
    <w:rsid w:val="00413EA4"/>
    <w:rsid w:val="004155F1"/>
    <w:rsid w:val="00415E29"/>
    <w:rsid w:val="00416491"/>
    <w:rsid w:val="004164AB"/>
    <w:rsid w:val="00416837"/>
    <w:rsid w:val="00420A09"/>
    <w:rsid w:val="00421105"/>
    <w:rsid w:val="00422AA4"/>
    <w:rsid w:val="0042332C"/>
    <w:rsid w:val="004242F4"/>
    <w:rsid w:val="00425120"/>
    <w:rsid w:val="00425216"/>
    <w:rsid w:val="00425D55"/>
    <w:rsid w:val="00427248"/>
    <w:rsid w:val="00427436"/>
    <w:rsid w:val="004275F0"/>
    <w:rsid w:val="00430FDE"/>
    <w:rsid w:val="004316FE"/>
    <w:rsid w:val="00431715"/>
    <w:rsid w:val="00432912"/>
    <w:rsid w:val="00437447"/>
    <w:rsid w:val="004377DF"/>
    <w:rsid w:val="00437B23"/>
    <w:rsid w:val="00440C4B"/>
    <w:rsid w:val="00441A92"/>
    <w:rsid w:val="0044214C"/>
    <w:rsid w:val="004431DC"/>
    <w:rsid w:val="0044367F"/>
    <w:rsid w:val="00443AE4"/>
    <w:rsid w:val="00444F56"/>
    <w:rsid w:val="004454E1"/>
    <w:rsid w:val="00446488"/>
    <w:rsid w:val="004477B4"/>
    <w:rsid w:val="00447821"/>
    <w:rsid w:val="0045069D"/>
    <w:rsid w:val="004517AA"/>
    <w:rsid w:val="0045187E"/>
    <w:rsid w:val="00452CAC"/>
    <w:rsid w:val="00453200"/>
    <w:rsid w:val="00454513"/>
    <w:rsid w:val="0045466B"/>
    <w:rsid w:val="004548F8"/>
    <w:rsid w:val="004570D3"/>
    <w:rsid w:val="00457565"/>
    <w:rsid w:val="00457B71"/>
    <w:rsid w:val="00457E41"/>
    <w:rsid w:val="0046013E"/>
    <w:rsid w:val="00460F8E"/>
    <w:rsid w:val="0046102C"/>
    <w:rsid w:val="004612FA"/>
    <w:rsid w:val="004621DC"/>
    <w:rsid w:val="0046234B"/>
    <w:rsid w:val="00462979"/>
    <w:rsid w:val="00463493"/>
    <w:rsid w:val="00464689"/>
    <w:rsid w:val="004669E2"/>
    <w:rsid w:val="00466E70"/>
    <w:rsid w:val="00470BAD"/>
    <w:rsid w:val="00470C31"/>
    <w:rsid w:val="00471C4C"/>
    <w:rsid w:val="00471DE0"/>
    <w:rsid w:val="004734D0"/>
    <w:rsid w:val="0047408E"/>
    <w:rsid w:val="00474115"/>
    <w:rsid w:val="004750C7"/>
    <w:rsid w:val="0047556B"/>
    <w:rsid w:val="00475688"/>
    <w:rsid w:val="00477768"/>
    <w:rsid w:val="00477C69"/>
    <w:rsid w:val="00480495"/>
    <w:rsid w:val="00486705"/>
    <w:rsid w:val="00490545"/>
    <w:rsid w:val="00491709"/>
    <w:rsid w:val="0049276A"/>
    <w:rsid w:val="004929F7"/>
    <w:rsid w:val="00492BC5"/>
    <w:rsid w:val="00493C0B"/>
    <w:rsid w:val="004964F1"/>
    <w:rsid w:val="004972B0"/>
    <w:rsid w:val="004A0A88"/>
    <w:rsid w:val="004A16BC"/>
    <w:rsid w:val="004A2155"/>
    <w:rsid w:val="004A2B94"/>
    <w:rsid w:val="004A3D86"/>
    <w:rsid w:val="004A44FE"/>
    <w:rsid w:val="004A4730"/>
    <w:rsid w:val="004A7582"/>
    <w:rsid w:val="004A7AD0"/>
    <w:rsid w:val="004A7DAE"/>
    <w:rsid w:val="004B0C17"/>
    <w:rsid w:val="004B28AD"/>
    <w:rsid w:val="004B31C7"/>
    <w:rsid w:val="004B3963"/>
    <w:rsid w:val="004B4877"/>
    <w:rsid w:val="004B6215"/>
    <w:rsid w:val="004B62B1"/>
    <w:rsid w:val="004B6ADF"/>
    <w:rsid w:val="004B6F6A"/>
    <w:rsid w:val="004B6F8E"/>
    <w:rsid w:val="004B70A2"/>
    <w:rsid w:val="004B736B"/>
    <w:rsid w:val="004B782E"/>
    <w:rsid w:val="004B7C0C"/>
    <w:rsid w:val="004C1A8B"/>
    <w:rsid w:val="004C1BF6"/>
    <w:rsid w:val="004C2528"/>
    <w:rsid w:val="004C2DC7"/>
    <w:rsid w:val="004C3898"/>
    <w:rsid w:val="004C5FC7"/>
    <w:rsid w:val="004C695B"/>
    <w:rsid w:val="004D1BB2"/>
    <w:rsid w:val="004D2063"/>
    <w:rsid w:val="004D273C"/>
    <w:rsid w:val="004D3278"/>
    <w:rsid w:val="004D36B1"/>
    <w:rsid w:val="004D4ED1"/>
    <w:rsid w:val="004D540C"/>
    <w:rsid w:val="004D5E12"/>
    <w:rsid w:val="004D64C4"/>
    <w:rsid w:val="004D6572"/>
    <w:rsid w:val="004D7E27"/>
    <w:rsid w:val="004D7EBD"/>
    <w:rsid w:val="004E2680"/>
    <w:rsid w:val="004E28F9"/>
    <w:rsid w:val="004E37C7"/>
    <w:rsid w:val="004E3923"/>
    <w:rsid w:val="004E3FB7"/>
    <w:rsid w:val="004E41AB"/>
    <w:rsid w:val="004E462E"/>
    <w:rsid w:val="004E4BEE"/>
    <w:rsid w:val="004E56DC"/>
    <w:rsid w:val="004E76F4"/>
    <w:rsid w:val="004F0335"/>
    <w:rsid w:val="004F0B4E"/>
    <w:rsid w:val="004F0B6C"/>
    <w:rsid w:val="004F2078"/>
    <w:rsid w:val="004F2832"/>
    <w:rsid w:val="004F2B21"/>
    <w:rsid w:val="004F4DA3"/>
    <w:rsid w:val="004F5D1B"/>
    <w:rsid w:val="004F5E41"/>
    <w:rsid w:val="004F670A"/>
    <w:rsid w:val="00500486"/>
    <w:rsid w:val="00500FD2"/>
    <w:rsid w:val="00501DDD"/>
    <w:rsid w:val="00504ECC"/>
    <w:rsid w:val="00504FAB"/>
    <w:rsid w:val="0050627E"/>
    <w:rsid w:val="00506557"/>
    <w:rsid w:val="0050677A"/>
    <w:rsid w:val="005108D8"/>
    <w:rsid w:val="005109E6"/>
    <w:rsid w:val="00511540"/>
    <w:rsid w:val="005116F9"/>
    <w:rsid w:val="00513F52"/>
    <w:rsid w:val="005153A7"/>
    <w:rsid w:val="0051563D"/>
    <w:rsid w:val="005176D8"/>
    <w:rsid w:val="005201CA"/>
    <w:rsid w:val="005207C4"/>
    <w:rsid w:val="005209A8"/>
    <w:rsid w:val="005211CF"/>
    <w:rsid w:val="005219CF"/>
    <w:rsid w:val="00521F36"/>
    <w:rsid w:val="005220C6"/>
    <w:rsid w:val="00523419"/>
    <w:rsid w:val="0052407A"/>
    <w:rsid w:val="00527653"/>
    <w:rsid w:val="0053185D"/>
    <w:rsid w:val="00533D01"/>
    <w:rsid w:val="00534B59"/>
    <w:rsid w:val="00536759"/>
    <w:rsid w:val="00536CE0"/>
    <w:rsid w:val="00537C62"/>
    <w:rsid w:val="00542484"/>
    <w:rsid w:val="00542E32"/>
    <w:rsid w:val="0054340B"/>
    <w:rsid w:val="005444A8"/>
    <w:rsid w:val="00546970"/>
    <w:rsid w:val="00546AF7"/>
    <w:rsid w:val="0055076F"/>
    <w:rsid w:val="00551041"/>
    <w:rsid w:val="00551772"/>
    <w:rsid w:val="00551C11"/>
    <w:rsid w:val="00553944"/>
    <w:rsid w:val="00554E19"/>
    <w:rsid w:val="00555114"/>
    <w:rsid w:val="00556FBC"/>
    <w:rsid w:val="005575ED"/>
    <w:rsid w:val="0056121F"/>
    <w:rsid w:val="00563187"/>
    <w:rsid w:val="00564D80"/>
    <w:rsid w:val="0056628E"/>
    <w:rsid w:val="00567A18"/>
    <w:rsid w:val="0057205F"/>
    <w:rsid w:val="00572505"/>
    <w:rsid w:val="00572CB9"/>
    <w:rsid w:val="00573BC7"/>
    <w:rsid w:val="00574462"/>
    <w:rsid w:val="00576217"/>
    <w:rsid w:val="005775F8"/>
    <w:rsid w:val="00577694"/>
    <w:rsid w:val="00580B16"/>
    <w:rsid w:val="0058161A"/>
    <w:rsid w:val="00582809"/>
    <w:rsid w:val="00582A87"/>
    <w:rsid w:val="00584270"/>
    <w:rsid w:val="00584CEB"/>
    <w:rsid w:val="00585DB0"/>
    <w:rsid w:val="0058645B"/>
    <w:rsid w:val="00586DB6"/>
    <w:rsid w:val="0058798C"/>
    <w:rsid w:val="005900FA"/>
    <w:rsid w:val="00591D3C"/>
    <w:rsid w:val="005927CB"/>
    <w:rsid w:val="005935A4"/>
    <w:rsid w:val="005936EE"/>
    <w:rsid w:val="00593951"/>
    <w:rsid w:val="005948C2"/>
    <w:rsid w:val="00595DCA"/>
    <w:rsid w:val="0059779B"/>
    <w:rsid w:val="005A209A"/>
    <w:rsid w:val="005A25C5"/>
    <w:rsid w:val="005A4393"/>
    <w:rsid w:val="005A662D"/>
    <w:rsid w:val="005A72C8"/>
    <w:rsid w:val="005A7C8C"/>
    <w:rsid w:val="005B0244"/>
    <w:rsid w:val="005B1409"/>
    <w:rsid w:val="005B1707"/>
    <w:rsid w:val="005B2A78"/>
    <w:rsid w:val="005B35D7"/>
    <w:rsid w:val="005B35E6"/>
    <w:rsid w:val="005B392A"/>
    <w:rsid w:val="005B3995"/>
    <w:rsid w:val="005B3AA3"/>
    <w:rsid w:val="005B4BAA"/>
    <w:rsid w:val="005B5BE5"/>
    <w:rsid w:val="005B66CD"/>
    <w:rsid w:val="005B6F83"/>
    <w:rsid w:val="005C1FD7"/>
    <w:rsid w:val="005C248B"/>
    <w:rsid w:val="005C3005"/>
    <w:rsid w:val="005C31D7"/>
    <w:rsid w:val="005C3D75"/>
    <w:rsid w:val="005C3EA7"/>
    <w:rsid w:val="005C74FB"/>
    <w:rsid w:val="005D021A"/>
    <w:rsid w:val="005D0886"/>
    <w:rsid w:val="005D0DEE"/>
    <w:rsid w:val="005D0FB3"/>
    <w:rsid w:val="005D1127"/>
    <w:rsid w:val="005D1602"/>
    <w:rsid w:val="005D16F2"/>
    <w:rsid w:val="005D1CF9"/>
    <w:rsid w:val="005D381C"/>
    <w:rsid w:val="005D3DE3"/>
    <w:rsid w:val="005D3E73"/>
    <w:rsid w:val="005D47BF"/>
    <w:rsid w:val="005D7720"/>
    <w:rsid w:val="005D7C8D"/>
    <w:rsid w:val="005E0576"/>
    <w:rsid w:val="005E1DBE"/>
    <w:rsid w:val="005E2FCD"/>
    <w:rsid w:val="005E385F"/>
    <w:rsid w:val="005E3CF9"/>
    <w:rsid w:val="005E54E1"/>
    <w:rsid w:val="005E5B81"/>
    <w:rsid w:val="005E5C85"/>
    <w:rsid w:val="005E6088"/>
    <w:rsid w:val="005E6858"/>
    <w:rsid w:val="005E69F7"/>
    <w:rsid w:val="005E78EA"/>
    <w:rsid w:val="005E7E0D"/>
    <w:rsid w:val="005F06AF"/>
    <w:rsid w:val="005F2CB1"/>
    <w:rsid w:val="005F3025"/>
    <w:rsid w:val="005F4370"/>
    <w:rsid w:val="005F618C"/>
    <w:rsid w:val="005F6999"/>
    <w:rsid w:val="005F69FB"/>
    <w:rsid w:val="005F6C17"/>
    <w:rsid w:val="005F7051"/>
    <w:rsid w:val="005F70BD"/>
    <w:rsid w:val="005F7CC5"/>
    <w:rsid w:val="005F7D7B"/>
    <w:rsid w:val="0060283C"/>
    <w:rsid w:val="0060442A"/>
    <w:rsid w:val="0060498B"/>
    <w:rsid w:val="00604F14"/>
    <w:rsid w:val="00606CAA"/>
    <w:rsid w:val="006076AE"/>
    <w:rsid w:val="00607C73"/>
    <w:rsid w:val="006107EB"/>
    <w:rsid w:val="006115B9"/>
    <w:rsid w:val="00611B83"/>
    <w:rsid w:val="0061267B"/>
    <w:rsid w:val="00613257"/>
    <w:rsid w:val="00613C82"/>
    <w:rsid w:val="00615F5C"/>
    <w:rsid w:val="00616FEB"/>
    <w:rsid w:val="0062035F"/>
    <w:rsid w:val="00620A71"/>
    <w:rsid w:val="00620D80"/>
    <w:rsid w:val="00620E70"/>
    <w:rsid w:val="0062318A"/>
    <w:rsid w:val="00623366"/>
    <w:rsid w:val="006234A6"/>
    <w:rsid w:val="006236A9"/>
    <w:rsid w:val="0062371E"/>
    <w:rsid w:val="00627B8B"/>
    <w:rsid w:val="00630001"/>
    <w:rsid w:val="00630204"/>
    <w:rsid w:val="006302B8"/>
    <w:rsid w:val="006311B3"/>
    <w:rsid w:val="0063284C"/>
    <w:rsid w:val="00634247"/>
    <w:rsid w:val="006349C5"/>
    <w:rsid w:val="00636398"/>
    <w:rsid w:val="006368D3"/>
    <w:rsid w:val="006377EC"/>
    <w:rsid w:val="006379C1"/>
    <w:rsid w:val="0064151F"/>
    <w:rsid w:val="00641533"/>
    <w:rsid w:val="00641977"/>
    <w:rsid w:val="0064208D"/>
    <w:rsid w:val="00642C29"/>
    <w:rsid w:val="00643475"/>
    <w:rsid w:val="0064396A"/>
    <w:rsid w:val="006444F7"/>
    <w:rsid w:val="00644572"/>
    <w:rsid w:val="0064624E"/>
    <w:rsid w:val="006477DF"/>
    <w:rsid w:val="00650AB9"/>
    <w:rsid w:val="006544A0"/>
    <w:rsid w:val="00655733"/>
    <w:rsid w:val="00655ACD"/>
    <w:rsid w:val="00655CB2"/>
    <w:rsid w:val="00656177"/>
    <w:rsid w:val="00656A92"/>
    <w:rsid w:val="00656DDE"/>
    <w:rsid w:val="0066011D"/>
    <w:rsid w:val="006607C0"/>
    <w:rsid w:val="00660FD1"/>
    <w:rsid w:val="006613A6"/>
    <w:rsid w:val="006627A2"/>
    <w:rsid w:val="006634E6"/>
    <w:rsid w:val="00663D26"/>
    <w:rsid w:val="00664250"/>
    <w:rsid w:val="006655EE"/>
    <w:rsid w:val="00667E59"/>
    <w:rsid w:val="00667EE7"/>
    <w:rsid w:val="00670922"/>
    <w:rsid w:val="00670BE1"/>
    <w:rsid w:val="00671AE5"/>
    <w:rsid w:val="0067218F"/>
    <w:rsid w:val="00673FC9"/>
    <w:rsid w:val="006741F2"/>
    <w:rsid w:val="00674569"/>
    <w:rsid w:val="006748C3"/>
    <w:rsid w:val="00674CC3"/>
    <w:rsid w:val="00675C72"/>
    <w:rsid w:val="00676D5E"/>
    <w:rsid w:val="006771F9"/>
    <w:rsid w:val="00677219"/>
    <w:rsid w:val="006776D7"/>
    <w:rsid w:val="00681003"/>
    <w:rsid w:val="006816D1"/>
    <w:rsid w:val="006817C9"/>
    <w:rsid w:val="00683056"/>
    <w:rsid w:val="00683ECE"/>
    <w:rsid w:val="00686360"/>
    <w:rsid w:val="0068667C"/>
    <w:rsid w:val="006868B0"/>
    <w:rsid w:val="006874AC"/>
    <w:rsid w:val="00692B4D"/>
    <w:rsid w:val="006935E6"/>
    <w:rsid w:val="00695818"/>
    <w:rsid w:val="00695D02"/>
    <w:rsid w:val="00695FC2"/>
    <w:rsid w:val="00696949"/>
    <w:rsid w:val="00696B00"/>
    <w:rsid w:val="00697052"/>
    <w:rsid w:val="006A1CB8"/>
    <w:rsid w:val="006A3808"/>
    <w:rsid w:val="006A3D3E"/>
    <w:rsid w:val="006A4081"/>
    <w:rsid w:val="006A46FB"/>
    <w:rsid w:val="006A5E28"/>
    <w:rsid w:val="006A697B"/>
    <w:rsid w:val="006A769F"/>
    <w:rsid w:val="006A7AFF"/>
    <w:rsid w:val="006B1247"/>
    <w:rsid w:val="006B1816"/>
    <w:rsid w:val="006B1D6B"/>
    <w:rsid w:val="006B2089"/>
    <w:rsid w:val="006B2099"/>
    <w:rsid w:val="006B218D"/>
    <w:rsid w:val="006B390D"/>
    <w:rsid w:val="006B3937"/>
    <w:rsid w:val="006B50CF"/>
    <w:rsid w:val="006B61B4"/>
    <w:rsid w:val="006B7D1A"/>
    <w:rsid w:val="006C0189"/>
    <w:rsid w:val="006C02E1"/>
    <w:rsid w:val="006C03B8"/>
    <w:rsid w:val="006C1663"/>
    <w:rsid w:val="006C17AA"/>
    <w:rsid w:val="006C200F"/>
    <w:rsid w:val="006C3E0C"/>
    <w:rsid w:val="006C58B5"/>
    <w:rsid w:val="006C5DD2"/>
    <w:rsid w:val="006C5EC9"/>
    <w:rsid w:val="006C6059"/>
    <w:rsid w:val="006C607C"/>
    <w:rsid w:val="006C6BEF"/>
    <w:rsid w:val="006C6E7B"/>
    <w:rsid w:val="006C7522"/>
    <w:rsid w:val="006C7ECF"/>
    <w:rsid w:val="006D0E30"/>
    <w:rsid w:val="006D3D73"/>
    <w:rsid w:val="006D4785"/>
    <w:rsid w:val="006D4FE2"/>
    <w:rsid w:val="006D5C52"/>
    <w:rsid w:val="006D6F08"/>
    <w:rsid w:val="006E0359"/>
    <w:rsid w:val="006E062C"/>
    <w:rsid w:val="006E1712"/>
    <w:rsid w:val="006E173B"/>
    <w:rsid w:val="006E1C82"/>
    <w:rsid w:val="006E1CF3"/>
    <w:rsid w:val="006E1D6A"/>
    <w:rsid w:val="006E28B7"/>
    <w:rsid w:val="006E2A9B"/>
    <w:rsid w:val="006E3310"/>
    <w:rsid w:val="006E377D"/>
    <w:rsid w:val="006E4E39"/>
    <w:rsid w:val="006E565E"/>
    <w:rsid w:val="006E673D"/>
    <w:rsid w:val="006E699E"/>
    <w:rsid w:val="006E7D3B"/>
    <w:rsid w:val="006F084C"/>
    <w:rsid w:val="006F1B70"/>
    <w:rsid w:val="006F2822"/>
    <w:rsid w:val="006F28CC"/>
    <w:rsid w:val="006F341D"/>
    <w:rsid w:val="006F3CDE"/>
    <w:rsid w:val="006F5339"/>
    <w:rsid w:val="006F58D4"/>
    <w:rsid w:val="006F6582"/>
    <w:rsid w:val="006F71E2"/>
    <w:rsid w:val="0070007C"/>
    <w:rsid w:val="00700B81"/>
    <w:rsid w:val="00701D70"/>
    <w:rsid w:val="00701DCD"/>
    <w:rsid w:val="0070346E"/>
    <w:rsid w:val="00704EDB"/>
    <w:rsid w:val="007055DE"/>
    <w:rsid w:val="00706101"/>
    <w:rsid w:val="00707072"/>
    <w:rsid w:val="00707D61"/>
    <w:rsid w:val="00707E14"/>
    <w:rsid w:val="007105E2"/>
    <w:rsid w:val="00711AD7"/>
    <w:rsid w:val="00712014"/>
    <w:rsid w:val="00712287"/>
    <w:rsid w:val="007125F6"/>
    <w:rsid w:val="00712715"/>
    <w:rsid w:val="00712772"/>
    <w:rsid w:val="00712AC9"/>
    <w:rsid w:val="0071376D"/>
    <w:rsid w:val="00713EE5"/>
    <w:rsid w:val="007141BA"/>
    <w:rsid w:val="007148D3"/>
    <w:rsid w:val="007157D9"/>
    <w:rsid w:val="00715B9A"/>
    <w:rsid w:val="00716AA9"/>
    <w:rsid w:val="00721D46"/>
    <w:rsid w:val="007247A6"/>
    <w:rsid w:val="00724ABD"/>
    <w:rsid w:val="00725562"/>
    <w:rsid w:val="007257D0"/>
    <w:rsid w:val="00726EA6"/>
    <w:rsid w:val="00726FE3"/>
    <w:rsid w:val="00727208"/>
    <w:rsid w:val="00727680"/>
    <w:rsid w:val="00727C33"/>
    <w:rsid w:val="00730DCC"/>
    <w:rsid w:val="00730F3C"/>
    <w:rsid w:val="0073151A"/>
    <w:rsid w:val="00731FB9"/>
    <w:rsid w:val="00732EA8"/>
    <w:rsid w:val="00733351"/>
    <w:rsid w:val="007347D1"/>
    <w:rsid w:val="007348B1"/>
    <w:rsid w:val="007352A1"/>
    <w:rsid w:val="0073554C"/>
    <w:rsid w:val="007356D0"/>
    <w:rsid w:val="00735A96"/>
    <w:rsid w:val="007362A6"/>
    <w:rsid w:val="00736D7D"/>
    <w:rsid w:val="0073707D"/>
    <w:rsid w:val="00737CAF"/>
    <w:rsid w:val="00740DAE"/>
    <w:rsid w:val="00740E58"/>
    <w:rsid w:val="007417C1"/>
    <w:rsid w:val="00741C8D"/>
    <w:rsid w:val="007433A2"/>
    <w:rsid w:val="007445A0"/>
    <w:rsid w:val="00744DFB"/>
    <w:rsid w:val="0074524B"/>
    <w:rsid w:val="007458B9"/>
    <w:rsid w:val="00746231"/>
    <w:rsid w:val="00746537"/>
    <w:rsid w:val="00746993"/>
    <w:rsid w:val="00746D9D"/>
    <w:rsid w:val="00747D8B"/>
    <w:rsid w:val="0075015B"/>
    <w:rsid w:val="00751228"/>
    <w:rsid w:val="00751B9E"/>
    <w:rsid w:val="00753A14"/>
    <w:rsid w:val="00755006"/>
    <w:rsid w:val="00755B06"/>
    <w:rsid w:val="00755F4D"/>
    <w:rsid w:val="0075698D"/>
    <w:rsid w:val="007571E1"/>
    <w:rsid w:val="00757754"/>
    <w:rsid w:val="007604B2"/>
    <w:rsid w:val="0076060E"/>
    <w:rsid w:val="0076111C"/>
    <w:rsid w:val="007611F2"/>
    <w:rsid w:val="0076121A"/>
    <w:rsid w:val="00762F28"/>
    <w:rsid w:val="0076365A"/>
    <w:rsid w:val="00763899"/>
    <w:rsid w:val="007638B8"/>
    <w:rsid w:val="00764925"/>
    <w:rsid w:val="00764A4A"/>
    <w:rsid w:val="00765011"/>
    <w:rsid w:val="00765281"/>
    <w:rsid w:val="007659B9"/>
    <w:rsid w:val="00766037"/>
    <w:rsid w:val="00766BAD"/>
    <w:rsid w:val="00766DC0"/>
    <w:rsid w:val="00766EDD"/>
    <w:rsid w:val="00771115"/>
    <w:rsid w:val="00771580"/>
    <w:rsid w:val="00771749"/>
    <w:rsid w:val="00771E67"/>
    <w:rsid w:val="0077284D"/>
    <w:rsid w:val="007729A2"/>
    <w:rsid w:val="007755F2"/>
    <w:rsid w:val="00776971"/>
    <w:rsid w:val="00777110"/>
    <w:rsid w:val="0078035E"/>
    <w:rsid w:val="00780A80"/>
    <w:rsid w:val="0078149C"/>
    <w:rsid w:val="0078177E"/>
    <w:rsid w:val="00781CB2"/>
    <w:rsid w:val="007820AC"/>
    <w:rsid w:val="00782D56"/>
    <w:rsid w:val="0078304C"/>
    <w:rsid w:val="007834C0"/>
    <w:rsid w:val="00783523"/>
    <w:rsid w:val="00783673"/>
    <w:rsid w:val="00785407"/>
    <w:rsid w:val="00785490"/>
    <w:rsid w:val="00786BEE"/>
    <w:rsid w:val="00787E1D"/>
    <w:rsid w:val="00791CAE"/>
    <w:rsid w:val="00791DEE"/>
    <w:rsid w:val="007925EA"/>
    <w:rsid w:val="0079289C"/>
    <w:rsid w:val="00793CD8"/>
    <w:rsid w:val="0079474D"/>
    <w:rsid w:val="00795820"/>
    <w:rsid w:val="00795C92"/>
    <w:rsid w:val="00796231"/>
    <w:rsid w:val="00796351"/>
    <w:rsid w:val="007964D9"/>
    <w:rsid w:val="00797B0E"/>
    <w:rsid w:val="007A0172"/>
    <w:rsid w:val="007A05DC"/>
    <w:rsid w:val="007A1CB3"/>
    <w:rsid w:val="007A306F"/>
    <w:rsid w:val="007A43A6"/>
    <w:rsid w:val="007A462A"/>
    <w:rsid w:val="007A49CE"/>
    <w:rsid w:val="007A58A6"/>
    <w:rsid w:val="007A5B99"/>
    <w:rsid w:val="007A5EFE"/>
    <w:rsid w:val="007A5F7B"/>
    <w:rsid w:val="007A607A"/>
    <w:rsid w:val="007B2A35"/>
    <w:rsid w:val="007B3661"/>
    <w:rsid w:val="007B3D10"/>
    <w:rsid w:val="007B3D2D"/>
    <w:rsid w:val="007B3F97"/>
    <w:rsid w:val="007B4428"/>
    <w:rsid w:val="007B4E04"/>
    <w:rsid w:val="007B50AE"/>
    <w:rsid w:val="007B51DF"/>
    <w:rsid w:val="007B68B8"/>
    <w:rsid w:val="007B6FAB"/>
    <w:rsid w:val="007C05DD"/>
    <w:rsid w:val="007C2086"/>
    <w:rsid w:val="007C208C"/>
    <w:rsid w:val="007C3826"/>
    <w:rsid w:val="007C395E"/>
    <w:rsid w:val="007C3D18"/>
    <w:rsid w:val="007C5EBE"/>
    <w:rsid w:val="007C60BF"/>
    <w:rsid w:val="007C65D1"/>
    <w:rsid w:val="007C66C7"/>
    <w:rsid w:val="007C6A07"/>
    <w:rsid w:val="007C75A1"/>
    <w:rsid w:val="007C77A5"/>
    <w:rsid w:val="007C7837"/>
    <w:rsid w:val="007D043A"/>
    <w:rsid w:val="007D04E5"/>
    <w:rsid w:val="007D3E94"/>
    <w:rsid w:val="007D5901"/>
    <w:rsid w:val="007D5CF6"/>
    <w:rsid w:val="007D7526"/>
    <w:rsid w:val="007E0A30"/>
    <w:rsid w:val="007E1015"/>
    <w:rsid w:val="007E28AB"/>
    <w:rsid w:val="007E30EA"/>
    <w:rsid w:val="007E3109"/>
    <w:rsid w:val="007E4610"/>
    <w:rsid w:val="007E4715"/>
    <w:rsid w:val="007E4A73"/>
    <w:rsid w:val="007E505B"/>
    <w:rsid w:val="007E5806"/>
    <w:rsid w:val="007E6EA4"/>
    <w:rsid w:val="007E6F63"/>
    <w:rsid w:val="007E7091"/>
    <w:rsid w:val="007E7A0E"/>
    <w:rsid w:val="007F0584"/>
    <w:rsid w:val="007F0DF1"/>
    <w:rsid w:val="007F4D78"/>
    <w:rsid w:val="007F539E"/>
    <w:rsid w:val="007F6455"/>
    <w:rsid w:val="007F680E"/>
    <w:rsid w:val="007F704C"/>
    <w:rsid w:val="007F7D43"/>
    <w:rsid w:val="00803460"/>
    <w:rsid w:val="00803516"/>
    <w:rsid w:val="00803FAE"/>
    <w:rsid w:val="008053BB"/>
    <w:rsid w:val="0080549F"/>
    <w:rsid w:val="0080605F"/>
    <w:rsid w:val="00807786"/>
    <w:rsid w:val="00811C26"/>
    <w:rsid w:val="00811FCB"/>
    <w:rsid w:val="00813561"/>
    <w:rsid w:val="00813A3D"/>
    <w:rsid w:val="00813C9A"/>
    <w:rsid w:val="00813F3D"/>
    <w:rsid w:val="008152B7"/>
    <w:rsid w:val="008158D6"/>
    <w:rsid w:val="00816198"/>
    <w:rsid w:val="008167FA"/>
    <w:rsid w:val="00817196"/>
    <w:rsid w:val="008200F1"/>
    <w:rsid w:val="00820C8D"/>
    <w:rsid w:val="00820DF6"/>
    <w:rsid w:val="00821695"/>
    <w:rsid w:val="008235DB"/>
    <w:rsid w:val="00824AB4"/>
    <w:rsid w:val="00824BB6"/>
    <w:rsid w:val="00825C42"/>
    <w:rsid w:val="00825D0B"/>
    <w:rsid w:val="00825D25"/>
    <w:rsid w:val="00825FC8"/>
    <w:rsid w:val="00826320"/>
    <w:rsid w:val="00827D6F"/>
    <w:rsid w:val="00831357"/>
    <w:rsid w:val="008320A2"/>
    <w:rsid w:val="008323B8"/>
    <w:rsid w:val="00832D9A"/>
    <w:rsid w:val="0083390C"/>
    <w:rsid w:val="00834BEA"/>
    <w:rsid w:val="00835D90"/>
    <w:rsid w:val="0083602E"/>
    <w:rsid w:val="0083765C"/>
    <w:rsid w:val="008376AC"/>
    <w:rsid w:val="00840AC8"/>
    <w:rsid w:val="00841596"/>
    <w:rsid w:val="008415CA"/>
    <w:rsid w:val="008440B6"/>
    <w:rsid w:val="008444E8"/>
    <w:rsid w:val="008447A9"/>
    <w:rsid w:val="00844E80"/>
    <w:rsid w:val="00846022"/>
    <w:rsid w:val="00846FE7"/>
    <w:rsid w:val="008524B0"/>
    <w:rsid w:val="00852794"/>
    <w:rsid w:val="00852BC3"/>
    <w:rsid w:val="00856234"/>
    <w:rsid w:val="00856350"/>
    <w:rsid w:val="0085671F"/>
    <w:rsid w:val="00856911"/>
    <w:rsid w:val="00860C45"/>
    <w:rsid w:val="0086157D"/>
    <w:rsid w:val="00862A18"/>
    <w:rsid w:val="00862D7E"/>
    <w:rsid w:val="00863AAD"/>
    <w:rsid w:val="008641DE"/>
    <w:rsid w:val="008653BC"/>
    <w:rsid w:val="00865923"/>
    <w:rsid w:val="008665F3"/>
    <w:rsid w:val="008677FD"/>
    <w:rsid w:val="00867C76"/>
    <w:rsid w:val="00867D4A"/>
    <w:rsid w:val="00867DD0"/>
    <w:rsid w:val="008706D4"/>
    <w:rsid w:val="00870821"/>
    <w:rsid w:val="00870ABC"/>
    <w:rsid w:val="00870F8A"/>
    <w:rsid w:val="008719A4"/>
    <w:rsid w:val="00871D23"/>
    <w:rsid w:val="00872381"/>
    <w:rsid w:val="00872C50"/>
    <w:rsid w:val="00872CDF"/>
    <w:rsid w:val="008733E1"/>
    <w:rsid w:val="008741EC"/>
    <w:rsid w:val="00874312"/>
    <w:rsid w:val="0087437C"/>
    <w:rsid w:val="00875CD7"/>
    <w:rsid w:val="00875EB7"/>
    <w:rsid w:val="00876B4D"/>
    <w:rsid w:val="00877231"/>
    <w:rsid w:val="00877F0F"/>
    <w:rsid w:val="00877F18"/>
    <w:rsid w:val="00881241"/>
    <w:rsid w:val="00881CE4"/>
    <w:rsid w:val="00882A6B"/>
    <w:rsid w:val="00883446"/>
    <w:rsid w:val="00885092"/>
    <w:rsid w:val="00885914"/>
    <w:rsid w:val="00886DA2"/>
    <w:rsid w:val="0089227D"/>
    <w:rsid w:val="00892760"/>
    <w:rsid w:val="008941E3"/>
    <w:rsid w:val="00894A88"/>
    <w:rsid w:val="00894EDD"/>
    <w:rsid w:val="00895386"/>
    <w:rsid w:val="008A0F50"/>
    <w:rsid w:val="008A137C"/>
    <w:rsid w:val="008A1547"/>
    <w:rsid w:val="008A21FF"/>
    <w:rsid w:val="008A2CE2"/>
    <w:rsid w:val="008A30AC"/>
    <w:rsid w:val="008A3CCA"/>
    <w:rsid w:val="008A44B8"/>
    <w:rsid w:val="008A51A8"/>
    <w:rsid w:val="008A531E"/>
    <w:rsid w:val="008A5409"/>
    <w:rsid w:val="008A54C7"/>
    <w:rsid w:val="008A56E7"/>
    <w:rsid w:val="008A5F88"/>
    <w:rsid w:val="008A77D8"/>
    <w:rsid w:val="008A7953"/>
    <w:rsid w:val="008B0483"/>
    <w:rsid w:val="008B120C"/>
    <w:rsid w:val="008B136B"/>
    <w:rsid w:val="008B1EA5"/>
    <w:rsid w:val="008B342E"/>
    <w:rsid w:val="008B4FD2"/>
    <w:rsid w:val="008B51A0"/>
    <w:rsid w:val="008B51F7"/>
    <w:rsid w:val="008B592A"/>
    <w:rsid w:val="008B728B"/>
    <w:rsid w:val="008B7B5C"/>
    <w:rsid w:val="008C060A"/>
    <w:rsid w:val="008C0C99"/>
    <w:rsid w:val="008C14A4"/>
    <w:rsid w:val="008C2017"/>
    <w:rsid w:val="008C36D9"/>
    <w:rsid w:val="008C387F"/>
    <w:rsid w:val="008C3D18"/>
    <w:rsid w:val="008C4958"/>
    <w:rsid w:val="008C4BAA"/>
    <w:rsid w:val="008C618D"/>
    <w:rsid w:val="008C6AE8"/>
    <w:rsid w:val="008C6E8A"/>
    <w:rsid w:val="008C7573"/>
    <w:rsid w:val="008C78D9"/>
    <w:rsid w:val="008D00A5"/>
    <w:rsid w:val="008D34F1"/>
    <w:rsid w:val="008D39D8"/>
    <w:rsid w:val="008D4329"/>
    <w:rsid w:val="008D4614"/>
    <w:rsid w:val="008D5776"/>
    <w:rsid w:val="008D64BC"/>
    <w:rsid w:val="008D6D1A"/>
    <w:rsid w:val="008D7D8B"/>
    <w:rsid w:val="008E065E"/>
    <w:rsid w:val="008E0927"/>
    <w:rsid w:val="008E0CBB"/>
    <w:rsid w:val="008E0F5A"/>
    <w:rsid w:val="008E1909"/>
    <w:rsid w:val="008E1B81"/>
    <w:rsid w:val="008E2BBD"/>
    <w:rsid w:val="008E5F3E"/>
    <w:rsid w:val="008E7671"/>
    <w:rsid w:val="008E77F9"/>
    <w:rsid w:val="008F013C"/>
    <w:rsid w:val="008F1412"/>
    <w:rsid w:val="008F16C8"/>
    <w:rsid w:val="008F1C4E"/>
    <w:rsid w:val="008F1EAB"/>
    <w:rsid w:val="008F2178"/>
    <w:rsid w:val="008F244E"/>
    <w:rsid w:val="008F2571"/>
    <w:rsid w:val="008F33DC"/>
    <w:rsid w:val="008F477F"/>
    <w:rsid w:val="008F4FA8"/>
    <w:rsid w:val="00902350"/>
    <w:rsid w:val="0090336B"/>
    <w:rsid w:val="009053AA"/>
    <w:rsid w:val="009062A3"/>
    <w:rsid w:val="00906939"/>
    <w:rsid w:val="0090743E"/>
    <w:rsid w:val="009103DE"/>
    <w:rsid w:val="00910B7D"/>
    <w:rsid w:val="00911DFB"/>
    <w:rsid w:val="009139D9"/>
    <w:rsid w:val="00913A73"/>
    <w:rsid w:val="009141CA"/>
    <w:rsid w:val="00914AD8"/>
    <w:rsid w:val="009154FA"/>
    <w:rsid w:val="00915701"/>
    <w:rsid w:val="00915BC5"/>
    <w:rsid w:val="00916079"/>
    <w:rsid w:val="0091624C"/>
    <w:rsid w:val="00916921"/>
    <w:rsid w:val="00917CE9"/>
    <w:rsid w:val="0092075B"/>
    <w:rsid w:val="00920985"/>
    <w:rsid w:val="00920B69"/>
    <w:rsid w:val="00920BF2"/>
    <w:rsid w:val="00921134"/>
    <w:rsid w:val="00922010"/>
    <w:rsid w:val="009221BD"/>
    <w:rsid w:val="00925195"/>
    <w:rsid w:val="00925382"/>
    <w:rsid w:val="00931BD9"/>
    <w:rsid w:val="00932369"/>
    <w:rsid w:val="00932C35"/>
    <w:rsid w:val="00933ECB"/>
    <w:rsid w:val="00934F2B"/>
    <w:rsid w:val="0093501C"/>
    <w:rsid w:val="00935FB1"/>
    <w:rsid w:val="009368F3"/>
    <w:rsid w:val="00937B48"/>
    <w:rsid w:val="00940710"/>
    <w:rsid w:val="0094095A"/>
    <w:rsid w:val="00941636"/>
    <w:rsid w:val="00942E93"/>
    <w:rsid w:val="00943742"/>
    <w:rsid w:val="00943A69"/>
    <w:rsid w:val="00945C05"/>
    <w:rsid w:val="00946371"/>
    <w:rsid w:val="00946945"/>
    <w:rsid w:val="00947713"/>
    <w:rsid w:val="00947EB7"/>
    <w:rsid w:val="00950DE7"/>
    <w:rsid w:val="00951819"/>
    <w:rsid w:val="00953920"/>
    <w:rsid w:val="00953D47"/>
    <w:rsid w:val="00954121"/>
    <w:rsid w:val="0095681E"/>
    <w:rsid w:val="009572D4"/>
    <w:rsid w:val="00957647"/>
    <w:rsid w:val="009618FD"/>
    <w:rsid w:val="00961921"/>
    <w:rsid w:val="00962BEF"/>
    <w:rsid w:val="0096430A"/>
    <w:rsid w:val="0096482D"/>
    <w:rsid w:val="0096554B"/>
    <w:rsid w:val="0096584A"/>
    <w:rsid w:val="00967087"/>
    <w:rsid w:val="00970267"/>
    <w:rsid w:val="00970CEB"/>
    <w:rsid w:val="009710D4"/>
    <w:rsid w:val="00971A8C"/>
    <w:rsid w:val="00971F08"/>
    <w:rsid w:val="009746AC"/>
    <w:rsid w:val="00974DD4"/>
    <w:rsid w:val="00975C93"/>
    <w:rsid w:val="0097603D"/>
    <w:rsid w:val="00976949"/>
    <w:rsid w:val="00977D67"/>
    <w:rsid w:val="00980477"/>
    <w:rsid w:val="00980DE1"/>
    <w:rsid w:val="00981454"/>
    <w:rsid w:val="0098196C"/>
    <w:rsid w:val="00982E88"/>
    <w:rsid w:val="0098304D"/>
    <w:rsid w:val="0098519A"/>
    <w:rsid w:val="00985253"/>
    <w:rsid w:val="009853B3"/>
    <w:rsid w:val="0098556E"/>
    <w:rsid w:val="00985722"/>
    <w:rsid w:val="00985950"/>
    <w:rsid w:val="009861AA"/>
    <w:rsid w:val="0098739B"/>
    <w:rsid w:val="00990630"/>
    <w:rsid w:val="00991761"/>
    <w:rsid w:val="00992AD0"/>
    <w:rsid w:val="00992EA7"/>
    <w:rsid w:val="00992F43"/>
    <w:rsid w:val="00993F30"/>
    <w:rsid w:val="00994DCA"/>
    <w:rsid w:val="00994DFF"/>
    <w:rsid w:val="009960EC"/>
    <w:rsid w:val="00996AED"/>
    <w:rsid w:val="009970DD"/>
    <w:rsid w:val="00997460"/>
    <w:rsid w:val="009A0FBA"/>
    <w:rsid w:val="009A1601"/>
    <w:rsid w:val="009A3BB6"/>
    <w:rsid w:val="009A400B"/>
    <w:rsid w:val="009A462D"/>
    <w:rsid w:val="009A4C98"/>
    <w:rsid w:val="009A5390"/>
    <w:rsid w:val="009A5CBA"/>
    <w:rsid w:val="009A5E23"/>
    <w:rsid w:val="009A76B8"/>
    <w:rsid w:val="009B02BB"/>
    <w:rsid w:val="009B0EC6"/>
    <w:rsid w:val="009B1F30"/>
    <w:rsid w:val="009B28B4"/>
    <w:rsid w:val="009B3A2B"/>
    <w:rsid w:val="009B3AC2"/>
    <w:rsid w:val="009B3F54"/>
    <w:rsid w:val="009B48D5"/>
    <w:rsid w:val="009B4DF4"/>
    <w:rsid w:val="009B564E"/>
    <w:rsid w:val="009B7E87"/>
    <w:rsid w:val="009C0169"/>
    <w:rsid w:val="009C0811"/>
    <w:rsid w:val="009C1005"/>
    <w:rsid w:val="009C2514"/>
    <w:rsid w:val="009C28E0"/>
    <w:rsid w:val="009C3613"/>
    <w:rsid w:val="009C403E"/>
    <w:rsid w:val="009C4361"/>
    <w:rsid w:val="009C61AE"/>
    <w:rsid w:val="009C778A"/>
    <w:rsid w:val="009D0847"/>
    <w:rsid w:val="009D1731"/>
    <w:rsid w:val="009D3DBB"/>
    <w:rsid w:val="009D3E06"/>
    <w:rsid w:val="009D48A5"/>
    <w:rsid w:val="009D4A3B"/>
    <w:rsid w:val="009D4BBE"/>
    <w:rsid w:val="009D4FF0"/>
    <w:rsid w:val="009D703C"/>
    <w:rsid w:val="009D718F"/>
    <w:rsid w:val="009D74FD"/>
    <w:rsid w:val="009E068F"/>
    <w:rsid w:val="009E14E0"/>
    <w:rsid w:val="009E1ABB"/>
    <w:rsid w:val="009E35DB"/>
    <w:rsid w:val="009E430F"/>
    <w:rsid w:val="009E43A2"/>
    <w:rsid w:val="009E47A3"/>
    <w:rsid w:val="009E4CCB"/>
    <w:rsid w:val="009E4EF2"/>
    <w:rsid w:val="009E5497"/>
    <w:rsid w:val="009E5A1C"/>
    <w:rsid w:val="009E6695"/>
    <w:rsid w:val="009F08F3"/>
    <w:rsid w:val="009F1C15"/>
    <w:rsid w:val="009F29DD"/>
    <w:rsid w:val="009F344F"/>
    <w:rsid w:val="009F5746"/>
    <w:rsid w:val="009F5752"/>
    <w:rsid w:val="009F6AEB"/>
    <w:rsid w:val="009F7B72"/>
    <w:rsid w:val="00A006F2"/>
    <w:rsid w:val="00A01605"/>
    <w:rsid w:val="00A01811"/>
    <w:rsid w:val="00A0235C"/>
    <w:rsid w:val="00A023DD"/>
    <w:rsid w:val="00A030F5"/>
    <w:rsid w:val="00A031D8"/>
    <w:rsid w:val="00A04486"/>
    <w:rsid w:val="00A048A8"/>
    <w:rsid w:val="00A04E1E"/>
    <w:rsid w:val="00A04F49"/>
    <w:rsid w:val="00A070AC"/>
    <w:rsid w:val="00A10679"/>
    <w:rsid w:val="00A10918"/>
    <w:rsid w:val="00A10A0F"/>
    <w:rsid w:val="00A11051"/>
    <w:rsid w:val="00A129E4"/>
    <w:rsid w:val="00A13E54"/>
    <w:rsid w:val="00A168A4"/>
    <w:rsid w:val="00A170E8"/>
    <w:rsid w:val="00A17CB1"/>
    <w:rsid w:val="00A17F63"/>
    <w:rsid w:val="00A17FCD"/>
    <w:rsid w:val="00A2193B"/>
    <w:rsid w:val="00A21A4B"/>
    <w:rsid w:val="00A2351A"/>
    <w:rsid w:val="00A23C91"/>
    <w:rsid w:val="00A264A9"/>
    <w:rsid w:val="00A26DCF"/>
    <w:rsid w:val="00A27785"/>
    <w:rsid w:val="00A27EA8"/>
    <w:rsid w:val="00A30187"/>
    <w:rsid w:val="00A30A20"/>
    <w:rsid w:val="00A3448A"/>
    <w:rsid w:val="00A34A1E"/>
    <w:rsid w:val="00A36297"/>
    <w:rsid w:val="00A40642"/>
    <w:rsid w:val="00A40C53"/>
    <w:rsid w:val="00A41E2B"/>
    <w:rsid w:val="00A427D0"/>
    <w:rsid w:val="00A456C8"/>
    <w:rsid w:val="00A45719"/>
    <w:rsid w:val="00A45B74"/>
    <w:rsid w:val="00A5001F"/>
    <w:rsid w:val="00A501EF"/>
    <w:rsid w:val="00A50358"/>
    <w:rsid w:val="00A50B18"/>
    <w:rsid w:val="00A51443"/>
    <w:rsid w:val="00A52B1C"/>
    <w:rsid w:val="00A52E1D"/>
    <w:rsid w:val="00A53FC9"/>
    <w:rsid w:val="00A55763"/>
    <w:rsid w:val="00A566E8"/>
    <w:rsid w:val="00A56B5B"/>
    <w:rsid w:val="00A61499"/>
    <w:rsid w:val="00A62A77"/>
    <w:rsid w:val="00A63483"/>
    <w:rsid w:val="00A63A9D"/>
    <w:rsid w:val="00A644C1"/>
    <w:rsid w:val="00A657D7"/>
    <w:rsid w:val="00A660AC"/>
    <w:rsid w:val="00A66464"/>
    <w:rsid w:val="00A675EF"/>
    <w:rsid w:val="00A676D7"/>
    <w:rsid w:val="00A6774A"/>
    <w:rsid w:val="00A67E6C"/>
    <w:rsid w:val="00A7069A"/>
    <w:rsid w:val="00A7082B"/>
    <w:rsid w:val="00A71B99"/>
    <w:rsid w:val="00A71FA3"/>
    <w:rsid w:val="00A7284D"/>
    <w:rsid w:val="00A73986"/>
    <w:rsid w:val="00A739D0"/>
    <w:rsid w:val="00A74617"/>
    <w:rsid w:val="00A748F5"/>
    <w:rsid w:val="00A755F5"/>
    <w:rsid w:val="00A761D4"/>
    <w:rsid w:val="00A77BC8"/>
    <w:rsid w:val="00A77EC4"/>
    <w:rsid w:val="00A838C7"/>
    <w:rsid w:val="00A8586D"/>
    <w:rsid w:val="00A90A66"/>
    <w:rsid w:val="00A91922"/>
    <w:rsid w:val="00A92879"/>
    <w:rsid w:val="00A93673"/>
    <w:rsid w:val="00A937DA"/>
    <w:rsid w:val="00A9442A"/>
    <w:rsid w:val="00A9467C"/>
    <w:rsid w:val="00A94719"/>
    <w:rsid w:val="00A94FEF"/>
    <w:rsid w:val="00AA016F"/>
    <w:rsid w:val="00AA11EA"/>
    <w:rsid w:val="00AA1ED6"/>
    <w:rsid w:val="00AA2243"/>
    <w:rsid w:val="00AA2752"/>
    <w:rsid w:val="00AA29A1"/>
    <w:rsid w:val="00AA51D6"/>
    <w:rsid w:val="00AA65AD"/>
    <w:rsid w:val="00AA6CCA"/>
    <w:rsid w:val="00AB04D2"/>
    <w:rsid w:val="00AB0BC8"/>
    <w:rsid w:val="00AB11CA"/>
    <w:rsid w:val="00AB14D9"/>
    <w:rsid w:val="00AB1D43"/>
    <w:rsid w:val="00AB25FE"/>
    <w:rsid w:val="00AB4AB8"/>
    <w:rsid w:val="00AB51CB"/>
    <w:rsid w:val="00AB62C2"/>
    <w:rsid w:val="00AB655E"/>
    <w:rsid w:val="00AB6B34"/>
    <w:rsid w:val="00AC007F"/>
    <w:rsid w:val="00AC2ECD"/>
    <w:rsid w:val="00AC3119"/>
    <w:rsid w:val="00AC3AE9"/>
    <w:rsid w:val="00AC3E05"/>
    <w:rsid w:val="00AC3FE1"/>
    <w:rsid w:val="00AC41AA"/>
    <w:rsid w:val="00AC49FB"/>
    <w:rsid w:val="00AC58B4"/>
    <w:rsid w:val="00AC5A10"/>
    <w:rsid w:val="00AC5DD7"/>
    <w:rsid w:val="00AD0591"/>
    <w:rsid w:val="00AD0AA3"/>
    <w:rsid w:val="00AD2ED0"/>
    <w:rsid w:val="00AD3F94"/>
    <w:rsid w:val="00AD4A5A"/>
    <w:rsid w:val="00AD5A4A"/>
    <w:rsid w:val="00AD5C1C"/>
    <w:rsid w:val="00AD61D3"/>
    <w:rsid w:val="00AD6441"/>
    <w:rsid w:val="00AD6B0C"/>
    <w:rsid w:val="00AD73A1"/>
    <w:rsid w:val="00AE0212"/>
    <w:rsid w:val="00AE0520"/>
    <w:rsid w:val="00AE27AC"/>
    <w:rsid w:val="00AE2FEE"/>
    <w:rsid w:val="00AE3D2C"/>
    <w:rsid w:val="00AE4046"/>
    <w:rsid w:val="00AE40E0"/>
    <w:rsid w:val="00AE47CD"/>
    <w:rsid w:val="00AE4DBA"/>
    <w:rsid w:val="00AE4F07"/>
    <w:rsid w:val="00AE7BC8"/>
    <w:rsid w:val="00AF14DA"/>
    <w:rsid w:val="00AF192E"/>
    <w:rsid w:val="00AF1C5D"/>
    <w:rsid w:val="00AF42D7"/>
    <w:rsid w:val="00AF50B1"/>
    <w:rsid w:val="00AF696B"/>
    <w:rsid w:val="00AF6D63"/>
    <w:rsid w:val="00AF78CC"/>
    <w:rsid w:val="00AF7DE3"/>
    <w:rsid w:val="00B00323"/>
    <w:rsid w:val="00B006FE"/>
    <w:rsid w:val="00B007CB"/>
    <w:rsid w:val="00B00841"/>
    <w:rsid w:val="00B01453"/>
    <w:rsid w:val="00B02065"/>
    <w:rsid w:val="00B02AA9"/>
    <w:rsid w:val="00B02FA3"/>
    <w:rsid w:val="00B03C3A"/>
    <w:rsid w:val="00B04B05"/>
    <w:rsid w:val="00B05084"/>
    <w:rsid w:val="00B05120"/>
    <w:rsid w:val="00B05476"/>
    <w:rsid w:val="00B12256"/>
    <w:rsid w:val="00B12617"/>
    <w:rsid w:val="00B13D53"/>
    <w:rsid w:val="00B157F9"/>
    <w:rsid w:val="00B15F47"/>
    <w:rsid w:val="00B16D5B"/>
    <w:rsid w:val="00B20256"/>
    <w:rsid w:val="00B20B41"/>
    <w:rsid w:val="00B20D09"/>
    <w:rsid w:val="00B221B0"/>
    <w:rsid w:val="00B22F15"/>
    <w:rsid w:val="00B23E6F"/>
    <w:rsid w:val="00B24ECA"/>
    <w:rsid w:val="00B25764"/>
    <w:rsid w:val="00B25B21"/>
    <w:rsid w:val="00B2763F"/>
    <w:rsid w:val="00B27AAC"/>
    <w:rsid w:val="00B27CCA"/>
    <w:rsid w:val="00B30929"/>
    <w:rsid w:val="00B30BF0"/>
    <w:rsid w:val="00B31585"/>
    <w:rsid w:val="00B32080"/>
    <w:rsid w:val="00B32A70"/>
    <w:rsid w:val="00B33C13"/>
    <w:rsid w:val="00B34362"/>
    <w:rsid w:val="00B34465"/>
    <w:rsid w:val="00B36693"/>
    <w:rsid w:val="00B36B55"/>
    <w:rsid w:val="00B372AA"/>
    <w:rsid w:val="00B40445"/>
    <w:rsid w:val="00B409E0"/>
    <w:rsid w:val="00B41888"/>
    <w:rsid w:val="00B41BEE"/>
    <w:rsid w:val="00B41F31"/>
    <w:rsid w:val="00B423EB"/>
    <w:rsid w:val="00B4489F"/>
    <w:rsid w:val="00B45A52"/>
    <w:rsid w:val="00B46175"/>
    <w:rsid w:val="00B4796E"/>
    <w:rsid w:val="00B47BCA"/>
    <w:rsid w:val="00B50043"/>
    <w:rsid w:val="00B5157D"/>
    <w:rsid w:val="00B548B7"/>
    <w:rsid w:val="00B55D86"/>
    <w:rsid w:val="00B566E6"/>
    <w:rsid w:val="00B56D4F"/>
    <w:rsid w:val="00B5766C"/>
    <w:rsid w:val="00B61056"/>
    <w:rsid w:val="00B63375"/>
    <w:rsid w:val="00B633EC"/>
    <w:rsid w:val="00B63AB7"/>
    <w:rsid w:val="00B64103"/>
    <w:rsid w:val="00B6412E"/>
    <w:rsid w:val="00B650F3"/>
    <w:rsid w:val="00B655B2"/>
    <w:rsid w:val="00B664C7"/>
    <w:rsid w:val="00B708CC"/>
    <w:rsid w:val="00B70FFF"/>
    <w:rsid w:val="00B71BB2"/>
    <w:rsid w:val="00B72233"/>
    <w:rsid w:val="00B72B2D"/>
    <w:rsid w:val="00B73819"/>
    <w:rsid w:val="00B739F6"/>
    <w:rsid w:val="00B7626D"/>
    <w:rsid w:val="00B81559"/>
    <w:rsid w:val="00B81A6C"/>
    <w:rsid w:val="00B81EE0"/>
    <w:rsid w:val="00B82A9B"/>
    <w:rsid w:val="00B83B39"/>
    <w:rsid w:val="00B84294"/>
    <w:rsid w:val="00B85DE5"/>
    <w:rsid w:val="00B86FE3"/>
    <w:rsid w:val="00B87341"/>
    <w:rsid w:val="00B87717"/>
    <w:rsid w:val="00B8773B"/>
    <w:rsid w:val="00B90F73"/>
    <w:rsid w:val="00B93B59"/>
    <w:rsid w:val="00B9406A"/>
    <w:rsid w:val="00B9410D"/>
    <w:rsid w:val="00B94953"/>
    <w:rsid w:val="00B94B3E"/>
    <w:rsid w:val="00B952A4"/>
    <w:rsid w:val="00B95515"/>
    <w:rsid w:val="00B96417"/>
    <w:rsid w:val="00B96E55"/>
    <w:rsid w:val="00B97256"/>
    <w:rsid w:val="00B97CA8"/>
    <w:rsid w:val="00BA2280"/>
    <w:rsid w:val="00BA23F5"/>
    <w:rsid w:val="00BA24F9"/>
    <w:rsid w:val="00BA2A08"/>
    <w:rsid w:val="00BA342B"/>
    <w:rsid w:val="00BA3DE6"/>
    <w:rsid w:val="00BA4A82"/>
    <w:rsid w:val="00BA4C03"/>
    <w:rsid w:val="00BA4F7D"/>
    <w:rsid w:val="00BA56D2"/>
    <w:rsid w:val="00BA6CBB"/>
    <w:rsid w:val="00BA6E34"/>
    <w:rsid w:val="00BA6F6C"/>
    <w:rsid w:val="00BA76E0"/>
    <w:rsid w:val="00BB0646"/>
    <w:rsid w:val="00BB17F1"/>
    <w:rsid w:val="00BB1F36"/>
    <w:rsid w:val="00BB2947"/>
    <w:rsid w:val="00BB2A25"/>
    <w:rsid w:val="00BB40FB"/>
    <w:rsid w:val="00BB51E9"/>
    <w:rsid w:val="00BB6DAC"/>
    <w:rsid w:val="00BB738B"/>
    <w:rsid w:val="00BC0FDC"/>
    <w:rsid w:val="00BC1946"/>
    <w:rsid w:val="00BC29A4"/>
    <w:rsid w:val="00BC3053"/>
    <w:rsid w:val="00BC484C"/>
    <w:rsid w:val="00BC4D08"/>
    <w:rsid w:val="00BC4D2E"/>
    <w:rsid w:val="00BC502D"/>
    <w:rsid w:val="00BC7AD0"/>
    <w:rsid w:val="00BC7F20"/>
    <w:rsid w:val="00BD1A1E"/>
    <w:rsid w:val="00BD2ADE"/>
    <w:rsid w:val="00BD48AC"/>
    <w:rsid w:val="00BD5550"/>
    <w:rsid w:val="00BD5F1A"/>
    <w:rsid w:val="00BD6E1D"/>
    <w:rsid w:val="00BD78CA"/>
    <w:rsid w:val="00BE0FC5"/>
    <w:rsid w:val="00BE103D"/>
    <w:rsid w:val="00BE1234"/>
    <w:rsid w:val="00BE2113"/>
    <w:rsid w:val="00BE2FA6"/>
    <w:rsid w:val="00BE30D3"/>
    <w:rsid w:val="00BE333F"/>
    <w:rsid w:val="00BE37BA"/>
    <w:rsid w:val="00BE3814"/>
    <w:rsid w:val="00BE56EF"/>
    <w:rsid w:val="00BE5BE1"/>
    <w:rsid w:val="00BE5D53"/>
    <w:rsid w:val="00BE5F6B"/>
    <w:rsid w:val="00BE714B"/>
    <w:rsid w:val="00BE7406"/>
    <w:rsid w:val="00BE7603"/>
    <w:rsid w:val="00BE7B93"/>
    <w:rsid w:val="00BE7D02"/>
    <w:rsid w:val="00BF077B"/>
    <w:rsid w:val="00BF16F4"/>
    <w:rsid w:val="00BF2FA2"/>
    <w:rsid w:val="00BF3279"/>
    <w:rsid w:val="00BF3374"/>
    <w:rsid w:val="00BF3C40"/>
    <w:rsid w:val="00BF3E2C"/>
    <w:rsid w:val="00BF436D"/>
    <w:rsid w:val="00BF482C"/>
    <w:rsid w:val="00BF52EA"/>
    <w:rsid w:val="00BF5B16"/>
    <w:rsid w:val="00BF6E92"/>
    <w:rsid w:val="00BF74C7"/>
    <w:rsid w:val="00BF7A7A"/>
    <w:rsid w:val="00BF7F22"/>
    <w:rsid w:val="00BF7F26"/>
    <w:rsid w:val="00BF7F8A"/>
    <w:rsid w:val="00C00127"/>
    <w:rsid w:val="00C00499"/>
    <w:rsid w:val="00C015F1"/>
    <w:rsid w:val="00C01AE3"/>
    <w:rsid w:val="00C01F33"/>
    <w:rsid w:val="00C02CC6"/>
    <w:rsid w:val="00C040F7"/>
    <w:rsid w:val="00C044AB"/>
    <w:rsid w:val="00C05706"/>
    <w:rsid w:val="00C061E9"/>
    <w:rsid w:val="00C07377"/>
    <w:rsid w:val="00C076F5"/>
    <w:rsid w:val="00C07723"/>
    <w:rsid w:val="00C10478"/>
    <w:rsid w:val="00C11937"/>
    <w:rsid w:val="00C12107"/>
    <w:rsid w:val="00C12C35"/>
    <w:rsid w:val="00C1303E"/>
    <w:rsid w:val="00C13813"/>
    <w:rsid w:val="00C14D4B"/>
    <w:rsid w:val="00C15256"/>
    <w:rsid w:val="00C154BB"/>
    <w:rsid w:val="00C172E3"/>
    <w:rsid w:val="00C17743"/>
    <w:rsid w:val="00C220E4"/>
    <w:rsid w:val="00C22373"/>
    <w:rsid w:val="00C22692"/>
    <w:rsid w:val="00C234AC"/>
    <w:rsid w:val="00C25D60"/>
    <w:rsid w:val="00C26714"/>
    <w:rsid w:val="00C279B5"/>
    <w:rsid w:val="00C27C45"/>
    <w:rsid w:val="00C27CF4"/>
    <w:rsid w:val="00C31ED0"/>
    <w:rsid w:val="00C32938"/>
    <w:rsid w:val="00C32B68"/>
    <w:rsid w:val="00C32EE9"/>
    <w:rsid w:val="00C34E15"/>
    <w:rsid w:val="00C35D00"/>
    <w:rsid w:val="00C3719D"/>
    <w:rsid w:val="00C37373"/>
    <w:rsid w:val="00C37675"/>
    <w:rsid w:val="00C3782D"/>
    <w:rsid w:val="00C37CB2"/>
    <w:rsid w:val="00C4000C"/>
    <w:rsid w:val="00C40AAA"/>
    <w:rsid w:val="00C41BB6"/>
    <w:rsid w:val="00C423CD"/>
    <w:rsid w:val="00C426E8"/>
    <w:rsid w:val="00C42DBB"/>
    <w:rsid w:val="00C44803"/>
    <w:rsid w:val="00C45F9E"/>
    <w:rsid w:val="00C473A5"/>
    <w:rsid w:val="00C4799D"/>
    <w:rsid w:val="00C47E56"/>
    <w:rsid w:val="00C50818"/>
    <w:rsid w:val="00C50CC4"/>
    <w:rsid w:val="00C53547"/>
    <w:rsid w:val="00C54146"/>
    <w:rsid w:val="00C54995"/>
    <w:rsid w:val="00C54D41"/>
    <w:rsid w:val="00C60783"/>
    <w:rsid w:val="00C612B1"/>
    <w:rsid w:val="00C618D2"/>
    <w:rsid w:val="00C629EA"/>
    <w:rsid w:val="00C64672"/>
    <w:rsid w:val="00C658F3"/>
    <w:rsid w:val="00C66DC6"/>
    <w:rsid w:val="00C66F08"/>
    <w:rsid w:val="00C70697"/>
    <w:rsid w:val="00C708A6"/>
    <w:rsid w:val="00C72093"/>
    <w:rsid w:val="00C727E3"/>
    <w:rsid w:val="00C72EF4"/>
    <w:rsid w:val="00C73197"/>
    <w:rsid w:val="00C741AE"/>
    <w:rsid w:val="00C744FE"/>
    <w:rsid w:val="00C74F80"/>
    <w:rsid w:val="00C7541C"/>
    <w:rsid w:val="00C7583D"/>
    <w:rsid w:val="00C75C28"/>
    <w:rsid w:val="00C75D2F"/>
    <w:rsid w:val="00C76382"/>
    <w:rsid w:val="00C767BE"/>
    <w:rsid w:val="00C76808"/>
    <w:rsid w:val="00C76E3C"/>
    <w:rsid w:val="00C81568"/>
    <w:rsid w:val="00C83376"/>
    <w:rsid w:val="00C840A1"/>
    <w:rsid w:val="00C84BB8"/>
    <w:rsid w:val="00C86431"/>
    <w:rsid w:val="00C87046"/>
    <w:rsid w:val="00C874B1"/>
    <w:rsid w:val="00C87974"/>
    <w:rsid w:val="00C87DDF"/>
    <w:rsid w:val="00C87E93"/>
    <w:rsid w:val="00C9027A"/>
    <w:rsid w:val="00C9068E"/>
    <w:rsid w:val="00C925C5"/>
    <w:rsid w:val="00C93814"/>
    <w:rsid w:val="00C93C4B"/>
    <w:rsid w:val="00C944AB"/>
    <w:rsid w:val="00C952EB"/>
    <w:rsid w:val="00C95B40"/>
    <w:rsid w:val="00C967FF"/>
    <w:rsid w:val="00C9712C"/>
    <w:rsid w:val="00C97353"/>
    <w:rsid w:val="00C979D2"/>
    <w:rsid w:val="00C97D83"/>
    <w:rsid w:val="00CA1AAF"/>
    <w:rsid w:val="00CA1ED8"/>
    <w:rsid w:val="00CA288B"/>
    <w:rsid w:val="00CA2F61"/>
    <w:rsid w:val="00CA47A4"/>
    <w:rsid w:val="00CA4B4D"/>
    <w:rsid w:val="00CA55AD"/>
    <w:rsid w:val="00CA5CB7"/>
    <w:rsid w:val="00CA669E"/>
    <w:rsid w:val="00CB01D7"/>
    <w:rsid w:val="00CB065B"/>
    <w:rsid w:val="00CB1207"/>
    <w:rsid w:val="00CB1DA9"/>
    <w:rsid w:val="00CB1F63"/>
    <w:rsid w:val="00CB2A91"/>
    <w:rsid w:val="00CB32EB"/>
    <w:rsid w:val="00CB3823"/>
    <w:rsid w:val="00CB4602"/>
    <w:rsid w:val="00CB6316"/>
    <w:rsid w:val="00CB6F7B"/>
    <w:rsid w:val="00CB7170"/>
    <w:rsid w:val="00CC040E"/>
    <w:rsid w:val="00CC111F"/>
    <w:rsid w:val="00CC186D"/>
    <w:rsid w:val="00CC1F3B"/>
    <w:rsid w:val="00CC2011"/>
    <w:rsid w:val="00CC3EA0"/>
    <w:rsid w:val="00CC7B3F"/>
    <w:rsid w:val="00CC7B45"/>
    <w:rsid w:val="00CD0F7A"/>
    <w:rsid w:val="00CD1188"/>
    <w:rsid w:val="00CD27F3"/>
    <w:rsid w:val="00CD2EC6"/>
    <w:rsid w:val="00CD2ED1"/>
    <w:rsid w:val="00CD337B"/>
    <w:rsid w:val="00CD39E5"/>
    <w:rsid w:val="00CD3E49"/>
    <w:rsid w:val="00CD43D0"/>
    <w:rsid w:val="00CD5639"/>
    <w:rsid w:val="00CD575C"/>
    <w:rsid w:val="00CD580F"/>
    <w:rsid w:val="00CD588F"/>
    <w:rsid w:val="00CD5C00"/>
    <w:rsid w:val="00CD6F45"/>
    <w:rsid w:val="00CD7894"/>
    <w:rsid w:val="00CD7F5C"/>
    <w:rsid w:val="00CE02B6"/>
    <w:rsid w:val="00CE0424"/>
    <w:rsid w:val="00CE09E7"/>
    <w:rsid w:val="00CE288C"/>
    <w:rsid w:val="00CE2AA3"/>
    <w:rsid w:val="00CE4903"/>
    <w:rsid w:val="00CE4A47"/>
    <w:rsid w:val="00CE5403"/>
    <w:rsid w:val="00CE56F0"/>
    <w:rsid w:val="00CE65AF"/>
    <w:rsid w:val="00CE7561"/>
    <w:rsid w:val="00CE7B82"/>
    <w:rsid w:val="00CF1354"/>
    <w:rsid w:val="00CF1F82"/>
    <w:rsid w:val="00CF35BE"/>
    <w:rsid w:val="00CF3B1F"/>
    <w:rsid w:val="00CF3BF6"/>
    <w:rsid w:val="00CF3C92"/>
    <w:rsid w:val="00CF529C"/>
    <w:rsid w:val="00CF5718"/>
    <w:rsid w:val="00CF58EF"/>
    <w:rsid w:val="00CF625B"/>
    <w:rsid w:val="00CF687E"/>
    <w:rsid w:val="00CF6B82"/>
    <w:rsid w:val="00CF6C76"/>
    <w:rsid w:val="00CF6EBD"/>
    <w:rsid w:val="00D002FD"/>
    <w:rsid w:val="00D00621"/>
    <w:rsid w:val="00D0076E"/>
    <w:rsid w:val="00D00B94"/>
    <w:rsid w:val="00D02F39"/>
    <w:rsid w:val="00D0349B"/>
    <w:rsid w:val="00D03C45"/>
    <w:rsid w:val="00D05DEB"/>
    <w:rsid w:val="00D0706C"/>
    <w:rsid w:val="00D07165"/>
    <w:rsid w:val="00D0759E"/>
    <w:rsid w:val="00D07624"/>
    <w:rsid w:val="00D10249"/>
    <w:rsid w:val="00D115C3"/>
    <w:rsid w:val="00D11861"/>
    <w:rsid w:val="00D11897"/>
    <w:rsid w:val="00D1296E"/>
    <w:rsid w:val="00D12A26"/>
    <w:rsid w:val="00D13109"/>
    <w:rsid w:val="00D13135"/>
    <w:rsid w:val="00D13A80"/>
    <w:rsid w:val="00D13E4E"/>
    <w:rsid w:val="00D14DC0"/>
    <w:rsid w:val="00D16361"/>
    <w:rsid w:val="00D175B5"/>
    <w:rsid w:val="00D20D69"/>
    <w:rsid w:val="00D21CA5"/>
    <w:rsid w:val="00D239A7"/>
    <w:rsid w:val="00D23F47"/>
    <w:rsid w:val="00D25502"/>
    <w:rsid w:val="00D26DE6"/>
    <w:rsid w:val="00D2752A"/>
    <w:rsid w:val="00D30F56"/>
    <w:rsid w:val="00D326C4"/>
    <w:rsid w:val="00D331DA"/>
    <w:rsid w:val="00D335EA"/>
    <w:rsid w:val="00D34E48"/>
    <w:rsid w:val="00D34FE8"/>
    <w:rsid w:val="00D358D3"/>
    <w:rsid w:val="00D35ACB"/>
    <w:rsid w:val="00D35EA8"/>
    <w:rsid w:val="00D36426"/>
    <w:rsid w:val="00D36E71"/>
    <w:rsid w:val="00D37030"/>
    <w:rsid w:val="00D373F1"/>
    <w:rsid w:val="00D37D87"/>
    <w:rsid w:val="00D40B33"/>
    <w:rsid w:val="00D40EBB"/>
    <w:rsid w:val="00D425A1"/>
    <w:rsid w:val="00D4263A"/>
    <w:rsid w:val="00D42C25"/>
    <w:rsid w:val="00D4318F"/>
    <w:rsid w:val="00D4362C"/>
    <w:rsid w:val="00D438BF"/>
    <w:rsid w:val="00D43A6A"/>
    <w:rsid w:val="00D440F8"/>
    <w:rsid w:val="00D46B70"/>
    <w:rsid w:val="00D47216"/>
    <w:rsid w:val="00D47DB3"/>
    <w:rsid w:val="00D502A6"/>
    <w:rsid w:val="00D51FCE"/>
    <w:rsid w:val="00D546FF"/>
    <w:rsid w:val="00D54B4C"/>
    <w:rsid w:val="00D553FB"/>
    <w:rsid w:val="00D55AD5"/>
    <w:rsid w:val="00D576CA"/>
    <w:rsid w:val="00D57C09"/>
    <w:rsid w:val="00D61861"/>
    <w:rsid w:val="00D61AF5"/>
    <w:rsid w:val="00D62977"/>
    <w:rsid w:val="00D6394C"/>
    <w:rsid w:val="00D6399E"/>
    <w:rsid w:val="00D63D70"/>
    <w:rsid w:val="00D652B5"/>
    <w:rsid w:val="00D66155"/>
    <w:rsid w:val="00D66678"/>
    <w:rsid w:val="00D66872"/>
    <w:rsid w:val="00D66AC8"/>
    <w:rsid w:val="00D66C93"/>
    <w:rsid w:val="00D66F94"/>
    <w:rsid w:val="00D66FFC"/>
    <w:rsid w:val="00D700B9"/>
    <w:rsid w:val="00D708B0"/>
    <w:rsid w:val="00D712DB"/>
    <w:rsid w:val="00D71759"/>
    <w:rsid w:val="00D738B4"/>
    <w:rsid w:val="00D7396F"/>
    <w:rsid w:val="00D739FF"/>
    <w:rsid w:val="00D74C07"/>
    <w:rsid w:val="00D74DA5"/>
    <w:rsid w:val="00D7658C"/>
    <w:rsid w:val="00D76689"/>
    <w:rsid w:val="00D7786C"/>
    <w:rsid w:val="00D77B1D"/>
    <w:rsid w:val="00D8021F"/>
    <w:rsid w:val="00D80383"/>
    <w:rsid w:val="00D823C6"/>
    <w:rsid w:val="00D825D0"/>
    <w:rsid w:val="00D82C98"/>
    <w:rsid w:val="00D8327F"/>
    <w:rsid w:val="00D83BD4"/>
    <w:rsid w:val="00D86C23"/>
    <w:rsid w:val="00D86CA3"/>
    <w:rsid w:val="00D871CE"/>
    <w:rsid w:val="00D8799F"/>
    <w:rsid w:val="00D90085"/>
    <w:rsid w:val="00D9196D"/>
    <w:rsid w:val="00D91C35"/>
    <w:rsid w:val="00D921F9"/>
    <w:rsid w:val="00D92945"/>
    <w:rsid w:val="00D92982"/>
    <w:rsid w:val="00D92F4B"/>
    <w:rsid w:val="00D9323E"/>
    <w:rsid w:val="00D93BC8"/>
    <w:rsid w:val="00D93D18"/>
    <w:rsid w:val="00D9676B"/>
    <w:rsid w:val="00D975B8"/>
    <w:rsid w:val="00DA2372"/>
    <w:rsid w:val="00DA2CC9"/>
    <w:rsid w:val="00DA305E"/>
    <w:rsid w:val="00DA4B4B"/>
    <w:rsid w:val="00DA5417"/>
    <w:rsid w:val="00DA55CF"/>
    <w:rsid w:val="00DA56E8"/>
    <w:rsid w:val="00DA7781"/>
    <w:rsid w:val="00DB0A9F"/>
    <w:rsid w:val="00DB1A83"/>
    <w:rsid w:val="00DB2127"/>
    <w:rsid w:val="00DB30F4"/>
    <w:rsid w:val="00DB377D"/>
    <w:rsid w:val="00DB5912"/>
    <w:rsid w:val="00DC1B27"/>
    <w:rsid w:val="00DC2C01"/>
    <w:rsid w:val="00DC2D36"/>
    <w:rsid w:val="00DC335D"/>
    <w:rsid w:val="00DC43C9"/>
    <w:rsid w:val="00DC4465"/>
    <w:rsid w:val="00DC53EF"/>
    <w:rsid w:val="00DC5854"/>
    <w:rsid w:val="00DC7B7F"/>
    <w:rsid w:val="00DC7F79"/>
    <w:rsid w:val="00DD17AD"/>
    <w:rsid w:val="00DD3078"/>
    <w:rsid w:val="00DD55B2"/>
    <w:rsid w:val="00DD6780"/>
    <w:rsid w:val="00DD68F7"/>
    <w:rsid w:val="00DD6EAA"/>
    <w:rsid w:val="00DD773C"/>
    <w:rsid w:val="00DE3FBE"/>
    <w:rsid w:val="00DE521D"/>
    <w:rsid w:val="00DE5608"/>
    <w:rsid w:val="00DE58D0"/>
    <w:rsid w:val="00DE654F"/>
    <w:rsid w:val="00DE7D15"/>
    <w:rsid w:val="00DF0B6E"/>
    <w:rsid w:val="00DF15E0"/>
    <w:rsid w:val="00DF2527"/>
    <w:rsid w:val="00DF2988"/>
    <w:rsid w:val="00DF2AEC"/>
    <w:rsid w:val="00DF2B5A"/>
    <w:rsid w:val="00DF3328"/>
    <w:rsid w:val="00DF37A0"/>
    <w:rsid w:val="00DF3E3E"/>
    <w:rsid w:val="00DF4404"/>
    <w:rsid w:val="00DF6758"/>
    <w:rsid w:val="00DF6937"/>
    <w:rsid w:val="00DF7095"/>
    <w:rsid w:val="00DF718C"/>
    <w:rsid w:val="00E00C29"/>
    <w:rsid w:val="00E0191E"/>
    <w:rsid w:val="00E03A1E"/>
    <w:rsid w:val="00E04F49"/>
    <w:rsid w:val="00E05A4F"/>
    <w:rsid w:val="00E066FB"/>
    <w:rsid w:val="00E072BF"/>
    <w:rsid w:val="00E1060F"/>
    <w:rsid w:val="00E10FB1"/>
    <w:rsid w:val="00E110E7"/>
    <w:rsid w:val="00E112CD"/>
    <w:rsid w:val="00E11B20"/>
    <w:rsid w:val="00E125C9"/>
    <w:rsid w:val="00E142A1"/>
    <w:rsid w:val="00E14535"/>
    <w:rsid w:val="00E145F7"/>
    <w:rsid w:val="00E14605"/>
    <w:rsid w:val="00E14D90"/>
    <w:rsid w:val="00E15225"/>
    <w:rsid w:val="00E17B62"/>
    <w:rsid w:val="00E17F65"/>
    <w:rsid w:val="00E17FA2"/>
    <w:rsid w:val="00E21554"/>
    <w:rsid w:val="00E22330"/>
    <w:rsid w:val="00E25164"/>
    <w:rsid w:val="00E2549D"/>
    <w:rsid w:val="00E2561E"/>
    <w:rsid w:val="00E26378"/>
    <w:rsid w:val="00E26612"/>
    <w:rsid w:val="00E26775"/>
    <w:rsid w:val="00E27348"/>
    <w:rsid w:val="00E30B5A"/>
    <w:rsid w:val="00E3114E"/>
    <w:rsid w:val="00E3123D"/>
    <w:rsid w:val="00E31461"/>
    <w:rsid w:val="00E31D43"/>
    <w:rsid w:val="00E32608"/>
    <w:rsid w:val="00E326EB"/>
    <w:rsid w:val="00E34188"/>
    <w:rsid w:val="00E343AE"/>
    <w:rsid w:val="00E3451F"/>
    <w:rsid w:val="00E34B6E"/>
    <w:rsid w:val="00E35559"/>
    <w:rsid w:val="00E3723A"/>
    <w:rsid w:val="00E37860"/>
    <w:rsid w:val="00E40E05"/>
    <w:rsid w:val="00E41544"/>
    <w:rsid w:val="00E42386"/>
    <w:rsid w:val="00E43487"/>
    <w:rsid w:val="00E44654"/>
    <w:rsid w:val="00E446F1"/>
    <w:rsid w:val="00E45A6B"/>
    <w:rsid w:val="00E46886"/>
    <w:rsid w:val="00E4772E"/>
    <w:rsid w:val="00E47AEF"/>
    <w:rsid w:val="00E5285B"/>
    <w:rsid w:val="00E53A2D"/>
    <w:rsid w:val="00E53B75"/>
    <w:rsid w:val="00E53DBB"/>
    <w:rsid w:val="00E54ACA"/>
    <w:rsid w:val="00E54E3B"/>
    <w:rsid w:val="00E5726F"/>
    <w:rsid w:val="00E57565"/>
    <w:rsid w:val="00E57896"/>
    <w:rsid w:val="00E60B30"/>
    <w:rsid w:val="00E60D92"/>
    <w:rsid w:val="00E61C8D"/>
    <w:rsid w:val="00E6348E"/>
    <w:rsid w:val="00E63838"/>
    <w:rsid w:val="00E64434"/>
    <w:rsid w:val="00E6451B"/>
    <w:rsid w:val="00E66070"/>
    <w:rsid w:val="00E66881"/>
    <w:rsid w:val="00E67C51"/>
    <w:rsid w:val="00E70C71"/>
    <w:rsid w:val="00E72EFC"/>
    <w:rsid w:val="00E7316F"/>
    <w:rsid w:val="00E73220"/>
    <w:rsid w:val="00E74759"/>
    <w:rsid w:val="00E752D6"/>
    <w:rsid w:val="00E75863"/>
    <w:rsid w:val="00E758EC"/>
    <w:rsid w:val="00E76CD2"/>
    <w:rsid w:val="00E809D3"/>
    <w:rsid w:val="00E8234C"/>
    <w:rsid w:val="00E82612"/>
    <w:rsid w:val="00E836AA"/>
    <w:rsid w:val="00E83AA9"/>
    <w:rsid w:val="00E83CA5"/>
    <w:rsid w:val="00E84202"/>
    <w:rsid w:val="00E84248"/>
    <w:rsid w:val="00E843C1"/>
    <w:rsid w:val="00E85928"/>
    <w:rsid w:val="00E85EA9"/>
    <w:rsid w:val="00E8652C"/>
    <w:rsid w:val="00E87104"/>
    <w:rsid w:val="00E87496"/>
    <w:rsid w:val="00E876A3"/>
    <w:rsid w:val="00E87822"/>
    <w:rsid w:val="00E87C85"/>
    <w:rsid w:val="00E90395"/>
    <w:rsid w:val="00E905E2"/>
    <w:rsid w:val="00E90902"/>
    <w:rsid w:val="00E90E49"/>
    <w:rsid w:val="00E917F9"/>
    <w:rsid w:val="00E92375"/>
    <w:rsid w:val="00E9291C"/>
    <w:rsid w:val="00E93023"/>
    <w:rsid w:val="00E93FFE"/>
    <w:rsid w:val="00E94F8A"/>
    <w:rsid w:val="00E959F2"/>
    <w:rsid w:val="00E95C83"/>
    <w:rsid w:val="00E960BA"/>
    <w:rsid w:val="00E96D9C"/>
    <w:rsid w:val="00EA3277"/>
    <w:rsid w:val="00EA3F2E"/>
    <w:rsid w:val="00EA408D"/>
    <w:rsid w:val="00EA457F"/>
    <w:rsid w:val="00EA6577"/>
    <w:rsid w:val="00EA699A"/>
    <w:rsid w:val="00EA6BB5"/>
    <w:rsid w:val="00EA6E92"/>
    <w:rsid w:val="00EA7A41"/>
    <w:rsid w:val="00EB077B"/>
    <w:rsid w:val="00EB2584"/>
    <w:rsid w:val="00EB43EC"/>
    <w:rsid w:val="00EB4EA2"/>
    <w:rsid w:val="00EB570B"/>
    <w:rsid w:val="00EB57CF"/>
    <w:rsid w:val="00EB62A5"/>
    <w:rsid w:val="00EC07CE"/>
    <w:rsid w:val="00EC1EC5"/>
    <w:rsid w:val="00EC24D5"/>
    <w:rsid w:val="00EC25E1"/>
    <w:rsid w:val="00EC27C6"/>
    <w:rsid w:val="00EC2FBF"/>
    <w:rsid w:val="00EC419F"/>
    <w:rsid w:val="00EC4207"/>
    <w:rsid w:val="00EC440A"/>
    <w:rsid w:val="00EC46DA"/>
    <w:rsid w:val="00EC5185"/>
    <w:rsid w:val="00EC5653"/>
    <w:rsid w:val="00EC71CE"/>
    <w:rsid w:val="00EC7562"/>
    <w:rsid w:val="00EC7D8D"/>
    <w:rsid w:val="00ED0173"/>
    <w:rsid w:val="00ED067F"/>
    <w:rsid w:val="00ED0CDC"/>
    <w:rsid w:val="00ED1006"/>
    <w:rsid w:val="00ED19EA"/>
    <w:rsid w:val="00ED336B"/>
    <w:rsid w:val="00ED61F5"/>
    <w:rsid w:val="00ED6D9D"/>
    <w:rsid w:val="00ED7631"/>
    <w:rsid w:val="00EE087D"/>
    <w:rsid w:val="00EE0BCA"/>
    <w:rsid w:val="00EE16FA"/>
    <w:rsid w:val="00EE199D"/>
    <w:rsid w:val="00EE3C52"/>
    <w:rsid w:val="00EE459E"/>
    <w:rsid w:val="00EE52C8"/>
    <w:rsid w:val="00EE6C75"/>
    <w:rsid w:val="00EF06BE"/>
    <w:rsid w:val="00EF0B4B"/>
    <w:rsid w:val="00EF18FE"/>
    <w:rsid w:val="00EF20BE"/>
    <w:rsid w:val="00EF23E0"/>
    <w:rsid w:val="00EF3BAA"/>
    <w:rsid w:val="00EF3D87"/>
    <w:rsid w:val="00EF5787"/>
    <w:rsid w:val="00EF60D0"/>
    <w:rsid w:val="00EF64D4"/>
    <w:rsid w:val="00F0065E"/>
    <w:rsid w:val="00F00D89"/>
    <w:rsid w:val="00F015E7"/>
    <w:rsid w:val="00F0528D"/>
    <w:rsid w:val="00F05D13"/>
    <w:rsid w:val="00F0603E"/>
    <w:rsid w:val="00F06C67"/>
    <w:rsid w:val="00F06DFD"/>
    <w:rsid w:val="00F07105"/>
    <w:rsid w:val="00F071D1"/>
    <w:rsid w:val="00F07533"/>
    <w:rsid w:val="00F10629"/>
    <w:rsid w:val="00F10C8A"/>
    <w:rsid w:val="00F15FA5"/>
    <w:rsid w:val="00F17681"/>
    <w:rsid w:val="00F17C96"/>
    <w:rsid w:val="00F17F69"/>
    <w:rsid w:val="00F20204"/>
    <w:rsid w:val="00F20601"/>
    <w:rsid w:val="00F209B7"/>
    <w:rsid w:val="00F21543"/>
    <w:rsid w:val="00F21F63"/>
    <w:rsid w:val="00F22EFE"/>
    <w:rsid w:val="00F2376F"/>
    <w:rsid w:val="00F23B51"/>
    <w:rsid w:val="00F243D8"/>
    <w:rsid w:val="00F30828"/>
    <w:rsid w:val="00F31095"/>
    <w:rsid w:val="00F313D6"/>
    <w:rsid w:val="00F3273D"/>
    <w:rsid w:val="00F32C33"/>
    <w:rsid w:val="00F32F20"/>
    <w:rsid w:val="00F33AF8"/>
    <w:rsid w:val="00F3591C"/>
    <w:rsid w:val="00F369AD"/>
    <w:rsid w:val="00F3766D"/>
    <w:rsid w:val="00F378AA"/>
    <w:rsid w:val="00F3795A"/>
    <w:rsid w:val="00F40F0C"/>
    <w:rsid w:val="00F423A3"/>
    <w:rsid w:val="00F42422"/>
    <w:rsid w:val="00F435FE"/>
    <w:rsid w:val="00F4370E"/>
    <w:rsid w:val="00F46690"/>
    <w:rsid w:val="00F4766C"/>
    <w:rsid w:val="00F4795C"/>
    <w:rsid w:val="00F5060E"/>
    <w:rsid w:val="00F507D1"/>
    <w:rsid w:val="00F519CE"/>
    <w:rsid w:val="00F51ADA"/>
    <w:rsid w:val="00F53023"/>
    <w:rsid w:val="00F53C9C"/>
    <w:rsid w:val="00F55732"/>
    <w:rsid w:val="00F56F04"/>
    <w:rsid w:val="00F570B5"/>
    <w:rsid w:val="00F57A72"/>
    <w:rsid w:val="00F60203"/>
    <w:rsid w:val="00F60442"/>
    <w:rsid w:val="00F60497"/>
    <w:rsid w:val="00F607C5"/>
    <w:rsid w:val="00F60CE2"/>
    <w:rsid w:val="00F60DEA"/>
    <w:rsid w:val="00F6302A"/>
    <w:rsid w:val="00F63950"/>
    <w:rsid w:val="00F648CB"/>
    <w:rsid w:val="00F64C2B"/>
    <w:rsid w:val="00F651BE"/>
    <w:rsid w:val="00F672E3"/>
    <w:rsid w:val="00F67C91"/>
    <w:rsid w:val="00F67F53"/>
    <w:rsid w:val="00F703BE"/>
    <w:rsid w:val="00F71F69"/>
    <w:rsid w:val="00F727F8"/>
    <w:rsid w:val="00F72B72"/>
    <w:rsid w:val="00F72E5C"/>
    <w:rsid w:val="00F73313"/>
    <w:rsid w:val="00F73D7A"/>
    <w:rsid w:val="00F744A7"/>
    <w:rsid w:val="00F74BB9"/>
    <w:rsid w:val="00F74FA7"/>
    <w:rsid w:val="00F75582"/>
    <w:rsid w:val="00F758D3"/>
    <w:rsid w:val="00F76818"/>
    <w:rsid w:val="00F76862"/>
    <w:rsid w:val="00F76A56"/>
    <w:rsid w:val="00F76EFA"/>
    <w:rsid w:val="00F804BE"/>
    <w:rsid w:val="00F817CE"/>
    <w:rsid w:val="00F83CAA"/>
    <w:rsid w:val="00F8456C"/>
    <w:rsid w:val="00F84608"/>
    <w:rsid w:val="00F847B7"/>
    <w:rsid w:val="00F852D2"/>
    <w:rsid w:val="00F859D8"/>
    <w:rsid w:val="00F868F5"/>
    <w:rsid w:val="00F873C7"/>
    <w:rsid w:val="00F9056A"/>
    <w:rsid w:val="00F90F8D"/>
    <w:rsid w:val="00F919BB"/>
    <w:rsid w:val="00F92782"/>
    <w:rsid w:val="00F92B12"/>
    <w:rsid w:val="00F93001"/>
    <w:rsid w:val="00F93AA9"/>
    <w:rsid w:val="00F94466"/>
    <w:rsid w:val="00F96985"/>
    <w:rsid w:val="00F97838"/>
    <w:rsid w:val="00F97895"/>
    <w:rsid w:val="00FA01BC"/>
    <w:rsid w:val="00FA2BB3"/>
    <w:rsid w:val="00FA39A1"/>
    <w:rsid w:val="00FA45F9"/>
    <w:rsid w:val="00FA5904"/>
    <w:rsid w:val="00FA5D96"/>
    <w:rsid w:val="00FA6418"/>
    <w:rsid w:val="00FA67C1"/>
    <w:rsid w:val="00FB1A93"/>
    <w:rsid w:val="00FB2C4D"/>
    <w:rsid w:val="00FB3882"/>
    <w:rsid w:val="00FB4C80"/>
    <w:rsid w:val="00FB4E4C"/>
    <w:rsid w:val="00FB4EE6"/>
    <w:rsid w:val="00FB5355"/>
    <w:rsid w:val="00FB6A6A"/>
    <w:rsid w:val="00FB7101"/>
    <w:rsid w:val="00FC01F3"/>
    <w:rsid w:val="00FC09A0"/>
    <w:rsid w:val="00FC0BF9"/>
    <w:rsid w:val="00FC0DA3"/>
    <w:rsid w:val="00FC1E1A"/>
    <w:rsid w:val="00FC1EBC"/>
    <w:rsid w:val="00FC2C06"/>
    <w:rsid w:val="00FC3D9C"/>
    <w:rsid w:val="00FC44B9"/>
    <w:rsid w:val="00FC4571"/>
    <w:rsid w:val="00FC4720"/>
    <w:rsid w:val="00FC53C9"/>
    <w:rsid w:val="00FC738A"/>
    <w:rsid w:val="00FC7429"/>
    <w:rsid w:val="00FD0402"/>
    <w:rsid w:val="00FD07F6"/>
    <w:rsid w:val="00FD0F1F"/>
    <w:rsid w:val="00FD0F6C"/>
    <w:rsid w:val="00FD1BBC"/>
    <w:rsid w:val="00FD1EC8"/>
    <w:rsid w:val="00FD1EE4"/>
    <w:rsid w:val="00FD3B35"/>
    <w:rsid w:val="00FD4788"/>
    <w:rsid w:val="00FD47ED"/>
    <w:rsid w:val="00FD74DB"/>
    <w:rsid w:val="00FD7660"/>
    <w:rsid w:val="00FE0655"/>
    <w:rsid w:val="00FE0E92"/>
    <w:rsid w:val="00FE1946"/>
    <w:rsid w:val="00FE2365"/>
    <w:rsid w:val="00FE37D7"/>
    <w:rsid w:val="00FE4C7B"/>
    <w:rsid w:val="00FE596F"/>
    <w:rsid w:val="00FE6861"/>
    <w:rsid w:val="00FE7141"/>
    <w:rsid w:val="00FE7336"/>
    <w:rsid w:val="00FE787C"/>
    <w:rsid w:val="00FF0CD2"/>
    <w:rsid w:val="00FF1796"/>
    <w:rsid w:val="00FF1945"/>
    <w:rsid w:val="00FF1C2C"/>
    <w:rsid w:val="00FF2082"/>
    <w:rsid w:val="00FF45A5"/>
    <w:rsid w:val="00FF5C91"/>
    <w:rsid w:val="00FF7D69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3BE730"/>
  <w15:chartTrackingRefBased/>
  <w15:docId w15:val="{33857271-1752-A945-BB67-F6CFA0F20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373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491709"/>
    <w:pPr>
      <w:keepNext/>
      <w:keepLines/>
      <w:numPr>
        <w:numId w:val="45"/>
      </w:numPr>
      <w:spacing w:before="360" w:after="240" w:line="259" w:lineRule="auto"/>
      <w:outlineLvl w:val="0"/>
    </w:pPr>
    <w:rPr>
      <w:rFonts w:eastAsiaTheme="minorHAnsi"/>
      <w:b/>
      <w:caps/>
      <w:kern w:val="28"/>
      <w:sz w:val="28"/>
      <w:szCs w:val="22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491709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491709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491709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491709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491709"/>
    <w:pPr>
      <w:numPr>
        <w:ilvl w:val="5"/>
        <w:numId w:val="45"/>
      </w:numPr>
      <w:spacing w:before="120" w:after="60" w:line="259" w:lineRule="auto"/>
      <w:outlineLvl w:val="5"/>
    </w:pPr>
    <w:rPr>
      <w:rFonts w:eastAsiaTheme="minorHAnsi"/>
      <w:sz w:val="22"/>
      <w:szCs w:val="22"/>
      <w:lang w:val="sv-SE" w:eastAsia="en-US"/>
    </w:rPr>
  </w:style>
  <w:style w:type="paragraph" w:styleId="Heading7">
    <w:name w:val="heading 7"/>
    <w:basedOn w:val="Normal"/>
    <w:next w:val="Normal"/>
    <w:link w:val="Heading7Char"/>
    <w:qFormat/>
    <w:rsid w:val="00491709"/>
    <w:pPr>
      <w:numPr>
        <w:ilvl w:val="6"/>
        <w:numId w:val="45"/>
      </w:numPr>
      <w:spacing w:before="120" w:after="60" w:line="259" w:lineRule="auto"/>
      <w:outlineLvl w:val="6"/>
    </w:pPr>
    <w:rPr>
      <w:rFonts w:eastAsiaTheme="minorHAnsi"/>
      <w:sz w:val="22"/>
      <w:szCs w:val="22"/>
      <w:lang w:val="sv-SE" w:eastAsia="en-US"/>
    </w:rPr>
  </w:style>
  <w:style w:type="paragraph" w:styleId="Heading8">
    <w:name w:val="heading 8"/>
    <w:basedOn w:val="Normal"/>
    <w:next w:val="Normal"/>
    <w:link w:val="Heading8Char"/>
    <w:qFormat/>
    <w:rsid w:val="00491709"/>
    <w:pPr>
      <w:numPr>
        <w:ilvl w:val="7"/>
        <w:numId w:val="45"/>
      </w:numPr>
      <w:spacing w:before="120" w:after="60" w:line="259" w:lineRule="auto"/>
      <w:outlineLvl w:val="7"/>
    </w:pPr>
    <w:rPr>
      <w:rFonts w:eastAsiaTheme="minorHAnsi"/>
      <w:i/>
      <w:sz w:val="22"/>
      <w:szCs w:val="22"/>
      <w:lang w:val="sv-SE" w:eastAsia="en-US"/>
    </w:rPr>
  </w:style>
  <w:style w:type="paragraph" w:styleId="Heading9">
    <w:name w:val="heading 9"/>
    <w:basedOn w:val="Normal"/>
    <w:next w:val="Normal"/>
    <w:link w:val="Heading9Char"/>
    <w:qFormat/>
    <w:rsid w:val="00491709"/>
    <w:pPr>
      <w:numPr>
        <w:ilvl w:val="8"/>
        <w:numId w:val="45"/>
      </w:numPr>
      <w:spacing w:before="120" w:after="60" w:line="259" w:lineRule="auto"/>
      <w:outlineLvl w:val="8"/>
    </w:pPr>
    <w:rPr>
      <w:rFonts w:eastAsiaTheme="minorHAnsi"/>
      <w:i/>
      <w:sz w:val="18"/>
      <w:szCs w:val="22"/>
      <w:lang w:val="sv-SE" w:eastAsia="en-US"/>
    </w:rPr>
  </w:style>
  <w:style w:type="character" w:default="1" w:styleId="DefaultParagraphFont">
    <w:name w:val="Default Paragraph Font"/>
    <w:uiPriority w:val="1"/>
    <w:semiHidden/>
    <w:unhideWhenUsed/>
    <w:rsid w:val="00D766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689"/>
  </w:style>
  <w:style w:type="paragraph" w:styleId="TOC8">
    <w:name w:val="toc 8"/>
    <w:basedOn w:val="Normal"/>
    <w:next w:val="Normal"/>
    <w:rsid w:val="00491709"/>
    <w:pPr>
      <w:spacing w:after="160" w:line="259" w:lineRule="auto"/>
      <w:ind w:left="1200"/>
    </w:pPr>
    <w:rPr>
      <w:rFonts w:eastAsiaTheme="minorHAnsi"/>
      <w:sz w:val="22"/>
      <w:szCs w:val="22"/>
      <w:lang w:val="sv-SE" w:eastAsia="en-US"/>
    </w:rPr>
  </w:style>
  <w:style w:type="paragraph" w:styleId="TOC1">
    <w:name w:val="toc 1"/>
    <w:basedOn w:val="Normal"/>
    <w:next w:val="Normal"/>
    <w:rsid w:val="00491709"/>
    <w:pPr>
      <w:spacing w:before="360" w:after="160" w:line="259" w:lineRule="auto"/>
    </w:pPr>
    <w:rPr>
      <w:rFonts w:ascii="Arial" w:eastAsiaTheme="minorHAnsi" w:hAnsi="Arial"/>
      <w:b/>
      <w:caps/>
      <w:szCs w:val="22"/>
      <w:lang w:val="sv-SE" w:eastAsia="en-US"/>
    </w:rPr>
  </w:style>
  <w:style w:type="paragraph" w:customStyle="1" w:styleId="Figure">
    <w:name w:val="Figure"/>
    <w:basedOn w:val="Normal"/>
    <w:next w:val="Caption"/>
    <w:rsid w:val="00491709"/>
    <w:pPr>
      <w:keepNext/>
      <w:keepLines/>
      <w:spacing w:before="180" w:after="16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491709"/>
    <w:pPr>
      <w:spacing w:before="60" w:after="18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TOC5">
    <w:name w:val="toc 5"/>
    <w:basedOn w:val="TOC1"/>
    <w:next w:val="Normal"/>
    <w:rsid w:val="00491709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491709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491709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491709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491709"/>
    <w:pPr>
      <w:ind w:left="284"/>
    </w:pPr>
  </w:style>
  <w:style w:type="paragraph" w:styleId="Index1">
    <w:name w:val="index 1"/>
    <w:basedOn w:val="Normal"/>
    <w:rsid w:val="00491709"/>
    <w:pPr>
      <w:keepLines/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DocumentMap">
    <w:name w:val="Document Map"/>
    <w:basedOn w:val="Normal"/>
    <w:link w:val="DocumentMapChar"/>
    <w:rsid w:val="00491709"/>
    <w:pPr>
      <w:shd w:val="clear" w:color="auto" w:fill="000080"/>
      <w:spacing w:after="160" w:line="259" w:lineRule="auto"/>
    </w:pPr>
    <w:rPr>
      <w:rFonts w:ascii="Arial" w:eastAsiaTheme="minorHAnsi" w:hAnsi="Arial" w:cs="Arial"/>
      <w:sz w:val="16"/>
      <w:szCs w:val="22"/>
      <w:lang w:val="sv-SE" w:eastAsia="en-US"/>
    </w:rPr>
  </w:style>
  <w:style w:type="paragraph" w:styleId="ListNumber2">
    <w:name w:val="List Number 2"/>
    <w:basedOn w:val="ListNumber"/>
    <w:rsid w:val="001F506D"/>
    <w:pPr>
      <w:numPr>
        <w:numId w:val="22"/>
      </w:numPr>
    </w:pPr>
  </w:style>
  <w:style w:type="paragraph" w:styleId="ListNumber">
    <w:name w:val="List Number"/>
    <w:basedOn w:val="Normal"/>
    <w:rsid w:val="00A04E1E"/>
    <w:pPr>
      <w:numPr>
        <w:numId w:val="46"/>
      </w:num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List">
    <w:name w:val="List"/>
    <w:basedOn w:val="Normal"/>
    <w:rsid w:val="00491709"/>
    <w:pPr>
      <w:spacing w:after="160" w:line="259" w:lineRule="auto"/>
      <w:ind w:left="360" w:hanging="360"/>
    </w:pPr>
    <w:rPr>
      <w:rFonts w:eastAsiaTheme="minorHAnsi"/>
      <w:sz w:val="22"/>
      <w:szCs w:val="22"/>
      <w:lang w:val="sv-SE" w:eastAsia="en-US"/>
    </w:rPr>
  </w:style>
  <w:style w:type="paragraph" w:styleId="Header">
    <w:name w:val="header"/>
    <w:basedOn w:val="Normal"/>
    <w:link w:val="HeaderChar"/>
    <w:rsid w:val="00491709"/>
    <w:pPr>
      <w:tabs>
        <w:tab w:val="center" w:pos="4819"/>
        <w:tab w:val="right" w:pos="9071"/>
      </w:tabs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styleId="FootnoteReference">
    <w:name w:val="footnote reference"/>
    <w:basedOn w:val="DefaultParagraphFont"/>
    <w:rsid w:val="00491709"/>
    <w:rPr>
      <w:vertAlign w:val="superscript"/>
    </w:rPr>
  </w:style>
  <w:style w:type="paragraph" w:styleId="FootnoteText">
    <w:name w:val="footnote text"/>
    <w:basedOn w:val="Normal"/>
    <w:link w:val="FootnoteTextChar"/>
    <w:rsid w:val="00491709"/>
    <w:pPr>
      <w:spacing w:after="160" w:line="259" w:lineRule="auto"/>
      <w:ind w:left="113" w:hanging="113"/>
    </w:pPr>
    <w:rPr>
      <w:rFonts w:eastAsiaTheme="minorHAnsi"/>
      <w:sz w:val="22"/>
      <w:szCs w:val="22"/>
      <w:lang w:val="sv-SE" w:eastAsia="en-US"/>
    </w:rPr>
  </w:style>
  <w:style w:type="paragraph" w:customStyle="1" w:styleId="3GPPHeader">
    <w:name w:val="3GPP_Header"/>
    <w:basedOn w:val="BodyText"/>
    <w:rsid w:val="004917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Normal"/>
    <w:next w:val="Normal"/>
    <w:rsid w:val="00491709"/>
    <w:pPr>
      <w:spacing w:after="160" w:line="259" w:lineRule="auto"/>
      <w:ind w:left="1400"/>
    </w:pPr>
    <w:rPr>
      <w:rFonts w:eastAsiaTheme="minorHAnsi"/>
      <w:sz w:val="22"/>
      <w:szCs w:val="22"/>
      <w:lang w:val="sv-SE" w:eastAsia="en-US"/>
    </w:rPr>
  </w:style>
  <w:style w:type="paragraph" w:styleId="TOC6">
    <w:name w:val="toc 6"/>
    <w:basedOn w:val="Normal"/>
    <w:next w:val="Normal"/>
    <w:rsid w:val="00491709"/>
    <w:pPr>
      <w:spacing w:after="160" w:line="259" w:lineRule="auto"/>
      <w:ind w:left="800"/>
    </w:pPr>
    <w:rPr>
      <w:rFonts w:eastAsiaTheme="minorHAnsi"/>
      <w:sz w:val="22"/>
      <w:szCs w:val="22"/>
      <w:lang w:val="sv-SE" w:eastAsia="en-US"/>
    </w:rPr>
  </w:style>
  <w:style w:type="paragraph" w:styleId="TOC7">
    <w:name w:val="toc 7"/>
    <w:basedOn w:val="Normal"/>
    <w:next w:val="Normal"/>
    <w:rsid w:val="00491709"/>
    <w:pPr>
      <w:spacing w:after="160" w:line="259" w:lineRule="auto"/>
      <w:ind w:left="1000"/>
    </w:pPr>
    <w:rPr>
      <w:rFonts w:eastAsiaTheme="minorHAnsi"/>
      <w:sz w:val="22"/>
      <w:szCs w:val="22"/>
      <w:lang w:val="sv-SE" w:eastAsia="en-US"/>
    </w:rPr>
  </w:style>
  <w:style w:type="paragraph" w:styleId="ListBullet2">
    <w:name w:val="List Bullet 2"/>
    <w:basedOn w:val="ListBullet"/>
    <w:rsid w:val="001F506D"/>
    <w:pPr>
      <w:numPr>
        <w:numId w:val="17"/>
      </w:numPr>
    </w:pPr>
  </w:style>
  <w:style w:type="paragraph" w:styleId="ListBullet">
    <w:name w:val="List Bullet"/>
    <w:basedOn w:val="Normal"/>
    <w:rsid w:val="00A04E1E"/>
    <w:pPr>
      <w:numPr>
        <w:numId w:val="47"/>
      </w:numPr>
      <w:spacing w:after="160" w:line="259" w:lineRule="auto"/>
    </w:pPr>
    <w:rPr>
      <w:rFonts w:eastAsiaTheme="minorHAnsi"/>
      <w:lang w:val="sv-SE" w:eastAsia="en-US"/>
    </w:rPr>
  </w:style>
  <w:style w:type="paragraph" w:styleId="ListBullet3">
    <w:name w:val="List Bullet 3"/>
    <w:basedOn w:val="ListBullet2"/>
    <w:rsid w:val="001F506D"/>
    <w:pPr>
      <w:numPr>
        <w:numId w:val="18"/>
      </w:numPr>
    </w:pPr>
  </w:style>
  <w:style w:type="paragraph" w:customStyle="1" w:styleId="EQ">
    <w:name w:val="EQ"/>
    <w:basedOn w:val="Normal"/>
    <w:next w:val="Normal"/>
    <w:rsid w:val="00491709"/>
    <w:pPr>
      <w:keepLines/>
      <w:tabs>
        <w:tab w:val="center" w:pos="4536"/>
        <w:tab w:val="right" w:pos="9072"/>
      </w:tabs>
      <w:spacing w:after="160" w:line="259" w:lineRule="auto"/>
    </w:pPr>
    <w:rPr>
      <w:rFonts w:eastAsiaTheme="minorHAnsi"/>
      <w:noProof/>
      <w:sz w:val="22"/>
      <w:szCs w:val="22"/>
      <w:lang w:val="sv-SE" w:eastAsia="en-US"/>
    </w:rPr>
  </w:style>
  <w:style w:type="paragraph" w:styleId="List2">
    <w:name w:val="List 2"/>
    <w:basedOn w:val="List"/>
    <w:rsid w:val="00491709"/>
    <w:pPr>
      <w:ind w:left="851"/>
    </w:pPr>
    <w:rPr>
      <w:lang w:eastAsia="ja-JP"/>
    </w:rPr>
  </w:style>
  <w:style w:type="paragraph" w:styleId="List3">
    <w:name w:val="List 3"/>
    <w:basedOn w:val="List2"/>
    <w:rsid w:val="00491709"/>
    <w:pPr>
      <w:ind w:left="1135"/>
    </w:pPr>
  </w:style>
  <w:style w:type="paragraph" w:styleId="List4">
    <w:name w:val="List 4"/>
    <w:basedOn w:val="List3"/>
    <w:rsid w:val="00491709"/>
    <w:pPr>
      <w:ind w:left="1418"/>
    </w:pPr>
  </w:style>
  <w:style w:type="paragraph" w:styleId="List5">
    <w:name w:val="List 5"/>
    <w:basedOn w:val="List4"/>
    <w:rsid w:val="00491709"/>
    <w:pPr>
      <w:ind w:left="1702"/>
    </w:pPr>
  </w:style>
  <w:style w:type="paragraph" w:customStyle="1" w:styleId="EditorsNote">
    <w:name w:val="Editor's Note"/>
    <w:basedOn w:val="NO"/>
    <w:link w:val="EditorsNoteChar"/>
    <w:rsid w:val="00491709"/>
    <w:rPr>
      <w:color w:val="FF0000"/>
      <w:lang w:val="x-none" w:eastAsia="x-none"/>
    </w:rPr>
  </w:style>
  <w:style w:type="paragraph" w:styleId="ListBullet4">
    <w:name w:val="List Bullet 4"/>
    <w:basedOn w:val="ListBullet3"/>
    <w:rsid w:val="001F506D"/>
    <w:pPr>
      <w:numPr>
        <w:numId w:val="19"/>
      </w:numPr>
    </w:pPr>
  </w:style>
  <w:style w:type="paragraph" w:styleId="ListBullet5">
    <w:name w:val="List Bullet 5"/>
    <w:basedOn w:val="ListBullet4"/>
    <w:rsid w:val="001F506D"/>
    <w:pPr>
      <w:numPr>
        <w:numId w:val="20"/>
      </w:numPr>
    </w:pPr>
  </w:style>
  <w:style w:type="paragraph" w:styleId="Footer">
    <w:name w:val="footer"/>
    <w:basedOn w:val="Normal"/>
    <w:link w:val="FooterChar"/>
    <w:rsid w:val="00491709"/>
    <w:pPr>
      <w:tabs>
        <w:tab w:val="center" w:pos="4153"/>
        <w:tab w:val="right" w:pos="8306"/>
      </w:tabs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customStyle="1" w:styleId="Reference">
    <w:name w:val="Reference"/>
    <w:basedOn w:val="BodyText"/>
    <w:rsid w:val="001F506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491709"/>
    <w:pPr>
      <w:spacing w:after="160" w:line="259" w:lineRule="auto"/>
    </w:pPr>
    <w:rPr>
      <w:rFonts w:ascii="Segoe UI" w:eastAsiaTheme="minorHAnsi" w:hAnsi="Segoe UI" w:cs="Segoe UI"/>
      <w:sz w:val="18"/>
      <w:szCs w:val="18"/>
      <w:lang w:val="sv-SE" w:eastAsia="en-US"/>
    </w:rPr>
  </w:style>
  <w:style w:type="character" w:styleId="PageNumber">
    <w:name w:val="page number"/>
    <w:basedOn w:val="DefaultParagraphFont"/>
    <w:rsid w:val="00491709"/>
  </w:style>
  <w:style w:type="paragraph" w:styleId="BodyText">
    <w:name w:val="Body Text"/>
    <w:basedOn w:val="Normal"/>
    <w:link w:val="BodyTextChar"/>
    <w:rsid w:val="00491709"/>
    <w:pPr>
      <w:spacing w:after="120" w:line="259" w:lineRule="auto"/>
    </w:pPr>
    <w:rPr>
      <w:rFonts w:eastAsiaTheme="minorHAnsi"/>
      <w:sz w:val="22"/>
      <w:szCs w:val="22"/>
      <w:lang w:val="sv-SE" w:eastAsia="en-US"/>
    </w:rPr>
  </w:style>
  <w:style w:type="character" w:styleId="Hyperlink">
    <w:name w:val="Hyperlink"/>
    <w:basedOn w:val="DefaultParagraphFont"/>
    <w:rsid w:val="00491709"/>
    <w:rPr>
      <w:color w:val="0000FF"/>
      <w:u w:val="single"/>
    </w:rPr>
  </w:style>
  <w:style w:type="character" w:styleId="FollowedHyperlink">
    <w:name w:val="FollowedHyperlink"/>
    <w:basedOn w:val="DefaultParagraphFont"/>
    <w:rsid w:val="00491709"/>
    <w:rPr>
      <w:color w:val="FF0000"/>
      <w:u w:val="single"/>
    </w:rPr>
  </w:style>
  <w:style w:type="character" w:styleId="CommentReference">
    <w:name w:val="annotation reference"/>
    <w:uiPriority w:val="99"/>
    <w:qFormat/>
    <w:rsid w:val="00491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1709"/>
    <w:rPr>
      <w:b/>
      <w:bCs/>
    </w:rPr>
  </w:style>
  <w:style w:type="character" w:customStyle="1" w:styleId="Heading1Char">
    <w:name w:val="Heading 1 Char"/>
    <w:link w:val="Heading1"/>
    <w:rsid w:val="00491709"/>
    <w:rPr>
      <w:rFonts w:asciiTheme="minorHAnsi" w:eastAsiaTheme="minorHAnsi" w:hAnsiTheme="minorHAnsi" w:cstheme="minorBidi"/>
      <w:b/>
      <w:caps/>
      <w:kern w:val="28"/>
      <w:sz w:val="28"/>
      <w:szCs w:val="22"/>
      <w:lang w:val="sv-SE" w:eastAsia="en-US"/>
    </w:rPr>
  </w:style>
  <w:style w:type="paragraph" w:customStyle="1" w:styleId="B1">
    <w:name w:val="B1"/>
    <w:basedOn w:val="List"/>
    <w:link w:val="B1Char1"/>
    <w:rsid w:val="00491709"/>
  </w:style>
  <w:style w:type="paragraph" w:customStyle="1" w:styleId="B2">
    <w:name w:val="B2"/>
    <w:basedOn w:val="List2"/>
    <w:link w:val="B2Char"/>
    <w:rsid w:val="00491709"/>
  </w:style>
  <w:style w:type="paragraph" w:customStyle="1" w:styleId="B3">
    <w:name w:val="B3"/>
    <w:basedOn w:val="List3"/>
    <w:link w:val="B3Char2"/>
    <w:rsid w:val="00491709"/>
  </w:style>
  <w:style w:type="paragraph" w:customStyle="1" w:styleId="B4">
    <w:name w:val="B4"/>
    <w:basedOn w:val="List4"/>
    <w:link w:val="B4Char"/>
    <w:rsid w:val="00491709"/>
  </w:style>
  <w:style w:type="paragraph" w:customStyle="1" w:styleId="Proposal">
    <w:name w:val="Proposal"/>
    <w:basedOn w:val="BodyText"/>
    <w:link w:val="ProposalChar"/>
    <w:qFormat/>
    <w:rsid w:val="001F506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91709"/>
    <w:rPr>
      <w:rFonts w:ascii="Times New Roman" w:hAnsi="Times New Roman"/>
      <w:lang w:eastAsia="en-US"/>
    </w:rPr>
  </w:style>
  <w:style w:type="paragraph" w:customStyle="1" w:styleId="B5">
    <w:name w:val="B5"/>
    <w:basedOn w:val="List5"/>
    <w:link w:val="B5Char"/>
    <w:rsid w:val="00491709"/>
  </w:style>
  <w:style w:type="paragraph" w:customStyle="1" w:styleId="EX">
    <w:name w:val="EX"/>
    <w:basedOn w:val="Normal"/>
    <w:rsid w:val="00491709"/>
    <w:pPr>
      <w:keepLines/>
      <w:spacing w:after="160" w:line="259" w:lineRule="auto"/>
      <w:ind w:left="1702" w:hanging="1418"/>
    </w:pPr>
    <w:rPr>
      <w:rFonts w:eastAsiaTheme="minorHAnsi"/>
      <w:sz w:val="22"/>
      <w:szCs w:val="22"/>
      <w:lang w:val="sv-SE" w:eastAsia="en-US"/>
    </w:rPr>
  </w:style>
  <w:style w:type="paragraph" w:customStyle="1" w:styleId="EW">
    <w:name w:val="EW"/>
    <w:basedOn w:val="EX"/>
    <w:rsid w:val="00491709"/>
  </w:style>
  <w:style w:type="paragraph" w:customStyle="1" w:styleId="TAL">
    <w:name w:val="TAL"/>
    <w:basedOn w:val="Normal"/>
    <w:link w:val="TALCar"/>
    <w:rsid w:val="00491709"/>
    <w:pPr>
      <w:keepNext/>
      <w:keepLines/>
      <w:spacing w:after="160" w:line="259" w:lineRule="auto"/>
    </w:pPr>
    <w:rPr>
      <w:rFonts w:ascii="Arial" w:eastAsiaTheme="minorHAnsi" w:hAnsi="Arial"/>
      <w:sz w:val="18"/>
      <w:szCs w:val="22"/>
      <w:lang w:val="sv-SE" w:eastAsia="en-US"/>
    </w:rPr>
  </w:style>
  <w:style w:type="paragraph" w:customStyle="1" w:styleId="TAC">
    <w:name w:val="TAC"/>
    <w:basedOn w:val="Normal"/>
    <w:rsid w:val="00491709"/>
    <w:pPr>
      <w:keepNext/>
      <w:keepLines/>
      <w:spacing w:after="160" w:line="259" w:lineRule="auto"/>
      <w:jc w:val="center"/>
    </w:pPr>
    <w:rPr>
      <w:rFonts w:ascii="Arial" w:eastAsiaTheme="minorHAnsi" w:hAnsi="Arial"/>
      <w:sz w:val="18"/>
      <w:szCs w:val="22"/>
      <w:lang w:val="sv-SE" w:eastAsia="en-US"/>
    </w:rPr>
  </w:style>
  <w:style w:type="paragraph" w:customStyle="1" w:styleId="TAH">
    <w:name w:val="TAH"/>
    <w:basedOn w:val="TAC"/>
    <w:link w:val="TAHCar"/>
    <w:rsid w:val="00491709"/>
    <w:rPr>
      <w:b/>
    </w:rPr>
  </w:style>
  <w:style w:type="paragraph" w:customStyle="1" w:styleId="TAN">
    <w:name w:val="TAN"/>
    <w:basedOn w:val="TAL"/>
    <w:rsid w:val="00491709"/>
    <w:pPr>
      <w:ind w:left="851" w:hanging="851"/>
    </w:pPr>
  </w:style>
  <w:style w:type="paragraph" w:customStyle="1" w:styleId="TAR">
    <w:name w:val="TAR"/>
    <w:basedOn w:val="TAL"/>
    <w:rsid w:val="00491709"/>
    <w:pPr>
      <w:jc w:val="right"/>
    </w:pPr>
  </w:style>
  <w:style w:type="paragraph" w:customStyle="1" w:styleId="TH">
    <w:name w:val="TH"/>
    <w:basedOn w:val="Normal"/>
    <w:link w:val="THChar"/>
    <w:rsid w:val="00491709"/>
    <w:pPr>
      <w:keepNext/>
      <w:keepLines/>
      <w:spacing w:before="60" w:after="18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F">
    <w:name w:val="TF"/>
    <w:basedOn w:val="Normal"/>
    <w:link w:val="TFChar"/>
    <w:rsid w:val="00491709"/>
    <w:pPr>
      <w:keepLines/>
      <w:spacing w:after="24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T">
    <w:name w:val="TT"/>
    <w:basedOn w:val="Heading1"/>
    <w:next w:val="Normal"/>
    <w:rsid w:val="00491709"/>
    <w:pPr>
      <w:outlineLvl w:val="9"/>
    </w:pPr>
  </w:style>
  <w:style w:type="paragraph" w:customStyle="1" w:styleId="ZA">
    <w:name w:val="ZA"/>
    <w:rsid w:val="004917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917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917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917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91709"/>
  </w:style>
  <w:style w:type="paragraph" w:customStyle="1" w:styleId="ZH">
    <w:name w:val="ZH"/>
    <w:rsid w:val="004917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4917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F506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917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F506D"/>
    <w:pPr>
      <w:framePr w:wrap="notBeside" w:y="16161"/>
    </w:pPr>
  </w:style>
  <w:style w:type="paragraph" w:customStyle="1" w:styleId="FP">
    <w:name w:val="FP"/>
    <w:basedOn w:val="Normal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paragraph" w:customStyle="1" w:styleId="Observation">
    <w:name w:val="Observation"/>
    <w:basedOn w:val="Proposal"/>
    <w:qFormat/>
    <w:rsid w:val="001F506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4917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49170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917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917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917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917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91709"/>
    <w:pPr>
      <w:ind w:left="1985"/>
    </w:pPr>
  </w:style>
  <w:style w:type="character" w:customStyle="1" w:styleId="B6Char">
    <w:name w:val="B6 Char"/>
    <w:link w:val="B6"/>
    <w:rsid w:val="004917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91709"/>
    <w:pPr>
      <w:ind w:left="2269"/>
    </w:pPr>
  </w:style>
  <w:style w:type="character" w:customStyle="1" w:styleId="B7Char">
    <w:name w:val="B7 Char"/>
    <w:basedOn w:val="B6Char"/>
    <w:link w:val="B7"/>
    <w:rsid w:val="004917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91709"/>
    <w:pPr>
      <w:ind w:left="2552"/>
    </w:pPr>
  </w:style>
  <w:style w:type="character" w:customStyle="1" w:styleId="BalloonTextChar">
    <w:name w:val="Balloon Text Char"/>
    <w:link w:val="BalloonText"/>
    <w:rsid w:val="00491709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qFormat/>
    <w:rsid w:val="0049170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4917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917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917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491709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/>
      <w:sz w:val="22"/>
      <w:lang w:val="x-none" w:eastAsia="x-none"/>
    </w:rPr>
  </w:style>
  <w:style w:type="character" w:customStyle="1" w:styleId="Doc-text2Char">
    <w:name w:val="Doc-text2 Char"/>
    <w:link w:val="Doc-text2"/>
    <w:locked/>
    <w:rsid w:val="004917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491709"/>
    <w:rPr>
      <w:rFonts w:ascii="Arial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491709"/>
    <w:pPr>
      <w:keepLines/>
      <w:spacing w:after="160" w:line="259" w:lineRule="auto"/>
      <w:ind w:left="1135" w:hanging="851"/>
    </w:pPr>
    <w:rPr>
      <w:rFonts w:eastAsiaTheme="minorHAnsi"/>
      <w:sz w:val="22"/>
      <w:szCs w:val="22"/>
      <w:lang w:val="sv-SE" w:eastAsia="en-US"/>
    </w:rPr>
  </w:style>
  <w:style w:type="character" w:customStyle="1" w:styleId="NOChar">
    <w:name w:val="NO Char"/>
    <w:link w:val="NO"/>
    <w:qFormat/>
    <w:rsid w:val="004917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917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F506D"/>
    <w:pPr>
      <w:numPr>
        <w:numId w:val="14"/>
      </w:numPr>
      <w:spacing w:before="40" w:after="160" w:line="259" w:lineRule="auto"/>
    </w:pPr>
    <w:rPr>
      <w:rFonts w:ascii="Arial" w:eastAsia="MS Mincho" w:hAnsi="Arial"/>
      <w:b/>
      <w:sz w:val="22"/>
      <w:lang w:val="sv-SE" w:eastAsia="en-GB"/>
    </w:rPr>
  </w:style>
  <w:style w:type="character" w:styleId="Emphasis">
    <w:name w:val="Emphasis"/>
    <w:basedOn w:val="DefaultParagraphFont"/>
    <w:qFormat/>
    <w:rsid w:val="00491709"/>
    <w:rPr>
      <w:i/>
    </w:rPr>
  </w:style>
  <w:style w:type="paragraph" w:customStyle="1" w:styleId="FigureTitle">
    <w:name w:val="Figure_Title"/>
    <w:basedOn w:val="Normal"/>
    <w:next w:val="Normal"/>
    <w:rsid w:val="004917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9" w:lineRule="auto"/>
      <w:jc w:val="center"/>
    </w:pPr>
    <w:rPr>
      <w:rFonts w:eastAsiaTheme="minorHAnsi"/>
      <w:b/>
      <w:szCs w:val="22"/>
      <w:lang w:val="sv-SE" w:eastAsia="en-GB"/>
    </w:rPr>
  </w:style>
  <w:style w:type="character" w:customStyle="1" w:styleId="HeaderChar">
    <w:name w:val="Header Char"/>
    <w:link w:val="Header"/>
    <w:rsid w:val="00491709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491709"/>
    <w:rPr>
      <w:rFonts w:ascii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49170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1709"/>
    <w:pPr>
      <w:spacing w:after="160" w:line="259" w:lineRule="auto"/>
    </w:pPr>
    <w:rPr>
      <w:rFonts w:eastAsiaTheme="minorHAnsi"/>
      <w:i/>
      <w:color w:val="0000FF"/>
      <w:sz w:val="22"/>
      <w:szCs w:val="22"/>
      <w:lang w:val="sv-SE" w:eastAsia="en-US"/>
    </w:rPr>
  </w:style>
  <w:style w:type="character" w:customStyle="1" w:styleId="Heading2Char">
    <w:name w:val="Heading 2 Char"/>
    <w:link w:val="Heading2"/>
    <w:rsid w:val="00491709"/>
    <w:rPr>
      <w:rFonts w:asciiTheme="minorHAnsi" w:eastAsiaTheme="minorHAnsi" w:hAnsiTheme="minorHAnsi" w:cstheme="minorBidi"/>
      <w:b/>
      <w:kern w:val="28"/>
      <w:sz w:val="28"/>
      <w:szCs w:val="22"/>
      <w:lang w:val="sv-SE" w:eastAsia="en-US"/>
    </w:rPr>
  </w:style>
  <w:style w:type="character" w:customStyle="1" w:styleId="Heading3Char">
    <w:name w:val="Heading 3 Char"/>
    <w:link w:val="Heading3"/>
    <w:rsid w:val="00491709"/>
    <w:rPr>
      <w:rFonts w:asciiTheme="minorHAnsi" w:eastAsiaTheme="minorHAnsi" w:hAnsiTheme="minorHAnsi" w:cstheme="minorBidi"/>
      <w:b/>
      <w:kern w:val="28"/>
      <w:sz w:val="24"/>
      <w:szCs w:val="22"/>
      <w:lang w:val="sv-SE" w:eastAsia="en-US"/>
    </w:rPr>
  </w:style>
  <w:style w:type="character" w:customStyle="1" w:styleId="Heading4Char">
    <w:name w:val="Heading 4 Char"/>
    <w:link w:val="Heading4"/>
    <w:rsid w:val="00491709"/>
    <w:rPr>
      <w:rFonts w:ascii="Times New Roman Bold" w:eastAsiaTheme="minorHAnsi" w:hAnsi="Times New Roman Bold" w:cstheme="minorBidi"/>
      <w:b/>
      <w:kern w:val="28"/>
      <w:szCs w:val="22"/>
      <w:lang w:val="sv-SE" w:eastAsia="en-US"/>
    </w:rPr>
  </w:style>
  <w:style w:type="character" w:customStyle="1" w:styleId="Heading5Char">
    <w:name w:val="Heading 5 Char"/>
    <w:link w:val="Heading5"/>
    <w:rsid w:val="00491709"/>
    <w:rPr>
      <w:rFonts w:ascii="Times New Roman Bold" w:eastAsiaTheme="minorHAnsi" w:hAnsi="Times New Roman Bold" w:cstheme="minorBidi"/>
      <w:b/>
      <w:i/>
      <w:kern w:val="28"/>
      <w:szCs w:val="22"/>
      <w:lang w:val="sv-SE" w:eastAsia="en-US"/>
    </w:rPr>
  </w:style>
  <w:style w:type="paragraph" w:customStyle="1" w:styleId="H6">
    <w:name w:val="H6"/>
    <w:basedOn w:val="Heading5"/>
    <w:next w:val="Normal"/>
    <w:rsid w:val="00491709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491709"/>
    <w:rPr>
      <w:rFonts w:ascii="Times New Roman" w:hAnsi="Times New Roman"/>
      <w:lang w:eastAsia="en-US"/>
    </w:rPr>
  </w:style>
  <w:style w:type="character" w:customStyle="1" w:styleId="Heading7Char">
    <w:name w:val="Heading 7 Char"/>
    <w:link w:val="Heading7"/>
    <w:rsid w:val="00491709"/>
    <w:rPr>
      <w:rFonts w:ascii="Times New Roman" w:hAnsi="Times New Roman"/>
      <w:lang w:eastAsia="en-US"/>
    </w:rPr>
  </w:style>
  <w:style w:type="character" w:customStyle="1" w:styleId="Heading8Char">
    <w:name w:val="Heading 8 Char"/>
    <w:link w:val="Heading8"/>
    <w:rsid w:val="00491709"/>
    <w:rPr>
      <w:rFonts w:ascii="Times New Roman" w:hAnsi="Times New Roman"/>
      <w:i/>
      <w:lang w:eastAsia="en-US"/>
    </w:rPr>
  </w:style>
  <w:style w:type="character" w:customStyle="1" w:styleId="Heading9Char">
    <w:name w:val="Heading 9 Char"/>
    <w:link w:val="Heading9"/>
    <w:rsid w:val="00491709"/>
    <w:rPr>
      <w:rFonts w:ascii="Times New Roman" w:hAnsi="Times New Roman"/>
      <w:i/>
      <w:sz w:val="18"/>
      <w:lang w:eastAsia="en-US"/>
    </w:rPr>
  </w:style>
  <w:style w:type="character" w:styleId="HTMLCode">
    <w:name w:val="HTML Code"/>
    <w:uiPriority w:val="99"/>
    <w:unhideWhenUsed/>
    <w:rsid w:val="004917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91709"/>
    <w:pPr>
      <w:spacing w:after="160" w:line="259" w:lineRule="auto"/>
    </w:pPr>
    <w:rPr>
      <w:rFonts w:ascii="Arial" w:eastAsiaTheme="minorHAnsi" w:hAnsi="Arial" w:cs="Arial"/>
      <w:b/>
      <w:bCs/>
      <w:sz w:val="22"/>
      <w:szCs w:val="22"/>
      <w:lang w:val="sv-SE" w:eastAsia="en-US"/>
    </w:rPr>
  </w:style>
  <w:style w:type="paragraph" w:customStyle="1" w:styleId="LD">
    <w:name w:val="LD"/>
    <w:rsid w:val="004917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91709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491709"/>
    <w:rPr>
      <w:rFonts w:ascii="Calibri" w:eastAsia="Calibri" w:hAnsi="Calibri"/>
      <w:lang w:val="x-none" w:eastAsia="en-US"/>
    </w:rPr>
  </w:style>
  <w:style w:type="paragraph" w:customStyle="1" w:styleId="NF">
    <w:name w:val="NF"/>
    <w:basedOn w:val="NO"/>
    <w:rsid w:val="004917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91709"/>
  </w:style>
  <w:style w:type="paragraph" w:customStyle="1" w:styleId="PL">
    <w:name w:val="PL"/>
    <w:link w:val="PLChar"/>
    <w:qFormat/>
    <w:rsid w:val="004917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917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491709"/>
    <w:pPr>
      <w:spacing w:after="160" w:line="259" w:lineRule="auto"/>
    </w:pPr>
    <w:rPr>
      <w:rFonts w:ascii="Courier New" w:eastAsiaTheme="minorHAnsi" w:hAnsi="Courier New"/>
      <w:sz w:val="22"/>
      <w:szCs w:val="22"/>
      <w:lang w:val="nb-NO" w:eastAsia="en-US"/>
    </w:rPr>
  </w:style>
  <w:style w:type="character" w:customStyle="1" w:styleId="PlainTextChar">
    <w:name w:val="Plain Text Char"/>
    <w:link w:val="PlainText"/>
    <w:rsid w:val="004917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91709"/>
    <w:rPr>
      <w:b/>
      <w:bCs/>
    </w:rPr>
  </w:style>
  <w:style w:type="table" w:styleId="TableGrid">
    <w:name w:val="Table Grid"/>
    <w:basedOn w:val="TableNormal"/>
    <w:uiPriority w:val="39"/>
    <w:rsid w:val="004917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9170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49170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91709"/>
    <w:rPr>
      <w:rFonts w:ascii="Arial" w:hAnsi="Arial"/>
      <w:b/>
      <w:lang w:eastAsia="en-US"/>
    </w:rPr>
  </w:style>
  <w:style w:type="paragraph" w:customStyle="1" w:styleId="TAJ">
    <w:name w:val="TAJ"/>
    <w:basedOn w:val="Normal"/>
    <w:rsid w:val="00491709"/>
    <w:pPr>
      <w:keepNext/>
      <w:keepLines/>
      <w:spacing w:before="60" w:after="180" w:line="259" w:lineRule="auto"/>
      <w:jc w:val="center"/>
    </w:pPr>
    <w:rPr>
      <w:rFonts w:ascii="Arial" w:eastAsiaTheme="minorHAnsi" w:hAnsi="Arial"/>
      <w:b/>
      <w:sz w:val="22"/>
      <w:szCs w:val="22"/>
      <w:lang w:val="sv-SE" w:eastAsia="en-US"/>
    </w:rPr>
  </w:style>
  <w:style w:type="paragraph" w:customStyle="1" w:styleId="TALCharChar">
    <w:name w:val="TAL Char Char"/>
    <w:basedOn w:val="Normal"/>
    <w:link w:val="TALCharCharChar"/>
    <w:rsid w:val="00491709"/>
    <w:pPr>
      <w:keepNext/>
      <w:keepLines/>
      <w:spacing w:after="160" w:line="259" w:lineRule="auto"/>
    </w:pPr>
    <w:rPr>
      <w:rFonts w:ascii="Arial" w:eastAsia="Malgun Gothic" w:hAnsi="Arial"/>
      <w:sz w:val="18"/>
      <w:szCs w:val="22"/>
      <w:lang w:val="x-none" w:eastAsia="x-none"/>
    </w:rPr>
  </w:style>
  <w:style w:type="character" w:customStyle="1" w:styleId="TALCharCharChar">
    <w:name w:val="TAL Char Char Char"/>
    <w:link w:val="TALCharChar"/>
    <w:rsid w:val="004917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91709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491709"/>
    <w:pPr>
      <w:spacing w:after="120" w:line="259" w:lineRule="auto"/>
      <w:ind w:left="283"/>
      <w:contextualSpacing/>
    </w:pPr>
    <w:rPr>
      <w:rFonts w:ascii="Arial" w:eastAsiaTheme="minorHAnsi" w:hAnsi="Arial"/>
      <w:sz w:val="22"/>
      <w:szCs w:val="22"/>
      <w:lang w:val="sv-SE" w:eastAsia="en-US"/>
    </w:rPr>
  </w:style>
  <w:style w:type="paragraph" w:styleId="ListContinue2">
    <w:name w:val="List Continue 2"/>
    <w:basedOn w:val="Normal"/>
    <w:rsid w:val="00491709"/>
    <w:pPr>
      <w:spacing w:after="120" w:line="259" w:lineRule="auto"/>
      <w:ind w:left="566"/>
      <w:contextualSpacing/>
    </w:pPr>
    <w:rPr>
      <w:rFonts w:ascii="Arial" w:eastAsiaTheme="minorHAnsi" w:hAnsi="Arial"/>
      <w:sz w:val="22"/>
      <w:szCs w:val="22"/>
      <w:lang w:val="sv-SE" w:eastAsia="en-US"/>
    </w:rPr>
  </w:style>
  <w:style w:type="paragraph" w:styleId="ListNumber3">
    <w:name w:val="List Number 3"/>
    <w:basedOn w:val="ListNumber2"/>
    <w:rsid w:val="001F506D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415CA"/>
    <w:rPr>
      <w:rFonts w:ascii="Times New Roman" w:hAnsi="Times New Roman"/>
      <w:lang w:eastAsia="ja-JP"/>
    </w:rPr>
  </w:style>
  <w:style w:type="paragraph" w:styleId="BlockText">
    <w:name w:val="Block Text"/>
    <w:basedOn w:val="Normal"/>
    <w:rsid w:val="00491709"/>
    <w:pPr>
      <w:spacing w:after="120" w:line="259" w:lineRule="auto"/>
      <w:ind w:left="1440" w:right="1440"/>
    </w:pPr>
    <w:rPr>
      <w:rFonts w:eastAsiaTheme="minorHAnsi"/>
      <w:sz w:val="22"/>
      <w:szCs w:val="22"/>
      <w:lang w:val="sv-SE" w:eastAsia="en-US"/>
    </w:rPr>
  </w:style>
  <w:style w:type="paragraph" w:customStyle="1" w:styleId="AnnexHead1">
    <w:name w:val="Annex Head 1"/>
    <w:basedOn w:val="Heading1"/>
    <w:next w:val="Normal"/>
    <w:rsid w:val="00491709"/>
    <w:pPr>
      <w:numPr>
        <w:ilvl w:val="6"/>
        <w:numId w:val="44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491709"/>
    <w:pPr>
      <w:numPr>
        <w:ilvl w:val="7"/>
        <w:numId w:val="44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491709"/>
    <w:rPr>
      <w:vertAlign w:val="superscript"/>
    </w:rPr>
  </w:style>
  <w:style w:type="paragraph" w:styleId="EndnoteText">
    <w:name w:val="endnote text"/>
    <w:basedOn w:val="Normal"/>
    <w:link w:val="EndnoteText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491709"/>
    <w:rPr>
      <w:rFonts w:ascii="Times New Roman" w:hAnsi="Times New Roman"/>
      <w:lang w:eastAsia="en-US"/>
    </w:rPr>
  </w:style>
  <w:style w:type="paragraph" w:customStyle="1" w:styleId="equation">
    <w:name w:val="equation"/>
    <w:basedOn w:val="Normal"/>
    <w:rsid w:val="00491709"/>
    <w:pPr>
      <w:tabs>
        <w:tab w:val="right" w:pos="9072"/>
      </w:tabs>
      <w:spacing w:before="100" w:after="100" w:line="259" w:lineRule="auto"/>
      <w:ind w:left="284"/>
      <w:jc w:val="both"/>
    </w:pPr>
    <w:rPr>
      <w:rFonts w:eastAsiaTheme="minorHAnsi"/>
      <w:szCs w:val="22"/>
      <w:lang w:val="sv-SE" w:eastAsia="en-US"/>
    </w:rPr>
  </w:style>
  <w:style w:type="paragraph" w:customStyle="1" w:styleId="figure0">
    <w:name w:val="figure"/>
    <w:basedOn w:val="Normal"/>
    <w:next w:val="Normal"/>
    <w:rsid w:val="00491709"/>
    <w:pPr>
      <w:keepLines/>
      <w:spacing w:after="160" w:line="259" w:lineRule="auto"/>
      <w:jc w:val="center"/>
    </w:pPr>
    <w:rPr>
      <w:rFonts w:eastAsiaTheme="minorHAnsi"/>
      <w:szCs w:val="22"/>
      <w:lang w:val="sv-SE" w:eastAsia="en-US"/>
    </w:rPr>
  </w:style>
  <w:style w:type="paragraph" w:customStyle="1" w:styleId="half">
    <w:name w:val="half"/>
    <w:basedOn w:val="Normal"/>
    <w:rsid w:val="00491709"/>
    <w:pPr>
      <w:spacing w:before="60" w:after="160" w:line="120" w:lineRule="exact"/>
      <w:jc w:val="both"/>
    </w:pPr>
    <w:rPr>
      <w:rFonts w:eastAsiaTheme="minorHAnsi"/>
      <w:szCs w:val="22"/>
      <w:lang w:val="sv-SE" w:eastAsia="en-US"/>
    </w:rPr>
  </w:style>
  <w:style w:type="paragraph" w:customStyle="1" w:styleId="Heading">
    <w:name w:val="Heading"/>
    <w:basedOn w:val="Normal"/>
    <w:rsid w:val="00491709"/>
    <w:pPr>
      <w:keepNext/>
      <w:keepLines/>
      <w:spacing w:before="120" w:after="60" w:line="259" w:lineRule="auto"/>
      <w:jc w:val="both"/>
    </w:pPr>
    <w:rPr>
      <w:rFonts w:eastAsiaTheme="minorHAnsi"/>
      <w:b/>
      <w:szCs w:val="22"/>
      <w:lang w:val="sv-SE" w:eastAsia="en-US"/>
    </w:rPr>
  </w:style>
  <w:style w:type="character" w:styleId="LineNumber">
    <w:name w:val="line number"/>
    <w:basedOn w:val="DefaultParagraphFont"/>
    <w:rsid w:val="00491709"/>
  </w:style>
  <w:style w:type="paragraph" w:customStyle="1" w:styleId="Listalphabetic">
    <w:name w:val="List_alphabetic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bullet0">
    <w:name w:val="List_bullet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numeric">
    <w:name w:val="List_numeric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Listreference">
    <w:name w:val="List_reference"/>
    <w:basedOn w:val="Normal"/>
    <w:rsid w:val="00491709"/>
    <w:pPr>
      <w:spacing w:before="60" w:after="160" w:line="259" w:lineRule="auto"/>
      <w:ind w:left="454" w:hanging="454"/>
    </w:pPr>
    <w:rPr>
      <w:rFonts w:eastAsiaTheme="minorHAnsi"/>
      <w:sz w:val="22"/>
      <w:szCs w:val="22"/>
      <w:lang w:val="sv-SE" w:eastAsia="en-US"/>
    </w:rPr>
  </w:style>
  <w:style w:type="paragraph" w:customStyle="1" w:styleId="Table">
    <w:name w:val="Table"/>
    <w:basedOn w:val="Normal"/>
    <w:rsid w:val="00491709"/>
    <w:pPr>
      <w:keepNext/>
      <w:keepLines/>
      <w:spacing w:before="60" w:after="160" w:line="259" w:lineRule="auto"/>
      <w:jc w:val="both"/>
    </w:pPr>
    <w:rPr>
      <w:rFonts w:eastAsiaTheme="minorHAnsi"/>
      <w:szCs w:val="22"/>
      <w:lang w:val="sv-SE" w:eastAsia="en-US"/>
    </w:rPr>
  </w:style>
  <w:style w:type="paragraph" w:customStyle="1" w:styleId="test">
    <w:name w:val="test"/>
    <w:rsid w:val="00491709"/>
    <w:pPr>
      <w:ind w:left="1588" w:hanging="1304"/>
    </w:pPr>
    <w:rPr>
      <w:rFonts w:ascii="Tms Rmn" w:hAnsi="Tms Rmn"/>
      <w:noProof/>
      <w:lang w:eastAsia="en-US"/>
    </w:rPr>
  </w:style>
  <w:style w:type="paragraph" w:customStyle="1" w:styleId="Text">
    <w:name w:val="Text"/>
    <w:basedOn w:val="Normal"/>
    <w:rsid w:val="00491709"/>
    <w:pPr>
      <w:keepLines/>
      <w:spacing w:after="160" w:line="259" w:lineRule="auto"/>
      <w:ind w:left="2552"/>
    </w:pPr>
    <w:rPr>
      <w:rFonts w:eastAsiaTheme="minorHAnsi"/>
      <w:sz w:val="22"/>
      <w:szCs w:val="22"/>
      <w:lang w:val="sv-SE" w:eastAsia="en-US"/>
    </w:rPr>
  </w:style>
  <w:style w:type="paragraph" w:styleId="Title">
    <w:name w:val="Title"/>
    <w:basedOn w:val="Normal"/>
    <w:link w:val="TitleChar"/>
    <w:qFormat/>
    <w:rsid w:val="00491709"/>
    <w:pPr>
      <w:spacing w:before="600" w:after="60" w:line="259" w:lineRule="auto"/>
      <w:jc w:val="center"/>
    </w:pPr>
    <w:rPr>
      <w:rFonts w:eastAsiaTheme="minorHAnsi"/>
      <w:b/>
      <w:kern w:val="28"/>
      <w:sz w:val="52"/>
      <w:szCs w:val="22"/>
      <w:lang w:val="sv-SE" w:eastAsia="en-US"/>
    </w:rPr>
  </w:style>
  <w:style w:type="character" w:customStyle="1" w:styleId="TitleChar">
    <w:name w:val="Title Char"/>
    <w:basedOn w:val="DefaultParagraphFont"/>
    <w:link w:val="Title"/>
    <w:rsid w:val="00491709"/>
    <w:rPr>
      <w:rFonts w:ascii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491709"/>
    <w:pPr>
      <w:spacing w:after="160" w:line="259" w:lineRule="auto"/>
    </w:pPr>
    <w:rPr>
      <w:rFonts w:ascii="Arial" w:eastAsiaTheme="minorHAnsi" w:hAnsi="Arial" w:cs="Arial"/>
      <w:color w:val="0000FF"/>
      <w:sz w:val="22"/>
      <w:szCs w:val="22"/>
      <w:lang w:val="sv-SE" w:eastAsia="en-US"/>
    </w:rPr>
  </w:style>
  <w:style w:type="paragraph" w:customStyle="1" w:styleId="Outlook">
    <w:name w:val="Outlook"/>
    <w:basedOn w:val="Normal"/>
    <w:rsid w:val="00491709"/>
    <w:pPr>
      <w:spacing w:after="160" w:line="259" w:lineRule="auto"/>
    </w:pPr>
    <w:rPr>
      <w:rFonts w:ascii="Arial" w:eastAsiaTheme="minorHAnsi" w:hAnsi="Arial"/>
      <w:sz w:val="22"/>
      <w:szCs w:val="22"/>
      <w:lang w:val="sv-SE" w:eastAsia="en-US"/>
    </w:rPr>
  </w:style>
  <w:style w:type="paragraph" w:customStyle="1" w:styleId="TACjhu">
    <w:name w:val="TAC_jhu"/>
    <w:basedOn w:val="Normal"/>
    <w:rsid w:val="00491709"/>
    <w:pPr>
      <w:spacing w:after="160" w:line="259" w:lineRule="auto"/>
      <w:jc w:val="center"/>
    </w:pPr>
    <w:rPr>
      <w:rFonts w:eastAsiaTheme="minorHAnsi"/>
      <w:sz w:val="22"/>
      <w:szCs w:val="22"/>
      <w:lang w:val="sv-SE" w:eastAsia="en-US"/>
    </w:rPr>
  </w:style>
  <w:style w:type="paragraph" w:styleId="Date">
    <w:name w:val="Date"/>
    <w:basedOn w:val="Normal"/>
    <w:next w:val="Normal"/>
    <w:link w:val="DateChar"/>
    <w:rsid w:val="00491709"/>
    <w:pPr>
      <w:spacing w:after="160" w:line="259" w:lineRule="auto"/>
    </w:pPr>
    <w:rPr>
      <w:rFonts w:eastAsiaTheme="minorHAnsi"/>
      <w:sz w:val="22"/>
      <w:szCs w:val="22"/>
      <w:lang w:val="sv-SE" w:eastAsia="en-US"/>
    </w:rPr>
  </w:style>
  <w:style w:type="character" w:customStyle="1" w:styleId="DateChar">
    <w:name w:val="Date Char"/>
    <w:basedOn w:val="DefaultParagraphFont"/>
    <w:link w:val="Date"/>
    <w:rsid w:val="00491709"/>
    <w:rPr>
      <w:rFonts w:ascii="Times New Roman" w:hAnsi="Times New Roman"/>
      <w:lang w:eastAsia="en-US"/>
    </w:rPr>
  </w:style>
  <w:style w:type="paragraph" w:styleId="TOAHeading">
    <w:name w:val="toa heading"/>
    <w:basedOn w:val="Normal"/>
    <w:next w:val="Normal"/>
    <w:rsid w:val="00491709"/>
    <w:pPr>
      <w:spacing w:before="120" w:after="160" w:line="259" w:lineRule="auto"/>
    </w:pPr>
    <w:rPr>
      <w:rFonts w:ascii="Arial" w:eastAsiaTheme="minorHAnsi" w:hAnsi="Arial" w:cs="Arial"/>
      <w:b/>
      <w:bCs/>
      <w:lang w:val="sv-SE" w:eastAsia="en-US"/>
    </w:rPr>
  </w:style>
  <w:style w:type="paragraph" w:customStyle="1" w:styleId="PPTlevel1">
    <w:name w:val="PPT level 1"/>
    <w:basedOn w:val="Listbullet0"/>
    <w:rsid w:val="00491709"/>
    <w:pPr>
      <w:numPr>
        <w:numId w:val="48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491709"/>
    <w:pPr>
      <w:numPr>
        <w:ilvl w:val="1"/>
        <w:numId w:val="49"/>
      </w:numPr>
      <w:spacing w:after="160" w:line="259" w:lineRule="auto"/>
    </w:pPr>
    <w:rPr>
      <w:rFonts w:ascii="Arial" w:eastAsiaTheme="minorHAnsi" w:hAnsi="Arial" w:cs="Arial"/>
      <w:sz w:val="40"/>
      <w:szCs w:val="4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41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0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2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5NUHHDQN7SK2-1476151046-413066</_dlc_DocId>
    <_dlc_DocIdUrl xmlns="f166a696-7b5b-4ccd-9f0c-ffde0cceec81">
      <Url>https://ericsson.sharepoint.com/sites/star/_layouts/15/DocIdRedir.aspx?ID=5NUHHDQN7SK2-1476151046-413066</Url>
      <Description>5NUHHDQN7SK2-1476151046-413066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0DF6F-5F0C-473C-B5AA-5ED93EEEA3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4BCE0A-5D53-4E2B-947F-2F731E35A2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575AD86-609D-4D95-9BE1-42A34CB07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6BAC97-C164-40C7-9300-51FA6777F6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4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395</cp:revision>
  <cp:lastPrinted>2008-02-01T10:09:00Z</cp:lastPrinted>
  <dcterms:created xsi:type="dcterms:W3CDTF">2020-07-02T10:30:00Z</dcterms:created>
  <dcterms:modified xsi:type="dcterms:W3CDTF">2020-08-07T15:24:00Z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cda5b116-a421-4164-8abd-a03137ccc5e0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