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EF867" w14:textId="3C29A8EE" w:rsidR="002C06F0" w:rsidRPr="006008D4" w:rsidRDefault="002C06F0" w:rsidP="002C06F0">
      <w:pPr>
        <w:jc w:val="both"/>
        <w:rPr>
          <w:rFonts w:ascii="Arial" w:hAnsi="Arial" w:cs="Arial"/>
          <w:b/>
          <w:bCs/>
          <w:sz w:val="28"/>
        </w:rPr>
      </w:pPr>
      <w:r w:rsidRPr="006008D4">
        <w:rPr>
          <w:rFonts w:ascii="Arial" w:hAnsi="Arial" w:cs="Arial"/>
          <w:b/>
          <w:bCs/>
          <w:sz w:val="28"/>
        </w:rPr>
        <w:t>3GPP TSG RAN WG1 #</w:t>
      </w:r>
      <w:r>
        <w:rPr>
          <w:rFonts w:ascii="Arial" w:hAnsi="Arial" w:cs="Arial"/>
          <w:b/>
          <w:bCs/>
          <w:sz w:val="28"/>
        </w:rPr>
        <w:t>101</w:t>
      </w:r>
      <w:r w:rsidRPr="006008D4">
        <w:rPr>
          <w:rFonts w:ascii="Arial" w:hAnsi="Arial" w:cs="Arial"/>
          <w:b/>
          <w:bCs/>
          <w:sz w:val="28"/>
        </w:rPr>
        <w:tab/>
      </w:r>
      <w:r w:rsidRPr="006008D4">
        <w:rPr>
          <w:rFonts w:ascii="Arial" w:hAnsi="Arial" w:cs="Arial"/>
          <w:b/>
          <w:bCs/>
          <w:sz w:val="28"/>
        </w:rPr>
        <w:tab/>
        <w:t xml:space="preserve">                                              </w:t>
      </w:r>
      <w:r>
        <w:rPr>
          <w:rFonts w:ascii="Arial" w:hAnsi="Arial" w:cs="Arial"/>
          <w:b/>
          <w:bCs/>
          <w:sz w:val="28"/>
        </w:rPr>
        <w:t xml:space="preserve">   </w:t>
      </w:r>
      <w:r w:rsidR="00F925B2" w:rsidRPr="00F925B2">
        <w:rPr>
          <w:rFonts w:ascii="Arial" w:hAnsi="Arial" w:cs="Arial" w:hint="eastAsia"/>
          <w:b/>
          <w:bCs/>
          <w:sz w:val="28"/>
        </w:rPr>
        <w:t>R1-2003959</w:t>
      </w:r>
    </w:p>
    <w:p w14:paraId="77DC45C1" w14:textId="77777777" w:rsidR="002C06F0" w:rsidRPr="009513AC" w:rsidRDefault="002C06F0" w:rsidP="002C06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bookmarkStart w:id="0" w:name="_GoBack"/>
      <w:bookmarkEnd w:id="0"/>
    </w:p>
    <w:p w14:paraId="30F95793" w14:textId="77777777" w:rsidR="00172612" w:rsidRPr="002C06F0" w:rsidRDefault="00172612" w:rsidP="00092277">
      <w:pPr>
        <w:tabs>
          <w:tab w:val="left" w:pos="1985"/>
        </w:tabs>
        <w:ind w:left="1877" w:hangingChars="850" w:hanging="1877"/>
        <w:jc w:val="both"/>
        <w:rPr>
          <w:rFonts w:ascii="Arial" w:hAnsi="Arial" w:cs="Arial"/>
          <w:b/>
          <w:sz w:val="22"/>
        </w:rPr>
      </w:pPr>
    </w:p>
    <w:p w14:paraId="68A16550" w14:textId="0C5DA915"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t>7.2.</w:t>
      </w:r>
      <w:r w:rsidR="002E1574" w:rsidRPr="006008D4">
        <w:rPr>
          <w:rFonts w:ascii="Arial" w:hAnsi="Arial" w:cs="Arial"/>
          <w:b/>
          <w:sz w:val="24"/>
          <w:lang w:val="en-US"/>
        </w:rPr>
        <w:t>8</w:t>
      </w:r>
      <w:r w:rsidRPr="006008D4">
        <w:rPr>
          <w:rFonts w:ascii="Arial" w:hAnsi="Arial" w:cs="Arial"/>
          <w:b/>
          <w:sz w:val="24"/>
          <w:lang w:val="en-US"/>
        </w:rPr>
        <w:t>.</w:t>
      </w:r>
      <w:r w:rsidR="002C06F0">
        <w:rPr>
          <w:rFonts w:ascii="Arial" w:hAnsi="Arial" w:cs="Arial"/>
          <w:b/>
          <w:sz w:val="24"/>
          <w:lang w:val="en-US" w:eastAsia="zh-CN"/>
        </w:rPr>
        <w:t>2</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3B18F06F"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2C06F0" w:rsidRPr="002C06F0">
        <w:rPr>
          <w:rFonts w:ascii="Arial" w:hAnsi="Arial" w:cs="Arial" w:hint="eastAsia"/>
          <w:b/>
          <w:sz w:val="24"/>
          <w:lang w:val="en-US"/>
        </w:rPr>
        <w:t>Remaining issues on UL SRS for positioning transmission</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072AF033" w14:textId="337FBBD5" w:rsidR="006008D4" w:rsidRPr="005A5454" w:rsidRDefault="00575A65" w:rsidP="00092277">
      <w:pPr>
        <w:pStyle w:val="3GPPText"/>
        <w:rPr>
          <w:rFonts w:ascii="Arial" w:hAnsi="Arial" w:cs="Arial"/>
          <w:sz w:val="20"/>
        </w:rPr>
      </w:pPr>
      <w:r>
        <w:rPr>
          <w:rFonts w:ascii="Arial" w:hAnsi="Arial" w:cs="Arial"/>
          <w:sz w:val="20"/>
        </w:rPr>
        <w:t>In RAN1#</w:t>
      </w:r>
      <w:r w:rsidR="00C433EA">
        <w:rPr>
          <w:rFonts w:ascii="Arial" w:hAnsi="Arial" w:cs="Arial"/>
          <w:sz w:val="20"/>
        </w:rPr>
        <w:t>100</w:t>
      </w:r>
      <w:r>
        <w:rPr>
          <w:rFonts w:ascii="Arial" w:hAnsi="Arial" w:cs="Arial"/>
          <w:sz w:val="20"/>
        </w:rPr>
        <w:t xml:space="preserve"> </w:t>
      </w:r>
      <w:r w:rsidR="00C433EA">
        <w:rPr>
          <w:rFonts w:ascii="Arial" w:hAnsi="Arial" w:cs="Arial"/>
          <w:sz w:val="20"/>
        </w:rPr>
        <w:t>e-</w:t>
      </w:r>
      <w:r>
        <w:rPr>
          <w:rFonts w:ascii="Arial" w:hAnsi="Arial" w:cs="Arial"/>
          <w:sz w:val="20"/>
        </w:rPr>
        <w:t xml:space="preserve">meeting, </w:t>
      </w:r>
      <w:r w:rsidR="004F5FC4">
        <w:rPr>
          <w:rFonts w:ascii="Arial" w:hAnsi="Arial" w:cs="Arial"/>
          <w:sz w:val="20"/>
        </w:rPr>
        <w:t>the spatial relation information fallback mechanism for supporting the transmission of the UL SRS for positioning was raised by several companies</w:t>
      </w:r>
      <w:r w:rsidR="005F1EBF">
        <w:rPr>
          <w:rFonts w:ascii="Arial" w:hAnsi="Arial" w:cs="Arial"/>
          <w:sz w:val="20"/>
        </w:rPr>
        <w:t xml:space="preserve"> </w:t>
      </w:r>
      <w:r w:rsidR="0000773A">
        <w:rPr>
          <w:rFonts w:ascii="Arial" w:hAnsi="Arial" w:cs="Arial"/>
          <w:sz w:val="20"/>
        </w:rPr>
        <w:fldChar w:fldCharType="begin"/>
      </w:r>
      <w:r w:rsidR="0000773A">
        <w:rPr>
          <w:rFonts w:ascii="Arial" w:hAnsi="Arial" w:cs="Arial"/>
          <w:sz w:val="20"/>
        </w:rPr>
        <w:instrText xml:space="preserve"> REF _Ref36546251 \r \h </w:instrText>
      </w:r>
      <w:r w:rsidR="0000773A">
        <w:rPr>
          <w:rFonts w:ascii="Arial" w:hAnsi="Arial" w:cs="Arial"/>
          <w:sz w:val="20"/>
        </w:rPr>
      </w:r>
      <w:r w:rsidR="0000773A">
        <w:rPr>
          <w:rFonts w:ascii="Arial" w:hAnsi="Arial" w:cs="Arial"/>
          <w:sz w:val="20"/>
        </w:rPr>
        <w:fldChar w:fldCharType="separate"/>
      </w:r>
      <w:r w:rsidR="0000773A">
        <w:rPr>
          <w:rFonts w:ascii="Arial" w:hAnsi="Arial" w:cs="Arial"/>
          <w:sz w:val="20"/>
        </w:rPr>
        <w:t>[1]</w:t>
      </w:r>
      <w:r w:rsidR="0000773A">
        <w:rPr>
          <w:rFonts w:ascii="Arial" w:hAnsi="Arial" w:cs="Arial"/>
          <w:sz w:val="20"/>
        </w:rPr>
        <w:fldChar w:fldCharType="end"/>
      </w:r>
      <w:r w:rsidR="004F5FC4">
        <w:rPr>
          <w:rFonts w:ascii="Arial" w:hAnsi="Arial" w:cs="Arial"/>
          <w:sz w:val="20"/>
        </w:rPr>
        <w:t xml:space="preserve">. However, due to the limited email discussion thread, this issue </w:t>
      </w:r>
      <w:r w:rsidR="00F93D58">
        <w:rPr>
          <w:rFonts w:ascii="Arial" w:hAnsi="Arial" w:cs="Arial"/>
          <w:sz w:val="20"/>
        </w:rPr>
        <w:t>hasn’t been discussed.</w:t>
      </w:r>
    </w:p>
    <w:p w14:paraId="6AC7BF0A" w14:textId="31A1136D" w:rsidR="006B0F9F" w:rsidRDefault="00BB4BB9" w:rsidP="00E76A31">
      <w:pPr>
        <w:spacing w:beforeLines="50" w:before="120" w:after="0"/>
        <w:jc w:val="both"/>
        <w:rPr>
          <w:rFonts w:ascii="Arial" w:hAnsi="Arial" w:cs="Arial"/>
          <w:lang w:eastAsia="zh-CN"/>
        </w:rPr>
      </w:pPr>
      <w:r>
        <w:rPr>
          <w:rFonts w:ascii="Arial" w:hAnsi="Arial" w:cs="Arial"/>
          <w:lang w:eastAsia="zh-CN"/>
        </w:rPr>
        <w:t xml:space="preserve">From our perspective, without defining this fallback mechanism, when the target DL RS fails to be detected, the UE may select a Tx beam randomly, which further </w:t>
      </w:r>
      <w:r w:rsidRPr="00BB4BB9">
        <w:rPr>
          <w:rFonts w:ascii="Arial" w:hAnsi="Arial" w:cs="Arial"/>
          <w:lang w:eastAsia="zh-CN"/>
        </w:rPr>
        <w:t>deteriorate</w:t>
      </w:r>
      <w:r>
        <w:rPr>
          <w:rFonts w:ascii="Arial" w:hAnsi="Arial" w:cs="Arial"/>
          <w:lang w:eastAsia="zh-CN"/>
        </w:rPr>
        <w:t xml:space="preserve">s the UL SRS measurement performance. </w:t>
      </w:r>
      <w:r w:rsidR="00EB1BA4">
        <w:rPr>
          <w:rFonts w:ascii="Arial" w:hAnsi="Arial" w:cs="Arial"/>
          <w:lang w:eastAsia="zh-CN"/>
        </w:rPr>
        <w:t>I</w:t>
      </w:r>
      <w:r w:rsidR="006731EB">
        <w:rPr>
          <w:rFonts w:ascii="Arial" w:hAnsi="Arial" w:cs="Arial"/>
          <w:lang w:eastAsia="zh-CN"/>
        </w:rPr>
        <w:t xml:space="preserve">n this contribution, we </w:t>
      </w:r>
      <w:r w:rsidR="00F1444C">
        <w:rPr>
          <w:rFonts w:ascii="Arial" w:hAnsi="Arial" w:cs="Arial"/>
          <w:lang w:eastAsia="zh-CN"/>
        </w:rPr>
        <w:t>provide our views on</w:t>
      </w:r>
      <w:r w:rsidR="006731EB">
        <w:rPr>
          <w:rFonts w:ascii="Arial" w:hAnsi="Arial" w:cs="Arial"/>
          <w:lang w:eastAsia="zh-CN"/>
        </w:rPr>
        <w:t xml:space="preserve"> </w:t>
      </w:r>
      <w:r>
        <w:rPr>
          <w:rFonts w:ascii="Arial" w:hAnsi="Arial" w:cs="Arial"/>
          <w:lang w:eastAsia="zh-CN"/>
        </w:rPr>
        <w:t>this fallback procedure</w:t>
      </w:r>
      <w:r w:rsidR="006731EB">
        <w:rPr>
          <w:rFonts w:ascii="Arial" w:hAnsi="Arial" w:cs="Arial"/>
          <w:lang w:eastAsia="zh-CN"/>
        </w:rPr>
        <w:t>.</w:t>
      </w:r>
    </w:p>
    <w:p w14:paraId="5BD2A472" w14:textId="54284FC7" w:rsidR="00BB308D" w:rsidRPr="006008D4" w:rsidRDefault="00C433EA" w:rsidP="00BB308D">
      <w:pPr>
        <w:pStyle w:val="3GPPH1"/>
        <w:ind w:left="425" w:hanging="425"/>
        <w:jc w:val="both"/>
        <w:rPr>
          <w:rFonts w:cs="Arial"/>
          <w:b/>
          <w:sz w:val="30"/>
          <w:szCs w:val="30"/>
        </w:rPr>
      </w:pPr>
      <w:r>
        <w:rPr>
          <w:rFonts w:cs="Arial"/>
          <w:b/>
          <w:sz w:val="30"/>
          <w:szCs w:val="30"/>
        </w:rPr>
        <w:t>Spatial relation info</w:t>
      </w:r>
      <w:r w:rsidR="004F5FC4">
        <w:rPr>
          <w:rFonts w:cs="Arial"/>
          <w:b/>
          <w:sz w:val="30"/>
          <w:szCs w:val="30"/>
        </w:rPr>
        <w:t>rmation</w:t>
      </w:r>
      <w:r>
        <w:rPr>
          <w:rFonts w:cs="Arial"/>
          <w:b/>
          <w:sz w:val="30"/>
          <w:szCs w:val="30"/>
        </w:rPr>
        <w:t xml:space="preserve"> fallback mechanism</w:t>
      </w:r>
    </w:p>
    <w:p w14:paraId="3A74B4CC" w14:textId="7B0193DC" w:rsidR="00387730" w:rsidRDefault="00387730" w:rsidP="00387730">
      <w:pPr>
        <w:pStyle w:val="3GPPText"/>
        <w:rPr>
          <w:rFonts w:ascii="Arial" w:hAnsi="Arial" w:cs="Arial"/>
          <w:sz w:val="20"/>
        </w:rPr>
      </w:pPr>
      <w:r>
        <w:rPr>
          <w:rFonts w:ascii="Arial" w:hAnsi="Arial" w:cs="Arial"/>
          <w:sz w:val="20"/>
        </w:rPr>
        <w:t>For Rel-15 UL SRS, no spatial relation information fallback procedure is specified</w:t>
      </w:r>
      <w:r w:rsidR="00035AFD">
        <w:rPr>
          <w:rFonts w:ascii="Arial" w:hAnsi="Arial" w:cs="Arial"/>
          <w:sz w:val="20"/>
        </w:rPr>
        <w:t xml:space="preserve">, which indicates that if a UE somehow fails to detect the configured reference RS, it has to randomly select a spatial beam to transmit the UL SRS by implementation. </w:t>
      </w:r>
    </w:p>
    <w:p w14:paraId="06924C2C" w14:textId="76A880C9" w:rsidR="00035AFD" w:rsidRDefault="00035AFD" w:rsidP="00387730">
      <w:pPr>
        <w:pStyle w:val="3GPPText"/>
        <w:rPr>
          <w:rFonts w:ascii="Arial" w:hAnsi="Arial" w:cs="Arial"/>
          <w:sz w:val="20"/>
        </w:rPr>
      </w:pPr>
      <w:r>
        <w:rPr>
          <w:rFonts w:ascii="Arial" w:hAnsi="Arial" w:cs="Arial" w:hint="eastAsia"/>
          <w:sz w:val="20"/>
          <w:lang w:eastAsia="zh-CN"/>
        </w:rPr>
        <w:t>T</w:t>
      </w:r>
      <w:r>
        <w:rPr>
          <w:rFonts w:ascii="Arial" w:hAnsi="Arial" w:cs="Arial"/>
          <w:sz w:val="20"/>
          <w:lang w:eastAsia="zh-CN"/>
        </w:rPr>
        <w:t xml:space="preserve">he physical layer procedure to transmit the UL SRS for positioning mostly follows the principle of the Rel-15 SRS, and no spatial relation information fallback mechanism is discussed. However, </w:t>
      </w:r>
      <w:r w:rsidR="006671C1">
        <w:rPr>
          <w:rFonts w:ascii="Arial" w:hAnsi="Arial" w:cs="Arial"/>
          <w:sz w:val="20"/>
          <w:lang w:eastAsia="zh-CN"/>
        </w:rPr>
        <w:t>note</w:t>
      </w:r>
      <w:r>
        <w:rPr>
          <w:rFonts w:ascii="Arial" w:hAnsi="Arial" w:cs="Arial"/>
          <w:sz w:val="20"/>
          <w:lang w:eastAsia="zh-CN"/>
        </w:rPr>
        <w:t xml:space="preserve"> that a UL SRS for positioning can </w:t>
      </w:r>
      <w:r w:rsidR="006671C1">
        <w:rPr>
          <w:rFonts w:ascii="Arial" w:hAnsi="Arial" w:cs="Arial"/>
          <w:sz w:val="20"/>
          <w:lang w:eastAsia="zh-CN"/>
        </w:rPr>
        <w:t xml:space="preserve">be </w:t>
      </w:r>
      <w:r>
        <w:rPr>
          <w:rFonts w:ascii="Arial" w:hAnsi="Arial" w:cs="Arial"/>
          <w:sz w:val="20"/>
          <w:lang w:eastAsia="zh-CN"/>
        </w:rPr>
        <w:t>transmit</w:t>
      </w:r>
      <w:r w:rsidR="006671C1">
        <w:rPr>
          <w:rFonts w:ascii="Arial" w:hAnsi="Arial" w:cs="Arial"/>
          <w:sz w:val="20"/>
          <w:lang w:eastAsia="zh-CN"/>
        </w:rPr>
        <w:t>ted</w:t>
      </w:r>
      <w:r>
        <w:rPr>
          <w:rFonts w:ascii="Arial" w:hAnsi="Arial" w:cs="Arial"/>
          <w:sz w:val="20"/>
          <w:lang w:eastAsia="zh-CN"/>
        </w:rPr>
        <w:t xml:space="preserve"> towards a neighboring cell, </w:t>
      </w:r>
      <w:r w:rsidR="006671C1">
        <w:rPr>
          <w:rFonts w:ascii="Arial" w:hAnsi="Arial" w:cs="Arial"/>
          <w:sz w:val="20"/>
          <w:lang w:eastAsia="zh-CN"/>
        </w:rPr>
        <w:t>of which the</w:t>
      </w:r>
      <w:r>
        <w:rPr>
          <w:rFonts w:ascii="Arial" w:hAnsi="Arial" w:cs="Arial"/>
          <w:sz w:val="20"/>
          <w:lang w:eastAsia="zh-CN"/>
        </w:rPr>
        <w:t xml:space="preserve"> reference RS</w:t>
      </w:r>
      <w:r w:rsidR="006671C1">
        <w:rPr>
          <w:rFonts w:ascii="Arial" w:hAnsi="Arial" w:cs="Arial"/>
          <w:sz w:val="20"/>
          <w:lang w:eastAsia="zh-CN"/>
        </w:rPr>
        <w:t xml:space="preserve"> is a DL RS from the neighboring cell, considering the </w:t>
      </w:r>
      <w:proofErr w:type="spellStart"/>
      <w:r w:rsidR="006671C1">
        <w:rPr>
          <w:rFonts w:ascii="Arial" w:hAnsi="Arial" w:cs="Arial"/>
          <w:sz w:val="20"/>
          <w:lang w:eastAsia="zh-CN"/>
        </w:rPr>
        <w:t>hearability</w:t>
      </w:r>
      <w:proofErr w:type="spellEnd"/>
      <w:r w:rsidR="006671C1">
        <w:rPr>
          <w:rFonts w:ascii="Arial" w:hAnsi="Arial" w:cs="Arial"/>
          <w:sz w:val="20"/>
          <w:lang w:eastAsia="zh-CN"/>
        </w:rPr>
        <w:t xml:space="preserve"> issue, it is more likely that the reference RS cannot be successfully detected. </w:t>
      </w:r>
      <w:r w:rsidR="00950656">
        <w:rPr>
          <w:rFonts w:ascii="Arial" w:hAnsi="Arial" w:cs="Arial"/>
          <w:sz w:val="20"/>
          <w:lang w:eastAsia="zh-CN"/>
        </w:rPr>
        <w:t>By randomly selecting the Tx beam, the neighboring cell may be unable to measure the UL SRS for positioning, or the measurement quality is severely degraded.</w:t>
      </w:r>
      <w:r w:rsidR="00D30072">
        <w:rPr>
          <w:rFonts w:ascii="Arial" w:hAnsi="Arial" w:cs="Arial"/>
          <w:sz w:val="20"/>
          <w:lang w:eastAsia="zh-CN"/>
        </w:rPr>
        <w:t xml:space="preserve"> </w:t>
      </w:r>
      <w:r w:rsidR="002642CC">
        <w:rPr>
          <w:rFonts w:ascii="Arial" w:hAnsi="Arial" w:cs="Arial"/>
          <w:sz w:val="20"/>
          <w:lang w:eastAsia="zh-CN"/>
        </w:rPr>
        <w:t>Without any fallback procedure</w:t>
      </w:r>
      <w:r w:rsidR="00D30072">
        <w:rPr>
          <w:rFonts w:ascii="Arial" w:hAnsi="Arial" w:cs="Arial"/>
          <w:sz w:val="20"/>
          <w:lang w:eastAsia="zh-CN"/>
        </w:rPr>
        <w:t xml:space="preserve">, the UE </w:t>
      </w:r>
      <w:r w:rsidR="002642CC">
        <w:rPr>
          <w:rFonts w:ascii="Arial" w:hAnsi="Arial" w:cs="Arial"/>
          <w:sz w:val="20"/>
          <w:lang w:eastAsia="zh-CN"/>
        </w:rPr>
        <w:t>can only</w:t>
      </w:r>
      <w:r w:rsidR="00D30072">
        <w:rPr>
          <w:rFonts w:ascii="Arial" w:hAnsi="Arial" w:cs="Arial"/>
          <w:sz w:val="20"/>
          <w:lang w:eastAsia="zh-CN"/>
        </w:rPr>
        <w:t xml:space="preserve"> wait for the RRC to reconfigure </w:t>
      </w:r>
      <w:r w:rsidR="002642CC">
        <w:rPr>
          <w:rFonts w:ascii="Arial" w:hAnsi="Arial" w:cs="Arial"/>
          <w:sz w:val="20"/>
          <w:lang w:eastAsia="zh-CN"/>
        </w:rPr>
        <w:t xml:space="preserve">the </w:t>
      </w:r>
      <w:proofErr w:type="spellStart"/>
      <w:r w:rsidR="002642CC" w:rsidRPr="002642CC">
        <w:rPr>
          <w:rFonts w:ascii="Arial" w:hAnsi="Arial" w:cs="Arial"/>
          <w:i/>
          <w:iCs/>
          <w:sz w:val="20"/>
        </w:rPr>
        <w:t>spatialRelationInfo</w:t>
      </w:r>
      <w:proofErr w:type="spellEnd"/>
      <w:r w:rsidR="002642CC" w:rsidRPr="00387730">
        <w:rPr>
          <w:rFonts w:ascii="Arial" w:hAnsi="Arial" w:cs="Arial"/>
          <w:sz w:val="20"/>
        </w:rPr>
        <w:t xml:space="preserve"> RS</w:t>
      </w:r>
      <w:r w:rsidR="002642CC">
        <w:rPr>
          <w:rFonts w:ascii="Arial" w:hAnsi="Arial" w:cs="Arial"/>
          <w:sz w:val="20"/>
        </w:rPr>
        <w:t>, which causes larger latency. Therefore, it is reasonable to define a spatial relation information fallback mechanism for the UL SRS for positioning</w:t>
      </w:r>
      <w:r w:rsidR="00C074EC">
        <w:rPr>
          <w:rFonts w:ascii="Arial" w:hAnsi="Arial" w:cs="Arial"/>
          <w:sz w:val="20"/>
        </w:rPr>
        <w:t>, to ensure the positioning accuracy as well as the latency</w:t>
      </w:r>
      <w:r w:rsidR="002642CC">
        <w:rPr>
          <w:rFonts w:ascii="Arial" w:hAnsi="Arial" w:cs="Arial"/>
          <w:sz w:val="20"/>
        </w:rPr>
        <w:t>.</w:t>
      </w:r>
    </w:p>
    <w:p w14:paraId="39618FB6" w14:textId="339F0643" w:rsidR="00761984" w:rsidRPr="00761984" w:rsidRDefault="00761984" w:rsidP="00761984">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Pr>
          <w:rFonts w:ascii="Arial" w:hAnsi="Arial" w:cs="Arial"/>
          <w:b/>
          <w:bCs/>
          <w:lang w:eastAsia="zh-CN"/>
        </w:rPr>
        <w:t>The spatial relation information fallback mechanism should be defined for the UL SRS for positioning.</w:t>
      </w:r>
    </w:p>
    <w:p w14:paraId="0F32B60E" w14:textId="6EB641F6" w:rsidR="009D6C8C" w:rsidRDefault="00761984" w:rsidP="00387730">
      <w:pPr>
        <w:pStyle w:val="3GPPText"/>
        <w:rPr>
          <w:rFonts w:ascii="Arial" w:hAnsi="Arial" w:cs="Arial"/>
          <w:sz w:val="20"/>
        </w:rPr>
      </w:pPr>
      <w:r>
        <w:rPr>
          <w:rFonts w:ascii="Arial" w:hAnsi="Arial" w:cs="Arial"/>
          <w:sz w:val="20"/>
          <w:lang w:eastAsia="zh-CN"/>
        </w:rPr>
        <w:t>To be specific</w:t>
      </w:r>
      <w:r w:rsidR="009D6C8C">
        <w:rPr>
          <w:rFonts w:ascii="Arial" w:hAnsi="Arial" w:cs="Arial"/>
          <w:sz w:val="20"/>
          <w:lang w:eastAsia="zh-CN"/>
        </w:rPr>
        <w:t xml:space="preserve">, considering that the UL SRS </w:t>
      </w:r>
      <w:r>
        <w:rPr>
          <w:rFonts w:ascii="Arial" w:hAnsi="Arial" w:cs="Arial"/>
          <w:sz w:val="20"/>
          <w:lang w:eastAsia="zh-CN"/>
        </w:rPr>
        <w:t xml:space="preserve">for </w:t>
      </w:r>
      <w:r w:rsidR="009D6C8C">
        <w:rPr>
          <w:rFonts w:ascii="Arial" w:hAnsi="Arial" w:cs="Arial"/>
          <w:sz w:val="20"/>
          <w:lang w:eastAsia="zh-CN"/>
        </w:rPr>
        <w:t xml:space="preserve">positioning is transmitted towards the neighboring cell, the UE can use the spatial information of an alternative DL RS (e.g., SSB, CSI-RS for RRM) detected from the same neighboring cell. </w:t>
      </w:r>
      <w:r>
        <w:rPr>
          <w:rFonts w:ascii="Arial" w:hAnsi="Arial" w:cs="Arial"/>
          <w:sz w:val="20"/>
          <w:lang w:eastAsia="zh-CN"/>
        </w:rPr>
        <w:t xml:space="preserve">If more than one DL RS can be detected, the UE should use the one with the highest RSRP. On the other hand, for the UL SRS for positioning that transmitted towards the serving cell, it is also possible that the </w:t>
      </w:r>
      <w:proofErr w:type="spellStart"/>
      <w:r w:rsidRPr="002642CC">
        <w:rPr>
          <w:rFonts w:ascii="Arial" w:hAnsi="Arial" w:cs="Arial"/>
          <w:i/>
          <w:iCs/>
          <w:sz w:val="20"/>
        </w:rPr>
        <w:t>spatialRelationInfo</w:t>
      </w:r>
      <w:proofErr w:type="spellEnd"/>
      <w:r w:rsidRPr="00387730">
        <w:rPr>
          <w:rFonts w:ascii="Arial" w:hAnsi="Arial" w:cs="Arial"/>
          <w:sz w:val="20"/>
        </w:rPr>
        <w:t xml:space="preserve"> RS</w:t>
      </w:r>
      <w:r>
        <w:rPr>
          <w:rFonts w:ascii="Arial" w:hAnsi="Arial" w:cs="Arial"/>
          <w:sz w:val="20"/>
        </w:rPr>
        <w:t xml:space="preserve"> is miss detected according to blockage and channel fading. In such a case, the UE can use the RS that obtaining the MIB as the </w:t>
      </w:r>
      <w:r w:rsidRPr="00387730">
        <w:rPr>
          <w:rFonts w:ascii="Arial" w:hAnsi="Arial" w:cs="Arial"/>
          <w:sz w:val="20"/>
        </w:rPr>
        <w:t xml:space="preserve">fallback </w:t>
      </w:r>
      <w:proofErr w:type="spellStart"/>
      <w:r w:rsidRPr="00761984">
        <w:rPr>
          <w:rFonts w:ascii="Arial" w:hAnsi="Arial" w:cs="Arial"/>
          <w:i/>
          <w:iCs/>
          <w:sz w:val="20"/>
        </w:rPr>
        <w:t>spatialRelationInfo</w:t>
      </w:r>
      <w:proofErr w:type="spellEnd"/>
      <w:r w:rsidRPr="00387730">
        <w:rPr>
          <w:rFonts w:ascii="Arial" w:hAnsi="Arial" w:cs="Arial"/>
          <w:sz w:val="20"/>
        </w:rPr>
        <w:t xml:space="preserve"> RS</w:t>
      </w:r>
      <w:r>
        <w:rPr>
          <w:rFonts w:ascii="Arial" w:hAnsi="Arial" w:cs="Arial"/>
          <w:sz w:val="20"/>
        </w:rPr>
        <w:t>.</w:t>
      </w:r>
    </w:p>
    <w:p w14:paraId="159D9564" w14:textId="424C26A7" w:rsidR="00761984" w:rsidRPr="004A1EC3" w:rsidRDefault="00761984" w:rsidP="00761984">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2</w:t>
      </w:r>
      <w:r w:rsidRPr="004A1EC3">
        <w:rPr>
          <w:rFonts w:ascii="Arial" w:hAnsi="Arial" w:cs="Arial"/>
          <w:b/>
          <w:bCs/>
          <w:lang w:eastAsia="zh-CN"/>
        </w:rPr>
        <w:t xml:space="preserve">: </w:t>
      </w:r>
      <w:r>
        <w:rPr>
          <w:rFonts w:ascii="Arial" w:hAnsi="Arial" w:cs="Arial"/>
          <w:b/>
          <w:bCs/>
          <w:lang w:eastAsia="zh-CN"/>
        </w:rPr>
        <w:t xml:space="preserve">For </w:t>
      </w:r>
      <w:r w:rsidRPr="00761984">
        <w:rPr>
          <w:rFonts w:ascii="Arial" w:hAnsi="Arial" w:cs="Arial"/>
          <w:b/>
          <w:bCs/>
          <w:lang w:eastAsia="zh-CN"/>
        </w:rPr>
        <w:t xml:space="preserve">the UL SRS for positioning that transmitted towards the </w:t>
      </w:r>
      <w:proofErr w:type="spellStart"/>
      <w:r>
        <w:rPr>
          <w:rFonts w:ascii="Arial" w:hAnsi="Arial" w:cs="Arial"/>
          <w:b/>
          <w:bCs/>
          <w:lang w:eastAsia="zh-CN"/>
        </w:rPr>
        <w:t>neighboring</w:t>
      </w:r>
      <w:proofErr w:type="spellEnd"/>
      <w:r w:rsidRPr="00761984">
        <w:rPr>
          <w:rFonts w:ascii="Arial" w:hAnsi="Arial" w:cs="Arial"/>
          <w:b/>
          <w:bCs/>
          <w:lang w:eastAsia="zh-CN"/>
        </w:rPr>
        <w:t xml:space="preserve"> cell</w:t>
      </w:r>
      <w:r>
        <w:rPr>
          <w:rFonts w:ascii="Arial" w:hAnsi="Arial" w:cs="Arial"/>
          <w:b/>
          <w:bCs/>
          <w:lang w:eastAsia="zh-CN"/>
        </w:rPr>
        <w:t xml:space="preserve">, </w:t>
      </w:r>
      <w:r w:rsidR="003C561A">
        <w:rPr>
          <w:rFonts w:ascii="Arial" w:hAnsi="Arial" w:cs="Arial"/>
          <w:b/>
          <w:bCs/>
          <w:lang w:eastAsia="zh-CN"/>
        </w:rPr>
        <w:t xml:space="preserve">the DL RS that can be detected with the highest RSRP from the same </w:t>
      </w:r>
      <w:proofErr w:type="spellStart"/>
      <w:r w:rsidR="003C561A">
        <w:rPr>
          <w:rFonts w:ascii="Arial" w:hAnsi="Arial" w:cs="Arial"/>
          <w:b/>
          <w:bCs/>
          <w:lang w:eastAsia="zh-CN"/>
        </w:rPr>
        <w:t>neighboring</w:t>
      </w:r>
      <w:proofErr w:type="spellEnd"/>
      <w:r w:rsidR="003C561A">
        <w:rPr>
          <w:rFonts w:ascii="Arial" w:hAnsi="Arial" w:cs="Arial"/>
          <w:b/>
          <w:bCs/>
          <w:lang w:eastAsia="zh-CN"/>
        </w:rPr>
        <w:t xml:space="preserve"> cell should be used as the fallback </w:t>
      </w:r>
      <w:proofErr w:type="spellStart"/>
      <w:r w:rsidR="003C561A" w:rsidRPr="003C561A">
        <w:rPr>
          <w:rFonts w:ascii="Arial" w:hAnsi="Arial" w:cs="Arial"/>
          <w:b/>
          <w:bCs/>
          <w:i/>
          <w:iCs/>
        </w:rPr>
        <w:t>spatialRelationInfo</w:t>
      </w:r>
      <w:proofErr w:type="spellEnd"/>
      <w:r w:rsidR="003C561A" w:rsidRPr="003C561A">
        <w:rPr>
          <w:rFonts w:ascii="Arial" w:hAnsi="Arial" w:cs="Arial"/>
          <w:b/>
          <w:bCs/>
        </w:rPr>
        <w:t xml:space="preserve"> RS.</w:t>
      </w:r>
    </w:p>
    <w:p w14:paraId="77E15B13" w14:textId="1EFC6CC9" w:rsidR="004A1EC3" w:rsidRPr="004A1EC3" w:rsidRDefault="003C561A" w:rsidP="00FD3D9E">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3</w:t>
      </w:r>
      <w:r w:rsidRPr="004A1EC3">
        <w:rPr>
          <w:rFonts w:ascii="Arial" w:hAnsi="Arial" w:cs="Arial"/>
          <w:b/>
          <w:bCs/>
          <w:lang w:eastAsia="zh-CN"/>
        </w:rPr>
        <w:t xml:space="preserve">: </w:t>
      </w:r>
      <w:r>
        <w:rPr>
          <w:rFonts w:ascii="Arial" w:hAnsi="Arial" w:cs="Arial"/>
          <w:b/>
          <w:bCs/>
          <w:lang w:eastAsia="zh-CN"/>
        </w:rPr>
        <w:t xml:space="preserve">For </w:t>
      </w:r>
      <w:r w:rsidRPr="00761984">
        <w:rPr>
          <w:rFonts w:ascii="Arial" w:hAnsi="Arial" w:cs="Arial"/>
          <w:b/>
          <w:bCs/>
          <w:lang w:eastAsia="zh-CN"/>
        </w:rPr>
        <w:t xml:space="preserve">the UL SRS for positioning that transmitted towards the </w:t>
      </w:r>
      <w:r w:rsidR="00DA1EA7">
        <w:rPr>
          <w:rFonts w:ascii="Arial" w:hAnsi="Arial" w:cs="Arial"/>
          <w:b/>
          <w:bCs/>
          <w:lang w:eastAsia="zh-CN"/>
        </w:rPr>
        <w:t>serving</w:t>
      </w:r>
      <w:r w:rsidRPr="00761984">
        <w:rPr>
          <w:rFonts w:ascii="Arial" w:hAnsi="Arial" w:cs="Arial"/>
          <w:b/>
          <w:bCs/>
          <w:lang w:eastAsia="zh-CN"/>
        </w:rPr>
        <w:t xml:space="preserve"> cell</w:t>
      </w:r>
      <w:r>
        <w:rPr>
          <w:rFonts w:ascii="Arial" w:hAnsi="Arial" w:cs="Arial"/>
          <w:b/>
          <w:bCs/>
          <w:lang w:eastAsia="zh-CN"/>
        </w:rPr>
        <w:t xml:space="preserve">, the RS that </w:t>
      </w:r>
      <w:r w:rsidR="00DA1EA7">
        <w:rPr>
          <w:rFonts w:ascii="Arial" w:hAnsi="Arial" w:cs="Arial"/>
          <w:b/>
          <w:bCs/>
          <w:lang w:eastAsia="zh-CN"/>
        </w:rPr>
        <w:t xml:space="preserve">obtaining MIB </w:t>
      </w:r>
      <w:r>
        <w:rPr>
          <w:rFonts w:ascii="Arial" w:hAnsi="Arial" w:cs="Arial"/>
          <w:b/>
          <w:bCs/>
          <w:lang w:eastAsia="zh-CN"/>
        </w:rPr>
        <w:t xml:space="preserve">from the </w:t>
      </w:r>
      <w:r w:rsidR="00DA1EA7">
        <w:rPr>
          <w:rFonts w:ascii="Arial" w:hAnsi="Arial" w:cs="Arial"/>
          <w:b/>
          <w:bCs/>
          <w:lang w:eastAsia="zh-CN"/>
        </w:rPr>
        <w:t xml:space="preserve">serving </w:t>
      </w:r>
      <w:r>
        <w:rPr>
          <w:rFonts w:ascii="Arial" w:hAnsi="Arial" w:cs="Arial"/>
          <w:b/>
          <w:bCs/>
          <w:lang w:eastAsia="zh-CN"/>
        </w:rPr>
        <w:t xml:space="preserve">cell should be used as the fallback </w:t>
      </w:r>
      <w:proofErr w:type="spellStart"/>
      <w:r w:rsidRPr="003C561A">
        <w:rPr>
          <w:rFonts w:ascii="Arial" w:hAnsi="Arial" w:cs="Arial"/>
          <w:b/>
          <w:bCs/>
          <w:i/>
          <w:iCs/>
        </w:rPr>
        <w:t>spatialRelationInfo</w:t>
      </w:r>
      <w:proofErr w:type="spellEnd"/>
      <w:r w:rsidRPr="003C561A">
        <w:rPr>
          <w:rFonts w:ascii="Arial" w:hAnsi="Arial" w:cs="Arial"/>
          <w:b/>
          <w:bCs/>
        </w:rPr>
        <w:t xml:space="preserve"> RS.</w:t>
      </w:r>
    </w:p>
    <w:p w14:paraId="720F17FF" w14:textId="77777777" w:rsidR="00984C6B" w:rsidRPr="00DD26AE" w:rsidRDefault="00984C6B" w:rsidP="00984C6B">
      <w:pPr>
        <w:pStyle w:val="1"/>
        <w:rPr>
          <w:b/>
          <w:sz w:val="30"/>
          <w:szCs w:val="30"/>
        </w:rPr>
      </w:pPr>
      <w:bookmarkStart w:id="2" w:name="_Ref31533076"/>
      <w:r w:rsidRPr="00DD26AE">
        <w:rPr>
          <w:rFonts w:hint="eastAsia"/>
          <w:b/>
          <w:sz w:val="30"/>
          <w:szCs w:val="30"/>
          <w:lang w:eastAsia="zh-CN"/>
        </w:rPr>
        <w:lastRenderedPageBreak/>
        <w:t>Conclusions</w:t>
      </w:r>
    </w:p>
    <w:p w14:paraId="48188480" w14:textId="1C16CF28" w:rsidR="00984C6B" w:rsidRDefault="00984C6B" w:rsidP="00984C6B">
      <w:pPr>
        <w:jc w:val="both"/>
        <w:rPr>
          <w:rFonts w:ascii="Arial" w:eastAsia="宋体" w:hAnsi="Arial"/>
          <w:lang w:eastAsia="zh-CN"/>
        </w:rPr>
      </w:pPr>
      <w:r w:rsidRPr="00E34E0E">
        <w:rPr>
          <w:rFonts w:ascii="Arial" w:eastAsia="宋体" w:hAnsi="Arial"/>
        </w:rPr>
        <w:t xml:space="preserve">In this contribution, we </w:t>
      </w:r>
      <w:r>
        <w:rPr>
          <w:rFonts w:ascii="Arial" w:eastAsia="宋体" w:hAnsi="Arial"/>
          <w:lang w:eastAsia="zh-CN"/>
        </w:rPr>
        <w:t xml:space="preserve">discuss the </w:t>
      </w:r>
      <w:r w:rsidR="009D6C8C">
        <w:rPr>
          <w:rFonts w:ascii="Arial" w:eastAsia="宋体" w:hAnsi="Arial"/>
          <w:lang w:eastAsia="zh-CN"/>
        </w:rPr>
        <w:t>spatial relation information fallback mechanism, and</w:t>
      </w:r>
      <w:r>
        <w:rPr>
          <w:rFonts w:ascii="Arial" w:eastAsia="宋体" w:hAnsi="Arial"/>
          <w:lang w:eastAsia="zh-CN"/>
        </w:rPr>
        <w:t xml:space="preserve"> the following proposal is made</w:t>
      </w:r>
      <w:r>
        <w:rPr>
          <w:rFonts w:ascii="Arial" w:eastAsia="宋体" w:hAnsi="Arial" w:hint="eastAsia"/>
          <w:lang w:eastAsia="zh-CN"/>
        </w:rPr>
        <w:t>:</w:t>
      </w:r>
    </w:p>
    <w:p w14:paraId="1A727CF6" w14:textId="4F1D3162" w:rsidR="00E758D2" w:rsidRDefault="00E758D2" w:rsidP="00E758D2">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Pr>
          <w:rFonts w:ascii="Arial" w:hAnsi="Arial" w:cs="Arial"/>
          <w:b/>
          <w:bCs/>
          <w:lang w:eastAsia="zh-CN"/>
        </w:rPr>
        <w:t>The spatial relation information fallback mechanism should be defined for the UL SRS for positioning.</w:t>
      </w:r>
    </w:p>
    <w:p w14:paraId="463F0B32" w14:textId="77777777" w:rsidR="00E758D2" w:rsidRPr="004A1EC3" w:rsidRDefault="00E758D2" w:rsidP="00E758D2">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2</w:t>
      </w:r>
      <w:r w:rsidRPr="004A1EC3">
        <w:rPr>
          <w:rFonts w:ascii="Arial" w:hAnsi="Arial" w:cs="Arial"/>
          <w:b/>
          <w:bCs/>
          <w:lang w:eastAsia="zh-CN"/>
        </w:rPr>
        <w:t xml:space="preserve">: </w:t>
      </w:r>
      <w:r>
        <w:rPr>
          <w:rFonts w:ascii="Arial" w:hAnsi="Arial" w:cs="Arial"/>
          <w:b/>
          <w:bCs/>
          <w:lang w:eastAsia="zh-CN"/>
        </w:rPr>
        <w:t xml:space="preserve">For </w:t>
      </w:r>
      <w:r w:rsidRPr="00761984">
        <w:rPr>
          <w:rFonts w:ascii="Arial" w:hAnsi="Arial" w:cs="Arial"/>
          <w:b/>
          <w:bCs/>
          <w:lang w:eastAsia="zh-CN"/>
        </w:rPr>
        <w:t xml:space="preserve">the UL SRS for positioning that transmitted towards the </w:t>
      </w:r>
      <w:proofErr w:type="spellStart"/>
      <w:r>
        <w:rPr>
          <w:rFonts w:ascii="Arial" w:hAnsi="Arial" w:cs="Arial"/>
          <w:b/>
          <w:bCs/>
          <w:lang w:eastAsia="zh-CN"/>
        </w:rPr>
        <w:t>neighboring</w:t>
      </w:r>
      <w:proofErr w:type="spellEnd"/>
      <w:r w:rsidRPr="00761984">
        <w:rPr>
          <w:rFonts w:ascii="Arial" w:hAnsi="Arial" w:cs="Arial"/>
          <w:b/>
          <w:bCs/>
          <w:lang w:eastAsia="zh-CN"/>
        </w:rPr>
        <w:t xml:space="preserve"> cell</w:t>
      </w:r>
      <w:r>
        <w:rPr>
          <w:rFonts w:ascii="Arial" w:hAnsi="Arial" w:cs="Arial"/>
          <w:b/>
          <w:bCs/>
          <w:lang w:eastAsia="zh-CN"/>
        </w:rPr>
        <w:t xml:space="preserve">, the DL RS that can be detected with the highest RSRP from the same </w:t>
      </w:r>
      <w:proofErr w:type="spellStart"/>
      <w:r>
        <w:rPr>
          <w:rFonts w:ascii="Arial" w:hAnsi="Arial" w:cs="Arial"/>
          <w:b/>
          <w:bCs/>
          <w:lang w:eastAsia="zh-CN"/>
        </w:rPr>
        <w:t>neighboring</w:t>
      </w:r>
      <w:proofErr w:type="spellEnd"/>
      <w:r>
        <w:rPr>
          <w:rFonts w:ascii="Arial" w:hAnsi="Arial" w:cs="Arial"/>
          <w:b/>
          <w:bCs/>
          <w:lang w:eastAsia="zh-CN"/>
        </w:rPr>
        <w:t xml:space="preserve"> cell should be used as the fallback </w:t>
      </w:r>
      <w:proofErr w:type="spellStart"/>
      <w:r w:rsidRPr="003C561A">
        <w:rPr>
          <w:rFonts w:ascii="Arial" w:hAnsi="Arial" w:cs="Arial"/>
          <w:b/>
          <w:bCs/>
          <w:i/>
          <w:iCs/>
        </w:rPr>
        <w:t>spatialRelationInfo</w:t>
      </w:r>
      <w:proofErr w:type="spellEnd"/>
      <w:r w:rsidRPr="003C561A">
        <w:rPr>
          <w:rFonts w:ascii="Arial" w:hAnsi="Arial" w:cs="Arial"/>
          <w:b/>
          <w:bCs/>
        </w:rPr>
        <w:t xml:space="preserve"> RS.</w:t>
      </w:r>
    </w:p>
    <w:p w14:paraId="2DFC61C2" w14:textId="5CC9826C" w:rsidR="00E758D2" w:rsidRPr="00E758D2" w:rsidRDefault="00E758D2" w:rsidP="00E758D2">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3</w:t>
      </w:r>
      <w:r w:rsidRPr="004A1EC3">
        <w:rPr>
          <w:rFonts w:ascii="Arial" w:hAnsi="Arial" w:cs="Arial"/>
          <w:b/>
          <w:bCs/>
          <w:lang w:eastAsia="zh-CN"/>
        </w:rPr>
        <w:t xml:space="preserve">: </w:t>
      </w:r>
      <w:r>
        <w:rPr>
          <w:rFonts w:ascii="Arial" w:hAnsi="Arial" w:cs="Arial"/>
          <w:b/>
          <w:bCs/>
          <w:lang w:eastAsia="zh-CN"/>
        </w:rPr>
        <w:t xml:space="preserve">For </w:t>
      </w:r>
      <w:r w:rsidRPr="00761984">
        <w:rPr>
          <w:rFonts w:ascii="Arial" w:hAnsi="Arial" w:cs="Arial"/>
          <w:b/>
          <w:bCs/>
          <w:lang w:eastAsia="zh-CN"/>
        </w:rPr>
        <w:t xml:space="preserve">the UL SRS for positioning that transmitted towards the </w:t>
      </w:r>
      <w:r>
        <w:rPr>
          <w:rFonts w:ascii="Arial" w:hAnsi="Arial" w:cs="Arial"/>
          <w:b/>
          <w:bCs/>
          <w:lang w:eastAsia="zh-CN"/>
        </w:rPr>
        <w:t>serving</w:t>
      </w:r>
      <w:r w:rsidRPr="00761984">
        <w:rPr>
          <w:rFonts w:ascii="Arial" w:hAnsi="Arial" w:cs="Arial"/>
          <w:b/>
          <w:bCs/>
          <w:lang w:eastAsia="zh-CN"/>
        </w:rPr>
        <w:t xml:space="preserve"> cell</w:t>
      </w:r>
      <w:r>
        <w:rPr>
          <w:rFonts w:ascii="Arial" w:hAnsi="Arial" w:cs="Arial"/>
          <w:b/>
          <w:bCs/>
          <w:lang w:eastAsia="zh-CN"/>
        </w:rPr>
        <w:t xml:space="preserve">, the RS that obtaining MIB from the serving cell should be used as the fallback </w:t>
      </w:r>
      <w:proofErr w:type="spellStart"/>
      <w:r w:rsidRPr="003C561A">
        <w:rPr>
          <w:rFonts w:ascii="Arial" w:hAnsi="Arial" w:cs="Arial"/>
          <w:b/>
          <w:bCs/>
          <w:i/>
          <w:iCs/>
        </w:rPr>
        <w:t>spatialRelationInfo</w:t>
      </w:r>
      <w:proofErr w:type="spellEnd"/>
      <w:r w:rsidRPr="003C561A">
        <w:rPr>
          <w:rFonts w:ascii="Arial" w:hAnsi="Arial" w:cs="Arial"/>
          <w:b/>
          <w:bCs/>
        </w:rPr>
        <w:t xml:space="preserve"> RS.</w:t>
      </w:r>
    </w:p>
    <w:p w14:paraId="0DDD2F13" w14:textId="77777777" w:rsidR="00984C6B" w:rsidRPr="00DD26AE" w:rsidRDefault="00984C6B" w:rsidP="00984C6B">
      <w:pPr>
        <w:pStyle w:val="3GPPH1"/>
        <w:rPr>
          <w:b/>
          <w:sz w:val="30"/>
          <w:szCs w:val="30"/>
          <w:lang w:val="en-US"/>
        </w:rPr>
      </w:pPr>
      <w:r w:rsidRPr="00DD26AE">
        <w:rPr>
          <w:b/>
          <w:sz w:val="30"/>
          <w:szCs w:val="30"/>
          <w:lang w:val="en-US"/>
        </w:rPr>
        <w:t>References</w:t>
      </w:r>
    </w:p>
    <w:p w14:paraId="1E25500D" w14:textId="41860710" w:rsidR="0000773A" w:rsidRPr="0000773A" w:rsidRDefault="005F1EBF" w:rsidP="0000773A">
      <w:pPr>
        <w:widowControl w:val="0"/>
        <w:numPr>
          <w:ilvl w:val="0"/>
          <w:numId w:val="2"/>
        </w:numPr>
        <w:overflowPunct/>
        <w:autoSpaceDE/>
        <w:adjustRightInd/>
        <w:jc w:val="both"/>
        <w:textAlignment w:val="auto"/>
        <w:rPr>
          <w:rFonts w:ascii="Arial" w:eastAsia="宋体" w:hAnsi="Arial" w:cs="Arial"/>
        </w:rPr>
      </w:pPr>
      <w:bookmarkStart w:id="3" w:name="_Ref36546251"/>
      <w:r w:rsidRPr="005F1EBF">
        <w:rPr>
          <w:rFonts w:ascii="Arial" w:eastAsia="宋体" w:hAnsi="Arial"/>
        </w:rPr>
        <w:t>R1-2001128</w:t>
      </w:r>
      <w:r w:rsidR="005A5454" w:rsidRPr="00CB212A">
        <w:rPr>
          <w:rFonts w:ascii="Arial" w:eastAsia="宋体" w:hAnsi="Arial" w:hint="eastAsia"/>
        </w:rPr>
        <w:t>,</w:t>
      </w:r>
      <w:r w:rsidR="005A5454">
        <w:rPr>
          <w:rFonts w:ascii="Arial" w:eastAsia="宋体" w:hAnsi="Arial"/>
        </w:rPr>
        <w:t xml:space="preserve"> </w:t>
      </w:r>
      <w:r w:rsidRPr="005F1EBF">
        <w:rPr>
          <w:rFonts w:ascii="Arial" w:eastAsia="宋体" w:hAnsi="Arial"/>
        </w:rPr>
        <w:t>Feature lead summary for UL Reference Signals for NR Positioning</w:t>
      </w:r>
      <w:r>
        <w:rPr>
          <w:rFonts w:ascii="Arial" w:eastAsia="宋体" w:hAnsi="Arial"/>
        </w:rPr>
        <w:t>, RAN1#100 e-Meeting</w:t>
      </w:r>
      <w:r w:rsidR="005A5454">
        <w:rPr>
          <w:rFonts w:ascii="Arial" w:eastAsia="宋体" w:hAnsi="Arial"/>
          <w:lang w:eastAsia="zh-CN"/>
        </w:rPr>
        <w:t>.</w:t>
      </w:r>
      <w:bookmarkEnd w:id="2"/>
      <w:bookmarkEnd w:id="3"/>
    </w:p>
    <w:sectPr w:rsidR="0000773A" w:rsidRPr="0000773A"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B92B1" w14:textId="77777777" w:rsidR="00FE6998" w:rsidRDefault="00FE6998">
      <w:r>
        <w:separator/>
      </w:r>
    </w:p>
  </w:endnote>
  <w:endnote w:type="continuationSeparator" w:id="0">
    <w:p w14:paraId="76CCA2F7" w14:textId="77777777" w:rsidR="00FE6998" w:rsidRDefault="00FE6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7116D" w14:textId="77777777" w:rsidR="00FE6998" w:rsidRDefault="00FE6998">
      <w:r>
        <w:separator/>
      </w:r>
    </w:p>
  </w:footnote>
  <w:footnote w:type="continuationSeparator" w:id="0">
    <w:p w14:paraId="47566AE3" w14:textId="77777777" w:rsidR="00FE6998" w:rsidRDefault="00FE6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8733900"/>
    <w:multiLevelType w:val="multilevel"/>
    <w:tmpl w:val="7A906378"/>
    <w:numStyleLink w:val="3GPPListofBullets"/>
  </w:abstractNum>
  <w:abstractNum w:abstractNumId="10"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7C1181E"/>
    <w:multiLevelType w:val="multilevel"/>
    <w:tmpl w:val="7A906378"/>
    <w:numStyleLink w:val="3GPPListofBullets"/>
  </w:abstractNum>
  <w:abstractNum w:abstractNumId="21"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98C145A"/>
    <w:multiLevelType w:val="multilevel"/>
    <w:tmpl w:val="B8727EDA"/>
    <w:numStyleLink w:val="3GPPBullets"/>
  </w:abstractNum>
  <w:abstractNum w:abstractNumId="29" w15:restartNumberingAfterBreak="0">
    <w:nsid w:val="5D5E33E6"/>
    <w:multiLevelType w:val="multilevel"/>
    <w:tmpl w:val="B8727EDA"/>
    <w:numStyleLink w:val="3GPPBullets"/>
  </w:abstractNum>
  <w:abstractNum w:abstractNumId="30" w15:restartNumberingAfterBreak="0">
    <w:nsid w:val="60015124"/>
    <w:multiLevelType w:val="multilevel"/>
    <w:tmpl w:val="7A906378"/>
    <w:numStyleLink w:val="3GPPListofBullets"/>
  </w:abstractNum>
  <w:abstractNum w:abstractNumId="31"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16"/>
  </w:num>
  <w:num w:numId="5">
    <w:abstractNumId w:val="17"/>
  </w:num>
  <w:num w:numId="6">
    <w:abstractNumId w:val="6"/>
  </w:num>
  <w:num w:numId="7">
    <w:abstractNumId w:val="3"/>
  </w:num>
  <w:num w:numId="8">
    <w:abstractNumId w:val="18"/>
  </w:num>
  <w:num w:numId="9">
    <w:abstractNumId w:val="22"/>
  </w:num>
  <w:num w:numId="10">
    <w:abstractNumId w:val="30"/>
  </w:num>
  <w:num w:numId="11">
    <w:abstractNumId w:val="1"/>
  </w:num>
  <w:num w:numId="12">
    <w:abstractNumId w:val="28"/>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27"/>
  </w:num>
  <w:num w:numId="14">
    <w:abstractNumId w:val="20"/>
  </w:num>
  <w:num w:numId="15">
    <w:abstractNumId w:val="29"/>
  </w:num>
  <w:num w:numId="16">
    <w:abstractNumId w:val="9"/>
  </w:num>
  <w:num w:numId="17">
    <w:abstractNumId w:val="5"/>
  </w:num>
  <w:num w:numId="18">
    <w:abstractNumId w:val="19"/>
  </w:num>
  <w:num w:numId="19">
    <w:abstractNumId w:val="4"/>
  </w:num>
  <w:num w:numId="20">
    <w:abstractNumId w:val="22"/>
  </w:num>
  <w:num w:numId="21">
    <w:abstractNumId w:val="5"/>
  </w:num>
  <w:num w:numId="22">
    <w:abstractNumId w:val="5"/>
  </w:num>
  <w:num w:numId="23">
    <w:abstractNumId w:val="5"/>
  </w:num>
  <w:num w:numId="24">
    <w:abstractNumId w:val="5"/>
  </w:num>
  <w:num w:numId="25">
    <w:abstractNumId w:val="10"/>
  </w:num>
  <w:num w:numId="26">
    <w:abstractNumId w:val="22"/>
  </w:num>
  <w:num w:numId="27">
    <w:abstractNumId w:val="31"/>
  </w:num>
  <w:num w:numId="28">
    <w:abstractNumId w:val="2"/>
  </w:num>
  <w:num w:numId="29">
    <w:abstractNumId w:val="32"/>
  </w:num>
  <w:num w:numId="30">
    <w:abstractNumId w:val="8"/>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3"/>
  </w:num>
  <w:num w:numId="34">
    <w:abstractNumId w:val="14"/>
  </w:num>
  <w:num w:numId="35">
    <w:abstractNumId w:val="11"/>
  </w:num>
  <w:num w:numId="36">
    <w:abstractNumId w:val="12"/>
  </w:num>
  <w:num w:numId="37">
    <w:abstractNumId w:val="25"/>
  </w:num>
  <w:num w:numId="38">
    <w:abstractNumId w:val="7"/>
  </w:num>
  <w:num w:numId="39">
    <w:abstractNumId w:val="26"/>
  </w:num>
  <w:num w:numId="4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73A"/>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FD"/>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2F70"/>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5C60"/>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DA2"/>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686"/>
    <w:rsid w:val="001A0891"/>
    <w:rsid w:val="001A09BB"/>
    <w:rsid w:val="001A09BF"/>
    <w:rsid w:val="001A0BD6"/>
    <w:rsid w:val="001A0E67"/>
    <w:rsid w:val="001A108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2CC"/>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712"/>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DB6"/>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7BF"/>
    <w:rsid w:val="002B6890"/>
    <w:rsid w:val="002B6949"/>
    <w:rsid w:val="002B694E"/>
    <w:rsid w:val="002B6C05"/>
    <w:rsid w:val="002B6E52"/>
    <w:rsid w:val="002B6EC5"/>
    <w:rsid w:val="002B712C"/>
    <w:rsid w:val="002B74EC"/>
    <w:rsid w:val="002B755E"/>
    <w:rsid w:val="002B783E"/>
    <w:rsid w:val="002C0017"/>
    <w:rsid w:val="002C04C2"/>
    <w:rsid w:val="002C06F0"/>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0BC"/>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220"/>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30"/>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61A"/>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2A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5FC4"/>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54F"/>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3"/>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3C36"/>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55E"/>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B8C"/>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EBF"/>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1C1"/>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86B"/>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587"/>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84"/>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DCD"/>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6D1"/>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CE7"/>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6F0B"/>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04"/>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656"/>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C8C"/>
    <w:rsid w:val="009D6D32"/>
    <w:rsid w:val="009D7207"/>
    <w:rsid w:val="009D75A4"/>
    <w:rsid w:val="009D76C8"/>
    <w:rsid w:val="009D7852"/>
    <w:rsid w:val="009D7932"/>
    <w:rsid w:val="009D7DA0"/>
    <w:rsid w:val="009E07F9"/>
    <w:rsid w:val="009E0C95"/>
    <w:rsid w:val="009E0D2B"/>
    <w:rsid w:val="009E0DE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2C8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4BB9"/>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288"/>
    <w:rsid w:val="00C074EC"/>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3EA"/>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705"/>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072"/>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A7"/>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8D2"/>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A4"/>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1D8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5B2"/>
    <w:rsid w:val="00F92701"/>
    <w:rsid w:val="00F92725"/>
    <w:rsid w:val="00F92ADD"/>
    <w:rsid w:val="00F93528"/>
    <w:rsid w:val="00F93607"/>
    <w:rsid w:val="00F937D2"/>
    <w:rsid w:val="00F938B2"/>
    <w:rsid w:val="00F93A3D"/>
    <w:rsid w:val="00F93D13"/>
    <w:rsid w:val="00F93D58"/>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3D9E"/>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A74"/>
    <w:rsid w:val="00FE5C02"/>
    <w:rsid w:val="00FE5CD5"/>
    <w:rsid w:val="00FE5E36"/>
    <w:rsid w:val="00FE5FB6"/>
    <w:rsid w:val="00FE61A2"/>
    <w:rsid w:val="00FE627C"/>
    <w:rsid w:val="00FE6521"/>
    <w:rsid w:val="00FE65A5"/>
    <w:rsid w:val="00FE65FA"/>
    <w:rsid w:val="00FE6998"/>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목록 단락,リスト段落,列出段落1,中等深浅网格 1 - 着色 2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 字符,????? 字符,???? 字符,Lista1 字符,목록 단락 字符,リスト段落 字符,列出段落1 字符,中等深浅网格 1 - 着色 21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48383396">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CB84655-325E-4BF1-A1B4-A71983C7008D}">
  <ds:schemaRefs>
    <ds:schemaRef ds:uri="http://schemas.openxmlformats.org/officeDocument/2006/bibliography"/>
  </ds:schemaRefs>
</ds:datastoreItem>
</file>

<file path=customXml/itemProps6.xml><?xml version="1.0" encoding="utf-8"?>
<ds:datastoreItem xmlns:ds="http://schemas.openxmlformats.org/officeDocument/2006/customXml" ds:itemID="{678B5862-BEB7-4248-B8A6-BAAAB97EF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1245</TotalTime>
  <Pages>2</Pages>
  <Words>596</Words>
  <Characters>3403</Characters>
  <Application>Microsoft Office Word</Application>
  <DocSecurity>0</DocSecurity>
  <Lines>28</Lines>
  <Paragraphs>7</Paragraphs>
  <ScaleCrop>false</ScaleCrop>
  <Company>CMCC</Company>
  <LinksUpToDate>false</LinksUpToDate>
  <CharactersWithSpaces>3992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18</cp:revision>
  <cp:lastPrinted>2016-05-08T07:33:00Z</cp:lastPrinted>
  <dcterms:created xsi:type="dcterms:W3CDTF">2020-02-14T03:55:00Z</dcterms:created>
  <dcterms:modified xsi:type="dcterms:W3CDTF">2020-05-15T02:46:00Z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