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proofErr w:type="gramStart"/>
      <w:r>
        <w:rPr>
          <w:i/>
          <w:lang w:eastAsia="ko-KR"/>
        </w:rPr>
        <w:t>eMBB</w:t>
      </w:r>
      <w:proofErr w:type="spellEnd"/>
      <w:proofErr w:type="gram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proofErr w:type="spellStart"/>
      <w:proofErr w:type="gramStart"/>
      <w:r>
        <w:rPr>
          <w:rFonts w:hint="eastAsia"/>
          <w:lang w:val="en-US" w:eastAsia="zh-CN"/>
        </w:rPr>
        <w:t>eMBB</w:t>
      </w:r>
      <w:proofErr w:type="spellEnd"/>
      <w:proofErr w:type="gramEnd"/>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proofErr w:type="spellStart"/>
      <w:r w:rsidRPr="00E7716A">
        <w:rPr>
          <w:lang w:val="es-US" w:eastAsia="zh-CN"/>
        </w:rPr>
        <w:lastRenderedPageBreak/>
        <w:t>Urban</w:t>
      </w:r>
      <w:proofErr w:type="spellEnd"/>
      <w:r w:rsidRPr="00E7716A">
        <w:rPr>
          <w:lang w:val="es-US" w:eastAsia="zh-CN"/>
        </w:rPr>
        <w:t xml:space="preserve"> </w:t>
      </w:r>
      <w:proofErr w:type="spellStart"/>
      <w:r w:rsidRPr="00E7716A">
        <w:rPr>
          <w:lang w:val="es-US" w:eastAsia="zh-CN"/>
        </w:rPr>
        <w:t>scenario</w:t>
      </w:r>
      <w:proofErr w:type="spellEnd"/>
      <w:r w:rsidRPr="00E7716A">
        <w:rPr>
          <w:lang w:val="es-US" w:eastAsia="zh-CN"/>
        </w:rPr>
        <w:t>: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ListParagraph"/>
        <w:numPr>
          <w:ilvl w:val="0"/>
          <w:numId w:val="15"/>
        </w:numPr>
        <w:rPr>
          <w:rFonts w:ascii="Times New Roman" w:eastAsia="SimSun" w:hAnsi="Times New Roman"/>
          <w:b/>
          <w:bCs/>
          <w:iCs/>
          <w:sz w:val="20"/>
          <w:szCs w:val="20"/>
          <w:lang w:val="es-US" w:eastAsia="zh-CN"/>
        </w:rPr>
      </w:pPr>
      <w:proofErr w:type="spellStart"/>
      <w:r w:rsidRPr="00E7716A">
        <w:rPr>
          <w:rFonts w:ascii="Times New Roman" w:eastAsia="SimSun" w:hAnsi="Times New Roman"/>
          <w:b/>
          <w:bCs/>
          <w:iCs/>
          <w:sz w:val="20"/>
          <w:szCs w:val="20"/>
          <w:lang w:val="es-US" w:eastAsia="zh-CN"/>
        </w:rPr>
        <w:t>Urban</w:t>
      </w:r>
      <w:proofErr w:type="spellEnd"/>
      <w:r w:rsidRPr="00E7716A">
        <w:rPr>
          <w:rFonts w:ascii="Times New Roman" w:eastAsia="SimSun" w:hAnsi="Times New Roman"/>
          <w:b/>
          <w:bCs/>
          <w:iCs/>
          <w:sz w:val="20"/>
          <w:szCs w:val="20"/>
          <w:lang w:val="es-US" w:eastAsia="zh-CN"/>
        </w:rPr>
        <w:t xml:space="preserve"> </w:t>
      </w:r>
      <w:proofErr w:type="spellStart"/>
      <w:r w:rsidRPr="00E7716A">
        <w:rPr>
          <w:rFonts w:ascii="Times New Roman" w:eastAsia="SimSun" w:hAnsi="Times New Roman"/>
          <w:b/>
          <w:bCs/>
          <w:iCs/>
          <w:sz w:val="20"/>
          <w:szCs w:val="20"/>
          <w:lang w:val="es-US" w:eastAsia="zh-CN"/>
        </w:rPr>
        <w:t>scenario</w:t>
      </w:r>
      <w:proofErr w:type="spellEnd"/>
      <w:r w:rsidRPr="00E7716A">
        <w:rPr>
          <w:rFonts w:ascii="Times New Roman" w:eastAsia="SimSun" w:hAnsi="Times New Roman"/>
          <w:b/>
          <w:bCs/>
          <w:iCs/>
          <w:sz w:val="20"/>
          <w:szCs w:val="20"/>
          <w:lang w:val="es-US" w:eastAsia="zh-CN"/>
        </w:rPr>
        <w:t>: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7F7" w14:textId="77777777" w:rsidTr="006C0D51">
        <w:tc>
          <w:tcPr>
            <w:tcW w:w="1615"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rsidTr="006C0D51">
        <w:tc>
          <w:tcPr>
            <w:tcW w:w="1615"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rsidTr="006C0D51">
        <w:tc>
          <w:tcPr>
            <w:tcW w:w="1615"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416"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rsidTr="006C0D51">
        <w:tc>
          <w:tcPr>
            <w:tcW w:w="1615"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rsidTr="006C0D51">
        <w:tc>
          <w:tcPr>
            <w:tcW w:w="1615"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416"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r>
              <w:rPr>
                <w:lang w:val="en-GB" w:eastAsia="zh-CN"/>
              </w:rPr>
              <w:t>InterDigital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r w:rsidR="00B72C1F" w14:paraId="7E98EB2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9D1AAE" w14:textId="787293CE" w:rsidR="00B72C1F" w:rsidRPr="00B72C1F" w:rsidRDefault="00B72C1F" w:rsidP="00412E5E">
            <w:pPr>
              <w:jc w:val="center"/>
              <w:rPr>
                <w:rFonts w:eastAsia="DengXian"/>
                <w:lang w:val="en-GB" w:eastAsia="zh-CN"/>
              </w:rPr>
            </w:pPr>
            <w:r>
              <w:rPr>
                <w:rFonts w:eastAsia="DengXian" w:hint="eastAsia"/>
                <w:lang w:val="en-GB" w:eastAsia="zh-CN"/>
              </w:rPr>
              <w:t>C</w:t>
            </w:r>
            <w:r>
              <w:rPr>
                <w:rFonts w:eastAsia="DengXian"/>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0155CE0" w14:textId="7B26E3A3" w:rsidR="00B72C1F" w:rsidRDefault="00B72C1F" w:rsidP="00412E5E">
            <w:pPr>
              <w:rPr>
                <w:rFonts w:eastAsiaTheme="minorEastAsia"/>
                <w:lang w:val="en-GB" w:eastAsia="ja-JP"/>
              </w:rPr>
            </w:pPr>
            <w:r>
              <w:rPr>
                <w:rFonts w:eastAsiaTheme="minorEastAsia" w:hint="eastAsia"/>
                <w:lang w:val="en-GB" w:eastAsia="ja-JP"/>
              </w:rPr>
              <w:t>S</w:t>
            </w:r>
            <w:r>
              <w:rPr>
                <w:rFonts w:eastAsiaTheme="minorEastAsia"/>
                <w:lang w:val="en-GB" w:eastAsia="ja-JP"/>
              </w:rPr>
              <w:t>upport the proposal.</w:t>
            </w:r>
          </w:p>
        </w:tc>
      </w:tr>
      <w:tr w:rsidR="003B0E06" w14:paraId="77EB1CA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7AA9CB" w14:textId="0676EE67" w:rsidR="003B0E06" w:rsidRDefault="003B0E06" w:rsidP="003B0E06">
            <w:pPr>
              <w:jc w:val="center"/>
              <w:rPr>
                <w:rFonts w:eastAsia="DengXian"/>
                <w:lang w:val="en-GB" w:eastAsia="zh-CN"/>
              </w:rPr>
            </w:pPr>
            <w:r>
              <w:rPr>
                <w:rFonts w:eastAsia="Malgun Gothic"/>
                <w:lang w:val="en-GB" w:eastAsia="ko-KR"/>
              </w:rPr>
              <w:lastRenderedPageBreak/>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D0A231" w14:textId="34C80335" w:rsidR="003B0E06" w:rsidRDefault="003B0E06" w:rsidP="003B0E06">
            <w:pPr>
              <w:rPr>
                <w:rFonts w:eastAsiaTheme="minorEastAsia"/>
                <w:lang w:val="en-GB" w:eastAsia="ja-JP"/>
              </w:rPr>
            </w:pPr>
            <w:r>
              <w:rPr>
                <w:rFonts w:eastAsia="Malgun Gothic"/>
                <w:lang w:val="en-GB" w:eastAsia="ko-KR"/>
              </w:rPr>
              <w:t>Support this proposal. Our key requirement is to identify the maximum cell radius achieved by the standard. We are also OK to consider cases where approximately 30Kbps may be supported in extreme long</w:t>
            </w:r>
            <w:r w:rsidR="008B4622">
              <w:rPr>
                <w:rFonts w:eastAsia="Malgun Gothic"/>
                <w:lang w:val="en-GB" w:eastAsia="ko-KR"/>
              </w:rPr>
              <w:t>-</w:t>
            </w:r>
            <w:r>
              <w:rPr>
                <w:rFonts w:eastAsia="Malgun Gothic"/>
                <w:lang w:val="en-GB" w:eastAsia="ko-KR"/>
              </w:rPr>
              <w:t xml:space="preserve">range cases and see that the system is functional. </w:t>
            </w:r>
          </w:p>
        </w:tc>
      </w:tr>
      <w:tr w:rsidR="00723C7D" w14:paraId="54326A1B"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69AEA8" w14:textId="2D1D6E2B" w:rsidR="00723C7D" w:rsidRPr="00723C7D" w:rsidRDefault="00723C7D" w:rsidP="00723C7D">
            <w:pPr>
              <w:jc w:val="center"/>
              <w:rPr>
                <w:rFonts w:eastAsia="DengXian"/>
                <w:lang w:val="en-GB" w:eastAsia="zh-CN"/>
              </w:rPr>
            </w:pPr>
            <w:r>
              <w:rPr>
                <w:rFonts w:eastAsia="DengXian"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5E3C0B" w14:textId="6D478E8B" w:rsidR="00723C7D" w:rsidRDefault="00723C7D" w:rsidP="00723C7D">
            <w:pPr>
              <w:rPr>
                <w:rFonts w:eastAsia="Malgun Gothic"/>
                <w:lang w:val="en-GB" w:eastAsia="ko-KR"/>
              </w:rPr>
            </w:pPr>
            <w:r>
              <w:rPr>
                <w:lang w:val="en-GB" w:eastAsia="zh-CN"/>
              </w:rPr>
              <w:t>Support the proposal.</w:t>
            </w:r>
          </w:p>
        </w:tc>
      </w:tr>
      <w:tr w:rsidR="00560B14" w14:paraId="72654B5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412FED" w14:textId="2E5055D9" w:rsidR="00560B14" w:rsidRDefault="00560B14" w:rsidP="00560B14">
            <w:pPr>
              <w:jc w:val="center"/>
              <w:rPr>
                <w:rFonts w:eastAsia="DengXian"/>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9FCC29A" w14:textId="77777777" w:rsidR="00560B14" w:rsidRDefault="00560B14" w:rsidP="00560B14">
            <w:pPr>
              <w:rPr>
                <w:lang w:val="en-GB" w:eastAsia="zh-CN"/>
              </w:rPr>
            </w:pPr>
            <w:r>
              <w:rPr>
                <w:lang w:val="en-GB" w:eastAsia="zh-CN"/>
              </w:rPr>
              <w:t>Support the proposal.</w:t>
            </w:r>
          </w:p>
          <w:p w14:paraId="34D88B50" w14:textId="4F59911F" w:rsidR="00560B14" w:rsidRDefault="00560B14" w:rsidP="00560B14">
            <w:pPr>
              <w:rPr>
                <w:lang w:val="en-GB" w:eastAsia="zh-CN"/>
              </w:rPr>
            </w:pPr>
            <w:r>
              <w:rPr>
                <w:lang w:val="en-GB" w:eastAsia="zh-CN"/>
              </w:rPr>
              <w:t>These are the values from the SID, so we are OK with them. We note that the UL data rate is about 4 times larger than that studied for some scenarios in the IMT-2020 self-</w:t>
            </w:r>
            <w:proofErr w:type="spellStart"/>
            <w:r>
              <w:rPr>
                <w:lang w:val="en-GB" w:eastAsia="zh-CN"/>
              </w:rPr>
              <w:t>eval</w:t>
            </w:r>
            <w:proofErr w:type="spellEnd"/>
            <w:r>
              <w:rPr>
                <w:lang w:val="en-GB" w:eastAsia="zh-CN"/>
              </w:rPr>
              <w:t>, so the baseline coverage of PUSCH will be even more challenging than in the IMT-2020 self-</w:t>
            </w:r>
            <w:proofErr w:type="spellStart"/>
            <w:r>
              <w:rPr>
                <w:lang w:val="en-GB" w:eastAsia="zh-CN"/>
              </w:rPr>
              <w:t>eval</w:t>
            </w:r>
            <w:proofErr w:type="spellEnd"/>
            <w:r>
              <w:rPr>
                <w:lang w:val="en-GB" w:eastAsia="zh-CN"/>
              </w:rPr>
              <w:t>.</w:t>
            </w:r>
          </w:p>
        </w:tc>
      </w:tr>
      <w:tr w:rsidR="00A87D98" w14:paraId="163DB60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48BBD41" w14:textId="600594E3" w:rsidR="00A87D98" w:rsidRDefault="00A87D98" w:rsidP="00A87D98">
            <w:pP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E81A17" w14:textId="100F0700" w:rsidR="00A87D98" w:rsidRDefault="00A87D98" w:rsidP="00560B14">
            <w:pPr>
              <w:rPr>
                <w:lang w:val="en-GB" w:eastAsia="zh-CN"/>
              </w:rPr>
            </w:pPr>
            <w:r>
              <w:rPr>
                <w:lang w:val="en-GB" w:eastAsia="zh-CN"/>
              </w:rPr>
              <w:t>Support the proposal.</w:t>
            </w:r>
          </w:p>
        </w:tc>
      </w:tr>
      <w:tr w:rsidR="006C0D51" w14:paraId="0A354CBF"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FC942C" w14:textId="60C5A934" w:rsidR="006C0D51" w:rsidRDefault="006C0D51" w:rsidP="006C0D51">
            <w:pP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CD25F0" w14:textId="55D29623" w:rsidR="006C0D51" w:rsidRDefault="006C0D51" w:rsidP="006C0D51">
            <w:pPr>
              <w:rPr>
                <w:lang w:val="en-GB" w:eastAsia="zh-CN"/>
              </w:rPr>
            </w:pPr>
            <w:r>
              <w:rPr>
                <w:lang w:val="en-GB" w:eastAsia="zh-CN"/>
              </w:rPr>
              <w:t>Support the proposal with any other data rates as optional.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0A" w14:textId="77777777" w:rsidTr="009D158A">
        <w:tc>
          <w:tcPr>
            <w:tcW w:w="1615"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rsidTr="009D158A">
        <w:tc>
          <w:tcPr>
            <w:tcW w:w="1615"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416"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rsidTr="009D158A">
        <w:tc>
          <w:tcPr>
            <w:tcW w:w="1615"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416"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w:t>
            </w:r>
            <w:proofErr w:type="spellStart"/>
            <w:r w:rsidRPr="004856B1">
              <w:rPr>
                <w:lang w:eastAsia="zh-CN"/>
              </w:rPr>
              <w:t>VoLTE</w:t>
            </w:r>
            <w:proofErr w:type="spellEnd"/>
            <w:r w:rsidRPr="004856B1">
              <w:rPr>
                <w:lang w:eastAsia="zh-CN"/>
              </w:rPr>
              <w:t xml:space="preserv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rsidTr="009D158A">
        <w:tc>
          <w:tcPr>
            <w:tcW w:w="1615"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rsidTr="009D158A">
        <w:tc>
          <w:tcPr>
            <w:tcW w:w="1615"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416"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lastRenderedPageBreak/>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r>
              <w:rPr>
                <w:rFonts w:eastAsia="Yu Mincho"/>
                <w:lang w:val="en-GB" w:eastAsia="ja-JP"/>
              </w:rPr>
              <w:t>InterDigital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proofErr w:type="spellStart"/>
            <w:r>
              <w:rPr>
                <w:rFonts w:eastAsia="Yu Mincho"/>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r w:rsidR="001615F8" w14:paraId="1212DC4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Yu Mincho"/>
                <w:lang w:val="en-GB" w:eastAsia="ja-JP"/>
              </w:rPr>
              <w:t>We prefer Option 2</w:t>
            </w:r>
            <w:r w:rsidR="00B4051C">
              <w:rPr>
                <w:rFonts w:eastAsia="Yu Mincho"/>
                <w:lang w:val="en-GB" w:eastAsia="ja-JP"/>
              </w:rPr>
              <w:t>.</w:t>
            </w:r>
          </w:p>
        </w:tc>
      </w:tr>
      <w:tr w:rsidR="00A30330" w14:paraId="45EFCC37"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r w:rsidR="00D70DB9" w14:paraId="224E5F8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B0600E9" w14:textId="162AD421" w:rsidR="00D70DB9" w:rsidRPr="00D70DB9" w:rsidRDefault="00D70DB9" w:rsidP="00A30330">
            <w:pPr>
              <w:jc w:val="center"/>
              <w:rPr>
                <w:rFonts w:eastAsia="DengXian"/>
                <w:lang w:val="en-GB" w:eastAsia="zh-CN"/>
              </w:rPr>
            </w:pPr>
            <w:r>
              <w:rPr>
                <w:rFonts w:eastAsia="DengXian" w:hint="eastAsia"/>
                <w:lang w:val="en-GB" w:eastAsia="zh-CN"/>
              </w:rPr>
              <w:t>C</w:t>
            </w:r>
            <w:r>
              <w:rPr>
                <w:rFonts w:eastAsia="DengXian"/>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05D9CA0" w14:textId="48CECD2E" w:rsidR="00D70DB9" w:rsidRDefault="00D70DB9" w:rsidP="00A30330">
            <w:pPr>
              <w:rPr>
                <w:color w:val="000000" w:themeColor="text1"/>
                <w:lang w:val="en-GB" w:eastAsia="zh-CN"/>
              </w:rPr>
            </w:pPr>
            <w:r>
              <w:rPr>
                <w:rFonts w:hint="eastAsia"/>
                <w:lang w:val="en-GB" w:eastAsia="zh-CN"/>
              </w:rPr>
              <w:t>W</w:t>
            </w:r>
            <w:r>
              <w:rPr>
                <w:lang w:val="en-GB" w:eastAsia="zh-CN"/>
              </w:rPr>
              <w:t xml:space="preserve">e support option 1 with AMR 12.2 kbps, also we are open to option 2. We share the same view with Samsung that </w:t>
            </w:r>
            <w:r>
              <w:rPr>
                <w:rFonts w:eastAsia="Malgun Gothic"/>
                <w:lang w:val="en-GB" w:eastAsia="ko-KR"/>
              </w:rPr>
              <w:t>TBS of 304 bits with 20ms data arriving interval is assumed.</w:t>
            </w:r>
          </w:p>
        </w:tc>
      </w:tr>
      <w:tr w:rsidR="009C0494" w14:paraId="2D34BDB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05A5C51" w14:textId="511FC861" w:rsidR="009C0494" w:rsidRDefault="009C0494" w:rsidP="009C0494">
            <w:pPr>
              <w:jc w:val="center"/>
              <w:rPr>
                <w:rFonts w:eastAsia="DengXian"/>
                <w:lang w:val="en-GB" w:eastAsia="zh-CN"/>
              </w:rPr>
            </w:pPr>
            <w:r>
              <w:rPr>
                <w:rFonts w:eastAsia="Malgun Gothic"/>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5948165" w14:textId="4B572441" w:rsidR="009C0494" w:rsidRDefault="009C0494" w:rsidP="009C0494">
            <w:pPr>
              <w:rPr>
                <w:lang w:val="en-GB" w:eastAsia="zh-CN"/>
              </w:rPr>
            </w:pPr>
            <w:r>
              <w:rPr>
                <w:rFonts w:eastAsia="Malgun Gothic"/>
                <w:lang w:val="en-GB" w:eastAsia="ko-KR"/>
              </w:rPr>
              <w:t xml:space="preserve">We are supportive of either Option 1 or 2. However, we would like to whether we can consider other lower AMR codec rates apart from these two options. </w:t>
            </w:r>
          </w:p>
        </w:tc>
      </w:tr>
      <w:tr w:rsidR="004B39CA" w14:paraId="313E50E3"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1B0BDB" w14:textId="6A9F9EB4" w:rsidR="004B39CA" w:rsidRPr="004B39CA" w:rsidRDefault="004B39CA" w:rsidP="004B39CA">
            <w:pPr>
              <w:jc w:val="center"/>
              <w:rPr>
                <w:rFonts w:eastAsia="DengXian"/>
                <w:lang w:val="en-GB" w:eastAsia="zh-CN"/>
              </w:rPr>
            </w:pPr>
            <w:r>
              <w:rPr>
                <w:rFonts w:eastAsia="DengXian"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AA2C3CC" w14:textId="7BA10090" w:rsidR="004B39CA" w:rsidRDefault="004B39CA" w:rsidP="004B39CA">
            <w:pPr>
              <w:rPr>
                <w:rFonts w:eastAsia="Malgun Gothic"/>
                <w:lang w:val="en-GB" w:eastAsia="ko-KR"/>
              </w:rPr>
            </w:pPr>
            <w:r>
              <w:rPr>
                <w:lang w:val="en-GB" w:eastAsia="zh-CN"/>
              </w:rPr>
              <w:t xml:space="preserve">We prefer option 1, i.e. </w:t>
            </w:r>
            <w:r>
              <w:rPr>
                <w:rFonts w:hint="eastAsia"/>
                <w:lang w:val="en-GB" w:eastAsia="zh-CN"/>
              </w:rPr>
              <w:t>TBS=</w:t>
            </w:r>
            <w:r>
              <w:rPr>
                <w:lang w:val="en-GB" w:eastAsia="zh-CN"/>
              </w:rPr>
              <w:t xml:space="preserve">320 </w:t>
            </w:r>
            <w:r>
              <w:rPr>
                <w:rFonts w:hint="eastAsia"/>
                <w:lang w:val="en-GB" w:eastAsia="zh-CN"/>
              </w:rPr>
              <w:t>bits</w:t>
            </w:r>
            <w:r>
              <w:rPr>
                <w:lang w:val="en-GB" w:eastAsia="zh-CN"/>
              </w:rPr>
              <w:t xml:space="preserve"> with 20ms arrival interval </w:t>
            </w:r>
            <w:r>
              <w:rPr>
                <w:rFonts w:hint="eastAsia"/>
                <w:lang w:val="en-GB" w:eastAsia="zh-CN"/>
              </w:rPr>
              <w:t>in</w:t>
            </w:r>
            <w:r>
              <w:rPr>
                <w:lang w:val="en-GB" w:eastAsia="zh-CN"/>
              </w:rPr>
              <w:t xml:space="preserve"> simulation.</w:t>
            </w:r>
          </w:p>
        </w:tc>
      </w:tr>
      <w:tr w:rsidR="00560B14" w14:paraId="30499B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8C7DEB6" w14:textId="12E7052C" w:rsidR="00560B14" w:rsidRDefault="00560B14" w:rsidP="00560B14">
            <w:pPr>
              <w:jc w:val="center"/>
              <w:rPr>
                <w:rFonts w:eastAsia="DengXian"/>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6B7B28C" w14:textId="43BE1292" w:rsidR="00560B14" w:rsidRDefault="00560B14" w:rsidP="00560B14">
            <w:pPr>
              <w:rPr>
                <w:lang w:val="en-GB" w:eastAsia="zh-CN"/>
              </w:rPr>
            </w:pPr>
            <w:r w:rsidRPr="0BF490E5">
              <w:rPr>
                <w:lang w:val="en-GB" w:eastAsia="zh-CN"/>
              </w:rPr>
              <w:t xml:space="preserve">We don’t have a strong preference between option 1 and option 2 (slightly prefer the latest codec (EVS)). From the RAN1 perspective, we should focus on the TBS and inter-arrival time. From the discussion above, TBS = 320 bits, </w:t>
            </w:r>
            <w:proofErr w:type="spellStart"/>
            <w:r w:rsidRPr="0BF490E5">
              <w:rPr>
                <w:lang w:val="en-GB" w:eastAsia="zh-CN"/>
              </w:rPr>
              <w:t>interarrival</w:t>
            </w:r>
            <w:proofErr w:type="spellEnd"/>
            <w:r w:rsidRPr="0BF490E5">
              <w:rPr>
                <w:lang w:val="en-GB" w:eastAsia="zh-CN"/>
              </w:rPr>
              <w:t xml:space="preserve"> time = 20ms seems like a reasonable compromise. We also agree that it would be useful to consider the SIP invite message.</w:t>
            </w:r>
          </w:p>
        </w:tc>
      </w:tr>
      <w:tr w:rsidR="00A87D98" w14:paraId="561C69CB"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A35B285" w14:textId="1B137E85" w:rsidR="00A87D98" w:rsidRDefault="00A87D98" w:rsidP="00560B14">
            <w:pPr>
              <w:jc w:val="cente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F5CCDC3" w14:textId="77777777" w:rsidR="00A87D98" w:rsidRDefault="00A87D98" w:rsidP="00560B14">
            <w:pPr>
              <w:rPr>
                <w:lang w:val="en-GB" w:eastAsia="zh-CN"/>
              </w:rPr>
            </w:pPr>
            <w:r>
              <w:rPr>
                <w:lang w:val="en-GB" w:eastAsia="zh-CN"/>
              </w:rPr>
              <w:t>Of the 2 options, we prefer option 2. Same reason as QC’s comment.</w:t>
            </w:r>
          </w:p>
          <w:p w14:paraId="1A49D615" w14:textId="4116CC11" w:rsidR="00A87D98" w:rsidRDefault="00A87D98" w:rsidP="00560B14">
            <w:pPr>
              <w:rPr>
                <w:lang w:val="en-GB" w:eastAsia="zh-CN"/>
              </w:rPr>
            </w:pPr>
            <w:r>
              <w:rPr>
                <w:lang w:val="en-GB" w:eastAsia="zh-CN"/>
              </w:rPr>
              <w:t xml:space="preserve">We think optimization, e.g., TTI-B and MAC mux and segmentation plays a big part of it. Delay budget is also important. Eventually it is </w:t>
            </w:r>
            <w:proofErr w:type="spellStart"/>
            <w:r>
              <w:rPr>
                <w:lang w:val="en-GB" w:eastAsia="zh-CN"/>
              </w:rPr>
              <w:t>MoS</w:t>
            </w:r>
            <w:proofErr w:type="spellEnd"/>
            <w:r>
              <w:rPr>
                <w:lang w:val="en-GB" w:eastAsia="zh-CN"/>
              </w:rPr>
              <w:t xml:space="preserve"> or Polka score that matters.</w:t>
            </w:r>
          </w:p>
          <w:p w14:paraId="190E5696" w14:textId="59D1AD45" w:rsidR="00A87D98" w:rsidRPr="0BF490E5" w:rsidRDefault="00A87D98" w:rsidP="00A87D98">
            <w:pPr>
              <w:rPr>
                <w:lang w:val="en-GB" w:eastAsia="zh-CN"/>
              </w:rPr>
            </w:pPr>
            <w:r>
              <w:rPr>
                <w:lang w:val="en-GB" w:eastAsia="zh-CN"/>
              </w:rPr>
              <w:t xml:space="preserve">But, like Ericsson said, in </w:t>
            </w:r>
            <w:proofErr w:type="spellStart"/>
            <w:r>
              <w:rPr>
                <w:lang w:val="en-GB" w:eastAsia="zh-CN"/>
              </w:rPr>
              <w:t>releality</w:t>
            </w:r>
            <w:proofErr w:type="spellEnd"/>
            <w:r>
              <w:rPr>
                <w:lang w:val="en-GB" w:eastAsia="zh-CN"/>
              </w:rPr>
              <w:t xml:space="preserve"> it is usually the SIP invite that decides the “coverage” when </w:t>
            </w:r>
            <w:proofErr w:type="spellStart"/>
            <w:r>
              <w:rPr>
                <w:lang w:val="en-GB" w:eastAsia="zh-CN"/>
              </w:rPr>
              <w:t>bearly</w:t>
            </w:r>
            <w:proofErr w:type="spellEnd"/>
            <w:r>
              <w:rPr>
                <w:lang w:val="en-GB" w:eastAsia="zh-CN"/>
              </w:rPr>
              <w:t xml:space="preserve"> audi</w:t>
            </w:r>
            <w:r>
              <w:rPr>
                <w:rFonts w:hint="eastAsia"/>
                <w:lang w:val="en-GB" w:eastAsia="zh-CN"/>
              </w:rPr>
              <w:t>b</w:t>
            </w:r>
            <w:r>
              <w:rPr>
                <w:lang w:val="en-GB" w:eastAsia="zh-CN"/>
              </w:rPr>
              <w:t>le quality is acceptable (below 3.0)</w:t>
            </w:r>
          </w:p>
        </w:tc>
      </w:tr>
      <w:tr w:rsidR="009D158A" w14:paraId="3DFE68A2"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C4D8F7E" w14:textId="7637F152" w:rsidR="009D158A" w:rsidRDefault="009D158A" w:rsidP="00560B14">
            <w:pPr>
              <w:jc w:val="cente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686D74C" w14:textId="213AA33C" w:rsidR="009D158A" w:rsidRDefault="009D158A" w:rsidP="009D158A">
            <w:pPr>
              <w:rPr>
                <w:lang w:val="en-GB" w:eastAsia="zh-CN"/>
              </w:rPr>
            </w:pPr>
            <w:r>
              <w:rPr>
                <w:lang w:val="en-GB" w:eastAsia="zh-CN"/>
              </w:rPr>
              <w:t xml:space="preserve">Fine with ZTE suggestion of translating Option 1 to a TBS of 320 bits and arrival rate of 20 </w:t>
            </w:r>
            <w:proofErr w:type="spellStart"/>
            <w:r>
              <w:rPr>
                <w:lang w:val="en-GB" w:eastAsia="zh-CN"/>
              </w:rPr>
              <w:t>ms</w:t>
            </w:r>
            <w:proofErr w:type="spellEnd"/>
            <w:r>
              <w:rPr>
                <w:lang w:val="en-GB" w:eastAsia="zh-CN"/>
              </w:rPr>
              <w:t xml:space="preserve">. </w:t>
            </w:r>
          </w:p>
        </w:tc>
      </w:tr>
    </w:tbl>
    <w:p w14:paraId="48260814" w14:textId="1DA6B095" w:rsidR="00A95040" w:rsidRPr="00420BF9" w:rsidRDefault="00A95040">
      <w:pPr>
        <w:pStyle w:val="BodyText"/>
        <w:jc w:val="both"/>
        <w:rPr>
          <w:lang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lastRenderedPageBreak/>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w:t>
      </w:r>
      <w:proofErr w:type="spellStart"/>
      <w:r>
        <w:rPr>
          <w:color w:val="FF0000"/>
          <w:lang w:val="en-US" w:eastAsia="zh-CN"/>
        </w:rPr>
        <w:t>HiSilicon</w:t>
      </w:r>
      <w:proofErr w:type="spellEnd"/>
      <w:r>
        <w:rPr>
          <w:color w:val="FF0000"/>
          <w:lang w:val="en-US" w:eastAsia="zh-CN"/>
        </w:rPr>
        <w:t xml:space="preserve">,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InterDigital,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2D" w14:textId="77777777" w:rsidTr="00241E9F">
        <w:tc>
          <w:tcPr>
            <w:tcW w:w="1615"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rsidTr="00241E9F">
        <w:tc>
          <w:tcPr>
            <w:tcW w:w="1615"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rsidTr="00241E9F">
        <w:tc>
          <w:tcPr>
            <w:tcW w:w="1615"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416"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rsidTr="00241E9F">
        <w:tc>
          <w:tcPr>
            <w:tcW w:w="1615"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416"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w:t>
            </w:r>
            <w:r>
              <w:rPr>
                <w:lang w:val="en-GB" w:eastAsia="zh-CN"/>
              </w:rPr>
              <w:lastRenderedPageBreak/>
              <w:t xml:space="preserve">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w:t>
            </w:r>
            <w:proofErr w:type="gramStart"/>
            <w:r>
              <w:rPr>
                <w:lang w:val="en-GB" w:eastAsia="zh-CN"/>
              </w:rPr>
              <w:t>distance</w:t>
            </w:r>
            <w:proofErr w:type="gramEnd"/>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rsidTr="00241E9F">
        <w:tc>
          <w:tcPr>
            <w:tcW w:w="1615"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lastRenderedPageBreak/>
              <w:t>Intel</w:t>
            </w:r>
          </w:p>
        </w:tc>
        <w:tc>
          <w:tcPr>
            <w:tcW w:w="8416"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w:t>
            </w:r>
            <w:proofErr w:type="spellStart"/>
            <w:r w:rsidRPr="00511E68">
              <w:rPr>
                <w:lang w:val="en-GB" w:eastAsia="zh-CN"/>
              </w:rPr>
              <w:t>etc</w:t>
            </w:r>
            <w:proofErr w:type="spellEnd"/>
            <w:r w:rsidRPr="00511E68">
              <w:rPr>
                <w:lang w:val="en-GB" w:eastAsia="zh-CN"/>
              </w:rPr>
              <w:t xml:space="preserve">,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lastRenderedPageBreak/>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Secondly, as proposed by several companies, SLS may be </w:t>
            </w:r>
            <w:proofErr w:type="gramStart"/>
            <w:r w:rsidRPr="00F0256A">
              <w:rPr>
                <w:rFonts w:ascii="Times New Roman" w:eastAsia="Yu Mincho" w:hAnsi="Times New Roman"/>
                <w:sz w:val="20"/>
                <w:szCs w:val="20"/>
                <w:lang w:eastAsia="ja-JP"/>
              </w:rPr>
              <w:t>more friendly</w:t>
            </w:r>
            <w:proofErr w:type="gramEnd"/>
            <w:r w:rsidRPr="00F0256A">
              <w:rPr>
                <w:rFonts w:ascii="Times New Roman" w:eastAsia="Yu Mincho" w:hAnsi="Times New Roman"/>
                <w:sz w:val="20"/>
                <w:szCs w:val="20"/>
                <w:lang w:eastAsia="ja-JP"/>
              </w:rPr>
              <w:t xml:space="preserve">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proofErr w:type="spellStart"/>
            <w:r>
              <w:rPr>
                <w:rFonts w:eastAsia="Yu Mincho"/>
                <w:bCs/>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lastRenderedPageBreak/>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 xml:space="preserve">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w:t>
            </w:r>
            <w:proofErr w:type="spellStart"/>
            <w:r>
              <w:rPr>
                <w:rFonts w:eastAsia="Yu Mincho"/>
                <w:lang w:eastAsia="ja-JP"/>
              </w:rPr>
              <w:t>downtilt</w:t>
            </w:r>
            <w:proofErr w:type="spellEnd"/>
            <w:r>
              <w:rPr>
                <w:rFonts w:eastAsia="Yu Mincho"/>
                <w:lang w:eastAsia="ja-JP"/>
              </w:rPr>
              <w: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r>
              <w:rPr>
                <w:rFonts w:eastAsiaTheme="minorEastAsia"/>
                <w:bCs/>
                <w:color w:val="000000" w:themeColor="text1"/>
                <w:lang w:val="en-GB" w:eastAsia="ja-JP"/>
              </w:rPr>
              <w:t>InterDigital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r w:rsidR="00A42F23" w14:paraId="0A0721B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5F6CC75" w14:textId="6D5C2D27" w:rsidR="00A42F23" w:rsidRDefault="00A42F23" w:rsidP="00A42F23">
            <w:pPr>
              <w:jc w:val="center"/>
              <w:rPr>
                <w:rFonts w:eastAsiaTheme="minorEastAsia"/>
                <w:bCs/>
                <w:color w:val="000000" w:themeColor="text1"/>
                <w:lang w:val="en-GB" w:eastAsia="ja-JP"/>
              </w:rPr>
            </w:pPr>
            <w:r>
              <w:rPr>
                <w:rFonts w:hint="eastAsia"/>
                <w:bCs/>
                <w:lang w:val="en-GB" w:eastAsia="zh-CN"/>
              </w:rPr>
              <w:t>C</w:t>
            </w:r>
            <w:r>
              <w:rPr>
                <w:bCs/>
                <w:lang w:val="en-GB" w:eastAsia="zh-CN"/>
              </w:rPr>
              <w:t xml:space="preserve">hina </w:t>
            </w:r>
            <w:r>
              <w:rPr>
                <w:rFonts w:hint="eastAsia"/>
                <w:bCs/>
                <w:lang w:val="en-GB" w:eastAsia="zh-CN"/>
              </w:rPr>
              <w:t>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0E5CB3" w14:textId="043D34D2" w:rsidR="00A42F23" w:rsidRDefault="00A42F23" w:rsidP="00A42F23">
            <w:pPr>
              <w:rPr>
                <w:rFonts w:eastAsiaTheme="minorEastAsia"/>
                <w:color w:val="000000" w:themeColor="text1"/>
                <w:lang w:val="en-GB" w:eastAsia="ja-JP"/>
              </w:rPr>
            </w:pPr>
            <w:r>
              <w:rPr>
                <w:lang w:val="en-GB" w:eastAsia="zh-CN"/>
              </w:rPr>
              <w:t xml:space="preserve">Support the above proposal, </w:t>
            </w:r>
            <w:r>
              <w:rPr>
                <w:rFonts w:hint="eastAsia"/>
                <w:lang w:val="en-GB" w:eastAsia="zh-CN"/>
              </w:rPr>
              <w:t>w</w:t>
            </w:r>
            <w:r>
              <w:rPr>
                <w:lang w:val="en-GB" w:eastAsia="zh-CN"/>
              </w:rPr>
              <w:t>e are open to modify the descriptions of the proposal, “Obtain the required SINR for the target physical channel under target scenarios and services” would be OK.</w:t>
            </w:r>
          </w:p>
        </w:tc>
      </w:tr>
      <w:tr w:rsidR="0060624B" w14:paraId="56A4B6C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25EDF5B" w14:textId="0E7D12A3" w:rsidR="0060624B" w:rsidRDefault="0060624B" w:rsidP="0060624B">
            <w:pPr>
              <w:jc w:val="center"/>
              <w:rPr>
                <w:bCs/>
                <w:lang w:val="en-GB" w:eastAsia="zh-CN"/>
              </w:rPr>
            </w:pPr>
            <w:r>
              <w:rPr>
                <w:rFonts w:eastAsia="Malgun Gothic"/>
                <w:bCs/>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AB673E" w14:textId="6F40B39B" w:rsidR="0060624B" w:rsidRDefault="0060624B" w:rsidP="0060624B">
            <w:pPr>
              <w:rPr>
                <w:lang w:val="en-GB" w:eastAsia="zh-CN"/>
              </w:rPr>
            </w:pPr>
            <w:r>
              <w:rPr>
                <w:color w:val="000000" w:themeColor="text1"/>
                <w:lang w:val="en-GB" w:eastAsia="zh-CN"/>
              </w:rPr>
              <w:t>We support a joint link and system level simulations-based evaluation. The value of system level simulations is quite high and cannot be discounted. The link simulations do not reveal all the aspects of this problem.</w:t>
            </w:r>
          </w:p>
        </w:tc>
      </w:tr>
      <w:tr w:rsidR="00821DB8" w14:paraId="2A5BC2A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4FE296" w14:textId="6B1B3844" w:rsidR="00821DB8" w:rsidRPr="00821DB8" w:rsidRDefault="00821DB8" w:rsidP="00821DB8">
            <w:pPr>
              <w:jc w:val="center"/>
              <w:rPr>
                <w:rFonts w:eastAsia="DengXian"/>
                <w:bCs/>
                <w:lang w:val="en-GB" w:eastAsia="zh-CN"/>
              </w:rPr>
            </w:pPr>
            <w:r>
              <w:rPr>
                <w:rFonts w:eastAsia="DengXian" w:hint="eastAsia"/>
                <w:bCs/>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8B45CE0" w14:textId="77149168" w:rsidR="00821DB8" w:rsidRDefault="00821DB8" w:rsidP="00821DB8">
            <w:pPr>
              <w:rPr>
                <w:color w:val="000000" w:themeColor="text1"/>
                <w:lang w:val="en-GB" w:eastAsia="zh-CN"/>
              </w:rPr>
            </w:pPr>
            <w:r>
              <w:rPr>
                <w:lang w:val="en-GB" w:eastAsia="zh-CN"/>
              </w:rPr>
              <w:t>Agree with moderator’s proposal. As it is specifically mentioned in SID, the bottle neck of the coverage should be evaluated through link level simulation.</w:t>
            </w:r>
          </w:p>
        </w:tc>
      </w:tr>
      <w:tr w:rsidR="00560B14" w14:paraId="1902E07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089F36" w14:textId="7E02AF41" w:rsidR="00560B14" w:rsidRDefault="00560B14" w:rsidP="00560B14">
            <w:pPr>
              <w:jc w:val="center"/>
              <w:rPr>
                <w:rFonts w:eastAsia="DengXian"/>
                <w:bCs/>
                <w:lang w:val="en-GB" w:eastAsia="zh-CN"/>
              </w:rPr>
            </w:pPr>
            <w:r>
              <w:rPr>
                <w:rFonts w:eastAsia="Malgun Gothic"/>
                <w:bCs/>
                <w:lang w:val="en-GB" w:eastAsia="ko-KR"/>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80A4AAC" w14:textId="77777777" w:rsidR="00560B14" w:rsidRDefault="00560B14" w:rsidP="00560B14">
            <w:pPr>
              <w:rPr>
                <w:color w:val="000000" w:themeColor="text1"/>
                <w:lang w:val="en-GB" w:eastAsia="zh-CN"/>
              </w:rPr>
            </w:pPr>
            <w:r>
              <w:rPr>
                <w:color w:val="000000" w:themeColor="text1"/>
                <w:lang w:val="en-GB" w:eastAsia="zh-CN"/>
              </w:rPr>
              <w:t>We basically support the proposal.</w:t>
            </w:r>
          </w:p>
          <w:p w14:paraId="4DDF7E47" w14:textId="77777777" w:rsidR="00560B14" w:rsidRDefault="00560B14" w:rsidP="00560B14">
            <w:pPr>
              <w:rPr>
                <w:color w:val="000000" w:themeColor="text1"/>
                <w:lang w:val="en-GB" w:eastAsia="zh-CN"/>
              </w:rPr>
            </w:pPr>
            <w:r>
              <w:rPr>
                <w:color w:val="000000" w:themeColor="text1"/>
                <w:lang w:val="en-GB" w:eastAsia="zh-CN"/>
              </w:rPr>
              <w:t>An LLS provides more clarity in terms of coverage than an SLS, the work load is less and it is the methodology described in the SID. Some more detailed comments are:</w:t>
            </w:r>
          </w:p>
          <w:p w14:paraId="11FC42D0" w14:textId="77777777" w:rsidR="00560B14" w:rsidRDefault="00560B14" w:rsidP="00560B14">
            <w:pPr>
              <w:rPr>
                <w:color w:val="000000" w:themeColor="text1"/>
                <w:lang w:val="en-GB" w:eastAsia="zh-CN"/>
              </w:rPr>
            </w:pPr>
            <w:r>
              <w:rPr>
                <w:color w:val="000000" w:themeColor="text1"/>
                <w:lang w:val="en-GB" w:eastAsia="zh-CN"/>
              </w:rPr>
              <w:t>Agree with ZTE’s amendment to the wording for step 1.</w:t>
            </w:r>
          </w:p>
          <w:p w14:paraId="159BD0F3" w14:textId="77777777" w:rsidR="00560B14" w:rsidRDefault="00560B14" w:rsidP="00560B14">
            <w:pPr>
              <w:rPr>
                <w:color w:val="000000" w:themeColor="text1"/>
                <w:lang w:val="en-GB" w:eastAsia="zh-CN"/>
              </w:rPr>
            </w:pPr>
            <w:r>
              <w:rPr>
                <w:color w:val="000000" w:themeColor="text1"/>
                <w:lang w:val="en-GB" w:eastAsia="zh-CN"/>
              </w:rPr>
              <w:t>Agree with Ericsson that we can drop step 3</w:t>
            </w:r>
          </w:p>
          <w:p w14:paraId="15ABB446" w14:textId="77777777" w:rsidR="00560B14" w:rsidRDefault="00560B14" w:rsidP="00560B14">
            <w:pPr>
              <w:rPr>
                <w:color w:val="000000" w:themeColor="text1"/>
                <w:lang w:val="en-GB" w:eastAsia="zh-CN"/>
              </w:rPr>
            </w:pPr>
            <w:r>
              <w:rPr>
                <w:color w:val="000000" w:themeColor="text1"/>
                <w:lang w:val="en-GB" w:eastAsia="zh-CN"/>
              </w:rPr>
              <w:t xml:space="preserve">Variation of beam pattern for different channels can be accounted for with an “off axis beam pattern loss” in the link budget. The on-axis beamforming gain is basically already a term in the IMT-2020 link budget. </w:t>
            </w:r>
          </w:p>
          <w:p w14:paraId="5AD0D832" w14:textId="772FAB88" w:rsidR="00560B14" w:rsidRDefault="00560B14" w:rsidP="00560B14">
            <w:pPr>
              <w:rPr>
                <w:lang w:val="en-GB" w:eastAsia="zh-CN"/>
              </w:rPr>
            </w:pPr>
            <w:r>
              <w:rPr>
                <w:color w:val="000000" w:themeColor="text1"/>
                <w:lang w:val="en-GB" w:eastAsia="zh-CN"/>
              </w:rPr>
              <w:t>Interference: we expect noise-limited at the edge of coverage, so the ability of an SLS to model interference should not be significant to the outcome of the study.</w:t>
            </w:r>
          </w:p>
        </w:tc>
      </w:tr>
      <w:tr w:rsidR="00A87D98" w14:paraId="29CC373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FE6D78" w14:textId="21F372D0" w:rsidR="00A87D98" w:rsidRDefault="00A87D98" w:rsidP="00560B14">
            <w:pPr>
              <w:jc w:val="center"/>
              <w:rPr>
                <w:rFonts w:eastAsia="Malgun Gothic"/>
                <w:bCs/>
                <w:lang w:val="en-GB" w:eastAsia="ko-KR"/>
              </w:rPr>
            </w:pPr>
            <w:r>
              <w:rPr>
                <w:rFonts w:eastAsia="Malgun Gothic"/>
                <w:bCs/>
                <w:lang w:val="en-GB" w:eastAsia="ko-KR"/>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1BA794C" w14:textId="6286CEE9" w:rsidR="00A87D98" w:rsidRDefault="00A87D98" w:rsidP="00560B14">
            <w:pPr>
              <w:rPr>
                <w:color w:val="000000" w:themeColor="text1"/>
                <w:lang w:val="en-GB" w:eastAsia="zh-CN"/>
              </w:rPr>
            </w:pPr>
            <w:r>
              <w:rPr>
                <w:color w:val="000000" w:themeColor="text1"/>
                <w:lang w:val="en-GB" w:eastAsia="zh-CN"/>
              </w:rPr>
              <w:t xml:space="preserve">We think Ericsson and ZTE’s view is the best but </w:t>
            </w:r>
            <w:proofErr w:type="spellStart"/>
            <w:r>
              <w:rPr>
                <w:color w:val="000000" w:themeColor="text1"/>
                <w:lang w:val="en-GB" w:eastAsia="zh-CN"/>
              </w:rPr>
              <w:t>considing</w:t>
            </w:r>
            <w:proofErr w:type="spellEnd"/>
            <w:r>
              <w:rPr>
                <w:color w:val="000000" w:themeColor="text1"/>
                <w:lang w:val="en-GB" w:eastAsia="zh-CN"/>
              </w:rPr>
              <w:t xml:space="preserve"> the work load, we support CMCC’s view. Link level can be the main effort but the parameter assumptions should be justified by SLS. We found some link level assumptions, including some made in IMT-2020, highly subjective or even </w:t>
            </w:r>
            <w:proofErr w:type="spellStart"/>
            <w:r>
              <w:rPr>
                <w:color w:val="000000" w:themeColor="text1"/>
                <w:lang w:val="en-GB" w:eastAsia="zh-CN"/>
              </w:rPr>
              <w:t>aribuary</w:t>
            </w:r>
            <w:proofErr w:type="spellEnd"/>
            <w:r>
              <w:rPr>
                <w:color w:val="000000" w:themeColor="text1"/>
                <w:lang w:val="en-GB" w:eastAsia="zh-CN"/>
              </w:rPr>
              <w:t xml:space="preserve">, especially in dynamic </w:t>
            </w:r>
            <w:proofErr w:type="spellStart"/>
            <w:r>
              <w:rPr>
                <w:color w:val="000000" w:themeColor="text1"/>
                <w:lang w:val="en-GB" w:eastAsia="zh-CN"/>
              </w:rPr>
              <w:t>mimo</w:t>
            </w:r>
            <w:proofErr w:type="spellEnd"/>
            <w:r>
              <w:rPr>
                <w:color w:val="000000" w:themeColor="text1"/>
                <w:lang w:val="en-GB" w:eastAsia="zh-CN"/>
              </w:rPr>
              <w:t xml:space="preserve"> </w:t>
            </w:r>
            <w:proofErr w:type="spellStart"/>
            <w:r>
              <w:rPr>
                <w:color w:val="000000" w:themeColor="text1"/>
                <w:lang w:val="en-GB" w:eastAsia="zh-CN"/>
              </w:rPr>
              <w:t>environement</w:t>
            </w:r>
            <w:proofErr w:type="spellEnd"/>
            <w:r>
              <w:rPr>
                <w:color w:val="000000" w:themeColor="text1"/>
                <w:lang w:val="en-GB" w:eastAsia="zh-CN"/>
              </w:rPr>
              <w:t xml:space="preserve">. </w:t>
            </w:r>
          </w:p>
        </w:tc>
      </w:tr>
      <w:tr w:rsidR="00ED0BC3" w14:paraId="6EF79C5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DDB3001" w14:textId="15B358C0" w:rsidR="00ED0BC3" w:rsidRDefault="00ED0BC3" w:rsidP="00560B14">
            <w:pPr>
              <w:jc w:val="center"/>
              <w:rPr>
                <w:rFonts w:eastAsia="Malgun Gothic"/>
                <w:bCs/>
                <w:lang w:val="en-GB" w:eastAsia="ko-KR"/>
              </w:rPr>
            </w:pPr>
            <w:r>
              <w:rPr>
                <w:rFonts w:eastAsia="Malgun Gothic"/>
                <w:bCs/>
                <w:lang w:val="en-GB" w:eastAsia="ko-KR"/>
              </w:rPr>
              <w:lastRenderedPageBreak/>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CD670F" w14:textId="476E2338" w:rsidR="00ED0BC3" w:rsidRDefault="00ED0BC3" w:rsidP="00560B14">
            <w:pPr>
              <w:rPr>
                <w:color w:val="000000" w:themeColor="text1"/>
                <w:lang w:val="en-GB" w:eastAsia="zh-CN"/>
              </w:rPr>
            </w:pPr>
            <w:r>
              <w:rPr>
                <w:color w:val="000000" w:themeColor="text1"/>
                <w:lang w:val="en-GB" w:eastAsia="zh-CN"/>
              </w:rPr>
              <w:t xml:space="preserve">Support the proposal of Option 1. System-level simulations will be of limited value in noise-limited scenarios such as extreme long range. Link-level simulations are also the best tool to promptly evaluate and compare different CE proposals in an ‘apples-to-apples’ sense. </w:t>
            </w:r>
          </w:p>
        </w:tc>
      </w:tr>
    </w:tbl>
    <w:p w14:paraId="4826083F" w14:textId="73569155" w:rsidR="00A95040" w:rsidRPr="00F0256A" w:rsidRDefault="00A95040">
      <w:pPr>
        <w:rPr>
          <w:sz w:val="21"/>
          <w:szCs w:val="21"/>
          <w:lang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782547" w14:paraId="48260858" w14:textId="77777777">
        <w:trPr>
          <w:trHeight w:val="303"/>
        </w:trPr>
        <w:tc>
          <w:tcPr>
            <w:tcW w:w="3652" w:type="dxa"/>
            <w:vMerge w:val="restart"/>
            <w:vAlign w:val="center"/>
          </w:tcPr>
          <w:p w14:paraId="48260846" w14:textId="77777777" w:rsidR="00782547" w:rsidRDefault="00782547">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782547" w:rsidRDefault="00782547">
            <w:pPr>
              <w:pStyle w:val="BodyText"/>
              <w:numPr>
                <w:ilvl w:val="0"/>
                <w:numId w:val="17"/>
              </w:numPr>
              <w:jc w:val="both"/>
              <w:rPr>
                <w:bCs/>
                <w:lang w:val="en-US" w:eastAsia="zh-CN"/>
              </w:rPr>
            </w:pPr>
            <w:r>
              <w:rPr>
                <w:bCs/>
                <w:lang w:val="en-US" w:eastAsia="zh-CN"/>
              </w:rPr>
              <w:t>Urban: 192 antenna elements,</w:t>
            </w:r>
          </w:p>
          <w:p w14:paraId="48260848" w14:textId="77777777" w:rsidR="00782547" w:rsidRDefault="00782547">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782547" w:rsidRDefault="00782547">
            <w:pPr>
              <w:pStyle w:val="BodyText"/>
              <w:numPr>
                <w:ilvl w:val="0"/>
                <w:numId w:val="17"/>
              </w:numPr>
              <w:jc w:val="both"/>
              <w:rPr>
                <w:bCs/>
                <w:lang w:val="en-US" w:eastAsia="zh-CN"/>
              </w:rPr>
            </w:pPr>
            <w:r>
              <w:rPr>
                <w:bCs/>
                <w:lang w:val="en-US" w:eastAsia="zh-CN"/>
              </w:rPr>
              <w:t xml:space="preserve">Rural: 64 antenna elements, </w:t>
            </w:r>
          </w:p>
          <w:p w14:paraId="4826084A" w14:textId="77777777" w:rsidR="00782547" w:rsidRDefault="00782547">
            <w:pPr>
              <w:pStyle w:val="BodyText"/>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782547" w:rsidRDefault="00782547">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782547" w:rsidRDefault="00782547">
            <w:pPr>
              <w:pStyle w:val="BodyText"/>
              <w:numPr>
                <w:ilvl w:val="0"/>
                <w:numId w:val="17"/>
              </w:numPr>
              <w:jc w:val="both"/>
              <w:rPr>
                <w:bCs/>
                <w:lang w:val="en-US" w:eastAsia="zh-CN"/>
              </w:rPr>
            </w:pPr>
            <w:r>
              <w:rPr>
                <w:bCs/>
                <w:lang w:val="en-US" w:eastAsia="zh-CN"/>
              </w:rPr>
              <w:t>Option 1: 2 (The same value in IMT-2020)</w:t>
            </w:r>
          </w:p>
          <w:p w14:paraId="4826084D" w14:textId="77777777" w:rsidR="00782547" w:rsidRDefault="00782547">
            <w:pPr>
              <w:pStyle w:val="BodyText"/>
              <w:numPr>
                <w:ilvl w:val="0"/>
                <w:numId w:val="17"/>
              </w:numPr>
              <w:jc w:val="both"/>
              <w:rPr>
                <w:bCs/>
                <w:lang w:val="en-US" w:eastAsia="zh-CN"/>
              </w:rPr>
            </w:pPr>
            <w:r>
              <w:rPr>
                <w:bCs/>
                <w:lang w:val="en-US" w:eastAsia="zh-CN"/>
              </w:rPr>
              <w:t>Option 2: 4</w:t>
            </w:r>
          </w:p>
          <w:p w14:paraId="4826084E" w14:textId="77777777" w:rsidR="00782547" w:rsidRDefault="00782547">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782547" w:rsidRDefault="00782547">
            <w:pPr>
              <w:jc w:val="center"/>
              <w:rPr>
                <w:lang w:val="en-GB" w:eastAsia="zh-CN"/>
              </w:rPr>
            </w:pPr>
            <w:r>
              <w:rPr>
                <w:rFonts w:hint="eastAsia"/>
                <w:lang w:eastAsia="zh-CN"/>
              </w:rPr>
              <w:t>ZTE</w:t>
            </w:r>
          </w:p>
        </w:tc>
        <w:tc>
          <w:tcPr>
            <w:tcW w:w="4775" w:type="dxa"/>
            <w:shd w:val="clear" w:color="auto" w:fill="auto"/>
            <w:vAlign w:val="center"/>
          </w:tcPr>
          <w:p w14:paraId="48260850" w14:textId="77777777" w:rsidR="00782547" w:rsidRDefault="00782547">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782547" w:rsidRDefault="00782547">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782547" w:rsidRDefault="00782547">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782547" w:rsidRDefault="00782547">
            <w:pPr>
              <w:pStyle w:val="BodyText"/>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782547" w:rsidRDefault="00782547">
            <w:pPr>
              <w:pStyle w:val="BodyText"/>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782547" w:rsidRDefault="00782547">
            <w:pPr>
              <w:pStyle w:val="BodyText"/>
              <w:numPr>
                <w:ilvl w:val="0"/>
                <w:numId w:val="17"/>
              </w:numPr>
              <w:jc w:val="both"/>
              <w:rPr>
                <w:color w:val="000000"/>
                <w:lang w:val="en-US" w:eastAsia="zh-CN"/>
              </w:rPr>
            </w:pPr>
            <w:r>
              <w:rPr>
                <w:bCs/>
                <w:lang w:val="en-US" w:eastAsia="zh-CN"/>
              </w:rPr>
              <w:t xml:space="preserve">Rural: </w:t>
            </w:r>
          </w:p>
          <w:p w14:paraId="48260856" w14:textId="77777777" w:rsidR="00782547" w:rsidRDefault="00782547">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782547" w:rsidRDefault="00782547">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w:t>
            </w:r>
            <w:proofErr w:type="gramStart"/>
            <w:r>
              <w:rPr>
                <w:lang w:eastAsia="zh-CN"/>
              </w:rPr>
              <w:t>,N,P,Mg,Ng</w:t>
            </w:r>
            <w:proofErr w:type="spellEnd"/>
            <w:proofErr w:type="gram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782547" w14:paraId="4826085C" w14:textId="77777777">
        <w:trPr>
          <w:trHeight w:val="303"/>
        </w:trPr>
        <w:tc>
          <w:tcPr>
            <w:tcW w:w="3652" w:type="dxa"/>
            <w:vMerge/>
            <w:vAlign w:val="center"/>
          </w:tcPr>
          <w:p w14:paraId="48260859" w14:textId="77777777" w:rsidR="00782547" w:rsidRDefault="00782547">
            <w:pPr>
              <w:pStyle w:val="BodyText"/>
              <w:jc w:val="both"/>
              <w:rPr>
                <w:b/>
                <w:bCs/>
                <w:u w:val="single"/>
                <w:lang w:eastAsia="zh-CN"/>
              </w:rPr>
            </w:pPr>
          </w:p>
        </w:tc>
        <w:tc>
          <w:tcPr>
            <w:tcW w:w="1276" w:type="dxa"/>
            <w:shd w:val="clear" w:color="auto" w:fill="auto"/>
            <w:vAlign w:val="center"/>
          </w:tcPr>
          <w:p w14:paraId="4826085A" w14:textId="0AFE3B21" w:rsidR="00782547" w:rsidRDefault="00782547">
            <w:pPr>
              <w:jc w:val="center"/>
              <w:rPr>
                <w:lang w:val="en-GB" w:eastAsia="zh-CN"/>
              </w:rPr>
            </w:pPr>
            <w:r>
              <w:rPr>
                <w:lang w:val="en-GB" w:eastAsia="zh-CN"/>
              </w:rPr>
              <w:t>Nokia/NSB</w:t>
            </w:r>
          </w:p>
        </w:tc>
        <w:tc>
          <w:tcPr>
            <w:tcW w:w="4775" w:type="dxa"/>
            <w:shd w:val="clear" w:color="auto" w:fill="auto"/>
            <w:vAlign w:val="center"/>
          </w:tcPr>
          <w:p w14:paraId="2C6A73B9" w14:textId="39F28677" w:rsidR="00782547" w:rsidRDefault="00782547">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782547" w:rsidRDefault="00782547">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782547" w14:paraId="48260860" w14:textId="77777777">
        <w:trPr>
          <w:trHeight w:val="303"/>
        </w:trPr>
        <w:tc>
          <w:tcPr>
            <w:tcW w:w="3652" w:type="dxa"/>
            <w:vMerge/>
            <w:vAlign w:val="center"/>
          </w:tcPr>
          <w:p w14:paraId="4826085D" w14:textId="77777777" w:rsidR="00782547" w:rsidRDefault="00782547">
            <w:pPr>
              <w:pStyle w:val="BodyText"/>
              <w:jc w:val="both"/>
              <w:rPr>
                <w:b/>
                <w:bCs/>
                <w:u w:val="single"/>
                <w:lang w:eastAsia="zh-CN"/>
              </w:rPr>
            </w:pPr>
          </w:p>
        </w:tc>
        <w:tc>
          <w:tcPr>
            <w:tcW w:w="1276" w:type="dxa"/>
            <w:shd w:val="clear" w:color="auto" w:fill="auto"/>
            <w:vAlign w:val="center"/>
          </w:tcPr>
          <w:p w14:paraId="4826085E" w14:textId="63D5AB70" w:rsidR="00782547" w:rsidRDefault="00782547">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782547" w:rsidRDefault="00782547" w:rsidP="00C510E8">
            <w:pPr>
              <w:rPr>
                <w:lang w:val="en-GB" w:eastAsia="zh-CN"/>
              </w:rPr>
            </w:pPr>
            <w:r>
              <w:rPr>
                <w:lang w:val="en-GB" w:eastAsia="zh-CN"/>
              </w:rPr>
              <w:t xml:space="preserve">Antenna Elements: </w:t>
            </w:r>
          </w:p>
          <w:p w14:paraId="04AF5647" w14:textId="7779A0B3" w:rsidR="00782547" w:rsidRDefault="00782547"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782547" w:rsidRDefault="00782547"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782547" w:rsidRDefault="00782547"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782547" w:rsidRDefault="00782547" w:rsidP="00C510E8">
            <w:pPr>
              <w:rPr>
                <w:lang w:val="en-GB" w:eastAsia="zh-CN"/>
              </w:rPr>
            </w:pPr>
            <w:proofErr w:type="spellStart"/>
            <w:r>
              <w:rPr>
                <w:lang w:val="en-GB" w:eastAsia="zh-CN"/>
              </w:rPr>
              <w:t>TxRUs</w:t>
            </w:r>
            <w:proofErr w:type="spellEnd"/>
            <w:r>
              <w:rPr>
                <w:lang w:val="en-GB" w:eastAsia="zh-CN"/>
              </w:rPr>
              <w:t>:</w:t>
            </w:r>
          </w:p>
          <w:p w14:paraId="64B88B93" w14:textId="77777777" w:rsidR="00782547" w:rsidRDefault="00782547" w:rsidP="000C536A">
            <w:pPr>
              <w:rPr>
                <w:lang w:val="en-GB" w:eastAsia="zh-CN"/>
              </w:rPr>
            </w:pPr>
            <w:proofErr w:type="spellStart"/>
            <w:r>
              <w:rPr>
                <w:lang w:val="en-GB" w:eastAsia="zh-CN"/>
              </w:rPr>
              <w:lastRenderedPageBreak/>
              <w:t>Nomor</w:t>
            </w:r>
            <w:proofErr w:type="spellEnd"/>
            <w:r>
              <w:rPr>
                <w:lang w:val="en-GB" w:eastAsia="zh-CN"/>
              </w:rPr>
              <w:t xml:space="preserve"> supports option 3.</w:t>
            </w:r>
          </w:p>
          <w:p w14:paraId="16CF7C44" w14:textId="77777777" w:rsidR="00782547" w:rsidRDefault="00782547"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782547" w:rsidRDefault="00782547"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782547" w14:paraId="48260864" w14:textId="77777777">
        <w:trPr>
          <w:trHeight w:val="303"/>
        </w:trPr>
        <w:tc>
          <w:tcPr>
            <w:tcW w:w="3652" w:type="dxa"/>
            <w:vMerge/>
            <w:vAlign w:val="center"/>
          </w:tcPr>
          <w:p w14:paraId="48260861" w14:textId="77777777" w:rsidR="00782547" w:rsidRDefault="00782547" w:rsidP="00CC6DB0">
            <w:pPr>
              <w:pStyle w:val="BodyText"/>
              <w:jc w:val="both"/>
              <w:rPr>
                <w:b/>
                <w:bCs/>
                <w:u w:val="single"/>
                <w:lang w:eastAsia="zh-CN"/>
              </w:rPr>
            </w:pPr>
          </w:p>
        </w:tc>
        <w:tc>
          <w:tcPr>
            <w:tcW w:w="1276" w:type="dxa"/>
            <w:shd w:val="clear" w:color="auto" w:fill="auto"/>
            <w:vAlign w:val="center"/>
          </w:tcPr>
          <w:p w14:paraId="48260862" w14:textId="1593504D" w:rsidR="00782547" w:rsidRDefault="00782547"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782547" w:rsidRPr="00511E68" w:rsidRDefault="00782547"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782547" w:rsidRPr="00511E68" w:rsidRDefault="00782547"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782547" w:rsidRPr="00511E68" w:rsidRDefault="00782547"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782547" w:rsidRDefault="00782547"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782547" w14:paraId="48260868" w14:textId="77777777">
        <w:trPr>
          <w:trHeight w:val="303"/>
        </w:trPr>
        <w:tc>
          <w:tcPr>
            <w:tcW w:w="3652" w:type="dxa"/>
            <w:vMerge/>
            <w:vAlign w:val="center"/>
          </w:tcPr>
          <w:p w14:paraId="48260865" w14:textId="77777777" w:rsidR="00782547" w:rsidRDefault="00782547" w:rsidP="007C2397">
            <w:pPr>
              <w:pStyle w:val="BodyText"/>
              <w:jc w:val="both"/>
              <w:rPr>
                <w:b/>
                <w:bCs/>
                <w:u w:val="single"/>
                <w:lang w:eastAsia="zh-CN"/>
              </w:rPr>
            </w:pPr>
          </w:p>
        </w:tc>
        <w:tc>
          <w:tcPr>
            <w:tcW w:w="1276" w:type="dxa"/>
            <w:shd w:val="clear" w:color="auto" w:fill="auto"/>
            <w:vAlign w:val="center"/>
          </w:tcPr>
          <w:p w14:paraId="48260866" w14:textId="3F54C8DF" w:rsidR="00782547" w:rsidRDefault="00782547"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782547" w:rsidRDefault="00782547"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782547" w:rsidRDefault="00782547"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782547" w:rsidRDefault="00782547" w:rsidP="007C2397">
            <w:pPr>
              <w:rPr>
                <w:lang w:val="en-GB" w:eastAsia="zh-CN"/>
              </w:rPr>
            </w:pPr>
            <w:r>
              <w:rPr>
                <w:lang w:val="en-GB" w:eastAsia="zh-CN"/>
              </w:rPr>
              <w:t>See details in Appendix A4.1</w:t>
            </w:r>
          </w:p>
        </w:tc>
      </w:tr>
      <w:tr w:rsidR="00782547" w14:paraId="4826086C" w14:textId="77777777">
        <w:trPr>
          <w:trHeight w:val="303"/>
        </w:trPr>
        <w:tc>
          <w:tcPr>
            <w:tcW w:w="3652" w:type="dxa"/>
            <w:vMerge/>
            <w:vAlign w:val="center"/>
          </w:tcPr>
          <w:p w14:paraId="48260869" w14:textId="77777777" w:rsidR="00782547" w:rsidRDefault="00782547" w:rsidP="00825448">
            <w:pPr>
              <w:pStyle w:val="BodyText"/>
              <w:jc w:val="both"/>
              <w:rPr>
                <w:b/>
                <w:bCs/>
                <w:u w:val="single"/>
                <w:lang w:eastAsia="zh-CN"/>
              </w:rPr>
            </w:pPr>
          </w:p>
        </w:tc>
        <w:tc>
          <w:tcPr>
            <w:tcW w:w="1276" w:type="dxa"/>
            <w:shd w:val="clear" w:color="auto" w:fill="auto"/>
            <w:vAlign w:val="center"/>
          </w:tcPr>
          <w:p w14:paraId="4826086A" w14:textId="65E5DC29" w:rsidR="00782547" w:rsidRDefault="00782547"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782547" w:rsidRPr="009D7F44" w:rsidRDefault="00782547"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782547" w:rsidRDefault="00782547"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782547" w14:paraId="48260870" w14:textId="77777777">
        <w:trPr>
          <w:trHeight w:val="303"/>
        </w:trPr>
        <w:tc>
          <w:tcPr>
            <w:tcW w:w="3652" w:type="dxa"/>
            <w:vMerge/>
            <w:vAlign w:val="center"/>
          </w:tcPr>
          <w:p w14:paraId="4826086D" w14:textId="77777777" w:rsidR="00782547" w:rsidRDefault="00782547" w:rsidP="00D32917">
            <w:pPr>
              <w:pStyle w:val="BodyText"/>
              <w:jc w:val="both"/>
              <w:rPr>
                <w:b/>
                <w:bCs/>
                <w:u w:val="single"/>
                <w:lang w:eastAsia="zh-CN"/>
              </w:rPr>
            </w:pPr>
          </w:p>
        </w:tc>
        <w:tc>
          <w:tcPr>
            <w:tcW w:w="1276" w:type="dxa"/>
            <w:shd w:val="clear" w:color="auto" w:fill="auto"/>
            <w:vAlign w:val="center"/>
          </w:tcPr>
          <w:p w14:paraId="4826086E" w14:textId="61914599" w:rsidR="00782547" w:rsidRDefault="00782547"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782547" w:rsidRPr="00A9481D" w:rsidRDefault="00782547"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782547" w:rsidRDefault="00782547"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782547" w:rsidRDefault="00782547"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782547" w:rsidRDefault="00782547"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transmission.</w:t>
            </w:r>
          </w:p>
        </w:tc>
      </w:tr>
      <w:tr w:rsidR="00782547" w14:paraId="48260874" w14:textId="77777777">
        <w:trPr>
          <w:trHeight w:val="303"/>
        </w:trPr>
        <w:tc>
          <w:tcPr>
            <w:tcW w:w="3652" w:type="dxa"/>
            <w:vMerge/>
            <w:vAlign w:val="center"/>
          </w:tcPr>
          <w:p w14:paraId="48260871" w14:textId="77777777" w:rsidR="00782547" w:rsidRDefault="00782547" w:rsidP="00D32917">
            <w:pPr>
              <w:pStyle w:val="BodyText"/>
              <w:jc w:val="both"/>
              <w:rPr>
                <w:b/>
                <w:bCs/>
                <w:u w:val="single"/>
                <w:lang w:eastAsia="zh-CN"/>
              </w:rPr>
            </w:pPr>
          </w:p>
        </w:tc>
        <w:tc>
          <w:tcPr>
            <w:tcW w:w="1276" w:type="dxa"/>
            <w:shd w:val="clear" w:color="auto" w:fill="auto"/>
            <w:vAlign w:val="center"/>
          </w:tcPr>
          <w:p w14:paraId="48260872" w14:textId="3FBF75DE" w:rsidR="00782547" w:rsidRDefault="00782547"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782547" w:rsidRDefault="00782547"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the physical antenna configuration is aligned with the antenna port, and the antenna configuration for gNB should be 2Tx/2Rx</w:t>
            </w:r>
            <w:r w:rsidRPr="005C3F80">
              <w:rPr>
                <w:rFonts w:hint="eastAsia"/>
                <w:lang w:val="en-GB" w:eastAsia="zh-CN"/>
              </w:rPr>
              <w:t>.</w:t>
            </w:r>
          </w:p>
          <w:p w14:paraId="48260873" w14:textId="070AD8F0" w:rsidR="00782547" w:rsidRDefault="00782547"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782547" w14:paraId="48260878" w14:textId="77777777">
        <w:trPr>
          <w:trHeight w:val="303"/>
        </w:trPr>
        <w:tc>
          <w:tcPr>
            <w:tcW w:w="3652" w:type="dxa"/>
            <w:vMerge/>
            <w:vAlign w:val="center"/>
          </w:tcPr>
          <w:p w14:paraId="48260875" w14:textId="77777777" w:rsidR="00782547" w:rsidRDefault="00782547" w:rsidP="00D32917">
            <w:pPr>
              <w:pStyle w:val="BodyText"/>
              <w:jc w:val="both"/>
              <w:rPr>
                <w:b/>
                <w:bCs/>
                <w:u w:val="single"/>
                <w:lang w:eastAsia="zh-CN"/>
              </w:rPr>
            </w:pPr>
          </w:p>
        </w:tc>
        <w:tc>
          <w:tcPr>
            <w:tcW w:w="1276" w:type="dxa"/>
            <w:shd w:val="clear" w:color="auto" w:fill="auto"/>
            <w:vAlign w:val="center"/>
          </w:tcPr>
          <w:p w14:paraId="48260876" w14:textId="2ADFF5A6" w:rsidR="00782547" w:rsidRDefault="00782547" w:rsidP="00D32917">
            <w:pPr>
              <w:jc w:val="center"/>
              <w:rPr>
                <w:lang w:val="en-GB" w:eastAsia="zh-CN"/>
              </w:rPr>
            </w:pPr>
            <w:r>
              <w:rPr>
                <w:lang w:val="en-GB" w:eastAsia="zh-CN"/>
              </w:rPr>
              <w:t>InterDigital</w:t>
            </w:r>
          </w:p>
        </w:tc>
        <w:tc>
          <w:tcPr>
            <w:tcW w:w="4775" w:type="dxa"/>
            <w:shd w:val="clear" w:color="auto" w:fill="auto"/>
            <w:vAlign w:val="center"/>
          </w:tcPr>
          <w:p w14:paraId="48260877" w14:textId="6CDFB7B2" w:rsidR="00782547" w:rsidRDefault="00782547"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782547" w14:paraId="6A3782E5" w14:textId="77777777">
        <w:trPr>
          <w:trHeight w:val="303"/>
        </w:trPr>
        <w:tc>
          <w:tcPr>
            <w:tcW w:w="3652" w:type="dxa"/>
            <w:vMerge/>
            <w:vAlign w:val="center"/>
          </w:tcPr>
          <w:p w14:paraId="5AFEDC09" w14:textId="77777777" w:rsidR="00782547" w:rsidRDefault="00782547" w:rsidP="001E68DF">
            <w:pPr>
              <w:pStyle w:val="BodyText"/>
              <w:jc w:val="both"/>
              <w:rPr>
                <w:b/>
                <w:bCs/>
                <w:u w:val="single"/>
                <w:lang w:eastAsia="zh-CN"/>
              </w:rPr>
            </w:pPr>
          </w:p>
        </w:tc>
        <w:tc>
          <w:tcPr>
            <w:tcW w:w="1276" w:type="dxa"/>
            <w:shd w:val="clear" w:color="auto" w:fill="auto"/>
            <w:vAlign w:val="center"/>
          </w:tcPr>
          <w:p w14:paraId="7E4C2ED7" w14:textId="3F1C0096" w:rsidR="00782547" w:rsidRDefault="00782547" w:rsidP="001E68DF">
            <w:pPr>
              <w:jc w:val="center"/>
              <w:rPr>
                <w:lang w:val="en-GB" w:eastAsia="zh-CN"/>
              </w:rPr>
            </w:pPr>
            <w:r>
              <w:rPr>
                <w:rFonts w:hint="eastAsia"/>
                <w:lang w:val="en-GB" w:eastAsia="zh-CN"/>
              </w:rPr>
              <w:t>C</w:t>
            </w:r>
            <w:r>
              <w:rPr>
                <w:lang w:val="en-GB" w:eastAsia="zh-CN"/>
              </w:rPr>
              <w:t xml:space="preserve">hina </w:t>
            </w:r>
            <w:r>
              <w:rPr>
                <w:rFonts w:hint="eastAsia"/>
                <w:lang w:val="en-GB" w:eastAsia="zh-CN"/>
              </w:rPr>
              <w:t>Telecom</w:t>
            </w:r>
          </w:p>
        </w:tc>
        <w:tc>
          <w:tcPr>
            <w:tcW w:w="4775" w:type="dxa"/>
            <w:shd w:val="clear" w:color="auto" w:fill="auto"/>
            <w:vAlign w:val="center"/>
          </w:tcPr>
          <w:p w14:paraId="304F6245" w14:textId="714BD07F" w:rsidR="00782547" w:rsidRDefault="00782547" w:rsidP="001E68DF">
            <w:pPr>
              <w:rPr>
                <w:lang w:val="en-GB" w:eastAsia="zh-CN"/>
              </w:rPr>
            </w:pPr>
            <w:r>
              <w:rPr>
                <w:lang w:val="en-GB" w:eastAsia="zh-CN"/>
              </w:rPr>
              <w:t>Support the number of receive antenna elements for BS.</w:t>
            </w:r>
          </w:p>
          <w:p w14:paraId="4BADEBAF" w14:textId="7079BA7E" w:rsidR="00782547" w:rsidRDefault="00782547" w:rsidP="001E68DF">
            <w:pPr>
              <w:rPr>
                <w:lang w:val="en-GB" w:eastAsia="zh-CN"/>
              </w:rPr>
            </w:pPr>
            <w:r w:rsidRPr="0098078E">
              <w:rPr>
                <w:lang w:val="en-GB" w:eastAsia="zh-CN"/>
              </w:rPr>
              <w:t xml:space="preserve">Number of receive </w:t>
            </w:r>
            <w:proofErr w:type="spellStart"/>
            <w:r w:rsidRPr="0098078E">
              <w:rPr>
                <w:lang w:val="en-GB" w:eastAsia="zh-CN"/>
              </w:rPr>
              <w:t>TxRUs</w:t>
            </w:r>
            <w:proofErr w:type="spellEnd"/>
            <w:r w:rsidRPr="0098078E">
              <w:rPr>
                <w:lang w:val="en-GB" w:eastAsia="zh-CN"/>
              </w:rPr>
              <w:t xml:space="preserve"> for BS:</w:t>
            </w:r>
            <w:r>
              <w:rPr>
                <w:lang w:val="en-GB" w:eastAsia="zh-CN"/>
              </w:rPr>
              <w:t xml:space="preserve"> Support option 1. Open to discuss other values as well, but IMT-2020 value is indeed preferred.</w:t>
            </w:r>
          </w:p>
        </w:tc>
      </w:tr>
      <w:tr w:rsidR="00782547" w14:paraId="4826087C" w14:textId="77777777" w:rsidTr="008310EE">
        <w:trPr>
          <w:trHeight w:val="821"/>
        </w:trPr>
        <w:tc>
          <w:tcPr>
            <w:tcW w:w="3652" w:type="dxa"/>
            <w:vMerge/>
            <w:vAlign w:val="center"/>
          </w:tcPr>
          <w:p w14:paraId="48260879" w14:textId="77777777" w:rsidR="00782547" w:rsidRDefault="00782547" w:rsidP="001E68DF">
            <w:pPr>
              <w:pStyle w:val="BodyText"/>
              <w:jc w:val="both"/>
              <w:rPr>
                <w:b/>
                <w:bCs/>
                <w:u w:val="single"/>
                <w:lang w:eastAsia="zh-CN"/>
              </w:rPr>
            </w:pPr>
          </w:p>
        </w:tc>
        <w:tc>
          <w:tcPr>
            <w:tcW w:w="1276" w:type="dxa"/>
            <w:shd w:val="clear" w:color="auto" w:fill="auto"/>
            <w:vAlign w:val="center"/>
          </w:tcPr>
          <w:p w14:paraId="4826087A" w14:textId="7EA00848" w:rsidR="00782547" w:rsidRDefault="00782547" w:rsidP="001E68DF">
            <w:pPr>
              <w:jc w:val="center"/>
              <w:rPr>
                <w:lang w:val="en-GB" w:eastAsia="zh-CN"/>
              </w:rPr>
            </w:pPr>
            <w:proofErr w:type="spellStart"/>
            <w:r>
              <w:rPr>
                <w:lang w:val="en-GB" w:eastAsia="zh-CN"/>
              </w:rPr>
              <w:t>SoftBank</w:t>
            </w:r>
            <w:proofErr w:type="spellEnd"/>
            <w:r>
              <w:rPr>
                <w:lang w:val="en-GB" w:eastAsia="zh-CN"/>
              </w:rPr>
              <w:t xml:space="preserve"> </w:t>
            </w:r>
          </w:p>
        </w:tc>
        <w:tc>
          <w:tcPr>
            <w:tcW w:w="4775" w:type="dxa"/>
            <w:shd w:val="clear" w:color="auto" w:fill="auto"/>
            <w:vAlign w:val="center"/>
          </w:tcPr>
          <w:p w14:paraId="5C6AA420" w14:textId="77777777" w:rsidR="00782547" w:rsidRPr="00A9481D" w:rsidRDefault="00782547" w:rsidP="001E68DF">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782547" w:rsidRDefault="00782547" w:rsidP="001E68DF">
            <w:pPr>
              <w:rPr>
                <w:lang w:val="en-GB" w:eastAsia="zh-CN"/>
              </w:rPr>
            </w:pPr>
            <w:r>
              <w:rPr>
                <w:lang w:val="en-GB" w:eastAsia="zh-CN"/>
              </w:rPr>
              <w:t xml:space="preserve">Same view as DOCOMO. </w:t>
            </w:r>
          </w:p>
        </w:tc>
      </w:tr>
      <w:tr w:rsidR="00782547" w14:paraId="58737C65" w14:textId="77777777">
        <w:trPr>
          <w:trHeight w:val="455"/>
        </w:trPr>
        <w:tc>
          <w:tcPr>
            <w:tcW w:w="3652" w:type="dxa"/>
            <w:vMerge/>
            <w:vAlign w:val="center"/>
          </w:tcPr>
          <w:p w14:paraId="0CC58EA2" w14:textId="77777777" w:rsidR="00782547" w:rsidRDefault="00782547" w:rsidP="001E68DF">
            <w:pPr>
              <w:pStyle w:val="BodyText"/>
              <w:jc w:val="both"/>
              <w:rPr>
                <w:b/>
                <w:bCs/>
                <w:u w:val="single"/>
                <w:lang w:eastAsia="zh-CN"/>
              </w:rPr>
            </w:pPr>
          </w:p>
        </w:tc>
        <w:tc>
          <w:tcPr>
            <w:tcW w:w="1276" w:type="dxa"/>
            <w:shd w:val="clear" w:color="auto" w:fill="auto"/>
            <w:vAlign w:val="center"/>
          </w:tcPr>
          <w:p w14:paraId="11FD9A39" w14:textId="5D7E5AB5" w:rsidR="00782547" w:rsidRDefault="00782547" w:rsidP="001E68DF">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782547" w:rsidRDefault="00782547" w:rsidP="001E68DF">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782547" w:rsidRDefault="00782547" w:rsidP="001E68DF">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782547" w:rsidRDefault="00782547" w:rsidP="001E68DF">
            <w:pPr>
              <w:rPr>
                <w:color w:val="4472C4" w:themeColor="accent1"/>
                <w:lang w:val="en-GB"/>
              </w:rPr>
            </w:pPr>
            <w:r>
              <w:rPr>
                <w:color w:val="4472C4" w:themeColor="accent1"/>
                <w:lang w:val="en-GB"/>
              </w:rPr>
              <w:t>We propose Option 4 for number of TXRUs: 64 TXRUs for urban and 4 TXRUs for rural.</w:t>
            </w:r>
          </w:p>
          <w:p w14:paraId="4912271E" w14:textId="77110E57" w:rsidR="00782547" w:rsidRPr="00A9481D" w:rsidRDefault="00782547" w:rsidP="001E68DF">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782547" w14:paraId="63750E93" w14:textId="77777777" w:rsidTr="0084253F">
        <w:trPr>
          <w:trHeight w:val="548"/>
        </w:trPr>
        <w:tc>
          <w:tcPr>
            <w:tcW w:w="3652" w:type="dxa"/>
            <w:vMerge/>
            <w:vAlign w:val="center"/>
          </w:tcPr>
          <w:p w14:paraId="67C48CA9" w14:textId="77777777" w:rsidR="00782547" w:rsidRDefault="00782547" w:rsidP="001E68DF">
            <w:pPr>
              <w:pStyle w:val="BodyText"/>
              <w:jc w:val="both"/>
              <w:rPr>
                <w:b/>
                <w:bCs/>
                <w:u w:val="single"/>
                <w:lang w:eastAsia="zh-CN"/>
              </w:rPr>
            </w:pPr>
          </w:p>
        </w:tc>
        <w:tc>
          <w:tcPr>
            <w:tcW w:w="1276" w:type="dxa"/>
            <w:shd w:val="clear" w:color="auto" w:fill="auto"/>
            <w:vAlign w:val="center"/>
          </w:tcPr>
          <w:p w14:paraId="7A550C4D" w14:textId="01941F05" w:rsidR="00782547" w:rsidRPr="002D19B7" w:rsidRDefault="00782547" w:rsidP="001E68DF">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782547" w:rsidRDefault="00782547" w:rsidP="001E68DF">
            <w:pPr>
              <w:rPr>
                <w:lang w:val="en-GB" w:eastAsia="zh-CN"/>
              </w:rPr>
            </w:pPr>
            <w:r w:rsidRPr="00A9481D">
              <w:rPr>
                <w:rFonts w:eastAsia="Yu Mincho" w:hint="eastAsia"/>
                <w:b/>
                <w:u w:val="single"/>
                <w:lang w:val="en-GB" w:eastAsia="ja-JP"/>
              </w:rPr>
              <w:t>Number of antenna element</w:t>
            </w:r>
          </w:p>
          <w:p w14:paraId="3CAFD20A" w14:textId="77777777" w:rsidR="00782547" w:rsidRDefault="00782547" w:rsidP="001E68DF">
            <w:pPr>
              <w:rPr>
                <w:rFonts w:eastAsia="Yu Mincho"/>
                <w:lang w:val="en-GB" w:eastAsia="ja-JP"/>
              </w:rPr>
            </w:pPr>
            <w:r>
              <w:rPr>
                <w:rFonts w:eastAsia="Yu Mincho" w:hint="eastAsia"/>
                <w:lang w:val="en-GB" w:eastAsia="ja-JP"/>
              </w:rPr>
              <w:t>We share the same view with DOCOMO.</w:t>
            </w:r>
          </w:p>
          <w:p w14:paraId="4019A1AD" w14:textId="77777777" w:rsidR="00782547" w:rsidRDefault="00782547" w:rsidP="001E68DF">
            <w:pPr>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BC5EF2B" w14:textId="325C2DBC" w:rsidR="00782547" w:rsidRPr="002D19B7" w:rsidRDefault="00782547" w:rsidP="001E68DF">
            <w:pPr>
              <w:spacing w:after="0"/>
              <w:rPr>
                <w:lang w:val="en-GB"/>
              </w:rPr>
            </w:pPr>
            <w:r>
              <w:rPr>
                <w:rFonts w:eastAsia="Yu Mincho"/>
                <w:lang w:val="en-GB" w:eastAsia="ja-JP"/>
              </w:rPr>
              <w:t>Open to discuss either option.</w:t>
            </w:r>
          </w:p>
        </w:tc>
      </w:tr>
      <w:tr w:rsidR="00782547" w14:paraId="26F8FCB2" w14:textId="77777777" w:rsidTr="0084253F">
        <w:trPr>
          <w:trHeight w:val="548"/>
        </w:trPr>
        <w:tc>
          <w:tcPr>
            <w:tcW w:w="3652" w:type="dxa"/>
            <w:vMerge/>
            <w:vAlign w:val="center"/>
          </w:tcPr>
          <w:p w14:paraId="06DF7253" w14:textId="77777777" w:rsidR="00782547" w:rsidRDefault="00782547" w:rsidP="001E68DF">
            <w:pPr>
              <w:pStyle w:val="BodyText"/>
              <w:jc w:val="both"/>
              <w:rPr>
                <w:b/>
                <w:bCs/>
                <w:u w:val="single"/>
                <w:lang w:eastAsia="zh-CN"/>
              </w:rPr>
            </w:pPr>
          </w:p>
        </w:tc>
        <w:tc>
          <w:tcPr>
            <w:tcW w:w="1276" w:type="dxa"/>
            <w:shd w:val="clear" w:color="auto" w:fill="auto"/>
            <w:vAlign w:val="center"/>
          </w:tcPr>
          <w:p w14:paraId="453190C6" w14:textId="4FB0E49E" w:rsidR="00782547" w:rsidRPr="002D19B7" w:rsidRDefault="00782547" w:rsidP="001E68DF">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782547" w:rsidRPr="0054088F" w:rsidRDefault="00782547" w:rsidP="001E68DF">
            <w:pPr>
              <w:rPr>
                <w:lang w:val="en-GB" w:eastAsia="zh-CN"/>
              </w:rPr>
            </w:pPr>
            <w:r w:rsidRPr="0054088F">
              <w:rPr>
                <w:lang w:val="en-GB" w:eastAsia="zh-CN"/>
              </w:rPr>
              <w:t>Support the proposal for antenna elements.</w:t>
            </w:r>
          </w:p>
          <w:p w14:paraId="198BE5BB" w14:textId="27CD39A8" w:rsidR="00782547" w:rsidRPr="00A9481D" w:rsidRDefault="00782547" w:rsidP="001E68DF">
            <w:pPr>
              <w:rPr>
                <w:rFonts w:eastAsia="Yu Mincho"/>
                <w:b/>
                <w:u w:val="single"/>
                <w:lang w:val="en-GB" w:eastAsia="ja-JP"/>
              </w:rPr>
            </w:pPr>
            <w:r w:rsidRPr="0054088F">
              <w:rPr>
                <w:lang w:val="en-GB" w:eastAsia="zh-CN"/>
              </w:rPr>
              <w:t xml:space="preserve">For </w:t>
            </w:r>
            <w:proofErr w:type="spellStart"/>
            <w:r w:rsidRPr="0054088F">
              <w:rPr>
                <w:lang w:val="en-GB" w:eastAsia="zh-CN"/>
              </w:rPr>
              <w:t>TxRUs</w:t>
            </w:r>
            <w:proofErr w:type="spellEnd"/>
            <w:r w:rsidRPr="0054088F">
              <w:rPr>
                <w:lang w:val="en-GB" w:eastAsia="zh-CN"/>
              </w:rPr>
              <w:t>, we support Option 1 assumed in IMT-2020.</w:t>
            </w:r>
          </w:p>
        </w:tc>
      </w:tr>
      <w:tr w:rsidR="00782547" w14:paraId="0D05F6B0" w14:textId="77777777">
        <w:trPr>
          <w:trHeight w:val="548"/>
        </w:trPr>
        <w:tc>
          <w:tcPr>
            <w:tcW w:w="3652" w:type="dxa"/>
            <w:vMerge/>
            <w:vAlign w:val="center"/>
          </w:tcPr>
          <w:p w14:paraId="2906BE59" w14:textId="77777777" w:rsidR="00782547" w:rsidRDefault="00782547" w:rsidP="001E68DF">
            <w:pPr>
              <w:pStyle w:val="BodyText"/>
              <w:jc w:val="both"/>
              <w:rPr>
                <w:b/>
                <w:bCs/>
                <w:u w:val="single"/>
                <w:lang w:eastAsia="zh-CN"/>
              </w:rPr>
            </w:pPr>
          </w:p>
        </w:tc>
        <w:tc>
          <w:tcPr>
            <w:tcW w:w="1276" w:type="dxa"/>
            <w:shd w:val="clear" w:color="auto" w:fill="auto"/>
            <w:vAlign w:val="center"/>
          </w:tcPr>
          <w:p w14:paraId="02C12E75" w14:textId="2A608171" w:rsidR="00782547" w:rsidRPr="002D19B7" w:rsidRDefault="00782547" w:rsidP="001E68DF">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782547" w:rsidRDefault="00782547" w:rsidP="001E68DF">
            <w:pPr>
              <w:rPr>
                <w:lang w:val="en-GB" w:eastAsia="zh-CN"/>
              </w:rPr>
            </w:pPr>
            <w:r>
              <w:rPr>
                <w:lang w:val="en-GB" w:eastAsia="zh-CN"/>
              </w:rPr>
              <w:t xml:space="preserve">We think the number of antenna elements and </w:t>
            </w:r>
            <w:proofErr w:type="spellStart"/>
            <w:r>
              <w:rPr>
                <w:lang w:val="en-GB" w:eastAsia="zh-CN"/>
              </w:rPr>
              <w:t>TxRUs</w:t>
            </w:r>
            <w:proofErr w:type="spellEnd"/>
            <w:r>
              <w:rPr>
                <w:lang w:val="en-GB" w:eastAsia="zh-CN"/>
              </w:rPr>
              <w:t xml:space="preserve"> should be determined together the carrier frequencies.</w:t>
            </w:r>
          </w:p>
          <w:p w14:paraId="24962ECC" w14:textId="77777777" w:rsidR="00782547" w:rsidRDefault="00782547" w:rsidP="001E68DF">
            <w:pPr>
              <w:pStyle w:val="BodyText"/>
              <w:numPr>
                <w:ilvl w:val="0"/>
                <w:numId w:val="17"/>
              </w:numPr>
              <w:jc w:val="both"/>
              <w:rPr>
                <w:bCs/>
                <w:lang w:val="en-US" w:eastAsia="zh-CN"/>
              </w:rPr>
            </w:pPr>
            <w:r>
              <w:rPr>
                <w:bCs/>
                <w:lang w:val="en-US" w:eastAsia="zh-CN"/>
              </w:rPr>
              <w:t>Urban at 4GHz or 2.6GHz: 192 antenna elements, 64TxRUs</w:t>
            </w:r>
          </w:p>
          <w:p w14:paraId="308DFDFC" w14:textId="77777777" w:rsidR="00782547" w:rsidRDefault="00782547" w:rsidP="001E68DF">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52557706" w14:textId="77777777" w:rsidR="00782547" w:rsidRDefault="00782547" w:rsidP="001E68DF">
            <w:pPr>
              <w:pStyle w:val="BodyText"/>
              <w:numPr>
                <w:ilvl w:val="0"/>
                <w:numId w:val="17"/>
              </w:numPr>
              <w:jc w:val="both"/>
              <w:rPr>
                <w:bCs/>
                <w:lang w:val="en-US" w:eastAsia="zh-CN"/>
              </w:rPr>
            </w:pPr>
            <w:r>
              <w:rPr>
                <w:bCs/>
                <w:lang w:val="en-US" w:eastAsia="zh-CN"/>
              </w:rPr>
              <w:t>Rural at 4GHz or 2.6GHz: 64 antenna elements, 8TxRUs</w:t>
            </w:r>
          </w:p>
          <w:p w14:paraId="33C41026" w14:textId="77777777" w:rsidR="00782547" w:rsidRDefault="00782547" w:rsidP="001E68DF">
            <w:pPr>
              <w:pStyle w:val="BodyText"/>
              <w:ind w:firstLineChars="200" w:firstLine="400"/>
              <w:jc w:val="both"/>
              <w:rPr>
                <w:lang w:eastAsia="zh-CN"/>
              </w:rPr>
            </w:pPr>
            <w:r>
              <w:rPr>
                <w:lang w:eastAsia="zh-CN"/>
              </w:rPr>
              <w:t>(</w:t>
            </w:r>
            <w:proofErr w:type="spellStart"/>
            <w:r>
              <w:rPr>
                <w:lang w:eastAsia="zh-CN"/>
              </w:rPr>
              <w:t>M,N,P,Mg,Ng</w:t>
            </w:r>
            <w:proofErr w:type="spellEnd"/>
            <w:r>
              <w:rPr>
                <w:lang w:eastAsia="zh-CN"/>
              </w:rPr>
              <w:t>) = (8,4,2,1,1)</w:t>
            </w:r>
          </w:p>
          <w:p w14:paraId="03AC5C06" w14:textId="77777777" w:rsidR="00782547" w:rsidRDefault="00782547" w:rsidP="001E68DF">
            <w:pPr>
              <w:pStyle w:val="BodyText"/>
              <w:numPr>
                <w:ilvl w:val="0"/>
                <w:numId w:val="17"/>
              </w:numPr>
              <w:jc w:val="both"/>
              <w:rPr>
                <w:bCs/>
                <w:lang w:val="en-US" w:eastAsia="zh-CN"/>
              </w:rPr>
            </w:pPr>
            <w:r>
              <w:rPr>
                <w:bCs/>
                <w:lang w:val="en-US" w:eastAsia="zh-CN"/>
              </w:rPr>
              <w:t>Rural at 700MHz: 32 antenna elements, 4TxRUs</w:t>
            </w:r>
          </w:p>
          <w:p w14:paraId="481FF4FA" w14:textId="0652F9F8" w:rsidR="00782547" w:rsidRPr="00A9481D" w:rsidRDefault="00782547" w:rsidP="001E68DF">
            <w:pPr>
              <w:rPr>
                <w:rFonts w:eastAsia="Yu Mincho"/>
                <w:b/>
                <w:u w:val="single"/>
                <w:lang w:val="en-GB" w:eastAsia="ja-JP"/>
              </w:rPr>
            </w:pPr>
            <w:r>
              <w:rPr>
                <w:lang w:eastAsia="zh-CN"/>
              </w:rPr>
              <w:t>(</w:t>
            </w:r>
            <w:proofErr w:type="spellStart"/>
            <w:r>
              <w:rPr>
                <w:lang w:eastAsia="zh-CN"/>
              </w:rPr>
              <w:t>M,N,P,Mg,Ng</w:t>
            </w:r>
            <w:proofErr w:type="spellEnd"/>
            <w:r>
              <w:rPr>
                <w:lang w:eastAsia="zh-CN"/>
              </w:rPr>
              <w:t>) = (8,2,2,1,1)</w:t>
            </w:r>
          </w:p>
        </w:tc>
      </w:tr>
      <w:tr w:rsidR="00782547" w14:paraId="70FC3AEF" w14:textId="77777777">
        <w:trPr>
          <w:trHeight w:val="548"/>
        </w:trPr>
        <w:tc>
          <w:tcPr>
            <w:tcW w:w="3652" w:type="dxa"/>
            <w:vMerge/>
            <w:vAlign w:val="center"/>
          </w:tcPr>
          <w:p w14:paraId="1793E3A6" w14:textId="77777777" w:rsidR="00782547" w:rsidRDefault="00782547" w:rsidP="001E68DF">
            <w:pPr>
              <w:pStyle w:val="BodyText"/>
              <w:jc w:val="both"/>
              <w:rPr>
                <w:b/>
                <w:bCs/>
                <w:u w:val="single"/>
                <w:lang w:eastAsia="zh-CN"/>
              </w:rPr>
            </w:pPr>
          </w:p>
        </w:tc>
        <w:tc>
          <w:tcPr>
            <w:tcW w:w="1276" w:type="dxa"/>
            <w:shd w:val="clear" w:color="auto" w:fill="auto"/>
            <w:vAlign w:val="center"/>
          </w:tcPr>
          <w:p w14:paraId="1F91283B" w14:textId="6F65DFA3" w:rsidR="00782547" w:rsidRDefault="00782547" w:rsidP="001E68DF">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782547" w:rsidRPr="001962F7" w:rsidRDefault="00782547" w:rsidP="001E68D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782547" w:rsidRDefault="00782547" w:rsidP="001E68DF">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782547" w:rsidRDefault="00782547" w:rsidP="001E68DF">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782547" w14:paraId="2ACE2018" w14:textId="77777777">
        <w:trPr>
          <w:trHeight w:val="548"/>
        </w:trPr>
        <w:tc>
          <w:tcPr>
            <w:tcW w:w="3652" w:type="dxa"/>
            <w:vMerge/>
            <w:vAlign w:val="center"/>
          </w:tcPr>
          <w:p w14:paraId="36AD37C5" w14:textId="77777777" w:rsidR="00782547" w:rsidRDefault="00782547" w:rsidP="001E68DF">
            <w:pPr>
              <w:pStyle w:val="BodyText"/>
              <w:jc w:val="both"/>
              <w:rPr>
                <w:b/>
                <w:bCs/>
                <w:u w:val="single"/>
                <w:lang w:eastAsia="zh-CN"/>
              </w:rPr>
            </w:pPr>
          </w:p>
        </w:tc>
        <w:tc>
          <w:tcPr>
            <w:tcW w:w="1276" w:type="dxa"/>
            <w:shd w:val="clear" w:color="auto" w:fill="auto"/>
            <w:vAlign w:val="center"/>
          </w:tcPr>
          <w:p w14:paraId="2E415C48" w14:textId="51903AB4" w:rsidR="00782547" w:rsidRDefault="00782547" w:rsidP="001E68DF">
            <w:pPr>
              <w:spacing w:after="0"/>
              <w:jc w:val="center"/>
              <w:rPr>
                <w:rFonts w:eastAsiaTheme="minorEastAsia"/>
                <w:lang w:val="en-GB" w:eastAsia="ja-JP"/>
              </w:rPr>
            </w:pPr>
            <w:r>
              <w:rPr>
                <w:lang w:val="en-GB" w:eastAsia="zh-CN"/>
              </w:rPr>
              <w:t>IITH, IITM, CEWIT, RELIANCE JIO, TEJAS NETWORKS</w:t>
            </w:r>
          </w:p>
        </w:tc>
        <w:tc>
          <w:tcPr>
            <w:tcW w:w="4775" w:type="dxa"/>
            <w:shd w:val="clear" w:color="auto" w:fill="auto"/>
            <w:vAlign w:val="center"/>
          </w:tcPr>
          <w:p w14:paraId="404E99C7" w14:textId="5483FCB4" w:rsidR="00782547" w:rsidRDefault="00782547" w:rsidP="00DB5DD1">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We are OK with Ericsson proposal.</w:t>
            </w:r>
          </w:p>
          <w:p w14:paraId="1C7E0D3A" w14:textId="226E3FA3" w:rsidR="00782547" w:rsidRPr="001962F7" w:rsidRDefault="00782547" w:rsidP="00DB5DD1">
            <w:pPr>
              <w:rPr>
                <w:lang w:val="en-GB" w:eastAsia="zh-CN"/>
              </w:rPr>
            </w:pPr>
            <w:r>
              <w:rPr>
                <w:lang w:val="en-GB" w:eastAsia="zh-CN"/>
              </w:rPr>
              <w:t xml:space="preserve">For 700 MHz, we are OK with Ericsson proposal, or 4 </w:t>
            </w:r>
            <w:proofErr w:type="spellStart"/>
            <w:r>
              <w:rPr>
                <w:lang w:val="en-GB" w:eastAsia="zh-CN"/>
              </w:rPr>
              <w:t>TxRUs</w:t>
            </w:r>
            <w:proofErr w:type="spellEnd"/>
            <w:r>
              <w:rPr>
                <w:lang w:val="en-GB" w:eastAsia="zh-CN"/>
              </w:rPr>
              <w:t xml:space="preserve"> with an agreed radiation pattern.</w:t>
            </w:r>
          </w:p>
        </w:tc>
      </w:tr>
      <w:tr w:rsidR="00782547" w14:paraId="30BABC39" w14:textId="77777777">
        <w:trPr>
          <w:trHeight w:val="548"/>
        </w:trPr>
        <w:tc>
          <w:tcPr>
            <w:tcW w:w="3652" w:type="dxa"/>
            <w:vMerge/>
            <w:vAlign w:val="center"/>
          </w:tcPr>
          <w:p w14:paraId="0D22522E" w14:textId="77777777" w:rsidR="00782547" w:rsidRDefault="00782547" w:rsidP="00741DE5">
            <w:pPr>
              <w:pStyle w:val="BodyText"/>
              <w:jc w:val="both"/>
              <w:rPr>
                <w:b/>
                <w:bCs/>
                <w:u w:val="single"/>
                <w:lang w:eastAsia="zh-CN"/>
              </w:rPr>
            </w:pPr>
          </w:p>
        </w:tc>
        <w:tc>
          <w:tcPr>
            <w:tcW w:w="1276" w:type="dxa"/>
            <w:shd w:val="clear" w:color="auto" w:fill="auto"/>
            <w:vAlign w:val="center"/>
          </w:tcPr>
          <w:p w14:paraId="78B772F8" w14:textId="4DE34430" w:rsidR="00782547" w:rsidRDefault="00782547" w:rsidP="00741DE5">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22BBCF03" w14:textId="77777777" w:rsidR="00782547" w:rsidRPr="001962F7" w:rsidRDefault="00782547" w:rsidP="00741DE5">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1A017D4F" w14:textId="77777777" w:rsidR="00782547" w:rsidRDefault="00782547" w:rsidP="00741DE5">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30C28024" w14:textId="463103A9" w:rsidR="00782547" w:rsidRPr="00455DD0" w:rsidRDefault="00782547" w:rsidP="00741DE5">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782547" w14:paraId="32701F1E" w14:textId="77777777">
        <w:trPr>
          <w:trHeight w:val="548"/>
        </w:trPr>
        <w:tc>
          <w:tcPr>
            <w:tcW w:w="3652" w:type="dxa"/>
            <w:vMerge/>
            <w:vAlign w:val="center"/>
          </w:tcPr>
          <w:p w14:paraId="6CC6E047" w14:textId="77777777" w:rsidR="00782547" w:rsidRDefault="00782547" w:rsidP="00741DE5">
            <w:pPr>
              <w:pStyle w:val="BodyText"/>
              <w:jc w:val="both"/>
              <w:rPr>
                <w:b/>
                <w:bCs/>
                <w:u w:val="single"/>
                <w:lang w:eastAsia="zh-CN"/>
              </w:rPr>
            </w:pPr>
          </w:p>
        </w:tc>
        <w:tc>
          <w:tcPr>
            <w:tcW w:w="1276" w:type="dxa"/>
            <w:shd w:val="clear" w:color="auto" w:fill="auto"/>
            <w:vAlign w:val="center"/>
          </w:tcPr>
          <w:p w14:paraId="2496EF3E" w14:textId="61663A91" w:rsidR="00782547" w:rsidRDefault="00782547" w:rsidP="00741DE5">
            <w:pPr>
              <w:spacing w:after="0"/>
              <w:jc w:val="center"/>
              <w:rPr>
                <w:lang w:val="en-GB" w:eastAsia="zh-CN"/>
              </w:rPr>
            </w:pPr>
            <w:r>
              <w:rPr>
                <w:rFonts w:hint="eastAsia"/>
                <w:lang w:val="en-GB" w:eastAsia="zh-CN"/>
              </w:rPr>
              <w:t>vivo</w:t>
            </w:r>
          </w:p>
        </w:tc>
        <w:tc>
          <w:tcPr>
            <w:tcW w:w="4775" w:type="dxa"/>
            <w:shd w:val="clear" w:color="auto" w:fill="auto"/>
            <w:vAlign w:val="center"/>
          </w:tcPr>
          <w:p w14:paraId="067B069E" w14:textId="77777777" w:rsidR="00782547" w:rsidRDefault="00782547" w:rsidP="00741DE5">
            <w:pPr>
              <w:rPr>
                <w:lang w:val="en-GB" w:eastAsia="zh-CN"/>
              </w:rPr>
            </w:pPr>
            <w:r>
              <w:rPr>
                <w:lang w:val="en-GB" w:eastAsia="zh-CN"/>
              </w:rPr>
              <w:t>We support assumptions for antenna configuration.</w:t>
            </w:r>
          </w:p>
          <w:p w14:paraId="4D64E348" w14:textId="38B9A115" w:rsidR="00782547" w:rsidRDefault="00782547" w:rsidP="00741DE5">
            <w:pPr>
              <w:rPr>
                <w:lang w:val="en-GB" w:eastAsia="zh-CN"/>
              </w:rPr>
            </w:pPr>
            <w:r>
              <w:rPr>
                <w:rFonts w:hint="eastAsia"/>
                <w:lang w:val="en-GB" w:eastAsia="zh-CN"/>
              </w:rPr>
              <w:t>A</w:t>
            </w:r>
            <w:r>
              <w:rPr>
                <w:lang w:val="en-GB" w:eastAsia="zh-CN"/>
              </w:rPr>
              <w:t xml:space="preserve">s for the number of </w:t>
            </w:r>
            <w:proofErr w:type="spellStart"/>
            <w:r>
              <w:rPr>
                <w:lang w:val="en-GB" w:eastAsia="zh-CN"/>
              </w:rPr>
              <w:t>TxRUs</w:t>
            </w:r>
            <w:proofErr w:type="spellEnd"/>
            <w:r>
              <w:rPr>
                <w:lang w:val="en-GB" w:eastAsia="zh-CN"/>
              </w:rPr>
              <w:t>, option 1 is preferred.</w:t>
            </w:r>
          </w:p>
        </w:tc>
      </w:tr>
      <w:tr w:rsidR="00782547" w14:paraId="0FCF63AF" w14:textId="77777777">
        <w:trPr>
          <w:trHeight w:val="548"/>
        </w:trPr>
        <w:tc>
          <w:tcPr>
            <w:tcW w:w="3652" w:type="dxa"/>
            <w:vMerge/>
            <w:vAlign w:val="center"/>
          </w:tcPr>
          <w:p w14:paraId="7CE4F117" w14:textId="77777777" w:rsidR="00782547" w:rsidRDefault="00782547" w:rsidP="00A87D98">
            <w:pPr>
              <w:pStyle w:val="BodyText"/>
              <w:jc w:val="both"/>
              <w:rPr>
                <w:b/>
                <w:bCs/>
                <w:u w:val="single"/>
                <w:lang w:eastAsia="zh-CN"/>
              </w:rPr>
            </w:pPr>
          </w:p>
        </w:tc>
        <w:tc>
          <w:tcPr>
            <w:tcW w:w="1276" w:type="dxa"/>
            <w:shd w:val="clear" w:color="auto" w:fill="auto"/>
            <w:vAlign w:val="center"/>
          </w:tcPr>
          <w:p w14:paraId="7601E93A" w14:textId="7DAC8292" w:rsidR="00782547" w:rsidRDefault="00782547" w:rsidP="00A87D98">
            <w:pPr>
              <w:spacing w:after="0"/>
              <w:jc w:val="center"/>
              <w:rPr>
                <w:lang w:val="en-GB" w:eastAsia="zh-CN"/>
              </w:rPr>
            </w:pPr>
            <w:r>
              <w:rPr>
                <w:lang w:val="en-GB" w:eastAsia="zh-CN"/>
              </w:rPr>
              <w:t>Sony</w:t>
            </w:r>
          </w:p>
        </w:tc>
        <w:tc>
          <w:tcPr>
            <w:tcW w:w="4775" w:type="dxa"/>
            <w:shd w:val="clear" w:color="auto" w:fill="auto"/>
            <w:vAlign w:val="center"/>
          </w:tcPr>
          <w:p w14:paraId="425D493C" w14:textId="5E1A1B17" w:rsidR="00782547" w:rsidRDefault="00782547" w:rsidP="00A87D98">
            <w:pPr>
              <w:rPr>
                <w:lang w:val="en-GB" w:eastAsia="zh-CN"/>
              </w:rPr>
            </w:pPr>
            <w:r>
              <w:rPr>
                <w:lang w:val="en-GB" w:eastAsia="zh-CN"/>
              </w:rPr>
              <w:t xml:space="preserve">Agree with other companies that the number of TXRU is more important than the number of antenna elements for the LLS (the number of antenna elements just leads to </w:t>
            </w:r>
            <w:proofErr w:type="spellStart"/>
            <w:proofErr w:type="gramStart"/>
            <w:r>
              <w:rPr>
                <w:lang w:val="en-GB" w:eastAsia="zh-CN"/>
              </w:rPr>
              <w:t>a</w:t>
            </w:r>
            <w:proofErr w:type="spellEnd"/>
            <w:proofErr w:type="gramEnd"/>
            <w:r>
              <w:rPr>
                <w:lang w:val="en-GB" w:eastAsia="zh-CN"/>
              </w:rPr>
              <w:t xml:space="preserve"> array gain for the link budget). Prefer option 1 (2 receive TXRU): this has a benefit of aiding comparison with the IMT-2020 link budget.</w:t>
            </w:r>
          </w:p>
        </w:tc>
      </w:tr>
      <w:tr w:rsidR="00782547" w14:paraId="5423B653" w14:textId="77777777">
        <w:trPr>
          <w:trHeight w:val="548"/>
        </w:trPr>
        <w:tc>
          <w:tcPr>
            <w:tcW w:w="3652" w:type="dxa"/>
            <w:vMerge/>
            <w:vAlign w:val="center"/>
          </w:tcPr>
          <w:p w14:paraId="0651DAB3" w14:textId="77777777" w:rsidR="00782547" w:rsidRDefault="00782547" w:rsidP="00A87D98">
            <w:pPr>
              <w:pStyle w:val="BodyText"/>
              <w:jc w:val="both"/>
              <w:rPr>
                <w:b/>
                <w:bCs/>
                <w:u w:val="single"/>
                <w:lang w:eastAsia="zh-CN"/>
              </w:rPr>
            </w:pPr>
          </w:p>
        </w:tc>
        <w:tc>
          <w:tcPr>
            <w:tcW w:w="1276" w:type="dxa"/>
            <w:shd w:val="clear" w:color="auto" w:fill="auto"/>
            <w:vAlign w:val="center"/>
          </w:tcPr>
          <w:p w14:paraId="0D3FACBE" w14:textId="1271F1CE" w:rsidR="00782547" w:rsidRDefault="00782547" w:rsidP="00A87D98">
            <w:pPr>
              <w:spacing w:after="0"/>
              <w:jc w:val="center"/>
              <w:rPr>
                <w:lang w:val="en-GB" w:eastAsia="zh-CN"/>
              </w:rPr>
            </w:pPr>
            <w:r>
              <w:rPr>
                <w:lang w:val="en-GB" w:eastAsia="zh-CN"/>
              </w:rPr>
              <w:t>Verizon</w:t>
            </w:r>
          </w:p>
        </w:tc>
        <w:tc>
          <w:tcPr>
            <w:tcW w:w="4775" w:type="dxa"/>
            <w:shd w:val="clear" w:color="auto" w:fill="auto"/>
            <w:vAlign w:val="center"/>
          </w:tcPr>
          <w:p w14:paraId="275FBDCC" w14:textId="77777777" w:rsidR="00782547" w:rsidRDefault="00782547" w:rsidP="00A87D98">
            <w:pPr>
              <w:rPr>
                <w:lang w:val="en-GB" w:eastAsia="zh-CN"/>
              </w:rPr>
            </w:pPr>
            <w:r>
              <w:rPr>
                <w:lang w:val="en-GB" w:eastAsia="zh-CN"/>
              </w:rPr>
              <w:t>TXRU: 32 and 4.</w:t>
            </w:r>
          </w:p>
          <w:p w14:paraId="5ED2B2D6" w14:textId="5ECCC6C5" w:rsidR="00782547" w:rsidRDefault="00782547" w:rsidP="00A87D98">
            <w:pPr>
              <w:rPr>
                <w:lang w:val="en-GB" w:eastAsia="zh-CN"/>
              </w:rPr>
            </w:pPr>
            <w:r>
              <w:rPr>
                <w:lang w:val="en-GB" w:eastAsia="zh-CN"/>
              </w:rPr>
              <w:t xml:space="preserve">Antenna elements: 128/64 for 4G, 16 and 4 for 700M. </w:t>
            </w:r>
          </w:p>
        </w:tc>
      </w:tr>
      <w:tr w:rsidR="00782547" w14:paraId="62E374C0" w14:textId="77777777">
        <w:trPr>
          <w:trHeight w:val="548"/>
        </w:trPr>
        <w:tc>
          <w:tcPr>
            <w:tcW w:w="3652" w:type="dxa"/>
            <w:vMerge/>
            <w:vAlign w:val="center"/>
          </w:tcPr>
          <w:p w14:paraId="258616EB" w14:textId="77777777" w:rsidR="00782547" w:rsidRDefault="00782547" w:rsidP="00A87D98">
            <w:pPr>
              <w:pStyle w:val="BodyText"/>
              <w:jc w:val="both"/>
              <w:rPr>
                <w:b/>
                <w:bCs/>
                <w:u w:val="single"/>
                <w:lang w:eastAsia="zh-CN"/>
              </w:rPr>
            </w:pPr>
          </w:p>
        </w:tc>
        <w:tc>
          <w:tcPr>
            <w:tcW w:w="1276" w:type="dxa"/>
            <w:shd w:val="clear" w:color="auto" w:fill="auto"/>
            <w:vAlign w:val="center"/>
          </w:tcPr>
          <w:p w14:paraId="242A028D" w14:textId="285DCCE9" w:rsidR="00782547" w:rsidRDefault="00782547" w:rsidP="00A87D98">
            <w:pPr>
              <w:spacing w:after="0"/>
              <w:jc w:val="center"/>
              <w:rPr>
                <w:lang w:val="en-GB" w:eastAsia="zh-CN"/>
              </w:rPr>
            </w:pPr>
            <w:r>
              <w:rPr>
                <w:lang w:val="en-GB" w:eastAsia="zh-CN"/>
              </w:rPr>
              <w:t>Charter</w:t>
            </w:r>
          </w:p>
        </w:tc>
        <w:tc>
          <w:tcPr>
            <w:tcW w:w="4775" w:type="dxa"/>
            <w:shd w:val="clear" w:color="auto" w:fill="auto"/>
            <w:vAlign w:val="center"/>
          </w:tcPr>
          <w:p w14:paraId="49D5FF22" w14:textId="77777777" w:rsidR="00782547" w:rsidRPr="001962F7" w:rsidRDefault="00782547" w:rsidP="00782547">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31A98BE7" w14:textId="1023F9EF" w:rsidR="00782547" w:rsidRDefault="00782547" w:rsidP="00782547">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04071E5C" w14:textId="77777777" w:rsidR="00782547" w:rsidRDefault="00782547" w:rsidP="00782547">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p w14:paraId="7AB09224" w14:textId="10BD1463" w:rsidR="00782547" w:rsidRDefault="00782547" w:rsidP="00782547">
            <w:pPr>
              <w:rPr>
                <w:lang w:val="en-GB" w:eastAsia="zh-CN"/>
              </w:rPr>
            </w:pPr>
            <w:r>
              <w:rPr>
                <w:lang w:val="en-GB" w:eastAsia="zh-CN"/>
              </w:rPr>
              <w:t>Our understanding is that these values relate to the link budget array gain as well as CDL/TDL channel modelling.</w:t>
            </w:r>
          </w:p>
        </w:tc>
      </w:tr>
      <w:tr w:rsidR="00DF2342" w14:paraId="48260886" w14:textId="77777777">
        <w:trPr>
          <w:trHeight w:val="303"/>
        </w:trPr>
        <w:tc>
          <w:tcPr>
            <w:tcW w:w="3652" w:type="dxa"/>
            <w:vMerge w:val="restart"/>
            <w:vAlign w:val="center"/>
          </w:tcPr>
          <w:p w14:paraId="4826087D" w14:textId="1815BA89" w:rsidR="00DF2342" w:rsidRDefault="00DF2342" w:rsidP="00A87D98">
            <w:pPr>
              <w:rPr>
                <w:b/>
                <w:bCs/>
                <w:u w:val="single"/>
                <w:lang w:eastAsia="zh-CN"/>
              </w:rPr>
            </w:pPr>
            <w:r>
              <w:rPr>
                <w:rFonts w:hint="eastAsia"/>
                <w:b/>
                <w:bCs/>
                <w:u w:val="single"/>
                <w:lang w:eastAsia="zh-CN"/>
              </w:rPr>
              <w:t>D</w:t>
            </w:r>
            <w:r>
              <w:rPr>
                <w:b/>
                <w:bCs/>
                <w:u w:val="single"/>
                <w:lang w:eastAsia="zh-CN"/>
              </w:rPr>
              <w:t>elay spread</w:t>
            </w:r>
          </w:p>
          <w:p w14:paraId="4826087E" w14:textId="77777777" w:rsidR="00DF2342" w:rsidRDefault="00DF2342" w:rsidP="00A87D98">
            <w:pPr>
              <w:pStyle w:val="BodyText"/>
              <w:numPr>
                <w:ilvl w:val="1"/>
                <w:numId w:val="18"/>
              </w:numPr>
              <w:ind w:left="567" w:hanging="283"/>
              <w:jc w:val="both"/>
              <w:rPr>
                <w:bCs/>
                <w:iCs/>
                <w:lang w:val="en-US" w:eastAsia="zh-CN"/>
              </w:rPr>
            </w:pPr>
            <w:r>
              <w:rPr>
                <w:bCs/>
                <w:iCs/>
                <w:lang w:val="en-US" w:eastAsia="zh-CN"/>
              </w:rPr>
              <w:lastRenderedPageBreak/>
              <w:t>urban: TBD</w:t>
            </w:r>
          </w:p>
          <w:p w14:paraId="4826087F" w14:textId="77777777" w:rsidR="00DF2342" w:rsidRDefault="00DF2342" w:rsidP="00A87D98">
            <w:pPr>
              <w:pStyle w:val="BodyText"/>
              <w:numPr>
                <w:ilvl w:val="1"/>
                <w:numId w:val="18"/>
              </w:numPr>
              <w:ind w:left="567" w:hanging="283"/>
              <w:jc w:val="both"/>
              <w:rPr>
                <w:bCs/>
                <w:iCs/>
                <w:lang w:val="en-US" w:eastAsia="zh-CN"/>
              </w:rPr>
            </w:pPr>
            <w:r>
              <w:rPr>
                <w:bCs/>
                <w:iCs/>
                <w:lang w:val="en-US" w:eastAsia="zh-CN"/>
              </w:rPr>
              <w:t>rural: TBD</w:t>
            </w:r>
          </w:p>
          <w:p w14:paraId="48260880" w14:textId="77777777" w:rsidR="00DF2342" w:rsidRDefault="00DF2342" w:rsidP="00A87D98">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DF2342" w:rsidRDefault="00DF2342" w:rsidP="00A87D98">
            <w:pPr>
              <w:jc w:val="center"/>
              <w:rPr>
                <w:bCs/>
                <w:lang w:val="en-GB" w:eastAsia="zh-CN"/>
              </w:rPr>
            </w:pPr>
            <w:r>
              <w:rPr>
                <w:rFonts w:hint="eastAsia"/>
                <w:lang w:eastAsia="zh-CN"/>
              </w:rPr>
              <w:lastRenderedPageBreak/>
              <w:t>ZTE</w:t>
            </w:r>
          </w:p>
        </w:tc>
        <w:tc>
          <w:tcPr>
            <w:tcW w:w="4775" w:type="dxa"/>
            <w:shd w:val="clear" w:color="auto" w:fill="auto"/>
            <w:vAlign w:val="center"/>
          </w:tcPr>
          <w:p w14:paraId="48260882" w14:textId="77777777" w:rsidR="00DF2342" w:rsidRDefault="00DF2342" w:rsidP="00A87D98">
            <w:pPr>
              <w:pStyle w:val="BodyText"/>
              <w:jc w:val="both"/>
              <w:rPr>
                <w:bCs/>
                <w:iCs/>
                <w:lang w:val="en-US" w:eastAsia="zh-CN"/>
              </w:rPr>
            </w:pPr>
            <w:r>
              <w:rPr>
                <w:rFonts w:hint="eastAsia"/>
                <w:bCs/>
                <w:iCs/>
                <w:lang w:val="en-US" w:eastAsia="zh-CN"/>
              </w:rPr>
              <w:t>Our preference is:</w:t>
            </w:r>
          </w:p>
          <w:p w14:paraId="48260883" w14:textId="77777777" w:rsidR="00DF2342" w:rsidRDefault="00DF2342" w:rsidP="00A87D98">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DF2342" w:rsidRDefault="00DF2342" w:rsidP="00A87D98">
            <w:pPr>
              <w:pStyle w:val="BodyText"/>
              <w:numPr>
                <w:ilvl w:val="1"/>
                <w:numId w:val="18"/>
              </w:numPr>
              <w:ind w:left="567" w:hanging="283"/>
              <w:jc w:val="both"/>
              <w:rPr>
                <w:lang w:eastAsia="zh-CN"/>
              </w:rPr>
            </w:pPr>
            <w:r>
              <w:rPr>
                <w:bCs/>
                <w:iCs/>
                <w:lang w:val="en-US" w:eastAsia="zh-CN"/>
              </w:rPr>
              <w:lastRenderedPageBreak/>
              <w:t xml:space="preserve">rural: </w:t>
            </w:r>
            <w:r>
              <w:rPr>
                <w:rFonts w:hint="eastAsia"/>
                <w:bCs/>
                <w:iCs/>
                <w:lang w:val="en-US" w:eastAsia="zh-CN"/>
              </w:rPr>
              <w:t>300ns</w:t>
            </w:r>
          </w:p>
          <w:p w14:paraId="48260885" w14:textId="77777777" w:rsidR="00DF2342" w:rsidRDefault="00DF2342" w:rsidP="00A87D98">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DF2342" w14:paraId="4826088A" w14:textId="77777777">
        <w:trPr>
          <w:trHeight w:val="303"/>
        </w:trPr>
        <w:tc>
          <w:tcPr>
            <w:tcW w:w="3652" w:type="dxa"/>
            <w:vMerge/>
            <w:vAlign w:val="center"/>
          </w:tcPr>
          <w:p w14:paraId="48260887" w14:textId="77777777" w:rsidR="00DF2342" w:rsidRDefault="00DF2342" w:rsidP="00A87D98">
            <w:pPr>
              <w:rPr>
                <w:b/>
                <w:bCs/>
                <w:u w:val="single"/>
                <w:lang w:eastAsia="zh-CN"/>
              </w:rPr>
            </w:pPr>
          </w:p>
        </w:tc>
        <w:tc>
          <w:tcPr>
            <w:tcW w:w="1276" w:type="dxa"/>
            <w:shd w:val="clear" w:color="auto" w:fill="auto"/>
            <w:vAlign w:val="center"/>
          </w:tcPr>
          <w:p w14:paraId="48260888" w14:textId="7CD95393" w:rsidR="00DF2342" w:rsidRDefault="00DF2342" w:rsidP="00A87D98">
            <w:pPr>
              <w:jc w:val="center"/>
              <w:rPr>
                <w:bCs/>
                <w:lang w:val="en-GB" w:eastAsia="zh-CN"/>
              </w:rPr>
            </w:pPr>
            <w:r>
              <w:rPr>
                <w:bCs/>
                <w:lang w:val="en-GB" w:eastAsia="zh-CN"/>
              </w:rPr>
              <w:t>Nokia/NSB</w:t>
            </w:r>
          </w:p>
        </w:tc>
        <w:tc>
          <w:tcPr>
            <w:tcW w:w="4775" w:type="dxa"/>
            <w:shd w:val="clear" w:color="auto" w:fill="auto"/>
            <w:vAlign w:val="center"/>
          </w:tcPr>
          <w:p w14:paraId="38681BE0" w14:textId="77777777" w:rsidR="00DF2342" w:rsidRPr="0093759A" w:rsidRDefault="00DF2342" w:rsidP="00A87D98">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DF2342" w:rsidRPr="0093759A" w:rsidRDefault="00DF2342" w:rsidP="00A87D9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DF2342" w:rsidRPr="0093759A" w:rsidRDefault="00DF2342" w:rsidP="00A87D98">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DF2342" w:rsidRPr="0093759A" w:rsidRDefault="00DF2342" w:rsidP="00A87D98">
            <w:pPr>
              <w:spacing w:after="40"/>
              <w:rPr>
                <w:lang w:eastAsia="zh-CN"/>
              </w:rPr>
            </w:pPr>
            <w:r w:rsidRPr="0093759A">
              <w:rPr>
                <w:lang w:eastAsia="zh-CN"/>
              </w:rPr>
              <w:t>Urban</w:t>
            </w:r>
            <w:r>
              <w:rPr>
                <w:lang w:eastAsia="zh-CN"/>
              </w:rPr>
              <w:t xml:space="preserve"> TDD:</w:t>
            </w:r>
          </w:p>
          <w:p w14:paraId="4B3CB632" w14:textId="77777777" w:rsidR="00DF2342" w:rsidRPr="0093759A" w:rsidRDefault="00DF2342" w:rsidP="00A87D9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DF2342" w:rsidRDefault="00DF2342" w:rsidP="00A87D98">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DF2342" w14:paraId="4826088E" w14:textId="77777777">
        <w:trPr>
          <w:trHeight w:val="303"/>
        </w:trPr>
        <w:tc>
          <w:tcPr>
            <w:tcW w:w="3652" w:type="dxa"/>
            <w:vMerge/>
            <w:vAlign w:val="center"/>
          </w:tcPr>
          <w:p w14:paraId="4826088B" w14:textId="77777777" w:rsidR="00DF2342" w:rsidRDefault="00DF2342" w:rsidP="00A87D98">
            <w:pPr>
              <w:rPr>
                <w:b/>
                <w:bCs/>
                <w:u w:val="single"/>
                <w:lang w:eastAsia="zh-CN"/>
              </w:rPr>
            </w:pPr>
          </w:p>
        </w:tc>
        <w:tc>
          <w:tcPr>
            <w:tcW w:w="1276" w:type="dxa"/>
            <w:shd w:val="clear" w:color="auto" w:fill="auto"/>
            <w:vAlign w:val="center"/>
          </w:tcPr>
          <w:p w14:paraId="4826088C" w14:textId="1E7AA8E6" w:rsidR="00DF2342" w:rsidRDefault="00DF2342" w:rsidP="00A87D98">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DF2342" w:rsidRDefault="00DF2342" w:rsidP="00A87D98">
            <w:pPr>
              <w:rPr>
                <w:lang w:eastAsia="zh-CN"/>
              </w:rPr>
            </w:pPr>
            <w:r w:rsidRPr="00511E68">
              <w:rPr>
                <w:lang w:eastAsia="zh-CN"/>
              </w:rPr>
              <w:t xml:space="preserve">We assume delay spread of 100ns. But we are open to consider 300ns in the simulations. </w:t>
            </w:r>
          </w:p>
        </w:tc>
      </w:tr>
      <w:tr w:rsidR="00DF2342" w14:paraId="48260892" w14:textId="77777777">
        <w:trPr>
          <w:trHeight w:val="303"/>
        </w:trPr>
        <w:tc>
          <w:tcPr>
            <w:tcW w:w="3652" w:type="dxa"/>
            <w:vMerge/>
            <w:vAlign w:val="center"/>
          </w:tcPr>
          <w:p w14:paraId="4826088F" w14:textId="77777777" w:rsidR="00DF2342" w:rsidRDefault="00DF2342" w:rsidP="00A87D98">
            <w:pPr>
              <w:rPr>
                <w:b/>
                <w:bCs/>
                <w:u w:val="single"/>
                <w:lang w:eastAsia="zh-CN"/>
              </w:rPr>
            </w:pPr>
          </w:p>
        </w:tc>
        <w:tc>
          <w:tcPr>
            <w:tcW w:w="1276" w:type="dxa"/>
            <w:shd w:val="clear" w:color="auto" w:fill="auto"/>
            <w:vAlign w:val="center"/>
          </w:tcPr>
          <w:p w14:paraId="48260890" w14:textId="27568090" w:rsidR="00DF2342" w:rsidRDefault="00DF2342" w:rsidP="00A87D98">
            <w:pPr>
              <w:jc w:val="center"/>
              <w:rPr>
                <w:bCs/>
                <w:lang w:val="en-GB" w:eastAsia="zh-CN"/>
              </w:rPr>
            </w:pPr>
            <w:r>
              <w:rPr>
                <w:bCs/>
                <w:lang w:val="en-GB" w:eastAsia="zh-CN"/>
              </w:rPr>
              <w:t>Ericsson</w:t>
            </w:r>
          </w:p>
        </w:tc>
        <w:tc>
          <w:tcPr>
            <w:tcW w:w="4775" w:type="dxa"/>
            <w:shd w:val="clear" w:color="auto" w:fill="auto"/>
            <w:vAlign w:val="center"/>
          </w:tcPr>
          <w:p w14:paraId="48260891" w14:textId="3C8ED55A" w:rsidR="00DF2342" w:rsidRDefault="00DF2342" w:rsidP="00A87D98">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DF2342" w14:paraId="48260896" w14:textId="77777777">
        <w:trPr>
          <w:trHeight w:val="303"/>
        </w:trPr>
        <w:tc>
          <w:tcPr>
            <w:tcW w:w="3652" w:type="dxa"/>
            <w:vMerge/>
            <w:vAlign w:val="center"/>
          </w:tcPr>
          <w:p w14:paraId="48260893" w14:textId="77777777" w:rsidR="00DF2342" w:rsidRDefault="00DF2342" w:rsidP="00A87D98">
            <w:pPr>
              <w:rPr>
                <w:b/>
                <w:bCs/>
                <w:u w:val="single"/>
                <w:lang w:eastAsia="zh-CN"/>
              </w:rPr>
            </w:pPr>
          </w:p>
        </w:tc>
        <w:tc>
          <w:tcPr>
            <w:tcW w:w="1276" w:type="dxa"/>
            <w:shd w:val="clear" w:color="auto" w:fill="auto"/>
            <w:vAlign w:val="center"/>
          </w:tcPr>
          <w:p w14:paraId="48260894" w14:textId="4EF1DA49" w:rsidR="00DF2342" w:rsidRDefault="00DF2342" w:rsidP="00A87D98">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DF2342" w:rsidRDefault="00DF2342" w:rsidP="00A87D98">
            <w:pPr>
              <w:rPr>
                <w:rFonts w:eastAsia="Yu Mincho"/>
                <w:lang w:eastAsia="ja-JP"/>
              </w:rPr>
            </w:pPr>
            <w:r>
              <w:rPr>
                <w:rFonts w:eastAsia="Yu Mincho" w:hint="eastAsia"/>
                <w:lang w:eastAsia="ja-JP"/>
              </w:rPr>
              <w:t>Our preference is as follows.</w:t>
            </w:r>
          </w:p>
          <w:p w14:paraId="2C7CB0FB" w14:textId="77777777" w:rsidR="00DF2342" w:rsidRDefault="00DF2342" w:rsidP="00A87D98">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DF2342" w:rsidRDefault="00DF2342" w:rsidP="00A87D98">
            <w:pPr>
              <w:rPr>
                <w:lang w:eastAsia="zh-CN"/>
              </w:rPr>
            </w:pPr>
            <w:r>
              <w:rPr>
                <w:rFonts w:eastAsia="Yu Mincho"/>
                <w:lang w:eastAsia="ja-JP"/>
              </w:rPr>
              <w:t>Rural : 363 ns</w:t>
            </w:r>
          </w:p>
        </w:tc>
      </w:tr>
      <w:tr w:rsidR="00DF2342" w14:paraId="0DFF9ED6" w14:textId="77777777">
        <w:trPr>
          <w:trHeight w:val="303"/>
        </w:trPr>
        <w:tc>
          <w:tcPr>
            <w:tcW w:w="3652" w:type="dxa"/>
            <w:vMerge/>
            <w:vAlign w:val="center"/>
          </w:tcPr>
          <w:p w14:paraId="0BC1462A" w14:textId="77777777" w:rsidR="00DF2342" w:rsidRDefault="00DF2342" w:rsidP="00A87D98">
            <w:pPr>
              <w:rPr>
                <w:b/>
                <w:bCs/>
                <w:u w:val="single"/>
                <w:lang w:eastAsia="zh-CN"/>
              </w:rPr>
            </w:pPr>
          </w:p>
        </w:tc>
        <w:tc>
          <w:tcPr>
            <w:tcW w:w="1276" w:type="dxa"/>
            <w:shd w:val="clear" w:color="auto" w:fill="auto"/>
            <w:vAlign w:val="center"/>
          </w:tcPr>
          <w:p w14:paraId="10AD7B93" w14:textId="227D436C" w:rsidR="00DF2342" w:rsidRPr="00F0256A" w:rsidRDefault="00DF2342"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DF2342" w:rsidRPr="0016753E" w:rsidRDefault="00DF2342" w:rsidP="00A87D98">
            <w:pPr>
              <w:rPr>
                <w:lang w:eastAsia="zh-CN"/>
              </w:rPr>
            </w:pPr>
            <w:r w:rsidRPr="0016753E">
              <w:rPr>
                <w:lang w:eastAsia="zh-CN"/>
              </w:rPr>
              <w:t xml:space="preserve">The same calculation mechanism used in ITU could be employed here. </w:t>
            </w:r>
          </w:p>
          <w:p w14:paraId="1DB6E4CD" w14:textId="77777777" w:rsidR="00DF2342" w:rsidRPr="0016753E" w:rsidRDefault="00DF2342" w:rsidP="00A87D98">
            <w:pPr>
              <w:rPr>
                <w:lang w:eastAsia="zh-CN"/>
              </w:rPr>
            </w:pPr>
            <w:r w:rsidRPr="0016753E">
              <w:rPr>
                <w:lang w:eastAsia="zh-CN"/>
              </w:rPr>
              <w:t>Rural FDD/TDD</w:t>
            </w:r>
          </w:p>
          <w:p w14:paraId="0C74524F" w14:textId="77777777" w:rsidR="00DF2342" w:rsidRPr="0016753E" w:rsidRDefault="00DF2342"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DF2342" w:rsidRPr="0016753E" w:rsidRDefault="00DF2342"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DF2342" w:rsidRPr="0016753E" w:rsidRDefault="00DF2342" w:rsidP="00A87D98">
            <w:pPr>
              <w:spacing w:after="40"/>
              <w:rPr>
                <w:lang w:eastAsia="zh-CN"/>
              </w:rPr>
            </w:pPr>
            <w:r w:rsidRPr="0016753E">
              <w:rPr>
                <w:lang w:eastAsia="zh-CN"/>
              </w:rPr>
              <w:t>Urban TDD:</w:t>
            </w:r>
          </w:p>
          <w:p w14:paraId="27BA1507" w14:textId="77777777" w:rsidR="00DF2342" w:rsidRPr="0016753E" w:rsidRDefault="00DF2342"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DF2342" w:rsidRPr="0016753E" w:rsidRDefault="00DF2342" w:rsidP="00A87D98">
            <w:pPr>
              <w:rPr>
                <w:lang w:eastAsia="zh-CN"/>
              </w:rPr>
            </w:pPr>
            <w:r w:rsidRPr="0016753E">
              <w:rPr>
                <w:lang w:eastAsia="zh-CN"/>
              </w:rPr>
              <w:t>Rural with long distance:</w:t>
            </w:r>
          </w:p>
          <w:p w14:paraId="6A6A605C" w14:textId="37FC84EB" w:rsidR="00DF2342" w:rsidRDefault="00DF2342" w:rsidP="00A87D98">
            <w:pPr>
              <w:rPr>
                <w:rFonts w:eastAsia="Yu Mincho"/>
                <w:lang w:eastAsia="ja-JP"/>
              </w:rPr>
            </w:pPr>
            <w:r w:rsidRPr="0016753E">
              <w:t>TDL-D, 300ns</w:t>
            </w:r>
          </w:p>
        </w:tc>
      </w:tr>
      <w:tr w:rsidR="00DF2342" w14:paraId="0D2D49BB" w14:textId="77777777">
        <w:trPr>
          <w:trHeight w:val="303"/>
        </w:trPr>
        <w:tc>
          <w:tcPr>
            <w:tcW w:w="3652" w:type="dxa"/>
            <w:vMerge/>
            <w:vAlign w:val="center"/>
          </w:tcPr>
          <w:p w14:paraId="0C856812" w14:textId="77777777" w:rsidR="00DF2342" w:rsidRDefault="00DF2342" w:rsidP="00A87D98">
            <w:pPr>
              <w:rPr>
                <w:b/>
                <w:bCs/>
                <w:u w:val="single"/>
                <w:lang w:eastAsia="zh-CN"/>
              </w:rPr>
            </w:pPr>
          </w:p>
        </w:tc>
        <w:tc>
          <w:tcPr>
            <w:tcW w:w="1276" w:type="dxa"/>
            <w:shd w:val="clear" w:color="auto" w:fill="auto"/>
            <w:vAlign w:val="center"/>
          </w:tcPr>
          <w:p w14:paraId="74F62E50" w14:textId="00D30D1E" w:rsidR="00DF2342" w:rsidRDefault="00DF2342" w:rsidP="00A87D98">
            <w:pPr>
              <w:jc w:val="center"/>
              <w:rPr>
                <w:rFonts w:eastAsiaTheme="minorEastAsia"/>
                <w:bCs/>
                <w:lang w:val="en-GB" w:eastAsia="zh-CN"/>
              </w:rPr>
            </w:pPr>
            <w:r>
              <w:rPr>
                <w:rFonts w:eastAsiaTheme="minorEastAsia"/>
                <w:bCs/>
                <w:lang w:val="en-GB" w:eastAsia="zh-CN"/>
              </w:rPr>
              <w:t>InterDigital</w:t>
            </w:r>
          </w:p>
        </w:tc>
        <w:tc>
          <w:tcPr>
            <w:tcW w:w="4775" w:type="dxa"/>
            <w:shd w:val="clear" w:color="auto" w:fill="auto"/>
            <w:vAlign w:val="center"/>
          </w:tcPr>
          <w:p w14:paraId="235BA09C" w14:textId="6CC945A7" w:rsidR="00DF2342" w:rsidRPr="0016753E" w:rsidRDefault="00DF2342" w:rsidP="00A87D98">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DF2342" w14:paraId="6065E216" w14:textId="77777777">
        <w:trPr>
          <w:trHeight w:val="303"/>
        </w:trPr>
        <w:tc>
          <w:tcPr>
            <w:tcW w:w="3652" w:type="dxa"/>
            <w:vMerge/>
            <w:vAlign w:val="center"/>
          </w:tcPr>
          <w:p w14:paraId="08CE5CBC" w14:textId="77777777" w:rsidR="00DF2342" w:rsidRDefault="00DF2342" w:rsidP="00A87D98">
            <w:pPr>
              <w:rPr>
                <w:b/>
                <w:bCs/>
                <w:u w:val="single"/>
                <w:lang w:eastAsia="zh-CN"/>
              </w:rPr>
            </w:pPr>
          </w:p>
        </w:tc>
        <w:tc>
          <w:tcPr>
            <w:tcW w:w="1276" w:type="dxa"/>
            <w:shd w:val="clear" w:color="auto" w:fill="auto"/>
            <w:vAlign w:val="center"/>
          </w:tcPr>
          <w:p w14:paraId="6FC85A62" w14:textId="26DACE8A" w:rsidR="00DF2342" w:rsidRDefault="00DF2342" w:rsidP="00A87D98">
            <w:pPr>
              <w:jc w:val="center"/>
              <w:rPr>
                <w:rFonts w:eastAsiaTheme="minorEastAsia"/>
                <w:bCs/>
                <w:lang w:val="en-GB" w:eastAsia="zh-CN"/>
              </w:rPr>
            </w:pPr>
            <w:r>
              <w:rPr>
                <w:rFonts w:hint="eastAsia"/>
                <w:bCs/>
                <w:lang w:val="en-GB" w:eastAsia="zh-CN"/>
              </w:rPr>
              <w:t>C</w:t>
            </w:r>
            <w:r>
              <w:rPr>
                <w:bCs/>
                <w:lang w:val="en-GB" w:eastAsia="zh-CN"/>
              </w:rPr>
              <w:t>hina T</w:t>
            </w:r>
            <w:r>
              <w:rPr>
                <w:rFonts w:hint="eastAsia"/>
                <w:bCs/>
                <w:lang w:val="en-GB" w:eastAsia="zh-CN"/>
              </w:rPr>
              <w:t>elecom</w:t>
            </w:r>
          </w:p>
        </w:tc>
        <w:tc>
          <w:tcPr>
            <w:tcW w:w="4775" w:type="dxa"/>
            <w:shd w:val="clear" w:color="auto" w:fill="auto"/>
            <w:vAlign w:val="center"/>
          </w:tcPr>
          <w:p w14:paraId="74404361" w14:textId="33324074" w:rsidR="00DF2342" w:rsidRDefault="00DF2342" w:rsidP="00A87D98">
            <w:pPr>
              <w:rPr>
                <w:lang w:eastAsia="zh-CN"/>
              </w:rPr>
            </w:pPr>
            <w:r>
              <w:rPr>
                <w:bCs/>
                <w:iCs/>
                <w:lang w:eastAsia="zh-CN"/>
              </w:rPr>
              <w:t xml:space="preserve">We </w:t>
            </w:r>
            <w:r>
              <w:rPr>
                <w:rFonts w:hint="eastAsia"/>
                <w:bCs/>
                <w:iCs/>
                <w:lang w:eastAsia="zh-CN"/>
              </w:rPr>
              <w:t>prefer</w:t>
            </w:r>
            <w:r>
              <w:rPr>
                <w:bCs/>
                <w:iCs/>
                <w:lang w:eastAsia="zh-CN"/>
              </w:rPr>
              <w:t xml:space="preserve"> to use only 300ns for link-level simulations. And open to consider other values for rural scenario.</w:t>
            </w:r>
          </w:p>
        </w:tc>
      </w:tr>
      <w:tr w:rsidR="00DF2342" w14:paraId="7C5FB860" w14:textId="77777777">
        <w:trPr>
          <w:trHeight w:val="303"/>
        </w:trPr>
        <w:tc>
          <w:tcPr>
            <w:tcW w:w="3652" w:type="dxa"/>
            <w:vMerge/>
            <w:vAlign w:val="center"/>
          </w:tcPr>
          <w:p w14:paraId="2EE975FE" w14:textId="77777777" w:rsidR="00DF2342" w:rsidRDefault="00DF2342" w:rsidP="00A87D98">
            <w:pPr>
              <w:rPr>
                <w:b/>
                <w:bCs/>
                <w:u w:val="single"/>
                <w:lang w:eastAsia="zh-CN"/>
              </w:rPr>
            </w:pPr>
          </w:p>
        </w:tc>
        <w:tc>
          <w:tcPr>
            <w:tcW w:w="1276" w:type="dxa"/>
            <w:shd w:val="clear" w:color="auto" w:fill="auto"/>
            <w:vAlign w:val="center"/>
          </w:tcPr>
          <w:p w14:paraId="4D60693D" w14:textId="51B7C2DA" w:rsidR="00DF2342" w:rsidRDefault="00DF2342" w:rsidP="00A87D98">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DF2342" w:rsidRPr="00A64E56" w:rsidRDefault="00DF2342" w:rsidP="00A87D98">
            <w:pPr>
              <w:rPr>
                <w:color w:val="4472C4" w:themeColor="accent1"/>
              </w:rPr>
            </w:pPr>
            <w:r w:rsidRPr="00A64E56">
              <w:rPr>
                <w:color w:val="4472C4" w:themeColor="accent1"/>
              </w:rPr>
              <w:t xml:space="preserve">Proposed values: </w:t>
            </w:r>
          </w:p>
          <w:p w14:paraId="5024136E" w14:textId="77777777" w:rsidR="00DF2342" w:rsidRPr="00A64E56" w:rsidRDefault="00DF2342" w:rsidP="00A87D98">
            <w:pPr>
              <w:rPr>
                <w:color w:val="4472C4" w:themeColor="accent1"/>
              </w:rPr>
            </w:pPr>
            <w:r w:rsidRPr="00A64E56">
              <w:rPr>
                <w:color w:val="4472C4" w:themeColor="accent1"/>
              </w:rPr>
              <w:t>Rural: 37 ns</w:t>
            </w:r>
          </w:p>
          <w:p w14:paraId="130A3B87" w14:textId="77777777" w:rsidR="00DF2342" w:rsidRPr="00A64E56" w:rsidRDefault="00DF2342" w:rsidP="00A87D98">
            <w:pPr>
              <w:rPr>
                <w:color w:val="4472C4" w:themeColor="accent1"/>
              </w:rPr>
            </w:pPr>
            <w:r w:rsidRPr="00A64E56">
              <w:rPr>
                <w:color w:val="4472C4" w:themeColor="accent1"/>
              </w:rPr>
              <w:t>Urban: 363 ns</w:t>
            </w:r>
          </w:p>
          <w:p w14:paraId="06B22C72" w14:textId="0A9A7859" w:rsidR="00DF2342" w:rsidRPr="0016753E" w:rsidRDefault="00DF2342" w:rsidP="00A87D98">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DF2342" w14:paraId="13742061" w14:textId="77777777" w:rsidTr="0084253F">
        <w:trPr>
          <w:trHeight w:val="269"/>
        </w:trPr>
        <w:tc>
          <w:tcPr>
            <w:tcW w:w="3652" w:type="dxa"/>
            <w:vMerge/>
            <w:vAlign w:val="center"/>
          </w:tcPr>
          <w:p w14:paraId="14CCE246" w14:textId="77777777" w:rsidR="00DF2342" w:rsidRDefault="00DF2342" w:rsidP="00A87D98">
            <w:pPr>
              <w:rPr>
                <w:b/>
                <w:bCs/>
                <w:u w:val="single"/>
                <w:lang w:eastAsia="zh-CN"/>
              </w:rPr>
            </w:pPr>
          </w:p>
        </w:tc>
        <w:tc>
          <w:tcPr>
            <w:tcW w:w="1276" w:type="dxa"/>
            <w:shd w:val="clear" w:color="auto" w:fill="auto"/>
            <w:vAlign w:val="center"/>
          </w:tcPr>
          <w:p w14:paraId="13114B5C" w14:textId="3913481C" w:rsidR="00DF2342" w:rsidRPr="002D19B7" w:rsidRDefault="00DF2342"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DF2342" w:rsidRDefault="00DF2342" w:rsidP="00A87D98">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DF2342" w:rsidRDefault="00DF2342" w:rsidP="00A87D98">
            <w:pPr>
              <w:spacing w:after="0"/>
              <w:rPr>
                <w:rFonts w:eastAsia="Yu Mincho"/>
                <w:lang w:eastAsia="ja-JP"/>
              </w:rPr>
            </w:pPr>
            <w:r>
              <w:rPr>
                <w:rFonts w:eastAsia="Yu Mincho" w:hint="eastAsia"/>
                <w:lang w:eastAsia="ja-JP"/>
              </w:rPr>
              <w:t>- Urban: 240 ns</w:t>
            </w:r>
          </w:p>
          <w:p w14:paraId="1984B72E" w14:textId="37EDDE4D" w:rsidR="00DF2342" w:rsidRPr="002D19B7" w:rsidRDefault="00DF2342" w:rsidP="00A87D98">
            <w:pPr>
              <w:spacing w:after="0"/>
            </w:pPr>
            <w:r>
              <w:rPr>
                <w:rFonts w:eastAsia="Yu Mincho"/>
                <w:lang w:eastAsia="ja-JP"/>
              </w:rPr>
              <w:t>- Rural: 363 ns</w:t>
            </w:r>
          </w:p>
        </w:tc>
      </w:tr>
      <w:tr w:rsidR="00DF2342" w14:paraId="52C6798C" w14:textId="77777777" w:rsidTr="0084253F">
        <w:trPr>
          <w:trHeight w:val="269"/>
        </w:trPr>
        <w:tc>
          <w:tcPr>
            <w:tcW w:w="3652" w:type="dxa"/>
            <w:vMerge/>
            <w:vAlign w:val="center"/>
          </w:tcPr>
          <w:p w14:paraId="0FE78A1A" w14:textId="77777777" w:rsidR="00DF2342" w:rsidRDefault="00DF2342" w:rsidP="00A87D98">
            <w:pPr>
              <w:rPr>
                <w:b/>
                <w:bCs/>
                <w:u w:val="single"/>
                <w:lang w:eastAsia="zh-CN"/>
              </w:rPr>
            </w:pPr>
          </w:p>
        </w:tc>
        <w:tc>
          <w:tcPr>
            <w:tcW w:w="1276" w:type="dxa"/>
            <w:shd w:val="clear" w:color="auto" w:fill="auto"/>
            <w:vAlign w:val="center"/>
          </w:tcPr>
          <w:p w14:paraId="40A9BCB8" w14:textId="08C04544" w:rsidR="00DF2342" w:rsidRPr="002D19B7" w:rsidRDefault="00DF2342"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DF2342" w:rsidRDefault="00DF2342" w:rsidP="00A87D98">
            <w:pPr>
              <w:spacing w:after="0"/>
              <w:rPr>
                <w:rFonts w:eastAsia="Yu Mincho"/>
                <w:lang w:eastAsia="ja-JP"/>
              </w:rPr>
            </w:pPr>
            <w:r>
              <w:rPr>
                <w:rFonts w:eastAsia="Malgun Gothic"/>
                <w:lang w:eastAsia="ko-KR"/>
              </w:rPr>
              <w:t>Our preference is delay spread of 300ns.</w:t>
            </w:r>
          </w:p>
        </w:tc>
      </w:tr>
      <w:tr w:rsidR="00DF2342" w14:paraId="03ED69B3" w14:textId="77777777">
        <w:trPr>
          <w:trHeight w:val="268"/>
        </w:trPr>
        <w:tc>
          <w:tcPr>
            <w:tcW w:w="3652" w:type="dxa"/>
            <w:vMerge/>
            <w:vAlign w:val="center"/>
          </w:tcPr>
          <w:p w14:paraId="6A41E8BC" w14:textId="77777777" w:rsidR="00DF2342" w:rsidRDefault="00DF2342" w:rsidP="00A87D98">
            <w:pPr>
              <w:rPr>
                <w:b/>
                <w:bCs/>
                <w:u w:val="single"/>
                <w:lang w:eastAsia="zh-CN"/>
              </w:rPr>
            </w:pPr>
          </w:p>
        </w:tc>
        <w:tc>
          <w:tcPr>
            <w:tcW w:w="1276" w:type="dxa"/>
            <w:shd w:val="clear" w:color="auto" w:fill="auto"/>
            <w:vAlign w:val="center"/>
          </w:tcPr>
          <w:p w14:paraId="7D8A563A" w14:textId="12CBD699" w:rsidR="00DF2342" w:rsidRPr="002D19B7" w:rsidRDefault="00DF2342"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DF2342" w:rsidRDefault="00DF2342" w:rsidP="00A87D98">
            <w:pPr>
              <w:pStyle w:val="BodyText"/>
              <w:jc w:val="both"/>
              <w:rPr>
                <w:bCs/>
                <w:iCs/>
                <w:lang w:val="en-US" w:eastAsia="zh-CN"/>
              </w:rPr>
            </w:pPr>
            <w:r>
              <w:rPr>
                <w:bCs/>
                <w:iCs/>
                <w:lang w:val="en-US" w:eastAsia="zh-CN"/>
              </w:rPr>
              <w:t>urban: 300 ns</w:t>
            </w:r>
          </w:p>
          <w:p w14:paraId="2B346582" w14:textId="77777777" w:rsidR="00DF2342" w:rsidRDefault="00DF2342" w:rsidP="00A87D98">
            <w:pPr>
              <w:pStyle w:val="BodyText"/>
              <w:jc w:val="both"/>
              <w:rPr>
                <w:bCs/>
                <w:iCs/>
                <w:lang w:val="en-US" w:eastAsia="zh-CN"/>
              </w:rPr>
            </w:pPr>
            <w:r>
              <w:rPr>
                <w:bCs/>
                <w:iCs/>
                <w:lang w:val="en-US" w:eastAsia="zh-CN"/>
              </w:rPr>
              <w:t>rural: 30ns</w:t>
            </w:r>
          </w:p>
          <w:p w14:paraId="3F1AD86B" w14:textId="1427004D" w:rsidR="00DF2342" w:rsidRDefault="00DF2342" w:rsidP="00A87D98">
            <w:pPr>
              <w:spacing w:after="0"/>
              <w:rPr>
                <w:rFonts w:eastAsia="Yu Mincho"/>
                <w:lang w:eastAsia="ja-JP"/>
              </w:rPr>
            </w:pPr>
            <w:r>
              <w:rPr>
                <w:bCs/>
                <w:iCs/>
                <w:lang w:eastAsia="zh-CN"/>
              </w:rPr>
              <w:t>rural with long distance: 30ns</w:t>
            </w:r>
          </w:p>
        </w:tc>
      </w:tr>
      <w:tr w:rsidR="00DF2342" w14:paraId="6FF6FC56" w14:textId="77777777">
        <w:trPr>
          <w:trHeight w:val="268"/>
        </w:trPr>
        <w:tc>
          <w:tcPr>
            <w:tcW w:w="3652" w:type="dxa"/>
            <w:vMerge/>
            <w:vAlign w:val="center"/>
          </w:tcPr>
          <w:p w14:paraId="5419A0D3" w14:textId="77777777" w:rsidR="00DF2342" w:rsidRDefault="00DF2342" w:rsidP="00A87D98">
            <w:pPr>
              <w:rPr>
                <w:b/>
                <w:bCs/>
                <w:u w:val="single"/>
                <w:lang w:eastAsia="zh-CN"/>
              </w:rPr>
            </w:pPr>
          </w:p>
        </w:tc>
        <w:tc>
          <w:tcPr>
            <w:tcW w:w="1276" w:type="dxa"/>
            <w:shd w:val="clear" w:color="auto" w:fill="auto"/>
            <w:vAlign w:val="center"/>
          </w:tcPr>
          <w:p w14:paraId="763B9C3C" w14:textId="144377E8" w:rsidR="00DF2342" w:rsidRDefault="00DF2342" w:rsidP="00A87D98">
            <w:pPr>
              <w:spacing w:after="0"/>
              <w:jc w:val="center"/>
              <w:rPr>
                <w:bCs/>
                <w:lang w:val="en-GB" w:eastAsia="zh-CN"/>
              </w:rPr>
            </w:pPr>
            <w:r>
              <w:rPr>
                <w:rFonts w:eastAsia="Malgun Gothic"/>
                <w:bCs/>
                <w:lang w:val="en-GB" w:eastAsia="ko-KR"/>
              </w:rPr>
              <w:t>IITH, IITM, CEWIT, RELIANCE JIO, TEJAS NETWORKS</w:t>
            </w:r>
          </w:p>
        </w:tc>
        <w:tc>
          <w:tcPr>
            <w:tcW w:w="4775" w:type="dxa"/>
            <w:shd w:val="clear" w:color="auto" w:fill="auto"/>
            <w:vAlign w:val="center"/>
          </w:tcPr>
          <w:p w14:paraId="67E5A4FA" w14:textId="0585FD42" w:rsidR="00DF2342" w:rsidRDefault="00DF2342" w:rsidP="00A87D98">
            <w:pPr>
              <w:pStyle w:val="BodyText"/>
              <w:jc w:val="both"/>
              <w:rPr>
                <w:bCs/>
                <w:iCs/>
                <w:lang w:val="en-US" w:eastAsia="zh-CN"/>
              </w:rPr>
            </w:pPr>
            <w:r>
              <w:rPr>
                <w:rFonts w:eastAsia="Malgun Gothic"/>
                <w:lang w:eastAsia="ko-KR"/>
              </w:rPr>
              <w:t>We support Ericsson proposal. Like usually done in RAN1, prefer to perform analysis for 30ns, 100ns and 300ns.</w:t>
            </w:r>
          </w:p>
        </w:tc>
      </w:tr>
      <w:tr w:rsidR="00DF2342" w14:paraId="4A9D5592" w14:textId="77777777">
        <w:trPr>
          <w:trHeight w:val="268"/>
        </w:trPr>
        <w:tc>
          <w:tcPr>
            <w:tcW w:w="3652" w:type="dxa"/>
            <w:vMerge/>
            <w:vAlign w:val="center"/>
          </w:tcPr>
          <w:p w14:paraId="1C4E05EA" w14:textId="77777777" w:rsidR="00DF2342" w:rsidRDefault="00DF2342" w:rsidP="00A87D98">
            <w:pPr>
              <w:rPr>
                <w:b/>
                <w:bCs/>
                <w:u w:val="single"/>
                <w:lang w:eastAsia="zh-CN"/>
              </w:rPr>
            </w:pPr>
          </w:p>
        </w:tc>
        <w:tc>
          <w:tcPr>
            <w:tcW w:w="1276" w:type="dxa"/>
            <w:shd w:val="clear" w:color="auto" w:fill="auto"/>
            <w:vAlign w:val="center"/>
          </w:tcPr>
          <w:p w14:paraId="7845928F" w14:textId="695CDBCD" w:rsidR="00DF2342" w:rsidRDefault="00DF2342" w:rsidP="00A87D98">
            <w:pPr>
              <w:spacing w:after="0"/>
              <w:jc w:val="center"/>
              <w:rPr>
                <w:rFonts w:eastAsia="Malgun Gothic"/>
                <w:bCs/>
                <w:lang w:val="en-GB" w:eastAsia="ko-KR"/>
              </w:rPr>
            </w:pPr>
            <w:r>
              <w:rPr>
                <w:rFonts w:eastAsiaTheme="minorEastAsia"/>
                <w:bCs/>
                <w:lang w:val="en-GB" w:eastAsia="ja-JP"/>
              </w:rPr>
              <w:t>Apple</w:t>
            </w:r>
          </w:p>
        </w:tc>
        <w:tc>
          <w:tcPr>
            <w:tcW w:w="4775" w:type="dxa"/>
            <w:shd w:val="clear" w:color="auto" w:fill="auto"/>
            <w:vAlign w:val="center"/>
          </w:tcPr>
          <w:p w14:paraId="20146CC4" w14:textId="2A693864" w:rsidR="00DF2342" w:rsidRDefault="00DF2342" w:rsidP="00A87D98">
            <w:pPr>
              <w:pStyle w:val="BodyText"/>
              <w:jc w:val="both"/>
              <w:rPr>
                <w:rFonts w:eastAsia="Malgun Gothic"/>
                <w:lang w:eastAsia="ko-KR"/>
              </w:rPr>
            </w:pPr>
            <w:r>
              <w:rPr>
                <w:rFonts w:eastAsia="Yu Mincho"/>
                <w:lang w:eastAsia="ja-JP"/>
              </w:rPr>
              <w:t>Our preference is 300ns delay spread</w:t>
            </w:r>
          </w:p>
        </w:tc>
      </w:tr>
      <w:tr w:rsidR="00DF2342" w14:paraId="452B0F42" w14:textId="77777777">
        <w:trPr>
          <w:trHeight w:val="268"/>
        </w:trPr>
        <w:tc>
          <w:tcPr>
            <w:tcW w:w="3652" w:type="dxa"/>
            <w:vMerge/>
            <w:vAlign w:val="center"/>
          </w:tcPr>
          <w:p w14:paraId="0A73BD5F" w14:textId="77777777" w:rsidR="00DF2342" w:rsidRDefault="00DF2342" w:rsidP="00A87D98">
            <w:pPr>
              <w:rPr>
                <w:b/>
                <w:bCs/>
                <w:u w:val="single"/>
                <w:lang w:eastAsia="zh-CN"/>
              </w:rPr>
            </w:pPr>
          </w:p>
        </w:tc>
        <w:tc>
          <w:tcPr>
            <w:tcW w:w="1276" w:type="dxa"/>
            <w:shd w:val="clear" w:color="auto" w:fill="auto"/>
            <w:vAlign w:val="center"/>
          </w:tcPr>
          <w:p w14:paraId="1534A0B5" w14:textId="21A523E7" w:rsidR="00DF2342" w:rsidRDefault="00DF2342"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1F060644" w14:textId="760E3D72" w:rsidR="00DF2342" w:rsidRDefault="00DF2342" w:rsidP="00A87D98">
            <w:pPr>
              <w:pStyle w:val="BodyText"/>
              <w:jc w:val="both"/>
              <w:rPr>
                <w:bCs/>
                <w:iCs/>
                <w:lang w:val="en-US" w:eastAsia="zh-CN"/>
              </w:rPr>
            </w:pPr>
            <w:r>
              <w:rPr>
                <w:lang w:eastAsia="zh-CN"/>
              </w:rPr>
              <w:t>300ns delay spread can be considered</w:t>
            </w:r>
          </w:p>
        </w:tc>
      </w:tr>
      <w:tr w:rsidR="00DF2342" w14:paraId="75376F31" w14:textId="77777777">
        <w:trPr>
          <w:trHeight w:val="268"/>
        </w:trPr>
        <w:tc>
          <w:tcPr>
            <w:tcW w:w="3652" w:type="dxa"/>
            <w:vMerge/>
            <w:vAlign w:val="center"/>
          </w:tcPr>
          <w:p w14:paraId="007B7426" w14:textId="77777777" w:rsidR="00DF2342" w:rsidRDefault="00DF2342" w:rsidP="00A87D98">
            <w:pPr>
              <w:rPr>
                <w:b/>
                <w:bCs/>
                <w:u w:val="single"/>
                <w:lang w:eastAsia="zh-CN"/>
              </w:rPr>
            </w:pPr>
          </w:p>
        </w:tc>
        <w:tc>
          <w:tcPr>
            <w:tcW w:w="1276" w:type="dxa"/>
            <w:shd w:val="clear" w:color="auto" w:fill="auto"/>
            <w:vAlign w:val="center"/>
          </w:tcPr>
          <w:p w14:paraId="1B237953" w14:textId="06CC7379" w:rsidR="00DF2342" w:rsidRDefault="00DF2342" w:rsidP="00A87D98">
            <w:pPr>
              <w:spacing w:after="0"/>
              <w:jc w:val="center"/>
              <w:rPr>
                <w:bCs/>
                <w:lang w:val="en-GB" w:eastAsia="zh-CN"/>
              </w:rPr>
            </w:pPr>
            <w:r>
              <w:rPr>
                <w:rFonts w:eastAsia="Malgun Gothic"/>
                <w:bCs/>
                <w:lang w:val="en-GB" w:eastAsia="ko-KR"/>
              </w:rPr>
              <w:t>Sony</w:t>
            </w:r>
          </w:p>
        </w:tc>
        <w:tc>
          <w:tcPr>
            <w:tcW w:w="4775" w:type="dxa"/>
            <w:shd w:val="clear" w:color="auto" w:fill="auto"/>
            <w:vAlign w:val="center"/>
          </w:tcPr>
          <w:p w14:paraId="3AF21C60" w14:textId="6C76AE30" w:rsidR="00DF2342" w:rsidRDefault="00DF2342" w:rsidP="00A87D98">
            <w:pPr>
              <w:pStyle w:val="BodyText"/>
              <w:jc w:val="both"/>
              <w:rPr>
                <w:lang w:eastAsia="zh-CN"/>
              </w:rPr>
            </w:pPr>
            <w:r>
              <w:rPr>
                <w:rFonts w:eastAsia="Malgun Gothic"/>
                <w:lang w:eastAsia="ko-KR"/>
              </w:rPr>
              <w:t>We don’t have a strong view, but are OK with a delay spread of 300ns for all scenarios.</w:t>
            </w:r>
          </w:p>
        </w:tc>
      </w:tr>
      <w:tr w:rsidR="00DF2342" w14:paraId="5AE92DD4" w14:textId="77777777">
        <w:trPr>
          <w:trHeight w:val="268"/>
        </w:trPr>
        <w:tc>
          <w:tcPr>
            <w:tcW w:w="3652" w:type="dxa"/>
            <w:vMerge/>
            <w:vAlign w:val="center"/>
          </w:tcPr>
          <w:p w14:paraId="13E41E92" w14:textId="77777777" w:rsidR="00DF2342" w:rsidRDefault="00DF2342" w:rsidP="00A87D98">
            <w:pPr>
              <w:rPr>
                <w:b/>
                <w:bCs/>
                <w:u w:val="single"/>
                <w:lang w:eastAsia="zh-CN"/>
              </w:rPr>
            </w:pPr>
          </w:p>
        </w:tc>
        <w:tc>
          <w:tcPr>
            <w:tcW w:w="1276" w:type="dxa"/>
            <w:shd w:val="clear" w:color="auto" w:fill="auto"/>
            <w:vAlign w:val="center"/>
          </w:tcPr>
          <w:p w14:paraId="31758335" w14:textId="0D023D25" w:rsidR="00DF2342" w:rsidRDefault="00DF2342" w:rsidP="00A87D98">
            <w:pPr>
              <w:spacing w:after="0"/>
              <w:jc w:val="center"/>
              <w:rPr>
                <w:rFonts w:eastAsia="Malgun Gothic"/>
                <w:bCs/>
                <w:lang w:val="en-GB" w:eastAsia="ko-KR"/>
              </w:rPr>
            </w:pPr>
            <w:r>
              <w:rPr>
                <w:rFonts w:eastAsia="Malgun Gothic"/>
                <w:bCs/>
                <w:lang w:val="en-GB" w:eastAsia="ko-KR"/>
              </w:rPr>
              <w:t>Charter</w:t>
            </w:r>
          </w:p>
        </w:tc>
        <w:tc>
          <w:tcPr>
            <w:tcW w:w="4775" w:type="dxa"/>
            <w:shd w:val="clear" w:color="auto" w:fill="auto"/>
            <w:vAlign w:val="center"/>
          </w:tcPr>
          <w:p w14:paraId="04375CA1" w14:textId="3E423CF0" w:rsidR="00DF2342" w:rsidRDefault="00DF2342" w:rsidP="00A87D98">
            <w:pPr>
              <w:pStyle w:val="BodyText"/>
              <w:jc w:val="both"/>
              <w:rPr>
                <w:rFonts w:eastAsia="Malgun Gothic"/>
                <w:lang w:eastAsia="ko-KR"/>
              </w:rPr>
            </w:pPr>
            <w:r>
              <w:rPr>
                <w:rFonts w:eastAsia="Malgun Gothic"/>
                <w:lang w:eastAsia="ko-KR"/>
              </w:rPr>
              <w:t>Fine with a single, worst-case delay spread of 300 ns.</w:t>
            </w:r>
          </w:p>
        </w:tc>
      </w:tr>
      <w:tr w:rsidR="00DF2342" w14:paraId="4826089D" w14:textId="77777777">
        <w:trPr>
          <w:trHeight w:val="303"/>
        </w:trPr>
        <w:tc>
          <w:tcPr>
            <w:tcW w:w="3652" w:type="dxa"/>
            <w:vMerge w:val="restart"/>
            <w:vAlign w:val="center"/>
          </w:tcPr>
          <w:p w14:paraId="48260897" w14:textId="77777777" w:rsidR="00DF2342" w:rsidRDefault="00DF2342" w:rsidP="00A87D98">
            <w:pPr>
              <w:rPr>
                <w:b/>
                <w:bCs/>
                <w:u w:val="single"/>
                <w:lang w:eastAsia="zh-CN"/>
              </w:rPr>
            </w:pPr>
            <w:r>
              <w:rPr>
                <w:b/>
                <w:bCs/>
                <w:u w:val="single"/>
                <w:lang w:eastAsia="zh-CN"/>
              </w:rPr>
              <w:t>Latency requirements for voice:</w:t>
            </w:r>
          </w:p>
          <w:p w14:paraId="48260898" w14:textId="77777777" w:rsidR="00DF2342" w:rsidRDefault="00DF2342" w:rsidP="00A87D98">
            <w:pPr>
              <w:pStyle w:val="BodyText"/>
              <w:numPr>
                <w:ilvl w:val="0"/>
                <w:numId w:val="17"/>
              </w:numPr>
              <w:jc w:val="both"/>
              <w:rPr>
                <w:bCs/>
                <w:lang w:val="en-US" w:eastAsia="zh-CN"/>
              </w:rPr>
            </w:pPr>
            <w:r>
              <w:rPr>
                <w:bCs/>
                <w:lang w:val="en-US" w:eastAsia="zh-CN"/>
              </w:rPr>
              <w:t>Option 1: 50ms</w:t>
            </w:r>
          </w:p>
          <w:p w14:paraId="48260899" w14:textId="77777777" w:rsidR="00DF2342" w:rsidRDefault="00DF2342" w:rsidP="00A87D98">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DF2342" w:rsidRDefault="00DF2342" w:rsidP="00A87D98">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DF2342" w:rsidRDefault="00DF2342" w:rsidP="00A87D98">
            <w:pPr>
              <w:jc w:val="center"/>
              <w:rPr>
                <w:bCs/>
                <w:lang w:eastAsia="zh-CN"/>
              </w:rPr>
            </w:pPr>
            <w:r>
              <w:rPr>
                <w:rFonts w:hint="eastAsia"/>
                <w:bCs/>
                <w:lang w:eastAsia="zh-CN"/>
              </w:rPr>
              <w:t>ZTE</w:t>
            </w:r>
          </w:p>
        </w:tc>
        <w:tc>
          <w:tcPr>
            <w:tcW w:w="4775" w:type="dxa"/>
            <w:shd w:val="clear" w:color="auto" w:fill="auto"/>
            <w:vAlign w:val="center"/>
          </w:tcPr>
          <w:p w14:paraId="4826089C" w14:textId="77777777" w:rsidR="00DF2342" w:rsidRDefault="00DF2342" w:rsidP="00A87D98">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DF2342" w14:paraId="482608A1" w14:textId="77777777">
        <w:trPr>
          <w:trHeight w:val="303"/>
        </w:trPr>
        <w:tc>
          <w:tcPr>
            <w:tcW w:w="3652" w:type="dxa"/>
            <w:vMerge/>
            <w:vAlign w:val="center"/>
          </w:tcPr>
          <w:p w14:paraId="4826089E" w14:textId="77777777" w:rsidR="00DF2342" w:rsidRDefault="00DF2342" w:rsidP="00A87D98">
            <w:pPr>
              <w:jc w:val="center"/>
              <w:rPr>
                <w:lang w:eastAsia="zh-CN"/>
              </w:rPr>
            </w:pPr>
          </w:p>
        </w:tc>
        <w:tc>
          <w:tcPr>
            <w:tcW w:w="1276" w:type="dxa"/>
            <w:shd w:val="clear" w:color="auto" w:fill="auto"/>
            <w:vAlign w:val="center"/>
          </w:tcPr>
          <w:p w14:paraId="4826089F" w14:textId="61A2128B" w:rsidR="00DF2342" w:rsidRPr="000654D2" w:rsidRDefault="00DF2342" w:rsidP="00A87D98">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DF2342" w:rsidRPr="000654D2" w:rsidRDefault="00DF2342" w:rsidP="00A87D98">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DF2342" w14:paraId="482608A5" w14:textId="77777777">
        <w:trPr>
          <w:trHeight w:val="303"/>
        </w:trPr>
        <w:tc>
          <w:tcPr>
            <w:tcW w:w="3652" w:type="dxa"/>
            <w:vMerge/>
            <w:vAlign w:val="center"/>
          </w:tcPr>
          <w:p w14:paraId="482608A2" w14:textId="77777777" w:rsidR="00DF2342" w:rsidRDefault="00DF2342" w:rsidP="00A87D98">
            <w:pPr>
              <w:jc w:val="center"/>
              <w:rPr>
                <w:lang w:eastAsia="zh-CN"/>
              </w:rPr>
            </w:pPr>
          </w:p>
        </w:tc>
        <w:tc>
          <w:tcPr>
            <w:tcW w:w="1276" w:type="dxa"/>
            <w:shd w:val="clear" w:color="auto" w:fill="auto"/>
            <w:vAlign w:val="center"/>
          </w:tcPr>
          <w:p w14:paraId="482608A3" w14:textId="5FBC1325" w:rsidR="00DF2342" w:rsidRDefault="00DF2342"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DF2342" w:rsidRDefault="00DF2342" w:rsidP="00A87D98">
            <w:pPr>
              <w:rPr>
                <w:lang w:eastAsia="zh-CN"/>
              </w:rPr>
            </w:pPr>
            <w:proofErr w:type="spellStart"/>
            <w:r>
              <w:rPr>
                <w:lang w:eastAsia="zh-CN"/>
              </w:rPr>
              <w:t>Nomor</w:t>
            </w:r>
            <w:proofErr w:type="spellEnd"/>
            <w:r>
              <w:rPr>
                <w:lang w:eastAsia="zh-CN"/>
              </w:rPr>
              <w:t xml:space="preserve"> supports option 2.</w:t>
            </w:r>
          </w:p>
          <w:p w14:paraId="482608A4" w14:textId="5EA9C9FD" w:rsidR="00DF2342" w:rsidRDefault="00DF2342" w:rsidP="00A87D98">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DF2342" w14:paraId="482608A9" w14:textId="77777777">
        <w:trPr>
          <w:trHeight w:val="303"/>
        </w:trPr>
        <w:tc>
          <w:tcPr>
            <w:tcW w:w="3652" w:type="dxa"/>
            <w:vMerge/>
            <w:vAlign w:val="center"/>
          </w:tcPr>
          <w:p w14:paraId="482608A6" w14:textId="77777777" w:rsidR="00DF2342" w:rsidRDefault="00DF2342" w:rsidP="00A87D98">
            <w:pPr>
              <w:jc w:val="center"/>
              <w:rPr>
                <w:lang w:eastAsia="zh-CN"/>
              </w:rPr>
            </w:pPr>
          </w:p>
        </w:tc>
        <w:tc>
          <w:tcPr>
            <w:tcW w:w="1276" w:type="dxa"/>
            <w:shd w:val="clear" w:color="auto" w:fill="auto"/>
            <w:vAlign w:val="center"/>
          </w:tcPr>
          <w:p w14:paraId="482608A7" w14:textId="27E757C6" w:rsidR="00DF2342" w:rsidRDefault="00DF2342" w:rsidP="00A87D98">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DF2342" w:rsidRDefault="00DF2342" w:rsidP="00A87D98">
            <w:pPr>
              <w:rPr>
                <w:lang w:eastAsia="zh-CN"/>
              </w:rPr>
            </w:pPr>
            <w:r w:rsidRPr="00511E68">
              <w:rPr>
                <w:lang w:eastAsia="zh-CN"/>
              </w:rPr>
              <w:t>Option 1.</w:t>
            </w:r>
          </w:p>
        </w:tc>
      </w:tr>
      <w:tr w:rsidR="00DF2342" w14:paraId="5C0AE963" w14:textId="77777777">
        <w:trPr>
          <w:trHeight w:val="303"/>
        </w:trPr>
        <w:tc>
          <w:tcPr>
            <w:tcW w:w="3652" w:type="dxa"/>
            <w:vMerge/>
            <w:vAlign w:val="center"/>
          </w:tcPr>
          <w:p w14:paraId="42CF3D63" w14:textId="77777777" w:rsidR="00DF2342" w:rsidRDefault="00DF2342" w:rsidP="00A87D98">
            <w:pPr>
              <w:jc w:val="center"/>
              <w:rPr>
                <w:lang w:eastAsia="zh-CN"/>
              </w:rPr>
            </w:pPr>
          </w:p>
        </w:tc>
        <w:tc>
          <w:tcPr>
            <w:tcW w:w="1276" w:type="dxa"/>
            <w:shd w:val="clear" w:color="auto" w:fill="auto"/>
            <w:vAlign w:val="center"/>
          </w:tcPr>
          <w:p w14:paraId="2372E1DF" w14:textId="12AC4401" w:rsidR="00DF2342" w:rsidRPr="00511E68" w:rsidRDefault="00DF2342" w:rsidP="00A87D98">
            <w:pPr>
              <w:jc w:val="center"/>
              <w:rPr>
                <w:bCs/>
                <w:lang w:val="en-GB" w:eastAsia="zh-CN"/>
              </w:rPr>
            </w:pPr>
            <w:r>
              <w:rPr>
                <w:bCs/>
                <w:lang w:val="en-GB" w:eastAsia="zh-CN"/>
              </w:rPr>
              <w:t>Ericsson</w:t>
            </w:r>
          </w:p>
        </w:tc>
        <w:tc>
          <w:tcPr>
            <w:tcW w:w="4775" w:type="dxa"/>
            <w:shd w:val="clear" w:color="auto" w:fill="auto"/>
            <w:vAlign w:val="center"/>
          </w:tcPr>
          <w:p w14:paraId="094FF8DD" w14:textId="75B98B83" w:rsidR="00DF2342" w:rsidRPr="00511E68" w:rsidRDefault="00DF2342" w:rsidP="00A87D98">
            <w:pPr>
              <w:rPr>
                <w:lang w:eastAsia="zh-CN"/>
              </w:rPr>
            </w:pPr>
            <w:r>
              <w:rPr>
                <w:lang w:eastAsia="zh-CN"/>
              </w:rPr>
              <w:t>T.B.D.</w:t>
            </w:r>
          </w:p>
        </w:tc>
      </w:tr>
      <w:tr w:rsidR="00DF2342" w14:paraId="482608AD" w14:textId="77777777">
        <w:trPr>
          <w:trHeight w:val="303"/>
        </w:trPr>
        <w:tc>
          <w:tcPr>
            <w:tcW w:w="3652" w:type="dxa"/>
            <w:vMerge/>
            <w:vAlign w:val="center"/>
          </w:tcPr>
          <w:p w14:paraId="482608AA" w14:textId="77777777" w:rsidR="00DF2342" w:rsidRDefault="00DF2342" w:rsidP="00A87D98">
            <w:pPr>
              <w:jc w:val="center"/>
              <w:rPr>
                <w:lang w:eastAsia="zh-CN"/>
              </w:rPr>
            </w:pPr>
          </w:p>
        </w:tc>
        <w:tc>
          <w:tcPr>
            <w:tcW w:w="1276" w:type="dxa"/>
            <w:shd w:val="clear" w:color="auto" w:fill="auto"/>
            <w:vAlign w:val="center"/>
          </w:tcPr>
          <w:p w14:paraId="482608AB" w14:textId="49AA69ED" w:rsidR="00DF2342" w:rsidRDefault="00DF2342" w:rsidP="00A87D98">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DF2342" w:rsidRDefault="00DF2342" w:rsidP="00A87D98">
            <w:pPr>
              <w:rPr>
                <w:lang w:eastAsia="zh-CN"/>
              </w:rPr>
            </w:pPr>
            <w:r>
              <w:rPr>
                <w:lang w:eastAsia="zh-CN"/>
              </w:rPr>
              <w:t>Option 2 is preferred as it would support higher coverage. But can accept Option 1.</w:t>
            </w:r>
          </w:p>
        </w:tc>
      </w:tr>
      <w:tr w:rsidR="00DF2342" w14:paraId="04DD10D7" w14:textId="77777777">
        <w:trPr>
          <w:trHeight w:val="303"/>
        </w:trPr>
        <w:tc>
          <w:tcPr>
            <w:tcW w:w="3652" w:type="dxa"/>
            <w:vMerge/>
            <w:vAlign w:val="center"/>
          </w:tcPr>
          <w:p w14:paraId="51A1B6D2" w14:textId="77777777" w:rsidR="00DF2342" w:rsidRDefault="00DF2342" w:rsidP="00A87D98">
            <w:pPr>
              <w:jc w:val="center"/>
              <w:rPr>
                <w:lang w:eastAsia="zh-CN"/>
              </w:rPr>
            </w:pPr>
          </w:p>
        </w:tc>
        <w:tc>
          <w:tcPr>
            <w:tcW w:w="1276" w:type="dxa"/>
            <w:shd w:val="clear" w:color="auto" w:fill="auto"/>
            <w:vAlign w:val="center"/>
          </w:tcPr>
          <w:p w14:paraId="43EF7BBE" w14:textId="6C052368" w:rsidR="00DF2342" w:rsidRDefault="00DF2342" w:rsidP="00A87D98">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DF2342" w:rsidRDefault="00DF2342" w:rsidP="00A87D98">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DF2342" w14:paraId="511C8D87" w14:textId="77777777" w:rsidTr="008310EE">
        <w:trPr>
          <w:trHeight w:val="265"/>
        </w:trPr>
        <w:tc>
          <w:tcPr>
            <w:tcW w:w="3652" w:type="dxa"/>
            <w:vMerge/>
            <w:vAlign w:val="center"/>
          </w:tcPr>
          <w:p w14:paraId="11B8F0D4" w14:textId="77777777" w:rsidR="00DF2342" w:rsidRDefault="00DF2342" w:rsidP="00A87D98">
            <w:pPr>
              <w:jc w:val="center"/>
              <w:rPr>
                <w:lang w:eastAsia="zh-CN"/>
              </w:rPr>
            </w:pPr>
          </w:p>
        </w:tc>
        <w:tc>
          <w:tcPr>
            <w:tcW w:w="1276" w:type="dxa"/>
            <w:shd w:val="clear" w:color="auto" w:fill="auto"/>
            <w:vAlign w:val="center"/>
          </w:tcPr>
          <w:p w14:paraId="7EFBBA8C" w14:textId="5CCE5EBB" w:rsidR="00DF2342" w:rsidRDefault="00DF2342" w:rsidP="00A87D98">
            <w:pPr>
              <w:jc w:val="center"/>
              <w:rPr>
                <w:bCs/>
                <w:lang w:val="en-GB" w:eastAsia="zh-CN"/>
              </w:rPr>
            </w:pPr>
            <w:r>
              <w:rPr>
                <w:bCs/>
                <w:lang w:val="en-GB" w:eastAsia="zh-CN"/>
              </w:rPr>
              <w:t>InterDigital</w:t>
            </w:r>
          </w:p>
        </w:tc>
        <w:tc>
          <w:tcPr>
            <w:tcW w:w="4775" w:type="dxa"/>
            <w:shd w:val="clear" w:color="auto" w:fill="auto"/>
            <w:vAlign w:val="center"/>
          </w:tcPr>
          <w:p w14:paraId="1A307C48" w14:textId="4422C941" w:rsidR="00DF2342" w:rsidRDefault="00DF2342" w:rsidP="00A87D98">
            <w:pPr>
              <w:rPr>
                <w:lang w:eastAsia="zh-CN"/>
              </w:rPr>
            </w:pPr>
            <w:r>
              <w:rPr>
                <w:lang w:eastAsia="zh-CN"/>
              </w:rPr>
              <w:t>Option 1</w:t>
            </w:r>
            <w:r w:rsidRPr="00396310">
              <w:rPr>
                <w:lang w:eastAsia="zh-CN"/>
              </w:rPr>
              <w:t>, following TR 36.824</w:t>
            </w:r>
          </w:p>
        </w:tc>
      </w:tr>
      <w:tr w:rsidR="00DF2342" w14:paraId="5E79ED29" w14:textId="77777777" w:rsidTr="008310EE">
        <w:trPr>
          <w:trHeight w:val="265"/>
        </w:trPr>
        <w:tc>
          <w:tcPr>
            <w:tcW w:w="3652" w:type="dxa"/>
            <w:vMerge/>
            <w:vAlign w:val="center"/>
          </w:tcPr>
          <w:p w14:paraId="3D838967" w14:textId="77777777" w:rsidR="00DF2342" w:rsidRDefault="00DF2342" w:rsidP="00A87D98">
            <w:pPr>
              <w:jc w:val="center"/>
              <w:rPr>
                <w:lang w:eastAsia="zh-CN"/>
              </w:rPr>
            </w:pPr>
          </w:p>
        </w:tc>
        <w:tc>
          <w:tcPr>
            <w:tcW w:w="1276" w:type="dxa"/>
            <w:shd w:val="clear" w:color="auto" w:fill="auto"/>
            <w:vAlign w:val="center"/>
          </w:tcPr>
          <w:p w14:paraId="7A3B1BBE" w14:textId="24946EF3" w:rsidR="00DF2342" w:rsidRDefault="00DF2342" w:rsidP="00A87D98">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48A4345F" w14:textId="6D7136D1" w:rsidR="00DF2342" w:rsidRDefault="00DF2342" w:rsidP="00A87D98">
            <w:pPr>
              <w:rPr>
                <w:lang w:eastAsia="zh-CN"/>
              </w:rPr>
            </w:pPr>
            <w:r>
              <w:rPr>
                <w:rFonts w:hint="eastAsia"/>
                <w:lang w:eastAsia="zh-CN"/>
              </w:rPr>
              <w:t>Support</w:t>
            </w:r>
            <w:r>
              <w:rPr>
                <w:lang w:eastAsia="zh-CN"/>
              </w:rPr>
              <w:t xml:space="preserve"> </w:t>
            </w:r>
            <w:r w:rsidRPr="00511E68">
              <w:rPr>
                <w:lang w:eastAsia="zh-CN"/>
              </w:rPr>
              <w:t xml:space="preserve">Option </w:t>
            </w:r>
            <w:r>
              <w:rPr>
                <w:lang w:eastAsia="zh-CN"/>
              </w:rPr>
              <w:t>2</w:t>
            </w:r>
            <w:r w:rsidRPr="00511E68">
              <w:rPr>
                <w:lang w:eastAsia="zh-CN"/>
              </w:rPr>
              <w:t>.</w:t>
            </w:r>
          </w:p>
        </w:tc>
      </w:tr>
      <w:tr w:rsidR="00DF2342" w14:paraId="14971308" w14:textId="77777777" w:rsidTr="008310EE">
        <w:trPr>
          <w:trHeight w:val="202"/>
        </w:trPr>
        <w:tc>
          <w:tcPr>
            <w:tcW w:w="3652" w:type="dxa"/>
            <w:vMerge/>
            <w:vAlign w:val="center"/>
          </w:tcPr>
          <w:p w14:paraId="37FC6C77" w14:textId="77777777" w:rsidR="00DF2342" w:rsidRDefault="00DF2342" w:rsidP="00A87D98">
            <w:pPr>
              <w:jc w:val="center"/>
              <w:rPr>
                <w:lang w:eastAsia="zh-CN"/>
              </w:rPr>
            </w:pPr>
          </w:p>
        </w:tc>
        <w:tc>
          <w:tcPr>
            <w:tcW w:w="1276" w:type="dxa"/>
            <w:shd w:val="clear" w:color="auto" w:fill="auto"/>
            <w:vAlign w:val="center"/>
          </w:tcPr>
          <w:p w14:paraId="69D9F555" w14:textId="03FA2EA4" w:rsidR="00DF2342" w:rsidRDefault="00DF2342" w:rsidP="00A87D98">
            <w:pPr>
              <w:jc w:val="center"/>
              <w:rPr>
                <w:bCs/>
                <w:lang w:val="en-GB" w:eastAsia="zh-CN"/>
              </w:rPr>
            </w:pPr>
            <w:proofErr w:type="spellStart"/>
            <w:r>
              <w:rPr>
                <w:bCs/>
                <w:lang w:val="en-GB" w:eastAsia="zh-CN"/>
              </w:rPr>
              <w:t>SoftBank</w:t>
            </w:r>
            <w:proofErr w:type="spellEnd"/>
          </w:p>
        </w:tc>
        <w:tc>
          <w:tcPr>
            <w:tcW w:w="4775" w:type="dxa"/>
            <w:shd w:val="clear" w:color="auto" w:fill="auto"/>
            <w:vAlign w:val="center"/>
          </w:tcPr>
          <w:p w14:paraId="69A5B17E" w14:textId="2FDBF3B0" w:rsidR="00DF2342" w:rsidRDefault="00DF2342" w:rsidP="00A87D98">
            <w:pPr>
              <w:rPr>
                <w:lang w:eastAsia="zh-CN"/>
              </w:rPr>
            </w:pPr>
            <w:r>
              <w:rPr>
                <w:lang w:eastAsia="zh-CN"/>
              </w:rPr>
              <w:t>We support the comment by Nokia (i.e. Option 1 for baseline)</w:t>
            </w:r>
          </w:p>
        </w:tc>
      </w:tr>
      <w:tr w:rsidR="00DF2342" w14:paraId="34C206AF" w14:textId="77777777" w:rsidTr="0084253F">
        <w:trPr>
          <w:trHeight w:val="838"/>
        </w:trPr>
        <w:tc>
          <w:tcPr>
            <w:tcW w:w="3652" w:type="dxa"/>
            <w:vMerge/>
            <w:vAlign w:val="center"/>
          </w:tcPr>
          <w:p w14:paraId="0280038D" w14:textId="77777777" w:rsidR="00DF2342" w:rsidRDefault="00DF2342" w:rsidP="00A87D98">
            <w:pPr>
              <w:jc w:val="center"/>
              <w:rPr>
                <w:lang w:eastAsia="zh-CN"/>
              </w:rPr>
            </w:pPr>
          </w:p>
        </w:tc>
        <w:tc>
          <w:tcPr>
            <w:tcW w:w="1276" w:type="dxa"/>
            <w:shd w:val="clear" w:color="auto" w:fill="auto"/>
            <w:vAlign w:val="center"/>
          </w:tcPr>
          <w:p w14:paraId="0414DB11" w14:textId="773D1161" w:rsidR="00DF2342" w:rsidRDefault="00DF2342" w:rsidP="00A87D98">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DF2342" w:rsidRPr="004A220B" w:rsidRDefault="00DF2342" w:rsidP="00A87D98">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DF2342" w:rsidRDefault="00DF2342" w:rsidP="00A87D98">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w:t>
            </w:r>
            <w:r w:rsidRPr="004A220B">
              <w:rPr>
                <w:color w:val="4472C4" w:themeColor="accent1"/>
                <w:lang w:eastAsia="zh-CN"/>
              </w:rPr>
              <w:lastRenderedPageBreak/>
              <w:t xml:space="preserve">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DF2342" w14:paraId="6EBB1C10" w14:textId="77777777" w:rsidTr="0084253F">
        <w:trPr>
          <w:trHeight w:val="838"/>
        </w:trPr>
        <w:tc>
          <w:tcPr>
            <w:tcW w:w="3652" w:type="dxa"/>
            <w:vMerge/>
            <w:vAlign w:val="center"/>
          </w:tcPr>
          <w:p w14:paraId="5F3B725B" w14:textId="77777777" w:rsidR="00DF2342" w:rsidRDefault="00DF2342" w:rsidP="00A87D98">
            <w:pPr>
              <w:jc w:val="center"/>
              <w:rPr>
                <w:lang w:eastAsia="zh-CN"/>
              </w:rPr>
            </w:pPr>
          </w:p>
        </w:tc>
        <w:tc>
          <w:tcPr>
            <w:tcW w:w="1276" w:type="dxa"/>
            <w:shd w:val="clear" w:color="auto" w:fill="auto"/>
            <w:vAlign w:val="center"/>
          </w:tcPr>
          <w:p w14:paraId="069F0087" w14:textId="2CB25A9D" w:rsidR="00DF2342" w:rsidRPr="004A220B" w:rsidRDefault="00DF2342" w:rsidP="00A87D98">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DF2342" w:rsidRPr="004A220B" w:rsidRDefault="00DF2342" w:rsidP="00A87D98">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DF2342" w14:paraId="000A671F" w14:textId="77777777">
        <w:trPr>
          <w:trHeight w:val="838"/>
        </w:trPr>
        <w:tc>
          <w:tcPr>
            <w:tcW w:w="3652" w:type="dxa"/>
            <w:vMerge/>
            <w:vAlign w:val="center"/>
          </w:tcPr>
          <w:p w14:paraId="5E402E27" w14:textId="77777777" w:rsidR="00DF2342" w:rsidRDefault="00DF2342" w:rsidP="00A87D98">
            <w:pPr>
              <w:jc w:val="center"/>
              <w:rPr>
                <w:lang w:eastAsia="zh-CN"/>
              </w:rPr>
            </w:pPr>
          </w:p>
        </w:tc>
        <w:tc>
          <w:tcPr>
            <w:tcW w:w="1276" w:type="dxa"/>
            <w:shd w:val="clear" w:color="auto" w:fill="auto"/>
            <w:vAlign w:val="center"/>
          </w:tcPr>
          <w:p w14:paraId="5F376D07" w14:textId="5E32A54C" w:rsidR="00DF2342" w:rsidRPr="004A220B" w:rsidRDefault="00DF2342" w:rsidP="00A87D98">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DF2342" w:rsidRPr="004A220B" w:rsidRDefault="00DF2342" w:rsidP="00A87D98">
            <w:pPr>
              <w:rPr>
                <w:color w:val="4472C4" w:themeColor="accent1"/>
                <w:lang w:eastAsia="zh-CN"/>
              </w:rPr>
            </w:pPr>
            <w:r>
              <w:rPr>
                <w:lang w:eastAsia="zh-CN"/>
              </w:rPr>
              <w:t>Option 1 as baseline.</w:t>
            </w:r>
          </w:p>
        </w:tc>
      </w:tr>
      <w:tr w:rsidR="00DF2342" w14:paraId="1DB795F1" w14:textId="77777777">
        <w:trPr>
          <w:trHeight w:val="838"/>
        </w:trPr>
        <w:tc>
          <w:tcPr>
            <w:tcW w:w="3652" w:type="dxa"/>
            <w:vMerge/>
            <w:vAlign w:val="center"/>
          </w:tcPr>
          <w:p w14:paraId="2D733636" w14:textId="77777777" w:rsidR="00DF2342" w:rsidRDefault="00DF2342" w:rsidP="00A87D98">
            <w:pPr>
              <w:jc w:val="center"/>
              <w:rPr>
                <w:lang w:eastAsia="zh-CN"/>
              </w:rPr>
            </w:pPr>
          </w:p>
        </w:tc>
        <w:tc>
          <w:tcPr>
            <w:tcW w:w="1276" w:type="dxa"/>
            <w:shd w:val="clear" w:color="auto" w:fill="auto"/>
            <w:vAlign w:val="center"/>
          </w:tcPr>
          <w:p w14:paraId="37F36F51" w14:textId="0C4C0971" w:rsidR="00DF2342" w:rsidRDefault="00DF2342" w:rsidP="00A87D98">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11023BAA" w14:textId="5C12E92C" w:rsidR="00DF2342" w:rsidRDefault="00DF2342" w:rsidP="00A87D98">
            <w:pPr>
              <w:rPr>
                <w:lang w:eastAsia="zh-CN"/>
              </w:rPr>
            </w:pPr>
            <w:r w:rsidRPr="00DA511B">
              <w:rPr>
                <w:color w:val="000000" w:themeColor="text1"/>
                <w:lang w:eastAsia="zh-CN"/>
              </w:rPr>
              <w:t>Option1</w:t>
            </w:r>
            <w:r>
              <w:rPr>
                <w:color w:val="000000" w:themeColor="text1"/>
                <w:lang w:eastAsia="zh-CN"/>
              </w:rPr>
              <w:t>.</w:t>
            </w:r>
          </w:p>
        </w:tc>
      </w:tr>
      <w:tr w:rsidR="00DF2342" w14:paraId="351E5C16" w14:textId="77777777">
        <w:trPr>
          <w:trHeight w:val="838"/>
        </w:trPr>
        <w:tc>
          <w:tcPr>
            <w:tcW w:w="3652" w:type="dxa"/>
            <w:vMerge/>
            <w:vAlign w:val="center"/>
          </w:tcPr>
          <w:p w14:paraId="1399004C" w14:textId="77777777" w:rsidR="00DF2342" w:rsidRDefault="00DF2342" w:rsidP="00A87D98">
            <w:pPr>
              <w:jc w:val="center"/>
              <w:rPr>
                <w:lang w:eastAsia="zh-CN"/>
              </w:rPr>
            </w:pPr>
          </w:p>
        </w:tc>
        <w:tc>
          <w:tcPr>
            <w:tcW w:w="1276" w:type="dxa"/>
            <w:shd w:val="clear" w:color="auto" w:fill="auto"/>
            <w:vAlign w:val="center"/>
          </w:tcPr>
          <w:p w14:paraId="6FAD1A9B" w14:textId="5C8834DE" w:rsidR="00DF2342" w:rsidRDefault="00DF2342" w:rsidP="00A87D98">
            <w:pPr>
              <w:jc w:val="center"/>
              <w:rPr>
                <w:bCs/>
                <w:lang w:val="en-GB" w:eastAsia="zh-CN"/>
              </w:rPr>
            </w:pPr>
            <w:r>
              <w:rPr>
                <w:rFonts w:hint="eastAsia"/>
                <w:bCs/>
                <w:lang w:val="en-GB" w:eastAsia="zh-CN"/>
              </w:rPr>
              <w:t>vivo</w:t>
            </w:r>
          </w:p>
        </w:tc>
        <w:tc>
          <w:tcPr>
            <w:tcW w:w="4775" w:type="dxa"/>
            <w:shd w:val="clear" w:color="auto" w:fill="auto"/>
            <w:vAlign w:val="center"/>
          </w:tcPr>
          <w:p w14:paraId="5EE29296" w14:textId="4A3FC04E" w:rsidR="00DF2342" w:rsidRDefault="00DF2342" w:rsidP="00A87D98">
            <w:pPr>
              <w:rPr>
                <w:lang w:eastAsia="zh-CN"/>
              </w:rPr>
            </w:pPr>
          </w:p>
        </w:tc>
      </w:tr>
      <w:tr w:rsidR="00DF2342" w14:paraId="6D056765" w14:textId="77777777">
        <w:trPr>
          <w:trHeight w:val="838"/>
        </w:trPr>
        <w:tc>
          <w:tcPr>
            <w:tcW w:w="3652" w:type="dxa"/>
            <w:vMerge/>
            <w:vAlign w:val="center"/>
          </w:tcPr>
          <w:p w14:paraId="0303F55C" w14:textId="77777777" w:rsidR="00DF2342" w:rsidRDefault="00DF2342" w:rsidP="00A87D98">
            <w:pPr>
              <w:jc w:val="center"/>
              <w:rPr>
                <w:lang w:eastAsia="zh-CN"/>
              </w:rPr>
            </w:pPr>
          </w:p>
        </w:tc>
        <w:tc>
          <w:tcPr>
            <w:tcW w:w="1276" w:type="dxa"/>
            <w:shd w:val="clear" w:color="auto" w:fill="auto"/>
            <w:vAlign w:val="center"/>
          </w:tcPr>
          <w:p w14:paraId="49E87B33" w14:textId="42592195" w:rsidR="00DF2342" w:rsidRDefault="00DF2342" w:rsidP="00A87D98">
            <w:pPr>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76CB36E2" w14:textId="706A2738" w:rsidR="00DF2342" w:rsidRDefault="00DF2342" w:rsidP="00A87D98">
            <w:pPr>
              <w:rPr>
                <w:rFonts w:eastAsia="Malgun Gothic"/>
                <w:lang w:eastAsia="ko-KR"/>
              </w:rPr>
            </w:pPr>
            <w:r>
              <w:rPr>
                <w:rFonts w:eastAsia="Malgun Gothic"/>
                <w:lang w:eastAsia="ko-KR"/>
              </w:rPr>
              <w:t xml:space="preserve">Support comment from Nokia. We should clarify whether the latency can be greater than the </w:t>
            </w:r>
            <w:proofErr w:type="spellStart"/>
            <w:r>
              <w:rPr>
                <w:rFonts w:eastAsia="Malgun Gothic"/>
                <w:lang w:eastAsia="ko-KR"/>
              </w:rPr>
              <w:t>interarrival</w:t>
            </w:r>
            <w:proofErr w:type="spellEnd"/>
            <w:r>
              <w:rPr>
                <w:rFonts w:eastAsia="Malgun Gothic"/>
                <w:lang w:eastAsia="ko-KR"/>
              </w:rPr>
              <w:t xml:space="preserve"> time or not.</w:t>
            </w:r>
          </w:p>
        </w:tc>
      </w:tr>
      <w:tr w:rsidR="00DF2342" w14:paraId="333EE86F" w14:textId="77777777">
        <w:trPr>
          <w:trHeight w:val="838"/>
        </w:trPr>
        <w:tc>
          <w:tcPr>
            <w:tcW w:w="3652" w:type="dxa"/>
            <w:vMerge/>
            <w:vAlign w:val="center"/>
          </w:tcPr>
          <w:p w14:paraId="15502C59" w14:textId="77777777" w:rsidR="00DF2342" w:rsidRDefault="00DF2342" w:rsidP="00A87D98">
            <w:pPr>
              <w:jc w:val="center"/>
              <w:rPr>
                <w:lang w:eastAsia="zh-CN"/>
              </w:rPr>
            </w:pPr>
          </w:p>
        </w:tc>
        <w:tc>
          <w:tcPr>
            <w:tcW w:w="1276" w:type="dxa"/>
            <w:shd w:val="clear" w:color="auto" w:fill="auto"/>
            <w:vAlign w:val="center"/>
          </w:tcPr>
          <w:p w14:paraId="3FC2025D" w14:textId="60D875AB" w:rsidR="00DF2342" w:rsidRDefault="00DF2342" w:rsidP="00A87D98">
            <w:pPr>
              <w:jc w:val="center"/>
              <w:rPr>
                <w:bCs/>
                <w:lang w:val="en-GB" w:eastAsia="zh-CN"/>
              </w:rPr>
            </w:pPr>
            <w:r>
              <w:rPr>
                <w:bCs/>
                <w:lang w:val="en-GB" w:eastAsia="zh-CN"/>
              </w:rPr>
              <w:t>Verizon</w:t>
            </w:r>
          </w:p>
        </w:tc>
        <w:tc>
          <w:tcPr>
            <w:tcW w:w="4775" w:type="dxa"/>
            <w:shd w:val="clear" w:color="auto" w:fill="auto"/>
            <w:vAlign w:val="center"/>
          </w:tcPr>
          <w:p w14:paraId="10E16DD3" w14:textId="1D074B71" w:rsidR="00DF2342" w:rsidRDefault="00DF2342" w:rsidP="00A87D98">
            <w:pPr>
              <w:rPr>
                <w:lang w:eastAsia="zh-CN"/>
              </w:rPr>
            </w:pPr>
            <w:r>
              <w:rPr>
                <w:lang w:eastAsia="zh-CN"/>
              </w:rPr>
              <w:t xml:space="preserve">It is not always like a packet is dropped after 50ms or 100ms. I think we should think a little more about this. </w:t>
            </w:r>
            <w:r>
              <w:rPr>
                <w:rFonts w:hint="eastAsia"/>
                <w:lang w:eastAsia="zh-CN"/>
              </w:rPr>
              <w:t>But</w:t>
            </w:r>
            <w:r>
              <w:rPr>
                <w:lang w:eastAsia="zh-CN"/>
              </w:rPr>
              <w:t xml:space="preserve"> if we have to choose, 100ms. 50ms is too short for coverage situation.</w:t>
            </w:r>
          </w:p>
        </w:tc>
      </w:tr>
      <w:tr w:rsidR="00DF2342" w14:paraId="4F878A70" w14:textId="77777777">
        <w:trPr>
          <w:trHeight w:val="838"/>
        </w:trPr>
        <w:tc>
          <w:tcPr>
            <w:tcW w:w="3652" w:type="dxa"/>
            <w:vMerge/>
            <w:vAlign w:val="center"/>
          </w:tcPr>
          <w:p w14:paraId="53CB7422" w14:textId="77777777" w:rsidR="00DF2342" w:rsidRDefault="00DF2342" w:rsidP="00A87D98">
            <w:pPr>
              <w:jc w:val="center"/>
              <w:rPr>
                <w:lang w:eastAsia="zh-CN"/>
              </w:rPr>
            </w:pPr>
          </w:p>
        </w:tc>
        <w:tc>
          <w:tcPr>
            <w:tcW w:w="1276" w:type="dxa"/>
            <w:shd w:val="clear" w:color="auto" w:fill="auto"/>
            <w:vAlign w:val="center"/>
          </w:tcPr>
          <w:p w14:paraId="3F3310A5" w14:textId="5079FFB3" w:rsidR="00DF2342" w:rsidRDefault="00DF2342" w:rsidP="00A87D98">
            <w:pPr>
              <w:jc w:val="center"/>
              <w:rPr>
                <w:bCs/>
                <w:lang w:val="en-GB" w:eastAsia="zh-CN"/>
              </w:rPr>
            </w:pPr>
            <w:r>
              <w:rPr>
                <w:bCs/>
                <w:lang w:val="en-GB" w:eastAsia="zh-CN"/>
              </w:rPr>
              <w:t>Charter</w:t>
            </w:r>
          </w:p>
        </w:tc>
        <w:tc>
          <w:tcPr>
            <w:tcW w:w="4775" w:type="dxa"/>
            <w:shd w:val="clear" w:color="auto" w:fill="auto"/>
            <w:vAlign w:val="center"/>
          </w:tcPr>
          <w:p w14:paraId="2512710B" w14:textId="5ED04F71" w:rsidR="00DF2342" w:rsidRDefault="00DF2342" w:rsidP="00A87D98">
            <w:pPr>
              <w:rPr>
                <w:lang w:eastAsia="zh-CN"/>
              </w:rPr>
            </w:pPr>
            <w:r>
              <w:rPr>
                <w:lang w:eastAsia="zh-CN"/>
              </w:rPr>
              <w:t>Option 1, a similar value has been used in LAA/NR-U evaluations.</w:t>
            </w:r>
          </w:p>
        </w:tc>
      </w:tr>
      <w:tr w:rsidR="00DF2342" w14:paraId="482608B3" w14:textId="77777777">
        <w:trPr>
          <w:trHeight w:val="303"/>
        </w:trPr>
        <w:tc>
          <w:tcPr>
            <w:tcW w:w="3652" w:type="dxa"/>
            <w:vMerge w:val="restart"/>
            <w:vAlign w:val="center"/>
          </w:tcPr>
          <w:p w14:paraId="482608AE" w14:textId="77777777" w:rsidR="00DF2342" w:rsidRDefault="00DF2342" w:rsidP="00A87D98">
            <w:pPr>
              <w:rPr>
                <w:b/>
                <w:bCs/>
                <w:u w:val="single"/>
                <w:lang w:eastAsia="zh-CN"/>
              </w:rPr>
            </w:pPr>
            <w:r>
              <w:rPr>
                <w:b/>
                <w:bCs/>
                <w:u w:val="single"/>
                <w:lang w:eastAsia="zh-CN"/>
              </w:rPr>
              <w:t>Number of PRBs for control channel:</w:t>
            </w:r>
          </w:p>
          <w:p w14:paraId="482608AF" w14:textId="77777777" w:rsidR="00DF2342" w:rsidRDefault="00DF2342"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DF2342" w:rsidRDefault="00DF2342" w:rsidP="00A87D9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DF2342" w:rsidRDefault="00DF2342" w:rsidP="00A87D98">
            <w:pPr>
              <w:jc w:val="center"/>
              <w:rPr>
                <w:bCs/>
                <w:lang w:eastAsia="zh-CN"/>
              </w:rPr>
            </w:pPr>
            <w:r>
              <w:rPr>
                <w:rFonts w:hint="eastAsia"/>
                <w:bCs/>
                <w:lang w:eastAsia="zh-CN"/>
              </w:rPr>
              <w:t>ZTE</w:t>
            </w:r>
          </w:p>
        </w:tc>
        <w:tc>
          <w:tcPr>
            <w:tcW w:w="4775" w:type="dxa"/>
            <w:shd w:val="clear" w:color="auto" w:fill="auto"/>
            <w:vAlign w:val="center"/>
          </w:tcPr>
          <w:p w14:paraId="482608B2" w14:textId="77777777" w:rsidR="00DF2342" w:rsidRDefault="00DF2342" w:rsidP="00A87D98">
            <w:pPr>
              <w:rPr>
                <w:lang w:eastAsia="zh-CN"/>
              </w:rPr>
            </w:pPr>
            <w:r>
              <w:rPr>
                <w:rFonts w:hint="eastAsia"/>
                <w:lang w:eastAsia="zh-CN"/>
              </w:rPr>
              <w:t xml:space="preserve">Option 1 is preferred. </w:t>
            </w:r>
          </w:p>
        </w:tc>
      </w:tr>
      <w:tr w:rsidR="00DF2342" w14:paraId="482608B7" w14:textId="77777777">
        <w:trPr>
          <w:trHeight w:val="303"/>
        </w:trPr>
        <w:tc>
          <w:tcPr>
            <w:tcW w:w="3652" w:type="dxa"/>
            <w:vMerge/>
            <w:vAlign w:val="center"/>
          </w:tcPr>
          <w:p w14:paraId="482608B4" w14:textId="77777777" w:rsidR="00DF2342" w:rsidRDefault="00DF2342" w:rsidP="00A87D98">
            <w:pPr>
              <w:rPr>
                <w:b/>
                <w:bCs/>
                <w:u w:val="single"/>
                <w:lang w:eastAsia="zh-CN"/>
              </w:rPr>
            </w:pPr>
          </w:p>
        </w:tc>
        <w:tc>
          <w:tcPr>
            <w:tcW w:w="1276" w:type="dxa"/>
            <w:shd w:val="clear" w:color="auto" w:fill="auto"/>
            <w:vAlign w:val="center"/>
          </w:tcPr>
          <w:p w14:paraId="482608B5" w14:textId="6F885744" w:rsidR="00DF2342" w:rsidRDefault="00DF2342" w:rsidP="00A87D98">
            <w:pPr>
              <w:jc w:val="center"/>
              <w:rPr>
                <w:bCs/>
                <w:lang w:val="en-GB" w:eastAsia="zh-CN"/>
              </w:rPr>
            </w:pPr>
            <w:r>
              <w:rPr>
                <w:bCs/>
                <w:lang w:val="en-GB" w:eastAsia="zh-CN"/>
              </w:rPr>
              <w:t>Nokia/NSB</w:t>
            </w:r>
          </w:p>
        </w:tc>
        <w:tc>
          <w:tcPr>
            <w:tcW w:w="4775" w:type="dxa"/>
            <w:shd w:val="clear" w:color="auto" w:fill="auto"/>
            <w:vAlign w:val="center"/>
          </w:tcPr>
          <w:p w14:paraId="482608B6" w14:textId="5C88CB61" w:rsidR="00DF2342" w:rsidRDefault="00DF2342" w:rsidP="00A87D98">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DF2342" w14:paraId="482608BB" w14:textId="77777777">
        <w:trPr>
          <w:trHeight w:val="303"/>
        </w:trPr>
        <w:tc>
          <w:tcPr>
            <w:tcW w:w="3652" w:type="dxa"/>
            <w:vMerge/>
            <w:vAlign w:val="center"/>
          </w:tcPr>
          <w:p w14:paraId="482608B8" w14:textId="77777777" w:rsidR="00DF2342" w:rsidRDefault="00DF2342" w:rsidP="00A87D98">
            <w:pPr>
              <w:rPr>
                <w:b/>
                <w:bCs/>
                <w:u w:val="single"/>
                <w:lang w:eastAsia="zh-CN"/>
              </w:rPr>
            </w:pPr>
          </w:p>
        </w:tc>
        <w:tc>
          <w:tcPr>
            <w:tcW w:w="1276" w:type="dxa"/>
            <w:shd w:val="clear" w:color="auto" w:fill="auto"/>
            <w:vAlign w:val="center"/>
          </w:tcPr>
          <w:p w14:paraId="482608B9" w14:textId="27847EA7" w:rsidR="00DF2342" w:rsidRDefault="00DF2342"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DF2342" w:rsidRDefault="00DF2342" w:rsidP="00A87D98">
            <w:pPr>
              <w:rPr>
                <w:lang w:eastAsia="zh-CN"/>
              </w:rPr>
            </w:pPr>
            <w:proofErr w:type="spellStart"/>
            <w:r>
              <w:rPr>
                <w:lang w:eastAsia="zh-CN"/>
              </w:rPr>
              <w:t>Nomor</w:t>
            </w:r>
            <w:proofErr w:type="spellEnd"/>
            <w:r>
              <w:rPr>
                <w:lang w:eastAsia="zh-CN"/>
              </w:rPr>
              <w:t xml:space="preserve"> supports option 1.</w:t>
            </w:r>
          </w:p>
        </w:tc>
      </w:tr>
      <w:tr w:rsidR="00DF2342" w14:paraId="482608BF" w14:textId="77777777">
        <w:trPr>
          <w:trHeight w:val="303"/>
        </w:trPr>
        <w:tc>
          <w:tcPr>
            <w:tcW w:w="3652" w:type="dxa"/>
            <w:vMerge/>
            <w:vAlign w:val="center"/>
          </w:tcPr>
          <w:p w14:paraId="482608BC" w14:textId="77777777" w:rsidR="00DF2342" w:rsidRDefault="00DF2342" w:rsidP="00A87D98">
            <w:pPr>
              <w:rPr>
                <w:b/>
                <w:bCs/>
                <w:u w:val="single"/>
                <w:lang w:eastAsia="zh-CN"/>
              </w:rPr>
            </w:pPr>
          </w:p>
        </w:tc>
        <w:tc>
          <w:tcPr>
            <w:tcW w:w="1276" w:type="dxa"/>
            <w:shd w:val="clear" w:color="auto" w:fill="auto"/>
            <w:vAlign w:val="center"/>
          </w:tcPr>
          <w:p w14:paraId="482608BD" w14:textId="116AE1DA" w:rsidR="00DF2342" w:rsidRDefault="00DF2342" w:rsidP="00A87D98">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DF2342" w:rsidRPr="00511E68" w:rsidRDefault="00DF2342" w:rsidP="00A87D98">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DF2342" w:rsidRDefault="00DF2342" w:rsidP="00A87D98">
            <w:pPr>
              <w:rPr>
                <w:lang w:eastAsia="zh-CN"/>
              </w:rPr>
            </w:pPr>
            <w:r w:rsidRPr="00511E68">
              <w:rPr>
                <w:lang w:eastAsia="zh-CN"/>
              </w:rPr>
              <w:t xml:space="preserve">Option 1 is preferred, but we need to clarify the number of symbols for PUCCH in the simulation.  </w:t>
            </w:r>
          </w:p>
        </w:tc>
      </w:tr>
      <w:tr w:rsidR="00DF2342" w14:paraId="47803FB8" w14:textId="77777777">
        <w:trPr>
          <w:trHeight w:val="303"/>
        </w:trPr>
        <w:tc>
          <w:tcPr>
            <w:tcW w:w="3652" w:type="dxa"/>
            <w:vMerge/>
            <w:vAlign w:val="center"/>
          </w:tcPr>
          <w:p w14:paraId="23A910CE" w14:textId="77777777" w:rsidR="00DF2342" w:rsidRDefault="00DF2342" w:rsidP="00A87D98">
            <w:pPr>
              <w:rPr>
                <w:b/>
                <w:bCs/>
                <w:u w:val="single"/>
                <w:lang w:eastAsia="zh-CN"/>
              </w:rPr>
            </w:pPr>
          </w:p>
        </w:tc>
        <w:tc>
          <w:tcPr>
            <w:tcW w:w="1276" w:type="dxa"/>
            <w:shd w:val="clear" w:color="auto" w:fill="auto"/>
            <w:vAlign w:val="center"/>
          </w:tcPr>
          <w:p w14:paraId="27F663AA" w14:textId="7D43CB33" w:rsidR="00DF2342" w:rsidRPr="00511E68" w:rsidRDefault="00DF2342" w:rsidP="00A87D98">
            <w:pPr>
              <w:jc w:val="center"/>
              <w:rPr>
                <w:bCs/>
                <w:lang w:val="en-GB" w:eastAsia="zh-CN"/>
              </w:rPr>
            </w:pPr>
            <w:r>
              <w:rPr>
                <w:bCs/>
                <w:lang w:val="en-GB" w:eastAsia="zh-CN"/>
              </w:rPr>
              <w:t>Ericsson</w:t>
            </w:r>
          </w:p>
        </w:tc>
        <w:tc>
          <w:tcPr>
            <w:tcW w:w="4775" w:type="dxa"/>
            <w:shd w:val="clear" w:color="auto" w:fill="auto"/>
            <w:vAlign w:val="center"/>
          </w:tcPr>
          <w:p w14:paraId="325A2668" w14:textId="2CD75B7D" w:rsidR="00DF2342" w:rsidRPr="00511E68" w:rsidRDefault="00DF2342" w:rsidP="00A87D98">
            <w:pPr>
              <w:rPr>
                <w:lang w:eastAsia="zh-CN"/>
              </w:rPr>
            </w:pPr>
            <w:r>
              <w:rPr>
                <w:lang w:eastAsia="zh-CN"/>
              </w:rPr>
              <w:t>1 PRB is fine for PUCCH; see other channels in Appendix A4.1</w:t>
            </w:r>
          </w:p>
        </w:tc>
      </w:tr>
      <w:tr w:rsidR="00DF2342" w14:paraId="46B0364C" w14:textId="77777777">
        <w:trPr>
          <w:trHeight w:val="303"/>
        </w:trPr>
        <w:tc>
          <w:tcPr>
            <w:tcW w:w="3652" w:type="dxa"/>
            <w:vMerge/>
            <w:vAlign w:val="center"/>
          </w:tcPr>
          <w:p w14:paraId="3DC924D7" w14:textId="77777777" w:rsidR="00DF2342" w:rsidRDefault="00DF2342" w:rsidP="00A87D98">
            <w:pPr>
              <w:rPr>
                <w:b/>
                <w:bCs/>
                <w:u w:val="single"/>
                <w:lang w:eastAsia="zh-CN"/>
              </w:rPr>
            </w:pPr>
          </w:p>
        </w:tc>
        <w:tc>
          <w:tcPr>
            <w:tcW w:w="1276" w:type="dxa"/>
            <w:shd w:val="clear" w:color="auto" w:fill="auto"/>
            <w:vAlign w:val="center"/>
          </w:tcPr>
          <w:p w14:paraId="68971695" w14:textId="5EDFDDF0" w:rsidR="00DF2342" w:rsidRPr="00511E68" w:rsidRDefault="00DF2342"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DF2342" w:rsidRPr="00511E68" w:rsidRDefault="00DF2342" w:rsidP="00A87D98">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DF2342" w14:paraId="1E614E77" w14:textId="77777777" w:rsidTr="008310EE">
        <w:trPr>
          <w:trHeight w:val="341"/>
        </w:trPr>
        <w:tc>
          <w:tcPr>
            <w:tcW w:w="3652" w:type="dxa"/>
            <w:vMerge/>
            <w:vAlign w:val="center"/>
          </w:tcPr>
          <w:p w14:paraId="187CA3FC" w14:textId="77777777" w:rsidR="00DF2342" w:rsidRDefault="00DF2342" w:rsidP="00A87D98">
            <w:pPr>
              <w:rPr>
                <w:b/>
                <w:bCs/>
                <w:u w:val="single"/>
                <w:lang w:eastAsia="zh-CN"/>
              </w:rPr>
            </w:pPr>
          </w:p>
        </w:tc>
        <w:tc>
          <w:tcPr>
            <w:tcW w:w="1276" w:type="dxa"/>
            <w:shd w:val="clear" w:color="auto" w:fill="auto"/>
            <w:vAlign w:val="center"/>
          </w:tcPr>
          <w:p w14:paraId="00ABAD6D" w14:textId="030FAA95" w:rsidR="00DF2342" w:rsidRPr="00834721" w:rsidRDefault="00DF2342"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DF2342" w:rsidRDefault="00DF2342" w:rsidP="00A87D98">
            <w:pPr>
              <w:rPr>
                <w:rFonts w:eastAsia="Yu Mincho"/>
                <w:lang w:eastAsia="ja-JP"/>
              </w:rPr>
            </w:pPr>
            <w:r>
              <w:rPr>
                <w:rFonts w:hint="eastAsia"/>
                <w:lang w:eastAsia="zh-CN"/>
              </w:rPr>
              <w:t>Option 1</w:t>
            </w:r>
          </w:p>
        </w:tc>
      </w:tr>
      <w:tr w:rsidR="00DF2342" w14:paraId="1FE326B1" w14:textId="77777777">
        <w:trPr>
          <w:trHeight w:val="76"/>
        </w:trPr>
        <w:tc>
          <w:tcPr>
            <w:tcW w:w="3652" w:type="dxa"/>
            <w:vMerge/>
            <w:vAlign w:val="center"/>
          </w:tcPr>
          <w:p w14:paraId="282BD7A5" w14:textId="77777777" w:rsidR="00DF2342" w:rsidRDefault="00DF2342" w:rsidP="00A87D98">
            <w:pPr>
              <w:rPr>
                <w:b/>
                <w:bCs/>
                <w:u w:val="single"/>
                <w:lang w:eastAsia="zh-CN"/>
              </w:rPr>
            </w:pPr>
          </w:p>
        </w:tc>
        <w:tc>
          <w:tcPr>
            <w:tcW w:w="1276" w:type="dxa"/>
            <w:shd w:val="clear" w:color="auto" w:fill="auto"/>
            <w:vAlign w:val="center"/>
          </w:tcPr>
          <w:p w14:paraId="34FC92D5" w14:textId="3F2DE2CF" w:rsidR="00DF2342" w:rsidRDefault="00DF2342" w:rsidP="00A87D98">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DF2342" w:rsidRDefault="00DF2342" w:rsidP="00A87D98">
            <w:pPr>
              <w:rPr>
                <w:lang w:eastAsia="zh-CN"/>
              </w:rPr>
            </w:pPr>
            <w:r w:rsidRPr="004E30D0">
              <w:rPr>
                <w:color w:val="4472C4" w:themeColor="accent1"/>
                <w:lang w:eastAsia="zh-CN"/>
              </w:rPr>
              <w:t>We support option 1.</w:t>
            </w:r>
          </w:p>
        </w:tc>
      </w:tr>
      <w:tr w:rsidR="00DF2342" w14:paraId="76A103BC" w14:textId="77777777" w:rsidTr="0084253F">
        <w:trPr>
          <w:trHeight w:val="355"/>
        </w:trPr>
        <w:tc>
          <w:tcPr>
            <w:tcW w:w="3652" w:type="dxa"/>
            <w:vMerge/>
            <w:vAlign w:val="center"/>
          </w:tcPr>
          <w:p w14:paraId="118274C7"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54C6A845" w14:textId="5FFF033F" w:rsidR="00DF2342" w:rsidRPr="002D19B7" w:rsidRDefault="00DF2342"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DF2342" w:rsidRPr="002D19B7" w:rsidRDefault="00DF2342" w:rsidP="00A87D98">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DF2342" w14:paraId="7BD49911" w14:textId="77777777" w:rsidTr="0084253F">
        <w:trPr>
          <w:trHeight w:val="355"/>
        </w:trPr>
        <w:tc>
          <w:tcPr>
            <w:tcW w:w="3652" w:type="dxa"/>
            <w:vMerge/>
            <w:vAlign w:val="center"/>
          </w:tcPr>
          <w:p w14:paraId="5DBB16CD"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6D66A6B6" w14:textId="06D2465D" w:rsidR="00DF2342" w:rsidRPr="002D19B7" w:rsidRDefault="00DF2342"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DF2342" w:rsidRDefault="00DF2342" w:rsidP="00A87D98">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DF2342" w14:paraId="7053F9B6" w14:textId="77777777">
        <w:trPr>
          <w:trHeight w:val="354"/>
        </w:trPr>
        <w:tc>
          <w:tcPr>
            <w:tcW w:w="3652" w:type="dxa"/>
            <w:vMerge/>
            <w:vAlign w:val="center"/>
          </w:tcPr>
          <w:p w14:paraId="517EFC3B"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0F9F4644" w14:textId="6F0F0843" w:rsidR="00DF2342" w:rsidRPr="002D19B7" w:rsidRDefault="00DF2342"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DF2342" w:rsidRDefault="00DF2342" w:rsidP="00A87D98">
            <w:pPr>
              <w:spacing w:after="0"/>
              <w:rPr>
                <w:rFonts w:eastAsia="Yu Mincho"/>
                <w:lang w:eastAsia="ja-JP"/>
              </w:rPr>
            </w:pPr>
            <w:r>
              <w:rPr>
                <w:lang w:eastAsia="zh-CN"/>
              </w:rPr>
              <w:t>We tend to agree to try to align the values, e.g., Option 1 with 1PRB for ~20bits payload size.</w:t>
            </w:r>
          </w:p>
        </w:tc>
      </w:tr>
      <w:tr w:rsidR="00DF2342" w14:paraId="785706DB" w14:textId="77777777">
        <w:trPr>
          <w:trHeight w:val="354"/>
        </w:trPr>
        <w:tc>
          <w:tcPr>
            <w:tcW w:w="3652" w:type="dxa"/>
            <w:vMerge/>
            <w:vAlign w:val="center"/>
          </w:tcPr>
          <w:p w14:paraId="2B223EE5"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5BD39681" w14:textId="16563069" w:rsidR="00DF2342" w:rsidRPr="00412E5E" w:rsidRDefault="00DF2342" w:rsidP="00A87D98">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DF2342" w:rsidRDefault="00DF2342" w:rsidP="00A87D98">
            <w:pPr>
              <w:spacing w:after="0"/>
              <w:rPr>
                <w:lang w:eastAsia="zh-CN"/>
              </w:rPr>
            </w:pPr>
            <w:r>
              <w:rPr>
                <w:rFonts w:eastAsia="Malgun Gothic"/>
                <w:lang w:eastAsia="ko-KR"/>
              </w:rPr>
              <w:t>Option 1 is preferred.</w:t>
            </w:r>
          </w:p>
        </w:tc>
      </w:tr>
      <w:tr w:rsidR="00DF2342" w14:paraId="6EED643E" w14:textId="77777777">
        <w:trPr>
          <w:trHeight w:val="354"/>
        </w:trPr>
        <w:tc>
          <w:tcPr>
            <w:tcW w:w="3652" w:type="dxa"/>
            <w:vMerge/>
            <w:vAlign w:val="center"/>
          </w:tcPr>
          <w:p w14:paraId="492C5089"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441A6818" w14:textId="5F5B52D5" w:rsidR="00DF2342" w:rsidRDefault="00DF2342" w:rsidP="00A87D98">
            <w:pPr>
              <w:spacing w:after="0"/>
              <w:jc w:val="center"/>
              <w:rPr>
                <w:rFonts w:eastAsia="Malgun Gothic"/>
                <w:bCs/>
                <w:lang w:val="en-GB" w:eastAsia="ko-KR"/>
              </w:rPr>
            </w:pPr>
            <w:r>
              <w:rPr>
                <w:rFonts w:hint="eastAsia"/>
                <w:bCs/>
                <w:lang w:val="en-GB" w:eastAsia="zh-CN"/>
              </w:rPr>
              <w:t>C</w:t>
            </w:r>
            <w:r>
              <w:rPr>
                <w:bCs/>
                <w:lang w:val="en-GB" w:eastAsia="zh-CN"/>
              </w:rPr>
              <w:t>hina Telecom</w:t>
            </w:r>
          </w:p>
        </w:tc>
        <w:tc>
          <w:tcPr>
            <w:tcW w:w="4775" w:type="dxa"/>
            <w:shd w:val="clear" w:color="auto" w:fill="auto"/>
            <w:vAlign w:val="center"/>
          </w:tcPr>
          <w:p w14:paraId="44182FC5" w14:textId="4D85AC71" w:rsidR="00DF2342" w:rsidRDefault="00DF2342" w:rsidP="00A87D98">
            <w:pPr>
              <w:spacing w:after="0"/>
              <w:rPr>
                <w:rFonts w:eastAsia="Malgun Gothic"/>
                <w:lang w:eastAsia="ko-KR"/>
              </w:rPr>
            </w:pPr>
            <w:r>
              <w:rPr>
                <w:rFonts w:hint="eastAsia"/>
                <w:lang w:eastAsia="zh-CN"/>
              </w:rPr>
              <w:t>S</w:t>
            </w:r>
            <w:r>
              <w:rPr>
                <w:lang w:eastAsia="zh-CN"/>
              </w:rPr>
              <w:t>upport Option 1.</w:t>
            </w:r>
          </w:p>
        </w:tc>
      </w:tr>
      <w:tr w:rsidR="00DF2342" w14:paraId="777C7B34" w14:textId="77777777">
        <w:trPr>
          <w:trHeight w:val="354"/>
        </w:trPr>
        <w:tc>
          <w:tcPr>
            <w:tcW w:w="3652" w:type="dxa"/>
            <w:vMerge/>
            <w:vAlign w:val="center"/>
          </w:tcPr>
          <w:p w14:paraId="10A7D354"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1162E827" w14:textId="62FB4658" w:rsidR="00DF2342" w:rsidRDefault="00DF2342" w:rsidP="00A87D98">
            <w:pPr>
              <w:spacing w:after="0"/>
              <w:jc w:val="center"/>
              <w:rPr>
                <w:bCs/>
                <w:lang w:val="en-GB" w:eastAsia="zh-CN"/>
              </w:rPr>
            </w:pPr>
            <w:r>
              <w:rPr>
                <w:rFonts w:eastAsia="Malgun Gothic"/>
                <w:bCs/>
                <w:lang w:val="en-GB" w:eastAsia="ko-KR"/>
              </w:rPr>
              <w:t>IITH, IITM, CEWIT, RELIANCE JIO, TEJAS NETWORK</w:t>
            </w:r>
          </w:p>
        </w:tc>
        <w:tc>
          <w:tcPr>
            <w:tcW w:w="4775" w:type="dxa"/>
            <w:shd w:val="clear" w:color="auto" w:fill="auto"/>
            <w:vAlign w:val="center"/>
          </w:tcPr>
          <w:p w14:paraId="1A70E135" w14:textId="2A1F15F8" w:rsidR="00DF2342" w:rsidRDefault="00DF2342" w:rsidP="00A87D98">
            <w:pPr>
              <w:spacing w:after="0"/>
              <w:rPr>
                <w:lang w:eastAsia="zh-CN"/>
              </w:rPr>
            </w:pPr>
            <w:r>
              <w:rPr>
                <w:lang w:eastAsia="zh-CN"/>
              </w:rPr>
              <w:t>Option 1</w:t>
            </w:r>
          </w:p>
        </w:tc>
      </w:tr>
      <w:tr w:rsidR="00DF2342" w14:paraId="2713FEAB" w14:textId="77777777">
        <w:trPr>
          <w:trHeight w:val="354"/>
        </w:trPr>
        <w:tc>
          <w:tcPr>
            <w:tcW w:w="3652" w:type="dxa"/>
            <w:vMerge/>
            <w:vAlign w:val="center"/>
          </w:tcPr>
          <w:p w14:paraId="02613E87"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67A87A70" w14:textId="61DE9348" w:rsidR="00DF2342" w:rsidRDefault="00DF2342"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456DF9C6" w14:textId="32C527FE" w:rsidR="00DF2342" w:rsidRDefault="00DF2342" w:rsidP="00A87D98">
            <w:pPr>
              <w:spacing w:after="0"/>
              <w:rPr>
                <w:lang w:eastAsia="zh-CN"/>
              </w:rPr>
            </w:pPr>
            <w:r>
              <w:rPr>
                <w:rFonts w:eastAsiaTheme="minorEastAsia"/>
                <w:lang w:eastAsia="ja-JP"/>
              </w:rPr>
              <w:t>Option 1</w:t>
            </w:r>
          </w:p>
        </w:tc>
      </w:tr>
      <w:tr w:rsidR="00DF2342" w14:paraId="1E8A08B6" w14:textId="77777777">
        <w:trPr>
          <w:trHeight w:val="354"/>
        </w:trPr>
        <w:tc>
          <w:tcPr>
            <w:tcW w:w="3652" w:type="dxa"/>
            <w:vMerge/>
            <w:vAlign w:val="center"/>
          </w:tcPr>
          <w:p w14:paraId="2FE0EA1E"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62824322" w14:textId="34D9C6EC" w:rsidR="00DF2342" w:rsidRDefault="00DF2342"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A565F12" w14:textId="3CC38BDF" w:rsidR="00DF2342" w:rsidRDefault="00DF2342" w:rsidP="00A87D98">
            <w:pPr>
              <w:spacing w:after="0"/>
              <w:rPr>
                <w:lang w:eastAsia="zh-CN"/>
              </w:rPr>
            </w:pPr>
            <w:r>
              <w:rPr>
                <w:rFonts w:hint="eastAsia"/>
                <w:lang w:eastAsia="zh-CN"/>
              </w:rPr>
              <w:t>1</w:t>
            </w:r>
            <w:r>
              <w:rPr>
                <w:lang w:eastAsia="zh-CN"/>
              </w:rPr>
              <w:t xml:space="preserve"> PRB can be considered for both PF1 and PF3.</w:t>
            </w:r>
          </w:p>
        </w:tc>
      </w:tr>
      <w:tr w:rsidR="00DF2342" w14:paraId="6B6F7A45" w14:textId="77777777">
        <w:trPr>
          <w:trHeight w:val="354"/>
        </w:trPr>
        <w:tc>
          <w:tcPr>
            <w:tcW w:w="3652" w:type="dxa"/>
            <w:vMerge/>
            <w:vAlign w:val="center"/>
          </w:tcPr>
          <w:p w14:paraId="57CEF2CC"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39455065" w14:textId="28C75F32" w:rsidR="00DF2342" w:rsidRDefault="00DF2342"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3329F381" w14:textId="039BD8C2" w:rsidR="00DF2342" w:rsidRDefault="00DF2342" w:rsidP="00A87D98">
            <w:pPr>
              <w:spacing w:after="0"/>
              <w:rPr>
                <w:rFonts w:eastAsia="Malgun Gothic"/>
                <w:lang w:eastAsia="ko-KR"/>
              </w:rPr>
            </w:pPr>
            <w:r>
              <w:rPr>
                <w:rFonts w:eastAsia="Malgun Gothic"/>
                <w:lang w:eastAsia="ko-KR"/>
              </w:rPr>
              <w:t>We support option 1. Companies can also consider mapping to more than 1 PRB if that improves coverage.</w:t>
            </w:r>
          </w:p>
        </w:tc>
      </w:tr>
      <w:tr w:rsidR="00DF2342" w14:paraId="279075A5" w14:textId="77777777">
        <w:trPr>
          <w:trHeight w:val="354"/>
        </w:trPr>
        <w:tc>
          <w:tcPr>
            <w:tcW w:w="3652" w:type="dxa"/>
            <w:vMerge/>
            <w:vAlign w:val="center"/>
          </w:tcPr>
          <w:p w14:paraId="40AA267C"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5A932E20" w14:textId="1BF82FCC" w:rsidR="00DF2342" w:rsidRDefault="00DF2342" w:rsidP="00A87D98">
            <w:pPr>
              <w:spacing w:after="0"/>
              <w:jc w:val="center"/>
              <w:rPr>
                <w:bCs/>
                <w:lang w:val="en-GB" w:eastAsia="zh-CN"/>
              </w:rPr>
            </w:pPr>
            <w:r>
              <w:rPr>
                <w:bCs/>
                <w:lang w:val="en-GB" w:eastAsia="zh-CN"/>
              </w:rPr>
              <w:t>Verizon</w:t>
            </w:r>
          </w:p>
        </w:tc>
        <w:tc>
          <w:tcPr>
            <w:tcW w:w="4775" w:type="dxa"/>
            <w:shd w:val="clear" w:color="auto" w:fill="auto"/>
            <w:vAlign w:val="center"/>
          </w:tcPr>
          <w:p w14:paraId="5B5D5B9D" w14:textId="2C4C9272" w:rsidR="00DF2342" w:rsidRDefault="00DF2342" w:rsidP="00A87D98">
            <w:pPr>
              <w:spacing w:after="0"/>
              <w:rPr>
                <w:lang w:eastAsia="zh-CN"/>
              </w:rPr>
            </w:pPr>
            <w:r>
              <w:rPr>
                <w:lang w:eastAsia="zh-CN"/>
              </w:rPr>
              <w:t xml:space="preserve">We don’t specify this in practice. One or two PRBs is really an optimization choice, that need to be considered with other factors, e.g., channel estimation, FH, size… it is a secondary factor for link budget not the primary factor if normalized with SINR. But if for study reason we have to mandate one, we have no strong </w:t>
            </w:r>
            <w:proofErr w:type="spellStart"/>
            <w:r>
              <w:rPr>
                <w:lang w:eastAsia="zh-CN"/>
              </w:rPr>
              <w:t>perference</w:t>
            </w:r>
            <w:proofErr w:type="spellEnd"/>
            <w:r>
              <w:rPr>
                <w:lang w:eastAsia="zh-CN"/>
              </w:rPr>
              <w:t>.</w:t>
            </w:r>
          </w:p>
        </w:tc>
      </w:tr>
      <w:tr w:rsidR="00DF2342" w14:paraId="0999F398" w14:textId="77777777">
        <w:trPr>
          <w:trHeight w:val="354"/>
        </w:trPr>
        <w:tc>
          <w:tcPr>
            <w:tcW w:w="3652" w:type="dxa"/>
            <w:vMerge/>
            <w:vAlign w:val="center"/>
          </w:tcPr>
          <w:p w14:paraId="4E540E2E" w14:textId="77777777" w:rsidR="00DF2342" w:rsidRPr="002D19B7" w:rsidRDefault="00DF2342" w:rsidP="00A87D98">
            <w:pPr>
              <w:rPr>
                <w:rFonts w:eastAsiaTheme="minorEastAsia"/>
                <w:b/>
                <w:bCs/>
                <w:u w:val="single"/>
                <w:lang w:eastAsia="ja-JP"/>
              </w:rPr>
            </w:pPr>
          </w:p>
        </w:tc>
        <w:tc>
          <w:tcPr>
            <w:tcW w:w="1276" w:type="dxa"/>
            <w:shd w:val="clear" w:color="auto" w:fill="auto"/>
            <w:vAlign w:val="center"/>
          </w:tcPr>
          <w:p w14:paraId="09B0E2F1" w14:textId="39B92009" w:rsidR="00DF2342" w:rsidRDefault="00DF2342" w:rsidP="00A87D98">
            <w:pPr>
              <w:spacing w:after="0"/>
              <w:jc w:val="center"/>
              <w:rPr>
                <w:bCs/>
                <w:lang w:val="en-GB" w:eastAsia="zh-CN"/>
              </w:rPr>
            </w:pPr>
            <w:r>
              <w:rPr>
                <w:bCs/>
                <w:lang w:val="en-GB" w:eastAsia="zh-CN"/>
              </w:rPr>
              <w:t>Charter</w:t>
            </w:r>
          </w:p>
        </w:tc>
        <w:tc>
          <w:tcPr>
            <w:tcW w:w="4775" w:type="dxa"/>
            <w:shd w:val="clear" w:color="auto" w:fill="auto"/>
            <w:vAlign w:val="center"/>
          </w:tcPr>
          <w:p w14:paraId="61FEDE10" w14:textId="1843C9E0" w:rsidR="00DF2342" w:rsidRDefault="00DF2342" w:rsidP="00A87D98">
            <w:pPr>
              <w:spacing w:after="0"/>
              <w:rPr>
                <w:lang w:eastAsia="zh-CN"/>
              </w:rPr>
            </w:pPr>
            <w:r>
              <w:rPr>
                <w:lang w:eastAsia="zh-CN"/>
              </w:rPr>
              <w:t>Option 1. It is doubtful a coverage-limited UE will use more than 1 PRB.</w:t>
            </w:r>
          </w:p>
        </w:tc>
      </w:tr>
      <w:tr w:rsidR="008348EC" w14:paraId="482608CA" w14:textId="77777777">
        <w:trPr>
          <w:trHeight w:val="303"/>
        </w:trPr>
        <w:tc>
          <w:tcPr>
            <w:tcW w:w="3652" w:type="dxa"/>
            <w:vMerge w:val="restart"/>
            <w:vAlign w:val="center"/>
          </w:tcPr>
          <w:p w14:paraId="482608C0" w14:textId="77777777" w:rsidR="008348EC" w:rsidRDefault="008348EC" w:rsidP="00A87D98">
            <w:pPr>
              <w:rPr>
                <w:b/>
                <w:bCs/>
                <w:u w:val="single"/>
                <w:lang w:eastAsia="zh-CN"/>
              </w:rPr>
            </w:pPr>
            <w:r>
              <w:rPr>
                <w:b/>
                <w:bCs/>
                <w:u w:val="single"/>
                <w:lang w:eastAsia="zh-CN"/>
              </w:rPr>
              <w:t>PRBs/TBS/MCS for data channel:</w:t>
            </w:r>
          </w:p>
          <w:p w14:paraId="482608C1" w14:textId="77777777" w:rsidR="008348EC" w:rsidRDefault="008348EC" w:rsidP="00A87D98">
            <w:pPr>
              <w:rPr>
                <w:b/>
                <w:bCs/>
                <w:u w:val="single"/>
                <w:lang w:eastAsia="zh-CN"/>
              </w:rPr>
            </w:pPr>
            <w:r>
              <w:rPr>
                <w:b/>
                <w:bCs/>
                <w:u w:val="single"/>
                <w:lang w:eastAsia="zh-CN"/>
              </w:rPr>
              <w:t>Number of PRBs:</w:t>
            </w:r>
          </w:p>
          <w:p w14:paraId="482608C2" w14:textId="77777777" w:rsidR="008348EC" w:rsidRDefault="008348EC"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8348EC" w:rsidRDefault="008348EC" w:rsidP="00A87D9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8348EC" w:rsidRDefault="008348EC" w:rsidP="00A87D98">
            <w:pPr>
              <w:rPr>
                <w:b/>
                <w:bCs/>
                <w:u w:val="single"/>
                <w:lang w:eastAsia="zh-CN"/>
              </w:rPr>
            </w:pPr>
            <w:r>
              <w:rPr>
                <w:b/>
                <w:bCs/>
                <w:u w:val="single"/>
                <w:lang w:eastAsia="zh-CN"/>
              </w:rPr>
              <w:t>TBS and MCS:</w:t>
            </w:r>
          </w:p>
          <w:p w14:paraId="482608C5" w14:textId="77777777" w:rsidR="008348EC" w:rsidRDefault="008348EC"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8348EC" w:rsidRDefault="008348EC" w:rsidP="00A87D98">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8348EC" w:rsidRDefault="008348EC" w:rsidP="00A87D98">
            <w:pPr>
              <w:jc w:val="center"/>
              <w:rPr>
                <w:bCs/>
                <w:lang w:eastAsia="zh-CN"/>
              </w:rPr>
            </w:pPr>
            <w:r>
              <w:rPr>
                <w:rFonts w:hint="eastAsia"/>
                <w:bCs/>
                <w:lang w:eastAsia="zh-CN"/>
              </w:rPr>
              <w:t>ZTE</w:t>
            </w:r>
          </w:p>
        </w:tc>
        <w:tc>
          <w:tcPr>
            <w:tcW w:w="4775" w:type="dxa"/>
            <w:shd w:val="clear" w:color="auto" w:fill="auto"/>
            <w:vAlign w:val="center"/>
          </w:tcPr>
          <w:p w14:paraId="482608C8" w14:textId="77777777" w:rsidR="008348EC" w:rsidRDefault="008348EC" w:rsidP="00A87D98">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8348EC" w:rsidRDefault="008348EC" w:rsidP="00A87D98">
            <w:pPr>
              <w:rPr>
                <w:lang w:eastAsia="zh-CN"/>
              </w:rPr>
            </w:pPr>
            <w:r>
              <w:rPr>
                <w:rFonts w:hint="eastAsia"/>
                <w:lang w:eastAsia="zh-CN"/>
              </w:rPr>
              <w:t>On TBS and MCS: Option 1 is preferred.</w:t>
            </w:r>
          </w:p>
        </w:tc>
      </w:tr>
      <w:tr w:rsidR="008348EC" w14:paraId="482608CE" w14:textId="77777777">
        <w:trPr>
          <w:trHeight w:val="303"/>
        </w:trPr>
        <w:tc>
          <w:tcPr>
            <w:tcW w:w="3652" w:type="dxa"/>
            <w:vMerge/>
            <w:vAlign w:val="center"/>
          </w:tcPr>
          <w:p w14:paraId="482608CB" w14:textId="77777777" w:rsidR="008348EC" w:rsidRDefault="008348EC" w:rsidP="00A87D98">
            <w:pPr>
              <w:rPr>
                <w:b/>
                <w:bCs/>
                <w:u w:val="single"/>
                <w:lang w:eastAsia="zh-CN"/>
              </w:rPr>
            </w:pPr>
          </w:p>
        </w:tc>
        <w:tc>
          <w:tcPr>
            <w:tcW w:w="1276" w:type="dxa"/>
            <w:shd w:val="clear" w:color="auto" w:fill="auto"/>
            <w:vAlign w:val="center"/>
          </w:tcPr>
          <w:p w14:paraId="482608CC" w14:textId="31E6EE40" w:rsidR="008348EC" w:rsidRDefault="008348EC" w:rsidP="00A87D98">
            <w:pPr>
              <w:jc w:val="center"/>
              <w:rPr>
                <w:bCs/>
                <w:lang w:val="en-GB" w:eastAsia="zh-CN"/>
              </w:rPr>
            </w:pPr>
            <w:r>
              <w:rPr>
                <w:bCs/>
                <w:lang w:val="en-GB" w:eastAsia="zh-CN"/>
              </w:rPr>
              <w:t>Nokia/NSB</w:t>
            </w:r>
          </w:p>
        </w:tc>
        <w:tc>
          <w:tcPr>
            <w:tcW w:w="4775" w:type="dxa"/>
            <w:shd w:val="clear" w:color="auto" w:fill="auto"/>
            <w:vAlign w:val="center"/>
          </w:tcPr>
          <w:p w14:paraId="278C81E0" w14:textId="77777777" w:rsidR="008348EC" w:rsidRDefault="008348EC" w:rsidP="00A87D98">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8348EC" w:rsidRDefault="008348EC" w:rsidP="00A87D98">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8348EC" w:rsidRDefault="008348EC" w:rsidP="00A87D98">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8348EC" w:rsidRDefault="008348EC" w:rsidP="00A87D98">
            <w:pPr>
              <w:rPr>
                <w:lang w:val="en-GB" w:eastAsia="zh-CN"/>
              </w:rPr>
            </w:pPr>
            <w:r>
              <w:rPr>
                <w:lang w:val="en-GB" w:eastAsia="zh-CN"/>
              </w:rPr>
              <w:t xml:space="preserve">If we cannot afford discussing values for each scenario, we would suggest identifying the number of PRBs as a function of MCS index and scenario. A sensible </w:t>
            </w:r>
            <w:r>
              <w:rPr>
                <w:lang w:val="en-GB" w:eastAsia="zh-CN"/>
              </w:rPr>
              <w:lastRenderedPageBreak/>
              <w:t xml:space="preserve">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8348EC" w:rsidRPr="00C70863" w:rsidRDefault="008348EC"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8348EC" w:rsidRPr="00C70863" w:rsidRDefault="008348EC"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8348EC" w:rsidRPr="00C70863" w:rsidRDefault="008348EC"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8348EC" w:rsidRPr="00C70863" w:rsidRDefault="008348EC"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8348EC" w:rsidRPr="00C70863" w:rsidRDefault="008348EC"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8348EC" w:rsidRDefault="008348EC" w:rsidP="00A87D98">
            <w:pPr>
              <w:rPr>
                <w:lang w:val="en-GB" w:eastAsia="zh-CN"/>
              </w:rPr>
            </w:pPr>
            <w:r>
              <w:rPr>
                <w:lang w:val="en-GB" w:eastAsia="zh-CN"/>
              </w:rPr>
              <w:t>If RAN1 can agree on the spirit of this approach, we are open to consider different values.</w:t>
            </w:r>
          </w:p>
          <w:p w14:paraId="01EBB35C" w14:textId="22849AF8" w:rsidR="008348EC" w:rsidRDefault="008348EC" w:rsidP="00A87D98">
            <w:pPr>
              <w:rPr>
                <w:lang w:val="en-GB" w:eastAsia="zh-CN"/>
              </w:rPr>
            </w:pPr>
            <w:r>
              <w:rPr>
                <w:lang w:val="en-GB" w:eastAsia="zh-CN"/>
              </w:rPr>
              <w:t>4 PRBs for VoIP seem reasonable and we agree to that.</w:t>
            </w:r>
          </w:p>
          <w:p w14:paraId="482608CD" w14:textId="2BA57DA3" w:rsidR="008348EC" w:rsidRPr="000654D2" w:rsidRDefault="008348EC" w:rsidP="00A87D98">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8348EC" w14:paraId="482608D2" w14:textId="77777777">
        <w:trPr>
          <w:trHeight w:val="303"/>
        </w:trPr>
        <w:tc>
          <w:tcPr>
            <w:tcW w:w="3652" w:type="dxa"/>
            <w:vMerge/>
            <w:vAlign w:val="center"/>
          </w:tcPr>
          <w:p w14:paraId="482608CF" w14:textId="77777777" w:rsidR="008348EC" w:rsidRDefault="008348EC" w:rsidP="00A87D98">
            <w:pPr>
              <w:rPr>
                <w:b/>
                <w:bCs/>
                <w:u w:val="single"/>
                <w:lang w:eastAsia="zh-CN"/>
              </w:rPr>
            </w:pPr>
          </w:p>
        </w:tc>
        <w:tc>
          <w:tcPr>
            <w:tcW w:w="1276" w:type="dxa"/>
            <w:shd w:val="clear" w:color="auto" w:fill="auto"/>
            <w:vAlign w:val="center"/>
          </w:tcPr>
          <w:p w14:paraId="482608D0" w14:textId="6309F936" w:rsidR="008348EC" w:rsidRDefault="008348EC"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8348EC" w:rsidRDefault="008348EC" w:rsidP="00A87D98">
            <w:pPr>
              <w:rPr>
                <w:lang w:eastAsia="zh-CN"/>
              </w:rPr>
            </w:pPr>
            <w:proofErr w:type="spellStart"/>
            <w:r>
              <w:rPr>
                <w:lang w:eastAsia="zh-CN"/>
              </w:rPr>
              <w:t>Nomor</w:t>
            </w:r>
            <w:proofErr w:type="spellEnd"/>
            <w:r>
              <w:rPr>
                <w:lang w:eastAsia="zh-CN"/>
              </w:rPr>
              <w:t xml:space="preserve"> supports option 1 for both Number of PRBs and TBS and MCS.</w:t>
            </w:r>
          </w:p>
        </w:tc>
      </w:tr>
      <w:tr w:rsidR="008348EC" w14:paraId="482608D6" w14:textId="77777777">
        <w:trPr>
          <w:trHeight w:val="303"/>
        </w:trPr>
        <w:tc>
          <w:tcPr>
            <w:tcW w:w="3652" w:type="dxa"/>
            <w:vMerge/>
            <w:vAlign w:val="center"/>
          </w:tcPr>
          <w:p w14:paraId="482608D3" w14:textId="77777777" w:rsidR="008348EC" w:rsidRDefault="008348EC" w:rsidP="00A87D98">
            <w:pPr>
              <w:rPr>
                <w:b/>
                <w:bCs/>
                <w:u w:val="single"/>
                <w:lang w:eastAsia="zh-CN"/>
              </w:rPr>
            </w:pPr>
          </w:p>
        </w:tc>
        <w:tc>
          <w:tcPr>
            <w:tcW w:w="1276" w:type="dxa"/>
            <w:shd w:val="clear" w:color="auto" w:fill="auto"/>
            <w:vAlign w:val="center"/>
          </w:tcPr>
          <w:p w14:paraId="482608D4" w14:textId="01E26625" w:rsidR="008348EC" w:rsidRDefault="008348EC" w:rsidP="00A87D98">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8348EC" w:rsidRPr="00511E68" w:rsidRDefault="008348EC" w:rsidP="00A87D98">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8348EC" w:rsidRPr="00511E68" w:rsidRDefault="008348EC" w:rsidP="00A87D98">
            <w:pPr>
              <w:rPr>
                <w:lang w:eastAsia="zh-CN"/>
              </w:rPr>
            </w:pPr>
            <w:r w:rsidRPr="00511E68">
              <w:rPr>
                <w:lang w:eastAsia="zh-CN"/>
              </w:rPr>
              <w:t xml:space="preserve">For the number of PRBs, we prefer Option 2. However, for VoIP and 100kbps in rural scenario, 4 PRBs can be assumed. </w:t>
            </w:r>
          </w:p>
          <w:p w14:paraId="482608D5" w14:textId="06A5F435" w:rsidR="008348EC" w:rsidRDefault="008348EC" w:rsidP="00A87D98">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8348EC" w14:paraId="482608DA" w14:textId="77777777">
        <w:trPr>
          <w:trHeight w:val="303"/>
        </w:trPr>
        <w:tc>
          <w:tcPr>
            <w:tcW w:w="3652" w:type="dxa"/>
            <w:vMerge/>
            <w:vAlign w:val="center"/>
          </w:tcPr>
          <w:p w14:paraId="482608D7" w14:textId="77777777" w:rsidR="008348EC" w:rsidRDefault="008348EC" w:rsidP="00A87D98">
            <w:pPr>
              <w:rPr>
                <w:b/>
                <w:bCs/>
                <w:u w:val="single"/>
                <w:lang w:eastAsia="zh-CN"/>
              </w:rPr>
            </w:pPr>
          </w:p>
        </w:tc>
        <w:tc>
          <w:tcPr>
            <w:tcW w:w="1276" w:type="dxa"/>
            <w:shd w:val="clear" w:color="auto" w:fill="auto"/>
            <w:vAlign w:val="center"/>
          </w:tcPr>
          <w:p w14:paraId="482608D8" w14:textId="5B4EC4F3" w:rsidR="008348EC" w:rsidRDefault="008348EC" w:rsidP="00A87D98">
            <w:pPr>
              <w:jc w:val="center"/>
              <w:rPr>
                <w:bCs/>
                <w:lang w:val="en-GB" w:eastAsia="zh-CN"/>
              </w:rPr>
            </w:pPr>
            <w:r>
              <w:rPr>
                <w:bCs/>
                <w:lang w:val="en-GB" w:eastAsia="zh-CN"/>
              </w:rPr>
              <w:t>Ericsson</w:t>
            </w:r>
          </w:p>
        </w:tc>
        <w:tc>
          <w:tcPr>
            <w:tcW w:w="4775" w:type="dxa"/>
            <w:shd w:val="clear" w:color="auto" w:fill="auto"/>
            <w:vAlign w:val="center"/>
          </w:tcPr>
          <w:p w14:paraId="77E682C1" w14:textId="77777777" w:rsidR="008348EC" w:rsidRDefault="008348EC" w:rsidP="00A87D98">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xml:space="preserve">, so prefer option 2.  If results show that option 1 </w:t>
            </w:r>
            <w:proofErr w:type="gramStart"/>
            <w:r>
              <w:rPr>
                <w:lang w:eastAsia="zh-CN"/>
              </w:rPr>
              <w:t>works, that</w:t>
            </w:r>
            <w:proofErr w:type="gramEnd"/>
            <w:r>
              <w:rPr>
                <w:lang w:eastAsia="zh-CN"/>
              </w:rPr>
              <w:t xml:space="preserve"> can be OK as well.</w:t>
            </w:r>
          </w:p>
          <w:p w14:paraId="482608D9" w14:textId="61331634" w:rsidR="008348EC" w:rsidRDefault="008348EC" w:rsidP="00A87D98">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8348EC" w14:paraId="482608DE" w14:textId="77777777">
        <w:trPr>
          <w:trHeight w:val="303"/>
        </w:trPr>
        <w:tc>
          <w:tcPr>
            <w:tcW w:w="3652" w:type="dxa"/>
            <w:vMerge/>
            <w:vAlign w:val="center"/>
          </w:tcPr>
          <w:p w14:paraId="482608DB" w14:textId="77777777" w:rsidR="008348EC" w:rsidRDefault="008348EC" w:rsidP="00A87D98">
            <w:pPr>
              <w:rPr>
                <w:b/>
                <w:bCs/>
                <w:u w:val="single"/>
                <w:lang w:eastAsia="zh-CN"/>
              </w:rPr>
            </w:pPr>
          </w:p>
        </w:tc>
        <w:tc>
          <w:tcPr>
            <w:tcW w:w="1276" w:type="dxa"/>
            <w:shd w:val="clear" w:color="auto" w:fill="auto"/>
            <w:vAlign w:val="center"/>
          </w:tcPr>
          <w:p w14:paraId="482608DC" w14:textId="24F1190F" w:rsidR="008348EC" w:rsidRDefault="008348EC"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8348EC" w:rsidRDefault="008348EC" w:rsidP="00A87D98">
            <w:pPr>
              <w:rPr>
                <w:rFonts w:eastAsia="Yu Mincho"/>
                <w:lang w:eastAsia="ja-JP"/>
              </w:rPr>
            </w:pPr>
            <w:r>
              <w:rPr>
                <w:rFonts w:eastAsia="Yu Mincho" w:hint="eastAsia"/>
                <w:lang w:eastAsia="ja-JP"/>
              </w:rPr>
              <w:t xml:space="preserve">We </w:t>
            </w:r>
            <w:r>
              <w:rPr>
                <w:rFonts w:eastAsia="Yu Mincho"/>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8348EC" w:rsidRDefault="008348EC" w:rsidP="00A87D98">
            <w:pPr>
              <w:rPr>
                <w:rFonts w:eastAsia="Yu Mincho"/>
                <w:lang w:eastAsia="ja-JP"/>
              </w:rPr>
            </w:pPr>
            <w:r>
              <w:rPr>
                <w:rFonts w:eastAsia="Yu Mincho"/>
                <w:lang w:eastAsia="ja-JP"/>
              </w:rPr>
              <w:lastRenderedPageBreak/>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8348EC" w:rsidRDefault="008348EC" w:rsidP="00A87D98">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8348EC" w:rsidRDefault="008348EC" w:rsidP="00A87D98">
            <w:pPr>
              <w:rPr>
                <w:lang w:eastAsia="zh-CN"/>
              </w:rPr>
            </w:pPr>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 15 (Urban), 2 (rural)</w:t>
            </w:r>
          </w:p>
        </w:tc>
      </w:tr>
      <w:tr w:rsidR="008348EC" w14:paraId="482608E2" w14:textId="77777777">
        <w:trPr>
          <w:trHeight w:val="303"/>
        </w:trPr>
        <w:tc>
          <w:tcPr>
            <w:tcW w:w="3652" w:type="dxa"/>
            <w:vMerge/>
            <w:vAlign w:val="center"/>
          </w:tcPr>
          <w:p w14:paraId="482608DF" w14:textId="77777777" w:rsidR="008348EC" w:rsidRDefault="008348EC" w:rsidP="00A87D98">
            <w:pPr>
              <w:rPr>
                <w:b/>
                <w:bCs/>
                <w:u w:val="single"/>
                <w:lang w:eastAsia="zh-CN"/>
              </w:rPr>
            </w:pPr>
          </w:p>
        </w:tc>
        <w:tc>
          <w:tcPr>
            <w:tcW w:w="1276" w:type="dxa"/>
            <w:shd w:val="clear" w:color="auto" w:fill="auto"/>
            <w:vAlign w:val="center"/>
          </w:tcPr>
          <w:p w14:paraId="482608E0" w14:textId="61073217" w:rsidR="008348EC" w:rsidRDefault="008348EC" w:rsidP="00A87D98">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8348EC" w:rsidRDefault="008348EC" w:rsidP="00A87D98">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8348EC" w:rsidRDefault="008348EC" w:rsidP="00A87D98">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348EC" w14:paraId="482608E6" w14:textId="77777777">
        <w:trPr>
          <w:trHeight w:val="303"/>
        </w:trPr>
        <w:tc>
          <w:tcPr>
            <w:tcW w:w="3652" w:type="dxa"/>
            <w:vMerge/>
            <w:vAlign w:val="center"/>
          </w:tcPr>
          <w:p w14:paraId="482608E3" w14:textId="77777777" w:rsidR="008348EC" w:rsidRDefault="008348EC" w:rsidP="00A87D98">
            <w:pPr>
              <w:rPr>
                <w:b/>
                <w:bCs/>
                <w:u w:val="single"/>
                <w:lang w:eastAsia="zh-CN"/>
              </w:rPr>
            </w:pPr>
          </w:p>
        </w:tc>
        <w:tc>
          <w:tcPr>
            <w:tcW w:w="1276" w:type="dxa"/>
            <w:shd w:val="clear" w:color="auto" w:fill="auto"/>
            <w:vAlign w:val="center"/>
          </w:tcPr>
          <w:p w14:paraId="482608E4" w14:textId="673BE60D" w:rsidR="008348EC" w:rsidRDefault="008348EC" w:rsidP="00A87D98">
            <w:pPr>
              <w:jc w:val="center"/>
              <w:rPr>
                <w:bCs/>
                <w:lang w:val="en-GB" w:eastAsia="zh-CN"/>
              </w:rPr>
            </w:pPr>
            <w:r>
              <w:rPr>
                <w:bCs/>
                <w:lang w:val="en-GB" w:eastAsia="zh-CN"/>
              </w:rPr>
              <w:t>InterDigital</w:t>
            </w:r>
          </w:p>
        </w:tc>
        <w:tc>
          <w:tcPr>
            <w:tcW w:w="4775" w:type="dxa"/>
            <w:shd w:val="clear" w:color="auto" w:fill="auto"/>
            <w:vAlign w:val="center"/>
          </w:tcPr>
          <w:p w14:paraId="482608E5" w14:textId="4B309FBA" w:rsidR="008348EC" w:rsidRDefault="008348EC" w:rsidP="00A87D98">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 xml:space="preserve">TBS, </w:t>
            </w:r>
            <w:proofErr w:type="gramStart"/>
            <w:r w:rsidRPr="00471A26">
              <w:rPr>
                <w:lang w:eastAsia="zh-CN"/>
              </w:rPr>
              <w:t>SCS</w:t>
            </w:r>
            <w:r>
              <w:rPr>
                <w:lang w:eastAsia="zh-CN"/>
              </w:rPr>
              <w:t xml:space="preserve">, </w:t>
            </w:r>
            <w:r w:rsidRPr="00471A26">
              <w:rPr>
                <w:lang w:eastAsia="zh-CN"/>
              </w:rPr>
              <w:t># of</w:t>
            </w:r>
            <w:proofErr w:type="gramEnd"/>
            <w:r w:rsidRPr="00471A26">
              <w:rPr>
                <w:lang w:eastAsia="zh-CN"/>
              </w:rPr>
              <w:t xml:space="preserve">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8348EC" w14:paraId="75A1970B" w14:textId="77777777">
        <w:trPr>
          <w:trHeight w:val="303"/>
        </w:trPr>
        <w:tc>
          <w:tcPr>
            <w:tcW w:w="3652" w:type="dxa"/>
            <w:vMerge/>
            <w:vAlign w:val="center"/>
          </w:tcPr>
          <w:p w14:paraId="02AD0A71" w14:textId="77777777" w:rsidR="008348EC" w:rsidRDefault="008348EC" w:rsidP="00A87D98">
            <w:pPr>
              <w:rPr>
                <w:b/>
                <w:bCs/>
                <w:u w:val="single"/>
                <w:lang w:eastAsia="zh-CN"/>
              </w:rPr>
            </w:pPr>
          </w:p>
        </w:tc>
        <w:tc>
          <w:tcPr>
            <w:tcW w:w="1276" w:type="dxa"/>
            <w:shd w:val="clear" w:color="auto" w:fill="auto"/>
            <w:vAlign w:val="center"/>
          </w:tcPr>
          <w:p w14:paraId="43764726" w14:textId="39B0D5AC" w:rsidR="008348EC" w:rsidRDefault="008348EC" w:rsidP="00A87D98">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5001EEAA" w14:textId="77777777" w:rsidR="008348EC" w:rsidRDefault="008348EC" w:rsidP="00A87D98">
            <w:pPr>
              <w:rPr>
                <w:lang w:eastAsia="zh-CN"/>
              </w:rPr>
            </w:pPr>
            <w:r>
              <w:rPr>
                <w:rFonts w:hint="eastAsia"/>
                <w:lang w:eastAsia="zh-CN"/>
              </w:rPr>
              <w:t>F</w:t>
            </w:r>
            <w:r>
              <w:rPr>
                <w:lang w:eastAsia="zh-CN"/>
              </w:rPr>
              <w:t>or PRBs, we prefer Option 1.</w:t>
            </w:r>
          </w:p>
          <w:p w14:paraId="2B945C31" w14:textId="752DDF06" w:rsidR="008348EC" w:rsidRPr="00471A26" w:rsidRDefault="008348EC" w:rsidP="00A87D98">
            <w:pPr>
              <w:rPr>
                <w:lang w:eastAsia="zh-CN"/>
              </w:rPr>
            </w:pPr>
            <w:r>
              <w:rPr>
                <w:rFonts w:hint="eastAsia"/>
                <w:lang w:eastAsia="zh-CN"/>
              </w:rPr>
              <w:t>F</w:t>
            </w:r>
            <w:r>
              <w:rPr>
                <w:lang w:eastAsia="zh-CN"/>
              </w:rPr>
              <w:t>or TBS/MCS, we prefer Option 1.</w:t>
            </w:r>
          </w:p>
        </w:tc>
      </w:tr>
      <w:tr w:rsidR="008348EC" w14:paraId="482608EA" w14:textId="77777777">
        <w:trPr>
          <w:trHeight w:val="303"/>
        </w:trPr>
        <w:tc>
          <w:tcPr>
            <w:tcW w:w="3652" w:type="dxa"/>
            <w:vMerge/>
            <w:vAlign w:val="center"/>
          </w:tcPr>
          <w:p w14:paraId="482608E7" w14:textId="77777777" w:rsidR="008348EC" w:rsidRDefault="008348EC" w:rsidP="00A87D98">
            <w:pPr>
              <w:rPr>
                <w:b/>
                <w:bCs/>
                <w:u w:val="single"/>
                <w:lang w:eastAsia="zh-CN"/>
              </w:rPr>
            </w:pPr>
          </w:p>
        </w:tc>
        <w:tc>
          <w:tcPr>
            <w:tcW w:w="1276" w:type="dxa"/>
            <w:shd w:val="clear" w:color="auto" w:fill="auto"/>
            <w:vAlign w:val="center"/>
          </w:tcPr>
          <w:p w14:paraId="482608E8" w14:textId="7A2EF715" w:rsidR="008348EC" w:rsidRDefault="008348EC" w:rsidP="00A87D98">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8348EC" w:rsidRPr="004E30D0" w:rsidRDefault="008348EC" w:rsidP="00A87D98">
            <w:pPr>
              <w:pStyle w:val="BodyText"/>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8348EC" w:rsidRPr="004E30D0" w:rsidRDefault="008348EC" w:rsidP="00A87D98">
            <w:pPr>
              <w:pStyle w:val="BodyText"/>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8348EC" w:rsidRPr="004E30D0" w:rsidRDefault="008348EC" w:rsidP="00A87D98">
            <w:pPr>
              <w:pStyle w:val="BodyText"/>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8348EC" w:rsidRPr="004E30D0" w:rsidRDefault="008348EC" w:rsidP="00A87D98">
            <w:pPr>
              <w:rPr>
                <w:color w:val="4472C4" w:themeColor="accent1"/>
                <w:lang w:eastAsia="zh-CN"/>
              </w:rPr>
            </w:pPr>
            <w:r w:rsidRPr="004E30D0">
              <w:rPr>
                <w:color w:val="4472C4" w:themeColor="accent1"/>
                <w:lang w:eastAsia="zh-CN"/>
              </w:rPr>
              <w:t>For TBS and MCS selection:</w:t>
            </w:r>
          </w:p>
          <w:p w14:paraId="482608E9" w14:textId="00234932" w:rsidR="008348EC" w:rsidRDefault="008348EC" w:rsidP="00A87D98">
            <w:pPr>
              <w:rPr>
                <w:lang w:eastAsia="zh-CN"/>
              </w:rPr>
            </w:pPr>
            <w:r w:rsidRPr="004E30D0">
              <w:rPr>
                <w:color w:val="4472C4" w:themeColor="accent1"/>
                <w:lang w:eastAsia="zh-CN"/>
              </w:rPr>
              <w:t>We support Option 1.</w:t>
            </w:r>
          </w:p>
        </w:tc>
      </w:tr>
      <w:tr w:rsidR="008348EC" w14:paraId="482608EE" w14:textId="77777777" w:rsidTr="0084253F">
        <w:trPr>
          <w:trHeight w:val="269"/>
        </w:trPr>
        <w:tc>
          <w:tcPr>
            <w:tcW w:w="3652" w:type="dxa"/>
            <w:vMerge/>
            <w:vAlign w:val="center"/>
          </w:tcPr>
          <w:p w14:paraId="482608EB" w14:textId="77777777" w:rsidR="008348EC" w:rsidRDefault="008348EC" w:rsidP="00A87D98">
            <w:pPr>
              <w:jc w:val="center"/>
              <w:rPr>
                <w:lang w:eastAsia="zh-CN"/>
              </w:rPr>
            </w:pPr>
          </w:p>
        </w:tc>
        <w:tc>
          <w:tcPr>
            <w:tcW w:w="1276" w:type="dxa"/>
            <w:shd w:val="clear" w:color="auto" w:fill="auto"/>
            <w:vAlign w:val="center"/>
          </w:tcPr>
          <w:p w14:paraId="482608EC" w14:textId="5A6BB79A" w:rsidR="008348EC" w:rsidRPr="002D19B7" w:rsidRDefault="008348EC" w:rsidP="00A87D98">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8348EC" w:rsidRPr="002D19B7" w:rsidRDefault="008348EC" w:rsidP="00A87D98">
            <w:pPr>
              <w:spacing w:after="0"/>
              <w:rPr>
                <w:lang w:val="en-GB" w:eastAsia="zh-CN"/>
              </w:rPr>
            </w:pPr>
            <w:r w:rsidRPr="002D19B7">
              <w:rPr>
                <w:lang w:val="en-GB" w:eastAsia="zh-CN"/>
              </w:rPr>
              <w:t>Number of PRBs: Option2. We share the same view as Intel.</w:t>
            </w:r>
          </w:p>
          <w:p w14:paraId="482608ED" w14:textId="4ACB3D59" w:rsidR="008348EC" w:rsidRDefault="008348EC" w:rsidP="00A87D98">
            <w:pPr>
              <w:spacing w:after="0"/>
              <w:rPr>
                <w:lang w:eastAsia="zh-CN"/>
              </w:rPr>
            </w:pPr>
            <w:r w:rsidRPr="002D19B7">
              <w:rPr>
                <w:lang w:val="en-GB" w:eastAsia="zh-CN"/>
              </w:rPr>
              <w:t>TBS and MCS: Option 1</w:t>
            </w:r>
          </w:p>
        </w:tc>
      </w:tr>
      <w:tr w:rsidR="008348EC" w14:paraId="3BA87DDB" w14:textId="77777777" w:rsidTr="0084253F">
        <w:trPr>
          <w:trHeight w:val="269"/>
        </w:trPr>
        <w:tc>
          <w:tcPr>
            <w:tcW w:w="3652" w:type="dxa"/>
            <w:vMerge/>
            <w:vAlign w:val="center"/>
          </w:tcPr>
          <w:p w14:paraId="6E911801" w14:textId="77777777" w:rsidR="008348EC" w:rsidRDefault="008348EC" w:rsidP="00A87D98">
            <w:pPr>
              <w:jc w:val="center"/>
              <w:rPr>
                <w:lang w:eastAsia="zh-CN"/>
              </w:rPr>
            </w:pPr>
          </w:p>
        </w:tc>
        <w:tc>
          <w:tcPr>
            <w:tcW w:w="1276" w:type="dxa"/>
            <w:shd w:val="clear" w:color="auto" w:fill="auto"/>
            <w:vAlign w:val="center"/>
          </w:tcPr>
          <w:p w14:paraId="4F52CCA8" w14:textId="4D069B4C" w:rsidR="008348EC" w:rsidRDefault="008348EC"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8348EC" w:rsidRDefault="008348EC" w:rsidP="00A87D98">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8348EC" w:rsidRDefault="008348EC" w:rsidP="00A87D98">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w:t>
            </w:r>
            <w:r w:rsidRPr="006B10E5">
              <w:rPr>
                <w:lang w:eastAsia="zh-CN"/>
              </w:rPr>
              <w:lastRenderedPageBreak/>
              <w:t>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8348EC" w:rsidRPr="002D19B7" w:rsidRDefault="008348EC" w:rsidP="00A87D98">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8348EC" w14:paraId="040527AF" w14:textId="77777777">
        <w:trPr>
          <w:trHeight w:val="268"/>
        </w:trPr>
        <w:tc>
          <w:tcPr>
            <w:tcW w:w="3652" w:type="dxa"/>
            <w:vMerge/>
            <w:vAlign w:val="center"/>
          </w:tcPr>
          <w:p w14:paraId="2AE2FEBE" w14:textId="77777777" w:rsidR="008348EC" w:rsidRDefault="008348EC" w:rsidP="00A87D98">
            <w:pPr>
              <w:jc w:val="center"/>
              <w:rPr>
                <w:lang w:eastAsia="zh-CN"/>
              </w:rPr>
            </w:pPr>
          </w:p>
        </w:tc>
        <w:tc>
          <w:tcPr>
            <w:tcW w:w="1276" w:type="dxa"/>
            <w:shd w:val="clear" w:color="auto" w:fill="auto"/>
            <w:vAlign w:val="center"/>
          </w:tcPr>
          <w:p w14:paraId="6153841B" w14:textId="6B87B6AF" w:rsidR="008348EC" w:rsidRDefault="008348EC"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8348EC" w:rsidRDefault="008348EC" w:rsidP="00A87D98">
            <w:pPr>
              <w:rPr>
                <w:b/>
                <w:bCs/>
                <w:u w:val="single"/>
                <w:lang w:eastAsia="zh-CN"/>
              </w:rPr>
            </w:pPr>
            <w:r>
              <w:rPr>
                <w:b/>
                <w:bCs/>
                <w:u w:val="single"/>
                <w:lang w:eastAsia="zh-CN"/>
              </w:rPr>
              <w:t>Number of PRBs:</w:t>
            </w:r>
          </w:p>
          <w:p w14:paraId="3292ED36" w14:textId="77777777" w:rsidR="008348EC" w:rsidRDefault="008348EC" w:rsidP="00A87D98">
            <w:pPr>
              <w:pStyle w:val="BodyText"/>
              <w:jc w:val="both"/>
              <w:rPr>
                <w:lang w:eastAsia="zh-CN"/>
              </w:rPr>
            </w:pPr>
            <w:r>
              <w:rPr>
                <w:lang w:eastAsia="zh-CN"/>
              </w:rPr>
              <w:t xml:space="preserve">For </w:t>
            </w:r>
            <w:proofErr w:type="spellStart"/>
            <w:r>
              <w:rPr>
                <w:lang w:eastAsia="zh-CN"/>
              </w:rPr>
              <w:t>eMBB</w:t>
            </w:r>
            <w:proofErr w:type="spellEnd"/>
            <w:r>
              <w:rPr>
                <w:lang w:eastAsia="zh-CN"/>
              </w:rPr>
              <w:t>,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8348EC" w:rsidRDefault="008348EC" w:rsidP="00A87D98">
            <w:pPr>
              <w:pStyle w:val="BodyText"/>
              <w:jc w:val="both"/>
              <w:rPr>
                <w:bCs/>
                <w:lang w:val="en-US" w:eastAsia="zh-CN"/>
              </w:rPr>
            </w:pPr>
            <w:r>
              <w:rPr>
                <w:lang w:eastAsia="zh-CN"/>
              </w:rPr>
              <w:t xml:space="preserve">For VoIP, we think 4 PRB is a reasonable assumption. </w:t>
            </w:r>
          </w:p>
          <w:p w14:paraId="0F2E182C" w14:textId="77777777" w:rsidR="008348EC" w:rsidRDefault="008348EC" w:rsidP="00A87D98">
            <w:pPr>
              <w:rPr>
                <w:b/>
                <w:bCs/>
                <w:u w:val="single"/>
                <w:lang w:eastAsia="zh-CN"/>
              </w:rPr>
            </w:pPr>
            <w:r>
              <w:rPr>
                <w:b/>
                <w:bCs/>
                <w:u w:val="single"/>
                <w:lang w:eastAsia="zh-CN"/>
              </w:rPr>
              <w:t>TBS and MCS:</w:t>
            </w:r>
          </w:p>
          <w:p w14:paraId="5BFFEBC7" w14:textId="7661F658" w:rsidR="008348EC" w:rsidRPr="002D19B7" w:rsidRDefault="008348EC" w:rsidP="00A87D98">
            <w:pPr>
              <w:spacing w:after="0"/>
              <w:rPr>
                <w:lang w:val="en-GB" w:eastAsia="zh-CN"/>
              </w:rPr>
            </w:pPr>
            <w:r>
              <w:rPr>
                <w:lang w:eastAsia="zh-CN"/>
              </w:rPr>
              <w:t>We prefer Option 2 since it is straightforward based on the discussion for number of PRBs.</w:t>
            </w:r>
          </w:p>
        </w:tc>
      </w:tr>
      <w:tr w:rsidR="008348EC" w14:paraId="38918E94" w14:textId="77777777">
        <w:trPr>
          <w:trHeight w:val="268"/>
        </w:trPr>
        <w:tc>
          <w:tcPr>
            <w:tcW w:w="3652" w:type="dxa"/>
            <w:vMerge/>
            <w:vAlign w:val="center"/>
          </w:tcPr>
          <w:p w14:paraId="7BC43021" w14:textId="77777777" w:rsidR="008348EC" w:rsidRDefault="008348EC" w:rsidP="00A87D98">
            <w:pPr>
              <w:jc w:val="center"/>
              <w:rPr>
                <w:lang w:eastAsia="zh-CN"/>
              </w:rPr>
            </w:pPr>
          </w:p>
        </w:tc>
        <w:tc>
          <w:tcPr>
            <w:tcW w:w="1276" w:type="dxa"/>
            <w:shd w:val="clear" w:color="auto" w:fill="auto"/>
            <w:vAlign w:val="center"/>
          </w:tcPr>
          <w:p w14:paraId="307768B6" w14:textId="129B51AF" w:rsidR="008348EC" w:rsidRDefault="008348EC"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8348EC" w:rsidRPr="002D19B7" w:rsidRDefault="008348EC" w:rsidP="00A87D98">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w:t>
            </w:r>
            <w:proofErr w:type="gramStart"/>
            <w:r>
              <w:rPr>
                <w:lang w:val="en-GB" w:eastAsia="zh-CN"/>
              </w:rPr>
              <w:t xml:space="preserve">preferred </w:t>
            </w:r>
            <w:r w:rsidRPr="002D19B7">
              <w:rPr>
                <w:lang w:val="en-GB" w:eastAsia="zh-CN"/>
              </w:rPr>
              <w:t>.</w:t>
            </w:r>
            <w:proofErr w:type="gramEnd"/>
          </w:p>
          <w:p w14:paraId="6FF8D85E" w14:textId="7500D7D0" w:rsidR="008348EC" w:rsidRDefault="008348EC" w:rsidP="00A87D98">
            <w:pPr>
              <w:rPr>
                <w:b/>
                <w:bCs/>
                <w:u w:val="single"/>
                <w:lang w:eastAsia="zh-CN"/>
              </w:rPr>
            </w:pPr>
            <w:r w:rsidRPr="002D19B7">
              <w:rPr>
                <w:lang w:val="en-GB" w:eastAsia="zh-CN"/>
              </w:rPr>
              <w:t>TBS and MCS: Option 1</w:t>
            </w:r>
            <w:r>
              <w:rPr>
                <w:lang w:val="en-GB" w:eastAsia="zh-CN"/>
              </w:rPr>
              <w:t>.</w:t>
            </w:r>
          </w:p>
        </w:tc>
      </w:tr>
      <w:tr w:rsidR="008348EC" w14:paraId="59E759D5" w14:textId="77777777">
        <w:trPr>
          <w:trHeight w:val="268"/>
        </w:trPr>
        <w:tc>
          <w:tcPr>
            <w:tcW w:w="3652" w:type="dxa"/>
            <w:vMerge/>
            <w:vAlign w:val="center"/>
          </w:tcPr>
          <w:p w14:paraId="2461813B" w14:textId="77777777" w:rsidR="008348EC" w:rsidRDefault="008348EC" w:rsidP="00A87D98">
            <w:pPr>
              <w:jc w:val="center"/>
              <w:rPr>
                <w:lang w:eastAsia="zh-CN"/>
              </w:rPr>
            </w:pPr>
          </w:p>
        </w:tc>
        <w:tc>
          <w:tcPr>
            <w:tcW w:w="1276" w:type="dxa"/>
            <w:shd w:val="clear" w:color="auto" w:fill="auto"/>
            <w:vAlign w:val="center"/>
          </w:tcPr>
          <w:p w14:paraId="4BA76D61" w14:textId="22BA2BAA" w:rsidR="008348EC" w:rsidRDefault="008348EC"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711BFDDF" w14:textId="00AE0CE9" w:rsidR="008348EC" w:rsidRPr="002D19B7" w:rsidRDefault="008348EC" w:rsidP="00A87D98">
            <w:pPr>
              <w:spacing w:after="0"/>
              <w:rPr>
                <w:lang w:val="en-GB" w:eastAsia="zh-CN"/>
              </w:rPr>
            </w:pPr>
            <w:r>
              <w:rPr>
                <w:bCs/>
                <w:lang w:eastAsia="zh-CN"/>
              </w:rPr>
              <w:t>4 PRB and 30 PRB operation is acceptable with reasonably good link margin. However, when we study about expanding coverage to extreme cases, we should see if voice can be supported with 1 PRB. This is a strict requirement which must be considered in this study.</w:t>
            </w:r>
          </w:p>
        </w:tc>
      </w:tr>
      <w:tr w:rsidR="008348EC" w14:paraId="1232F414" w14:textId="77777777">
        <w:trPr>
          <w:trHeight w:val="268"/>
        </w:trPr>
        <w:tc>
          <w:tcPr>
            <w:tcW w:w="3652" w:type="dxa"/>
            <w:vMerge/>
            <w:vAlign w:val="center"/>
          </w:tcPr>
          <w:p w14:paraId="2F839C92" w14:textId="77777777" w:rsidR="008348EC" w:rsidRDefault="008348EC" w:rsidP="00A87D98">
            <w:pPr>
              <w:jc w:val="center"/>
              <w:rPr>
                <w:lang w:eastAsia="zh-CN"/>
              </w:rPr>
            </w:pPr>
          </w:p>
        </w:tc>
        <w:tc>
          <w:tcPr>
            <w:tcW w:w="1276" w:type="dxa"/>
            <w:shd w:val="clear" w:color="auto" w:fill="auto"/>
            <w:vAlign w:val="center"/>
          </w:tcPr>
          <w:p w14:paraId="671A581D" w14:textId="3A1216D3" w:rsidR="008348EC" w:rsidRDefault="008348EC"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630270A5" w14:textId="77777777" w:rsidR="008348EC" w:rsidRDefault="008348EC" w:rsidP="00A87D98">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6FA85B88" w14:textId="77777777" w:rsidR="008348EC" w:rsidRPr="002B4634" w:rsidRDefault="008348EC" w:rsidP="00A87D98">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28CC5855" w14:textId="77777777" w:rsidR="008348EC" w:rsidRDefault="008348EC" w:rsidP="00A87D98">
            <w:pPr>
              <w:rPr>
                <w:rFonts w:eastAsiaTheme="minorEastAsia"/>
                <w:b/>
                <w:bCs/>
                <w:u w:val="single"/>
                <w:lang w:eastAsia="ja-JP"/>
              </w:rPr>
            </w:pPr>
            <w:r>
              <w:rPr>
                <w:rFonts w:eastAsiaTheme="minorEastAsia"/>
                <w:b/>
                <w:bCs/>
                <w:u w:val="single"/>
                <w:lang w:eastAsia="ja-JP"/>
              </w:rPr>
              <w:t xml:space="preserve">TBS and MCS: </w:t>
            </w:r>
          </w:p>
          <w:p w14:paraId="78B350E2" w14:textId="42658C52" w:rsidR="008348EC" w:rsidRDefault="008348EC" w:rsidP="00A87D98">
            <w:pPr>
              <w:spacing w:after="0"/>
              <w:rPr>
                <w:bCs/>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8348EC" w14:paraId="1CC3E25D" w14:textId="77777777">
        <w:trPr>
          <w:trHeight w:val="268"/>
        </w:trPr>
        <w:tc>
          <w:tcPr>
            <w:tcW w:w="3652" w:type="dxa"/>
            <w:vMerge/>
            <w:vAlign w:val="center"/>
          </w:tcPr>
          <w:p w14:paraId="61E89119" w14:textId="77777777" w:rsidR="008348EC" w:rsidRDefault="008348EC" w:rsidP="00A87D98">
            <w:pPr>
              <w:jc w:val="center"/>
              <w:rPr>
                <w:lang w:eastAsia="zh-CN"/>
              </w:rPr>
            </w:pPr>
          </w:p>
        </w:tc>
        <w:tc>
          <w:tcPr>
            <w:tcW w:w="1276" w:type="dxa"/>
            <w:shd w:val="clear" w:color="auto" w:fill="auto"/>
            <w:vAlign w:val="center"/>
          </w:tcPr>
          <w:p w14:paraId="32134938" w14:textId="4CC4FEA7" w:rsidR="008348EC" w:rsidRDefault="008348EC"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280FC87" w14:textId="77777777" w:rsidR="008348EC" w:rsidRDefault="008348EC" w:rsidP="00A87D98">
            <w:pPr>
              <w:rPr>
                <w:lang w:eastAsia="zh-CN"/>
              </w:rPr>
            </w:pPr>
            <w:r>
              <w:rPr>
                <w:lang w:eastAsia="zh-CN"/>
              </w:rPr>
              <w:t>The TBS is determined based on the target data rate and frame structure.</w:t>
            </w:r>
          </w:p>
          <w:p w14:paraId="1964A169" w14:textId="77777777" w:rsidR="008348EC" w:rsidRDefault="008348EC" w:rsidP="00A87D98">
            <w:pPr>
              <w:rPr>
                <w:lang w:eastAsia="zh-CN"/>
              </w:rPr>
            </w:pPr>
            <w:r>
              <w:rPr>
                <w:lang w:eastAsia="zh-CN"/>
              </w:rPr>
              <w:t>The code rate can be set to a fixed value, e.g. 1</w:t>
            </w:r>
            <w:r>
              <w:rPr>
                <w:rFonts w:hint="eastAsia"/>
                <w:lang w:eastAsia="zh-CN"/>
              </w:rPr>
              <w:t>/</w:t>
            </w:r>
            <w:r>
              <w:rPr>
                <w:lang w:eastAsia="zh-CN"/>
              </w:rPr>
              <w:t>3, which is about MCS4</w:t>
            </w:r>
            <w:r>
              <w:rPr>
                <w:rFonts w:hint="eastAsia"/>
                <w:lang w:eastAsia="zh-CN"/>
              </w:rPr>
              <w:t>/</w:t>
            </w:r>
            <w:r>
              <w:rPr>
                <w:lang w:eastAsia="zh-CN"/>
              </w:rPr>
              <w:t>5 in MCS table 1.</w:t>
            </w:r>
          </w:p>
          <w:p w14:paraId="28ECBAB8" w14:textId="4490EEDE" w:rsidR="008348EC" w:rsidRDefault="008348EC" w:rsidP="00A87D98">
            <w:pPr>
              <w:rPr>
                <w:b/>
                <w:bCs/>
                <w:u w:val="single"/>
                <w:lang w:eastAsia="zh-CN"/>
              </w:rPr>
            </w:pPr>
            <w:r>
              <w:rPr>
                <w:lang w:eastAsia="zh-CN"/>
              </w:rPr>
              <w:t xml:space="preserve">Based on TBS and </w:t>
            </w:r>
            <w:proofErr w:type="spellStart"/>
            <w:r>
              <w:rPr>
                <w:lang w:eastAsia="zh-CN"/>
              </w:rPr>
              <w:t>coderate</w:t>
            </w:r>
            <w:proofErr w:type="spellEnd"/>
            <w:r>
              <w:rPr>
                <w:rFonts w:hint="eastAsia"/>
                <w:lang w:eastAsia="zh-CN"/>
              </w:rPr>
              <w:t>/</w:t>
            </w:r>
            <w:r>
              <w:rPr>
                <w:lang w:eastAsia="zh-CN"/>
              </w:rPr>
              <w:t xml:space="preserve">MCS, the number of REs/PRBs needed can be calculated. </w:t>
            </w:r>
          </w:p>
        </w:tc>
      </w:tr>
      <w:tr w:rsidR="008348EC" w14:paraId="6AB342E7" w14:textId="77777777">
        <w:trPr>
          <w:trHeight w:val="268"/>
        </w:trPr>
        <w:tc>
          <w:tcPr>
            <w:tcW w:w="3652" w:type="dxa"/>
            <w:vMerge/>
            <w:vAlign w:val="center"/>
          </w:tcPr>
          <w:p w14:paraId="4ED600AD" w14:textId="77777777" w:rsidR="008348EC" w:rsidRDefault="008348EC" w:rsidP="00A87D98">
            <w:pPr>
              <w:jc w:val="center"/>
              <w:rPr>
                <w:lang w:eastAsia="zh-CN"/>
              </w:rPr>
            </w:pPr>
          </w:p>
        </w:tc>
        <w:tc>
          <w:tcPr>
            <w:tcW w:w="1276" w:type="dxa"/>
            <w:shd w:val="clear" w:color="auto" w:fill="auto"/>
            <w:vAlign w:val="center"/>
          </w:tcPr>
          <w:p w14:paraId="02E4BFF2" w14:textId="51F9C3B4" w:rsidR="008348EC" w:rsidRDefault="008348EC" w:rsidP="00A87D98">
            <w:pPr>
              <w:spacing w:after="0"/>
              <w:jc w:val="center"/>
              <w:rPr>
                <w:bCs/>
                <w:lang w:val="en-GB" w:eastAsia="zh-CN"/>
              </w:rPr>
            </w:pPr>
            <w:r>
              <w:rPr>
                <w:bCs/>
                <w:lang w:val="en-GB" w:eastAsia="zh-CN"/>
              </w:rPr>
              <w:t>Sony</w:t>
            </w:r>
          </w:p>
        </w:tc>
        <w:tc>
          <w:tcPr>
            <w:tcW w:w="4775" w:type="dxa"/>
            <w:shd w:val="clear" w:color="auto" w:fill="auto"/>
            <w:vAlign w:val="center"/>
          </w:tcPr>
          <w:p w14:paraId="1CA46B40" w14:textId="75D5A44F" w:rsidR="008348EC" w:rsidRDefault="008348EC" w:rsidP="00A87D98">
            <w:pPr>
              <w:rPr>
                <w:lang w:eastAsia="zh-CN"/>
              </w:rPr>
            </w:pPr>
            <w:r>
              <w:rPr>
                <w:lang w:eastAsia="zh-CN"/>
              </w:rPr>
              <w:t xml:space="preserve">These parameters should be “TBI” by the proponent.  Some companies might </w:t>
            </w:r>
            <w:proofErr w:type="spellStart"/>
            <w:r>
              <w:rPr>
                <w:lang w:eastAsia="zh-CN"/>
              </w:rPr>
              <w:t>favour</w:t>
            </w:r>
            <w:proofErr w:type="spellEnd"/>
            <w:r>
              <w:rPr>
                <w:lang w:eastAsia="zh-CN"/>
              </w:rPr>
              <w:t xml:space="preserve"> a larger number of PRBs to improve coding gain, while others might want fewer PRBs to increase PSD. Similarly for TBS / MCS, some </w:t>
            </w:r>
            <w:r>
              <w:rPr>
                <w:lang w:eastAsia="zh-CN"/>
              </w:rPr>
              <w:lastRenderedPageBreak/>
              <w:t xml:space="preserve">companies might </w:t>
            </w:r>
            <w:proofErr w:type="spellStart"/>
            <w:r>
              <w:rPr>
                <w:lang w:eastAsia="zh-CN"/>
              </w:rPr>
              <w:t>favour</w:t>
            </w:r>
            <w:proofErr w:type="spellEnd"/>
            <w:r>
              <w:rPr>
                <w:lang w:eastAsia="zh-CN"/>
              </w:rPr>
              <w:t xml:space="preserve"> a smaller TBS and a lower MCS while others </w:t>
            </w:r>
            <w:proofErr w:type="spellStart"/>
            <w:r>
              <w:rPr>
                <w:lang w:eastAsia="zh-CN"/>
              </w:rPr>
              <w:t>favour</w:t>
            </w:r>
            <w:proofErr w:type="spellEnd"/>
            <w:r>
              <w:rPr>
                <w:lang w:eastAsia="zh-CN"/>
              </w:rPr>
              <w:t xml:space="preserve"> a larger TBS, higher MCS and more HARQ re-transmission. Basically, in some ways, the choice of number of PRBs, TBS and MCS is part of the coverage enhancement scheme.</w:t>
            </w:r>
          </w:p>
        </w:tc>
      </w:tr>
      <w:tr w:rsidR="008348EC" w14:paraId="1EFEE3CE" w14:textId="77777777">
        <w:trPr>
          <w:trHeight w:val="268"/>
        </w:trPr>
        <w:tc>
          <w:tcPr>
            <w:tcW w:w="3652" w:type="dxa"/>
            <w:vMerge/>
            <w:vAlign w:val="center"/>
          </w:tcPr>
          <w:p w14:paraId="03C0061F" w14:textId="77777777" w:rsidR="008348EC" w:rsidRDefault="008348EC" w:rsidP="00A87D98">
            <w:pPr>
              <w:jc w:val="center"/>
              <w:rPr>
                <w:lang w:eastAsia="zh-CN"/>
              </w:rPr>
            </w:pPr>
          </w:p>
        </w:tc>
        <w:tc>
          <w:tcPr>
            <w:tcW w:w="1276" w:type="dxa"/>
            <w:shd w:val="clear" w:color="auto" w:fill="auto"/>
            <w:vAlign w:val="center"/>
          </w:tcPr>
          <w:p w14:paraId="78B790B3" w14:textId="230F3F3B" w:rsidR="008348EC" w:rsidRDefault="008348EC" w:rsidP="00A87D98">
            <w:pPr>
              <w:spacing w:after="0"/>
              <w:jc w:val="center"/>
              <w:rPr>
                <w:bCs/>
                <w:lang w:val="en-GB" w:eastAsia="zh-CN"/>
              </w:rPr>
            </w:pPr>
            <w:r>
              <w:rPr>
                <w:bCs/>
                <w:lang w:val="en-GB" w:eastAsia="zh-CN"/>
              </w:rPr>
              <w:t>Verizon</w:t>
            </w:r>
          </w:p>
        </w:tc>
        <w:tc>
          <w:tcPr>
            <w:tcW w:w="4775" w:type="dxa"/>
            <w:shd w:val="clear" w:color="auto" w:fill="auto"/>
            <w:vAlign w:val="center"/>
          </w:tcPr>
          <w:p w14:paraId="35372122" w14:textId="32EF0E4C" w:rsidR="008348EC" w:rsidRDefault="008348EC" w:rsidP="00A87D98">
            <w:pPr>
              <w:rPr>
                <w:lang w:eastAsia="zh-CN"/>
              </w:rPr>
            </w:pPr>
            <w:r>
              <w:rPr>
                <w:lang w:eastAsia="zh-CN"/>
              </w:rPr>
              <w:t>Similar to our comments about, we usually leave some flexibility here to allow overall optimization. We usually fix the TBS and delay requirement. But for this study, I think we agree with Ericsson mostly.</w:t>
            </w:r>
          </w:p>
        </w:tc>
      </w:tr>
      <w:tr w:rsidR="008348EC" w14:paraId="6E05036D" w14:textId="77777777">
        <w:trPr>
          <w:trHeight w:val="268"/>
        </w:trPr>
        <w:tc>
          <w:tcPr>
            <w:tcW w:w="3652" w:type="dxa"/>
            <w:vMerge/>
            <w:vAlign w:val="center"/>
          </w:tcPr>
          <w:p w14:paraId="72BA5F48" w14:textId="77777777" w:rsidR="008348EC" w:rsidRDefault="008348EC" w:rsidP="00A87D98">
            <w:pPr>
              <w:jc w:val="center"/>
              <w:rPr>
                <w:lang w:eastAsia="zh-CN"/>
              </w:rPr>
            </w:pPr>
          </w:p>
        </w:tc>
        <w:tc>
          <w:tcPr>
            <w:tcW w:w="1276" w:type="dxa"/>
            <w:shd w:val="clear" w:color="auto" w:fill="auto"/>
            <w:vAlign w:val="center"/>
          </w:tcPr>
          <w:p w14:paraId="72E64F27" w14:textId="18C4418B" w:rsidR="008348EC" w:rsidRDefault="008348EC" w:rsidP="00A87D98">
            <w:pPr>
              <w:spacing w:after="0"/>
              <w:jc w:val="center"/>
              <w:rPr>
                <w:bCs/>
                <w:lang w:val="en-GB" w:eastAsia="zh-CN"/>
              </w:rPr>
            </w:pPr>
            <w:r>
              <w:rPr>
                <w:bCs/>
                <w:lang w:val="en-GB" w:eastAsia="zh-CN"/>
              </w:rPr>
              <w:t>Charter</w:t>
            </w:r>
          </w:p>
        </w:tc>
        <w:tc>
          <w:tcPr>
            <w:tcW w:w="4775" w:type="dxa"/>
            <w:shd w:val="clear" w:color="auto" w:fill="auto"/>
            <w:vAlign w:val="center"/>
          </w:tcPr>
          <w:p w14:paraId="08779112" w14:textId="6E2DFF60" w:rsidR="008348EC" w:rsidRDefault="008348EC" w:rsidP="00A87D98">
            <w:pPr>
              <w:rPr>
                <w:lang w:eastAsia="zh-CN"/>
              </w:rPr>
            </w:pPr>
            <w:r>
              <w:rPr>
                <w:lang w:eastAsia="zh-CN"/>
              </w:rPr>
              <w:t>The motivation to align as many parameters as possible is understandable, hence we are agreeable with Option 1 for both aspects.</w:t>
            </w:r>
          </w:p>
        </w:tc>
      </w:tr>
      <w:tr w:rsidR="0069094C" w14:paraId="482608F4" w14:textId="77777777">
        <w:trPr>
          <w:trHeight w:val="303"/>
        </w:trPr>
        <w:tc>
          <w:tcPr>
            <w:tcW w:w="3652" w:type="dxa"/>
            <w:vMerge w:val="restart"/>
            <w:vAlign w:val="center"/>
          </w:tcPr>
          <w:p w14:paraId="482608EF" w14:textId="77777777" w:rsidR="0069094C" w:rsidRDefault="0069094C" w:rsidP="00A87D98">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69094C" w:rsidRDefault="0069094C" w:rsidP="00A87D98">
            <w:pPr>
              <w:jc w:val="center"/>
              <w:rPr>
                <w:bCs/>
                <w:lang w:eastAsia="zh-CN"/>
              </w:rPr>
            </w:pPr>
            <w:r>
              <w:rPr>
                <w:rFonts w:hint="eastAsia"/>
                <w:bCs/>
                <w:lang w:eastAsia="zh-CN"/>
              </w:rPr>
              <w:t>ZTE</w:t>
            </w:r>
          </w:p>
        </w:tc>
        <w:tc>
          <w:tcPr>
            <w:tcW w:w="4775" w:type="dxa"/>
            <w:shd w:val="clear" w:color="auto" w:fill="auto"/>
            <w:vAlign w:val="center"/>
          </w:tcPr>
          <w:p w14:paraId="482608F1" w14:textId="77777777" w:rsidR="0069094C" w:rsidRDefault="0069094C" w:rsidP="00A87D98">
            <w:pPr>
              <w:rPr>
                <w:lang w:eastAsia="zh-CN"/>
              </w:rPr>
            </w:pPr>
            <w:r>
              <w:rPr>
                <w:rFonts w:hint="eastAsia"/>
                <w:lang w:eastAsia="zh-CN"/>
              </w:rPr>
              <w:t>For VoIP, PUSCH repetitions should be enabled. Repetition number 2 or 4 or 8 can be considered.</w:t>
            </w:r>
          </w:p>
          <w:p w14:paraId="482608F2" w14:textId="77777777" w:rsidR="0069094C" w:rsidRDefault="0069094C" w:rsidP="00A87D98">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69094C" w:rsidRDefault="0069094C" w:rsidP="00A87D98">
            <w:pPr>
              <w:rPr>
                <w:lang w:eastAsia="zh-CN"/>
              </w:rPr>
            </w:pPr>
            <w:r>
              <w:rPr>
                <w:lang w:eastAsia="zh-CN"/>
              </w:rPr>
              <w:t>‘</w:t>
            </w:r>
            <w:r>
              <w:rPr>
                <w:i/>
                <w:iCs/>
              </w:rPr>
              <w:t xml:space="preserve">If a UE would transmit a PUCCH over a first number </w:t>
            </w:r>
            <w:r>
              <w:rPr>
                <w:i/>
                <w:iCs/>
                <w:noProof/>
                <w:position w:val="-10"/>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69094C" w14:paraId="482608F8" w14:textId="77777777">
        <w:trPr>
          <w:trHeight w:val="303"/>
        </w:trPr>
        <w:tc>
          <w:tcPr>
            <w:tcW w:w="3652" w:type="dxa"/>
            <w:vMerge/>
            <w:vAlign w:val="center"/>
          </w:tcPr>
          <w:p w14:paraId="482608F5" w14:textId="77777777" w:rsidR="0069094C" w:rsidRDefault="0069094C" w:rsidP="00A87D98">
            <w:pPr>
              <w:rPr>
                <w:b/>
                <w:bCs/>
                <w:u w:val="single"/>
                <w:lang w:eastAsia="zh-CN"/>
              </w:rPr>
            </w:pPr>
          </w:p>
        </w:tc>
        <w:tc>
          <w:tcPr>
            <w:tcW w:w="1276" w:type="dxa"/>
            <w:shd w:val="clear" w:color="auto" w:fill="auto"/>
            <w:vAlign w:val="center"/>
          </w:tcPr>
          <w:p w14:paraId="482608F6" w14:textId="43271BB6" w:rsidR="0069094C" w:rsidRDefault="0069094C" w:rsidP="00A87D98">
            <w:pPr>
              <w:jc w:val="center"/>
              <w:rPr>
                <w:bCs/>
                <w:lang w:val="en-GB" w:eastAsia="zh-CN"/>
              </w:rPr>
            </w:pPr>
            <w:r>
              <w:rPr>
                <w:bCs/>
                <w:lang w:val="en-GB" w:eastAsia="zh-CN"/>
              </w:rPr>
              <w:t>Nokia/NSB</w:t>
            </w:r>
          </w:p>
        </w:tc>
        <w:tc>
          <w:tcPr>
            <w:tcW w:w="4775" w:type="dxa"/>
            <w:shd w:val="clear" w:color="auto" w:fill="auto"/>
            <w:vAlign w:val="center"/>
          </w:tcPr>
          <w:p w14:paraId="482608F7" w14:textId="7308987F" w:rsidR="0069094C" w:rsidRPr="001F27CB" w:rsidRDefault="0069094C" w:rsidP="00A87D98">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69094C" w14:paraId="5B529CC6" w14:textId="77777777">
        <w:trPr>
          <w:trHeight w:val="303"/>
        </w:trPr>
        <w:tc>
          <w:tcPr>
            <w:tcW w:w="3652" w:type="dxa"/>
            <w:vMerge/>
            <w:vAlign w:val="center"/>
          </w:tcPr>
          <w:p w14:paraId="084146BC" w14:textId="77777777" w:rsidR="0069094C" w:rsidRDefault="0069094C" w:rsidP="00A87D98">
            <w:pPr>
              <w:rPr>
                <w:b/>
                <w:bCs/>
                <w:u w:val="single"/>
                <w:lang w:eastAsia="zh-CN"/>
              </w:rPr>
            </w:pPr>
          </w:p>
        </w:tc>
        <w:tc>
          <w:tcPr>
            <w:tcW w:w="1276" w:type="dxa"/>
            <w:shd w:val="clear" w:color="auto" w:fill="auto"/>
            <w:vAlign w:val="center"/>
          </w:tcPr>
          <w:p w14:paraId="4B435245" w14:textId="41E53818" w:rsidR="0069094C" w:rsidRDefault="0069094C"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69094C" w:rsidRDefault="0069094C" w:rsidP="00A87D98">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69094C" w:rsidRDefault="0069094C" w:rsidP="00A87D98">
            <w:r>
              <w:t xml:space="preserve">We have shown in </w:t>
            </w:r>
            <w:r>
              <w:fldChar w:fldCharType="begin"/>
            </w:r>
            <w:r>
              <w:instrText xml:space="preserve"> REF _Ref41394607 \n \h </w:instrText>
            </w:r>
            <w:r>
              <w:fldChar w:fldCharType="separate"/>
            </w:r>
            <w:proofErr w:type="spellStart"/>
            <w:r>
              <w:rPr>
                <w:rFonts w:hint="eastAsia"/>
                <w:b/>
              </w:rPr>
              <w:t>エラ</w:t>
            </w:r>
            <w:proofErr w:type="spellEnd"/>
            <w:r>
              <w:rPr>
                <w:rFonts w:hint="eastAsia"/>
                <w:b/>
              </w:rPr>
              <w:t>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w:t>
            </w:r>
            <w:proofErr w:type="gramStart"/>
            <w:r>
              <w:t>that</w:t>
            </w:r>
            <w:proofErr w:type="gramEnd"/>
            <w:r>
              <w:t xml:space="preserve">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69094C" w:rsidRDefault="0069094C" w:rsidP="00A87D98">
            <w:pPr>
              <w:rPr>
                <w:caps/>
                <w:lang w:val="en-GB" w:eastAsia="zh-CN"/>
              </w:rPr>
            </w:pPr>
            <w:r w:rsidRPr="00B1269F">
              <w:t>PUCCH should also be satisfying the target BLER requirement at the minimum required SINR of PUSCH. Number of repetitions should be aligned accordingly.</w:t>
            </w:r>
          </w:p>
        </w:tc>
      </w:tr>
      <w:tr w:rsidR="0069094C" w14:paraId="482608FC" w14:textId="77777777">
        <w:trPr>
          <w:trHeight w:val="303"/>
        </w:trPr>
        <w:tc>
          <w:tcPr>
            <w:tcW w:w="3652" w:type="dxa"/>
            <w:vMerge/>
            <w:vAlign w:val="center"/>
          </w:tcPr>
          <w:p w14:paraId="482608F9" w14:textId="77777777" w:rsidR="0069094C" w:rsidRDefault="0069094C" w:rsidP="00A87D98">
            <w:pPr>
              <w:rPr>
                <w:b/>
                <w:bCs/>
                <w:u w:val="single"/>
                <w:lang w:eastAsia="zh-CN"/>
              </w:rPr>
            </w:pPr>
          </w:p>
        </w:tc>
        <w:tc>
          <w:tcPr>
            <w:tcW w:w="1276" w:type="dxa"/>
            <w:shd w:val="clear" w:color="auto" w:fill="auto"/>
            <w:vAlign w:val="center"/>
          </w:tcPr>
          <w:p w14:paraId="482608FA" w14:textId="3278E96C" w:rsidR="0069094C" w:rsidRDefault="0069094C" w:rsidP="00A87D98">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69094C" w:rsidRPr="00511E68" w:rsidRDefault="0069094C" w:rsidP="00A87D98">
            <w:pPr>
              <w:rPr>
                <w:lang w:eastAsia="zh-CN"/>
              </w:rPr>
            </w:pPr>
            <w:r w:rsidRPr="00511E68">
              <w:rPr>
                <w:lang w:eastAsia="zh-CN"/>
              </w:rPr>
              <w:t xml:space="preserve">For PUSCH, repetitions can be considered.  </w:t>
            </w:r>
          </w:p>
          <w:p w14:paraId="482608FB" w14:textId="006FDA5F" w:rsidR="0069094C" w:rsidRDefault="0069094C" w:rsidP="00A87D98">
            <w:pPr>
              <w:rPr>
                <w:lang w:eastAsia="zh-CN"/>
              </w:rPr>
            </w:pPr>
            <w:r w:rsidRPr="00511E68">
              <w:rPr>
                <w:lang w:eastAsia="zh-CN"/>
              </w:rPr>
              <w:t xml:space="preserve">For PUCCH baseline performance, repetition may not be assumed, especially considering the TDD scenario.  </w:t>
            </w:r>
          </w:p>
        </w:tc>
      </w:tr>
      <w:tr w:rsidR="0069094C" w14:paraId="0DA640D1" w14:textId="77777777">
        <w:trPr>
          <w:trHeight w:val="303"/>
        </w:trPr>
        <w:tc>
          <w:tcPr>
            <w:tcW w:w="3652" w:type="dxa"/>
            <w:vMerge/>
            <w:vAlign w:val="center"/>
          </w:tcPr>
          <w:p w14:paraId="2B325236" w14:textId="77777777" w:rsidR="0069094C" w:rsidRDefault="0069094C" w:rsidP="00A87D98">
            <w:pPr>
              <w:rPr>
                <w:b/>
                <w:bCs/>
                <w:u w:val="single"/>
                <w:lang w:eastAsia="zh-CN"/>
              </w:rPr>
            </w:pPr>
          </w:p>
        </w:tc>
        <w:tc>
          <w:tcPr>
            <w:tcW w:w="1276" w:type="dxa"/>
            <w:shd w:val="clear" w:color="auto" w:fill="auto"/>
            <w:vAlign w:val="center"/>
          </w:tcPr>
          <w:p w14:paraId="4488BA08" w14:textId="7AD94957" w:rsidR="0069094C" w:rsidRPr="00511E68" w:rsidRDefault="0069094C" w:rsidP="00A87D98">
            <w:pPr>
              <w:jc w:val="center"/>
              <w:rPr>
                <w:bCs/>
                <w:lang w:val="en-GB" w:eastAsia="zh-CN"/>
              </w:rPr>
            </w:pPr>
            <w:r>
              <w:rPr>
                <w:bCs/>
                <w:lang w:val="en-GB" w:eastAsia="zh-CN"/>
              </w:rPr>
              <w:t>Ericsson</w:t>
            </w:r>
          </w:p>
        </w:tc>
        <w:tc>
          <w:tcPr>
            <w:tcW w:w="4775" w:type="dxa"/>
            <w:shd w:val="clear" w:color="auto" w:fill="auto"/>
            <w:vAlign w:val="center"/>
          </w:tcPr>
          <w:p w14:paraId="7CDF96D2" w14:textId="77777777" w:rsidR="0069094C" w:rsidRDefault="0069094C" w:rsidP="00A87D98">
            <w:pPr>
              <w:rPr>
                <w:lang w:eastAsia="zh-CN"/>
              </w:rPr>
            </w:pPr>
            <w:r>
              <w:rPr>
                <w:lang w:eastAsia="zh-CN"/>
              </w:rPr>
              <w:t>2, 4, or 8 can be considered in general according to Rel-15/16</w:t>
            </w:r>
          </w:p>
          <w:p w14:paraId="4C55ABA2" w14:textId="28A9FF2F" w:rsidR="0069094C" w:rsidRPr="00511E68" w:rsidRDefault="0069094C" w:rsidP="00A87D98">
            <w:pPr>
              <w:rPr>
                <w:lang w:eastAsia="zh-CN"/>
              </w:rPr>
            </w:pPr>
            <w:r>
              <w:rPr>
                <w:lang w:eastAsia="zh-CN"/>
              </w:rPr>
              <w:t>TBD: if VoIP repetition is used.</w:t>
            </w:r>
          </w:p>
        </w:tc>
      </w:tr>
      <w:tr w:rsidR="0069094C" w14:paraId="3A35DB6D" w14:textId="77777777">
        <w:trPr>
          <w:trHeight w:val="303"/>
        </w:trPr>
        <w:tc>
          <w:tcPr>
            <w:tcW w:w="3652" w:type="dxa"/>
            <w:vMerge/>
            <w:vAlign w:val="center"/>
          </w:tcPr>
          <w:p w14:paraId="72BB23BC" w14:textId="77777777" w:rsidR="0069094C" w:rsidRDefault="0069094C" w:rsidP="00A87D98">
            <w:pPr>
              <w:rPr>
                <w:b/>
                <w:bCs/>
                <w:u w:val="single"/>
                <w:lang w:eastAsia="zh-CN"/>
              </w:rPr>
            </w:pPr>
          </w:p>
        </w:tc>
        <w:tc>
          <w:tcPr>
            <w:tcW w:w="1276" w:type="dxa"/>
            <w:shd w:val="clear" w:color="auto" w:fill="auto"/>
            <w:vAlign w:val="center"/>
          </w:tcPr>
          <w:p w14:paraId="1056D39E" w14:textId="27158307" w:rsidR="0069094C" w:rsidRPr="00511E68" w:rsidRDefault="0069094C" w:rsidP="00A87D98">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69094C" w:rsidRPr="00511E68" w:rsidRDefault="0069094C" w:rsidP="00A87D98">
            <w:pPr>
              <w:rPr>
                <w:lang w:eastAsia="zh-CN"/>
              </w:rPr>
            </w:pPr>
            <w:r w:rsidRPr="00511E68">
              <w:rPr>
                <w:lang w:eastAsia="zh-CN"/>
              </w:rPr>
              <w:t>For PUSCH, repetitions can be considered</w:t>
            </w:r>
            <w:r>
              <w:rPr>
                <w:lang w:eastAsia="zh-CN"/>
              </w:rPr>
              <w:t xml:space="preserve"> for baseline performance if data rate is maintained.</w:t>
            </w:r>
          </w:p>
        </w:tc>
      </w:tr>
      <w:tr w:rsidR="0069094C" w14:paraId="43288E61" w14:textId="77777777">
        <w:trPr>
          <w:trHeight w:val="303"/>
        </w:trPr>
        <w:tc>
          <w:tcPr>
            <w:tcW w:w="3652" w:type="dxa"/>
            <w:vMerge/>
            <w:vAlign w:val="center"/>
          </w:tcPr>
          <w:p w14:paraId="1762A12C" w14:textId="77777777" w:rsidR="0069094C" w:rsidRDefault="0069094C" w:rsidP="00A87D98">
            <w:pPr>
              <w:rPr>
                <w:b/>
                <w:bCs/>
                <w:u w:val="single"/>
                <w:lang w:eastAsia="zh-CN"/>
              </w:rPr>
            </w:pPr>
          </w:p>
        </w:tc>
        <w:tc>
          <w:tcPr>
            <w:tcW w:w="1276" w:type="dxa"/>
            <w:shd w:val="clear" w:color="auto" w:fill="auto"/>
            <w:vAlign w:val="center"/>
          </w:tcPr>
          <w:p w14:paraId="3DCDC264" w14:textId="5F16178E" w:rsidR="0069094C" w:rsidRDefault="0069094C"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69094C" w:rsidRDefault="0069094C" w:rsidP="00A87D98">
            <w:pPr>
              <w:rPr>
                <w:rFonts w:eastAsia="Yu Mincho"/>
                <w:lang w:eastAsia="ja-JP"/>
              </w:rPr>
            </w:pPr>
            <w:r>
              <w:rPr>
                <w:rFonts w:eastAsia="Yu Mincho"/>
                <w:lang w:eastAsia="ja-JP"/>
              </w:rPr>
              <w:t>We support to apply PUSCH repetition and number is 4 or 8 (we are open for the discussion.).</w:t>
            </w:r>
          </w:p>
          <w:p w14:paraId="19A75304" w14:textId="2A2077BA" w:rsidR="0069094C" w:rsidRPr="00511E68" w:rsidRDefault="0069094C" w:rsidP="00A87D98">
            <w:pPr>
              <w:rPr>
                <w:lang w:eastAsia="zh-CN"/>
              </w:rPr>
            </w:pPr>
            <w:r>
              <w:rPr>
                <w:rFonts w:eastAsia="Yu Mincho"/>
                <w:lang w:eastAsia="ja-JP"/>
              </w:rPr>
              <w:t>For PUCCH, we also support PUCCH repetition and number is 4.</w:t>
            </w:r>
          </w:p>
        </w:tc>
      </w:tr>
      <w:tr w:rsidR="0069094C" w14:paraId="5C4350AF" w14:textId="77777777">
        <w:trPr>
          <w:trHeight w:val="303"/>
        </w:trPr>
        <w:tc>
          <w:tcPr>
            <w:tcW w:w="3652" w:type="dxa"/>
            <w:vMerge/>
            <w:vAlign w:val="center"/>
          </w:tcPr>
          <w:p w14:paraId="650E626E" w14:textId="77777777" w:rsidR="0069094C" w:rsidRDefault="0069094C" w:rsidP="00A87D98">
            <w:pPr>
              <w:rPr>
                <w:b/>
                <w:bCs/>
                <w:u w:val="single"/>
                <w:lang w:eastAsia="zh-CN"/>
              </w:rPr>
            </w:pPr>
          </w:p>
        </w:tc>
        <w:tc>
          <w:tcPr>
            <w:tcW w:w="1276" w:type="dxa"/>
            <w:shd w:val="clear" w:color="auto" w:fill="auto"/>
            <w:vAlign w:val="center"/>
          </w:tcPr>
          <w:p w14:paraId="73E30108" w14:textId="66D88D40" w:rsidR="0069094C" w:rsidRDefault="0069094C" w:rsidP="00A87D98">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69094C" w:rsidRDefault="0069094C" w:rsidP="00A87D98">
            <w:pPr>
              <w:rPr>
                <w:lang w:eastAsia="zh-CN"/>
              </w:rPr>
            </w:pPr>
            <w:r>
              <w:rPr>
                <w:rFonts w:hint="eastAsia"/>
                <w:lang w:eastAsia="zh-CN"/>
              </w:rPr>
              <w:t>The repetition should exploit the full power of coverage.</w:t>
            </w:r>
          </w:p>
          <w:p w14:paraId="1C5ECC09" w14:textId="77777777" w:rsidR="0069094C" w:rsidRDefault="0069094C" w:rsidP="00A87D98">
            <w:pPr>
              <w:rPr>
                <w:lang w:eastAsia="zh-CN"/>
              </w:rPr>
            </w:pPr>
            <w:r>
              <w:rPr>
                <w:rFonts w:hint="eastAsia"/>
                <w:lang w:eastAsia="zh-CN"/>
              </w:rPr>
              <w:t>For VoIP, repetition number 8 can be used.</w:t>
            </w:r>
          </w:p>
          <w:p w14:paraId="7BC637F4" w14:textId="77777777" w:rsidR="0069094C" w:rsidRDefault="0069094C" w:rsidP="00A87D98">
            <w:pPr>
              <w:rPr>
                <w:lang w:eastAsia="zh-CN"/>
              </w:rPr>
            </w:pPr>
            <w:r>
              <w:rPr>
                <w:rFonts w:hint="eastAsia"/>
                <w:lang w:eastAsia="zh-CN"/>
              </w:rPr>
              <w:t>For PUCCH, repetition number 8 can be considered in order to achieve the best coverage performance. Considering the impact on the PUSCH transmission mentioned by ZTE, we think it is not the issue in coverage topic and can be handled by gNB. In the other words, gNB have the full power to determine whether repetition is on or off depending on what kind of result it want to get.</w:t>
            </w:r>
          </w:p>
          <w:p w14:paraId="66AB7F66" w14:textId="7E5D7ECD" w:rsidR="0069094C" w:rsidRDefault="0069094C" w:rsidP="00A87D98">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69094C" w14:paraId="7DCB9778" w14:textId="77777777" w:rsidTr="008310EE">
        <w:trPr>
          <w:trHeight w:val="656"/>
        </w:trPr>
        <w:tc>
          <w:tcPr>
            <w:tcW w:w="3652" w:type="dxa"/>
            <w:vMerge/>
            <w:vAlign w:val="center"/>
          </w:tcPr>
          <w:p w14:paraId="4067FF6E" w14:textId="77777777" w:rsidR="0069094C" w:rsidRDefault="0069094C" w:rsidP="00A87D98">
            <w:pPr>
              <w:rPr>
                <w:b/>
                <w:bCs/>
                <w:u w:val="single"/>
                <w:lang w:eastAsia="zh-CN"/>
              </w:rPr>
            </w:pPr>
          </w:p>
        </w:tc>
        <w:tc>
          <w:tcPr>
            <w:tcW w:w="1276" w:type="dxa"/>
            <w:shd w:val="clear" w:color="auto" w:fill="auto"/>
            <w:vAlign w:val="center"/>
          </w:tcPr>
          <w:p w14:paraId="70BEE803" w14:textId="762C50AF" w:rsidR="0069094C" w:rsidRDefault="0069094C" w:rsidP="00A87D98">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69094C" w:rsidRDefault="0069094C" w:rsidP="00A87D98">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69094C" w14:paraId="3221E080" w14:textId="77777777" w:rsidTr="008310EE">
        <w:trPr>
          <w:trHeight w:val="656"/>
        </w:trPr>
        <w:tc>
          <w:tcPr>
            <w:tcW w:w="3652" w:type="dxa"/>
            <w:vMerge/>
            <w:vAlign w:val="center"/>
          </w:tcPr>
          <w:p w14:paraId="59EBDE39" w14:textId="77777777" w:rsidR="0069094C" w:rsidRDefault="0069094C" w:rsidP="00A87D98">
            <w:pPr>
              <w:rPr>
                <w:b/>
                <w:bCs/>
                <w:u w:val="single"/>
                <w:lang w:eastAsia="zh-CN"/>
              </w:rPr>
            </w:pPr>
          </w:p>
        </w:tc>
        <w:tc>
          <w:tcPr>
            <w:tcW w:w="1276" w:type="dxa"/>
            <w:shd w:val="clear" w:color="auto" w:fill="auto"/>
            <w:vAlign w:val="center"/>
          </w:tcPr>
          <w:p w14:paraId="48B90C1F" w14:textId="199A94CB" w:rsidR="0069094C" w:rsidRDefault="0069094C" w:rsidP="00A87D98">
            <w:pPr>
              <w:jc w:val="center"/>
              <w:rPr>
                <w:bCs/>
                <w:lang w:val="en-GB" w:eastAsia="zh-CN"/>
              </w:rPr>
            </w:pPr>
            <w:r>
              <w:rPr>
                <w:bCs/>
                <w:lang w:val="en-GB" w:eastAsia="zh-CN"/>
              </w:rPr>
              <w:t>China Telecom</w:t>
            </w:r>
          </w:p>
        </w:tc>
        <w:tc>
          <w:tcPr>
            <w:tcW w:w="4775" w:type="dxa"/>
            <w:shd w:val="clear" w:color="auto" w:fill="auto"/>
            <w:vAlign w:val="center"/>
          </w:tcPr>
          <w:p w14:paraId="7E12CBD0" w14:textId="5A4AE22C" w:rsidR="0069094C" w:rsidRDefault="0069094C" w:rsidP="00A87D98">
            <w:pPr>
              <w:rPr>
                <w:lang w:eastAsia="zh-CN"/>
              </w:rPr>
            </w:pPr>
            <w:r>
              <w:rPr>
                <w:lang w:eastAsia="zh-CN"/>
              </w:rPr>
              <w:t>Repetition should be considered for VoIP services. We are open to the number of repetitions, e.g. 8.</w:t>
            </w:r>
          </w:p>
        </w:tc>
      </w:tr>
      <w:tr w:rsidR="0069094C" w14:paraId="4D098522" w14:textId="77777777">
        <w:trPr>
          <w:trHeight w:val="256"/>
        </w:trPr>
        <w:tc>
          <w:tcPr>
            <w:tcW w:w="3652" w:type="dxa"/>
            <w:vMerge/>
            <w:vAlign w:val="center"/>
          </w:tcPr>
          <w:p w14:paraId="511D9EBF" w14:textId="77777777" w:rsidR="0069094C" w:rsidRDefault="0069094C" w:rsidP="00A87D98">
            <w:pPr>
              <w:rPr>
                <w:b/>
                <w:bCs/>
                <w:u w:val="single"/>
                <w:lang w:eastAsia="zh-CN"/>
              </w:rPr>
            </w:pPr>
          </w:p>
        </w:tc>
        <w:tc>
          <w:tcPr>
            <w:tcW w:w="1276" w:type="dxa"/>
            <w:shd w:val="clear" w:color="auto" w:fill="auto"/>
            <w:vAlign w:val="center"/>
          </w:tcPr>
          <w:p w14:paraId="785FE644" w14:textId="35C13452" w:rsidR="0069094C" w:rsidRDefault="0069094C" w:rsidP="00A87D98">
            <w:pPr>
              <w:jc w:val="center"/>
              <w:rPr>
                <w:bCs/>
                <w:lang w:val="en-GB" w:eastAsia="zh-CN"/>
              </w:rPr>
            </w:pPr>
            <w:r>
              <w:rPr>
                <w:bCs/>
                <w:lang w:val="en-GB" w:eastAsia="zh-CN"/>
              </w:rPr>
              <w:t>Qualcomm</w:t>
            </w:r>
          </w:p>
        </w:tc>
        <w:tc>
          <w:tcPr>
            <w:tcW w:w="4775" w:type="dxa"/>
            <w:shd w:val="clear" w:color="auto" w:fill="auto"/>
            <w:vAlign w:val="center"/>
          </w:tcPr>
          <w:p w14:paraId="50010528" w14:textId="77777777" w:rsidR="0069094C" w:rsidRPr="00293EB6" w:rsidRDefault="0069094C" w:rsidP="00A87D98">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69094C" w:rsidRPr="00293EB6" w:rsidRDefault="0069094C" w:rsidP="00A87D98">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69094C" w:rsidRPr="00293EB6" w:rsidRDefault="0069094C" w:rsidP="00A87D98">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69094C" w:rsidRPr="00293EB6" w:rsidRDefault="0069094C" w:rsidP="00A87D98">
            <w:pPr>
              <w:rPr>
                <w:color w:val="4472C4" w:themeColor="accent1"/>
                <w:lang w:val="en-GB"/>
              </w:rPr>
            </w:pPr>
            <w:r w:rsidRPr="00293EB6">
              <w:rPr>
                <w:color w:val="4472C4" w:themeColor="accent1"/>
                <w:lang w:val="en-GB"/>
              </w:rPr>
              <w:t xml:space="preserve">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w:t>
            </w:r>
            <w:r w:rsidRPr="00293EB6">
              <w:rPr>
                <w:color w:val="4472C4" w:themeColor="accent1"/>
                <w:lang w:val="en-GB"/>
              </w:rPr>
              <w:lastRenderedPageBreak/>
              <w:t>Since PUCCH transmissions carrying HARQ ACK/NACK payload is in response to a continuous burst of downlink data transmissions, repeating a PUCCH transmission is not be possible.</w:t>
            </w:r>
          </w:p>
          <w:p w14:paraId="5D218CF6" w14:textId="77777777" w:rsidR="0069094C" w:rsidRDefault="0069094C" w:rsidP="00A87D98">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69094C" w:rsidRDefault="0069094C" w:rsidP="00A87D98">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69094C" w:rsidRDefault="0069094C" w:rsidP="00A87D98">
            <w:pPr>
              <w:rPr>
                <w:lang w:eastAsia="zh-CN"/>
              </w:rPr>
            </w:pPr>
          </w:p>
        </w:tc>
      </w:tr>
      <w:tr w:rsidR="0069094C" w14:paraId="6E1295FD" w14:textId="77777777" w:rsidTr="0084253F">
        <w:trPr>
          <w:trHeight w:val="92"/>
        </w:trPr>
        <w:tc>
          <w:tcPr>
            <w:tcW w:w="3652" w:type="dxa"/>
            <w:vMerge/>
            <w:vAlign w:val="center"/>
          </w:tcPr>
          <w:p w14:paraId="24276AC0" w14:textId="77777777" w:rsidR="0069094C" w:rsidRDefault="0069094C" w:rsidP="00A87D98">
            <w:pPr>
              <w:rPr>
                <w:b/>
                <w:bCs/>
                <w:u w:val="single"/>
                <w:lang w:eastAsia="zh-CN"/>
              </w:rPr>
            </w:pPr>
          </w:p>
        </w:tc>
        <w:tc>
          <w:tcPr>
            <w:tcW w:w="1276" w:type="dxa"/>
            <w:shd w:val="clear" w:color="auto" w:fill="auto"/>
            <w:vAlign w:val="center"/>
          </w:tcPr>
          <w:p w14:paraId="17371D19" w14:textId="40E76424" w:rsidR="0069094C" w:rsidRPr="002D19B7" w:rsidRDefault="0069094C" w:rsidP="00A87D98">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69094C" w:rsidRPr="00293EB6" w:rsidRDefault="0069094C" w:rsidP="00A87D98">
            <w:pPr>
              <w:spacing w:after="0"/>
              <w:rPr>
                <w:color w:val="4472C4" w:themeColor="accent1"/>
              </w:rPr>
            </w:pPr>
            <w:r>
              <w:rPr>
                <w:lang w:eastAsia="zh-CN"/>
              </w:rPr>
              <w:t>2, 4, or 8 can be considered according to Rel.15/16.</w:t>
            </w:r>
          </w:p>
        </w:tc>
      </w:tr>
      <w:tr w:rsidR="0069094C" w14:paraId="094C4534" w14:textId="77777777" w:rsidTr="0084253F">
        <w:trPr>
          <w:trHeight w:val="92"/>
        </w:trPr>
        <w:tc>
          <w:tcPr>
            <w:tcW w:w="3652" w:type="dxa"/>
            <w:vMerge/>
            <w:vAlign w:val="center"/>
          </w:tcPr>
          <w:p w14:paraId="52238B12" w14:textId="77777777" w:rsidR="0069094C" w:rsidRDefault="0069094C" w:rsidP="00A87D98">
            <w:pPr>
              <w:rPr>
                <w:b/>
                <w:bCs/>
                <w:u w:val="single"/>
                <w:lang w:eastAsia="zh-CN"/>
              </w:rPr>
            </w:pPr>
          </w:p>
        </w:tc>
        <w:tc>
          <w:tcPr>
            <w:tcW w:w="1276" w:type="dxa"/>
            <w:shd w:val="clear" w:color="auto" w:fill="auto"/>
            <w:vAlign w:val="center"/>
          </w:tcPr>
          <w:p w14:paraId="389B1BB7" w14:textId="206AD4A7" w:rsidR="0069094C" w:rsidRDefault="0069094C"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69094C" w:rsidRDefault="0069094C" w:rsidP="00A87D98">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w:t>
            </w:r>
            <w:proofErr w:type="spellStart"/>
            <w:r>
              <w:rPr>
                <w:rFonts w:eastAsia="Malgun Gothic"/>
                <w:bCs/>
                <w:lang w:eastAsia="ko-KR"/>
              </w:rPr>
              <w:t>eMBB</w:t>
            </w:r>
            <w:proofErr w:type="spellEnd"/>
            <w:r>
              <w:rPr>
                <w:rFonts w:eastAsia="Malgun Gothic"/>
                <w:bCs/>
                <w:lang w:eastAsia="ko-KR"/>
              </w:rPr>
              <w:t xml:space="preserve">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69094C" w14:paraId="7BD06F74" w14:textId="77777777">
        <w:trPr>
          <w:trHeight w:val="91"/>
        </w:trPr>
        <w:tc>
          <w:tcPr>
            <w:tcW w:w="3652" w:type="dxa"/>
            <w:vMerge/>
            <w:vAlign w:val="center"/>
          </w:tcPr>
          <w:p w14:paraId="059BFDAF" w14:textId="77777777" w:rsidR="0069094C" w:rsidRDefault="0069094C" w:rsidP="00A87D98">
            <w:pPr>
              <w:rPr>
                <w:b/>
                <w:bCs/>
                <w:u w:val="single"/>
                <w:lang w:eastAsia="zh-CN"/>
              </w:rPr>
            </w:pPr>
          </w:p>
        </w:tc>
        <w:tc>
          <w:tcPr>
            <w:tcW w:w="1276" w:type="dxa"/>
            <w:shd w:val="clear" w:color="auto" w:fill="auto"/>
            <w:vAlign w:val="center"/>
          </w:tcPr>
          <w:p w14:paraId="4C5FC64E" w14:textId="12158C24" w:rsidR="0069094C" w:rsidRDefault="0069094C"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69094C" w:rsidRDefault="0069094C" w:rsidP="00A87D98">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69094C" w:rsidRDefault="0069094C" w:rsidP="00A87D98">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could be considered for TDD with more UL slots or FDD. </w:t>
            </w:r>
          </w:p>
          <w:p w14:paraId="11476A94" w14:textId="6B836AFE" w:rsidR="0069094C" w:rsidRDefault="0069094C" w:rsidP="00A87D98">
            <w:pPr>
              <w:spacing w:after="0"/>
              <w:rPr>
                <w:lang w:eastAsia="zh-CN"/>
              </w:rPr>
            </w:pPr>
            <w:r>
              <w:rPr>
                <w:lang w:eastAsia="zh-CN"/>
              </w:rPr>
              <w:t>For PUCCH, we are open to whether repetition is assumed or not.</w:t>
            </w:r>
          </w:p>
        </w:tc>
      </w:tr>
      <w:tr w:rsidR="0069094C" w14:paraId="55FBBBA2" w14:textId="77777777">
        <w:trPr>
          <w:trHeight w:val="91"/>
        </w:trPr>
        <w:tc>
          <w:tcPr>
            <w:tcW w:w="3652" w:type="dxa"/>
            <w:vMerge/>
            <w:vAlign w:val="center"/>
          </w:tcPr>
          <w:p w14:paraId="722C747F" w14:textId="77777777" w:rsidR="0069094C" w:rsidRDefault="0069094C" w:rsidP="00A87D98">
            <w:pPr>
              <w:rPr>
                <w:b/>
                <w:bCs/>
                <w:u w:val="single"/>
                <w:lang w:eastAsia="zh-CN"/>
              </w:rPr>
            </w:pPr>
          </w:p>
        </w:tc>
        <w:tc>
          <w:tcPr>
            <w:tcW w:w="1276" w:type="dxa"/>
            <w:shd w:val="clear" w:color="auto" w:fill="auto"/>
            <w:vAlign w:val="center"/>
          </w:tcPr>
          <w:p w14:paraId="2E7E1137" w14:textId="607AC9CF" w:rsidR="0069094C" w:rsidRDefault="0069094C"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69094C" w:rsidRDefault="0069094C" w:rsidP="00A87D98">
            <w:pPr>
              <w:rPr>
                <w:lang w:eastAsia="zh-CN"/>
              </w:rPr>
            </w:pPr>
            <w:r>
              <w:rPr>
                <w:lang w:eastAsia="zh-CN"/>
              </w:rPr>
              <w:t xml:space="preserve">Repetition number 2, 4, or 8 can be considered </w:t>
            </w:r>
          </w:p>
        </w:tc>
      </w:tr>
      <w:tr w:rsidR="0069094C" w14:paraId="6C4DD869" w14:textId="77777777">
        <w:trPr>
          <w:trHeight w:val="91"/>
        </w:trPr>
        <w:tc>
          <w:tcPr>
            <w:tcW w:w="3652" w:type="dxa"/>
            <w:vMerge/>
            <w:vAlign w:val="center"/>
          </w:tcPr>
          <w:p w14:paraId="0DCFCF5B" w14:textId="77777777" w:rsidR="0069094C" w:rsidRDefault="0069094C" w:rsidP="00A87D98">
            <w:pPr>
              <w:rPr>
                <w:b/>
                <w:bCs/>
                <w:u w:val="single"/>
                <w:lang w:eastAsia="zh-CN"/>
              </w:rPr>
            </w:pPr>
          </w:p>
        </w:tc>
        <w:tc>
          <w:tcPr>
            <w:tcW w:w="1276" w:type="dxa"/>
            <w:shd w:val="clear" w:color="auto" w:fill="auto"/>
            <w:vAlign w:val="center"/>
          </w:tcPr>
          <w:p w14:paraId="78529E36" w14:textId="37C2672A" w:rsidR="0069094C" w:rsidRDefault="0069094C"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148C7AC0" w14:textId="07C2B816" w:rsidR="0069094C" w:rsidRDefault="0069094C" w:rsidP="00A87D98">
            <w:pPr>
              <w:rPr>
                <w:lang w:eastAsia="zh-CN"/>
              </w:rPr>
            </w:pPr>
            <w:r>
              <w:rPr>
                <w:rFonts w:eastAsia="Malgun Gothic"/>
                <w:bCs/>
                <w:lang w:eastAsia="ko-KR"/>
              </w:rPr>
              <w:t>Repetitions can be considered for all channels. The number of repetitions should be large enough to support the required data rates as mentioned by the voice codec rates as decided by this study.</w:t>
            </w:r>
          </w:p>
        </w:tc>
      </w:tr>
      <w:tr w:rsidR="0069094C" w14:paraId="77966D84" w14:textId="77777777">
        <w:trPr>
          <w:trHeight w:val="91"/>
        </w:trPr>
        <w:tc>
          <w:tcPr>
            <w:tcW w:w="3652" w:type="dxa"/>
            <w:vMerge/>
            <w:vAlign w:val="center"/>
          </w:tcPr>
          <w:p w14:paraId="5EB88EFB" w14:textId="77777777" w:rsidR="0069094C" w:rsidRDefault="0069094C" w:rsidP="00A87D98">
            <w:pPr>
              <w:rPr>
                <w:b/>
                <w:bCs/>
                <w:u w:val="single"/>
                <w:lang w:eastAsia="zh-CN"/>
              </w:rPr>
            </w:pPr>
          </w:p>
        </w:tc>
        <w:tc>
          <w:tcPr>
            <w:tcW w:w="1276" w:type="dxa"/>
            <w:shd w:val="clear" w:color="auto" w:fill="auto"/>
            <w:vAlign w:val="center"/>
          </w:tcPr>
          <w:p w14:paraId="6952266C" w14:textId="4BA233DA" w:rsidR="0069094C" w:rsidRDefault="0069094C"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0F98E503" w14:textId="28AC19D3" w:rsidR="0069094C" w:rsidRDefault="0069094C" w:rsidP="00A87D98">
            <w:pPr>
              <w:rPr>
                <w:rFonts w:eastAsia="Malgun Gothic"/>
                <w:bCs/>
                <w:lang w:eastAsia="ko-KR"/>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69094C" w14:paraId="738B5EC2" w14:textId="77777777">
        <w:trPr>
          <w:trHeight w:val="91"/>
        </w:trPr>
        <w:tc>
          <w:tcPr>
            <w:tcW w:w="3652" w:type="dxa"/>
            <w:vMerge/>
            <w:vAlign w:val="center"/>
          </w:tcPr>
          <w:p w14:paraId="1D706F37" w14:textId="77777777" w:rsidR="0069094C" w:rsidRDefault="0069094C" w:rsidP="00A87D98">
            <w:pPr>
              <w:rPr>
                <w:b/>
                <w:bCs/>
                <w:u w:val="single"/>
                <w:lang w:eastAsia="zh-CN"/>
              </w:rPr>
            </w:pPr>
          </w:p>
        </w:tc>
        <w:tc>
          <w:tcPr>
            <w:tcW w:w="1276" w:type="dxa"/>
            <w:shd w:val="clear" w:color="auto" w:fill="auto"/>
            <w:vAlign w:val="center"/>
          </w:tcPr>
          <w:p w14:paraId="7D6743DA" w14:textId="6D676F25" w:rsidR="0069094C" w:rsidRDefault="0069094C"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DA30F35" w14:textId="6F8DB71A" w:rsidR="0069094C" w:rsidRDefault="0069094C" w:rsidP="00A87D98">
            <w:pPr>
              <w:rPr>
                <w:lang w:eastAsia="zh-CN"/>
              </w:rPr>
            </w:pPr>
            <w:r>
              <w:rPr>
                <w:rFonts w:hint="eastAsia"/>
                <w:lang w:eastAsia="zh-CN"/>
              </w:rPr>
              <w:t>F</w:t>
            </w:r>
            <w:r>
              <w:rPr>
                <w:lang w:eastAsia="zh-CN"/>
              </w:rPr>
              <w:t>or PUCCH, repetition is not preferred, it is not realistic to consider PUCCH repetition when number UL slots is limited in a TDD network, especially when PUSCH repetition is considered.</w:t>
            </w:r>
          </w:p>
        </w:tc>
      </w:tr>
      <w:tr w:rsidR="0069094C" w14:paraId="42A2A1C0" w14:textId="77777777">
        <w:trPr>
          <w:trHeight w:val="91"/>
        </w:trPr>
        <w:tc>
          <w:tcPr>
            <w:tcW w:w="3652" w:type="dxa"/>
            <w:vMerge/>
            <w:vAlign w:val="center"/>
          </w:tcPr>
          <w:p w14:paraId="5B294562" w14:textId="77777777" w:rsidR="0069094C" w:rsidRDefault="0069094C" w:rsidP="00A87D98">
            <w:pPr>
              <w:rPr>
                <w:b/>
                <w:bCs/>
                <w:u w:val="single"/>
                <w:lang w:eastAsia="zh-CN"/>
              </w:rPr>
            </w:pPr>
          </w:p>
        </w:tc>
        <w:tc>
          <w:tcPr>
            <w:tcW w:w="1276" w:type="dxa"/>
            <w:shd w:val="clear" w:color="auto" w:fill="auto"/>
            <w:vAlign w:val="center"/>
          </w:tcPr>
          <w:p w14:paraId="5957B3B1" w14:textId="65284F0B" w:rsidR="0069094C" w:rsidRDefault="0069094C" w:rsidP="00A87D98">
            <w:pPr>
              <w:spacing w:after="0"/>
              <w:jc w:val="center"/>
              <w:rPr>
                <w:bCs/>
                <w:lang w:val="en-GB" w:eastAsia="zh-CN"/>
              </w:rPr>
            </w:pPr>
            <w:r>
              <w:rPr>
                <w:bCs/>
                <w:lang w:val="en-GB" w:eastAsia="zh-CN"/>
              </w:rPr>
              <w:t>Sony</w:t>
            </w:r>
          </w:p>
        </w:tc>
        <w:tc>
          <w:tcPr>
            <w:tcW w:w="4775" w:type="dxa"/>
            <w:shd w:val="clear" w:color="auto" w:fill="auto"/>
            <w:vAlign w:val="center"/>
          </w:tcPr>
          <w:p w14:paraId="566D4A5D" w14:textId="77777777" w:rsidR="0069094C" w:rsidRDefault="0069094C" w:rsidP="00A87D98">
            <w:pPr>
              <w:spacing w:after="0"/>
              <w:rPr>
                <w:lang w:eastAsia="zh-CN"/>
              </w:rPr>
            </w:pPr>
            <w:r>
              <w:rPr>
                <w:lang w:eastAsia="zh-CN"/>
              </w:rPr>
              <w:t>Repetition of up to REP8 can be considered.</w:t>
            </w:r>
          </w:p>
          <w:p w14:paraId="39CAA4CE" w14:textId="77777777" w:rsidR="0069094C" w:rsidRDefault="0069094C" w:rsidP="00A87D98">
            <w:pPr>
              <w:spacing w:after="0"/>
              <w:rPr>
                <w:lang w:eastAsia="zh-CN"/>
              </w:rPr>
            </w:pPr>
          </w:p>
          <w:p w14:paraId="14956725" w14:textId="2E215691" w:rsidR="0069094C" w:rsidRDefault="0069094C" w:rsidP="00A87D98">
            <w:pPr>
              <w:spacing w:after="0"/>
              <w:rPr>
                <w:lang w:eastAsia="zh-CN"/>
              </w:rPr>
            </w:pPr>
            <w:r>
              <w:rPr>
                <w:lang w:eastAsia="zh-CN"/>
              </w:rPr>
              <w:t>The amount of repetition applied can be up to the proponent. Proponents might want to trade off lower MCS for repetition, so the number of PUSCH repetitions should be dependent on the proposal.</w:t>
            </w:r>
          </w:p>
        </w:tc>
      </w:tr>
      <w:tr w:rsidR="0069094C" w14:paraId="398F2173" w14:textId="77777777">
        <w:trPr>
          <w:trHeight w:val="91"/>
        </w:trPr>
        <w:tc>
          <w:tcPr>
            <w:tcW w:w="3652" w:type="dxa"/>
            <w:vMerge/>
            <w:vAlign w:val="center"/>
          </w:tcPr>
          <w:p w14:paraId="158B05D5" w14:textId="77777777" w:rsidR="0069094C" w:rsidRDefault="0069094C" w:rsidP="00A87D98">
            <w:pPr>
              <w:rPr>
                <w:b/>
                <w:bCs/>
                <w:u w:val="single"/>
                <w:lang w:eastAsia="zh-CN"/>
              </w:rPr>
            </w:pPr>
          </w:p>
        </w:tc>
        <w:tc>
          <w:tcPr>
            <w:tcW w:w="1276" w:type="dxa"/>
            <w:shd w:val="clear" w:color="auto" w:fill="auto"/>
            <w:vAlign w:val="center"/>
          </w:tcPr>
          <w:p w14:paraId="116B6E0F" w14:textId="7A8BE517" w:rsidR="0069094C" w:rsidRDefault="0069094C" w:rsidP="00A87D98">
            <w:pPr>
              <w:spacing w:after="0"/>
              <w:jc w:val="center"/>
              <w:rPr>
                <w:bCs/>
                <w:lang w:val="en-GB" w:eastAsia="zh-CN"/>
              </w:rPr>
            </w:pPr>
            <w:r>
              <w:rPr>
                <w:bCs/>
                <w:lang w:val="en-GB" w:eastAsia="zh-CN"/>
              </w:rPr>
              <w:t>Verizon</w:t>
            </w:r>
          </w:p>
        </w:tc>
        <w:tc>
          <w:tcPr>
            <w:tcW w:w="4775" w:type="dxa"/>
            <w:shd w:val="clear" w:color="auto" w:fill="auto"/>
            <w:vAlign w:val="center"/>
          </w:tcPr>
          <w:p w14:paraId="111892B9" w14:textId="77777777" w:rsidR="0069094C" w:rsidRDefault="0069094C" w:rsidP="00A87D98">
            <w:pPr>
              <w:rPr>
                <w:color w:val="000000" w:themeColor="text1"/>
              </w:rPr>
            </w:pPr>
            <w:r w:rsidRPr="00A87D98">
              <w:rPr>
                <w:color w:val="000000" w:themeColor="text1"/>
              </w:rPr>
              <w:t xml:space="preserve">Agree with QC. </w:t>
            </w:r>
          </w:p>
          <w:p w14:paraId="4D0406EE" w14:textId="76C16BE4" w:rsidR="0069094C" w:rsidRPr="00A87D98" w:rsidRDefault="0069094C" w:rsidP="00A87D98">
            <w:pPr>
              <w:rPr>
                <w:color w:val="000000" w:themeColor="text1"/>
              </w:rPr>
            </w:pPr>
            <w:r w:rsidRPr="00A87D98">
              <w:rPr>
                <w:color w:val="000000" w:themeColor="text1"/>
              </w:rPr>
              <w:t xml:space="preserve">PUSCH with no repetitions should be considered for </w:t>
            </w:r>
            <w:proofErr w:type="spellStart"/>
            <w:r w:rsidRPr="00A87D98">
              <w:rPr>
                <w:color w:val="000000" w:themeColor="text1"/>
              </w:rPr>
              <w:t>eMBB</w:t>
            </w:r>
            <w:proofErr w:type="spellEnd"/>
            <w:r w:rsidRPr="00A87D98">
              <w:rPr>
                <w:color w:val="000000" w:themeColor="text1"/>
              </w:rPr>
              <w:t xml:space="preserve"> traffic, while PUSCH with repetitions should be considered for voice traffic.</w:t>
            </w:r>
          </w:p>
          <w:p w14:paraId="6169F955" w14:textId="1BB2F0F4" w:rsidR="0069094C" w:rsidRPr="00A87D98" w:rsidRDefault="0069094C" w:rsidP="00A87D98">
            <w:pPr>
              <w:rPr>
                <w:color w:val="4472C4" w:themeColor="accent1"/>
                <w:lang w:val="en-GB"/>
              </w:rPr>
            </w:pPr>
            <w:r w:rsidRPr="00A87D98">
              <w:rPr>
                <w:color w:val="000000" w:themeColor="text1"/>
              </w:rPr>
              <w:t xml:space="preserve">For PUCCH, </w:t>
            </w:r>
            <w:r w:rsidRPr="00A87D98">
              <w:rPr>
                <w:color w:val="000000" w:themeColor="text1"/>
                <w:lang w:val="en-GB"/>
              </w:rPr>
              <w:t>we need to evaluate with and without repetition.</w:t>
            </w:r>
          </w:p>
        </w:tc>
      </w:tr>
      <w:tr w:rsidR="0069094C" w14:paraId="6478EAD6" w14:textId="77777777">
        <w:trPr>
          <w:trHeight w:val="91"/>
        </w:trPr>
        <w:tc>
          <w:tcPr>
            <w:tcW w:w="3652" w:type="dxa"/>
            <w:vMerge/>
            <w:vAlign w:val="center"/>
          </w:tcPr>
          <w:p w14:paraId="571CD309" w14:textId="77777777" w:rsidR="0069094C" w:rsidRDefault="0069094C" w:rsidP="00A87D98">
            <w:pPr>
              <w:rPr>
                <w:b/>
                <w:bCs/>
                <w:u w:val="single"/>
                <w:lang w:eastAsia="zh-CN"/>
              </w:rPr>
            </w:pPr>
          </w:p>
        </w:tc>
        <w:tc>
          <w:tcPr>
            <w:tcW w:w="1276" w:type="dxa"/>
            <w:shd w:val="clear" w:color="auto" w:fill="auto"/>
            <w:vAlign w:val="center"/>
          </w:tcPr>
          <w:p w14:paraId="07D8EBF2" w14:textId="286E0A49" w:rsidR="0069094C" w:rsidRDefault="0069094C" w:rsidP="00A87D98">
            <w:pPr>
              <w:spacing w:after="0"/>
              <w:jc w:val="center"/>
              <w:rPr>
                <w:bCs/>
                <w:lang w:val="en-GB" w:eastAsia="zh-CN"/>
              </w:rPr>
            </w:pPr>
            <w:r>
              <w:rPr>
                <w:bCs/>
                <w:lang w:val="en-GB" w:eastAsia="zh-CN"/>
              </w:rPr>
              <w:t>Charter</w:t>
            </w:r>
          </w:p>
        </w:tc>
        <w:tc>
          <w:tcPr>
            <w:tcW w:w="4775" w:type="dxa"/>
            <w:shd w:val="clear" w:color="auto" w:fill="auto"/>
            <w:vAlign w:val="center"/>
          </w:tcPr>
          <w:p w14:paraId="27E05711" w14:textId="089871F1" w:rsidR="0069094C" w:rsidRPr="00A87D98" w:rsidRDefault="0069094C" w:rsidP="00A87D98">
            <w:pPr>
              <w:rPr>
                <w:color w:val="000000" w:themeColor="text1"/>
              </w:rPr>
            </w:pPr>
            <w:r>
              <w:rPr>
                <w:color w:val="000000" w:themeColor="text1"/>
              </w:rPr>
              <w:t>Agree with Qualcomm</w:t>
            </w:r>
          </w:p>
        </w:tc>
      </w:tr>
      <w:tr w:rsidR="00A87D98" w14:paraId="48260900" w14:textId="77777777">
        <w:trPr>
          <w:trHeight w:val="303"/>
        </w:trPr>
        <w:tc>
          <w:tcPr>
            <w:tcW w:w="3652" w:type="dxa"/>
            <w:vMerge w:val="restart"/>
            <w:vAlign w:val="center"/>
          </w:tcPr>
          <w:p w14:paraId="482608FD" w14:textId="77777777" w:rsidR="00A87D98" w:rsidRDefault="00A87D98" w:rsidP="00A87D98">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FF" w14:textId="77777777" w:rsidR="00A87D98" w:rsidRDefault="00A87D98" w:rsidP="00A87D98">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A87D98" w14:paraId="48260904" w14:textId="77777777">
        <w:trPr>
          <w:trHeight w:val="303"/>
        </w:trPr>
        <w:tc>
          <w:tcPr>
            <w:tcW w:w="3652" w:type="dxa"/>
            <w:vMerge/>
            <w:vAlign w:val="center"/>
          </w:tcPr>
          <w:p w14:paraId="48260901" w14:textId="77777777" w:rsidR="00A87D98" w:rsidRDefault="00A87D98" w:rsidP="00A87D98">
            <w:pPr>
              <w:rPr>
                <w:b/>
                <w:bCs/>
                <w:u w:val="single"/>
                <w:lang w:eastAsia="zh-CN"/>
              </w:rPr>
            </w:pPr>
          </w:p>
        </w:tc>
        <w:tc>
          <w:tcPr>
            <w:tcW w:w="1276" w:type="dxa"/>
            <w:shd w:val="clear" w:color="auto" w:fill="auto"/>
            <w:vAlign w:val="center"/>
          </w:tcPr>
          <w:p w14:paraId="48260902" w14:textId="065404BF"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48260903" w14:textId="3CCBA147" w:rsidR="00A87D98" w:rsidRDefault="00A87D98" w:rsidP="00A87D98">
            <w:pPr>
              <w:rPr>
                <w:lang w:eastAsia="zh-CN"/>
              </w:rPr>
            </w:pPr>
            <w:r>
              <w:rPr>
                <w:lang w:eastAsia="zh-CN"/>
              </w:rPr>
              <w:t>Rel-16 intra-slot frequency hopping should be considered both for low and high speed UEs (one DMRS per hop).</w:t>
            </w:r>
          </w:p>
        </w:tc>
      </w:tr>
      <w:tr w:rsidR="00A87D98" w14:paraId="6B344378" w14:textId="77777777">
        <w:trPr>
          <w:trHeight w:val="303"/>
        </w:trPr>
        <w:tc>
          <w:tcPr>
            <w:tcW w:w="3652" w:type="dxa"/>
            <w:vMerge/>
            <w:vAlign w:val="center"/>
          </w:tcPr>
          <w:p w14:paraId="61808B6A" w14:textId="77777777" w:rsidR="00A87D98" w:rsidRDefault="00A87D98" w:rsidP="00A87D98">
            <w:pPr>
              <w:rPr>
                <w:b/>
                <w:bCs/>
                <w:u w:val="single"/>
                <w:lang w:eastAsia="zh-CN"/>
              </w:rPr>
            </w:pPr>
          </w:p>
        </w:tc>
        <w:tc>
          <w:tcPr>
            <w:tcW w:w="1276" w:type="dxa"/>
            <w:shd w:val="clear" w:color="auto" w:fill="auto"/>
            <w:vAlign w:val="center"/>
          </w:tcPr>
          <w:p w14:paraId="1B713D99" w14:textId="2F5CBD34" w:rsidR="00A87D98" w:rsidRDefault="00A87D98"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A87D98" w:rsidRDefault="00A87D98" w:rsidP="00A87D98">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A87D98" w:rsidRDefault="00A87D98" w:rsidP="00A87D98">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w:t>
            </w:r>
            <w:proofErr w:type="gramStart"/>
            <w:r>
              <w:rPr>
                <w:lang w:val="en-GB" w:eastAsia="zh-CN"/>
              </w:rPr>
              <w:t>have</w:t>
            </w:r>
            <w:proofErr w:type="gramEnd"/>
            <w:r>
              <w:rPr>
                <w:lang w:val="en-GB" w:eastAsia="zh-CN"/>
              </w:rPr>
              <w:t xml:space="preser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A87D98" w14:paraId="48260908" w14:textId="77777777">
        <w:trPr>
          <w:trHeight w:val="303"/>
        </w:trPr>
        <w:tc>
          <w:tcPr>
            <w:tcW w:w="3652" w:type="dxa"/>
            <w:vMerge/>
            <w:vAlign w:val="center"/>
          </w:tcPr>
          <w:p w14:paraId="48260905" w14:textId="77777777" w:rsidR="00A87D98" w:rsidRDefault="00A87D98" w:rsidP="00A87D98">
            <w:pPr>
              <w:rPr>
                <w:b/>
                <w:bCs/>
                <w:u w:val="single"/>
                <w:lang w:eastAsia="zh-CN"/>
              </w:rPr>
            </w:pPr>
          </w:p>
        </w:tc>
        <w:tc>
          <w:tcPr>
            <w:tcW w:w="1276" w:type="dxa"/>
            <w:shd w:val="clear" w:color="auto" w:fill="auto"/>
            <w:vAlign w:val="center"/>
          </w:tcPr>
          <w:p w14:paraId="48260906" w14:textId="74168D50"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A87D98" w:rsidRDefault="00A87D98" w:rsidP="00A87D98">
            <w:pPr>
              <w:rPr>
                <w:lang w:eastAsia="zh-CN"/>
              </w:rPr>
            </w:pPr>
            <w:r w:rsidRPr="00511E68">
              <w:rPr>
                <w:lang w:eastAsia="zh-CN"/>
              </w:rPr>
              <w:t xml:space="preserve">Intra-slot frequency is assumed. In the simulation, frequency hopping should be enabled.  </w:t>
            </w:r>
          </w:p>
        </w:tc>
      </w:tr>
      <w:tr w:rsidR="00A87D98" w14:paraId="54D9DF35" w14:textId="77777777">
        <w:trPr>
          <w:trHeight w:val="303"/>
        </w:trPr>
        <w:tc>
          <w:tcPr>
            <w:tcW w:w="3652" w:type="dxa"/>
            <w:vMerge/>
            <w:vAlign w:val="center"/>
          </w:tcPr>
          <w:p w14:paraId="4D2A6AE6" w14:textId="77777777" w:rsidR="00A87D98" w:rsidRDefault="00A87D98" w:rsidP="00A87D98">
            <w:pPr>
              <w:rPr>
                <w:b/>
                <w:bCs/>
                <w:u w:val="single"/>
                <w:lang w:eastAsia="zh-CN"/>
              </w:rPr>
            </w:pPr>
          </w:p>
        </w:tc>
        <w:tc>
          <w:tcPr>
            <w:tcW w:w="1276" w:type="dxa"/>
            <w:shd w:val="clear" w:color="auto" w:fill="auto"/>
            <w:vAlign w:val="center"/>
          </w:tcPr>
          <w:p w14:paraId="6F53DAF5" w14:textId="41FEB418"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7F03EE4C" w14:textId="31042BE2" w:rsidR="00A87D98" w:rsidRPr="00511E68" w:rsidRDefault="00A87D98" w:rsidP="00A87D98">
            <w:pPr>
              <w:rPr>
                <w:lang w:eastAsia="zh-CN"/>
              </w:rPr>
            </w:pPr>
            <w:r>
              <w:rPr>
                <w:lang w:eastAsia="zh-CN"/>
              </w:rPr>
              <w:t>See Table B comments and details in Appendix A4.1</w:t>
            </w:r>
          </w:p>
        </w:tc>
      </w:tr>
      <w:tr w:rsidR="00A87D98" w14:paraId="59839E16" w14:textId="77777777">
        <w:trPr>
          <w:trHeight w:val="303"/>
        </w:trPr>
        <w:tc>
          <w:tcPr>
            <w:tcW w:w="3652" w:type="dxa"/>
            <w:vMerge/>
            <w:vAlign w:val="center"/>
          </w:tcPr>
          <w:p w14:paraId="0F5AB449" w14:textId="77777777" w:rsidR="00A87D98" w:rsidRDefault="00A87D98" w:rsidP="00A87D98">
            <w:pPr>
              <w:rPr>
                <w:b/>
                <w:bCs/>
                <w:u w:val="single"/>
                <w:lang w:eastAsia="zh-CN"/>
              </w:rPr>
            </w:pPr>
          </w:p>
        </w:tc>
        <w:tc>
          <w:tcPr>
            <w:tcW w:w="1276" w:type="dxa"/>
            <w:shd w:val="clear" w:color="auto" w:fill="auto"/>
            <w:vAlign w:val="center"/>
          </w:tcPr>
          <w:p w14:paraId="25C30334" w14:textId="66123D06" w:rsidR="00A87D98" w:rsidRPr="00511E68" w:rsidRDefault="00A87D98" w:rsidP="00A87D98">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A87D98" w:rsidRPr="00511E68" w:rsidRDefault="00A87D98" w:rsidP="00A87D98">
            <w:pPr>
              <w:rPr>
                <w:lang w:eastAsia="zh-CN"/>
              </w:rPr>
            </w:pPr>
            <w:r>
              <w:rPr>
                <w:lang w:eastAsia="zh-CN"/>
              </w:rPr>
              <w:t>The baseline can assume FH is enabled (either inter or intra).</w:t>
            </w:r>
          </w:p>
        </w:tc>
      </w:tr>
      <w:tr w:rsidR="00A87D98" w14:paraId="5717F19D" w14:textId="77777777">
        <w:trPr>
          <w:trHeight w:val="303"/>
        </w:trPr>
        <w:tc>
          <w:tcPr>
            <w:tcW w:w="3652" w:type="dxa"/>
            <w:vMerge/>
            <w:vAlign w:val="center"/>
          </w:tcPr>
          <w:p w14:paraId="203E7B83" w14:textId="77777777" w:rsidR="00A87D98" w:rsidRDefault="00A87D98" w:rsidP="00A87D98">
            <w:pPr>
              <w:rPr>
                <w:b/>
                <w:bCs/>
                <w:u w:val="single"/>
                <w:lang w:eastAsia="zh-CN"/>
              </w:rPr>
            </w:pPr>
          </w:p>
        </w:tc>
        <w:tc>
          <w:tcPr>
            <w:tcW w:w="1276" w:type="dxa"/>
            <w:shd w:val="clear" w:color="auto" w:fill="auto"/>
            <w:vAlign w:val="center"/>
          </w:tcPr>
          <w:p w14:paraId="1815068A" w14:textId="505A47A0" w:rsidR="00A87D9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A87D98" w:rsidRDefault="00A87D98" w:rsidP="00A87D98">
            <w:pPr>
              <w:rPr>
                <w:lang w:eastAsia="zh-CN"/>
              </w:rPr>
            </w:pPr>
            <w:r>
              <w:rPr>
                <w:rFonts w:eastAsia="Yu Mincho" w:hint="eastAsia"/>
                <w:lang w:eastAsia="ja-JP"/>
              </w:rPr>
              <w:t>Frequency hopping may be assumed</w:t>
            </w:r>
            <w:r>
              <w:rPr>
                <w:rFonts w:eastAsia="Yu Mincho"/>
                <w:lang w:eastAsia="ja-JP"/>
              </w:rPr>
              <w:t>.</w:t>
            </w:r>
          </w:p>
        </w:tc>
      </w:tr>
      <w:tr w:rsidR="00A87D98" w14:paraId="7F75E6E8" w14:textId="77777777" w:rsidTr="008310EE">
        <w:trPr>
          <w:trHeight w:val="240"/>
        </w:trPr>
        <w:tc>
          <w:tcPr>
            <w:tcW w:w="3652" w:type="dxa"/>
            <w:vMerge/>
            <w:vAlign w:val="center"/>
          </w:tcPr>
          <w:p w14:paraId="12986D28" w14:textId="77777777" w:rsidR="00A87D98" w:rsidRDefault="00A87D98" w:rsidP="00A87D98">
            <w:pPr>
              <w:rPr>
                <w:b/>
                <w:bCs/>
                <w:u w:val="single"/>
                <w:lang w:eastAsia="zh-CN"/>
              </w:rPr>
            </w:pPr>
          </w:p>
        </w:tc>
        <w:tc>
          <w:tcPr>
            <w:tcW w:w="1276" w:type="dxa"/>
            <w:shd w:val="clear" w:color="auto" w:fill="auto"/>
            <w:vAlign w:val="center"/>
          </w:tcPr>
          <w:p w14:paraId="7CA053B2" w14:textId="692859E6" w:rsidR="00A87D98" w:rsidRPr="00834721" w:rsidRDefault="00A87D98"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A87D98" w:rsidRPr="00834721" w:rsidRDefault="00A87D98" w:rsidP="00A87D98">
            <w:pPr>
              <w:rPr>
                <w:rFonts w:eastAsiaTheme="minorEastAsia"/>
                <w:lang w:eastAsia="zh-CN"/>
              </w:rPr>
            </w:pPr>
            <w:r>
              <w:rPr>
                <w:rFonts w:eastAsiaTheme="minorEastAsia" w:hint="eastAsia"/>
                <w:lang w:eastAsia="zh-CN"/>
              </w:rPr>
              <w:t>ON</w:t>
            </w:r>
          </w:p>
        </w:tc>
      </w:tr>
      <w:tr w:rsidR="00A87D98" w14:paraId="19AA3F74" w14:textId="77777777">
        <w:trPr>
          <w:trHeight w:val="175"/>
        </w:trPr>
        <w:tc>
          <w:tcPr>
            <w:tcW w:w="3652" w:type="dxa"/>
            <w:vMerge/>
            <w:vAlign w:val="center"/>
          </w:tcPr>
          <w:p w14:paraId="217C4A9A" w14:textId="77777777" w:rsidR="00A87D98" w:rsidRDefault="00A87D98" w:rsidP="00A87D98">
            <w:pPr>
              <w:rPr>
                <w:b/>
                <w:bCs/>
                <w:u w:val="single"/>
                <w:lang w:eastAsia="zh-CN"/>
              </w:rPr>
            </w:pPr>
          </w:p>
        </w:tc>
        <w:tc>
          <w:tcPr>
            <w:tcW w:w="1276" w:type="dxa"/>
            <w:shd w:val="clear" w:color="auto" w:fill="auto"/>
            <w:vAlign w:val="center"/>
          </w:tcPr>
          <w:p w14:paraId="3846C5AB" w14:textId="5904070D" w:rsidR="00A87D98" w:rsidRDefault="00A87D98" w:rsidP="00A87D98">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A87D98" w:rsidRPr="00196873" w:rsidRDefault="00A87D98" w:rsidP="00A87D98">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A87D98" w:rsidRPr="00196873" w:rsidRDefault="00A87D98" w:rsidP="00A87D98">
            <w:pPr>
              <w:rPr>
                <w:color w:val="4472C4" w:themeColor="accent1"/>
                <w:lang w:val="en-GB" w:eastAsia="zh-CN"/>
              </w:rPr>
            </w:pPr>
            <w:r>
              <w:rPr>
                <w:color w:val="4472C4" w:themeColor="accent1"/>
                <w:lang w:val="en-GB" w:eastAsia="zh-CN"/>
              </w:rPr>
              <w:t xml:space="preserve">Intra-slot frequency hopping can be enabled for PUCCH. Inter-slot frequency hopping for PUCCH is </w:t>
            </w:r>
            <w:r>
              <w:rPr>
                <w:color w:val="4472C4" w:themeColor="accent1"/>
                <w:lang w:val="en-GB" w:eastAsia="zh-CN"/>
              </w:rPr>
              <w:lastRenderedPageBreak/>
              <w:t>tied to PUCCH repetitions and we are proposing that we evaluate PUCCH without repetitions especially for HARQ ACK/NACK payloads.</w:t>
            </w:r>
          </w:p>
          <w:p w14:paraId="0E1A1527" w14:textId="77777777" w:rsidR="00A87D98" w:rsidRDefault="00A87D98" w:rsidP="00A87D98">
            <w:pPr>
              <w:rPr>
                <w:rFonts w:eastAsiaTheme="minorEastAsia"/>
                <w:lang w:eastAsia="zh-CN"/>
              </w:rPr>
            </w:pPr>
          </w:p>
        </w:tc>
      </w:tr>
      <w:tr w:rsidR="00A87D98" w14:paraId="4D6FD0DA" w14:textId="77777777" w:rsidTr="0084253F">
        <w:trPr>
          <w:trHeight w:val="178"/>
        </w:trPr>
        <w:tc>
          <w:tcPr>
            <w:tcW w:w="3652" w:type="dxa"/>
            <w:vMerge/>
            <w:vAlign w:val="center"/>
          </w:tcPr>
          <w:p w14:paraId="3786D98C" w14:textId="77777777" w:rsidR="00A87D98" w:rsidRDefault="00A87D98" w:rsidP="00A87D98">
            <w:pPr>
              <w:rPr>
                <w:b/>
                <w:bCs/>
                <w:u w:val="single"/>
                <w:lang w:eastAsia="zh-CN"/>
              </w:rPr>
            </w:pPr>
          </w:p>
        </w:tc>
        <w:tc>
          <w:tcPr>
            <w:tcW w:w="1276" w:type="dxa"/>
            <w:shd w:val="clear" w:color="auto" w:fill="auto"/>
            <w:vAlign w:val="center"/>
          </w:tcPr>
          <w:p w14:paraId="4B54A49A" w14:textId="06559965" w:rsidR="00A87D98" w:rsidRPr="002D19B7" w:rsidRDefault="00A87D98"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A87D98" w:rsidRPr="002D19B7" w:rsidRDefault="00A87D98" w:rsidP="00A87D98">
            <w:pPr>
              <w:spacing w:after="0"/>
              <w:rPr>
                <w:lang w:val="en-GB" w:eastAsia="zh-CN"/>
              </w:rPr>
            </w:pPr>
            <w:r w:rsidRPr="00511E68">
              <w:rPr>
                <w:lang w:eastAsia="zh-CN"/>
              </w:rPr>
              <w:t xml:space="preserve">Intra-slot frequency is </w:t>
            </w:r>
            <w:r>
              <w:rPr>
                <w:lang w:eastAsia="zh-CN"/>
              </w:rPr>
              <w:t>enabled for both PUSCH and PUCCH.</w:t>
            </w:r>
          </w:p>
        </w:tc>
      </w:tr>
      <w:tr w:rsidR="00A87D98" w14:paraId="239505F3" w14:textId="77777777" w:rsidTr="0084253F">
        <w:trPr>
          <w:trHeight w:val="178"/>
        </w:trPr>
        <w:tc>
          <w:tcPr>
            <w:tcW w:w="3652" w:type="dxa"/>
            <w:vMerge/>
            <w:vAlign w:val="center"/>
          </w:tcPr>
          <w:p w14:paraId="176B9BFB" w14:textId="77777777" w:rsidR="00A87D98" w:rsidRDefault="00A87D98" w:rsidP="00A87D98">
            <w:pPr>
              <w:rPr>
                <w:b/>
                <w:bCs/>
                <w:u w:val="single"/>
                <w:lang w:eastAsia="zh-CN"/>
              </w:rPr>
            </w:pPr>
          </w:p>
        </w:tc>
        <w:tc>
          <w:tcPr>
            <w:tcW w:w="1276" w:type="dxa"/>
            <w:shd w:val="clear" w:color="auto" w:fill="auto"/>
            <w:vAlign w:val="center"/>
          </w:tcPr>
          <w:p w14:paraId="164BAFD9" w14:textId="4DCABF4E" w:rsidR="00A87D98" w:rsidRPr="002D19B7"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A87D98" w:rsidRPr="00511E68" w:rsidRDefault="00A87D98" w:rsidP="00A87D98">
            <w:pPr>
              <w:spacing w:after="0"/>
              <w:rPr>
                <w:lang w:eastAsia="zh-CN"/>
              </w:rPr>
            </w:pPr>
            <w:r>
              <w:rPr>
                <w:rFonts w:eastAsia="Malgun Gothic" w:hint="eastAsia"/>
                <w:lang w:eastAsia="ko-KR"/>
              </w:rPr>
              <w:t xml:space="preserve">Inter-slot frequency hopping is preferred with slot aggregation. </w:t>
            </w:r>
          </w:p>
        </w:tc>
      </w:tr>
      <w:tr w:rsidR="00A87D98" w14:paraId="29CCA784" w14:textId="77777777">
        <w:trPr>
          <w:trHeight w:val="177"/>
        </w:trPr>
        <w:tc>
          <w:tcPr>
            <w:tcW w:w="3652" w:type="dxa"/>
            <w:vMerge/>
            <w:vAlign w:val="center"/>
          </w:tcPr>
          <w:p w14:paraId="1E46DDB8" w14:textId="77777777" w:rsidR="00A87D98" w:rsidRDefault="00A87D98" w:rsidP="00A87D98">
            <w:pPr>
              <w:rPr>
                <w:b/>
                <w:bCs/>
                <w:u w:val="single"/>
                <w:lang w:eastAsia="zh-CN"/>
              </w:rPr>
            </w:pPr>
          </w:p>
        </w:tc>
        <w:tc>
          <w:tcPr>
            <w:tcW w:w="1276" w:type="dxa"/>
            <w:shd w:val="clear" w:color="auto" w:fill="auto"/>
            <w:vAlign w:val="center"/>
          </w:tcPr>
          <w:p w14:paraId="1FB49EE8" w14:textId="74B0B030" w:rsidR="00A87D98" w:rsidRPr="002D19B7" w:rsidRDefault="00A87D98" w:rsidP="00A87D98">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A87D98" w:rsidRPr="00511E68" w:rsidRDefault="00A87D98" w:rsidP="00A87D98">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A87D98" w14:paraId="2C1BC62C" w14:textId="77777777">
        <w:trPr>
          <w:trHeight w:val="177"/>
        </w:trPr>
        <w:tc>
          <w:tcPr>
            <w:tcW w:w="3652" w:type="dxa"/>
            <w:vMerge/>
            <w:vAlign w:val="center"/>
          </w:tcPr>
          <w:p w14:paraId="693FAA15" w14:textId="77777777" w:rsidR="00A87D98" w:rsidRDefault="00A87D98" w:rsidP="00A87D98">
            <w:pPr>
              <w:rPr>
                <w:b/>
                <w:bCs/>
                <w:u w:val="single"/>
                <w:lang w:eastAsia="zh-CN"/>
              </w:rPr>
            </w:pPr>
          </w:p>
        </w:tc>
        <w:tc>
          <w:tcPr>
            <w:tcW w:w="1276" w:type="dxa"/>
            <w:shd w:val="clear" w:color="auto" w:fill="auto"/>
            <w:vAlign w:val="center"/>
          </w:tcPr>
          <w:p w14:paraId="4A6CE0F0" w14:textId="709D11BF" w:rsidR="00A87D98" w:rsidRDefault="00A87D98" w:rsidP="00A87D98">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A87D98" w:rsidRDefault="00A87D98" w:rsidP="00A87D98">
            <w:pPr>
              <w:spacing w:after="0"/>
              <w:rPr>
                <w:rFonts w:eastAsia="Yu Mincho"/>
                <w:lang w:eastAsia="ja-JP"/>
              </w:rPr>
            </w:pPr>
            <w:r>
              <w:rPr>
                <w:lang w:eastAsia="zh-CN"/>
              </w:rPr>
              <w:t>Frequency hopping can be enabled.</w:t>
            </w:r>
          </w:p>
        </w:tc>
      </w:tr>
      <w:tr w:rsidR="00A87D98" w14:paraId="0597BD9B" w14:textId="77777777">
        <w:trPr>
          <w:trHeight w:val="177"/>
        </w:trPr>
        <w:tc>
          <w:tcPr>
            <w:tcW w:w="3652" w:type="dxa"/>
            <w:vMerge/>
            <w:vAlign w:val="center"/>
          </w:tcPr>
          <w:p w14:paraId="51FD0474" w14:textId="77777777" w:rsidR="00A87D98" w:rsidRDefault="00A87D98" w:rsidP="00A87D98">
            <w:pPr>
              <w:rPr>
                <w:b/>
                <w:bCs/>
                <w:u w:val="single"/>
                <w:lang w:eastAsia="zh-CN"/>
              </w:rPr>
            </w:pPr>
          </w:p>
        </w:tc>
        <w:tc>
          <w:tcPr>
            <w:tcW w:w="1276" w:type="dxa"/>
            <w:shd w:val="clear" w:color="auto" w:fill="auto"/>
            <w:vAlign w:val="center"/>
          </w:tcPr>
          <w:p w14:paraId="72A0B72C" w14:textId="3C4C9977" w:rsidR="00A87D98" w:rsidRDefault="00A87D98" w:rsidP="00A87D98">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A87D98" w:rsidRDefault="00A87D98" w:rsidP="00A87D98">
            <w:pPr>
              <w:spacing w:after="0"/>
              <w:rPr>
                <w:rFonts w:eastAsia="Yu Mincho"/>
                <w:lang w:eastAsia="ja-JP"/>
              </w:rPr>
            </w:pPr>
            <w:r>
              <w:rPr>
                <w:rFonts w:eastAsia="Yu Mincho"/>
                <w:lang w:eastAsia="ja-JP"/>
              </w:rPr>
              <w:t>Frequency hopping is applied to PUCCH and PUSCH.</w:t>
            </w:r>
          </w:p>
        </w:tc>
      </w:tr>
      <w:tr w:rsidR="00A87D98" w14:paraId="15072F15" w14:textId="77777777">
        <w:trPr>
          <w:trHeight w:val="177"/>
        </w:trPr>
        <w:tc>
          <w:tcPr>
            <w:tcW w:w="3652" w:type="dxa"/>
            <w:vMerge/>
            <w:vAlign w:val="center"/>
          </w:tcPr>
          <w:p w14:paraId="16515DB4" w14:textId="77777777" w:rsidR="00A87D98" w:rsidRDefault="00A87D98" w:rsidP="00A87D98">
            <w:pPr>
              <w:rPr>
                <w:b/>
                <w:bCs/>
                <w:u w:val="single"/>
                <w:lang w:eastAsia="zh-CN"/>
              </w:rPr>
            </w:pPr>
          </w:p>
        </w:tc>
        <w:tc>
          <w:tcPr>
            <w:tcW w:w="1276" w:type="dxa"/>
            <w:shd w:val="clear" w:color="auto" w:fill="auto"/>
            <w:vAlign w:val="center"/>
          </w:tcPr>
          <w:p w14:paraId="4A846D06" w14:textId="3D6C7A67" w:rsidR="00A87D98" w:rsidRDefault="00A87D98" w:rsidP="00A87D98">
            <w:pPr>
              <w:spacing w:after="0"/>
              <w:jc w:val="center"/>
              <w:rPr>
                <w:rFonts w:eastAsia="Yu Mincho"/>
                <w:bCs/>
                <w:lang w:val="en-GB" w:eastAsia="ja-JP"/>
              </w:rPr>
            </w:pPr>
            <w:r>
              <w:rPr>
                <w:rFonts w:eastAsia="Yu Mincho"/>
                <w:bCs/>
                <w:lang w:val="en-GB" w:eastAsia="ja-JP"/>
              </w:rPr>
              <w:t>InterDigital</w:t>
            </w:r>
          </w:p>
        </w:tc>
        <w:tc>
          <w:tcPr>
            <w:tcW w:w="4775" w:type="dxa"/>
            <w:shd w:val="clear" w:color="auto" w:fill="auto"/>
            <w:vAlign w:val="center"/>
          </w:tcPr>
          <w:p w14:paraId="55576694" w14:textId="6AECD32C" w:rsidR="00A87D98" w:rsidRDefault="00A87D98" w:rsidP="00A87D98">
            <w:pPr>
              <w:spacing w:after="0"/>
              <w:rPr>
                <w:rFonts w:eastAsia="Yu Mincho"/>
                <w:lang w:eastAsia="ja-JP"/>
              </w:rPr>
            </w:pPr>
            <w:r>
              <w:rPr>
                <w:rFonts w:eastAsia="Yu Mincho"/>
                <w:lang w:eastAsia="ja-JP"/>
              </w:rPr>
              <w:t>Frequency hopping is enabled for PUSCH with inter-slot FH.</w:t>
            </w:r>
          </w:p>
        </w:tc>
      </w:tr>
      <w:tr w:rsidR="00A87D98" w14:paraId="237A6F41" w14:textId="77777777">
        <w:trPr>
          <w:trHeight w:val="177"/>
        </w:trPr>
        <w:tc>
          <w:tcPr>
            <w:tcW w:w="3652" w:type="dxa"/>
            <w:vMerge/>
            <w:vAlign w:val="center"/>
          </w:tcPr>
          <w:p w14:paraId="117869DC" w14:textId="77777777" w:rsidR="00A87D98" w:rsidRDefault="00A87D98" w:rsidP="00A87D98">
            <w:pPr>
              <w:rPr>
                <w:b/>
                <w:bCs/>
                <w:u w:val="single"/>
                <w:lang w:eastAsia="zh-CN"/>
              </w:rPr>
            </w:pPr>
          </w:p>
        </w:tc>
        <w:tc>
          <w:tcPr>
            <w:tcW w:w="1276" w:type="dxa"/>
            <w:shd w:val="clear" w:color="auto" w:fill="auto"/>
            <w:vAlign w:val="center"/>
          </w:tcPr>
          <w:p w14:paraId="5381E620" w14:textId="53A7A379" w:rsidR="00A87D98" w:rsidRDefault="00A87D98" w:rsidP="00A87D98">
            <w:pPr>
              <w:spacing w:after="0"/>
              <w:jc w:val="center"/>
              <w:rPr>
                <w:rFonts w:eastAsia="Yu Mincho"/>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39664539" w14:textId="1E1D485A" w:rsidR="00A87D98" w:rsidRDefault="00A87D98" w:rsidP="00A87D98">
            <w:pPr>
              <w:spacing w:after="0"/>
              <w:rPr>
                <w:rFonts w:eastAsia="Yu Mincho"/>
                <w:lang w:eastAsia="ja-JP"/>
              </w:rPr>
            </w:pPr>
            <w:r>
              <w:rPr>
                <w:rFonts w:eastAsia="Malgun Gothic"/>
                <w:lang w:eastAsia="ko-KR"/>
              </w:rPr>
              <w:t>Both inter and intra slot hopping be considered.</w:t>
            </w:r>
          </w:p>
        </w:tc>
      </w:tr>
      <w:tr w:rsidR="00A87D98" w14:paraId="05563942" w14:textId="77777777">
        <w:trPr>
          <w:trHeight w:val="177"/>
        </w:trPr>
        <w:tc>
          <w:tcPr>
            <w:tcW w:w="3652" w:type="dxa"/>
            <w:vMerge/>
            <w:vAlign w:val="center"/>
          </w:tcPr>
          <w:p w14:paraId="3CAAE718" w14:textId="77777777" w:rsidR="00A87D98" w:rsidRDefault="00A87D98" w:rsidP="00A87D98">
            <w:pPr>
              <w:rPr>
                <w:b/>
                <w:bCs/>
                <w:u w:val="single"/>
                <w:lang w:eastAsia="zh-CN"/>
              </w:rPr>
            </w:pPr>
          </w:p>
        </w:tc>
        <w:tc>
          <w:tcPr>
            <w:tcW w:w="1276" w:type="dxa"/>
            <w:shd w:val="clear" w:color="auto" w:fill="auto"/>
            <w:vAlign w:val="center"/>
          </w:tcPr>
          <w:p w14:paraId="037053E5" w14:textId="67C6CB36" w:rsidR="00A87D98" w:rsidRDefault="00A87D98" w:rsidP="00A87D98">
            <w:pPr>
              <w:spacing w:after="0"/>
              <w:jc w:val="center"/>
              <w:rPr>
                <w:rFonts w:eastAsia="Malgun Gothic"/>
                <w:bCs/>
                <w:lang w:val="en-GB" w:eastAsia="ko-KR"/>
              </w:rPr>
            </w:pPr>
            <w:r>
              <w:rPr>
                <w:rFonts w:hint="eastAsia"/>
                <w:bCs/>
                <w:lang w:val="en-GB" w:eastAsia="zh-CN"/>
              </w:rPr>
              <w:t>C</w:t>
            </w:r>
            <w:r>
              <w:rPr>
                <w:bCs/>
                <w:lang w:val="en-GB" w:eastAsia="zh-CN"/>
              </w:rPr>
              <w:t xml:space="preserve">hina </w:t>
            </w:r>
            <w:r>
              <w:rPr>
                <w:rFonts w:hint="eastAsia"/>
                <w:bCs/>
                <w:lang w:val="en-GB" w:eastAsia="zh-CN"/>
              </w:rPr>
              <w:t>Telecom</w:t>
            </w:r>
          </w:p>
        </w:tc>
        <w:tc>
          <w:tcPr>
            <w:tcW w:w="4775" w:type="dxa"/>
            <w:shd w:val="clear" w:color="auto" w:fill="auto"/>
            <w:vAlign w:val="center"/>
          </w:tcPr>
          <w:p w14:paraId="074F394F" w14:textId="506EC61C" w:rsidR="00A87D98" w:rsidRDefault="00A87D98" w:rsidP="00A87D98">
            <w:pPr>
              <w:spacing w:after="0"/>
              <w:rPr>
                <w:rFonts w:eastAsia="Malgun Gothic"/>
                <w:lang w:eastAsia="ko-KR"/>
              </w:rPr>
            </w:pPr>
            <w:r>
              <w:rPr>
                <w:lang w:eastAsia="zh-CN"/>
              </w:rPr>
              <w:t>With/without frequency hopping can be considered for evaluating the baseline performance.</w:t>
            </w:r>
          </w:p>
        </w:tc>
      </w:tr>
      <w:tr w:rsidR="00A87D98" w14:paraId="5667E7C7" w14:textId="77777777">
        <w:trPr>
          <w:trHeight w:val="177"/>
        </w:trPr>
        <w:tc>
          <w:tcPr>
            <w:tcW w:w="3652" w:type="dxa"/>
            <w:vMerge/>
            <w:vAlign w:val="center"/>
          </w:tcPr>
          <w:p w14:paraId="05F46644" w14:textId="77777777" w:rsidR="00A87D98" w:rsidRDefault="00A87D98" w:rsidP="00A87D98">
            <w:pPr>
              <w:rPr>
                <w:b/>
                <w:bCs/>
                <w:u w:val="single"/>
                <w:lang w:eastAsia="zh-CN"/>
              </w:rPr>
            </w:pPr>
          </w:p>
        </w:tc>
        <w:tc>
          <w:tcPr>
            <w:tcW w:w="1276" w:type="dxa"/>
            <w:shd w:val="clear" w:color="auto" w:fill="auto"/>
            <w:vAlign w:val="center"/>
          </w:tcPr>
          <w:p w14:paraId="0C0400B8" w14:textId="44B304CD" w:rsidR="00A87D98" w:rsidRPr="00E63D16" w:rsidRDefault="00A87D98" w:rsidP="00A87D98">
            <w:pPr>
              <w:spacing w:after="0"/>
              <w:jc w:val="center"/>
              <w:rPr>
                <w:rFonts w:eastAsia="DengXian"/>
                <w:bCs/>
                <w:lang w:val="en-GB" w:eastAsia="zh-CN"/>
              </w:rPr>
            </w:pPr>
            <w:r>
              <w:rPr>
                <w:rFonts w:eastAsia="DengXian" w:hint="eastAsia"/>
                <w:bCs/>
                <w:lang w:val="en-GB" w:eastAsia="zh-CN"/>
              </w:rPr>
              <w:t>vivo</w:t>
            </w:r>
          </w:p>
        </w:tc>
        <w:tc>
          <w:tcPr>
            <w:tcW w:w="4775" w:type="dxa"/>
            <w:shd w:val="clear" w:color="auto" w:fill="auto"/>
            <w:vAlign w:val="center"/>
          </w:tcPr>
          <w:p w14:paraId="1197EA99" w14:textId="77777777" w:rsidR="00A87D98" w:rsidRDefault="00A87D98" w:rsidP="00A87D98">
            <w:pPr>
              <w:rPr>
                <w:lang w:eastAsia="zh-CN"/>
              </w:rPr>
            </w:pPr>
            <w:r>
              <w:rPr>
                <w:lang w:eastAsia="zh-CN"/>
              </w:rPr>
              <w:t>Since CP-OFDM is preferred for PUSCH in simulation, no frequency hopping is assumed.</w:t>
            </w:r>
          </w:p>
          <w:p w14:paraId="109C474C" w14:textId="0C0F9B58" w:rsidR="00A87D98" w:rsidRDefault="00A87D98" w:rsidP="00A87D98">
            <w:pPr>
              <w:spacing w:after="0"/>
              <w:rPr>
                <w:rFonts w:eastAsia="Yu Mincho"/>
                <w:lang w:eastAsia="ja-JP"/>
              </w:rPr>
            </w:pPr>
            <w:r>
              <w:rPr>
                <w:lang w:eastAsia="zh-CN"/>
              </w:rPr>
              <w:t>For PUCCH, intra-slot frequency hopping is assumed.</w:t>
            </w:r>
          </w:p>
        </w:tc>
      </w:tr>
      <w:tr w:rsidR="00A87D98" w14:paraId="153B4AA0" w14:textId="77777777">
        <w:trPr>
          <w:trHeight w:val="177"/>
        </w:trPr>
        <w:tc>
          <w:tcPr>
            <w:tcW w:w="3652" w:type="dxa"/>
            <w:vMerge/>
            <w:vAlign w:val="center"/>
          </w:tcPr>
          <w:p w14:paraId="554FD310" w14:textId="77777777" w:rsidR="00A87D98" w:rsidRDefault="00A87D98" w:rsidP="00A87D98">
            <w:pPr>
              <w:rPr>
                <w:b/>
                <w:bCs/>
                <w:u w:val="single"/>
                <w:lang w:eastAsia="zh-CN"/>
              </w:rPr>
            </w:pPr>
          </w:p>
        </w:tc>
        <w:tc>
          <w:tcPr>
            <w:tcW w:w="1276" w:type="dxa"/>
            <w:shd w:val="clear" w:color="auto" w:fill="auto"/>
            <w:vAlign w:val="center"/>
          </w:tcPr>
          <w:p w14:paraId="7260F4A9" w14:textId="72D4A25F" w:rsidR="00A87D98" w:rsidRDefault="00A87D98"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C96EE29" w14:textId="6265FB23" w:rsidR="00A87D98" w:rsidRDefault="00A87D98" w:rsidP="00A87D98">
            <w:pPr>
              <w:rPr>
                <w:rFonts w:eastAsia="Malgun Gothic"/>
                <w:lang w:eastAsia="ko-KR"/>
              </w:rPr>
            </w:pPr>
            <w:r>
              <w:rPr>
                <w:rFonts w:eastAsia="Malgun Gothic"/>
                <w:lang w:eastAsia="ko-KR"/>
              </w:rPr>
              <w:t>Frequency hopping may be applied.</w:t>
            </w:r>
          </w:p>
        </w:tc>
      </w:tr>
      <w:tr w:rsidR="00A87D98" w14:paraId="165DF278" w14:textId="77777777">
        <w:trPr>
          <w:trHeight w:val="177"/>
        </w:trPr>
        <w:tc>
          <w:tcPr>
            <w:tcW w:w="3652" w:type="dxa"/>
            <w:vMerge/>
            <w:vAlign w:val="center"/>
          </w:tcPr>
          <w:p w14:paraId="4D345BE7" w14:textId="77777777" w:rsidR="00A87D98" w:rsidRDefault="00A87D98" w:rsidP="00A87D98">
            <w:pPr>
              <w:rPr>
                <w:b/>
                <w:bCs/>
                <w:u w:val="single"/>
                <w:lang w:eastAsia="zh-CN"/>
              </w:rPr>
            </w:pPr>
          </w:p>
        </w:tc>
        <w:tc>
          <w:tcPr>
            <w:tcW w:w="1276" w:type="dxa"/>
            <w:shd w:val="clear" w:color="auto" w:fill="auto"/>
            <w:vAlign w:val="center"/>
          </w:tcPr>
          <w:p w14:paraId="6CB67DC3" w14:textId="3EA47B06" w:rsidR="00A87D98" w:rsidRDefault="00A87D98" w:rsidP="00A87D98">
            <w:pPr>
              <w:spacing w:after="0"/>
              <w:jc w:val="center"/>
              <w:rPr>
                <w:rFonts w:eastAsia="DengXian"/>
                <w:bCs/>
                <w:lang w:val="en-GB" w:eastAsia="zh-CN"/>
              </w:rPr>
            </w:pPr>
            <w:r>
              <w:rPr>
                <w:rFonts w:eastAsia="DengXian"/>
                <w:bCs/>
                <w:lang w:val="en-GB" w:eastAsia="zh-CN"/>
              </w:rPr>
              <w:t>Verizon</w:t>
            </w:r>
          </w:p>
        </w:tc>
        <w:tc>
          <w:tcPr>
            <w:tcW w:w="4775" w:type="dxa"/>
            <w:shd w:val="clear" w:color="auto" w:fill="auto"/>
            <w:vAlign w:val="center"/>
          </w:tcPr>
          <w:p w14:paraId="3003A1AB" w14:textId="3CAC9E3B" w:rsidR="00A87D98" w:rsidRDefault="00A87D98" w:rsidP="00A87D98">
            <w:pPr>
              <w:rPr>
                <w:lang w:eastAsia="zh-CN"/>
              </w:rPr>
            </w:pPr>
            <w:r>
              <w:rPr>
                <w:lang w:eastAsia="zh-CN"/>
              </w:rPr>
              <w:t>FH is very impactful. Needs to be enabled,</w:t>
            </w:r>
          </w:p>
        </w:tc>
      </w:tr>
      <w:tr w:rsidR="007C02DC" w14:paraId="4826090C" w14:textId="77777777">
        <w:trPr>
          <w:trHeight w:val="303"/>
        </w:trPr>
        <w:tc>
          <w:tcPr>
            <w:tcW w:w="3652" w:type="dxa"/>
            <w:vMerge w:val="restart"/>
            <w:vAlign w:val="center"/>
          </w:tcPr>
          <w:p w14:paraId="48260909" w14:textId="77777777" w:rsidR="007C02DC" w:rsidRDefault="007C02DC" w:rsidP="00A87D98">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7C02DC" w:rsidRDefault="007C02DC" w:rsidP="00A87D98">
            <w:pPr>
              <w:jc w:val="center"/>
              <w:rPr>
                <w:bCs/>
                <w:lang w:eastAsia="zh-CN"/>
              </w:rPr>
            </w:pPr>
            <w:r>
              <w:rPr>
                <w:rFonts w:hint="eastAsia"/>
                <w:bCs/>
                <w:lang w:eastAsia="zh-CN"/>
              </w:rPr>
              <w:t>ZTE</w:t>
            </w:r>
          </w:p>
        </w:tc>
        <w:tc>
          <w:tcPr>
            <w:tcW w:w="4775" w:type="dxa"/>
            <w:shd w:val="clear" w:color="auto" w:fill="auto"/>
            <w:vAlign w:val="center"/>
          </w:tcPr>
          <w:p w14:paraId="4826090B" w14:textId="77777777" w:rsidR="007C02DC" w:rsidRDefault="007C02DC" w:rsidP="00A87D98">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7C02DC" w14:paraId="48260910" w14:textId="77777777" w:rsidTr="00D32917">
        <w:trPr>
          <w:trHeight w:val="2425"/>
        </w:trPr>
        <w:tc>
          <w:tcPr>
            <w:tcW w:w="3652" w:type="dxa"/>
            <w:vMerge/>
            <w:vAlign w:val="center"/>
          </w:tcPr>
          <w:p w14:paraId="4826090D" w14:textId="77777777" w:rsidR="007C02DC" w:rsidRDefault="007C02DC" w:rsidP="00A87D98">
            <w:pPr>
              <w:jc w:val="center"/>
              <w:rPr>
                <w:lang w:eastAsia="zh-CN"/>
              </w:rPr>
            </w:pPr>
          </w:p>
        </w:tc>
        <w:tc>
          <w:tcPr>
            <w:tcW w:w="1276" w:type="dxa"/>
            <w:shd w:val="clear" w:color="auto" w:fill="auto"/>
            <w:vAlign w:val="center"/>
          </w:tcPr>
          <w:p w14:paraId="4826090E" w14:textId="44A10861" w:rsidR="007C02DC" w:rsidRDefault="007C02DC" w:rsidP="00A87D98">
            <w:pPr>
              <w:jc w:val="center"/>
              <w:rPr>
                <w:bCs/>
                <w:lang w:val="en-GB" w:eastAsia="zh-CN"/>
              </w:rPr>
            </w:pPr>
            <w:r>
              <w:rPr>
                <w:bCs/>
                <w:lang w:val="en-GB" w:eastAsia="zh-CN"/>
              </w:rPr>
              <w:t>Nokia/NSB</w:t>
            </w:r>
          </w:p>
        </w:tc>
        <w:tc>
          <w:tcPr>
            <w:tcW w:w="4775" w:type="dxa"/>
            <w:shd w:val="clear" w:color="auto" w:fill="auto"/>
            <w:vAlign w:val="center"/>
          </w:tcPr>
          <w:p w14:paraId="5D27A96E" w14:textId="749ED30E" w:rsidR="007C02DC" w:rsidRDefault="007C02DC" w:rsidP="00A87D98">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7C02DC" w:rsidRDefault="007C02DC" w:rsidP="00A87D98">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7C02DC" w14:paraId="297E1421" w14:textId="77777777">
        <w:trPr>
          <w:trHeight w:val="303"/>
        </w:trPr>
        <w:tc>
          <w:tcPr>
            <w:tcW w:w="3652" w:type="dxa"/>
            <w:vMerge/>
            <w:vAlign w:val="center"/>
          </w:tcPr>
          <w:p w14:paraId="14D46852" w14:textId="77777777" w:rsidR="007C02DC" w:rsidRDefault="007C02DC" w:rsidP="00A87D98">
            <w:pPr>
              <w:jc w:val="center"/>
              <w:rPr>
                <w:lang w:eastAsia="zh-CN"/>
              </w:rPr>
            </w:pPr>
          </w:p>
        </w:tc>
        <w:tc>
          <w:tcPr>
            <w:tcW w:w="1276" w:type="dxa"/>
            <w:shd w:val="clear" w:color="auto" w:fill="auto"/>
            <w:vAlign w:val="center"/>
          </w:tcPr>
          <w:p w14:paraId="33B2C8CA" w14:textId="6B132146" w:rsidR="007C02DC" w:rsidRDefault="007C02DC" w:rsidP="00A87D98">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7C02DC" w:rsidRDefault="007C02DC" w:rsidP="00A87D98">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7C02DC" w14:paraId="48260914" w14:textId="77777777">
        <w:trPr>
          <w:trHeight w:val="303"/>
        </w:trPr>
        <w:tc>
          <w:tcPr>
            <w:tcW w:w="3652" w:type="dxa"/>
            <w:vMerge/>
            <w:vAlign w:val="center"/>
          </w:tcPr>
          <w:p w14:paraId="48260911" w14:textId="77777777" w:rsidR="007C02DC" w:rsidRDefault="007C02DC" w:rsidP="00A87D98">
            <w:pPr>
              <w:jc w:val="center"/>
              <w:rPr>
                <w:lang w:eastAsia="zh-CN"/>
              </w:rPr>
            </w:pPr>
          </w:p>
        </w:tc>
        <w:tc>
          <w:tcPr>
            <w:tcW w:w="1276" w:type="dxa"/>
            <w:shd w:val="clear" w:color="auto" w:fill="auto"/>
            <w:vAlign w:val="center"/>
          </w:tcPr>
          <w:p w14:paraId="48260912" w14:textId="2A4E5C2A" w:rsidR="007C02DC" w:rsidRDefault="007C02DC" w:rsidP="00A87D98">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7C02DC" w:rsidRDefault="007C02DC" w:rsidP="00A87D98">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7C02DC" w14:paraId="787C8310" w14:textId="77777777">
        <w:trPr>
          <w:trHeight w:val="303"/>
        </w:trPr>
        <w:tc>
          <w:tcPr>
            <w:tcW w:w="3652" w:type="dxa"/>
            <w:vMerge/>
            <w:vAlign w:val="center"/>
          </w:tcPr>
          <w:p w14:paraId="7C7A03C6" w14:textId="77777777" w:rsidR="007C02DC" w:rsidRDefault="007C02DC" w:rsidP="00A87D98">
            <w:pPr>
              <w:jc w:val="center"/>
              <w:rPr>
                <w:lang w:eastAsia="zh-CN"/>
              </w:rPr>
            </w:pPr>
          </w:p>
        </w:tc>
        <w:tc>
          <w:tcPr>
            <w:tcW w:w="1276" w:type="dxa"/>
            <w:shd w:val="clear" w:color="auto" w:fill="auto"/>
            <w:vAlign w:val="center"/>
          </w:tcPr>
          <w:p w14:paraId="6FEFCE85" w14:textId="6405F844" w:rsidR="007C02DC" w:rsidRPr="00511E68" w:rsidRDefault="007C02DC" w:rsidP="00A87D98">
            <w:pPr>
              <w:jc w:val="center"/>
              <w:rPr>
                <w:bCs/>
                <w:lang w:val="en-GB" w:eastAsia="zh-CN"/>
              </w:rPr>
            </w:pPr>
            <w:r>
              <w:rPr>
                <w:bCs/>
                <w:lang w:val="en-GB" w:eastAsia="zh-CN"/>
              </w:rPr>
              <w:t>Ericsson</w:t>
            </w:r>
          </w:p>
        </w:tc>
        <w:tc>
          <w:tcPr>
            <w:tcW w:w="4775" w:type="dxa"/>
            <w:shd w:val="clear" w:color="auto" w:fill="auto"/>
            <w:vAlign w:val="center"/>
          </w:tcPr>
          <w:p w14:paraId="54122610" w14:textId="77777777" w:rsidR="007C02DC" w:rsidRDefault="007C02DC" w:rsidP="00A87D98">
            <w:pPr>
              <w:rPr>
                <w:lang w:eastAsia="zh-CN"/>
              </w:rPr>
            </w:pPr>
            <w:r>
              <w:rPr>
                <w:lang w:eastAsia="zh-CN"/>
              </w:rPr>
              <w:t xml:space="preserve">Up to 8 attempts (similar to max number of repetitions); frequency allocation varies/hops with HARQ.  Different max number of attempts can be considered according to data carried / </w:t>
            </w:r>
            <w:proofErr w:type="spellStart"/>
            <w:r>
              <w:rPr>
                <w:lang w:eastAsia="zh-CN"/>
              </w:rPr>
              <w:t>QoS</w:t>
            </w:r>
            <w:proofErr w:type="spellEnd"/>
            <w:r>
              <w:rPr>
                <w:lang w:eastAsia="zh-CN"/>
              </w:rPr>
              <w:t>.</w:t>
            </w:r>
          </w:p>
          <w:p w14:paraId="5DD2BBD3" w14:textId="574B1A17" w:rsidR="007C02DC" w:rsidRPr="00511E68" w:rsidRDefault="007C02DC" w:rsidP="00A87D98">
            <w:pPr>
              <w:rPr>
                <w:lang w:eastAsia="zh-CN"/>
              </w:rPr>
            </w:pPr>
            <w:r>
              <w:rPr>
                <w:lang w:eastAsia="zh-CN"/>
              </w:rPr>
              <w:lastRenderedPageBreak/>
              <w:t>Please see detailed proposals for channel configurations in Appendix A4.1</w:t>
            </w:r>
          </w:p>
        </w:tc>
      </w:tr>
      <w:tr w:rsidR="007C02DC" w14:paraId="0B080668" w14:textId="77777777">
        <w:trPr>
          <w:trHeight w:val="303"/>
        </w:trPr>
        <w:tc>
          <w:tcPr>
            <w:tcW w:w="3652" w:type="dxa"/>
            <w:vMerge/>
            <w:vAlign w:val="center"/>
          </w:tcPr>
          <w:p w14:paraId="6E0AEA49" w14:textId="77777777" w:rsidR="007C02DC" w:rsidRDefault="007C02DC" w:rsidP="00A87D98">
            <w:pPr>
              <w:jc w:val="center"/>
              <w:rPr>
                <w:lang w:eastAsia="zh-CN"/>
              </w:rPr>
            </w:pPr>
          </w:p>
        </w:tc>
        <w:tc>
          <w:tcPr>
            <w:tcW w:w="1276" w:type="dxa"/>
            <w:shd w:val="clear" w:color="auto" w:fill="auto"/>
            <w:vAlign w:val="center"/>
          </w:tcPr>
          <w:p w14:paraId="33CADA5F" w14:textId="4B2440EE" w:rsidR="007C02DC" w:rsidRPr="00511E68" w:rsidRDefault="007C02DC" w:rsidP="00A87D98">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7C02DC" w:rsidRPr="00511E68" w:rsidRDefault="007C02DC" w:rsidP="00A87D98">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7C02DC" w14:paraId="3B58D950" w14:textId="77777777">
        <w:trPr>
          <w:trHeight w:val="303"/>
        </w:trPr>
        <w:tc>
          <w:tcPr>
            <w:tcW w:w="3652" w:type="dxa"/>
            <w:vMerge/>
            <w:vAlign w:val="center"/>
          </w:tcPr>
          <w:p w14:paraId="0D8F8D85" w14:textId="77777777" w:rsidR="007C02DC" w:rsidRDefault="007C02DC" w:rsidP="00A87D98">
            <w:pPr>
              <w:jc w:val="center"/>
              <w:rPr>
                <w:lang w:eastAsia="zh-CN"/>
              </w:rPr>
            </w:pPr>
          </w:p>
        </w:tc>
        <w:tc>
          <w:tcPr>
            <w:tcW w:w="1276" w:type="dxa"/>
            <w:shd w:val="clear" w:color="auto" w:fill="auto"/>
            <w:vAlign w:val="center"/>
          </w:tcPr>
          <w:p w14:paraId="5734E19C" w14:textId="1725FA60" w:rsidR="007C02DC" w:rsidRDefault="007C02DC"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7C02DC" w:rsidRDefault="007C02DC" w:rsidP="00A87D98">
            <w:pPr>
              <w:rPr>
                <w:lang w:eastAsia="zh-CN"/>
              </w:rPr>
            </w:pPr>
            <w:r>
              <w:rPr>
                <w:rFonts w:eastAsia="Yu Mincho"/>
                <w:lang w:eastAsia="ja-JP"/>
              </w:rPr>
              <w:t>We prefer 4 for the maximum number of HARQ transmission.</w:t>
            </w:r>
          </w:p>
        </w:tc>
      </w:tr>
      <w:tr w:rsidR="007C02DC" w14:paraId="7E302FE8" w14:textId="77777777">
        <w:trPr>
          <w:trHeight w:val="303"/>
        </w:trPr>
        <w:tc>
          <w:tcPr>
            <w:tcW w:w="3652" w:type="dxa"/>
            <w:vMerge/>
            <w:vAlign w:val="center"/>
          </w:tcPr>
          <w:p w14:paraId="1CD2F4D0" w14:textId="77777777" w:rsidR="007C02DC" w:rsidRDefault="007C02DC" w:rsidP="00A87D98">
            <w:pPr>
              <w:jc w:val="center"/>
              <w:rPr>
                <w:lang w:eastAsia="zh-CN"/>
              </w:rPr>
            </w:pPr>
          </w:p>
        </w:tc>
        <w:tc>
          <w:tcPr>
            <w:tcW w:w="1276" w:type="dxa"/>
            <w:shd w:val="clear" w:color="auto" w:fill="auto"/>
            <w:vAlign w:val="center"/>
          </w:tcPr>
          <w:p w14:paraId="640698D7" w14:textId="7BD4BE0A" w:rsidR="007C02DC" w:rsidRDefault="007C02DC" w:rsidP="00A87D98">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7C02DC" w:rsidRDefault="007C02DC" w:rsidP="00A87D98">
            <w:pPr>
              <w:rPr>
                <w:rFonts w:eastAsia="Yu Mincho"/>
                <w:lang w:eastAsia="ja-JP"/>
              </w:rPr>
            </w:pPr>
            <w:r>
              <w:rPr>
                <w:rFonts w:hint="eastAsia"/>
                <w:lang w:eastAsia="zh-CN"/>
              </w:rPr>
              <w:t>No sure whether we need to consider re-transmission. The HARQ gain has been considered in link budget template.</w:t>
            </w:r>
          </w:p>
        </w:tc>
      </w:tr>
      <w:tr w:rsidR="007C02DC" w14:paraId="6799B7A9" w14:textId="77777777" w:rsidTr="008310EE">
        <w:trPr>
          <w:trHeight w:val="1440"/>
        </w:trPr>
        <w:tc>
          <w:tcPr>
            <w:tcW w:w="3652" w:type="dxa"/>
            <w:vMerge/>
            <w:vAlign w:val="center"/>
          </w:tcPr>
          <w:p w14:paraId="4BDB279C" w14:textId="77777777" w:rsidR="007C02DC" w:rsidRDefault="007C02DC" w:rsidP="00A87D98">
            <w:pPr>
              <w:jc w:val="center"/>
              <w:rPr>
                <w:lang w:eastAsia="zh-CN"/>
              </w:rPr>
            </w:pPr>
          </w:p>
        </w:tc>
        <w:tc>
          <w:tcPr>
            <w:tcW w:w="1276" w:type="dxa"/>
            <w:shd w:val="clear" w:color="auto" w:fill="auto"/>
            <w:vAlign w:val="center"/>
          </w:tcPr>
          <w:p w14:paraId="318B7A1E" w14:textId="438978BA" w:rsidR="007C02DC" w:rsidRDefault="007C02DC" w:rsidP="00A87D98">
            <w:pPr>
              <w:jc w:val="center"/>
              <w:rPr>
                <w:bCs/>
                <w:lang w:val="en-GB" w:eastAsia="zh-CN"/>
              </w:rPr>
            </w:pPr>
            <w:r>
              <w:rPr>
                <w:bCs/>
                <w:lang w:val="en-GB" w:eastAsia="zh-CN"/>
              </w:rPr>
              <w:t>InterDigital</w:t>
            </w:r>
          </w:p>
        </w:tc>
        <w:tc>
          <w:tcPr>
            <w:tcW w:w="4775" w:type="dxa"/>
            <w:shd w:val="clear" w:color="auto" w:fill="auto"/>
            <w:vAlign w:val="center"/>
          </w:tcPr>
          <w:p w14:paraId="4ED8A0B2" w14:textId="4776A862" w:rsidR="007C02DC" w:rsidRDefault="007C02DC" w:rsidP="00A87D98">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7C02DC" w14:paraId="460BC1C2" w14:textId="77777777" w:rsidTr="008310EE">
        <w:trPr>
          <w:trHeight w:val="1440"/>
        </w:trPr>
        <w:tc>
          <w:tcPr>
            <w:tcW w:w="3652" w:type="dxa"/>
            <w:vMerge/>
            <w:vAlign w:val="center"/>
          </w:tcPr>
          <w:p w14:paraId="5509C0A4" w14:textId="77777777" w:rsidR="007C02DC" w:rsidRDefault="007C02DC" w:rsidP="00A87D98">
            <w:pPr>
              <w:jc w:val="center"/>
              <w:rPr>
                <w:lang w:eastAsia="zh-CN"/>
              </w:rPr>
            </w:pPr>
          </w:p>
        </w:tc>
        <w:tc>
          <w:tcPr>
            <w:tcW w:w="1276" w:type="dxa"/>
            <w:shd w:val="clear" w:color="auto" w:fill="auto"/>
            <w:vAlign w:val="center"/>
          </w:tcPr>
          <w:p w14:paraId="72302E3D" w14:textId="570719AC" w:rsidR="007C02DC" w:rsidRDefault="007C02DC" w:rsidP="00A87D98">
            <w:pPr>
              <w:jc w:val="center"/>
              <w:rPr>
                <w:bCs/>
                <w:lang w:val="en-GB" w:eastAsia="zh-CN"/>
              </w:rPr>
            </w:pPr>
            <w:r w:rsidRPr="00F16C5C">
              <w:rPr>
                <w:bCs/>
                <w:lang w:val="en-GB" w:eastAsia="zh-CN"/>
              </w:rPr>
              <w:t>China Telecom</w:t>
            </w:r>
          </w:p>
        </w:tc>
        <w:tc>
          <w:tcPr>
            <w:tcW w:w="4775" w:type="dxa"/>
            <w:shd w:val="clear" w:color="auto" w:fill="auto"/>
            <w:vAlign w:val="center"/>
          </w:tcPr>
          <w:p w14:paraId="3D6AD21F" w14:textId="4670B21A" w:rsidR="007C02DC" w:rsidRPr="00AE759F" w:rsidRDefault="007C02DC" w:rsidP="00A87D98">
            <w:pPr>
              <w:rPr>
                <w:lang w:eastAsia="zh-CN"/>
              </w:rPr>
            </w:pPr>
            <w:r w:rsidRPr="00F16C5C">
              <w:rPr>
                <w:lang w:val="en-GB" w:eastAsia="zh-CN"/>
              </w:rPr>
              <w:t xml:space="preserve">No retransmission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 xml:space="preserve">). </w:t>
            </w:r>
            <w:r w:rsidRPr="009C5207">
              <w:rPr>
                <w:lang w:val="en-GB" w:eastAsia="zh-CN"/>
              </w:rPr>
              <w:t>For VoIP, the HARQ configuration should be considered based on the latency requirements and repetitions.</w:t>
            </w:r>
          </w:p>
        </w:tc>
      </w:tr>
      <w:tr w:rsidR="007C02DC" w14:paraId="410F2B88" w14:textId="77777777">
        <w:trPr>
          <w:trHeight w:val="216"/>
        </w:trPr>
        <w:tc>
          <w:tcPr>
            <w:tcW w:w="3652" w:type="dxa"/>
            <w:vMerge/>
            <w:vAlign w:val="center"/>
          </w:tcPr>
          <w:p w14:paraId="0BB9C35B" w14:textId="77777777" w:rsidR="007C02DC" w:rsidRDefault="007C02DC" w:rsidP="00A87D98">
            <w:pPr>
              <w:jc w:val="center"/>
              <w:rPr>
                <w:lang w:eastAsia="zh-CN"/>
              </w:rPr>
            </w:pPr>
          </w:p>
        </w:tc>
        <w:tc>
          <w:tcPr>
            <w:tcW w:w="1276" w:type="dxa"/>
            <w:shd w:val="clear" w:color="auto" w:fill="auto"/>
            <w:vAlign w:val="center"/>
          </w:tcPr>
          <w:p w14:paraId="70882E35" w14:textId="12C70FF8" w:rsidR="007C02DC" w:rsidRDefault="007C02DC" w:rsidP="00A87D98">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7C02DC" w:rsidRPr="0043695C" w:rsidRDefault="007C02DC" w:rsidP="00A87D98">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7C02DC" w:rsidRPr="0043695C" w:rsidRDefault="007C02DC" w:rsidP="00A87D98">
            <w:pPr>
              <w:rPr>
                <w:color w:val="4472C4" w:themeColor="accent1"/>
                <w:lang w:eastAsia="zh-CN"/>
              </w:rPr>
            </w:pPr>
            <w:r w:rsidRPr="0043695C">
              <w:rPr>
                <w:color w:val="4472C4" w:themeColor="accent1"/>
                <w:lang w:eastAsia="zh-CN"/>
              </w:rPr>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7C02DC" w:rsidRPr="00AE759F" w:rsidRDefault="007C02DC" w:rsidP="00A87D98">
            <w:pPr>
              <w:rPr>
                <w:lang w:eastAsia="zh-CN"/>
              </w:rPr>
            </w:pPr>
            <w:r w:rsidRPr="0043695C">
              <w:rPr>
                <w:color w:val="4472C4" w:themeColor="accent1"/>
                <w:lang w:eastAsia="zh-CN"/>
              </w:rPr>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7C02DC" w14:paraId="0477D2FC" w14:textId="77777777" w:rsidTr="0084253F">
        <w:trPr>
          <w:trHeight w:val="511"/>
        </w:trPr>
        <w:tc>
          <w:tcPr>
            <w:tcW w:w="3652" w:type="dxa"/>
            <w:vMerge/>
            <w:vAlign w:val="center"/>
          </w:tcPr>
          <w:p w14:paraId="79B60DFA"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58432562" w14:textId="0F7A423E" w:rsidR="007C02DC" w:rsidRPr="002D19B7" w:rsidRDefault="007C02DC"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7C02DC" w:rsidRDefault="007C02DC" w:rsidP="00A87D98">
            <w:pPr>
              <w:rPr>
                <w:lang w:val="en-GB" w:eastAsia="zh-CN"/>
              </w:rPr>
            </w:pPr>
            <w:r>
              <w:rPr>
                <w:rFonts w:eastAsia="Yu Mincho" w:hint="eastAsia"/>
                <w:lang w:eastAsia="ja-JP"/>
              </w:rPr>
              <w:t xml:space="preserve">If </w:t>
            </w:r>
            <w:r>
              <w:rPr>
                <w:rFonts w:eastAsia="Yu Mincho"/>
                <w:lang w:eastAsia="ja-JP"/>
              </w:rPr>
              <w:t xml:space="preserve">10% </w:t>
            </w:r>
            <w:proofErr w:type="spellStart"/>
            <w:r>
              <w:rPr>
                <w:rFonts w:eastAsia="Yu Mincho" w:hint="eastAsia"/>
                <w:lang w:eastAsia="ja-JP"/>
              </w:rPr>
              <w:t>iBLER</w:t>
            </w:r>
            <w:proofErr w:type="spellEnd"/>
            <w:r>
              <w:rPr>
                <w:rFonts w:eastAsia="Yu Mincho" w:hint="eastAsia"/>
                <w:lang w:eastAsia="ja-JP"/>
              </w:rPr>
              <w:t xml:space="preserve"> </w:t>
            </w:r>
            <w:r>
              <w:rPr>
                <w:lang w:val="en-GB" w:eastAsia="zh-CN"/>
              </w:rPr>
              <w:t xml:space="preserve">(e.g., for </w:t>
            </w:r>
            <w:proofErr w:type="spellStart"/>
            <w:r>
              <w:rPr>
                <w:lang w:val="en-GB" w:eastAsia="zh-CN"/>
              </w:rPr>
              <w:t>eMBB</w:t>
            </w:r>
            <w:proofErr w:type="spellEnd"/>
            <w:r>
              <w:rPr>
                <w:lang w:val="en-GB" w:eastAsia="zh-CN"/>
              </w:rPr>
              <w:t xml:space="preserve">) </w:t>
            </w:r>
            <w:r>
              <w:rPr>
                <w:rFonts w:eastAsia="Yu Mincho" w:hint="eastAsia"/>
                <w:lang w:eastAsia="ja-JP"/>
              </w:rPr>
              <w:t xml:space="preserve">is the performance target, </w:t>
            </w:r>
            <w:r>
              <w:rPr>
                <w:lang w:val="en-GB" w:eastAsia="zh-CN"/>
              </w:rPr>
              <w:t>no retransmission can be assumed.</w:t>
            </w:r>
          </w:p>
          <w:p w14:paraId="22FDFA4B" w14:textId="29325DDF" w:rsidR="007C02DC" w:rsidRPr="002D19B7" w:rsidRDefault="007C02DC" w:rsidP="00A87D98">
            <w:pPr>
              <w:spacing w:after="0"/>
              <w:rPr>
                <w:lang w:eastAsia="zh-CN"/>
              </w:rPr>
            </w:pPr>
            <w:r>
              <w:rPr>
                <w:lang w:val="en-GB" w:eastAsia="zh-CN"/>
              </w:rPr>
              <w:t xml:space="preserve">If 2% </w:t>
            </w:r>
            <w:proofErr w:type="spellStart"/>
            <w:r>
              <w:rPr>
                <w:lang w:val="en-GB" w:eastAsia="zh-CN"/>
              </w:rPr>
              <w:t>rBLER</w:t>
            </w:r>
            <w:proofErr w:type="spellEnd"/>
            <w:r>
              <w:rPr>
                <w:lang w:val="en-GB" w:eastAsia="zh-CN"/>
              </w:rPr>
              <w:t xml:space="preserve"> (e.g., for voice) is the performance target, the maximum number of HARQ transmission should be defined. We are open to the value.</w:t>
            </w:r>
          </w:p>
        </w:tc>
      </w:tr>
      <w:tr w:rsidR="007C02DC" w14:paraId="39B7F6CA" w14:textId="77777777" w:rsidTr="0084253F">
        <w:trPr>
          <w:trHeight w:val="511"/>
        </w:trPr>
        <w:tc>
          <w:tcPr>
            <w:tcW w:w="3652" w:type="dxa"/>
            <w:vMerge/>
            <w:vAlign w:val="center"/>
          </w:tcPr>
          <w:p w14:paraId="52D3FB81"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29646EA4" w14:textId="3FE53D71" w:rsidR="007C02DC" w:rsidRPr="002D19B7" w:rsidRDefault="007C02DC"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7C02DC" w:rsidRDefault="007C02DC" w:rsidP="00A87D98">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7C02DC" w:rsidRDefault="007C02DC" w:rsidP="00A87D98">
            <w:pPr>
              <w:rPr>
                <w:rFonts w:eastAsia="Yu Mincho"/>
                <w:lang w:eastAsia="ja-JP"/>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we support no retransmission.</w:t>
            </w:r>
          </w:p>
        </w:tc>
      </w:tr>
      <w:tr w:rsidR="007C02DC" w14:paraId="77C4F1B8" w14:textId="77777777">
        <w:trPr>
          <w:trHeight w:val="510"/>
        </w:trPr>
        <w:tc>
          <w:tcPr>
            <w:tcW w:w="3652" w:type="dxa"/>
            <w:vMerge/>
            <w:vAlign w:val="center"/>
          </w:tcPr>
          <w:p w14:paraId="5D49998A"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6B9423A3" w14:textId="32AE1E43" w:rsidR="007C02DC" w:rsidRPr="002D19B7" w:rsidRDefault="007C02DC"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7C02DC" w:rsidRDefault="007C02DC" w:rsidP="00A87D98">
            <w:pPr>
              <w:rPr>
                <w:rFonts w:eastAsia="Yu Mincho"/>
                <w:lang w:eastAsia="ja-JP"/>
              </w:rPr>
            </w:pPr>
            <w:r>
              <w:rPr>
                <w:lang w:eastAsia="zh-CN"/>
              </w:rPr>
              <w:t xml:space="preserve">We think 4 (re)transmissions could be assumed for VoIP, and for </w:t>
            </w:r>
            <w:proofErr w:type="spellStart"/>
            <w:r>
              <w:rPr>
                <w:lang w:eastAsia="zh-CN"/>
              </w:rPr>
              <w:t>eMBB</w:t>
            </w:r>
            <w:proofErr w:type="spellEnd"/>
            <w:r>
              <w:rPr>
                <w:lang w:eastAsia="zh-CN"/>
              </w:rPr>
              <w:t xml:space="preserve"> no retransmission can be used with target BLER set to 10%. </w:t>
            </w:r>
          </w:p>
        </w:tc>
      </w:tr>
      <w:tr w:rsidR="007C02DC" w14:paraId="5A02B7A5" w14:textId="77777777">
        <w:trPr>
          <w:trHeight w:val="510"/>
        </w:trPr>
        <w:tc>
          <w:tcPr>
            <w:tcW w:w="3652" w:type="dxa"/>
            <w:vMerge/>
            <w:vAlign w:val="center"/>
          </w:tcPr>
          <w:p w14:paraId="21DEE990"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7FB306B6" w14:textId="10B62C00" w:rsidR="007C02DC" w:rsidRDefault="007C02DC"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7C02DC" w:rsidRDefault="007C02DC" w:rsidP="00A87D98">
            <w:pPr>
              <w:rPr>
                <w:lang w:eastAsia="zh-CN"/>
              </w:rPr>
            </w:pPr>
            <w:r>
              <w:rPr>
                <w:rFonts w:eastAsia="Yu Mincho"/>
                <w:lang w:eastAsia="ja-JP"/>
              </w:rPr>
              <w:t>For VoIP, the maximum re-transmission number is 4 including first transmission.</w:t>
            </w:r>
          </w:p>
        </w:tc>
      </w:tr>
      <w:tr w:rsidR="007C02DC" w14:paraId="7A0475B4" w14:textId="77777777">
        <w:trPr>
          <w:trHeight w:val="510"/>
        </w:trPr>
        <w:tc>
          <w:tcPr>
            <w:tcW w:w="3652" w:type="dxa"/>
            <w:vMerge/>
            <w:vAlign w:val="center"/>
          </w:tcPr>
          <w:p w14:paraId="26EF8DE7"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4F238E24" w14:textId="182481B7" w:rsidR="007C02DC" w:rsidRDefault="007C02DC"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2210CFE6" w14:textId="57AD9692" w:rsidR="007C02DC" w:rsidRDefault="007C02DC" w:rsidP="00A87D98">
            <w:pPr>
              <w:rPr>
                <w:rFonts w:eastAsia="Yu Mincho"/>
                <w:lang w:eastAsia="ja-JP"/>
              </w:rPr>
            </w:pPr>
            <w:r>
              <w:rPr>
                <w:rFonts w:eastAsia="Malgun Gothic"/>
                <w:lang w:eastAsia="ko-KR"/>
              </w:rPr>
              <w:t>The study should consider both HARQ repetitions as well as a scenario where the 1</w:t>
            </w:r>
            <w:r w:rsidRPr="00D76624">
              <w:rPr>
                <w:rFonts w:eastAsia="Malgun Gothic"/>
                <w:vertAlign w:val="superscript"/>
                <w:lang w:eastAsia="ko-KR"/>
              </w:rPr>
              <w:t>st</w:t>
            </w:r>
            <w:r>
              <w:rPr>
                <w:rFonts w:eastAsia="Malgun Gothic"/>
                <w:lang w:eastAsia="ko-KR"/>
              </w:rPr>
              <w:t xml:space="preserve"> transmission follows the required block error target even at low SINR conditions without relying on HARQ alone.</w:t>
            </w:r>
          </w:p>
        </w:tc>
      </w:tr>
      <w:tr w:rsidR="007C02DC" w14:paraId="0915B82D" w14:textId="77777777">
        <w:trPr>
          <w:trHeight w:val="510"/>
        </w:trPr>
        <w:tc>
          <w:tcPr>
            <w:tcW w:w="3652" w:type="dxa"/>
            <w:vMerge/>
            <w:vAlign w:val="center"/>
          </w:tcPr>
          <w:p w14:paraId="2B0A463E"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4435901D" w14:textId="5F575049" w:rsidR="007C02DC" w:rsidRDefault="007C02DC"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55E68F56" w14:textId="33AFF077" w:rsidR="007C02DC" w:rsidRDefault="007C02DC" w:rsidP="00A87D98">
            <w:pPr>
              <w:rPr>
                <w:rFonts w:eastAsia="Malgun Gothic"/>
                <w:lang w:eastAsia="ko-KR"/>
              </w:rPr>
            </w:pPr>
            <w:r>
              <w:rPr>
                <w:rFonts w:eastAsiaTheme="minorEastAsia"/>
                <w:lang w:eastAsia="ja-JP"/>
              </w:rPr>
              <w:t>Maximum 4 (re)transmissions are supported.</w:t>
            </w:r>
          </w:p>
        </w:tc>
      </w:tr>
      <w:tr w:rsidR="007C02DC" w14:paraId="1BB8E56D" w14:textId="77777777">
        <w:trPr>
          <w:trHeight w:val="510"/>
        </w:trPr>
        <w:tc>
          <w:tcPr>
            <w:tcW w:w="3652" w:type="dxa"/>
            <w:vMerge/>
            <w:vAlign w:val="center"/>
          </w:tcPr>
          <w:p w14:paraId="502FC1C5"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53298146" w14:textId="7FA8C6F0" w:rsidR="007C02DC" w:rsidRDefault="007C02DC"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A514B0B" w14:textId="78D44186" w:rsidR="007C02DC" w:rsidRDefault="007C02DC" w:rsidP="00A87D98">
            <w:pPr>
              <w:rPr>
                <w:lang w:eastAsia="zh-CN"/>
              </w:rPr>
            </w:pPr>
            <w:r>
              <w:rPr>
                <w:lang w:eastAsia="zh-CN"/>
              </w:rPr>
              <w:t xml:space="preserve">Since the PUSCH repetition is assumed for both </w:t>
            </w:r>
            <w:proofErr w:type="spellStart"/>
            <w:r>
              <w:rPr>
                <w:lang w:eastAsia="zh-CN"/>
              </w:rPr>
              <w:t>eMBB</w:t>
            </w:r>
            <w:proofErr w:type="spellEnd"/>
            <w:r>
              <w:rPr>
                <w:lang w:eastAsia="zh-CN"/>
              </w:rPr>
              <w:t xml:space="preserve"> and </w:t>
            </w:r>
            <w:proofErr w:type="spellStart"/>
            <w:r>
              <w:rPr>
                <w:lang w:eastAsia="zh-CN"/>
              </w:rPr>
              <w:t>voip</w:t>
            </w:r>
            <w:proofErr w:type="spellEnd"/>
            <w:r>
              <w:rPr>
                <w:lang w:eastAsia="zh-CN"/>
              </w:rPr>
              <w:t>, no HARQ is assumed.</w:t>
            </w:r>
          </w:p>
        </w:tc>
      </w:tr>
      <w:tr w:rsidR="007C02DC" w14:paraId="648FDF68" w14:textId="77777777">
        <w:trPr>
          <w:trHeight w:val="510"/>
        </w:trPr>
        <w:tc>
          <w:tcPr>
            <w:tcW w:w="3652" w:type="dxa"/>
            <w:vMerge/>
            <w:vAlign w:val="center"/>
          </w:tcPr>
          <w:p w14:paraId="37F79CB5"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31438CCB" w14:textId="693448EB" w:rsidR="007C02DC" w:rsidRDefault="007C02DC"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77D14B4" w14:textId="15DE571C" w:rsidR="007C02DC" w:rsidRDefault="007C02DC" w:rsidP="00A87D98">
            <w:pPr>
              <w:rPr>
                <w:rFonts w:eastAsia="Malgun Gothic"/>
                <w:lang w:eastAsia="ko-KR"/>
              </w:rPr>
            </w:pPr>
            <w:r>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7C02DC" w14:paraId="3E001B2F" w14:textId="77777777">
        <w:trPr>
          <w:trHeight w:val="510"/>
        </w:trPr>
        <w:tc>
          <w:tcPr>
            <w:tcW w:w="3652" w:type="dxa"/>
            <w:vMerge/>
            <w:vAlign w:val="center"/>
          </w:tcPr>
          <w:p w14:paraId="53EF2199"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17E8DECC" w14:textId="1500E5AE" w:rsidR="007C02DC" w:rsidRDefault="007C02DC" w:rsidP="00A87D98">
            <w:pPr>
              <w:spacing w:after="0"/>
              <w:jc w:val="center"/>
              <w:rPr>
                <w:bCs/>
                <w:lang w:val="en-GB" w:eastAsia="zh-CN"/>
              </w:rPr>
            </w:pPr>
            <w:r>
              <w:rPr>
                <w:bCs/>
                <w:lang w:val="en-GB" w:eastAsia="zh-CN"/>
              </w:rPr>
              <w:t>Verizon</w:t>
            </w:r>
          </w:p>
        </w:tc>
        <w:tc>
          <w:tcPr>
            <w:tcW w:w="4775" w:type="dxa"/>
            <w:shd w:val="clear" w:color="auto" w:fill="auto"/>
            <w:vAlign w:val="center"/>
          </w:tcPr>
          <w:p w14:paraId="5BB80762" w14:textId="6E5FB7A4" w:rsidR="007C02DC" w:rsidRDefault="007C02DC" w:rsidP="00A87D98">
            <w:pPr>
              <w:rPr>
                <w:lang w:eastAsia="zh-CN"/>
              </w:rPr>
            </w:pPr>
            <w:r>
              <w:rPr>
                <w:lang w:eastAsia="zh-CN"/>
              </w:rPr>
              <w:t>For VoIP, if some companies prefer &gt;4, I think we should listen to their reason. There are some valid reasons doing that in practice. Just not sure if we want to go that far in this study.</w:t>
            </w:r>
          </w:p>
        </w:tc>
      </w:tr>
      <w:tr w:rsidR="007C02DC" w14:paraId="686363EB" w14:textId="77777777">
        <w:trPr>
          <w:trHeight w:val="510"/>
        </w:trPr>
        <w:tc>
          <w:tcPr>
            <w:tcW w:w="3652" w:type="dxa"/>
            <w:vMerge/>
            <w:vAlign w:val="center"/>
          </w:tcPr>
          <w:p w14:paraId="73D7A014" w14:textId="77777777" w:rsidR="007C02DC" w:rsidRPr="002D19B7" w:rsidRDefault="007C02DC" w:rsidP="00A87D98">
            <w:pPr>
              <w:jc w:val="center"/>
              <w:rPr>
                <w:rFonts w:eastAsiaTheme="minorEastAsia"/>
                <w:lang w:eastAsia="ja-JP"/>
              </w:rPr>
            </w:pPr>
          </w:p>
        </w:tc>
        <w:tc>
          <w:tcPr>
            <w:tcW w:w="1276" w:type="dxa"/>
            <w:shd w:val="clear" w:color="auto" w:fill="auto"/>
            <w:vAlign w:val="center"/>
          </w:tcPr>
          <w:p w14:paraId="32250AF0" w14:textId="33AA27B8" w:rsidR="007C02DC" w:rsidRDefault="007C02DC" w:rsidP="00A87D98">
            <w:pPr>
              <w:spacing w:after="0"/>
              <w:jc w:val="center"/>
              <w:rPr>
                <w:bCs/>
                <w:lang w:val="en-GB" w:eastAsia="zh-CN"/>
              </w:rPr>
            </w:pPr>
            <w:r>
              <w:rPr>
                <w:bCs/>
                <w:lang w:val="en-GB" w:eastAsia="zh-CN"/>
              </w:rPr>
              <w:t>Charter</w:t>
            </w:r>
          </w:p>
        </w:tc>
        <w:tc>
          <w:tcPr>
            <w:tcW w:w="4775" w:type="dxa"/>
            <w:shd w:val="clear" w:color="auto" w:fill="auto"/>
            <w:vAlign w:val="center"/>
          </w:tcPr>
          <w:p w14:paraId="522173C6" w14:textId="4D1DCA2D" w:rsidR="007C02DC" w:rsidRDefault="007C02DC" w:rsidP="00A87D98">
            <w:pPr>
              <w:rPr>
                <w:lang w:eastAsia="zh-CN"/>
              </w:rPr>
            </w:pPr>
            <w:r w:rsidRPr="00F16C5C">
              <w:rPr>
                <w:lang w:val="en-GB" w:eastAsia="zh-CN"/>
              </w:rPr>
              <w:t>No retransmission</w:t>
            </w:r>
            <w:r>
              <w:rPr>
                <w:lang w:val="en-GB" w:eastAsia="zh-CN"/>
              </w:rPr>
              <w:t>s</w:t>
            </w:r>
            <w:r w:rsidRPr="00F16C5C">
              <w:rPr>
                <w:lang w:val="en-GB" w:eastAsia="zh-CN"/>
              </w:rPr>
              <w:t xml:space="preserve">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w:t>
            </w:r>
            <w:r>
              <w:rPr>
                <w:lang w:val="en-GB" w:eastAsia="zh-CN"/>
              </w:rPr>
              <w:t>.</w:t>
            </w:r>
          </w:p>
        </w:tc>
      </w:tr>
      <w:tr w:rsidR="00D049DC" w14:paraId="48260918" w14:textId="77777777">
        <w:trPr>
          <w:trHeight w:val="303"/>
        </w:trPr>
        <w:tc>
          <w:tcPr>
            <w:tcW w:w="3652" w:type="dxa"/>
            <w:vMerge w:val="restart"/>
            <w:vAlign w:val="center"/>
          </w:tcPr>
          <w:p w14:paraId="48260915" w14:textId="77777777" w:rsidR="00D049DC" w:rsidRDefault="00D049DC" w:rsidP="00A87D9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D049DC" w:rsidRDefault="00D049DC" w:rsidP="00A87D98">
            <w:pPr>
              <w:jc w:val="center"/>
              <w:rPr>
                <w:bCs/>
                <w:lang w:eastAsia="zh-CN"/>
              </w:rPr>
            </w:pPr>
            <w:r>
              <w:rPr>
                <w:rFonts w:hint="eastAsia"/>
                <w:bCs/>
                <w:lang w:eastAsia="zh-CN"/>
              </w:rPr>
              <w:t>ZTE</w:t>
            </w:r>
          </w:p>
        </w:tc>
        <w:tc>
          <w:tcPr>
            <w:tcW w:w="4775" w:type="dxa"/>
            <w:shd w:val="clear" w:color="auto" w:fill="auto"/>
            <w:vAlign w:val="center"/>
          </w:tcPr>
          <w:p w14:paraId="48260917" w14:textId="77777777" w:rsidR="00D049DC" w:rsidRDefault="00D049DC" w:rsidP="00A87D98">
            <w:pPr>
              <w:rPr>
                <w:lang w:eastAsia="zh-CN"/>
              </w:rPr>
            </w:pPr>
            <w:r>
              <w:rPr>
                <w:rFonts w:hint="eastAsia"/>
                <w:lang w:eastAsia="zh-CN"/>
              </w:rPr>
              <w:t>The waveform should be clarified. In our view, DFT-s-OFDM can be assumed for coverage enhancement.</w:t>
            </w:r>
          </w:p>
        </w:tc>
      </w:tr>
      <w:tr w:rsidR="00D049DC" w14:paraId="4826091C" w14:textId="77777777">
        <w:trPr>
          <w:trHeight w:val="303"/>
        </w:trPr>
        <w:tc>
          <w:tcPr>
            <w:tcW w:w="3652" w:type="dxa"/>
            <w:vMerge/>
            <w:vAlign w:val="center"/>
          </w:tcPr>
          <w:p w14:paraId="48260919" w14:textId="77777777" w:rsidR="00D049DC" w:rsidRDefault="00D049DC" w:rsidP="00A87D98">
            <w:pPr>
              <w:jc w:val="center"/>
              <w:rPr>
                <w:lang w:eastAsia="zh-CN"/>
              </w:rPr>
            </w:pPr>
          </w:p>
        </w:tc>
        <w:tc>
          <w:tcPr>
            <w:tcW w:w="1276" w:type="dxa"/>
            <w:shd w:val="clear" w:color="auto" w:fill="auto"/>
            <w:vAlign w:val="center"/>
          </w:tcPr>
          <w:p w14:paraId="4826091A" w14:textId="7CA5A9AA" w:rsidR="00D049DC" w:rsidRDefault="00D049DC" w:rsidP="00A87D98">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D049DC" w:rsidRPr="00511E68" w:rsidRDefault="00D049DC" w:rsidP="00A87D98">
            <w:pPr>
              <w:rPr>
                <w:lang w:eastAsia="zh-CN"/>
              </w:rPr>
            </w:pPr>
            <w:r w:rsidRPr="00511E68">
              <w:rPr>
                <w:lang w:eastAsia="zh-CN"/>
              </w:rPr>
              <w:t xml:space="preserve">We share similar view as ZTE. DFT-s-OFDM waveform should be assumed as baseline for PUSCH coverage analysis. </w:t>
            </w:r>
          </w:p>
          <w:p w14:paraId="4826091B" w14:textId="6E04570D" w:rsidR="00D049DC" w:rsidRDefault="00D049DC" w:rsidP="00A87D98">
            <w:pPr>
              <w:rPr>
                <w:lang w:eastAsia="zh-CN"/>
              </w:rPr>
            </w:pPr>
            <w:r w:rsidRPr="00511E68">
              <w:rPr>
                <w:lang w:eastAsia="zh-CN"/>
              </w:rPr>
              <w:t xml:space="preserve">Further, the number of symbols for PUSCH/PUCCH transmission need to be clarified in the simulations. </w:t>
            </w:r>
          </w:p>
        </w:tc>
      </w:tr>
      <w:tr w:rsidR="00D049DC" w14:paraId="48260920" w14:textId="77777777">
        <w:trPr>
          <w:trHeight w:val="303"/>
        </w:trPr>
        <w:tc>
          <w:tcPr>
            <w:tcW w:w="3652" w:type="dxa"/>
            <w:vMerge/>
            <w:vAlign w:val="center"/>
          </w:tcPr>
          <w:p w14:paraId="4826091D" w14:textId="77777777" w:rsidR="00D049DC" w:rsidRDefault="00D049DC" w:rsidP="00A87D98">
            <w:pPr>
              <w:jc w:val="center"/>
              <w:rPr>
                <w:lang w:eastAsia="zh-CN"/>
              </w:rPr>
            </w:pPr>
          </w:p>
        </w:tc>
        <w:tc>
          <w:tcPr>
            <w:tcW w:w="1276" w:type="dxa"/>
            <w:shd w:val="clear" w:color="auto" w:fill="auto"/>
            <w:vAlign w:val="center"/>
          </w:tcPr>
          <w:p w14:paraId="4826091E" w14:textId="55C50DF8" w:rsidR="00D049DC" w:rsidRDefault="00D049DC" w:rsidP="00A87D98">
            <w:pPr>
              <w:jc w:val="center"/>
              <w:rPr>
                <w:bCs/>
                <w:lang w:val="en-GB" w:eastAsia="zh-CN"/>
              </w:rPr>
            </w:pPr>
            <w:r>
              <w:rPr>
                <w:bCs/>
                <w:lang w:val="en-GB" w:eastAsia="zh-CN"/>
              </w:rPr>
              <w:t>Ericsson</w:t>
            </w:r>
          </w:p>
        </w:tc>
        <w:tc>
          <w:tcPr>
            <w:tcW w:w="4775" w:type="dxa"/>
            <w:shd w:val="clear" w:color="auto" w:fill="auto"/>
            <w:vAlign w:val="center"/>
          </w:tcPr>
          <w:p w14:paraId="03B5C5A1" w14:textId="77777777" w:rsidR="00D049DC" w:rsidRDefault="00D049DC" w:rsidP="00A87D98">
            <w:pPr>
              <w:rPr>
                <w:lang w:eastAsia="zh-CN"/>
              </w:rPr>
            </w:pPr>
            <w:r>
              <w:rPr>
                <w:lang w:eastAsia="zh-CN"/>
              </w:rPr>
              <w:t xml:space="preserve">For waveform: </w:t>
            </w:r>
            <w:r w:rsidRPr="00C3360F">
              <w:rPr>
                <w:lang w:eastAsia="zh-CN"/>
              </w:rPr>
              <w:t>DL: OFDM, UL: DFT-S-OFDM</w:t>
            </w:r>
          </w:p>
          <w:p w14:paraId="4826091F" w14:textId="6F6B5F7E" w:rsidR="00D049DC" w:rsidRDefault="00D049DC" w:rsidP="00A87D98">
            <w:pPr>
              <w:rPr>
                <w:lang w:eastAsia="zh-CN"/>
              </w:rPr>
            </w:pPr>
            <w:r>
              <w:rPr>
                <w:lang w:eastAsia="zh-CN"/>
              </w:rPr>
              <w:t>Our detailed proposals for channel configurations are in Appendix A4.1</w:t>
            </w:r>
          </w:p>
        </w:tc>
      </w:tr>
      <w:tr w:rsidR="00D049DC" w14:paraId="48260924" w14:textId="77777777">
        <w:trPr>
          <w:trHeight w:val="303"/>
        </w:trPr>
        <w:tc>
          <w:tcPr>
            <w:tcW w:w="3652" w:type="dxa"/>
            <w:vMerge/>
            <w:vAlign w:val="center"/>
          </w:tcPr>
          <w:p w14:paraId="48260921" w14:textId="77777777" w:rsidR="00D049DC" w:rsidRDefault="00D049DC" w:rsidP="00A87D98">
            <w:pPr>
              <w:jc w:val="center"/>
              <w:rPr>
                <w:lang w:eastAsia="zh-CN"/>
              </w:rPr>
            </w:pPr>
          </w:p>
        </w:tc>
        <w:tc>
          <w:tcPr>
            <w:tcW w:w="1276" w:type="dxa"/>
            <w:shd w:val="clear" w:color="auto" w:fill="auto"/>
            <w:vAlign w:val="center"/>
          </w:tcPr>
          <w:p w14:paraId="48260922" w14:textId="0F8B2BE8" w:rsidR="00D049DC" w:rsidRDefault="00D049DC" w:rsidP="00A87D98">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D049DC" w:rsidRDefault="00D049DC" w:rsidP="00A87D98">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D049DC" w14:paraId="170F95BA" w14:textId="77777777">
        <w:trPr>
          <w:trHeight w:val="303"/>
        </w:trPr>
        <w:tc>
          <w:tcPr>
            <w:tcW w:w="3652" w:type="dxa"/>
            <w:vMerge/>
            <w:vAlign w:val="center"/>
          </w:tcPr>
          <w:p w14:paraId="2C3C76D1" w14:textId="77777777" w:rsidR="00D049DC" w:rsidRDefault="00D049DC" w:rsidP="00A87D98">
            <w:pPr>
              <w:jc w:val="center"/>
              <w:rPr>
                <w:lang w:eastAsia="zh-CN"/>
              </w:rPr>
            </w:pPr>
          </w:p>
        </w:tc>
        <w:tc>
          <w:tcPr>
            <w:tcW w:w="1276" w:type="dxa"/>
            <w:shd w:val="clear" w:color="auto" w:fill="auto"/>
            <w:vAlign w:val="center"/>
          </w:tcPr>
          <w:p w14:paraId="26A6F53C" w14:textId="1AF6CCE5" w:rsidR="00D049DC" w:rsidRDefault="00D049DC" w:rsidP="00A87D98">
            <w:pPr>
              <w:jc w:val="center"/>
              <w:rPr>
                <w:bCs/>
                <w:lang w:val="en-GB" w:eastAsia="zh-CN"/>
              </w:rPr>
            </w:pPr>
            <w:r>
              <w:rPr>
                <w:bCs/>
                <w:lang w:val="en-GB" w:eastAsia="zh-CN"/>
              </w:rPr>
              <w:t>InterDigital</w:t>
            </w:r>
          </w:p>
        </w:tc>
        <w:tc>
          <w:tcPr>
            <w:tcW w:w="4775" w:type="dxa"/>
            <w:shd w:val="clear" w:color="auto" w:fill="auto"/>
            <w:vAlign w:val="center"/>
          </w:tcPr>
          <w:p w14:paraId="6E1AD94F" w14:textId="70C14A4E" w:rsidR="00D049DC" w:rsidRDefault="00D049DC" w:rsidP="00A87D98">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r w:rsidR="00D049DC" w14:paraId="72538C6C" w14:textId="77777777">
        <w:trPr>
          <w:trHeight w:val="303"/>
        </w:trPr>
        <w:tc>
          <w:tcPr>
            <w:tcW w:w="3652" w:type="dxa"/>
            <w:vMerge/>
            <w:vAlign w:val="center"/>
          </w:tcPr>
          <w:p w14:paraId="44289760" w14:textId="77777777" w:rsidR="00D049DC" w:rsidRDefault="00D049DC" w:rsidP="00A87D98">
            <w:pPr>
              <w:jc w:val="center"/>
              <w:rPr>
                <w:lang w:eastAsia="zh-CN"/>
              </w:rPr>
            </w:pPr>
          </w:p>
        </w:tc>
        <w:tc>
          <w:tcPr>
            <w:tcW w:w="1276" w:type="dxa"/>
            <w:shd w:val="clear" w:color="auto" w:fill="auto"/>
            <w:vAlign w:val="center"/>
          </w:tcPr>
          <w:p w14:paraId="644408BA" w14:textId="098C948F" w:rsidR="00D049DC" w:rsidRDefault="00D049DC" w:rsidP="00A87D98">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D049DC" w:rsidRDefault="00D049DC" w:rsidP="00A87D98">
            <w:pPr>
              <w:rPr>
                <w:lang w:eastAsia="zh-CN"/>
              </w:rPr>
            </w:pPr>
            <w:r>
              <w:rPr>
                <w:rFonts w:eastAsia="Yu Mincho" w:hint="eastAsia"/>
                <w:lang w:eastAsia="ja-JP"/>
              </w:rPr>
              <w:t>W</w:t>
            </w:r>
            <w:r>
              <w:rPr>
                <w:rFonts w:eastAsia="Yu Mincho"/>
                <w:lang w:eastAsia="ja-JP"/>
              </w:rPr>
              <w:t>e agree that the waveform for PUSCH should be clarified.</w:t>
            </w:r>
          </w:p>
        </w:tc>
      </w:tr>
      <w:tr w:rsidR="00D049DC" w14:paraId="5E9532C5" w14:textId="77777777">
        <w:trPr>
          <w:trHeight w:val="303"/>
        </w:trPr>
        <w:tc>
          <w:tcPr>
            <w:tcW w:w="3652" w:type="dxa"/>
            <w:vMerge/>
            <w:vAlign w:val="center"/>
          </w:tcPr>
          <w:p w14:paraId="6232D6D5" w14:textId="77777777" w:rsidR="00D049DC" w:rsidRDefault="00D049DC" w:rsidP="00A87D98">
            <w:pPr>
              <w:jc w:val="center"/>
              <w:rPr>
                <w:lang w:eastAsia="zh-CN"/>
              </w:rPr>
            </w:pPr>
          </w:p>
        </w:tc>
        <w:tc>
          <w:tcPr>
            <w:tcW w:w="1276" w:type="dxa"/>
            <w:shd w:val="clear" w:color="auto" w:fill="auto"/>
            <w:vAlign w:val="center"/>
          </w:tcPr>
          <w:p w14:paraId="53689307" w14:textId="1CC9A67B" w:rsidR="00D049DC" w:rsidRDefault="00D049DC" w:rsidP="00A87D98">
            <w:pPr>
              <w:jc w:val="center"/>
              <w:rPr>
                <w:rFonts w:eastAsiaTheme="minorEastAsia"/>
                <w:bCs/>
                <w:lang w:val="en-GB" w:eastAsia="ja-JP"/>
              </w:rPr>
            </w:pPr>
            <w:r>
              <w:rPr>
                <w:rFonts w:eastAsiaTheme="minorEastAsia"/>
                <w:bCs/>
                <w:lang w:val="en-GB" w:eastAsia="ja-JP"/>
              </w:rPr>
              <w:t xml:space="preserve">IITH, IITM, CEWIT, RELIANCE JIO, TEJAS </w:t>
            </w:r>
            <w:r>
              <w:rPr>
                <w:rFonts w:eastAsiaTheme="minorEastAsia"/>
                <w:bCs/>
                <w:lang w:val="en-GB" w:eastAsia="ja-JP"/>
              </w:rPr>
              <w:lastRenderedPageBreak/>
              <w:t>NETWORKS</w:t>
            </w:r>
          </w:p>
        </w:tc>
        <w:tc>
          <w:tcPr>
            <w:tcW w:w="4775" w:type="dxa"/>
            <w:shd w:val="clear" w:color="auto" w:fill="auto"/>
            <w:vAlign w:val="center"/>
          </w:tcPr>
          <w:p w14:paraId="3457A8DA" w14:textId="77777777" w:rsidR="00D049DC" w:rsidRDefault="00D049DC" w:rsidP="00A87D98">
            <w:pPr>
              <w:spacing w:after="0"/>
              <w:rPr>
                <w:rFonts w:eastAsia="Yu Mincho"/>
                <w:lang w:eastAsia="ja-JP"/>
              </w:rPr>
            </w:pPr>
            <w:r>
              <w:rPr>
                <w:rFonts w:eastAsia="Yu Mincho"/>
                <w:lang w:eastAsia="ja-JP"/>
              </w:rPr>
              <w:lastRenderedPageBreak/>
              <w:t xml:space="preserve">DFT-S-OFDM should be baseline for coverage enhancement in UL. </w:t>
            </w:r>
          </w:p>
          <w:p w14:paraId="21F59235" w14:textId="77777777" w:rsidR="00D049DC" w:rsidRDefault="00D049DC" w:rsidP="00A87D98">
            <w:pPr>
              <w:spacing w:after="0"/>
              <w:rPr>
                <w:rFonts w:eastAsia="Yu Mincho"/>
                <w:lang w:eastAsia="ja-JP"/>
              </w:rPr>
            </w:pPr>
          </w:p>
          <w:p w14:paraId="64F6BB04" w14:textId="7FBA1360" w:rsidR="00D049DC" w:rsidRDefault="00D049DC" w:rsidP="00A87D98">
            <w:pPr>
              <w:spacing w:after="0"/>
              <w:rPr>
                <w:rFonts w:eastAsia="Yu Mincho"/>
                <w:lang w:eastAsia="ja-JP"/>
              </w:rPr>
            </w:pPr>
            <w:r>
              <w:rPr>
                <w:rFonts w:eastAsia="Yu Mincho"/>
                <w:lang w:eastAsia="ja-JP"/>
              </w:rPr>
              <w:t xml:space="preserve">There is also room for </w:t>
            </w:r>
            <w:proofErr w:type="spellStart"/>
            <w:r>
              <w:rPr>
                <w:rFonts w:eastAsia="Yu Mincho"/>
                <w:lang w:eastAsia="ja-JP"/>
              </w:rPr>
              <w:t>Tx</w:t>
            </w:r>
            <w:proofErr w:type="spellEnd"/>
            <w:r>
              <w:rPr>
                <w:rFonts w:eastAsia="Yu Mincho"/>
                <w:lang w:eastAsia="ja-JP"/>
              </w:rPr>
              <w:t xml:space="preserve"> power improvements considering the current 5G NR Rel-15/Rel16 RAN4 </w:t>
            </w:r>
            <w:r>
              <w:rPr>
                <w:rFonts w:eastAsia="Yu Mincho"/>
                <w:lang w:eastAsia="ja-JP"/>
              </w:rPr>
              <w:lastRenderedPageBreak/>
              <w:t xml:space="preserve">specifications as identified by some companies. There is still room to increase the transmission power, for example up to 26 </w:t>
            </w:r>
            <w:proofErr w:type="spellStart"/>
            <w:r>
              <w:rPr>
                <w:rFonts w:eastAsia="Yu Mincho"/>
                <w:lang w:eastAsia="ja-JP"/>
              </w:rPr>
              <w:t>dBm</w:t>
            </w:r>
            <w:proofErr w:type="spellEnd"/>
            <w:r>
              <w:rPr>
                <w:rFonts w:eastAsia="Yu Mincho"/>
                <w:lang w:eastAsia="ja-JP"/>
              </w:rPr>
              <w:t xml:space="preserve"> or more. This must be explored. This is quite useful for increasing the coverage.</w:t>
            </w:r>
          </w:p>
          <w:p w14:paraId="68717865" w14:textId="77777777" w:rsidR="00D049DC" w:rsidRDefault="00D049DC" w:rsidP="00A87D98">
            <w:pPr>
              <w:spacing w:after="0"/>
              <w:rPr>
                <w:rFonts w:eastAsia="Yu Mincho"/>
                <w:lang w:eastAsia="ja-JP"/>
              </w:rPr>
            </w:pPr>
          </w:p>
          <w:p w14:paraId="6DDD51BA" w14:textId="6424A2C4" w:rsidR="00D049DC" w:rsidRDefault="00D049DC" w:rsidP="00A87D98">
            <w:pPr>
              <w:rPr>
                <w:rFonts w:eastAsia="Yu Mincho"/>
                <w:lang w:eastAsia="ja-JP"/>
              </w:rPr>
            </w:pPr>
            <w:r>
              <w:rPr>
                <w:rFonts w:eastAsia="Yu Mincho"/>
                <w:lang w:eastAsia="ja-JP"/>
              </w:rPr>
              <w:t>ITU test cases have been defined for 700MHz LMLC. However, there is significant interest in using even 3.5 GHz so that the cell can reach as far as possible in rural scenarios. Therefore, it is in our interest to see the coverage attained by 4GHz systems using this study items.</w:t>
            </w:r>
          </w:p>
        </w:tc>
      </w:tr>
      <w:tr w:rsidR="00D049DC" w14:paraId="43E582BE" w14:textId="77777777">
        <w:trPr>
          <w:trHeight w:val="303"/>
        </w:trPr>
        <w:tc>
          <w:tcPr>
            <w:tcW w:w="3652" w:type="dxa"/>
            <w:vMerge/>
            <w:vAlign w:val="center"/>
          </w:tcPr>
          <w:p w14:paraId="2EF86D1E" w14:textId="77777777" w:rsidR="00D049DC" w:rsidRDefault="00D049DC" w:rsidP="00A87D98">
            <w:pPr>
              <w:jc w:val="center"/>
              <w:rPr>
                <w:lang w:eastAsia="zh-CN"/>
              </w:rPr>
            </w:pPr>
          </w:p>
        </w:tc>
        <w:tc>
          <w:tcPr>
            <w:tcW w:w="1276" w:type="dxa"/>
            <w:shd w:val="clear" w:color="auto" w:fill="auto"/>
            <w:vAlign w:val="center"/>
          </w:tcPr>
          <w:p w14:paraId="0B7EE048" w14:textId="32B5E098" w:rsidR="00D049DC" w:rsidRPr="002D19B7" w:rsidRDefault="00D049DC" w:rsidP="00A87D98">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D049DC" w:rsidRDefault="00D049DC" w:rsidP="00A87D98">
            <w:pPr>
              <w:spacing w:after="0"/>
              <w:rPr>
                <w:lang w:eastAsia="zh-CN"/>
              </w:rPr>
            </w:pPr>
            <w:r>
              <w:rPr>
                <w:lang w:eastAsia="zh-CN"/>
              </w:rPr>
              <w:t>We also think DFT-S-OFDM should be the baseline for uplink.</w:t>
            </w:r>
          </w:p>
        </w:tc>
      </w:tr>
      <w:tr w:rsidR="00D049DC" w14:paraId="6006C9F0" w14:textId="77777777">
        <w:trPr>
          <w:trHeight w:val="303"/>
        </w:trPr>
        <w:tc>
          <w:tcPr>
            <w:tcW w:w="3652" w:type="dxa"/>
            <w:vMerge/>
            <w:vAlign w:val="center"/>
          </w:tcPr>
          <w:p w14:paraId="1F8096E0" w14:textId="77777777" w:rsidR="00D049DC" w:rsidRDefault="00D049DC" w:rsidP="00A87D98">
            <w:pPr>
              <w:jc w:val="center"/>
              <w:rPr>
                <w:lang w:eastAsia="zh-CN"/>
              </w:rPr>
            </w:pPr>
          </w:p>
        </w:tc>
        <w:tc>
          <w:tcPr>
            <w:tcW w:w="1276" w:type="dxa"/>
            <w:shd w:val="clear" w:color="auto" w:fill="auto"/>
            <w:vAlign w:val="center"/>
          </w:tcPr>
          <w:p w14:paraId="2328D61C" w14:textId="68F427F8" w:rsidR="00D049DC" w:rsidRDefault="00D049DC" w:rsidP="00A87D98">
            <w:pPr>
              <w:jc w:val="center"/>
              <w:rPr>
                <w:rFonts w:eastAsiaTheme="minorEastAsia"/>
                <w:bCs/>
                <w:lang w:val="en-GB" w:eastAsia="ja-JP"/>
              </w:rPr>
            </w:pPr>
            <w:r>
              <w:rPr>
                <w:rFonts w:eastAsiaTheme="minorEastAsia"/>
                <w:bCs/>
                <w:lang w:val="en-GB" w:eastAsia="ja-JP"/>
              </w:rPr>
              <w:t>Sony</w:t>
            </w:r>
          </w:p>
        </w:tc>
        <w:tc>
          <w:tcPr>
            <w:tcW w:w="4775" w:type="dxa"/>
            <w:shd w:val="clear" w:color="auto" w:fill="auto"/>
            <w:vAlign w:val="center"/>
          </w:tcPr>
          <w:p w14:paraId="70AAB5A1" w14:textId="79AE36DF" w:rsidR="00D049DC" w:rsidRDefault="00D049DC" w:rsidP="00A87D98">
            <w:pPr>
              <w:spacing w:after="0"/>
              <w:rPr>
                <w:rFonts w:eastAsia="Yu Mincho"/>
                <w:lang w:eastAsia="ja-JP"/>
              </w:rPr>
            </w:pPr>
            <w:r>
              <w:rPr>
                <w:rFonts w:eastAsia="Yu Mincho"/>
                <w:lang w:eastAsia="ja-JP"/>
              </w:rPr>
              <w:t xml:space="preserve">The same transmit power from the antenna should be applied whether the UE uses DFT-S-OFDM or OFDM. Although DFT-S-OFDM can allow for less PA </w:t>
            </w:r>
            <w:proofErr w:type="spellStart"/>
            <w:r>
              <w:rPr>
                <w:rFonts w:eastAsia="Yu Mincho"/>
                <w:lang w:eastAsia="ja-JP"/>
              </w:rPr>
              <w:t>backoff</w:t>
            </w:r>
            <w:proofErr w:type="spellEnd"/>
            <w:r>
              <w:rPr>
                <w:rFonts w:eastAsia="Yu Mincho"/>
                <w:lang w:eastAsia="ja-JP"/>
              </w:rPr>
              <w:t>, that doesn’t actually affect the transmitted power (it affects the power rating of the PA).</w:t>
            </w:r>
          </w:p>
        </w:tc>
      </w:tr>
      <w:tr w:rsidR="00D049DC" w14:paraId="264A16DA" w14:textId="77777777">
        <w:trPr>
          <w:trHeight w:val="303"/>
        </w:trPr>
        <w:tc>
          <w:tcPr>
            <w:tcW w:w="3652" w:type="dxa"/>
            <w:vMerge/>
            <w:vAlign w:val="center"/>
          </w:tcPr>
          <w:p w14:paraId="23D8F052" w14:textId="77777777" w:rsidR="00D049DC" w:rsidRDefault="00D049DC" w:rsidP="00A87D98">
            <w:pPr>
              <w:jc w:val="center"/>
              <w:rPr>
                <w:lang w:eastAsia="zh-CN"/>
              </w:rPr>
            </w:pPr>
          </w:p>
        </w:tc>
        <w:tc>
          <w:tcPr>
            <w:tcW w:w="1276" w:type="dxa"/>
            <w:shd w:val="clear" w:color="auto" w:fill="auto"/>
            <w:vAlign w:val="center"/>
          </w:tcPr>
          <w:p w14:paraId="54883CA0" w14:textId="68B361EF" w:rsidR="00D049DC" w:rsidRDefault="00D049DC" w:rsidP="00A87D98">
            <w:pPr>
              <w:jc w:val="center"/>
              <w:rPr>
                <w:bCs/>
                <w:lang w:val="en-GB" w:eastAsia="zh-CN"/>
              </w:rPr>
            </w:pPr>
            <w:r>
              <w:rPr>
                <w:bCs/>
                <w:lang w:val="en-GB" w:eastAsia="zh-CN"/>
              </w:rPr>
              <w:t>Verizon</w:t>
            </w:r>
          </w:p>
        </w:tc>
        <w:tc>
          <w:tcPr>
            <w:tcW w:w="4775" w:type="dxa"/>
            <w:shd w:val="clear" w:color="auto" w:fill="auto"/>
            <w:vAlign w:val="center"/>
          </w:tcPr>
          <w:p w14:paraId="098AA0DE" w14:textId="39D73BA9" w:rsidR="00D049DC" w:rsidRDefault="00D049DC" w:rsidP="00A87D98">
            <w:pPr>
              <w:spacing w:after="0"/>
              <w:rPr>
                <w:lang w:eastAsia="zh-CN"/>
              </w:rPr>
            </w:pPr>
            <w:r>
              <w:rPr>
                <w:lang w:eastAsia="zh-CN"/>
              </w:rPr>
              <w:t>DFT-S-OFDM should be the baseline for uplink.</w:t>
            </w:r>
          </w:p>
        </w:tc>
      </w:tr>
      <w:tr w:rsidR="00D049DC" w14:paraId="784829DF" w14:textId="77777777">
        <w:trPr>
          <w:trHeight w:val="303"/>
        </w:trPr>
        <w:tc>
          <w:tcPr>
            <w:tcW w:w="3652" w:type="dxa"/>
            <w:vMerge/>
            <w:vAlign w:val="center"/>
          </w:tcPr>
          <w:p w14:paraId="43A19BC4" w14:textId="77777777" w:rsidR="00D049DC" w:rsidRDefault="00D049DC" w:rsidP="00A87D98">
            <w:pPr>
              <w:jc w:val="center"/>
              <w:rPr>
                <w:lang w:eastAsia="zh-CN"/>
              </w:rPr>
            </w:pPr>
          </w:p>
        </w:tc>
        <w:tc>
          <w:tcPr>
            <w:tcW w:w="1276" w:type="dxa"/>
            <w:shd w:val="clear" w:color="auto" w:fill="auto"/>
            <w:vAlign w:val="center"/>
          </w:tcPr>
          <w:p w14:paraId="29E18DF7" w14:textId="502343F7" w:rsidR="00D049DC" w:rsidRDefault="00D049DC" w:rsidP="00A87D98">
            <w:pPr>
              <w:jc w:val="center"/>
              <w:rPr>
                <w:bCs/>
                <w:lang w:val="en-GB" w:eastAsia="zh-CN"/>
              </w:rPr>
            </w:pPr>
            <w:r>
              <w:rPr>
                <w:bCs/>
                <w:lang w:val="en-GB" w:eastAsia="zh-CN"/>
              </w:rPr>
              <w:t>Charter</w:t>
            </w:r>
          </w:p>
        </w:tc>
        <w:tc>
          <w:tcPr>
            <w:tcW w:w="4775" w:type="dxa"/>
            <w:shd w:val="clear" w:color="auto" w:fill="auto"/>
            <w:vAlign w:val="center"/>
          </w:tcPr>
          <w:p w14:paraId="4D0FF573" w14:textId="415C86C2" w:rsidR="00D049DC" w:rsidRDefault="00D049DC" w:rsidP="00A87D98">
            <w:pPr>
              <w:spacing w:after="0"/>
              <w:rPr>
                <w:lang w:eastAsia="zh-CN"/>
              </w:rPr>
            </w:pPr>
            <w:r>
              <w:rPr>
                <w:lang w:eastAsia="zh-CN"/>
              </w:rPr>
              <w:t>Agree that DFT-S-OFDM is the baseline for UL.</w:t>
            </w:r>
          </w:p>
        </w:tc>
      </w:tr>
    </w:tbl>
    <w:p w14:paraId="642BDC57" w14:textId="77777777" w:rsidR="008310EE" w:rsidRDefault="008310EE">
      <w:pPr>
        <w:pStyle w:val="BodyText"/>
        <w:jc w:val="both"/>
        <w:rPr>
          <w:lang w:val="en-US" w:eastAsia="zh-CN"/>
        </w:rPr>
      </w:pPr>
    </w:p>
    <w:p w14:paraId="48260925" w14:textId="40FA7A1F"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 xml:space="preserve">able </w:t>
      </w:r>
      <w:proofErr w:type="gramStart"/>
      <w:r>
        <w:rPr>
          <w:lang w:val="en-US" w:eastAsia="zh-CN"/>
        </w:rPr>
        <w:t>A</w:t>
      </w:r>
      <w:proofErr w:type="gramEnd"/>
      <w:r>
        <w:rPr>
          <w:lang w:val="en-US" w:eastAsia="zh-CN"/>
        </w:rPr>
        <w:t xml:space="preserve">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lastRenderedPageBreak/>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w:t>
            </w:r>
            <w:proofErr w:type="gramStart"/>
            <w:r w:rsidRPr="00BC50E4">
              <w:rPr>
                <w:rFonts w:eastAsia="Times New Roman"/>
                <w:color w:val="000000"/>
              </w:rPr>
              <w:t>:2G:2U</w:t>
            </w:r>
            <w:proofErr w:type="gramEnd"/>
            <w:r w:rsidRPr="00BC50E4">
              <w:rPr>
                <w:rFonts w:eastAsia="Times New Roman"/>
                <w:color w:val="000000"/>
              </w:rPr>
              <w:t>)</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Subcarrier spacing needs to be clarified. We suggest 700MHz with </w:t>
            </w:r>
            <w:proofErr w:type="gramStart"/>
            <w:r w:rsidRPr="00511E68">
              <w:rPr>
                <w:rFonts w:ascii="Times New Roman" w:hAnsi="Times New Roman"/>
                <w:sz w:val="20"/>
                <w:szCs w:val="20"/>
                <w:lang w:val="en-GB" w:eastAsia="zh-CN"/>
              </w:rPr>
              <w:t>15kHz</w:t>
            </w:r>
            <w:proofErr w:type="gramEnd"/>
            <w:r w:rsidRPr="00511E68">
              <w:rPr>
                <w:rFonts w:ascii="Times New Roman" w:hAnsi="Times New Roman"/>
                <w:sz w:val="20"/>
                <w:szCs w:val="20"/>
                <w:lang w:val="en-GB" w:eastAsia="zh-CN"/>
              </w:rPr>
              <w:t xml:space="preserve">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 xml:space="preserve">We think 1 UE </w:t>
            </w:r>
            <w:proofErr w:type="spellStart"/>
            <w:r>
              <w:rPr>
                <w:lang w:val="en-GB" w:eastAsia="zh-CN"/>
              </w:rPr>
              <w:t>Tx</w:t>
            </w:r>
            <w:proofErr w:type="spellEnd"/>
            <w:r>
              <w:rPr>
                <w:lang w:val="en-GB" w:eastAsia="zh-CN"/>
              </w:rPr>
              <w:t xml:space="preserve"> antenna should be used, and 2 </w:t>
            </w:r>
            <w:proofErr w:type="spellStart"/>
            <w:r>
              <w:rPr>
                <w:lang w:val="en-GB" w:eastAsia="zh-CN"/>
              </w:rPr>
              <w:t>Tx</w:t>
            </w:r>
            <w:proofErr w:type="spellEnd"/>
            <w:r>
              <w:rPr>
                <w:lang w:val="en-GB" w:eastAsia="zh-CN"/>
              </w:rPr>
              <w:t xml:space="preserve">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ListParagraph"/>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ListParagraph"/>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ListParagraph"/>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lastRenderedPageBreak/>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r>
              <w:rPr>
                <w:rFonts w:eastAsia="Yu Mincho"/>
                <w:bCs/>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w:t>
            </w:r>
            <w:proofErr w:type="spellStart"/>
            <w:r w:rsidRPr="004C1445">
              <w:rPr>
                <w:rFonts w:ascii="Times New Roman" w:hAnsi="Times New Roman"/>
                <w:sz w:val="21"/>
                <w:szCs w:val="20"/>
                <w:lang w:val="en-GB" w:eastAsia="zh-CN"/>
              </w:rPr>
              <w:t>pathloss</w:t>
            </w:r>
            <w:proofErr w:type="spellEnd"/>
            <w:r w:rsidRPr="004C1445">
              <w:rPr>
                <w:rFonts w:ascii="Times New Roman" w:hAnsi="Times New Roman"/>
                <w:sz w:val="21"/>
                <w:szCs w:val="20"/>
                <w:lang w:val="en-GB" w:eastAsia="zh-CN"/>
              </w:rPr>
              <w:t xml:space="preserve"> model. </w:t>
            </w:r>
          </w:p>
          <w:p w14:paraId="16FCA708"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lastRenderedPageBreak/>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DMRS, we believe at least 2 DMRS symbols need to be included for a cell-edge UE. This should not be restricted to high </w:t>
            </w:r>
            <w:proofErr w:type="spellStart"/>
            <w:proofErr w:type="gramStart"/>
            <w:r w:rsidRPr="007D0E21">
              <w:rPr>
                <w:color w:val="4472C4" w:themeColor="accent1"/>
                <w:lang w:val="en-GB"/>
              </w:rPr>
              <w:t>doppler</w:t>
            </w:r>
            <w:proofErr w:type="spellEnd"/>
            <w:proofErr w:type="gramEnd"/>
            <w:r w:rsidRPr="007D0E21">
              <w:rPr>
                <w:color w:val="4472C4" w:themeColor="accent1"/>
                <w:lang w:val="en-GB"/>
              </w:rPr>
              <w:t xml:space="preserve"> scenarios.</w:t>
            </w:r>
          </w:p>
          <w:p w14:paraId="1A68FDB1"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Allow single </w:t>
            </w:r>
            <w:proofErr w:type="spellStart"/>
            <w:proofErr w:type="gramStart"/>
            <w:r w:rsidRPr="007D0E21">
              <w:rPr>
                <w:color w:val="4472C4" w:themeColor="accent1"/>
                <w:lang w:val="en-GB"/>
              </w:rPr>
              <w:t>tx</w:t>
            </w:r>
            <w:proofErr w:type="spellEnd"/>
            <w:proofErr w:type="gram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lastRenderedPageBreak/>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BodyText"/>
              <w:jc w:val="both"/>
              <w:rPr>
                <w:bCs/>
                <w:lang w:val="en-US" w:eastAsia="zh-CN"/>
              </w:rPr>
            </w:pPr>
          </w:p>
          <w:p w14:paraId="3F568033" w14:textId="77777777" w:rsidR="001A6598" w:rsidRDefault="001A6598" w:rsidP="001A6598">
            <w:pPr>
              <w:pStyle w:val="BodyText"/>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w:t>
            </w:r>
            <w:proofErr w:type="gramStart"/>
            <w:r w:rsidRPr="00F969B3">
              <w:rPr>
                <w:lang w:val="en-US" w:eastAsia="zh-CN"/>
              </w:rPr>
              <w:t>:4G</w:t>
            </w:r>
            <w:r>
              <w:rPr>
                <w:lang w:val="en-US" w:eastAsia="zh-CN"/>
              </w:rPr>
              <w:t>P</w:t>
            </w:r>
            <w:r w:rsidRPr="00F969B3">
              <w:rPr>
                <w:lang w:val="en-US" w:eastAsia="zh-CN"/>
              </w:rPr>
              <w:t>:4</w:t>
            </w:r>
            <w:r>
              <w:rPr>
                <w:lang w:val="en-US" w:eastAsia="zh-CN"/>
              </w:rPr>
              <w:t>UL</w:t>
            </w:r>
            <w:proofErr w:type="gramEnd"/>
            <w:r>
              <w:rPr>
                <w:lang w:val="en-US" w:eastAsia="zh-CN"/>
              </w:rPr>
              <w:t>.</w:t>
            </w:r>
          </w:p>
          <w:p w14:paraId="74810256" w14:textId="77777777" w:rsidR="001A6598" w:rsidRDefault="001A6598" w:rsidP="001A6598">
            <w:pPr>
              <w:pStyle w:val="BodyText"/>
              <w:jc w:val="both"/>
              <w:rPr>
                <w:bCs/>
                <w:lang w:val="en-US" w:eastAsia="zh-CN"/>
              </w:rPr>
            </w:pPr>
          </w:p>
          <w:p w14:paraId="144386F8" w14:textId="77777777" w:rsidR="001A6598" w:rsidRDefault="001A6598" w:rsidP="001A6598">
            <w:pPr>
              <w:pStyle w:val="BodyText"/>
              <w:jc w:val="both"/>
              <w:rPr>
                <w:bCs/>
                <w:lang w:val="en-US" w:eastAsia="zh-CN"/>
              </w:rPr>
            </w:pPr>
            <w:r>
              <w:rPr>
                <w:bCs/>
                <w:lang w:val="en-US" w:eastAsia="zh-CN"/>
              </w:rPr>
              <w:t xml:space="preserve">For # of UE antennas and # of UE </w:t>
            </w:r>
            <w:proofErr w:type="spellStart"/>
            <w:r>
              <w:rPr>
                <w:bCs/>
                <w:lang w:val="en-US" w:eastAsia="zh-CN"/>
              </w:rPr>
              <w:t>TxRUs</w:t>
            </w:r>
            <w:proofErr w:type="spellEnd"/>
            <w:r>
              <w:rPr>
                <w:bCs/>
                <w:lang w:val="en-US" w:eastAsia="zh-CN"/>
              </w:rPr>
              <w:t>, we think they should be determined for different frequencies instead of scenarios.</w:t>
            </w:r>
          </w:p>
          <w:p w14:paraId="7D9D96F5" w14:textId="77777777" w:rsidR="001A6598" w:rsidRPr="00663BAA" w:rsidRDefault="001A6598" w:rsidP="001A6598">
            <w:pPr>
              <w:pStyle w:val="BodyText"/>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BodyText"/>
              <w:numPr>
                <w:ilvl w:val="0"/>
                <w:numId w:val="47"/>
              </w:numPr>
              <w:jc w:val="both"/>
              <w:rPr>
                <w:rFonts w:eastAsia="Yu Mincho"/>
                <w:lang w:eastAsia="ja-JP"/>
              </w:rPr>
            </w:pPr>
            <w:r>
              <w:lastRenderedPageBreak/>
              <w:t>For 700Mhz</w:t>
            </w:r>
            <w:r>
              <w:rPr>
                <w:rFonts w:hint="eastAsia"/>
                <w:lang w:eastAsia="zh-CN"/>
              </w:rPr>
              <w:t>:</w:t>
            </w:r>
            <w:r>
              <w:rPr>
                <w:lang w:eastAsia="zh-CN"/>
              </w:rPr>
              <w:t xml:space="preserve"> 1Tx, 2Rx</w:t>
            </w:r>
          </w:p>
          <w:p w14:paraId="3C4ECC0A" w14:textId="77777777" w:rsidR="001A6598" w:rsidRDefault="001A6598" w:rsidP="001A6598">
            <w:pPr>
              <w:pStyle w:val="BodyText"/>
              <w:jc w:val="both"/>
              <w:rPr>
                <w:lang w:eastAsia="zh-CN"/>
              </w:rPr>
            </w:pPr>
          </w:p>
          <w:p w14:paraId="35F66404" w14:textId="77777777" w:rsidR="001A6598" w:rsidRDefault="001A6598" w:rsidP="001A6598">
            <w:pPr>
              <w:pStyle w:val="BodyText"/>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BodyText"/>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BodyText"/>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w:t>
            </w:r>
            <w:proofErr w:type="gramStart"/>
            <w:r w:rsidRPr="00D917B5">
              <w:rPr>
                <w:rFonts w:eastAsia="Yu Mincho"/>
                <w:lang w:eastAsia="ja-JP"/>
              </w:rPr>
              <w:t>:2G:2U</w:t>
            </w:r>
            <w:proofErr w:type="gramEnd"/>
            <w:r w:rsidRPr="00D917B5">
              <w:rPr>
                <w:rFonts w:eastAsia="Yu Mincho"/>
                <w:lang w:eastAsia="ja-JP"/>
              </w:rPr>
              <w:t>)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360363">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r w:rsidR="00360363" w14:paraId="2146332D" w14:textId="77777777" w:rsidTr="003A47B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BC8A81" w14:textId="456CF33F"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1A5546" w14:textId="7FBC8CA1" w:rsidR="00360363" w:rsidRDefault="00360363" w:rsidP="00360363">
            <w:pPr>
              <w:rPr>
                <w:rFonts w:eastAsiaTheme="minorEastAsia"/>
                <w:lang w:val="en-GB" w:eastAsia="ja-JP"/>
              </w:rPr>
            </w:pPr>
            <w:r>
              <w:rPr>
                <w:rFonts w:hint="eastAsia"/>
                <w:lang w:val="en-GB" w:eastAsia="zh-CN"/>
              </w:rPr>
              <w:t>S</w:t>
            </w:r>
            <w:r>
              <w:rPr>
                <w:lang w:val="en-GB" w:eastAsia="zh-CN"/>
              </w:rPr>
              <w:t>upport the above proposal.</w:t>
            </w:r>
          </w:p>
        </w:tc>
      </w:tr>
      <w:tr w:rsidR="003A47B1" w14:paraId="73CD46F0" w14:textId="77777777" w:rsidTr="002E6B8A">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8A2A27" w14:textId="3A4D724A" w:rsidR="003A47B1" w:rsidRDefault="003A47B1" w:rsidP="003A47B1">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7FCC4B" w14:textId="482666DC" w:rsidR="003A47B1" w:rsidRPr="002005F8" w:rsidRDefault="003A47B1" w:rsidP="003A47B1">
            <w:pPr>
              <w:rPr>
                <w:lang w:val="en-GB" w:eastAsia="zh-CN"/>
              </w:rPr>
            </w:pPr>
            <w:r w:rsidRPr="002005F8">
              <w:rPr>
                <w:lang w:val="en-GB" w:eastAsia="zh-CN"/>
              </w:rPr>
              <w:t xml:space="preserve">500 </w:t>
            </w:r>
            <w:proofErr w:type="spellStart"/>
            <w:r w:rsidRPr="002005F8">
              <w:rPr>
                <w:lang w:val="en-GB" w:eastAsia="zh-CN"/>
              </w:rPr>
              <w:t>kmph</w:t>
            </w:r>
            <w:proofErr w:type="spellEnd"/>
            <w:r w:rsidRPr="002005F8">
              <w:rPr>
                <w:lang w:val="en-GB" w:eastAsia="zh-CN"/>
              </w:rPr>
              <w:t xml:space="preserve"> may be considered for rural evaluations. The number of UE antennas be fixed to 1 even for urban scenarios. Rest parameters are fine. </w:t>
            </w:r>
          </w:p>
        </w:tc>
      </w:tr>
      <w:tr w:rsidR="002E6B8A" w14:paraId="49C9A59E" w14:textId="77777777" w:rsidTr="00BE3C9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F402DD" w14:textId="62387208" w:rsidR="002E6B8A" w:rsidRPr="002E6B8A" w:rsidRDefault="002E6B8A" w:rsidP="002E6B8A">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91EB31A" w14:textId="5B3A2F61" w:rsidR="002E6B8A" w:rsidRPr="002005F8" w:rsidRDefault="002E6B8A" w:rsidP="002E6B8A">
            <w:pPr>
              <w:rPr>
                <w:lang w:val="en-GB" w:eastAsia="zh-CN"/>
              </w:rPr>
            </w:pPr>
            <w:r>
              <w:rPr>
                <w:lang w:val="en-GB" w:eastAsia="zh-CN"/>
              </w:rPr>
              <w:t xml:space="preserve">As for number of </w:t>
            </w:r>
            <w:r>
              <w:t>UE antennas</w:t>
            </w:r>
            <w:r>
              <w:rPr>
                <w:rFonts w:hint="eastAsia"/>
                <w:lang w:eastAsia="zh-CN"/>
              </w:rPr>
              <w:t>/</w:t>
            </w:r>
            <w:proofErr w:type="spellStart"/>
            <w:r>
              <w:rPr>
                <w:lang w:eastAsia="zh-CN"/>
              </w:rPr>
              <w:t>TxRUs</w:t>
            </w:r>
            <w:proofErr w:type="spellEnd"/>
            <w:r>
              <w:rPr>
                <w:lang w:eastAsia="zh-CN"/>
              </w:rPr>
              <w:t>, 1 is assumed for both urban and rural scenario</w:t>
            </w:r>
          </w:p>
        </w:tc>
      </w:tr>
      <w:tr w:rsidR="00BE3C91" w14:paraId="21CE5999" w14:textId="77777777" w:rsidTr="00716FF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6B4741" w14:textId="4F96A59F" w:rsidR="00BE3C91" w:rsidRDefault="00BE3C91" w:rsidP="00BE3C91">
            <w:pPr>
              <w:spacing w:after="0"/>
              <w:jc w:val="center"/>
              <w:rPr>
                <w:rFonts w:eastAsia="DengXian"/>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5CB48E" w14:textId="77777777" w:rsidR="00BE3C91" w:rsidRDefault="00BE3C91" w:rsidP="00BE3C91">
            <w:pPr>
              <w:rPr>
                <w:lang w:val="en-GB" w:eastAsia="zh-CN"/>
              </w:rPr>
            </w:pPr>
            <w:r>
              <w:rPr>
                <w:lang w:val="en-GB" w:eastAsia="zh-CN"/>
              </w:rPr>
              <w:t xml:space="preserve">OK with most of the table. </w:t>
            </w:r>
          </w:p>
          <w:p w14:paraId="3C8785BA" w14:textId="77777777" w:rsidR="00BE3C91" w:rsidRDefault="00BE3C91" w:rsidP="00BE3C91">
            <w:pPr>
              <w:rPr>
                <w:lang w:val="en-GB" w:eastAsia="zh-CN"/>
              </w:rPr>
            </w:pPr>
            <w:r>
              <w:rPr>
                <w:lang w:val="en-GB" w:eastAsia="zh-CN"/>
              </w:rPr>
              <w:t xml:space="preserve">If HARQ is applied, the initial BLER target for </w:t>
            </w:r>
            <w:proofErr w:type="spellStart"/>
            <w:r>
              <w:rPr>
                <w:lang w:val="en-GB" w:eastAsia="zh-CN"/>
              </w:rPr>
              <w:t>eMBB</w:t>
            </w:r>
            <w:proofErr w:type="spellEnd"/>
            <w:r>
              <w:rPr>
                <w:lang w:val="en-GB" w:eastAsia="zh-CN"/>
              </w:rPr>
              <w:t xml:space="preserve"> can be greater than 10%.</w:t>
            </w:r>
          </w:p>
          <w:p w14:paraId="3621F7C1" w14:textId="77777777" w:rsidR="00BE3C91" w:rsidRDefault="00BE3C91" w:rsidP="00BE3C91">
            <w:pPr>
              <w:rPr>
                <w:lang w:val="en-GB" w:eastAsia="zh-CN"/>
              </w:rPr>
            </w:pPr>
            <w:r>
              <w:rPr>
                <w:lang w:val="en-GB" w:eastAsia="zh-CN"/>
              </w:rPr>
              <w:t>Agree with Sierra that we should reduce the number of scenarios. We are unlikely to gain more insight by looking at a large number of scenarios.</w:t>
            </w:r>
          </w:p>
          <w:p w14:paraId="4599368B" w14:textId="502A7005" w:rsidR="00BE3C91" w:rsidRDefault="00BE3C91" w:rsidP="00BE3C91">
            <w:pPr>
              <w:rPr>
                <w:lang w:val="en-GB" w:eastAsia="zh-CN"/>
              </w:rPr>
            </w:pPr>
            <w:r>
              <w:rPr>
                <w:lang w:val="en-GB" w:eastAsia="zh-CN"/>
              </w:rPr>
              <w:t>While we generally agree with Samsung’s comment about occupied channel bandwidth, this doesn’t seem to be a parameter in Table A.</w:t>
            </w:r>
          </w:p>
        </w:tc>
      </w:tr>
      <w:tr w:rsidR="00716FFF" w14:paraId="3BB20B6A"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2DDBC9A3" w14:textId="0D633A5F" w:rsidR="00716FFF" w:rsidRDefault="00716FFF" w:rsidP="00BE3C91">
            <w:pPr>
              <w:spacing w:after="0"/>
              <w:jc w:val="center"/>
              <w:rPr>
                <w:rFonts w:eastAsia="Malgun Gothic"/>
                <w:lang w:val="en-GB" w:eastAsia="ko-KR"/>
              </w:rPr>
            </w:pPr>
            <w:r>
              <w:rPr>
                <w:rFonts w:eastAsia="Malgun Gothic"/>
                <w:lang w:val="en-GB" w:eastAsia="ko-KR"/>
              </w:rPr>
              <w:t>Charter</w:t>
            </w:r>
          </w:p>
        </w:tc>
        <w:tc>
          <w:tcPr>
            <w:tcW w:w="8647" w:type="dxa"/>
            <w:tcBorders>
              <w:top w:val="single" w:sz="4" w:space="0" w:color="auto"/>
              <w:left w:val="single" w:sz="4" w:space="0" w:color="auto"/>
              <w:right w:val="single" w:sz="4" w:space="0" w:color="auto"/>
            </w:tcBorders>
            <w:shd w:val="clear" w:color="auto" w:fill="auto"/>
            <w:vAlign w:val="center"/>
          </w:tcPr>
          <w:p w14:paraId="63D3495B" w14:textId="0156BC43" w:rsidR="00716FFF" w:rsidRDefault="00716FFF" w:rsidP="00BE3C91">
            <w:pPr>
              <w:rPr>
                <w:lang w:val="en-GB" w:eastAsia="zh-CN"/>
              </w:rPr>
            </w:pPr>
            <w:r>
              <w:rPr>
                <w:lang w:val="en-GB" w:eastAsia="zh-CN"/>
              </w:rPr>
              <w:t>Sympathetic to Intel’s views.</w:t>
            </w:r>
          </w:p>
        </w:tc>
      </w:tr>
    </w:tbl>
    <w:p w14:paraId="48260961" w14:textId="77777777" w:rsidR="00A95040" w:rsidRPr="00834721" w:rsidRDefault="00A95040">
      <w:pPr>
        <w:rPr>
          <w:sz w:val="21"/>
          <w:szCs w:val="21"/>
          <w:lang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lastRenderedPageBreak/>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 xml:space="preserve">The performance target should be clarified. Our view is 1% </w:t>
            </w:r>
            <w:proofErr w:type="spellStart"/>
            <w:r>
              <w:rPr>
                <w:lang w:eastAsia="ja-JP"/>
              </w:rPr>
              <w:t>Pmiss</w:t>
            </w:r>
            <w:proofErr w:type="spellEnd"/>
            <w:r>
              <w:rPr>
                <w:lang w:eastAsia="ja-JP"/>
              </w:rPr>
              <w:t>/</w:t>
            </w:r>
            <w:proofErr w:type="spellStart"/>
            <w:r>
              <w:rPr>
                <w:lang w:eastAsia="ja-JP"/>
              </w:rPr>
              <w:t>Pfa</w:t>
            </w:r>
            <w:proofErr w:type="spellEnd"/>
            <w:r>
              <w:rPr>
                <w:lang w:eastAsia="ja-JP"/>
              </w:rPr>
              <w:t xml:space="preserve">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r w:rsidR="00360363" w14:paraId="1A14BAD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C3D644" w14:textId="4DE4723A"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FF9C1C" w14:textId="4FFEF668" w:rsidR="00360363" w:rsidRDefault="00360363" w:rsidP="00360363">
            <w:pPr>
              <w:spacing w:after="0"/>
              <w:rPr>
                <w:rFonts w:eastAsiaTheme="minorEastAsia"/>
                <w:lang w:val="en-GB" w:eastAsia="ja-JP"/>
              </w:rPr>
            </w:pPr>
            <w:r>
              <w:rPr>
                <w:rFonts w:hint="eastAsia"/>
                <w:lang w:val="en-GB" w:eastAsia="zh-CN"/>
              </w:rPr>
              <w:t>S</w:t>
            </w:r>
            <w:r>
              <w:rPr>
                <w:lang w:val="en-GB" w:eastAsia="zh-CN"/>
              </w:rPr>
              <w:t>upport the above proposal.</w:t>
            </w:r>
          </w:p>
        </w:tc>
      </w:tr>
      <w:tr w:rsidR="00590CFF" w14:paraId="102C778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286602" w14:textId="36018B9B" w:rsidR="00590CFF" w:rsidRDefault="00590CFF" w:rsidP="00590CFF">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E1DDD" w14:textId="74559099" w:rsidR="00590CFF" w:rsidRDefault="00590CFF" w:rsidP="00590CFF">
            <w:pPr>
              <w:spacing w:after="0"/>
              <w:rPr>
                <w:lang w:val="en-GB" w:eastAsia="zh-CN"/>
              </w:rPr>
            </w:pPr>
            <w:r>
              <w:rPr>
                <w:rFonts w:eastAsia="Malgun Gothic"/>
                <w:lang w:val="en-GB" w:eastAsia="ko-KR"/>
              </w:rPr>
              <w:t>Support the proposal</w:t>
            </w:r>
          </w:p>
        </w:tc>
      </w:tr>
      <w:tr w:rsidR="00835D97" w14:paraId="5732512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C6737" w14:textId="4DBAEF03" w:rsidR="00835D97" w:rsidRPr="00835D97" w:rsidRDefault="00835D97" w:rsidP="00835D97">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707B2D" w14:textId="2579D3B1" w:rsidR="00835D97" w:rsidRDefault="00835D97" w:rsidP="00835D97">
            <w:pPr>
              <w:spacing w:after="0"/>
              <w:rPr>
                <w:rFonts w:eastAsia="Malgun Gothic"/>
                <w:lang w:val="en-GB" w:eastAsia="ko-KR"/>
              </w:rPr>
            </w:pPr>
            <w:r>
              <w:rPr>
                <w:lang w:val="en-GB" w:eastAsia="zh-CN"/>
              </w:rPr>
              <w:t>Supports</w:t>
            </w:r>
            <w:r w:rsidRPr="00974F1B">
              <w:rPr>
                <w:lang w:val="en-GB" w:eastAsia="zh-CN"/>
              </w:rPr>
              <w:t xml:space="preserve"> the proposal.</w:t>
            </w:r>
          </w:p>
        </w:tc>
      </w:tr>
      <w:tr w:rsidR="00BE3C91" w14:paraId="03827FB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A7CEB1" w14:textId="6AF4845F" w:rsidR="00BE3C91" w:rsidRDefault="00BE3C91" w:rsidP="00BE3C91">
            <w:pPr>
              <w:spacing w:after="0"/>
              <w:jc w:val="center"/>
              <w:rPr>
                <w:rFonts w:eastAsia="DengXian"/>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7B12FC6" w14:textId="418723AD" w:rsidR="00BE3C91" w:rsidRDefault="00BE3C91" w:rsidP="00BE3C91">
            <w:pPr>
              <w:spacing w:after="0"/>
              <w:rPr>
                <w:lang w:val="en-GB" w:eastAsia="zh-CN"/>
              </w:rPr>
            </w:pPr>
            <w:r>
              <w:rPr>
                <w:lang w:val="en-GB" w:eastAsia="zh-CN"/>
              </w:rPr>
              <w:t>We support the proposal on formats. Shouldn’t the number of UE antennas / TRXU for UE be aligned with PUSCH assumptions?</w:t>
            </w:r>
          </w:p>
        </w:tc>
      </w:tr>
    </w:tbl>
    <w:p w14:paraId="4826098C" w14:textId="77777777" w:rsidR="00A95040" w:rsidRPr="00834721" w:rsidRDefault="00A95040">
      <w:pPr>
        <w:pStyle w:val="BodyText"/>
        <w:jc w:val="both"/>
        <w:rPr>
          <w:lang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InterDigital, NTT DOCOMO, Qualcomm, Verizon, InterDigital,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lastRenderedPageBreak/>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w:t>
            </w:r>
            <w:proofErr w:type="gramStart"/>
            <w:r w:rsidRPr="00834721">
              <w:rPr>
                <w:rFonts w:eastAsia="Yu Mincho" w:hint="eastAsia"/>
                <w:lang w:val="en-GB" w:eastAsia="ja-JP"/>
              </w:rPr>
              <w:t>so</w:t>
            </w:r>
            <w:proofErr w:type="gramEnd"/>
            <w:r w:rsidRPr="00834721">
              <w:rPr>
                <w:rFonts w:eastAsia="Yu Mincho" w:hint="eastAsia"/>
                <w:lang w:val="en-GB" w:eastAsia="ja-JP"/>
              </w:rPr>
              <w:t xml:space="preserve">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r w:rsidR="00360363" w14:paraId="730D7F2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7F5036" w14:textId="104905AD" w:rsidR="00360363" w:rsidRDefault="00360363" w:rsidP="00360363">
            <w:pPr>
              <w:spacing w:after="0"/>
              <w:jc w:val="center"/>
              <w:rPr>
                <w:rFonts w:eastAsiaTheme="minorEastAsia"/>
                <w:lang w:val="en-GB" w:eastAsia="ja-JP"/>
              </w:rPr>
            </w:pPr>
            <w:r w:rsidRPr="00D43757">
              <w:rPr>
                <w:lang w:val="en-GB" w:eastAsia="zh-CN"/>
              </w:rPr>
              <w:t>China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34EA4D" w14:textId="5C6B6AF4" w:rsidR="00360363" w:rsidRDefault="00360363" w:rsidP="00360363">
            <w:pPr>
              <w:rPr>
                <w:rFonts w:eastAsia="Yu Mincho"/>
                <w:lang w:val="en-GB" w:eastAsia="ja-JP"/>
              </w:rPr>
            </w:pPr>
            <w:r w:rsidRPr="00D43757">
              <w:rPr>
                <w:lang w:val="en-GB" w:eastAsia="zh-CN"/>
              </w:rPr>
              <w:t xml:space="preserve">We prefer Option 1-1, but open to </w:t>
            </w:r>
            <w:r w:rsidRPr="009C5207">
              <w:rPr>
                <w:lang w:val="en-GB" w:eastAsia="zh-CN"/>
              </w:rPr>
              <w:t>discuss</w:t>
            </w:r>
            <w:r w:rsidRPr="00D43757">
              <w:rPr>
                <w:lang w:val="en-GB" w:eastAsia="zh-CN"/>
              </w:rPr>
              <w:t xml:space="preserve"> Option 1-2.</w:t>
            </w:r>
            <w:r w:rsidRPr="009C5207">
              <w:rPr>
                <w:lang w:val="en-GB" w:eastAsia="zh-CN"/>
              </w:rPr>
              <w:t xml:space="preserve"> It is better to keep only one template. If any accuracy issue e.g. antenna gain is identified, the template in Option 1-1 can be refined.</w:t>
            </w:r>
          </w:p>
        </w:tc>
      </w:tr>
      <w:tr w:rsidR="00A32004" w14:paraId="2BC5276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262B85" w14:textId="1317802E" w:rsidR="00A32004" w:rsidRPr="00D43757" w:rsidRDefault="00A32004" w:rsidP="00A32004">
            <w:pPr>
              <w:spacing w:after="0"/>
              <w:jc w:val="center"/>
              <w:rPr>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603B05" w14:textId="0060AD99" w:rsidR="00A32004" w:rsidRPr="00D43757" w:rsidRDefault="00A32004" w:rsidP="00A32004">
            <w:pPr>
              <w:rPr>
                <w:lang w:val="en-GB" w:eastAsia="zh-CN"/>
              </w:rPr>
            </w:pPr>
            <w:r>
              <w:rPr>
                <w:lang w:val="en-GB" w:eastAsia="zh-CN"/>
              </w:rPr>
              <w:t xml:space="preserve">We Option 1-1. It includes path loss models, ISD etc. Note that LMLC </w:t>
            </w:r>
            <w:proofErr w:type="spellStart"/>
            <w:r>
              <w:rPr>
                <w:lang w:val="en-GB" w:eastAsia="zh-CN"/>
              </w:rPr>
              <w:t>pathloss</w:t>
            </w:r>
            <w:proofErr w:type="spellEnd"/>
            <w:r>
              <w:rPr>
                <w:lang w:val="en-GB" w:eastAsia="zh-CN"/>
              </w:rPr>
              <w:t xml:space="preserve"> models must be considered for these evaluations.</w:t>
            </w:r>
          </w:p>
        </w:tc>
      </w:tr>
      <w:tr w:rsidR="001741AC" w14:paraId="5CD5D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A4BC5E" w14:textId="13D47EC3" w:rsidR="001741AC" w:rsidRDefault="001741AC" w:rsidP="001741AC">
            <w:pPr>
              <w:spacing w:after="0"/>
              <w:jc w:val="center"/>
              <w:rPr>
                <w:lang w:val="en-GB" w:eastAsia="zh-CN"/>
              </w:rPr>
            </w:pPr>
            <w:r>
              <w:rPr>
                <w:rFonts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DDB3038" w14:textId="17B86225" w:rsidR="001741AC" w:rsidRDefault="001741AC" w:rsidP="001741AC">
            <w:pPr>
              <w:rPr>
                <w:lang w:val="en-GB" w:eastAsia="zh-CN"/>
              </w:rPr>
            </w:pPr>
            <w:r>
              <w:rPr>
                <w:lang w:val="en-GB" w:eastAsia="zh-CN"/>
              </w:rPr>
              <w:t>We support Option 1-1.</w:t>
            </w:r>
          </w:p>
        </w:tc>
      </w:tr>
      <w:tr w:rsidR="00BE3C91" w14:paraId="6C7F361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2C1DB2" w14:textId="0910565F" w:rsidR="00BE3C91" w:rsidRDefault="00BE3C91" w:rsidP="00BE3C91">
            <w:pPr>
              <w:spacing w:after="0"/>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37C2409" w14:textId="52CE2E49" w:rsidR="00BE3C91" w:rsidRDefault="00BE3C91" w:rsidP="00BE3C91">
            <w:pPr>
              <w:rPr>
                <w:lang w:val="en-GB" w:eastAsia="zh-CN"/>
              </w:rPr>
            </w:pPr>
            <w:r>
              <w:rPr>
                <w:lang w:val="en-GB" w:eastAsia="zh-CN"/>
              </w:rPr>
              <w:t xml:space="preserve">We are OK with either approach. For option 1-1, our preference is to finish the calculation at the “hardware link budget” row, as we think that calculating a “maximum range” does not add further value </w:t>
            </w:r>
            <w:r>
              <w:rPr>
                <w:lang w:val="en-GB" w:eastAsia="zh-CN"/>
              </w:rPr>
              <w:lastRenderedPageBreak/>
              <w:t xml:space="preserve">/ insight. When many of the parameters in the link budget are fixed (beam forming gain </w:t>
            </w:r>
            <w:proofErr w:type="spellStart"/>
            <w:r>
              <w:rPr>
                <w:lang w:val="en-GB" w:eastAsia="zh-CN"/>
              </w:rPr>
              <w:t>etc</w:t>
            </w:r>
            <w:proofErr w:type="spellEnd"/>
            <w:r>
              <w:rPr>
                <w:lang w:val="en-GB" w:eastAsia="zh-CN"/>
              </w:rPr>
              <w:t>), the link budget provides similar insight to the MCL approach.</w:t>
            </w:r>
          </w:p>
        </w:tc>
      </w:tr>
      <w:tr w:rsidR="00716FFF" w14:paraId="5DE503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B4533A" w14:textId="3FF6F541" w:rsidR="00716FFF" w:rsidRDefault="00716FFF" w:rsidP="00BE3C91">
            <w:pPr>
              <w:spacing w:after="0"/>
              <w:jc w:val="center"/>
              <w:rPr>
                <w:lang w:val="en-GB" w:eastAsia="zh-CN"/>
              </w:rPr>
            </w:pPr>
            <w:r>
              <w:rPr>
                <w:lang w:val="en-GB" w:eastAsia="zh-CN"/>
              </w:rPr>
              <w:lastRenderedPageBreak/>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E9B581" w14:textId="2FFC60D3" w:rsidR="00716FFF" w:rsidRDefault="00716FFF" w:rsidP="00BE3C91">
            <w:pPr>
              <w:rPr>
                <w:lang w:val="en-GB" w:eastAsia="zh-CN"/>
              </w:rPr>
            </w:pPr>
            <w:r>
              <w:rPr>
                <w:lang w:val="en-GB" w:eastAsia="zh-CN"/>
              </w:rPr>
              <w:t>We prefer Option 1-2, it is not expected to lead to any different conclusions on coverage performance compared to Option 1-1.</w:t>
            </w:r>
          </w:p>
        </w:tc>
      </w:tr>
    </w:tbl>
    <w:p w14:paraId="482609A3" w14:textId="612DD0DC" w:rsidR="00A95040" w:rsidRPr="00834721"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 xml:space="preserve">For the link budget template employed in IMT-2020 self-evaluation, most parameters and values can be reused. While based on the companies’ inputs, some parameters identified with TBD (To Be Determined) in Table </w:t>
      </w:r>
      <w:proofErr w:type="gramStart"/>
      <w:r>
        <w:rPr>
          <w:lang w:val="en-US" w:eastAsia="zh-CN"/>
        </w:rPr>
        <w:t>A</w:t>
      </w:r>
      <w:proofErr w:type="gramEnd"/>
      <w:r>
        <w:rPr>
          <w:lang w:val="en-US" w:eastAsia="zh-CN"/>
        </w:rPr>
        <w:t xml:space="preserve">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lastRenderedPageBreak/>
              <w:t>(2) Maximal transmit power per antenna (</w:t>
            </w:r>
            <w:proofErr w:type="spellStart"/>
            <w:r>
              <w:rPr>
                <w:lang w:eastAsia="zh-CN"/>
              </w:rPr>
              <w:t>dBm</w:t>
            </w:r>
            <w:proofErr w:type="spellEnd"/>
            <w:r>
              <w:rPr>
                <w:lang w:eastAsia="zh-CN"/>
              </w:rPr>
              <w:t>)</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w:t>
            </w:r>
            <w:proofErr w:type="spellStart"/>
            <w:r>
              <w:rPr>
                <w:lang w:eastAsia="zh-CN"/>
              </w:rPr>
              <w:t>dBm</w:t>
            </w:r>
            <w:proofErr w:type="spellEnd"/>
            <w:r>
              <w:rPr>
                <w:lang w:eastAsia="zh-CN"/>
              </w:rPr>
              <w:t>)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 xml:space="preserve">(9a) Control channel EIRP = (3) + (4) + (5) + (6) – (8) </w:t>
            </w:r>
            <w:proofErr w:type="spellStart"/>
            <w:r>
              <w:rPr>
                <w:lang w:eastAsia="zh-CN"/>
              </w:rPr>
              <w:t>dBm</w:t>
            </w:r>
            <w:proofErr w:type="spellEnd"/>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 xml:space="preserve">(9b) Data channel EIRP = (3) + (4) + (5) – (7) – (8) </w:t>
            </w:r>
            <w:proofErr w:type="spellStart"/>
            <w:r>
              <w:rPr>
                <w:lang w:eastAsia="zh-CN"/>
              </w:rPr>
              <w:t>dBm</w:t>
            </w:r>
            <w:proofErr w:type="spellEnd"/>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w:t>
            </w:r>
            <w:proofErr w:type="spellStart"/>
            <w:r>
              <w:rPr>
                <w:lang w:eastAsia="zh-CN"/>
              </w:rPr>
              <w:t>dBm</w:t>
            </w:r>
            <w:proofErr w:type="spellEnd"/>
            <w:r>
              <w:rPr>
                <w:lang w:eastAsia="zh-CN"/>
              </w:rPr>
              <w:t>/Hz)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(15a) Receiver interference density for control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(15b) Receiver interference density for data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lastRenderedPageBreak/>
              <w:t xml:space="preserve">(18a) Effective noise power for control channel = (16a) + 10 log((17a)) </w:t>
            </w:r>
            <w:proofErr w:type="spellStart"/>
            <w:r>
              <w:rPr>
                <w:lang w:eastAsia="zh-CN"/>
              </w:rPr>
              <w:t>dBm</w:t>
            </w:r>
            <w:proofErr w:type="spellEnd"/>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 xml:space="preserve">(18b) Effective noise power for data channel = (16b) + 10 log((17b)) </w:t>
            </w:r>
            <w:proofErr w:type="spellStart"/>
            <w:r>
              <w:rPr>
                <w:lang w:eastAsia="zh-CN"/>
              </w:rPr>
              <w:t>dBm</w:t>
            </w:r>
            <w:proofErr w:type="spellEnd"/>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 xml:space="preserve">(22a) Receiver sensitivity for control channel = (18a) ++ (19a) + (20) – (21a) </w:t>
            </w:r>
            <w:proofErr w:type="spellStart"/>
            <w:r>
              <w:rPr>
                <w:lang w:eastAsia="zh-CN"/>
              </w:rPr>
              <w:t>dBm</w:t>
            </w:r>
            <w:proofErr w:type="spellEnd"/>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 xml:space="preserve">(22b) Receiver sensitivity for data channel = (18b) ++ (19b) + (20) – (21b) </w:t>
            </w:r>
            <w:proofErr w:type="spellStart"/>
            <w:r>
              <w:rPr>
                <w:lang w:eastAsia="zh-CN"/>
              </w:rPr>
              <w:t>dBm</w:t>
            </w:r>
            <w:proofErr w:type="spellEnd"/>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 xml:space="preserve">Calculation of available </w:t>
            </w:r>
            <w:proofErr w:type="spellStart"/>
            <w:r>
              <w:rPr>
                <w:b/>
                <w:bCs/>
                <w:lang w:eastAsia="zh-CN"/>
              </w:rPr>
              <w:t>pathloss</w:t>
            </w:r>
            <w:proofErr w:type="spellEnd"/>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w:t>
                  </w:r>
                  <w:proofErr w:type="spellStart"/>
                  <w:r>
                    <w:rPr>
                      <w:lang w:val="en-GB" w:eastAsia="zh-CN"/>
                    </w:rPr>
                    <w:t>Tx</w:t>
                  </w:r>
                  <w:proofErr w:type="spellEnd"/>
                  <w:r>
                    <w:rPr>
                      <w:lang w:val="en-GB" w:eastAsia="zh-CN"/>
                    </w:rPr>
                    <w:t xml:space="preserve"> power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w:t>
                  </w:r>
                  <w:proofErr w:type="spellStart"/>
                  <w:r>
                    <w:rPr>
                      <w:lang w:val="en-GB" w:eastAsia="zh-CN"/>
                    </w:rPr>
                    <w:t>dBm</w:t>
                  </w:r>
                  <w:proofErr w:type="spellEnd"/>
                  <w:r>
                    <w:rPr>
                      <w:lang w:val="en-GB" w:eastAsia="zh-CN"/>
                    </w:rPr>
                    <w:t>/Hz)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lastRenderedPageBreak/>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 xml:space="preserve">ocoder output periodically happens at every 20 </w:t>
            </w:r>
            <w:proofErr w:type="spellStart"/>
            <w:r w:rsidRPr="002433E7">
              <w:rPr>
                <w:rFonts w:eastAsia="Malgun Gothic"/>
                <w:lang w:val="en-GB" w:eastAsia="ko-KR"/>
              </w:rPr>
              <w:t>ms</w:t>
            </w:r>
            <w:proofErr w:type="spellEnd"/>
            <w:r w:rsidRPr="002433E7">
              <w:rPr>
                <w:rFonts w:eastAsia="Malgun Gothic"/>
                <w:lang w:val="en-GB" w:eastAsia="ko-KR"/>
              </w:rPr>
              <w:t>;</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w:t>
            </w:r>
            <w:proofErr w:type="spellStart"/>
            <w:r w:rsidRPr="002E59D0">
              <w:rPr>
                <w:rFonts w:eastAsia="Malgun Gothic"/>
                <w:color w:val="000000" w:themeColor="text1"/>
                <w:lang w:val="en-GB" w:eastAsia="ko-KR"/>
              </w:rPr>
              <w:t>ms</w:t>
            </w:r>
            <w:proofErr w:type="spellEnd"/>
            <w:r w:rsidRPr="002E59D0">
              <w:rPr>
                <w:rFonts w:eastAsia="Malgun Gothic"/>
                <w:color w:val="000000" w:themeColor="text1"/>
                <w:lang w:val="en-GB" w:eastAsia="ko-KR"/>
              </w:rPr>
              <w:t xml:space="preserve">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 xml:space="preserve">and hence H-ARQ gain for data channel can be different depending on the services, </w:t>
            </w:r>
            <w:proofErr w:type="spellStart"/>
            <w:r>
              <w:rPr>
                <w:rFonts w:eastAsia="Malgun Gothic"/>
                <w:lang w:val="en-GB" w:eastAsia="ko-KR"/>
              </w:rPr>
              <w:t>eMBB</w:t>
            </w:r>
            <w:proofErr w:type="spellEnd"/>
            <w:r>
              <w:rPr>
                <w:rFonts w:eastAsia="Malgun Gothic"/>
                <w:lang w:val="en-GB" w:eastAsia="ko-KR"/>
              </w:rPr>
              <w:t xml:space="preserve">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r w:rsidR="00BF046D" w14:paraId="747B4CE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FFBE6" w14:textId="112A7119" w:rsidR="00BF046D" w:rsidRDefault="00BF046D" w:rsidP="00BF046D">
            <w:pPr>
              <w:jc w:val="center"/>
              <w:rPr>
                <w:rFonts w:eastAsiaTheme="minorEastAsia"/>
                <w:lang w:eastAsia="ja-JP"/>
              </w:rPr>
            </w:pPr>
            <w:r>
              <w:rPr>
                <w:rFonts w:hint="eastAsia"/>
                <w:bCs/>
                <w:lang w:val="en-GB" w:eastAsia="zh-CN"/>
              </w:rPr>
              <w:t>C</w:t>
            </w:r>
            <w:r>
              <w:rPr>
                <w:bCs/>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E6F7228" w14:textId="24417C56" w:rsidR="00BF046D" w:rsidRDefault="00BF046D" w:rsidP="00BF046D">
            <w:pPr>
              <w:rPr>
                <w:rFonts w:eastAsiaTheme="minorEastAsia"/>
                <w:lang w:eastAsia="ja-JP"/>
              </w:rPr>
            </w:pPr>
            <w:r>
              <w:rPr>
                <w:rFonts w:hint="eastAsia"/>
                <w:lang w:eastAsia="zh-CN"/>
              </w:rPr>
              <w:t>S</w:t>
            </w:r>
            <w:r>
              <w:rPr>
                <w:lang w:eastAsia="zh-CN"/>
              </w:rPr>
              <w:t>upport the above proposal.</w:t>
            </w:r>
          </w:p>
        </w:tc>
      </w:tr>
      <w:tr w:rsidR="00622317" w14:paraId="1447A74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2CEA0" w14:textId="7873685F" w:rsidR="00622317" w:rsidRDefault="00622317" w:rsidP="00622317">
            <w:pPr>
              <w:jc w:val="center"/>
              <w:rPr>
                <w:bCs/>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2EDB50E" w14:textId="7E781006" w:rsidR="00622317" w:rsidRDefault="00622317" w:rsidP="00622317">
            <w:pPr>
              <w:rPr>
                <w:lang w:eastAsia="zh-CN"/>
              </w:rPr>
            </w:pPr>
            <w:r>
              <w:rPr>
                <w:rFonts w:eastAsia="Malgun Gothic"/>
                <w:lang w:val="en-GB" w:eastAsia="ko-KR"/>
              </w:rPr>
              <w:t>We are fine with this table. We have to identify the path loss models for long range coverages such as LMLC scenarios and beyond.</w:t>
            </w:r>
          </w:p>
        </w:tc>
      </w:tr>
      <w:tr w:rsidR="00F43C59" w14:paraId="0AE96F9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A5E19D" w14:textId="2B24FEEE" w:rsidR="00F43C59" w:rsidRPr="00F43C59" w:rsidRDefault="00F43C59" w:rsidP="00F43C59">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D0945" w14:textId="343688A5" w:rsidR="00F43C59" w:rsidRDefault="00F43C59" w:rsidP="00F43C59">
            <w:pPr>
              <w:rPr>
                <w:rFonts w:eastAsia="Malgun Gothic"/>
                <w:lang w:val="en-GB" w:eastAsia="ko-KR"/>
              </w:rPr>
            </w:pPr>
            <w:r>
              <w:rPr>
                <w:rFonts w:hint="eastAsia"/>
                <w:lang w:val="en-GB" w:eastAsia="zh-CN"/>
              </w:rPr>
              <w:t>W</w:t>
            </w:r>
            <w:r w:rsidRPr="00511E68">
              <w:rPr>
                <w:lang w:val="en-GB" w:eastAsia="zh-CN"/>
              </w:rPr>
              <w:t>e are fine with the above proposal.</w:t>
            </w:r>
          </w:p>
        </w:tc>
      </w:tr>
      <w:tr w:rsidR="00BE3C91" w14:paraId="0B7AFEF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273330" w14:textId="461C01CC" w:rsidR="00BE3C91" w:rsidRDefault="00BE3C91" w:rsidP="00BE3C91">
            <w:pPr>
              <w:jc w:val="center"/>
              <w:rPr>
                <w:rFonts w:eastAsia="DengXian"/>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7DC9EC" w14:textId="77777777" w:rsidR="00BE3C91" w:rsidRDefault="00BE3C91" w:rsidP="00BE3C91">
            <w:pPr>
              <w:rPr>
                <w:lang w:val="en-GB" w:eastAsia="zh-CN"/>
              </w:rPr>
            </w:pPr>
            <w:r>
              <w:rPr>
                <w:lang w:val="en-GB" w:eastAsia="zh-CN"/>
              </w:rPr>
              <w:t xml:space="preserve">We are OK with using the proposal. Rows from 24 onwards are not necessary. </w:t>
            </w:r>
          </w:p>
          <w:p w14:paraId="63B84244" w14:textId="77777777" w:rsidR="00BE3C91" w:rsidRDefault="00BE3C91" w:rsidP="00BE3C91">
            <w:pPr>
              <w:rPr>
                <w:lang w:val="en-GB" w:eastAsia="zh-CN"/>
              </w:rPr>
            </w:pPr>
            <w:r>
              <w:rPr>
                <w:lang w:val="en-GB" w:eastAsia="zh-CN"/>
              </w:rPr>
              <w:t>We also like the approach and template proposed by Ericsson</w:t>
            </w:r>
          </w:p>
          <w:p w14:paraId="4EE39293" w14:textId="2ED31B3F" w:rsidR="00BE3C91" w:rsidRDefault="00BE3C91" w:rsidP="00BE3C91">
            <w:pPr>
              <w:rPr>
                <w:lang w:val="en-GB" w:eastAsia="zh-CN"/>
              </w:rPr>
            </w:pPr>
            <w:r>
              <w:rPr>
                <w:lang w:val="en-GB" w:eastAsia="zh-CN"/>
              </w:rPr>
              <w:t xml:space="preserve">An issue we have with row (3) is that it assumes that the whole gNB DL transmit power is applied to a single UE in the DL. Whereas the UL transmissions from different UEs at the edge of coverage can be </w:t>
            </w:r>
            <w:r>
              <w:rPr>
                <w:lang w:val="en-GB" w:eastAsia="zh-CN"/>
              </w:rPr>
              <w:lastRenderedPageBreak/>
              <w:t xml:space="preserve">multiplexed, the approach of applying all the gNB DL transmit power to a single UE does not allow UEs to be multiplexed in the DL. We think it would be more realistic if a fraction (fraction = TBD) of the gNB DL transmit power is applied to a single UE. </w:t>
            </w:r>
          </w:p>
        </w:tc>
      </w:tr>
      <w:tr w:rsidR="00064792" w14:paraId="2E581DC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B10D25D" w14:textId="17EF0339" w:rsidR="00064792" w:rsidRDefault="00064792" w:rsidP="00BE3C91">
            <w:pPr>
              <w:jc w:val="center"/>
              <w:rPr>
                <w:lang w:val="en-GB" w:eastAsia="zh-CN"/>
              </w:rPr>
            </w:pPr>
            <w:r>
              <w:rPr>
                <w:lang w:val="en-GB" w:eastAsia="zh-CN"/>
              </w:rPr>
              <w:lastRenderedPageBreak/>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6344ED" w14:textId="623D8139" w:rsidR="00064792" w:rsidRDefault="00064792" w:rsidP="00BE3C91">
            <w:pPr>
              <w:rPr>
                <w:lang w:val="en-GB" w:eastAsia="zh-CN"/>
              </w:rPr>
            </w:pPr>
            <w:r>
              <w:rPr>
                <w:lang w:val="en-GB" w:eastAsia="zh-CN"/>
              </w:rPr>
              <w:t>Share concerns similar to Qualcomm, which motivates using the link budget template in 36.824.</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A8A" w14:textId="77777777">
        <w:trPr>
          <w:trHeight w:val="303"/>
        </w:trPr>
        <w:tc>
          <w:tcPr>
            <w:tcW w:w="3652" w:type="dxa"/>
            <w:vMerge w:val="restart"/>
            <w:vAlign w:val="center"/>
          </w:tcPr>
          <w:p w14:paraId="48260A84" w14:textId="77777777" w:rsidR="00BE3C91" w:rsidRDefault="00BE3C91">
            <w:pPr>
              <w:pStyle w:val="BodyText"/>
              <w:jc w:val="both"/>
              <w:rPr>
                <w:b/>
                <w:bCs/>
                <w:u w:val="single"/>
                <w:lang w:eastAsia="zh-CN"/>
              </w:rPr>
            </w:pPr>
            <w:r>
              <w:rPr>
                <w:b/>
                <w:bCs/>
                <w:u w:val="single"/>
                <w:lang w:eastAsia="zh-CN"/>
              </w:rPr>
              <w:t>Receiver array gain for BS</w:t>
            </w:r>
          </w:p>
          <w:p w14:paraId="48260A85" w14:textId="77777777" w:rsidR="00BE3C91" w:rsidRDefault="00BE3C91">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BE3C91" w:rsidRDefault="00BE3C91">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BE3C91" w:rsidRDefault="00BE3C91">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BE3C91" w:rsidRDefault="00BE3C91">
            <w:pPr>
              <w:jc w:val="center"/>
              <w:rPr>
                <w:lang w:eastAsia="zh-CN"/>
              </w:rPr>
            </w:pPr>
            <w:r>
              <w:rPr>
                <w:rFonts w:hint="eastAsia"/>
                <w:lang w:eastAsia="zh-CN"/>
              </w:rPr>
              <w:t>ZTE</w:t>
            </w:r>
          </w:p>
        </w:tc>
        <w:tc>
          <w:tcPr>
            <w:tcW w:w="4775" w:type="dxa"/>
            <w:shd w:val="clear" w:color="auto" w:fill="auto"/>
            <w:vAlign w:val="center"/>
          </w:tcPr>
          <w:p w14:paraId="48260A89" w14:textId="77777777" w:rsidR="00BE3C91" w:rsidRDefault="00BE3C91">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BE3C91" w14:paraId="48260A8E" w14:textId="77777777">
        <w:trPr>
          <w:trHeight w:val="303"/>
        </w:trPr>
        <w:tc>
          <w:tcPr>
            <w:tcW w:w="3652" w:type="dxa"/>
            <w:vMerge/>
            <w:vAlign w:val="center"/>
          </w:tcPr>
          <w:p w14:paraId="48260A8B" w14:textId="77777777" w:rsidR="00BE3C91" w:rsidRDefault="00BE3C91">
            <w:pPr>
              <w:pStyle w:val="BodyText"/>
              <w:jc w:val="both"/>
              <w:rPr>
                <w:b/>
                <w:bCs/>
                <w:u w:val="single"/>
                <w:lang w:eastAsia="zh-CN"/>
              </w:rPr>
            </w:pPr>
          </w:p>
        </w:tc>
        <w:tc>
          <w:tcPr>
            <w:tcW w:w="1276" w:type="dxa"/>
            <w:shd w:val="clear" w:color="auto" w:fill="auto"/>
            <w:vAlign w:val="center"/>
          </w:tcPr>
          <w:p w14:paraId="48260A8C" w14:textId="4B88C54B" w:rsidR="00BE3C91" w:rsidRDefault="00BE3C91">
            <w:pPr>
              <w:jc w:val="center"/>
              <w:rPr>
                <w:lang w:val="en-GB" w:eastAsia="zh-CN"/>
              </w:rPr>
            </w:pPr>
            <w:r>
              <w:rPr>
                <w:lang w:val="en-GB" w:eastAsia="zh-CN"/>
              </w:rPr>
              <w:t>Nokia/NSB</w:t>
            </w:r>
          </w:p>
        </w:tc>
        <w:tc>
          <w:tcPr>
            <w:tcW w:w="4775" w:type="dxa"/>
            <w:shd w:val="clear" w:color="auto" w:fill="auto"/>
            <w:vAlign w:val="center"/>
          </w:tcPr>
          <w:p w14:paraId="48260A8D" w14:textId="7A09895D" w:rsidR="00BE3C91" w:rsidRDefault="00BE3C91">
            <w:pPr>
              <w:rPr>
                <w:lang w:val="en-GB" w:eastAsia="zh-CN"/>
              </w:rPr>
            </w:pPr>
            <w:r>
              <w:rPr>
                <w:lang w:val="en-GB" w:eastAsia="zh-CN"/>
              </w:rPr>
              <w:t>Option 1.</w:t>
            </w:r>
          </w:p>
        </w:tc>
      </w:tr>
      <w:tr w:rsidR="00BE3C91" w14:paraId="48260A92" w14:textId="77777777">
        <w:trPr>
          <w:trHeight w:val="303"/>
        </w:trPr>
        <w:tc>
          <w:tcPr>
            <w:tcW w:w="3652" w:type="dxa"/>
            <w:vMerge/>
            <w:vAlign w:val="center"/>
          </w:tcPr>
          <w:p w14:paraId="48260A8F" w14:textId="77777777" w:rsidR="00BE3C91" w:rsidRDefault="00BE3C91" w:rsidP="00662FFD">
            <w:pPr>
              <w:pStyle w:val="BodyText"/>
              <w:jc w:val="both"/>
              <w:rPr>
                <w:b/>
                <w:bCs/>
                <w:u w:val="single"/>
                <w:lang w:eastAsia="zh-CN"/>
              </w:rPr>
            </w:pPr>
          </w:p>
        </w:tc>
        <w:tc>
          <w:tcPr>
            <w:tcW w:w="1276" w:type="dxa"/>
            <w:shd w:val="clear" w:color="auto" w:fill="auto"/>
            <w:vAlign w:val="center"/>
          </w:tcPr>
          <w:p w14:paraId="48260A90" w14:textId="6DA3004B" w:rsidR="00BE3C91" w:rsidRDefault="00BE3C91"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BE3C91" w:rsidRDefault="00BE3C91"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96" w14:textId="77777777">
        <w:trPr>
          <w:trHeight w:val="303"/>
        </w:trPr>
        <w:tc>
          <w:tcPr>
            <w:tcW w:w="3652" w:type="dxa"/>
            <w:vMerge/>
            <w:vAlign w:val="center"/>
          </w:tcPr>
          <w:p w14:paraId="48260A93" w14:textId="77777777" w:rsidR="00BE3C91" w:rsidRDefault="00BE3C91" w:rsidP="000418BE">
            <w:pPr>
              <w:pStyle w:val="BodyText"/>
              <w:jc w:val="both"/>
              <w:rPr>
                <w:b/>
                <w:bCs/>
                <w:u w:val="single"/>
                <w:lang w:eastAsia="zh-CN"/>
              </w:rPr>
            </w:pPr>
          </w:p>
        </w:tc>
        <w:tc>
          <w:tcPr>
            <w:tcW w:w="1276" w:type="dxa"/>
            <w:shd w:val="clear" w:color="auto" w:fill="auto"/>
            <w:vAlign w:val="center"/>
          </w:tcPr>
          <w:p w14:paraId="48260A94" w14:textId="19ADA7A8" w:rsidR="00BE3C91" w:rsidRDefault="00BE3C91"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BE3C91" w:rsidRDefault="00BE3C91" w:rsidP="000418BE">
            <w:pPr>
              <w:rPr>
                <w:lang w:val="en-GB" w:eastAsia="zh-CN"/>
              </w:rPr>
            </w:pPr>
            <w:r w:rsidRPr="00511E68">
              <w:rPr>
                <w:bCs/>
                <w:lang w:val="en-GB" w:eastAsia="zh-CN"/>
              </w:rPr>
              <w:t>Option 1</w:t>
            </w:r>
          </w:p>
        </w:tc>
      </w:tr>
      <w:tr w:rsidR="00BE3C91" w14:paraId="48260A9A" w14:textId="77777777">
        <w:trPr>
          <w:trHeight w:val="303"/>
        </w:trPr>
        <w:tc>
          <w:tcPr>
            <w:tcW w:w="3652" w:type="dxa"/>
            <w:vMerge/>
            <w:vAlign w:val="center"/>
          </w:tcPr>
          <w:p w14:paraId="48260A97" w14:textId="77777777" w:rsidR="00BE3C91" w:rsidRDefault="00BE3C91" w:rsidP="00F60D65">
            <w:pPr>
              <w:pStyle w:val="BodyText"/>
              <w:jc w:val="both"/>
              <w:rPr>
                <w:b/>
                <w:bCs/>
                <w:u w:val="single"/>
                <w:lang w:eastAsia="zh-CN"/>
              </w:rPr>
            </w:pPr>
          </w:p>
        </w:tc>
        <w:tc>
          <w:tcPr>
            <w:tcW w:w="1276" w:type="dxa"/>
            <w:shd w:val="clear" w:color="auto" w:fill="auto"/>
            <w:vAlign w:val="center"/>
          </w:tcPr>
          <w:p w14:paraId="48260A98" w14:textId="2AD09D9C" w:rsidR="00BE3C91" w:rsidRDefault="00BE3C91"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BE3C91" w:rsidRDefault="00BE3C91" w:rsidP="00F60D65">
            <w:pPr>
              <w:rPr>
                <w:lang w:val="en-GB" w:eastAsia="zh-CN"/>
              </w:rPr>
            </w:pPr>
            <w:r>
              <w:rPr>
                <w:lang w:val="en-GB" w:eastAsia="zh-CN"/>
              </w:rPr>
              <w:t>We propose option 2 is used when system simulations are not used.  Option 2 should be based on statistics derived at the system level.</w:t>
            </w:r>
          </w:p>
        </w:tc>
      </w:tr>
      <w:tr w:rsidR="00BE3C91" w14:paraId="48260A9E" w14:textId="77777777">
        <w:trPr>
          <w:trHeight w:val="303"/>
        </w:trPr>
        <w:tc>
          <w:tcPr>
            <w:tcW w:w="3652" w:type="dxa"/>
            <w:vMerge/>
            <w:vAlign w:val="center"/>
          </w:tcPr>
          <w:p w14:paraId="48260A9B" w14:textId="77777777" w:rsidR="00BE3C91" w:rsidRDefault="00BE3C91" w:rsidP="00825448">
            <w:pPr>
              <w:pStyle w:val="BodyText"/>
              <w:jc w:val="both"/>
              <w:rPr>
                <w:b/>
                <w:bCs/>
                <w:u w:val="single"/>
                <w:lang w:eastAsia="zh-CN"/>
              </w:rPr>
            </w:pPr>
          </w:p>
        </w:tc>
        <w:tc>
          <w:tcPr>
            <w:tcW w:w="1276" w:type="dxa"/>
            <w:shd w:val="clear" w:color="auto" w:fill="auto"/>
            <w:vAlign w:val="center"/>
          </w:tcPr>
          <w:p w14:paraId="48260A9C" w14:textId="186D6B0E" w:rsidR="00BE3C91" w:rsidRDefault="00BE3C91"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BE3C91" w:rsidRDefault="00BE3C91" w:rsidP="00825448">
            <w:pPr>
              <w:rPr>
                <w:lang w:val="en-GB" w:eastAsia="zh-CN"/>
              </w:rPr>
            </w:pPr>
            <w:r>
              <w:rPr>
                <w:lang w:val="en-GB" w:eastAsia="zh-CN"/>
              </w:rPr>
              <w:t>Option 1</w:t>
            </w:r>
          </w:p>
        </w:tc>
      </w:tr>
      <w:tr w:rsidR="00BE3C91" w14:paraId="2F691478" w14:textId="77777777" w:rsidTr="008310EE">
        <w:trPr>
          <w:trHeight w:val="290"/>
        </w:trPr>
        <w:tc>
          <w:tcPr>
            <w:tcW w:w="3652" w:type="dxa"/>
            <w:vMerge/>
            <w:vAlign w:val="center"/>
          </w:tcPr>
          <w:p w14:paraId="4FB167DF" w14:textId="77777777" w:rsidR="00BE3C91" w:rsidRDefault="00BE3C91" w:rsidP="00825448">
            <w:pPr>
              <w:pStyle w:val="BodyText"/>
              <w:jc w:val="both"/>
              <w:rPr>
                <w:b/>
                <w:bCs/>
                <w:u w:val="single"/>
                <w:lang w:eastAsia="zh-CN"/>
              </w:rPr>
            </w:pPr>
          </w:p>
        </w:tc>
        <w:tc>
          <w:tcPr>
            <w:tcW w:w="1276" w:type="dxa"/>
            <w:shd w:val="clear" w:color="auto" w:fill="auto"/>
            <w:vAlign w:val="center"/>
          </w:tcPr>
          <w:p w14:paraId="63EAC20E" w14:textId="78940DCD" w:rsidR="00BE3C91" w:rsidRDefault="00BE3C91"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BE3C91" w:rsidRDefault="00BE3C91" w:rsidP="00825448">
            <w:pPr>
              <w:rPr>
                <w:lang w:val="en-GB" w:eastAsia="zh-CN"/>
              </w:rPr>
            </w:pPr>
            <w:r>
              <w:rPr>
                <w:rFonts w:hint="eastAsia"/>
                <w:lang w:val="en-GB" w:eastAsia="zh-CN"/>
              </w:rPr>
              <w:t>Option1</w:t>
            </w:r>
          </w:p>
        </w:tc>
      </w:tr>
      <w:tr w:rsidR="00BE3C91" w14:paraId="7C06DBEB" w14:textId="77777777" w:rsidTr="0084253F">
        <w:trPr>
          <w:trHeight w:val="1376"/>
        </w:trPr>
        <w:tc>
          <w:tcPr>
            <w:tcW w:w="3652" w:type="dxa"/>
            <w:vMerge/>
            <w:vAlign w:val="center"/>
          </w:tcPr>
          <w:p w14:paraId="3A552453" w14:textId="77777777" w:rsidR="00BE3C91" w:rsidRDefault="00BE3C91" w:rsidP="00825448">
            <w:pPr>
              <w:pStyle w:val="BodyText"/>
              <w:jc w:val="both"/>
              <w:rPr>
                <w:b/>
                <w:bCs/>
                <w:u w:val="single"/>
                <w:lang w:eastAsia="zh-CN"/>
              </w:rPr>
            </w:pPr>
          </w:p>
        </w:tc>
        <w:tc>
          <w:tcPr>
            <w:tcW w:w="1276" w:type="dxa"/>
            <w:shd w:val="clear" w:color="auto" w:fill="auto"/>
            <w:vAlign w:val="center"/>
          </w:tcPr>
          <w:p w14:paraId="6F5F5406" w14:textId="2277994E" w:rsidR="00BE3C91" w:rsidRDefault="00BE3C91"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BE3C91" w:rsidRDefault="00BE3C91"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BE3C91" w:rsidRDefault="00BE3C91"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BE3C91" w14:paraId="42A2748F" w14:textId="77777777" w:rsidTr="00BF046D">
        <w:trPr>
          <w:trHeight w:val="826"/>
        </w:trPr>
        <w:tc>
          <w:tcPr>
            <w:tcW w:w="3652" w:type="dxa"/>
            <w:vMerge/>
            <w:vAlign w:val="center"/>
          </w:tcPr>
          <w:p w14:paraId="4CB408A1" w14:textId="77777777" w:rsidR="00BE3C91" w:rsidRDefault="00BE3C91" w:rsidP="001A6598">
            <w:pPr>
              <w:pStyle w:val="BodyText"/>
              <w:jc w:val="both"/>
              <w:rPr>
                <w:b/>
                <w:bCs/>
                <w:u w:val="single"/>
                <w:lang w:eastAsia="zh-CN"/>
              </w:rPr>
            </w:pPr>
          </w:p>
        </w:tc>
        <w:tc>
          <w:tcPr>
            <w:tcW w:w="1276" w:type="dxa"/>
            <w:shd w:val="clear" w:color="auto" w:fill="auto"/>
            <w:vAlign w:val="center"/>
          </w:tcPr>
          <w:p w14:paraId="31BBDBA9" w14:textId="42BC280C" w:rsidR="00BE3C91" w:rsidRPr="000D06CE" w:rsidRDefault="00BE3C91"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BE3C91" w:rsidRDefault="00BE3C91"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02D6F3F8" w14:textId="77777777" w:rsidTr="00BF046D">
        <w:trPr>
          <w:trHeight w:val="829"/>
        </w:trPr>
        <w:tc>
          <w:tcPr>
            <w:tcW w:w="3652" w:type="dxa"/>
            <w:vMerge/>
            <w:vAlign w:val="center"/>
          </w:tcPr>
          <w:p w14:paraId="687F021C" w14:textId="77777777" w:rsidR="00BE3C91" w:rsidRDefault="00BE3C91" w:rsidP="00412E5E">
            <w:pPr>
              <w:pStyle w:val="BodyText"/>
              <w:jc w:val="both"/>
              <w:rPr>
                <w:b/>
                <w:bCs/>
                <w:u w:val="single"/>
                <w:lang w:eastAsia="zh-CN"/>
              </w:rPr>
            </w:pPr>
          </w:p>
        </w:tc>
        <w:tc>
          <w:tcPr>
            <w:tcW w:w="1276" w:type="dxa"/>
            <w:shd w:val="clear" w:color="auto" w:fill="auto"/>
            <w:vAlign w:val="center"/>
          </w:tcPr>
          <w:p w14:paraId="6B80E9D3" w14:textId="12E1F1ED" w:rsidR="00BE3C91" w:rsidRDefault="00BE3C91"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BE3C91" w:rsidRDefault="00BE3C91" w:rsidP="00412E5E">
            <w:pPr>
              <w:rPr>
                <w:rFonts w:eastAsia="Malgun Gothic"/>
                <w:lang w:val="en-GB" w:eastAsia="ko-KR"/>
              </w:rPr>
            </w:pPr>
            <w:r>
              <w:rPr>
                <w:lang w:val="en-GB" w:eastAsia="zh-CN"/>
              </w:rPr>
              <w:t>Option 1</w:t>
            </w:r>
          </w:p>
        </w:tc>
      </w:tr>
      <w:tr w:rsidR="00BE3C91" w14:paraId="2BF39767" w14:textId="77777777" w:rsidTr="00BF046D">
        <w:trPr>
          <w:trHeight w:val="856"/>
        </w:trPr>
        <w:tc>
          <w:tcPr>
            <w:tcW w:w="3652" w:type="dxa"/>
            <w:vMerge/>
            <w:vAlign w:val="center"/>
          </w:tcPr>
          <w:p w14:paraId="18818E52" w14:textId="77777777" w:rsidR="00BE3C91" w:rsidRDefault="00BE3C91" w:rsidP="00BF046D">
            <w:pPr>
              <w:pStyle w:val="BodyText"/>
              <w:jc w:val="both"/>
              <w:rPr>
                <w:b/>
                <w:bCs/>
                <w:u w:val="single"/>
                <w:lang w:eastAsia="zh-CN"/>
              </w:rPr>
            </w:pPr>
          </w:p>
        </w:tc>
        <w:tc>
          <w:tcPr>
            <w:tcW w:w="1276" w:type="dxa"/>
            <w:shd w:val="clear" w:color="auto" w:fill="auto"/>
            <w:vAlign w:val="center"/>
          </w:tcPr>
          <w:p w14:paraId="3D3DA733" w14:textId="17A4943E" w:rsidR="00BE3C91" w:rsidRDefault="00BE3C91" w:rsidP="00BF046D">
            <w:pPr>
              <w:jc w:val="center"/>
              <w:rPr>
                <w:lang w:val="en-GB" w:eastAsia="zh-CN"/>
              </w:rPr>
            </w:pPr>
            <w:r>
              <w:rPr>
                <w:rFonts w:hint="eastAsia"/>
                <w:lang w:val="en-GB" w:eastAsia="zh-CN"/>
              </w:rPr>
              <w:t>C</w:t>
            </w:r>
            <w:r>
              <w:rPr>
                <w:lang w:val="en-GB" w:eastAsia="zh-CN"/>
              </w:rPr>
              <w:t>hina Telecom</w:t>
            </w:r>
          </w:p>
        </w:tc>
        <w:tc>
          <w:tcPr>
            <w:tcW w:w="4775" w:type="dxa"/>
            <w:shd w:val="clear" w:color="auto" w:fill="auto"/>
            <w:vAlign w:val="center"/>
          </w:tcPr>
          <w:p w14:paraId="01441559" w14:textId="1FD7BDA8" w:rsidR="00BE3C91" w:rsidRDefault="00BE3C91" w:rsidP="00BF046D">
            <w:pPr>
              <w:rPr>
                <w:lang w:val="en-GB" w:eastAsia="zh-CN"/>
              </w:rPr>
            </w:pPr>
            <w:r>
              <w:rPr>
                <w:rFonts w:hint="eastAsia"/>
                <w:lang w:val="en-GB" w:eastAsia="zh-CN"/>
              </w:rPr>
              <w:t>O</w:t>
            </w:r>
            <w:r>
              <w:rPr>
                <w:lang w:val="en-GB" w:eastAsia="zh-CN"/>
              </w:rPr>
              <w:t>ption 1.</w:t>
            </w:r>
          </w:p>
        </w:tc>
      </w:tr>
      <w:tr w:rsidR="00BE3C91" w14:paraId="6382C0D0" w14:textId="77777777" w:rsidTr="00BF046D">
        <w:trPr>
          <w:trHeight w:val="856"/>
        </w:trPr>
        <w:tc>
          <w:tcPr>
            <w:tcW w:w="3652" w:type="dxa"/>
            <w:vMerge/>
            <w:vAlign w:val="center"/>
          </w:tcPr>
          <w:p w14:paraId="60F887AB" w14:textId="77777777" w:rsidR="00BE3C91" w:rsidRDefault="00BE3C91" w:rsidP="000E2C8B">
            <w:pPr>
              <w:pStyle w:val="BodyText"/>
              <w:jc w:val="both"/>
              <w:rPr>
                <w:b/>
                <w:bCs/>
                <w:u w:val="single"/>
                <w:lang w:eastAsia="zh-CN"/>
              </w:rPr>
            </w:pPr>
          </w:p>
        </w:tc>
        <w:tc>
          <w:tcPr>
            <w:tcW w:w="1276" w:type="dxa"/>
            <w:shd w:val="clear" w:color="auto" w:fill="auto"/>
            <w:vAlign w:val="center"/>
          </w:tcPr>
          <w:p w14:paraId="39799D16" w14:textId="5BA780D3" w:rsidR="00BE3C91" w:rsidRDefault="00BE3C91" w:rsidP="000E2C8B">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098C3966" w14:textId="4405FE30" w:rsidR="00BE3C91" w:rsidRDefault="00BE3C91" w:rsidP="000E2C8B">
            <w:pPr>
              <w:rPr>
                <w:lang w:val="en-GB" w:eastAsia="zh-CN"/>
              </w:rPr>
            </w:pPr>
            <w:r>
              <w:rPr>
                <w:rFonts w:eastAsia="Malgun Gothic"/>
                <w:lang w:val="en-GB" w:eastAsia="ko-KR"/>
              </w:rPr>
              <w:t>We support views of Qualcomm and Ericsson. A meaningful array gain definition is needed to cover the behaviour in the entire cell.</w:t>
            </w:r>
          </w:p>
        </w:tc>
      </w:tr>
      <w:tr w:rsidR="00BE3C91" w14:paraId="660CEE16" w14:textId="77777777" w:rsidTr="00BF046D">
        <w:trPr>
          <w:trHeight w:val="856"/>
        </w:trPr>
        <w:tc>
          <w:tcPr>
            <w:tcW w:w="3652" w:type="dxa"/>
            <w:vMerge/>
            <w:vAlign w:val="center"/>
          </w:tcPr>
          <w:p w14:paraId="7C863BC6" w14:textId="77777777" w:rsidR="00BE3C91" w:rsidRDefault="00BE3C91" w:rsidP="00BF1A13">
            <w:pPr>
              <w:pStyle w:val="BodyText"/>
              <w:jc w:val="both"/>
              <w:rPr>
                <w:b/>
                <w:bCs/>
                <w:u w:val="single"/>
                <w:lang w:eastAsia="zh-CN"/>
              </w:rPr>
            </w:pPr>
          </w:p>
        </w:tc>
        <w:tc>
          <w:tcPr>
            <w:tcW w:w="1276" w:type="dxa"/>
            <w:shd w:val="clear" w:color="auto" w:fill="auto"/>
            <w:vAlign w:val="center"/>
          </w:tcPr>
          <w:p w14:paraId="44B00C4C" w14:textId="7B825488" w:rsidR="00BE3C91" w:rsidRDefault="00BE3C91" w:rsidP="00BF1A13">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0D492B5" w14:textId="51F1CEE8" w:rsidR="00BE3C91" w:rsidRDefault="00BE3C91" w:rsidP="00BF1A13">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7049CC40" w14:textId="77777777" w:rsidTr="00BF046D">
        <w:trPr>
          <w:trHeight w:val="830"/>
        </w:trPr>
        <w:tc>
          <w:tcPr>
            <w:tcW w:w="3652" w:type="dxa"/>
            <w:vMerge/>
            <w:vAlign w:val="center"/>
          </w:tcPr>
          <w:p w14:paraId="79FB4044" w14:textId="77777777" w:rsidR="00BE3C91" w:rsidRDefault="00BE3C91" w:rsidP="00BF1A13">
            <w:pPr>
              <w:pStyle w:val="BodyText"/>
              <w:jc w:val="both"/>
              <w:rPr>
                <w:b/>
                <w:bCs/>
                <w:u w:val="single"/>
                <w:lang w:eastAsia="zh-CN"/>
              </w:rPr>
            </w:pPr>
          </w:p>
        </w:tc>
        <w:tc>
          <w:tcPr>
            <w:tcW w:w="1276" w:type="dxa"/>
            <w:shd w:val="clear" w:color="auto" w:fill="auto"/>
            <w:vAlign w:val="center"/>
          </w:tcPr>
          <w:p w14:paraId="36DD690A" w14:textId="449B6A88" w:rsidR="00BE3C91" w:rsidRPr="00BF1A13" w:rsidRDefault="00BE3C91" w:rsidP="00BF1A13">
            <w:pPr>
              <w:jc w:val="center"/>
              <w:rPr>
                <w:lang w:val="en-GB" w:eastAsia="zh-CN"/>
              </w:rPr>
            </w:pPr>
            <w:r w:rsidRPr="00BF1A13">
              <w:rPr>
                <w:rFonts w:hint="eastAsia"/>
                <w:lang w:val="en-GB" w:eastAsia="zh-CN"/>
              </w:rPr>
              <w:t>vivo</w:t>
            </w:r>
          </w:p>
        </w:tc>
        <w:tc>
          <w:tcPr>
            <w:tcW w:w="4775" w:type="dxa"/>
            <w:shd w:val="clear" w:color="auto" w:fill="auto"/>
            <w:vAlign w:val="center"/>
          </w:tcPr>
          <w:p w14:paraId="237DC5AE" w14:textId="77777777" w:rsidR="00BE3C91" w:rsidRDefault="00BE3C91" w:rsidP="00BF1A13">
            <w:pPr>
              <w:rPr>
                <w:lang w:val="en-GB" w:eastAsia="zh-CN"/>
              </w:rPr>
            </w:pPr>
            <w:r>
              <w:rPr>
                <w:rFonts w:hint="eastAsia"/>
                <w:lang w:val="en-GB" w:eastAsia="zh-CN"/>
              </w:rPr>
              <w:t>O</w:t>
            </w:r>
            <w:r>
              <w:rPr>
                <w:lang w:val="en-GB" w:eastAsia="zh-CN"/>
              </w:rPr>
              <w:t>ption 1 for UE specific channels</w:t>
            </w:r>
          </w:p>
          <w:p w14:paraId="671373AE" w14:textId="2B157B81" w:rsidR="00BE3C91" w:rsidRPr="00BF1A13" w:rsidRDefault="00BE3C91" w:rsidP="00BF1A13">
            <w:pPr>
              <w:rPr>
                <w:b/>
                <w:color w:val="4472C4" w:themeColor="accent1"/>
                <w:lang w:val="en-GB"/>
              </w:rPr>
            </w:pPr>
            <w:r>
              <w:rPr>
                <w:lang w:val="en-GB" w:eastAsia="zh-CN"/>
              </w:rPr>
              <w:t xml:space="preserve">For DL broadcast channels, </w:t>
            </w:r>
            <w:r>
              <w:rPr>
                <w:rFonts w:hint="eastAsia"/>
                <w:lang w:val="en-GB" w:eastAsia="zh-CN"/>
              </w:rPr>
              <w:t>the</w:t>
            </w:r>
            <w:r>
              <w:rPr>
                <w:lang w:val="en-GB" w:eastAsia="zh-CN"/>
              </w:rPr>
              <w:t xml:space="preserve"> array gain may not as ideal as that in option 1, companies can report the array gain assumptions for broadcast channels.</w:t>
            </w:r>
          </w:p>
        </w:tc>
      </w:tr>
      <w:tr w:rsidR="00BE3C91" w14:paraId="2FB6FD61" w14:textId="77777777" w:rsidTr="00BF046D">
        <w:trPr>
          <w:trHeight w:val="830"/>
        </w:trPr>
        <w:tc>
          <w:tcPr>
            <w:tcW w:w="3652" w:type="dxa"/>
            <w:vMerge/>
            <w:vAlign w:val="center"/>
          </w:tcPr>
          <w:p w14:paraId="78ADD9FB" w14:textId="77777777" w:rsidR="00BE3C91" w:rsidRDefault="00BE3C91" w:rsidP="00BE3C91">
            <w:pPr>
              <w:pStyle w:val="BodyText"/>
              <w:jc w:val="both"/>
              <w:rPr>
                <w:b/>
                <w:bCs/>
                <w:u w:val="single"/>
                <w:lang w:eastAsia="zh-CN"/>
              </w:rPr>
            </w:pPr>
          </w:p>
        </w:tc>
        <w:tc>
          <w:tcPr>
            <w:tcW w:w="1276" w:type="dxa"/>
            <w:shd w:val="clear" w:color="auto" w:fill="auto"/>
            <w:vAlign w:val="center"/>
          </w:tcPr>
          <w:p w14:paraId="40906E57" w14:textId="0291F0A1" w:rsidR="00BE3C91" w:rsidRPr="00BF1A13" w:rsidRDefault="00BE3C91" w:rsidP="00BE3C91">
            <w:pPr>
              <w:jc w:val="center"/>
              <w:rPr>
                <w:lang w:val="en-GB" w:eastAsia="zh-CN"/>
              </w:rPr>
            </w:pPr>
            <w:r>
              <w:rPr>
                <w:rFonts w:eastAsia="Malgun Gothic"/>
                <w:lang w:val="en-GB" w:eastAsia="ko-KR"/>
              </w:rPr>
              <w:t>Sony</w:t>
            </w:r>
          </w:p>
        </w:tc>
        <w:tc>
          <w:tcPr>
            <w:tcW w:w="4775" w:type="dxa"/>
            <w:shd w:val="clear" w:color="auto" w:fill="auto"/>
            <w:vAlign w:val="center"/>
          </w:tcPr>
          <w:p w14:paraId="7FE5D8B1" w14:textId="33C9114D" w:rsidR="00BE3C91" w:rsidRDefault="00BE3C91" w:rsidP="00BE3C91">
            <w:pPr>
              <w:rPr>
                <w:lang w:val="en-GB" w:eastAsia="zh-CN"/>
              </w:rPr>
            </w:pPr>
            <w:r>
              <w:rPr>
                <w:rFonts w:eastAsia="Malgun Gothic"/>
                <w:lang w:val="en-GB" w:eastAsia="ko-KR"/>
              </w:rPr>
              <w:t>Option 1</w:t>
            </w:r>
          </w:p>
        </w:tc>
      </w:tr>
      <w:tr w:rsidR="00BE3C91" w14:paraId="48260AA5" w14:textId="77777777">
        <w:trPr>
          <w:trHeight w:val="322"/>
        </w:trPr>
        <w:tc>
          <w:tcPr>
            <w:tcW w:w="3652" w:type="dxa"/>
            <w:vMerge w:val="restart"/>
            <w:vAlign w:val="center"/>
          </w:tcPr>
          <w:p w14:paraId="48260A9F" w14:textId="77777777" w:rsidR="00BE3C91" w:rsidRDefault="00BE3C91" w:rsidP="00BE3C91">
            <w:pPr>
              <w:rPr>
                <w:b/>
                <w:bCs/>
                <w:u w:val="single"/>
                <w:lang w:eastAsia="zh-CN"/>
              </w:rPr>
            </w:pPr>
            <w:r>
              <w:rPr>
                <w:b/>
                <w:bCs/>
                <w:u w:val="single"/>
                <w:lang w:eastAsia="zh-CN"/>
              </w:rPr>
              <w:t>Receiver interference density for control channel</w:t>
            </w:r>
          </w:p>
          <w:p w14:paraId="48260AA0" w14:textId="77777777" w:rsidR="00BE3C91" w:rsidRDefault="00BE3C91" w:rsidP="00BE3C91">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6F54C482" w:rsidR="00BE3C91" w:rsidRDefault="00BE3C91" w:rsidP="00BE3C91">
            <w:pPr>
              <w:pStyle w:val="BodyText"/>
              <w:ind w:left="420"/>
              <w:jc w:val="both"/>
              <w:rPr>
                <w:lang w:eastAsia="zh-CN"/>
              </w:rPr>
            </w:pPr>
            <w:r>
              <w:rPr>
                <w:bCs/>
                <w:lang w:val="en-US" w:eastAsia="zh-CN"/>
              </w:rPr>
              <w:t xml:space="preserve">-161.70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A2"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A9" w14:textId="77777777">
        <w:trPr>
          <w:trHeight w:val="312"/>
        </w:trPr>
        <w:tc>
          <w:tcPr>
            <w:tcW w:w="3652" w:type="dxa"/>
            <w:vMerge/>
            <w:vAlign w:val="center"/>
          </w:tcPr>
          <w:p w14:paraId="48260AA6" w14:textId="77777777" w:rsidR="00BE3C91" w:rsidRDefault="00BE3C91" w:rsidP="00BE3C91">
            <w:pPr>
              <w:jc w:val="center"/>
              <w:rPr>
                <w:bCs/>
                <w:lang w:val="en-GB" w:eastAsia="zh-CN"/>
              </w:rPr>
            </w:pPr>
          </w:p>
        </w:tc>
        <w:tc>
          <w:tcPr>
            <w:tcW w:w="1276" w:type="dxa"/>
            <w:shd w:val="clear" w:color="auto" w:fill="auto"/>
            <w:vAlign w:val="center"/>
          </w:tcPr>
          <w:p w14:paraId="48260AA7" w14:textId="10FE830E"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A8" w14:textId="608AE6DD" w:rsidR="00BE3C91" w:rsidRDefault="00BE3C91" w:rsidP="00BE3C91">
            <w:pPr>
              <w:rPr>
                <w:lang w:val="en-GB" w:eastAsia="zh-CN"/>
              </w:rPr>
            </w:pPr>
            <w:r>
              <w:rPr>
                <w:lang w:val="en-GB" w:eastAsia="zh-CN"/>
              </w:rPr>
              <w:t>Option 1.</w:t>
            </w:r>
          </w:p>
        </w:tc>
      </w:tr>
      <w:tr w:rsidR="00BE3C91" w14:paraId="48260AAD" w14:textId="77777777">
        <w:trPr>
          <w:trHeight w:val="312"/>
        </w:trPr>
        <w:tc>
          <w:tcPr>
            <w:tcW w:w="3652" w:type="dxa"/>
            <w:vMerge/>
            <w:vAlign w:val="center"/>
          </w:tcPr>
          <w:p w14:paraId="48260AAA" w14:textId="77777777" w:rsidR="00BE3C91" w:rsidRDefault="00BE3C91" w:rsidP="00BE3C91">
            <w:pPr>
              <w:jc w:val="center"/>
              <w:rPr>
                <w:bCs/>
                <w:lang w:val="en-GB" w:eastAsia="zh-CN"/>
              </w:rPr>
            </w:pPr>
          </w:p>
        </w:tc>
        <w:tc>
          <w:tcPr>
            <w:tcW w:w="1276" w:type="dxa"/>
            <w:shd w:val="clear" w:color="auto" w:fill="auto"/>
            <w:vAlign w:val="center"/>
          </w:tcPr>
          <w:p w14:paraId="48260AAB" w14:textId="529A241E"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BE3C91" w:rsidRDefault="00BE3C91" w:rsidP="00BE3C91">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B1" w14:textId="77777777">
        <w:trPr>
          <w:trHeight w:val="312"/>
        </w:trPr>
        <w:tc>
          <w:tcPr>
            <w:tcW w:w="3652" w:type="dxa"/>
            <w:vMerge/>
            <w:vAlign w:val="center"/>
          </w:tcPr>
          <w:p w14:paraId="48260AAE" w14:textId="77777777" w:rsidR="00BE3C91" w:rsidRDefault="00BE3C91" w:rsidP="00BE3C91">
            <w:pPr>
              <w:jc w:val="center"/>
              <w:rPr>
                <w:bCs/>
                <w:lang w:val="en-GB" w:eastAsia="zh-CN"/>
              </w:rPr>
            </w:pPr>
          </w:p>
        </w:tc>
        <w:tc>
          <w:tcPr>
            <w:tcW w:w="1276" w:type="dxa"/>
            <w:shd w:val="clear" w:color="auto" w:fill="auto"/>
            <w:vAlign w:val="center"/>
          </w:tcPr>
          <w:p w14:paraId="48260AAF" w14:textId="1803EB34"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BE3C91" w:rsidRDefault="00BE3C91" w:rsidP="00BE3C91">
            <w:pPr>
              <w:rPr>
                <w:lang w:val="en-GB" w:eastAsia="zh-CN"/>
              </w:rPr>
            </w:pPr>
            <w:r w:rsidRPr="00511E68">
              <w:rPr>
                <w:bCs/>
                <w:lang w:val="en-GB" w:eastAsia="zh-CN"/>
              </w:rPr>
              <w:t>Option 1</w:t>
            </w:r>
          </w:p>
        </w:tc>
      </w:tr>
      <w:tr w:rsidR="00BE3C91" w14:paraId="48260AB5" w14:textId="77777777">
        <w:trPr>
          <w:trHeight w:val="312"/>
        </w:trPr>
        <w:tc>
          <w:tcPr>
            <w:tcW w:w="3652" w:type="dxa"/>
            <w:vMerge/>
            <w:vAlign w:val="center"/>
          </w:tcPr>
          <w:p w14:paraId="48260AB2" w14:textId="77777777" w:rsidR="00BE3C91" w:rsidRDefault="00BE3C91" w:rsidP="00BE3C91">
            <w:pPr>
              <w:jc w:val="center"/>
              <w:rPr>
                <w:bCs/>
                <w:lang w:val="en-GB" w:eastAsia="zh-CN"/>
              </w:rPr>
            </w:pPr>
          </w:p>
        </w:tc>
        <w:tc>
          <w:tcPr>
            <w:tcW w:w="1276" w:type="dxa"/>
            <w:shd w:val="clear" w:color="auto" w:fill="auto"/>
            <w:vAlign w:val="center"/>
          </w:tcPr>
          <w:p w14:paraId="48260AB3" w14:textId="4140A0DF"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B4" w14:textId="676864EC"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B9" w14:textId="77777777">
        <w:trPr>
          <w:trHeight w:val="312"/>
        </w:trPr>
        <w:tc>
          <w:tcPr>
            <w:tcW w:w="3652" w:type="dxa"/>
            <w:vMerge/>
            <w:vAlign w:val="center"/>
          </w:tcPr>
          <w:p w14:paraId="48260AB6" w14:textId="77777777" w:rsidR="00BE3C91" w:rsidRDefault="00BE3C91" w:rsidP="00BE3C91">
            <w:pPr>
              <w:jc w:val="center"/>
              <w:rPr>
                <w:bCs/>
                <w:lang w:val="en-GB" w:eastAsia="zh-CN"/>
              </w:rPr>
            </w:pPr>
          </w:p>
        </w:tc>
        <w:tc>
          <w:tcPr>
            <w:tcW w:w="1276" w:type="dxa"/>
            <w:shd w:val="clear" w:color="auto" w:fill="auto"/>
            <w:vAlign w:val="center"/>
          </w:tcPr>
          <w:p w14:paraId="48260AB7" w14:textId="63F054A0"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BE3C91" w:rsidRDefault="00BE3C91" w:rsidP="00BE3C91">
            <w:pPr>
              <w:rPr>
                <w:lang w:val="en-GB" w:eastAsia="zh-CN"/>
              </w:rPr>
            </w:pPr>
            <w:r>
              <w:rPr>
                <w:lang w:val="en-GB" w:eastAsia="zh-CN"/>
              </w:rPr>
              <w:t>Option 1</w:t>
            </w:r>
          </w:p>
        </w:tc>
      </w:tr>
      <w:tr w:rsidR="00BE3C91" w14:paraId="7428B3B4" w14:textId="77777777" w:rsidTr="008310EE">
        <w:trPr>
          <w:trHeight w:val="227"/>
        </w:trPr>
        <w:tc>
          <w:tcPr>
            <w:tcW w:w="3652" w:type="dxa"/>
            <w:vMerge/>
            <w:vAlign w:val="center"/>
          </w:tcPr>
          <w:p w14:paraId="26163A2F" w14:textId="77777777" w:rsidR="00BE3C91" w:rsidRDefault="00BE3C91" w:rsidP="00BE3C91">
            <w:pPr>
              <w:jc w:val="center"/>
              <w:rPr>
                <w:bCs/>
                <w:lang w:val="en-GB" w:eastAsia="zh-CN"/>
              </w:rPr>
            </w:pPr>
          </w:p>
        </w:tc>
        <w:tc>
          <w:tcPr>
            <w:tcW w:w="1276" w:type="dxa"/>
            <w:shd w:val="clear" w:color="auto" w:fill="auto"/>
            <w:vAlign w:val="center"/>
          </w:tcPr>
          <w:p w14:paraId="3DC2D126" w14:textId="7CC5B157"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BE3C91" w:rsidRDefault="00BE3C91" w:rsidP="00BE3C91">
            <w:pPr>
              <w:rPr>
                <w:lang w:val="en-GB" w:eastAsia="zh-CN"/>
              </w:rPr>
            </w:pPr>
            <w:r>
              <w:rPr>
                <w:rFonts w:hint="eastAsia"/>
                <w:lang w:val="en-GB" w:eastAsia="zh-CN"/>
              </w:rPr>
              <w:t>Option 1</w:t>
            </w:r>
          </w:p>
        </w:tc>
      </w:tr>
      <w:tr w:rsidR="00BE3C91" w14:paraId="0411A653" w14:textId="77777777" w:rsidTr="0084253F">
        <w:trPr>
          <w:trHeight w:val="242"/>
        </w:trPr>
        <w:tc>
          <w:tcPr>
            <w:tcW w:w="3652" w:type="dxa"/>
            <w:vMerge/>
            <w:vAlign w:val="center"/>
          </w:tcPr>
          <w:p w14:paraId="20CF9F61" w14:textId="77777777" w:rsidR="00BE3C91" w:rsidRDefault="00BE3C91" w:rsidP="00BE3C91">
            <w:pPr>
              <w:jc w:val="center"/>
              <w:rPr>
                <w:bCs/>
                <w:lang w:val="en-GB" w:eastAsia="zh-CN"/>
              </w:rPr>
            </w:pPr>
          </w:p>
        </w:tc>
        <w:tc>
          <w:tcPr>
            <w:tcW w:w="1276" w:type="dxa"/>
            <w:shd w:val="clear" w:color="auto" w:fill="auto"/>
            <w:vAlign w:val="center"/>
          </w:tcPr>
          <w:p w14:paraId="58221B49" w14:textId="7468AB55"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3550439C" w14:textId="77777777" w:rsidTr="0084253F">
        <w:trPr>
          <w:trHeight w:val="242"/>
        </w:trPr>
        <w:tc>
          <w:tcPr>
            <w:tcW w:w="3652" w:type="dxa"/>
            <w:vMerge/>
            <w:vAlign w:val="center"/>
          </w:tcPr>
          <w:p w14:paraId="3237BC49" w14:textId="77777777" w:rsidR="00BE3C91" w:rsidRDefault="00BE3C91" w:rsidP="00BE3C91">
            <w:pPr>
              <w:jc w:val="center"/>
              <w:rPr>
                <w:bCs/>
                <w:lang w:val="en-GB" w:eastAsia="zh-CN"/>
              </w:rPr>
            </w:pPr>
          </w:p>
        </w:tc>
        <w:tc>
          <w:tcPr>
            <w:tcW w:w="1276" w:type="dxa"/>
            <w:shd w:val="clear" w:color="auto" w:fill="auto"/>
            <w:vAlign w:val="center"/>
          </w:tcPr>
          <w:p w14:paraId="1F3F18C2" w14:textId="5A546971"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10F800A3" w14:textId="77777777" w:rsidTr="0084253F">
        <w:trPr>
          <w:trHeight w:val="242"/>
        </w:trPr>
        <w:tc>
          <w:tcPr>
            <w:tcW w:w="3652" w:type="dxa"/>
            <w:vMerge/>
            <w:vAlign w:val="center"/>
          </w:tcPr>
          <w:p w14:paraId="4EBA3D7F" w14:textId="77777777" w:rsidR="00BE3C91" w:rsidRDefault="00BE3C91" w:rsidP="00BE3C91">
            <w:pPr>
              <w:jc w:val="center"/>
              <w:rPr>
                <w:bCs/>
                <w:lang w:val="en-GB" w:eastAsia="zh-CN"/>
              </w:rPr>
            </w:pPr>
          </w:p>
        </w:tc>
        <w:tc>
          <w:tcPr>
            <w:tcW w:w="1276" w:type="dxa"/>
            <w:shd w:val="clear" w:color="auto" w:fill="auto"/>
            <w:vAlign w:val="center"/>
          </w:tcPr>
          <w:p w14:paraId="59D610D2" w14:textId="21D2DF2C"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4502069" w14:textId="31C86923"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44F7849B" w14:textId="77777777" w:rsidTr="0084253F">
        <w:trPr>
          <w:trHeight w:val="242"/>
        </w:trPr>
        <w:tc>
          <w:tcPr>
            <w:tcW w:w="3652" w:type="dxa"/>
            <w:vMerge/>
            <w:vAlign w:val="center"/>
          </w:tcPr>
          <w:p w14:paraId="6E56F6DA" w14:textId="77777777" w:rsidR="00BE3C91" w:rsidRDefault="00BE3C91" w:rsidP="00BE3C91">
            <w:pPr>
              <w:jc w:val="center"/>
              <w:rPr>
                <w:bCs/>
                <w:lang w:val="en-GB" w:eastAsia="zh-CN"/>
              </w:rPr>
            </w:pPr>
          </w:p>
        </w:tc>
        <w:tc>
          <w:tcPr>
            <w:tcW w:w="1276" w:type="dxa"/>
            <w:shd w:val="clear" w:color="auto" w:fill="auto"/>
            <w:vAlign w:val="center"/>
          </w:tcPr>
          <w:p w14:paraId="1948FB2A" w14:textId="4546D58A"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FD83860" w14:textId="497ADCE8" w:rsidR="00BE3C91" w:rsidRDefault="00BE3C91" w:rsidP="00BE3C91">
            <w:pPr>
              <w:rPr>
                <w:lang w:val="en-GB" w:eastAsia="zh-CN"/>
              </w:rPr>
            </w:pPr>
            <w:r>
              <w:rPr>
                <w:rFonts w:eastAsia="Malgun Gothic"/>
                <w:lang w:val="en-GB" w:eastAsia="ko-KR"/>
              </w:rPr>
              <w:t xml:space="preserve">Support Ericsson proposal. </w:t>
            </w:r>
          </w:p>
        </w:tc>
      </w:tr>
      <w:tr w:rsidR="00BE3C91" w14:paraId="4D76031B" w14:textId="77777777" w:rsidTr="0084253F">
        <w:trPr>
          <w:trHeight w:val="242"/>
        </w:trPr>
        <w:tc>
          <w:tcPr>
            <w:tcW w:w="3652" w:type="dxa"/>
            <w:vMerge/>
            <w:vAlign w:val="center"/>
          </w:tcPr>
          <w:p w14:paraId="5BB3BF4C" w14:textId="77777777" w:rsidR="00BE3C91" w:rsidRDefault="00BE3C91" w:rsidP="00BE3C91">
            <w:pPr>
              <w:jc w:val="center"/>
              <w:rPr>
                <w:bCs/>
                <w:lang w:val="en-GB" w:eastAsia="zh-CN"/>
              </w:rPr>
            </w:pPr>
          </w:p>
        </w:tc>
        <w:tc>
          <w:tcPr>
            <w:tcW w:w="1276" w:type="dxa"/>
            <w:shd w:val="clear" w:color="auto" w:fill="auto"/>
            <w:vAlign w:val="center"/>
          </w:tcPr>
          <w:p w14:paraId="19BEA28D" w14:textId="395C9787"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416EA9D4" w14:textId="302DD9E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4B35BB17" w14:textId="77777777">
        <w:trPr>
          <w:trHeight w:val="242"/>
        </w:trPr>
        <w:tc>
          <w:tcPr>
            <w:tcW w:w="3652" w:type="dxa"/>
            <w:vMerge/>
            <w:vAlign w:val="center"/>
          </w:tcPr>
          <w:p w14:paraId="56D6256A" w14:textId="77777777" w:rsidR="00BE3C91" w:rsidRDefault="00BE3C91" w:rsidP="00BE3C91">
            <w:pPr>
              <w:jc w:val="center"/>
              <w:rPr>
                <w:bCs/>
                <w:lang w:val="en-GB" w:eastAsia="zh-CN"/>
              </w:rPr>
            </w:pPr>
          </w:p>
        </w:tc>
        <w:tc>
          <w:tcPr>
            <w:tcW w:w="1276" w:type="dxa"/>
            <w:shd w:val="clear" w:color="auto" w:fill="auto"/>
            <w:vAlign w:val="center"/>
          </w:tcPr>
          <w:p w14:paraId="70662A6C" w14:textId="6A0E48AA" w:rsidR="00BE3C91" w:rsidRPr="00906BE1" w:rsidRDefault="00BE3C91" w:rsidP="00BE3C91">
            <w:pPr>
              <w:rPr>
                <w:lang w:val="en-GB" w:eastAsia="zh-CN"/>
              </w:rPr>
            </w:pPr>
            <w:r w:rsidRPr="00906BE1">
              <w:rPr>
                <w:rFonts w:hint="eastAsia"/>
                <w:lang w:val="en-GB" w:eastAsia="zh-CN"/>
              </w:rPr>
              <w:t>vivo</w:t>
            </w:r>
          </w:p>
        </w:tc>
        <w:tc>
          <w:tcPr>
            <w:tcW w:w="4775" w:type="dxa"/>
            <w:shd w:val="clear" w:color="auto" w:fill="auto"/>
            <w:vAlign w:val="center"/>
          </w:tcPr>
          <w:p w14:paraId="1A76660D" w14:textId="0CE12823" w:rsidR="00BE3C91" w:rsidRPr="00096A66" w:rsidRDefault="00BE3C91" w:rsidP="00BE3C91">
            <w:pPr>
              <w:rPr>
                <w:color w:val="4472C4" w:themeColor="accent1"/>
              </w:rPr>
            </w:pPr>
            <w:r>
              <w:rPr>
                <w:lang w:val="en-GB" w:eastAsia="zh-CN"/>
              </w:rPr>
              <w:t>Option 1</w:t>
            </w:r>
          </w:p>
        </w:tc>
      </w:tr>
      <w:tr w:rsidR="00BE3C91" w14:paraId="1843DBAE" w14:textId="77777777">
        <w:trPr>
          <w:trHeight w:val="242"/>
        </w:trPr>
        <w:tc>
          <w:tcPr>
            <w:tcW w:w="3652" w:type="dxa"/>
            <w:vMerge/>
            <w:vAlign w:val="center"/>
          </w:tcPr>
          <w:p w14:paraId="6F27E245" w14:textId="77777777" w:rsidR="00BE3C91" w:rsidRDefault="00BE3C91" w:rsidP="00BE3C91">
            <w:pPr>
              <w:jc w:val="center"/>
              <w:rPr>
                <w:bCs/>
                <w:lang w:val="en-GB" w:eastAsia="zh-CN"/>
              </w:rPr>
            </w:pPr>
          </w:p>
        </w:tc>
        <w:tc>
          <w:tcPr>
            <w:tcW w:w="1276" w:type="dxa"/>
            <w:shd w:val="clear" w:color="auto" w:fill="auto"/>
            <w:vAlign w:val="center"/>
          </w:tcPr>
          <w:p w14:paraId="6820582A" w14:textId="2AD4283E" w:rsidR="00BE3C91" w:rsidRPr="00906BE1" w:rsidRDefault="00BE3C91" w:rsidP="00BE3C91">
            <w:pPr>
              <w:rPr>
                <w:lang w:val="en-GB" w:eastAsia="zh-CN"/>
              </w:rPr>
            </w:pPr>
            <w:r>
              <w:rPr>
                <w:bCs/>
                <w:lang w:val="en-GB" w:eastAsia="zh-CN"/>
              </w:rPr>
              <w:t>Sony</w:t>
            </w:r>
          </w:p>
        </w:tc>
        <w:tc>
          <w:tcPr>
            <w:tcW w:w="4775" w:type="dxa"/>
            <w:shd w:val="clear" w:color="auto" w:fill="auto"/>
            <w:vAlign w:val="center"/>
          </w:tcPr>
          <w:p w14:paraId="3BE34110" w14:textId="2818A2A0"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C0" w14:textId="77777777">
        <w:trPr>
          <w:trHeight w:val="312"/>
        </w:trPr>
        <w:tc>
          <w:tcPr>
            <w:tcW w:w="3652" w:type="dxa"/>
            <w:vMerge w:val="restart"/>
            <w:vAlign w:val="center"/>
          </w:tcPr>
          <w:p w14:paraId="48260ABA" w14:textId="77777777" w:rsidR="00BE3C91" w:rsidRDefault="00BE3C91" w:rsidP="00BE3C91">
            <w:pPr>
              <w:rPr>
                <w:b/>
                <w:bCs/>
                <w:u w:val="single"/>
                <w:lang w:eastAsia="zh-CN"/>
              </w:rPr>
            </w:pPr>
            <w:r>
              <w:rPr>
                <w:b/>
                <w:bCs/>
                <w:u w:val="single"/>
                <w:lang w:eastAsia="zh-CN"/>
              </w:rPr>
              <w:t>Receiver interference density for data channel</w:t>
            </w:r>
          </w:p>
          <w:p w14:paraId="48260ABB" w14:textId="77777777" w:rsidR="00BE3C91" w:rsidRDefault="00BE3C91" w:rsidP="00BE3C91">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BE3C91" w:rsidRDefault="00BE3C91" w:rsidP="00BE3C91">
            <w:pPr>
              <w:pStyle w:val="BodyText"/>
              <w:ind w:left="420"/>
              <w:jc w:val="both"/>
              <w:rPr>
                <w:bCs/>
                <w:lang w:val="en-US" w:eastAsia="zh-CN"/>
              </w:rPr>
            </w:pPr>
            <w:r>
              <w:rPr>
                <w:bCs/>
                <w:lang w:val="en-US" w:eastAsia="zh-CN"/>
              </w:rPr>
              <w:t xml:space="preserve">-165.70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BD"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C4" w14:textId="77777777">
        <w:trPr>
          <w:trHeight w:val="312"/>
        </w:trPr>
        <w:tc>
          <w:tcPr>
            <w:tcW w:w="3652" w:type="dxa"/>
            <w:vMerge/>
            <w:vAlign w:val="center"/>
          </w:tcPr>
          <w:p w14:paraId="48260AC1" w14:textId="77777777" w:rsidR="00BE3C91" w:rsidRDefault="00BE3C91" w:rsidP="00BE3C91">
            <w:pPr>
              <w:rPr>
                <w:b/>
                <w:bCs/>
                <w:u w:val="single"/>
                <w:lang w:eastAsia="zh-CN"/>
              </w:rPr>
            </w:pPr>
          </w:p>
        </w:tc>
        <w:tc>
          <w:tcPr>
            <w:tcW w:w="1276" w:type="dxa"/>
            <w:shd w:val="clear" w:color="auto" w:fill="auto"/>
            <w:vAlign w:val="center"/>
          </w:tcPr>
          <w:p w14:paraId="48260AC2" w14:textId="038F6D19"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C3" w14:textId="7D10093A" w:rsidR="00BE3C91" w:rsidRDefault="00BE3C91" w:rsidP="00BE3C91">
            <w:pPr>
              <w:rPr>
                <w:lang w:val="en-GB" w:eastAsia="zh-CN"/>
              </w:rPr>
            </w:pPr>
            <w:r>
              <w:rPr>
                <w:lang w:val="en-GB" w:eastAsia="zh-CN"/>
              </w:rPr>
              <w:t>Option 1.</w:t>
            </w:r>
          </w:p>
        </w:tc>
      </w:tr>
      <w:tr w:rsidR="00BE3C91" w14:paraId="48260AC8" w14:textId="77777777">
        <w:trPr>
          <w:trHeight w:val="312"/>
        </w:trPr>
        <w:tc>
          <w:tcPr>
            <w:tcW w:w="3652" w:type="dxa"/>
            <w:vMerge/>
            <w:vAlign w:val="center"/>
          </w:tcPr>
          <w:p w14:paraId="48260AC5" w14:textId="77777777" w:rsidR="00BE3C91" w:rsidRDefault="00BE3C91" w:rsidP="00BE3C91">
            <w:pPr>
              <w:rPr>
                <w:b/>
                <w:bCs/>
                <w:u w:val="single"/>
                <w:lang w:eastAsia="zh-CN"/>
              </w:rPr>
            </w:pPr>
          </w:p>
        </w:tc>
        <w:tc>
          <w:tcPr>
            <w:tcW w:w="1276" w:type="dxa"/>
            <w:shd w:val="clear" w:color="auto" w:fill="auto"/>
            <w:vAlign w:val="center"/>
          </w:tcPr>
          <w:p w14:paraId="48260AC6" w14:textId="20D75191"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BE3C91" w:rsidRDefault="00BE3C91" w:rsidP="00BE3C91">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CC" w14:textId="77777777">
        <w:trPr>
          <w:trHeight w:val="312"/>
        </w:trPr>
        <w:tc>
          <w:tcPr>
            <w:tcW w:w="3652" w:type="dxa"/>
            <w:vMerge/>
            <w:vAlign w:val="center"/>
          </w:tcPr>
          <w:p w14:paraId="48260AC9" w14:textId="77777777" w:rsidR="00BE3C91" w:rsidRDefault="00BE3C91" w:rsidP="00BE3C91">
            <w:pPr>
              <w:rPr>
                <w:b/>
                <w:bCs/>
                <w:u w:val="single"/>
                <w:lang w:eastAsia="zh-CN"/>
              </w:rPr>
            </w:pPr>
          </w:p>
        </w:tc>
        <w:tc>
          <w:tcPr>
            <w:tcW w:w="1276" w:type="dxa"/>
            <w:shd w:val="clear" w:color="auto" w:fill="auto"/>
            <w:vAlign w:val="center"/>
          </w:tcPr>
          <w:p w14:paraId="48260ACA" w14:textId="6F847889"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BE3C91" w:rsidRDefault="00BE3C91" w:rsidP="00BE3C91">
            <w:pPr>
              <w:rPr>
                <w:lang w:val="en-GB" w:eastAsia="zh-CN"/>
              </w:rPr>
            </w:pPr>
            <w:r w:rsidRPr="00511E68">
              <w:rPr>
                <w:bCs/>
                <w:lang w:val="en-GB" w:eastAsia="zh-CN"/>
              </w:rPr>
              <w:t>Option 1</w:t>
            </w:r>
          </w:p>
        </w:tc>
      </w:tr>
      <w:tr w:rsidR="00BE3C91" w14:paraId="48260AD0" w14:textId="77777777">
        <w:trPr>
          <w:trHeight w:val="312"/>
        </w:trPr>
        <w:tc>
          <w:tcPr>
            <w:tcW w:w="3652" w:type="dxa"/>
            <w:vMerge/>
            <w:vAlign w:val="center"/>
          </w:tcPr>
          <w:p w14:paraId="48260ACD" w14:textId="77777777" w:rsidR="00BE3C91" w:rsidRDefault="00BE3C91" w:rsidP="00BE3C91">
            <w:pPr>
              <w:rPr>
                <w:b/>
                <w:bCs/>
                <w:u w:val="single"/>
                <w:lang w:eastAsia="zh-CN"/>
              </w:rPr>
            </w:pPr>
          </w:p>
        </w:tc>
        <w:tc>
          <w:tcPr>
            <w:tcW w:w="1276" w:type="dxa"/>
            <w:shd w:val="clear" w:color="auto" w:fill="auto"/>
            <w:vAlign w:val="center"/>
          </w:tcPr>
          <w:p w14:paraId="48260ACE" w14:textId="14B5F92D"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CF" w14:textId="2424F609"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D4" w14:textId="77777777">
        <w:trPr>
          <w:trHeight w:val="312"/>
        </w:trPr>
        <w:tc>
          <w:tcPr>
            <w:tcW w:w="3652" w:type="dxa"/>
            <w:vMerge/>
            <w:vAlign w:val="center"/>
          </w:tcPr>
          <w:p w14:paraId="48260AD1" w14:textId="77777777" w:rsidR="00BE3C91" w:rsidRDefault="00BE3C91" w:rsidP="00BE3C91">
            <w:pPr>
              <w:rPr>
                <w:b/>
                <w:bCs/>
                <w:u w:val="single"/>
                <w:lang w:eastAsia="zh-CN"/>
              </w:rPr>
            </w:pPr>
          </w:p>
        </w:tc>
        <w:tc>
          <w:tcPr>
            <w:tcW w:w="1276" w:type="dxa"/>
            <w:shd w:val="clear" w:color="auto" w:fill="auto"/>
            <w:vAlign w:val="center"/>
          </w:tcPr>
          <w:p w14:paraId="48260AD2" w14:textId="13E2AC38"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BE3C91" w:rsidRDefault="00BE3C91" w:rsidP="00BE3C91">
            <w:pPr>
              <w:rPr>
                <w:lang w:val="en-GB" w:eastAsia="zh-CN"/>
              </w:rPr>
            </w:pPr>
            <w:r>
              <w:rPr>
                <w:lang w:val="en-GB" w:eastAsia="zh-CN"/>
              </w:rPr>
              <w:t>Option 1</w:t>
            </w:r>
          </w:p>
        </w:tc>
      </w:tr>
      <w:tr w:rsidR="00BE3C91" w14:paraId="682BB7E4" w14:textId="77777777" w:rsidTr="008310EE">
        <w:trPr>
          <w:trHeight w:val="214"/>
        </w:trPr>
        <w:tc>
          <w:tcPr>
            <w:tcW w:w="3652" w:type="dxa"/>
            <w:vMerge/>
            <w:vAlign w:val="center"/>
          </w:tcPr>
          <w:p w14:paraId="42138F4A" w14:textId="77777777" w:rsidR="00BE3C91" w:rsidRDefault="00BE3C91" w:rsidP="00BE3C91">
            <w:pPr>
              <w:rPr>
                <w:b/>
                <w:bCs/>
                <w:u w:val="single"/>
                <w:lang w:eastAsia="zh-CN"/>
              </w:rPr>
            </w:pPr>
          </w:p>
        </w:tc>
        <w:tc>
          <w:tcPr>
            <w:tcW w:w="1276" w:type="dxa"/>
            <w:shd w:val="clear" w:color="auto" w:fill="auto"/>
            <w:vAlign w:val="center"/>
          </w:tcPr>
          <w:p w14:paraId="036CDFFB" w14:textId="703A8882"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BE3C91" w:rsidRDefault="00BE3C91" w:rsidP="00BE3C91">
            <w:pPr>
              <w:rPr>
                <w:lang w:val="en-GB" w:eastAsia="zh-CN"/>
              </w:rPr>
            </w:pPr>
            <w:r>
              <w:rPr>
                <w:rFonts w:hint="eastAsia"/>
                <w:lang w:val="en-GB" w:eastAsia="zh-CN"/>
              </w:rPr>
              <w:t>Option 1</w:t>
            </w:r>
          </w:p>
        </w:tc>
      </w:tr>
      <w:tr w:rsidR="00BE3C91" w14:paraId="5F10CC14" w14:textId="77777777" w:rsidTr="0084253F">
        <w:trPr>
          <w:trHeight w:val="242"/>
        </w:trPr>
        <w:tc>
          <w:tcPr>
            <w:tcW w:w="3652" w:type="dxa"/>
            <w:vMerge/>
            <w:vAlign w:val="center"/>
          </w:tcPr>
          <w:p w14:paraId="381435AD" w14:textId="77777777" w:rsidR="00BE3C91" w:rsidRDefault="00BE3C91" w:rsidP="00BE3C91">
            <w:pPr>
              <w:rPr>
                <w:b/>
                <w:bCs/>
                <w:u w:val="single"/>
                <w:lang w:eastAsia="zh-CN"/>
              </w:rPr>
            </w:pPr>
          </w:p>
        </w:tc>
        <w:tc>
          <w:tcPr>
            <w:tcW w:w="1276" w:type="dxa"/>
            <w:shd w:val="clear" w:color="auto" w:fill="auto"/>
            <w:vAlign w:val="center"/>
          </w:tcPr>
          <w:p w14:paraId="7A5BF8B3" w14:textId="049E8003"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5604DF17" w14:textId="77777777" w:rsidTr="0084253F">
        <w:trPr>
          <w:trHeight w:val="242"/>
        </w:trPr>
        <w:tc>
          <w:tcPr>
            <w:tcW w:w="3652" w:type="dxa"/>
            <w:vMerge/>
            <w:vAlign w:val="center"/>
          </w:tcPr>
          <w:p w14:paraId="2B3C4F94" w14:textId="77777777" w:rsidR="00BE3C91" w:rsidRDefault="00BE3C91" w:rsidP="00BE3C91">
            <w:pPr>
              <w:rPr>
                <w:b/>
                <w:bCs/>
                <w:u w:val="single"/>
                <w:lang w:eastAsia="zh-CN"/>
              </w:rPr>
            </w:pPr>
          </w:p>
        </w:tc>
        <w:tc>
          <w:tcPr>
            <w:tcW w:w="1276" w:type="dxa"/>
            <w:shd w:val="clear" w:color="auto" w:fill="auto"/>
            <w:vAlign w:val="center"/>
          </w:tcPr>
          <w:p w14:paraId="43C59CC9" w14:textId="164742E8"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659416CB" w14:textId="77777777" w:rsidTr="0084253F">
        <w:trPr>
          <w:trHeight w:val="242"/>
        </w:trPr>
        <w:tc>
          <w:tcPr>
            <w:tcW w:w="3652" w:type="dxa"/>
            <w:vMerge/>
            <w:vAlign w:val="center"/>
          </w:tcPr>
          <w:p w14:paraId="1B634751" w14:textId="77777777" w:rsidR="00BE3C91" w:rsidRDefault="00BE3C91" w:rsidP="00BE3C91">
            <w:pPr>
              <w:rPr>
                <w:b/>
                <w:bCs/>
                <w:u w:val="single"/>
                <w:lang w:eastAsia="zh-CN"/>
              </w:rPr>
            </w:pPr>
          </w:p>
        </w:tc>
        <w:tc>
          <w:tcPr>
            <w:tcW w:w="1276" w:type="dxa"/>
            <w:shd w:val="clear" w:color="auto" w:fill="auto"/>
            <w:vAlign w:val="center"/>
          </w:tcPr>
          <w:p w14:paraId="4AB3AB1E" w14:textId="4910EDB5"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69B87CAE" w14:textId="297C021C"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6658217B" w14:textId="77777777" w:rsidTr="0084253F">
        <w:trPr>
          <w:trHeight w:val="242"/>
        </w:trPr>
        <w:tc>
          <w:tcPr>
            <w:tcW w:w="3652" w:type="dxa"/>
            <w:vMerge/>
            <w:vAlign w:val="center"/>
          </w:tcPr>
          <w:p w14:paraId="2818DB6A" w14:textId="77777777" w:rsidR="00BE3C91" w:rsidRDefault="00BE3C91" w:rsidP="00BE3C91">
            <w:pPr>
              <w:rPr>
                <w:b/>
                <w:bCs/>
                <w:u w:val="single"/>
                <w:lang w:eastAsia="zh-CN"/>
              </w:rPr>
            </w:pPr>
          </w:p>
        </w:tc>
        <w:tc>
          <w:tcPr>
            <w:tcW w:w="1276" w:type="dxa"/>
            <w:shd w:val="clear" w:color="auto" w:fill="auto"/>
            <w:vAlign w:val="center"/>
          </w:tcPr>
          <w:p w14:paraId="5CA63FE2" w14:textId="55F67979"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ED9ACA" w14:textId="6B9EE854" w:rsidR="00BE3C91" w:rsidRDefault="00BE3C91" w:rsidP="00BE3C91">
            <w:pPr>
              <w:rPr>
                <w:lang w:val="en-GB" w:eastAsia="zh-CN"/>
              </w:rPr>
            </w:pPr>
            <w:r>
              <w:rPr>
                <w:rFonts w:eastAsia="Malgun Gothic"/>
                <w:lang w:val="en-GB" w:eastAsia="ko-KR"/>
              </w:rPr>
              <w:t>Support Ericsson proposal</w:t>
            </w:r>
          </w:p>
        </w:tc>
      </w:tr>
      <w:tr w:rsidR="00BE3C91" w14:paraId="775B3309" w14:textId="77777777" w:rsidTr="0084253F">
        <w:trPr>
          <w:trHeight w:val="242"/>
        </w:trPr>
        <w:tc>
          <w:tcPr>
            <w:tcW w:w="3652" w:type="dxa"/>
            <w:vMerge/>
            <w:vAlign w:val="center"/>
          </w:tcPr>
          <w:p w14:paraId="17489A8C" w14:textId="77777777" w:rsidR="00BE3C91" w:rsidRDefault="00BE3C91" w:rsidP="00BE3C91">
            <w:pPr>
              <w:rPr>
                <w:b/>
                <w:bCs/>
                <w:u w:val="single"/>
                <w:lang w:eastAsia="zh-CN"/>
              </w:rPr>
            </w:pPr>
          </w:p>
        </w:tc>
        <w:tc>
          <w:tcPr>
            <w:tcW w:w="1276" w:type="dxa"/>
            <w:shd w:val="clear" w:color="auto" w:fill="auto"/>
            <w:vAlign w:val="center"/>
          </w:tcPr>
          <w:p w14:paraId="575DA401" w14:textId="4B53840D"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E69AE94" w14:textId="5DFDC7A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5B8F7BAB" w14:textId="77777777">
        <w:trPr>
          <w:trHeight w:val="242"/>
        </w:trPr>
        <w:tc>
          <w:tcPr>
            <w:tcW w:w="3652" w:type="dxa"/>
            <w:vMerge/>
            <w:vAlign w:val="center"/>
          </w:tcPr>
          <w:p w14:paraId="1EA1998E" w14:textId="77777777" w:rsidR="00BE3C91" w:rsidRDefault="00BE3C91" w:rsidP="00BE3C91">
            <w:pPr>
              <w:rPr>
                <w:b/>
                <w:bCs/>
                <w:u w:val="single"/>
                <w:lang w:eastAsia="zh-CN"/>
              </w:rPr>
            </w:pPr>
          </w:p>
        </w:tc>
        <w:tc>
          <w:tcPr>
            <w:tcW w:w="1276" w:type="dxa"/>
            <w:shd w:val="clear" w:color="auto" w:fill="auto"/>
            <w:vAlign w:val="center"/>
          </w:tcPr>
          <w:p w14:paraId="388CACAF" w14:textId="7D9324FA" w:rsidR="00BE3C91" w:rsidRPr="00151327" w:rsidRDefault="00BE3C91" w:rsidP="00BE3C91">
            <w:pPr>
              <w:rPr>
                <w:lang w:val="en-GB" w:eastAsia="zh-CN"/>
              </w:rPr>
            </w:pPr>
            <w:r w:rsidRPr="00151327">
              <w:rPr>
                <w:rFonts w:hint="eastAsia"/>
                <w:lang w:val="en-GB" w:eastAsia="zh-CN"/>
              </w:rPr>
              <w:t>vivo</w:t>
            </w:r>
          </w:p>
        </w:tc>
        <w:tc>
          <w:tcPr>
            <w:tcW w:w="4775" w:type="dxa"/>
            <w:shd w:val="clear" w:color="auto" w:fill="auto"/>
            <w:vAlign w:val="center"/>
          </w:tcPr>
          <w:p w14:paraId="07C99616" w14:textId="0A83CE6F" w:rsidR="00BE3C91" w:rsidRPr="00096A66" w:rsidRDefault="00BE3C91" w:rsidP="00BE3C91">
            <w:pPr>
              <w:rPr>
                <w:color w:val="4472C4" w:themeColor="accent1"/>
              </w:rPr>
            </w:pPr>
            <w:r>
              <w:rPr>
                <w:lang w:val="en-GB" w:eastAsia="zh-CN"/>
              </w:rPr>
              <w:t>Option 1</w:t>
            </w:r>
          </w:p>
        </w:tc>
      </w:tr>
      <w:tr w:rsidR="00BE3C91" w14:paraId="57F10E3F" w14:textId="77777777">
        <w:trPr>
          <w:trHeight w:val="242"/>
        </w:trPr>
        <w:tc>
          <w:tcPr>
            <w:tcW w:w="3652" w:type="dxa"/>
            <w:vMerge/>
            <w:vAlign w:val="center"/>
          </w:tcPr>
          <w:p w14:paraId="32098B71" w14:textId="77777777" w:rsidR="00BE3C91" w:rsidRDefault="00BE3C91" w:rsidP="00BE3C91">
            <w:pPr>
              <w:rPr>
                <w:b/>
                <w:bCs/>
                <w:u w:val="single"/>
                <w:lang w:eastAsia="zh-CN"/>
              </w:rPr>
            </w:pPr>
          </w:p>
        </w:tc>
        <w:tc>
          <w:tcPr>
            <w:tcW w:w="1276" w:type="dxa"/>
            <w:shd w:val="clear" w:color="auto" w:fill="auto"/>
            <w:vAlign w:val="center"/>
          </w:tcPr>
          <w:p w14:paraId="33374438" w14:textId="34A855E1" w:rsidR="00BE3C91" w:rsidRPr="00151327" w:rsidRDefault="00BE3C91" w:rsidP="00BE3C91">
            <w:pPr>
              <w:rPr>
                <w:lang w:val="en-GB" w:eastAsia="zh-CN"/>
              </w:rPr>
            </w:pPr>
            <w:r>
              <w:rPr>
                <w:bCs/>
                <w:lang w:val="en-GB" w:eastAsia="zh-CN"/>
              </w:rPr>
              <w:t>Sony</w:t>
            </w:r>
          </w:p>
        </w:tc>
        <w:tc>
          <w:tcPr>
            <w:tcW w:w="4775" w:type="dxa"/>
            <w:shd w:val="clear" w:color="auto" w:fill="auto"/>
            <w:vAlign w:val="center"/>
          </w:tcPr>
          <w:p w14:paraId="6A40EDD6" w14:textId="38F35EB9"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DD" w14:textId="77777777">
        <w:trPr>
          <w:trHeight w:val="303"/>
        </w:trPr>
        <w:tc>
          <w:tcPr>
            <w:tcW w:w="3652" w:type="dxa"/>
            <w:vMerge w:val="restart"/>
            <w:vAlign w:val="center"/>
          </w:tcPr>
          <w:p w14:paraId="48260AD5" w14:textId="77777777" w:rsidR="00BE3C91" w:rsidRDefault="00BE3C91" w:rsidP="00BE3C91">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p w14:paraId="48260AD6"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8 dB for NLOS O-to-I, 8 dB for NLOS O-to-O</w:t>
            </w:r>
          </w:p>
          <w:p w14:paraId="48260AD9"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BE3C91" w:rsidRDefault="00BE3C91" w:rsidP="00BE3C91">
            <w:pPr>
              <w:rPr>
                <w:b/>
                <w:bCs/>
                <w:u w:val="single"/>
                <w:lang w:eastAsia="zh-CN"/>
              </w:rPr>
            </w:pPr>
            <w:r>
              <w:rPr>
                <w:bCs/>
                <w:lang w:eastAsia="zh-CN"/>
              </w:rPr>
              <w:t>Option 2: Other values</w:t>
            </w:r>
          </w:p>
        </w:tc>
        <w:tc>
          <w:tcPr>
            <w:tcW w:w="1276" w:type="dxa"/>
            <w:shd w:val="clear" w:color="auto" w:fill="auto"/>
            <w:vAlign w:val="center"/>
          </w:tcPr>
          <w:p w14:paraId="48260ADB" w14:textId="77777777" w:rsidR="00BE3C91" w:rsidRDefault="00BE3C91" w:rsidP="00BE3C91">
            <w:pPr>
              <w:jc w:val="center"/>
              <w:rPr>
                <w:bCs/>
                <w:lang w:val="en-GB" w:eastAsia="zh-CN"/>
              </w:rPr>
            </w:pPr>
            <w:r>
              <w:rPr>
                <w:rFonts w:hint="eastAsia"/>
                <w:lang w:eastAsia="zh-CN"/>
              </w:rPr>
              <w:lastRenderedPageBreak/>
              <w:t>ZTE</w:t>
            </w:r>
          </w:p>
        </w:tc>
        <w:tc>
          <w:tcPr>
            <w:tcW w:w="4775" w:type="dxa"/>
            <w:shd w:val="clear" w:color="auto" w:fill="auto"/>
            <w:vAlign w:val="center"/>
          </w:tcPr>
          <w:p w14:paraId="48260ADC"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AE1" w14:textId="77777777">
        <w:trPr>
          <w:trHeight w:val="303"/>
        </w:trPr>
        <w:tc>
          <w:tcPr>
            <w:tcW w:w="3652" w:type="dxa"/>
            <w:vMerge/>
            <w:vAlign w:val="center"/>
          </w:tcPr>
          <w:p w14:paraId="48260ADE" w14:textId="77777777" w:rsidR="00BE3C91" w:rsidRDefault="00BE3C91" w:rsidP="00BE3C91">
            <w:pPr>
              <w:rPr>
                <w:b/>
                <w:bCs/>
                <w:u w:val="single"/>
                <w:lang w:eastAsia="zh-CN"/>
              </w:rPr>
            </w:pPr>
          </w:p>
        </w:tc>
        <w:tc>
          <w:tcPr>
            <w:tcW w:w="1276" w:type="dxa"/>
            <w:shd w:val="clear" w:color="auto" w:fill="auto"/>
            <w:vAlign w:val="center"/>
          </w:tcPr>
          <w:p w14:paraId="48260ADF" w14:textId="37B411D7"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BE3C91" w:rsidRPr="00196B77" w:rsidRDefault="00BE3C91" w:rsidP="00BE3C91">
            <w:pPr>
              <w:rPr>
                <w:lang w:val="en-GB" w:eastAsia="zh-CN"/>
              </w:rPr>
            </w:pPr>
            <w:r w:rsidRPr="00196B77">
              <w:rPr>
                <w:lang w:val="en-GB" w:eastAsia="zh-CN"/>
              </w:rPr>
              <w:t xml:space="preserve">Similar to the comment above for control channel, according to Tables A1-3 and A1-5 in ITU-R M.2412-0 </w:t>
            </w:r>
            <w:r w:rsidRPr="00196B77">
              <w:rPr>
                <w:lang w:val="en-GB" w:eastAsia="zh-CN"/>
              </w:rPr>
              <w:lastRenderedPageBreak/>
              <w:t>“Guidelines for evaluation of radio interface technologies for IMT-2020”, the shadow fading standard deviations for respective scenarios are:</w:t>
            </w:r>
          </w:p>
          <w:p w14:paraId="10A9637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BE3C91" w:rsidRPr="00196B77" w:rsidRDefault="00BE3C91" w:rsidP="00BE3C91">
            <w:pPr>
              <w:rPr>
                <w:lang w:eastAsia="zh-CN"/>
              </w:rPr>
            </w:pPr>
            <w:r w:rsidRPr="00196B77">
              <w:rPr>
                <w:lang w:eastAsia="zh-CN"/>
              </w:rPr>
              <w:t>The corresponding slopes of PL models are:</w:t>
            </w:r>
          </w:p>
          <w:p w14:paraId="0902FF8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BE3C91"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AE5" w14:textId="77777777">
        <w:trPr>
          <w:trHeight w:val="303"/>
        </w:trPr>
        <w:tc>
          <w:tcPr>
            <w:tcW w:w="3652" w:type="dxa"/>
            <w:vMerge/>
            <w:vAlign w:val="center"/>
          </w:tcPr>
          <w:p w14:paraId="48260AE2" w14:textId="77777777" w:rsidR="00BE3C91" w:rsidRDefault="00BE3C91" w:rsidP="00BE3C91">
            <w:pPr>
              <w:rPr>
                <w:b/>
                <w:bCs/>
                <w:u w:val="single"/>
                <w:lang w:eastAsia="zh-CN"/>
              </w:rPr>
            </w:pPr>
          </w:p>
        </w:tc>
        <w:tc>
          <w:tcPr>
            <w:tcW w:w="1276" w:type="dxa"/>
            <w:shd w:val="clear" w:color="auto" w:fill="auto"/>
            <w:vAlign w:val="center"/>
          </w:tcPr>
          <w:p w14:paraId="48260AE3" w14:textId="6A179D5C"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AE9" w14:textId="77777777">
        <w:trPr>
          <w:trHeight w:val="303"/>
        </w:trPr>
        <w:tc>
          <w:tcPr>
            <w:tcW w:w="3652" w:type="dxa"/>
            <w:vMerge/>
            <w:vAlign w:val="center"/>
          </w:tcPr>
          <w:p w14:paraId="48260AE6" w14:textId="77777777" w:rsidR="00BE3C91" w:rsidRDefault="00BE3C91" w:rsidP="00BE3C91">
            <w:pPr>
              <w:rPr>
                <w:b/>
                <w:bCs/>
                <w:u w:val="single"/>
                <w:lang w:eastAsia="zh-CN"/>
              </w:rPr>
            </w:pPr>
          </w:p>
        </w:tc>
        <w:tc>
          <w:tcPr>
            <w:tcW w:w="1276" w:type="dxa"/>
            <w:shd w:val="clear" w:color="auto" w:fill="auto"/>
            <w:vAlign w:val="center"/>
          </w:tcPr>
          <w:p w14:paraId="48260AE7" w14:textId="32E502AF"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BE3C91" w:rsidRDefault="00BE3C91" w:rsidP="00BE3C91">
            <w:pPr>
              <w:rPr>
                <w:lang w:eastAsia="zh-CN"/>
              </w:rPr>
            </w:pPr>
            <w:r w:rsidRPr="00511E68">
              <w:rPr>
                <w:bCs/>
                <w:lang w:val="en-GB" w:eastAsia="zh-CN"/>
              </w:rPr>
              <w:t>Option 1</w:t>
            </w:r>
          </w:p>
        </w:tc>
      </w:tr>
      <w:tr w:rsidR="00BE3C91" w14:paraId="48260AED" w14:textId="77777777">
        <w:trPr>
          <w:trHeight w:val="303"/>
        </w:trPr>
        <w:tc>
          <w:tcPr>
            <w:tcW w:w="3652" w:type="dxa"/>
            <w:vMerge/>
            <w:vAlign w:val="center"/>
          </w:tcPr>
          <w:p w14:paraId="48260AEA" w14:textId="77777777" w:rsidR="00BE3C91" w:rsidRDefault="00BE3C91" w:rsidP="00BE3C91">
            <w:pPr>
              <w:rPr>
                <w:b/>
                <w:bCs/>
                <w:u w:val="single"/>
                <w:lang w:eastAsia="zh-CN"/>
              </w:rPr>
            </w:pPr>
          </w:p>
        </w:tc>
        <w:tc>
          <w:tcPr>
            <w:tcW w:w="1276" w:type="dxa"/>
            <w:shd w:val="clear" w:color="auto" w:fill="auto"/>
            <w:vAlign w:val="center"/>
          </w:tcPr>
          <w:p w14:paraId="48260AEB" w14:textId="4026835E"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EC" w14:textId="208A7F59" w:rsidR="00BE3C91" w:rsidRDefault="00BE3C91" w:rsidP="00BE3C91">
            <w:pPr>
              <w:rPr>
                <w:lang w:eastAsia="zh-CN"/>
              </w:rPr>
            </w:pPr>
            <w:r>
              <w:rPr>
                <w:lang w:eastAsia="zh-CN"/>
              </w:rPr>
              <w:t>These values should be determined according to the agreed scenarios with their channel models.</w:t>
            </w:r>
          </w:p>
        </w:tc>
      </w:tr>
      <w:tr w:rsidR="00BE3C91" w14:paraId="48260AF1" w14:textId="77777777">
        <w:trPr>
          <w:trHeight w:val="303"/>
        </w:trPr>
        <w:tc>
          <w:tcPr>
            <w:tcW w:w="3652" w:type="dxa"/>
            <w:vMerge/>
            <w:vAlign w:val="center"/>
          </w:tcPr>
          <w:p w14:paraId="48260AEE" w14:textId="77777777" w:rsidR="00BE3C91" w:rsidRDefault="00BE3C91" w:rsidP="00BE3C91">
            <w:pPr>
              <w:rPr>
                <w:b/>
                <w:bCs/>
                <w:u w:val="single"/>
                <w:lang w:eastAsia="zh-CN"/>
              </w:rPr>
            </w:pPr>
          </w:p>
        </w:tc>
        <w:tc>
          <w:tcPr>
            <w:tcW w:w="1276" w:type="dxa"/>
            <w:shd w:val="clear" w:color="auto" w:fill="auto"/>
            <w:vAlign w:val="center"/>
          </w:tcPr>
          <w:p w14:paraId="48260AEF" w14:textId="5DE3E07C"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BE3C91" w:rsidRDefault="00BE3C91" w:rsidP="00BE3C91">
            <w:pPr>
              <w:rPr>
                <w:lang w:eastAsia="zh-CN"/>
              </w:rPr>
            </w:pPr>
            <w:r>
              <w:rPr>
                <w:lang w:val="en-GB" w:eastAsia="zh-CN"/>
              </w:rPr>
              <w:t>Option 1</w:t>
            </w:r>
          </w:p>
        </w:tc>
      </w:tr>
      <w:tr w:rsidR="00BE3C91" w14:paraId="48260AF5" w14:textId="77777777">
        <w:trPr>
          <w:trHeight w:val="303"/>
        </w:trPr>
        <w:tc>
          <w:tcPr>
            <w:tcW w:w="3652" w:type="dxa"/>
            <w:vMerge/>
            <w:vAlign w:val="center"/>
          </w:tcPr>
          <w:p w14:paraId="48260AF2" w14:textId="77777777" w:rsidR="00BE3C91" w:rsidRDefault="00BE3C91" w:rsidP="00BE3C91">
            <w:pPr>
              <w:rPr>
                <w:b/>
                <w:bCs/>
                <w:u w:val="single"/>
                <w:lang w:eastAsia="zh-CN"/>
              </w:rPr>
            </w:pPr>
          </w:p>
        </w:tc>
        <w:tc>
          <w:tcPr>
            <w:tcW w:w="1276" w:type="dxa"/>
            <w:shd w:val="clear" w:color="auto" w:fill="auto"/>
            <w:vAlign w:val="center"/>
          </w:tcPr>
          <w:p w14:paraId="48260AF3" w14:textId="55EF15D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BE3C91" w:rsidRDefault="00BE3C91" w:rsidP="00BE3C91">
            <w:pPr>
              <w:rPr>
                <w:lang w:eastAsia="zh-CN"/>
              </w:rPr>
            </w:pPr>
            <w:r>
              <w:rPr>
                <w:rFonts w:hint="eastAsia"/>
                <w:lang w:val="en-GB" w:eastAsia="zh-CN"/>
              </w:rPr>
              <w:t>Option 1</w:t>
            </w:r>
          </w:p>
        </w:tc>
      </w:tr>
      <w:tr w:rsidR="00BE3C91" w14:paraId="48260AF9" w14:textId="77777777" w:rsidTr="00611BB0">
        <w:trPr>
          <w:trHeight w:val="242"/>
        </w:trPr>
        <w:tc>
          <w:tcPr>
            <w:tcW w:w="3652" w:type="dxa"/>
            <w:vMerge/>
            <w:vAlign w:val="center"/>
          </w:tcPr>
          <w:p w14:paraId="48260AF6" w14:textId="77777777" w:rsidR="00BE3C91" w:rsidRDefault="00BE3C91" w:rsidP="00BE3C91">
            <w:pPr>
              <w:rPr>
                <w:b/>
                <w:bCs/>
                <w:u w:val="single"/>
                <w:lang w:eastAsia="zh-CN"/>
              </w:rPr>
            </w:pPr>
          </w:p>
        </w:tc>
        <w:tc>
          <w:tcPr>
            <w:tcW w:w="1276" w:type="dxa"/>
            <w:shd w:val="clear" w:color="auto" w:fill="auto"/>
            <w:vAlign w:val="center"/>
          </w:tcPr>
          <w:p w14:paraId="48260AF7" w14:textId="785DFA6E"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9BB60A5" w14:textId="77777777" w:rsidTr="00611BB0">
        <w:trPr>
          <w:trHeight w:val="242"/>
        </w:trPr>
        <w:tc>
          <w:tcPr>
            <w:tcW w:w="3652" w:type="dxa"/>
            <w:vMerge/>
            <w:vAlign w:val="center"/>
          </w:tcPr>
          <w:p w14:paraId="342FD3EE" w14:textId="77777777" w:rsidR="00BE3C91" w:rsidRDefault="00BE3C91" w:rsidP="00BE3C91">
            <w:pPr>
              <w:rPr>
                <w:b/>
                <w:bCs/>
                <w:u w:val="single"/>
                <w:lang w:eastAsia="zh-CN"/>
              </w:rPr>
            </w:pPr>
          </w:p>
        </w:tc>
        <w:tc>
          <w:tcPr>
            <w:tcW w:w="1276" w:type="dxa"/>
            <w:shd w:val="clear" w:color="auto" w:fill="auto"/>
            <w:vAlign w:val="center"/>
          </w:tcPr>
          <w:p w14:paraId="29E233FE" w14:textId="5B5E4F5C"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7DE4F156" w14:textId="77777777" w:rsidTr="00611BB0">
        <w:trPr>
          <w:trHeight w:val="242"/>
        </w:trPr>
        <w:tc>
          <w:tcPr>
            <w:tcW w:w="3652" w:type="dxa"/>
            <w:vMerge/>
            <w:vAlign w:val="center"/>
          </w:tcPr>
          <w:p w14:paraId="4501D09A" w14:textId="77777777" w:rsidR="00BE3C91" w:rsidRDefault="00BE3C91" w:rsidP="00BE3C91">
            <w:pPr>
              <w:rPr>
                <w:b/>
                <w:bCs/>
                <w:u w:val="single"/>
                <w:lang w:eastAsia="zh-CN"/>
              </w:rPr>
            </w:pPr>
          </w:p>
        </w:tc>
        <w:tc>
          <w:tcPr>
            <w:tcW w:w="1276" w:type="dxa"/>
            <w:shd w:val="clear" w:color="auto" w:fill="auto"/>
            <w:vAlign w:val="center"/>
          </w:tcPr>
          <w:p w14:paraId="71AC802E" w14:textId="0A0AA0E4"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1BE558F" w14:textId="54CB1348"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7DA8DC84" w14:textId="77777777" w:rsidTr="00611BB0">
        <w:trPr>
          <w:trHeight w:val="242"/>
        </w:trPr>
        <w:tc>
          <w:tcPr>
            <w:tcW w:w="3652" w:type="dxa"/>
            <w:vMerge/>
            <w:vAlign w:val="center"/>
          </w:tcPr>
          <w:p w14:paraId="40020C71" w14:textId="77777777" w:rsidR="00BE3C91" w:rsidRDefault="00BE3C91" w:rsidP="00BE3C91">
            <w:pPr>
              <w:rPr>
                <w:b/>
                <w:bCs/>
                <w:u w:val="single"/>
                <w:lang w:eastAsia="zh-CN"/>
              </w:rPr>
            </w:pPr>
          </w:p>
        </w:tc>
        <w:tc>
          <w:tcPr>
            <w:tcW w:w="1276" w:type="dxa"/>
            <w:shd w:val="clear" w:color="auto" w:fill="auto"/>
            <w:vAlign w:val="center"/>
          </w:tcPr>
          <w:p w14:paraId="29A42CAF" w14:textId="6027D01C"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A53030D" w14:textId="7267B2C9" w:rsidR="00BE3C91" w:rsidRDefault="00BE3C91" w:rsidP="00BE3C91">
            <w:pPr>
              <w:rPr>
                <w:lang w:val="en-GB" w:eastAsia="zh-CN"/>
              </w:rPr>
            </w:pPr>
            <w:r>
              <w:rPr>
                <w:rFonts w:eastAsia="Malgun Gothic"/>
                <w:lang w:val="en-GB" w:eastAsia="ko-KR"/>
              </w:rPr>
              <w:t>Option 1</w:t>
            </w:r>
          </w:p>
        </w:tc>
      </w:tr>
      <w:tr w:rsidR="00BE3C91" w14:paraId="50D3B3A3" w14:textId="77777777" w:rsidTr="00611BB0">
        <w:trPr>
          <w:trHeight w:val="242"/>
        </w:trPr>
        <w:tc>
          <w:tcPr>
            <w:tcW w:w="3652" w:type="dxa"/>
            <w:vMerge/>
            <w:vAlign w:val="center"/>
          </w:tcPr>
          <w:p w14:paraId="01A6F5C8" w14:textId="77777777" w:rsidR="00BE3C91" w:rsidRDefault="00BE3C91" w:rsidP="00BE3C91">
            <w:pPr>
              <w:rPr>
                <w:b/>
                <w:bCs/>
                <w:u w:val="single"/>
                <w:lang w:eastAsia="zh-CN"/>
              </w:rPr>
            </w:pPr>
          </w:p>
        </w:tc>
        <w:tc>
          <w:tcPr>
            <w:tcW w:w="1276" w:type="dxa"/>
            <w:shd w:val="clear" w:color="auto" w:fill="auto"/>
            <w:vAlign w:val="center"/>
          </w:tcPr>
          <w:p w14:paraId="7D2FAD81" w14:textId="4FDE4AC7"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29202261" w14:textId="1DE7873E" w:rsidR="00BE3C91" w:rsidRDefault="00BE3C91" w:rsidP="00BE3C91">
            <w:pPr>
              <w:rPr>
                <w:rFonts w:eastAsia="Malgun Gothic"/>
                <w:lang w:val="en-GB" w:eastAsia="ko-KR"/>
              </w:rPr>
            </w:pPr>
            <w:r>
              <w:rPr>
                <w:lang w:eastAsia="zh-CN"/>
              </w:rPr>
              <w:t xml:space="preserve">We are OK with Option 1, but we share the same view with Nokia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w:t>
            </w:r>
          </w:p>
        </w:tc>
      </w:tr>
      <w:tr w:rsidR="00BE3C91" w14:paraId="62BD3D23" w14:textId="77777777">
        <w:trPr>
          <w:trHeight w:val="242"/>
        </w:trPr>
        <w:tc>
          <w:tcPr>
            <w:tcW w:w="3652" w:type="dxa"/>
            <w:vMerge/>
            <w:vAlign w:val="center"/>
          </w:tcPr>
          <w:p w14:paraId="5948275E" w14:textId="77777777" w:rsidR="00BE3C91" w:rsidRDefault="00BE3C91" w:rsidP="00BE3C91">
            <w:pPr>
              <w:rPr>
                <w:b/>
                <w:bCs/>
                <w:u w:val="single"/>
                <w:lang w:eastAsia="zh-CN"/>
              </w:rPr>
            </w:pPr>
          </w:p>
        </w:tc>
        <w:tc>
          <w:tcPr>
            <w:tcW w:w="1276" w:type="dxa"/>
            <w:shd w:val="clear" w:color="auto" w:fill="auto"/>
            <w:vAlign w:val="center"/>
          </w:tcPr>
          <w:p w14:paraId="401B307E" w14:textId="6F207B5A" w:rsidR="00BE3C91" w:rsidRPr="00CC584A" w:rsidRDefault="00BE3C91" w:rsidP="00BE3C91">
            <w:pPr>
              <w:rPr>
                <w:lang w:val="en-GB" w:eastAsia="zh-CN"/>
              </w:rPr>
            </w:pPr>
            <w:r w:rsidRPr="00CC584A">
              <w:rPr>
                <w:rFonts w:hint="eastAsia"/>
                <w:lang w:val="en-GB" w:eastAsia="zh-CN"/>
              </w:rPr>
              <w:t>vivo</w:t>
            </w:r>
          </w:p>
        </w:tc>
        <w:tc>
          <w:tcPr>
            <w:tcW w:w="4775" w:type="dxa"/>
            <w:shd w:val="clear" w:color="auto" w:fill="auto"/>
            <w:vAlign w:val="center"/>
          </w:tcPr>
          <w:p w14:paraId="6E202877" w14:textId="51777717" w:rsidR="00BE3C91" w:rsidRPr="00096A66" w:rsidRDefault="00BE3C91" w:rsidP="00BE3C91">
            <w:pPr>
              <w:rPr>
                <w:color w:val="4472C4" w:themeColor="accent1"/>
              </w:rPr>
            </w:pPr>
            <w:r>
              <w:rPr>
                <w:lang w:val="en-GB" w:eastAsia="zh-CN"/>
              </w:rPr>
              <w:t>Option 1</w:t>
            </w:r>
          </w:p>
        </w:tc>
      </w:tr>
      <w:tr w:rsidR="00BE3C91" w14:paraId="30712116" w14:textId="77777777">
        <w:trPr>
          <w:trHeight w:val="242"/>
        </w:trPr>
        <w:tc>
          <w:tcPr>
            <w:tcW w:w="3652" w:type="dxa"/>
            <w:vMerge/>
            <w:vAlign w:val="center"/>
          </w:tcPr>
          <w:p w14:paraId="25A10154" w14:textId="77777777" w:rsidR="00BE3C91" w:rsidRDefault="00BE3C91" w:rsidP="00BE3C91">
            <w:pPr>
              <w:rPr>
                <w:b/>
                <w:bCs/>
                <w:u w:val="single"/>
                <w:lang w:eastAsia="zh-CN"/>
              </w:rPr>
            </w:pPr>
          </w:p>
        </w:tc>
        <w:tc>
          <w:tcPr>
            <w:tcW w:w="1276" w:type="dxa"/>
            <w:shd w:val="clear" w:color="auto" w:fill="auto"/>
            <w:vAlign w:val="center"/>
          </w:tcPr>
          <w:p w14:paraId="2CBCC33E" w14:textId="6B2EDEBA" w:rsidR="00BE3C91" w:rsidRPr="00CC584A" w:rsidRDefault="00BE3C91" w:rsidP="00BE3C91">
            <w:pPr>
              <w:rPr>
                <w:lang w:val="en-GB" w:eastAsia="zh-CN"/>
              </w:rPr>
            </w:pPr>
            <w:r>
              <w:rPr>
                <w:bCs/>
                <w:lang w:val="en-GB" w:eastAsia="zh-CN"/>
              </w:rPr>
              <w:t>Sony</w:t>
            </w:r>
          </w:p>
        </w:tc>
        <w:tc>
          <w:tcPr>
            <w:tcW w:w="4775" w:type="dxa"/>
            <w:shd w:val="clear" w:color="auto" w:fill="auto"/>
            <w:vAlign w:val="center"/>
          </w:tcPr>
          <w:p w14:paraId="609ADF30" w14:textId="002372F8" w:rsidR="00BE3C91" w:rsidRDefault="00BE3C91" w:rsidP="00BE3C91">
            <w:pPr>
              <w:rPr>
                <w:lang w:val="en-GB" w:eastAsia="zh-CN"/>
              </w:rPr>
            </w:pPr>
            <w:r>
              <w:rPr>
                <w:lang w:eastAsia="zh-CN"/>
              </w:rPr>
              <w:t>Not required. Stop link budget at row 23b</w:t>
            </w:r>
          </w:p>
        </w:tc>
      </w:tr>
      <w:tr w:rsidR="00BE3C91" w14:paraId="48260B02" w14:textId="77777777">
        <w:trPr>
          <w:trHeight w:val="303"/>
        </w:trPr>
        <w:tc>
          <w:tcPr>
            <w:tcW w:w="3652" w:type="dxa"/>
            <w:vMerge w:val="restart"/>
            <w:vAlign w:val="center"/>
          </w:tcPr>
          <w:p w14:paraId="48260AFA" w14:textId="77777777" w:rsidR="00BE3C91" w:rsidRDefault="00BE3C91" w:rsidP="00BE3C91">
            <w:pPr>
              <w:rPr>
                <w:b/>
                <w:bCs/>
                <w:u w:val="single"/>
                <w:lang w:eastAsia="zh-CN"/>
              </w:rPr>
            </w:pPr>
            <w:r>
              <w:rPr>
                <w:b/>
                <w:bCs/>
                <w:u w:val="single"/>
                <w:lang w:eastAsia="zh-CN"/>
              </w:rPr>
              <w:t>Shadow fading margin for control channel</w:t>
            </w:r>
          </w:p>
          <w:p w14:paraId="48260AFB"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with long distance: 8.06 dB for LOS O-to-O</w:t>
            </w:r>
          </w:p>
          <w:p w14:paraId="48260AFF"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BE3C91" w:rsidRDefault="00BE3C91" w:rsidP="00BE3C91">
            <w:pPr>
              <w:jc w:val="center"/>
              <w:rPr>
                <w:bCs/>
                <w:lang w:val="en-GB" w:eastAsia="zh-CN"/>
              </w:rPr>
            </w:pPr>
            <w:r>
              <w:rPr>
                <w:rFonts w:hint="eastAsia"/>
                <w:lang w:eastAsia="zh-CN"/>
              </w:rPr>
              <w:lastRenderedPageBreak/>
              <w:t>ZTE</w:t>
            </w:r>
          </w:p>
        </w:tc>
        <w:tc>
          <w:tcPr>
            <w:tcW w:w="4775" w:type="dxa"/>
            <w:shd w:val="clear" w:color="auto" w:fill="auto"/>
            <w:vAlign w:val="center"/>
          </w:tcPr>
          <w:p w14:paraId="48260B01"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06" w14:textId="77777777">
        <w:trPr>
          <w:trHeight w:val="303"/>
        </w:trPr>
        <w:tc>
          <w:tcPr>
            <w:tcW w:w="3652" w:type="dxa"/>
            <w:vMerge/>
            <w:vAlign w:val="center"/>
          </w:tcPr>
          <w:p w14:paraId="48260B03" w14:textId="77777777" w:rsidR="00BE3C91" w:rsidRDefault="00BE3C91" w:rsidP="00BE3C91">
            <w:pPr>
              <w:rPr>
                <w:b/>
                <w:bCs/>
                <w:u w:val="single"/>
                <w:lang w:eastAsia="zh-CN"/>
              </w:rPr>
            </w:pPr>
          </w:p>
        </w:tc>
        <w:tc>
          <w:tcPr>
            <w:tcW w:w="1276" w:type="dxa"/>
            <w:shd w:val="clear" w:color="auto" w:fill="auto"/>
            <w:vAlign w:val="center"/>
          </w:tcPr>
          <w:p w14:paraId="48260B04" w14:textId="10E6D54F"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BE3C91" w:rsidRPr="00196B77"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0A" w14:textId="77777777">
        <w:trPr>
          <w:trHeight w:val="303"/>
        </w:trPr>
        <w:tc>
          <w:tcPr>
            <w:tcW w:w="3652" w:type="dxa"/>
            <w:vMerge/>
            <w:vAlign w:val="center"/>
          </w:tcPr>
          <w:p w14:paraId="48260B07" w14:textId="77777777" w:rsidR="00BE3C91" w:rsidRDefault="00BE3C91" w:rsidP="00BE3C91">
            <w:pPr>
              <w:rPr>
                <w:b/>
                <w:bCs/>
                <w:u w:val="single"/>
                <w:lang w:eastAsia="zh-CN"/>
              </w:rPr>
            </w:pPr>
          </w:p>
        </w:tc>
        <w:tc>
          <w:tcPr>
            <w:tcW w:w="1276" w:type="dxa"/>
            <w:shd w:val="clear" w:color="auto" w:fill="auto"/>
            <w:vAlign w:val="center"/>
          </w:tcPr>
          <w:p w14:paraId="48260B08" w14:textId="52EE3BF3"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0E" w14:textId="77777777">
        <w:trPr>
          <w:trHeight w:val="303"/>
        </w:trPr>
        <w:tc>
          <w:tcPr>
            <w:tcW w:w="3652" w:type="dxa"/>
            <w:vMerge/>
            <w:vAlign w:val="center"/>
          </w:tcPr>
          <w:p w14:paraId="48260B0B" w14:textId="77777777" w:rsidR="00BE3C91" w:rsidRDefault="00BE3C91" w:rsidP="00BE3C91">
            <w:pPr>
              <w:rPr>
                <w:b/>
                <w:bCs/>
                <w:u w:val="single"/>
                <w:lang w:eastAsia="zh-CN"/>
              </w:rPr>
            </w:pPr>
          </w:p>
        </w:tc>
        <w:tc>
          <w:tcPr>
            <w:tcW w:w="1276" w:type="dxa"/>
            <w:shd w:val="clear" w:color="auto" w:fill="auto"/>
            <w:vAlign w:val="center"/>
          </w:tcPr>
          <w:p w14:paraId="48260B0C" w14:textId="2AC61AC8"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BE3C91" w:rsidRDefault="00BE3C91" w:rsidP="00BE3C91">
            <w:pPr>
              <w:rPr>
                <w:lang w:eastAsia="zh-CN"/>
              </w:rPr>
            </w:pPr>
            <w:r w:rsidRPr="00511E68">
              <w:rPr>
                <w:bCs/>
                <w:lang w:val="en-GB" w:eastAsia="zh-CN"/>
              </w:rPr>
              <w:t>Option 1</w:t>
            </w:r>
          </w:p>
        </w:tc>
      </w:tr>
      <w:tr w:rsidR="00BE3C91" w14:paraId="48260B12" w14:textId="77777777">
        <w:trPr>
          <w:trHeight w:val="303"/>
        </w:trPr>
        <w:tc>
          <w:tcPr>
            <w:tcW w:w="3652" w:type="dxa"/>
            <w:vMerge/>
            <w:vAlign w:val="center"/>
          </w:tcPr>
          <w:p w14:paraId="48260B0F" w14:textId="77777777" w:rsidR="00BE3C91" w:rsidRDefault="00BE3C91" w:rsidP="00BE3C91">
            <w:pPr>
              <w:rPr>
                <w:b/>
                <w:bCs/>
                <w:u w:val="single"/>
                <w:lang w:eastAsia="zh-CN"/>
              </w:rPr>
            </w:pPr>
          </w:p>
        </w:tc>
        <w:tc>
          <w:tcPr>
            <w:tcW w:w="1276" w:type="dxa"/>
            <w:shd w:val="clear" w:color="auto" w:fill="auto"/>
            <w:vAlign w:val="center"/>
          </w:tcPr>
          <w:p w14:paraId="48260B10" w14:textId="4A4FBC81"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11" w14:textId="6FFF887D" w:rsidR="00BE3C91" w:rsidRDefault="00BE3C91" w:rsidP="00BE3C91">
            <w:pPr>
              <w:rPr>
                <w:lang w:eastAsia="zh-CN"/>
              </w:rPr>
            </w:pPr>
            <w:r>
              <w:rPr>
                <w:lang w:eastAsia="zh-CN"/>
              </w:rPr>
              <w:t>These values should be determined according to the agreed scenarios with their channel models.</w:t>
            </w:r>
          </w:p>
        </w:tc>
      </w:tr>
      <w:tr w:rsidR="00BE3C91" w14:paraId="48260B16" w14:textId="77777777">
        <w:trPr>
          <w:trHeight w:val="303"/>
        </w:trPr>
        <w:tc>
          <w:tcPr>
            <w:tcW w:w="3652" w:type="dxa"/>
            <w:vMerge/>
            <w:vAlign w:val="center"/>
          </w:tcPr>
          <w:p w14:paraId="48260B13" w14:textId="77777777" w:rsidR="00BE3C91" w:rsidRDefault="00BE3C91" w:rsidP="00BE3C91">
            <w:pPr>
              <w:rPr>
                <w:b/>
                <w:bCs/>
                <w:u w:val="single"/>
                <w:lang w:eastAsia="zh-CN"/>
              </w:rPr>
            </w:pPr>
          </w:p>
        </w:tc>
        <w:tc>
          <w:tcPr>
            <w:tcW w:w="1276" w:type="dxa"/>
            <w:shd w:val="clear" w:color="auto" w:fill="auto"/>
            <w:vAlign w:val="center"/>
          </w:tcPr>
          <w:p w14:paraId="48260B14" w14:textId="48F5C81E"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BE3C91" w:rsidRDefault="00BE3C91" w:rsidP="00BE3C91">
            <w:pPr>
              <w:rPr>
                <w:lang w:eastAsia="zh-CN"/>
              </w:rPr>
            </w:pPr>
            <w:r>
              <w:rPr>
                <w:lang w:val="en-GB" w:eastAsia="zh-CN"/>
              </w:rPr>
              <w:t>Option 1</w:t>
            </w:r>
          </w:p>
        </w:tc>
      </w:tr>
      <w:tr w:rsidR="00BE3C91" w14:paraId="48260B1A" w14:textId="77777777">
        <w:trPr>
          <w:trHeight w:val="303"/>
        </w:trPr>
        <w:tc>
          <w:tcPr>
            <w:tcW w:w="3652" w:type="dxa"/>
            <w:vMerge/>
            <w:vAlign w:val="center"/>
          </w:tcPr>
          <w:p w14:paraId="48260B17" w14:textId="77777777" w:rsidR="00BE3C91" w:rsidRDefault="00BE3C91" w:rsidP="00BE3C91">
            <w:pPr>
              <w:rPr>
                <w:b/>
                <w:bCs/>
                <w:u w:val="single"/>
                <w:lang w:eastAsia="zh-CN"/>
              </w:rPr>
            </w:pPr>
          </w:p>
        </w:tc>
        <w:tc>
          <w:tcPr>
            <w:tcW w:w="1276" w:type="dxa"/>
            <w:shd w:val="clear" w:color="auto" w:fill="auto"/>
            <w:vAlign w:val="center"/>
          </w:tcPr>
          <w:p w14:paraId="48260B18" w14:textId="2FB362A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BE3C91" w:rsidRDefault="00BE3C91" w:rsidP="00BE3C91">
            <w:pPr>
              <w:rPr>
                <w:lang w:eastAsia="zh-CN"/>
              </w:rPr>
            </w:pPr>
            <w:r>
              <w:rPr>
                <w:rFonts w:hint="eastAsia"/>
                <w:lang w:val="en-GB" w:eastAsia="zh-CN"/>
              </w:rPr>
              <w:t>Option 1</w:t>
            </w:r>
          </w:p>
        </w:tc>
      </w:tr>
      <w:tr w:rsidR="00BE3C91" w14:paraId="48260B1E" w14:textId="77777777" w:rsidTr="00611BB0">
        <w:trPr>
          <w:trHeight w:val="242"/>
        </w:trPr>
        <w:tc>
          <w:tcPr>
            <w:tcW w:w="3652" w:type="dxa"/>
            <w:vMerge/>
            <w:vAlign w:val="center"/>
          </w:tcPr>
          <w:p w14:paraId="48260B1B" w14:textId="77777777" w:rsidR="00BE3C91" w:rsidRDefault="00BE3C91" w:rsidP="00BE3C91">
            <w:pPr>
              <w:jc w:val="center"/>
              <w:rPr>
                <w:lang w:eastAsia="zh-CN"/>
              </w:rPr>
            </w:pPr>
          </w:p>
        </w:tc>
        <w:tc>
          <w:tcPr>
            <w:tcW w:w="1276" w:type="dxa"/>
            <w:shd w:val="clear" w:color="auto" w:fill="auto"/>
            <w:vAlign w:val="center"/>
          </w:tcPr>
          <w:p w14:paraId="48260B1C" w14:textId="26C92E08"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D7A9197" w14:textId="77777777" w:rsidTr="00611BB0">
        <w:trPr>
          <w:trHeight w:val="242"/>
        </w:trPr>
        <w:tc>
          <w:tcPr>
            <w:tcW w:w="3652" w:type="dxa"/>
            <w:vMerge/>
            <w:vAlign w:val="center"/>
          </w:tcPr>
          <w:p w14:paraId="5446B2DD" w14:textId="77777777" w:rsidR="00BE3C91" w:rsidRDefault="00BE3C91" w:rsidP="00BE3C91">
            <w:pPr>
              <w:jc w:val="center"/>
              <w:rPr>
                <w:lang w:eastAsia="zh-CN"/>
              </w:rPr>
            </w:pPr>
          </w:p>
        </w:tc>
        <w:tc>
          <w:tcPr>
            <w:tcW w:w="1276" w:type="dxa"/>
            <w:shd w:val="clear" w:color="auto" w:fill="auto"/>
            <w:vAlign w:val="center"/>
          </w:tcPr>
          <w:p w14:paraId="3748A3C6" w14:textId="5DD231C2"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8BFB473" w14:textId="63CBD70F"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67202AE5" w14:textId="77777777" w:rsidTr="00611BB0">
        <w:trPr>
          <w:trHeight w:val="242"/>
        </w:trPr>
        <w:tc>
          <w:tcPr>
            <w:tcW w:w="3652" w:type="dxa"/>
            <w:vMerge/>
            <w:vAlign w:val="center"/>
          </w:tcPr>
          <w:p w14:paraId="0E435519" w14:textId="77777777" w:rsidR="00BE3C91" w:rsidRDefault="00BE3C91" w:rsidP="00BE3C91">
            <w:pPr>
              <w:jc w:val="center"/>
              <w:rPr>
                <w:lang w:eastAsia="zh-CN"/>
              </w:rPr>
            </w:pPr>
          </w:p>
        </w:tc>
        <w:tc>
          <w:tcPr>
            <w:tcW w:w="1276" w:type="dxa"/>
            <w:shd w:val="clear" w:color="auto" w:fill="auto"/>
            <w:vAlign w:val="center"/>
          </w:tcPr>
          <w:p w14:paraId="482448C5" w14:textId="7062E435"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3308793F" w14:textId="1CD9B679" w:rsidR="00BE3C91" w:rsidRDefault="00BE3C91" w:rsidP="00BE3C91">
            <w:pPr>
              <w:rPr>
                <w:lang w:val="en-GB" w:eastAsia="zh-CN"/>
              </w:rPr>
            </w:pPr>
            <w:r>
              <w:rPr>
                <w:rFonts w:eastAsia="Malgun Gothic"/>
                <w:lang w:val="en-GB" w:eastAsia="ko-KR"/>
              </w:rPr>
              <w:t>Option 1</w:t>
            </w:r>
          </w:p>
        </w:tc>
      </w:tr>
      <w:tr w:rsidR="00BE3C91" w14:paraId="598E85BC" w14:textId="77777777" w:rsidTr="00611BB0">
        <w:trPr>
          <w:trHeight w:val="242"/>
        </w:trPr>
        <w:tc>
          <w:tcPr>
            <w:tcW w:w="3652" w:type="dxa"/>
            <w:vMerge/>
            <w:vAlign w:val="center"/>
          </w:tcPr>
          <w:p w14:paraId="2086D3FA" w14:textId="77777777" w:rsidR="00BE3C91" w:rsidRDefault="00BE3C91" w:rsidP="00BE3C91">
            <w:pPr>
              <w:jc w:val="center"/>
              <w:rPr>
                <w:lang w:eastAsia="zh-CN"/>
              </w:rPr>
            </w:pPr>
          </w:p>
        </w:tc>
        <w:tc>
          <w:tcPr>
            <w:tcW w:w="1276" w:type="dxa"/>
            <w:shd w:val="clear" w:color="auto" w:fill="auto"/>
            <w:vAlign w:val="center"/>
          </w:tcPr>
          <w:p w14:paraId="6F7EDACF" w14:textId="1BBB6EC0"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09D31DB" w14:textId="00947E4A"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88C7181" w14:textId="77777777">
        <w:trPr>
          <w:trHeight w:val="242"/>
        </w:trPr>
        <w:tc>
          <w:tcPr>
            <w:tcW w:w="3652" w:type="dxa"/>
            <w:vMerge/>
            <w:vAlign w:val="center"/>
          </w:tcPr>
          <w:p w14:paraId="373692B0" w14:textId="77777777" w:rsidR="00BE3C91" w:rsidRDefault="00BE3C91" w:rsidP="00BE3C91">
            <w:pPr>
              <w:jc w:val="center"/>
              <w:rPr>
                <w:lang w:eastAsia="zh-CN"/>
              </w:rPr>
            </w:pPr>
          </w:p>
        </w:tc>
        <w:tc>
          <w:tcPr>
            <w:tcW w:w="1276" w:type="dxa"/>
            <w:shd w:val="clear" w:color="auto" w:fill="auto"/>
            <w:vAlign w:val="center"/>
          </w:tcPr>
          <w:p w14:paraId="43A63311" w14:textId="5BBD9BBF" w:rsidR="00BE3C91" w:rsidRPr="00801846" w:rsidRDefault="00BE3C91" w:rsidP="00BE3C91">
            <w:pPr>
              <w:rPr>
                <w:lang w:val="en-GB" w:eastAsia="zh-CN"/>
              </w:rPr>
            </w:pPr>
            <w:r w:rsidRPr="00801846">
              <w:rPr>
                <w:rFonts w:hint="eastAsia"/>
                <w:lang w:val="en-GB" w:eastAsia="zh-CN"/>
              </w:rPr>
              <w:t>vivo</w:t>
            </w:r>
          </w:p>
        </w:tc>
        <w:tc>
          <w:tcPr>
            <w:tcW w:w="4775" w:type="dxa"/>
            <w:shd w:val="clear" w:color="auto" w:fill="auto"/>
            <w:vAlign w:val="center"/>
          </w:tcPr>
          <w:p w14:paraId="5A01F7CE" w14:textId="71B9D2FA" w:rsidR="00BE3C91" w:rsidRPr="00096A66" w:rsidRDefault="00BE3C91" w:rsidP="00BE3C91">
            <w:pPr>
              <w:rPr>
                <w:color w:val="4472C4" w:themeColor="accent1"/>
              </w:rPr>
            </w:pPr>
            <w:r>
              <w:rPr>
                <w:lang w:val="en-GB" w:eastAsia="zh-CN"/>
              </w:rPr>
              <w:t>Option 1</w:t>
            </w:r>
          </w:p>
        </w:tc>
      </w:tr>
      <w:tr w:rsidR="00BE3C91" w14:paraId="1C8B0842" w14:textId="77777777">
        <w:trPr>
          <w:trHeight w:val="242"/>
        </w:trPr>
        <w:tc>
          <w:tcPr>
            <w:tcW w:w="3652" w:type="dxa"/>
            <w:vMerge/>
            <w:vAlign w:val="center"/>
          </w:tcPr>
          <w:p w14:paraId="62B99478" w14:textId="77777777" w:rsidR="00BE3C91" w:rsidRDefault="00BE3C91" w:rsidP="00BE3C91">
            <w:pPr>
              <w:jc w:val="center"/>
              <w:rPr>
                <w:lang w:eastAsia="zh-CN"/>
              </w:rPr>
            </w:pPr>
          </w:p>
        </w:tc>
        <w:tc>
          <w:tcPr>
            <w:tcW w:w="1276" w:type="dxa"/>
            <w:shd w:val="clear" w:color="auto" w:fill="auto"/>
            <w:vAlign w:val="center"/>
          </w:tcPr>
          <w:p w14:paraId="0481AC78" w14:textId="506361C7" w:rsidR="00BE3C91" w:rsidRPr="00801846" w:rsidRDefault="00BE3C91" w:rsidP="00BE3C91">
            <w:pPr>
              <w:rPr>
                <w:lang w:val="en-GB" w:eastAsia="zh-CN"/>
              </w:rPr>
            </w:pPr>
            <w:r>
              <w:rPr>
                <w:bCs/>
                <w:lang w:val="en-GB" w:eastAsia="zh-CN"/>
              </w:rPr>
              <w:t>Sony</w:t>
            </w:r>
          </w:p>
        </w:tc>
        <w:tc>
          <w:tcPr>
            <w:tcW w:w="4775" w:type="dxa"/>
            <w:shd w:val="clear" w:color="auto" w:fill="auto"/>
            <w:vAlign w:val="center"/>
          </w:tcPr>
          <w:p w14:paraId="7DC22825" w14:textId="0FAAEC0F" w:rsidR="00BE3C91" w:rsidRDefault="00BE3C91" w:rsidP="00BE3C91">
            <w:pPr>
              <w:rPr>
                <w:lang w:val="en-GB" w:eastAsia="zh-CN"/>
              </w:rPr>
            </w:pPr>
            <w:r>
              <w:rPr>
                <w:lang w:eastAsia="zh-CN"/>
              </w:rPr>
              <w:t>Not required. Stop link budget at row 23b</w:t>
            </w:r>
          </w:p>
        </w:tc>
      </w:tr>
      <w:tr w:rsidR="00BE3C91" w14:paraId="48260B27" w14:textId="77777777">
        <w:trPr>
          <w:trHeight w:val="303"/>
        </w:trPr>
        <w:tc>
          <w:tcPr>
            <w:tcW w:w="3652" w:type="dxa"/>
            <w:vMerge w:val="restart"/>
            <w:vAlign w:val="center"/>
          </w:tcPr>
          <w:p w14:paraId="48260B1F" w14:textId="77777777" w:rsidR="00BE3C91" w:rsidRDefault="00BE3C91" w:rsidP="00BE3C91">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p w14:paraId="48260B20"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BE3C91" w:rsidRDefault="00BE3C91" w:rsidP="00BE3C91">
            <w:pPr>
              <w:rPr>
                <w:lang w:eastAsia="zh-CN"/>
              </w:rPr>
            </w:pPr>
            <w:r>
              <w:rPr>
                <w:bCs/>
                <w:lang w:eastAsia="zh-CN"/>
              </w:rPr>
              <w:t>Option 2: Other values</w:t>
            </w:r>
          </w:p>
        </w:tc>
        <w:tc>
          <w:tcPr>
            <w:tcW w:w="1276" w:type="dxa"/>
            <w:shd w:val="clear" w:color="auto" w:fill="auto"/>
            <w:vAlign w:val="center"/>
          </w:tcPr>
          <w:p w14:paraId="48260B25"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2B" w14:textId="77777777">
        <w:trPr>
          <w:trHeight w:val="303"/>
        </w:trPr>
        <w:tc>
          <w:tcPr>
            <w:tcW w:w="3652" w:type="dxa"/>
            <w:vMerge/>
            <w:vAlign w:val="center"/>
          </w:tcPr>
          <w:p w14:paraId="48260B28" w14:textId="77777777" w:rsidR="00BE3C91" w:rsidRDefault="00BE3C91" w:rsidP="00BE3C91">
            <w:pPr>
              <w:rPr>
                <w:b/>
                <w:bCs/>
                <w:u w:val="single"/>
                <w:lang w:eastAsia="zh-CN"/>
              </w:rPr>
            </w:pPr>
          </w:p>
        </w:tc>
        <w:tc>
          <w:tcPr>
            <w:tcW w:w="1276" w:type="dxa"/>
            <w:shd w:val="clear" w:color="auto" w:fill="auto"/>
            <w:vAlign w:val="center"/>
          </w:tcPr>
          <w:p w14:paraId="48260B29" w14:textId="1B1DCE34"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BE3C91" w:rsidRPr="00196B77" w:rsidRDefault="00BE3C91" w:rsidP="00BE3C91">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BE3C91" w:rsidRPr="00196B77" w:rsidRDefault="00BE3C91" w:rsidP="00BE3C91">
            <w:pPr>
              <w:rPr>
                <w:lang w:eastAsia="zh-CN"/>
              </w:rPr>
            </w:pPr>
            <w:r w:rsidRPr="00196B77">
              <w:rPr>
                <w:lang w:eastAsia="zh-CN"/>
              </w:rPr>
              <w:t>The corresponding slopes of PL models are:</w:t>
            </w:r>
          </w:p>
          <w:p w14:paraId="6474060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BE3C91" w:rsidRPr="00196B77"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B2F" w14:textId="77777777">
        <w:trPr>
          <w:trHeight w:val="303"/>
        </w:trPr>
        <w:tc>
          <w:tcPr>
            <w:tcW w:w="3652" w:type="dxa"/>
            <w:vMerge/>
            <w:vAlign w:val="center"/>
          </w:tcPr>
          <w:p w14:paraId="48260B2C" w14:textId="77777777" w:rsidR="00BE3C91" w:rsidRDefault="00BE3C91" w:rsidP="00BE3C91">
            <w:pPr>
              <w:rPr>
                <w:b/>
                <w:bCs/>
                <w:u w:val="single"/>
                <w:lang w:eastAsia="zh-CN"/>
              </w:rPr>
            </w:pPr>
          </w:p>
        </w:tc>
        <w:tc>
          <w:tcPr>
            <w:tcW w:w="1276" w:type="dxa"/>
            <w:shd w:val="clear" w:color="auto" w:fill="auto"/>
            <w:vAlign w:val="center"/>
          </w:tcPr>
          <w:p w14:paraId="48260B2D" w14:textId="1768B449"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33" w14:textId="77777777">
        <w:trPr>
          <w:trHeight w:val="303"/>
        </w:trPr>
        <w:tc>
          <w:tcPr>
            <w:tcW w:w="3652" w:type="dxa"/>
            <w:vMerge/>
            <w:vAlign w:val="center"/>
          </w:tcPr>
          <w:p w14:paraId="48260B30" w14:textId="77777777" w:rsidR="00BE3C91" w:rsidRDefault="00BE3C91" w:rsidP="00BE3C91">
            <w:pPr>
              <w:rPr>
                <w:b/>
                <w:bCs/>
                <w:u w:val="single"/>
                <w:lang w:eastAsia="zh-CN"/>
              </w:rPr>
            </w:pPr>
          </w:p>
        </w:tc>
        <w:tc>
          <w:tcPr>
            <w:tcW w:w="1276" w:type="dxa"/>
            <w:shd w:val="clear" w:color="auto" w:fill="auto"/>
            <w:vAlign w:val="center"/>
          </w:tcPr>
          <w:p w14:paraId="48260B31" w14:textId="09FB452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BE3C91" w:rsidRDefault="00BE3C91" w:rsidP="00BE3C91">
            <w:pPr>
              <w:rPr>
                <w:lang w:eastAsia="zh-CN"/>
              </w:rPr>
            </w:pPr>
            <w:r w:rsidRPr="00511E68">
              <w:rPr>
                <w:bCs/>
                <w:lang w:val="en-GB" w:eastAsia="zh-CN"/>
              </w:rPr>
              <w:t>Option 1</w:t>
            </w:r>
          </w:p>
        </w:tc>
      </w:tr>
      <w:tr w:rsidR="00BE3C91" w14:paraId="48260B37" w14:textId="77777777">
        <w:trPr>
          <w:trHeight w:val="303"/>
        </w:trPr>
        <w:tc>
          <w:tcPr>
            <w:tcW w:w="3652" w:type="dxa"/>
            <w:vMerge/>
            <w:vAlign w:val="center"/>
          </w:tcPr>
          <w:p w14:paraId="48260B34" w14:textId="77777777" w:rsidR="00BE3C91" w:rsidRDefault="00BE3C91" w:rsidP="00BE3C91">
            <w:pPr>
              <w:rPr>
                <w:b/>
                <w:bCs/>
                <w:u w:val="single"/>
                <w:lang w:eastAsia="zh-CN"/>
              </w:rPr>
            </w:pPr>
          </w:p>
        </w:tc>
        <w:tc>
          <w:tcPr>
            <w:tcW w:w="1276" w:type="dxa"/>
            <w:shd w:val="clear" w:color="auto" w:fill="auto"/>
            <w:vAlign w:val="center"/>
          </w:tcPr>
          <w:p w14:paraId="48260B35" w14:textId="3976B5C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36" w14:textId="1A279EB5" w:rsidR="00BE3C91" w:rsidRDefault="00BE3C91" w:rsidP="00BE3C91">
            <w:pPr>
              <w:rPr>
                <w:lang w:eastAsia="zh-CN"/>
              </w:rPr>
            </w:pPr>
            <w:r>
              <w:rPr>
                <w:lang w:eastAsia="zh-CN"/>
              </w:rPr>
              <w:t>These values should be determined according to the agreed scenarios with their channel models.</w:t>
            </w:r>
          </w:p>
        </w:tc>
      </w:tr>
      <w:tr w:rsidR="00BE3C91" w14:paraId="48260B3B" w14:textId="77777777">
        <w:trPr>
          <w:trHeight w:val="303"/>
        </w:trPr>
        <w:tc>
          <w:tcPr>
            <w:tcW w:w="3652" w:type="dxa"/>
            <w:vMerge/>
            <w:vAlign w:val="center"/>
          </w:tcPr>
          <w:p w14:paraId="48260B38" w14:textId="77777777" w:rsidR="00BE3C91" w:rsidRDefault="00BE3C91" w:rsidP="00BE3C91">
            <w:pPr>
              <w:rPr>
                <w:b/>
                <w:bCs/>
                <w:u w:val="single"/>
                <w:lang w:eastAsia="zh-CN"/>
              </w:rPr>
            </w:pPr>
          </w:p>
        </w:tc>
        <w:tc>
          <w:tcPr>
            <w:tcW w:w="1276" w:type="dxa"/>
            <w:shd w:val="clear" w:color="auto" w:fill="auto"/>
            <w:vAlign w:val="center"/>
          </w:tcPr>
          <w:p w14:paraId="48260B39" w14:textId="0658B49F"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BE3C91" w:rsidRDefault="00BE3C91" w:rsidP="00BE3C91">
            <w:pPr>
              <w:rPr>
                <w:lang w:eastAsia="zh-CN"/>
              </w:rPr>
            </w:pPr>
            <w:r>
              <w:rPr>
                <w:lang w:val="en-GB" w:eastAsia="zh-CN"/>
              </w:rPr>
              <w:t>Option 1</w:t>
            </w:r>
          </w:p>
        </w:tc>
      </w:tr>
      <w:tr w:rsidR="00BE3C91" w14:paraId="48260B3F" w14:textId="77777777">
        <w:trPr>
          <w:trHeight w:val="303"/>
        </w:trPr>
        <w:tc>
          <w:tcPr>
            <w:tcW w:w="3652" w:type="dxa"/>
            <w:vMerge/>
            <w:vAlign w:val="center"/>
          </w:tcPr>
          <w:p w14:paraId="48260B3C" w14:textId="77777777" w:rsidR="00BE3C91" w:rsidRDefault="00BE3C91" w:rsidP="00BE3C91">
            <w:pPr>
              <w:rPr>
                <w:b/>
                <w:bCs/>
                <w:u w:val="single"/>
                <w:lang w:eastAsia="zh-CN"/>
              </w:rPr>
            </w:pPr>
          </w:p>
        </w:tc>
        <w:tc>
          <w:tcPr>
            <w:tcW w:w="1276" w:type="dxa"/>
            <w:shd w:val="clear" w:color="auto" w:fill="auto"/>
            <w:vAlign w:val="center"/>
          </w:tcPr>
          <w:p w14:paraId="48260B3D" w14:textId="20F71B73"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BE3C91" w:rsidRDefault="00BE3C91" w:rsidP="00BE3C91">
            <w:pPr>
              <w:rPr>
                <w:lang w:eastAsia="zh-CN"/>
              </w:rPr>
            </w:pPr>
            <w:r>
              <w:rPr>
                <w:rFonts w:hint="eastAsia"/>
                <w:lang w:val="en-GB" w:eastAsia="zh-CN"/>
              </w:rPr>
              <w:t>Option 1</w:t>
            </w:r>
          </w:p>
        </w:tc>
      </w:tr>
      <w:tr w:rsidR="00BE3C91" w14:paraId="48260B43" w14:textId="77777777" w:rsidTr="00046F57">
        <w:trPr>
          <w:trHeight w:val="242"/>
        </w:trPr>
        <w:tc>
          <w:tcPr>
            <w:tcW w:w="3652" w:type="dxa"/>
            <w:vMerge/>
            <w:vAlign w:val="center"/>
          </w:tcPr>
          <w:p w14:paraId="48260B40" w14:textId="77777777" w:rsidR="00BE3C91" w:rsidRDefault="00BE3C91" w:rsidP="00BE3C91">
            <w:pPr>
              <w:jc w:val="center"/>
              <w:rPr>
                <w:lang w:eastAsia="zh-CN"/>
              </w:rPr>
            </w:pPr>
          </w:p>
        </w:tc>
        <w:tc>
          <w:tcPr>
            <w:tcW w:w="1276" w:type="dxa"/>
            <w:shd w:val="clear" w:color="auto" w:fill="auto"/>
            <w:vAlign w:val="center"/>
          </w:tcPr>
          <w:p w14:paraId="48260B41" w14:textId="5381853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2B40669" w14:textId="77777777" w:rsidTr="00046F57">
        <w:trPr>
          <w:trHeight w:val="242"/>
        </w:trPr>
        <w:tc>
          <w:tcPr>
            <w:tcW w:w="3652" w:type="dxa"/>
            <w:vMerge/>
            <w:vAlign w:val="center"/>
          </w:tcPr>
          <w:p w14:paraId="37B21CC2" w14:textId="77777777" w:rsidR="00BE3C91" w:rsidRDefault="00BE3C91" w:rsidP="00BE3C91">
            <w:pPr>
              <w:jc w:val="center"/>
              <w:rPr>
                <w:lang w:eastAsia="zh-CN"/>
              </w:rPr>
            </w:pPr>
          </w:p>
        </w:tc>
        <w:tc>
          <w:tcPr>
            <w:tcW w:w="1276" w:type="dxa"/>
            <w:shd w:val="clear" w:color="auto" w:fill="auto"/>
            <w:vAlign w:val="center"/>
          </w:tcPr>
          <w:p w14:paraId="47061A6A" w14:textId="73F33257"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9634B49" w14:textId="77777777" w:rsidTr="00046F57">
        <w:trPr>
          <w:trHeight w:val="242"/>
        </w:trPr>
        <w:tc>
          <w:tcPr>
            <w:tcW w:w="3652" w:type="dxa"/>
            <w:vMerge/>
            <w:vAlign w:val="center"/>
          </w:tcPr>
          <w:p w14:paraId="6B9A426A" w14:textId="77777777" w:rsidR="00BE3C91" w:rsidRDefault="00BE3C91" w:rsidP="00BE3C91">
            <w:pPr>
              <w:jc w:val="center"/>
              <w:rPr>
                <w:lang w:eastAsia="zh-CN"/>
              </w:rPr>
            </w:pPr>
          </w:p>
        </w:tc>
        <w:tc>
          <w:tcPr>
            <w:tcW w:w="1276" w:type="dxa"/>
            <w:shd w:val="clear" w:color="auto" w:fill="auto"/>
            <w:vAlign w:val="center"/>
          </w:tcPr>
          <w:p w14:paraId="17F2BAB2" w14:textId="3CB0FD3E"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55F0FE94" w14:textId="6CEFF77B"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6AB5FB21" w14:textId="77777777" w:rsidTr="00046F57">
        <w:trPr>
          <w:trHeight w:val="242"/>
        </w:trPr>
        <w:tc>
          <w:tcPr>
            <w:tcW w:w="3652" w:type="dxa"/>
            <w:vMerge/>
            <w:vAlign w:val="center"/>
          </w:tcPr>
          <w:p w14:paraId="2DA0F333" w14:textId="77777777" w:rsidR="00BE3C91" w:rsidRDefault="00BE3C91" w:rsidP="00BE3C91">
            <w:pPr>
              <w:jc w:val="center"/>
              <w:rPr>
                <w:lang w:eastAsia="zh-CN"/>
              </w:rPr>
            </w:pPr>
          </w:p>
        </w:tc>
        <w:tc>
          <w:tcPr>
            <w:tcW w:w="1276" w:type="dxa"/>
            <w:shd w:val="clear" w:color="auto" w:fill="auto"/>
            <w:vAlign w:val="center"/>
          </w:tcPr>
          <w:p w14:paraId="129EC5BE" w14:textId="216E7B03"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14D82C" w14:textId="2671E36E" w:rsidR="00BE3C91" w:rsidRDefault="00BE3C91" w:rsidP="00BE3C91">
            <w:pPr>
              <w:rPr>
                <w:lang w:val="en-GB" w:eastAsia="zh-CN"/>
              </w:rPr>
            </w:pPr>
            <w:r>
              <w:rPr>
                <w:rFonts w:eastAsia="Malgun Gothic"/>
                <w:lang w:val="en-GB" w:eastAsia="ko-KR"/>
              </w:rPr>
              <w:t>Option 1</w:t>
            </w:r>
          </w:p>
        </w:tc>
      </w:tr>
      <w:tr w:rsidR="00BE3C91" w14:paraId="58725262" w14:textId="77777777" w:rsidTr="00046F57">
        <w:trPr>
          <w:trHeight w:val="242"/>
        </w:trPr>
        <w:tc>
          <w:tcPr>
            <w:tcW w:w="3652" w:type="dxa"/>
            <w:vMerge/>
            <w:vAlign w:val="center"/>
          </w:tcPr>
          <w:p w14:paraId="4D052E38" w14:textId="77777777" w:rsidR="00BE3C91" w:rsidRDefault="00BE3C91" w:rsidP="00BE3C91">
            <w:pPr>
              <w:jc w:val="center"/>
              <w:rPr>
                <w:lang w:eastAsia="zh-CN"/>
              </w:rPr>
            </w:pPr>
          </w:p>
        </w:tc>
        <w:tc>
          <w:tcPr>
            <w:tcW w:w="1276" w:type="dxa"/>
            <w:shd w:val="clear" w:color="auto" w:fill="auto"/>
            <w:vAlign w:val="center"/>
          </w:tcPr>
          <w:p w14:paraId="5ACAF1B5" w14:textId="3FCE40C0"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36A7A504" w14:textId="6696DFD0" w:rsidR="00BE3C91" w:rsidRDefault="00BE3C91" w:rsidP="00BE3C91">
            <w:pPr>
              <w:rPr>
                <w:rFonts w:eastAsia="Malgun Gothic"/>
                <w:lang w:val="en-GB" w:eastAsia="ko-KR"/>
              </w:rPr>
            </w:pPr>
            <w:r>
              <w:rPr>
                <w:lang w:eastAsia="zh-CN"/>
              </w:rPr>
              <w:t xml:space="preserve">We are fine with Option 1, but we think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BE3C91" w14:paraId="61DF4FF5" w14:textId="77777777">
        <w:trPr>
          <w:trHeight w:val="242"/>
        </w:trPr>
        <w:tc>
          <w:tcPr>
            <w:tcW w:w="3652" w:type="dxa"/>
            <w:vMerge/>
            <w:vAlign w:val="center"/>
          </w:tcPr>
          <w:p w14:paraId="6FB15B20" w14:textId="77777777" w:rsidR="00BE3C91" w:rsidRDefault="00BE3C91" w:rsidP="00BE3C91">
            <w:pPr>
              <w:jc w:val="center"/>
              <w:rPr>
                <w:lang w:eastAsia="zh-CN"/>
              </w:rPr>
            </w:pPr>
          </w:p>
        </w:tc>
        <w:tc>
          <w:tcPr>
            <w:tcW w:w="1276" w:type="dxa"/>
            <w:shd w:val="clear" w:color="auto" w:fill="auto"/>
            <w:vAlign w:val="center"/>
          </w:tcPr>
          <w:p w14:paraId="0201C1BB" w14:textId="078D0ABC" w:rsidR="00BE3C91" w:rsidRPr="00B37145" w:rsidRDefault="00BE3C91" w:rsidP="00BE3C91">
            <w:pPr>
              <w:rPr>
                <w:lang w:val="en-GB" w:eastAsia="zh-CN"/>
              </w:rPr>
            </w:pPr>
            <w:r w:rsidRPr="00B37145">
              <w:rPr>
                <w:rFonts w:hint="eastAsia"/>
                <w:lang w:val="en-GB" w:eastAsia="zh-CN"/>
              </w:rPr>
              <w:t>vivo</w:t>
            </w:r>
          </w:p>
        </w:tc>
        <w:tc>
          <w:tcPr>
            <w:tcW w:w="4775" w:type="dxa"/>
            <w:shd w:val="clear" w:color="auto" w:fill="auto"/>
            <w:vAlign w:val="center"/>
          </w:tcPr>
          <w:p w14:paraId="1871D404" w14:textId="3EF2E6CD" w:rsidR="00BE3C91" w:rsidRPr="00096A66" w:rsidRDefault="00BE3C91" w:rsidP="00BE3C91">
            <w:pPr>
              <w:rPr>
                <w:color w:val="4472C4" w:themeColor="accent1"/>
              </w:rPr>
            </w:pPr>
            <w:r>
              <w:rPr>
                <w:lang w:val="en-GB" w:eastAsia="zh-CN"/>
              </w:rPr>
              <w:t>Option 1</w:t>
            </w:r>
          </w:p>
        </w:tc>
      </w:tr>
      <w:tr w:rsidR="00BE3C91" w14:paraId="3CBCECFE" w14:textId="77777777">
        <w:trPr>
          <w:trHeight w:val="242"/>
        </w:trPr>
        <w:tc>
          <w:tcPr>
            <w:tcW w:w="3652" w:type="dxa"/>
            <w:vMerge/>
            <w:vAlign w:val="center"/>
          </w:tcPr>
          <w:p w14:paraId="5741CD4D" w14:textId="77777777" w:rsidR="00BE3C91" w:rsidRDefault="00BE3C91" w:rsidP="00BE3C91">
            <w:pPr>
              <w:jc w:val="center"/>
              <w:rPr>
                <w:lang w:eastAsia="zh-CN"/>
              </w:rPr>
            </w:pPr>
          </w:p>
        </w:tc>
        <w:tc>
          <w:tcPr>
            <w:tcW w:w="1276" w:type="dxa"/>
            <w:shd w:val="clear" w:color="auto" w:fill="auto"/>
            <w:vAlign w:val="center"/>
          </w:tcPr>
          <w:p w14:paraId="126DF0D2" w14:textId="2B2CEB60" w:rsidR="00BE3C91" w:rsidRPr="00B37145" w:rsidRDefault="00BE3C91" w:rsidP="00BE3C91">
            <w:pPr>
              <w:rPr>
                <w:lang w:val="en-GB" w:eastAsia="zh-CN"/>
              </w:rPr>
            </w:pPr>
            <w:r>
              <w:rPr>
                <w:bCs/>
                <w:lang w:val="en-GB" w:eastAsia="zh-CN"/>
              </w:rPr>
              <w:t>Sony</w:t>
            </w:r>
          </w:p>
        </w:tc>
        <w:tc>
          <w:tcPr>
            <w:tcW w:w="4775" w:type="dxa"/>
            <w:shd w:val="clear" w:color="auto" w:fill="auto"/>
            <w:vAlign w:val="center"/>
          </w:tcPr>
          <w:p w14:paraId="1EBC66B5" w14:textId="754E8947" w:rsidR="00BE3C91" w:rsidRDefault="00BE3C91" w:rsidP="00BE3C91">
            <w:pPr>
              <w:rPr>
                <w:lang w:val="en-GB" w:eastAsia="zh-CN"/>
              </w:rPr>
            </w:pPr>
            <w:r>
              <w:rPr>
                <w:lang w:eastAsia="zh-CN"/>
              </w:rPr>
              <w:t>Not required. Stop link budget at row 23b</w:t>
            </w:r>
          </w:p>
        </w:tc>
      </w:tr>
      <w:tr w:rsidR="00BE3C91" w14:paraId="48260B4C" w14:textId="77777777">
        <w:trPr>
          <w:trHeight w:val="303"/>
        </w:trPr>
        <w:tc>
          <w:tcPr>
            <w:tcW w:w="3652" w:type="dxa"/>
            <w:vMerge w:val="restart"/>
            <w:vAlign w:val="center"/>
          </w:tcPr>
          <w:p w14:paraId="48260B44" w14:textId="77777777" w:rsidR="00BE3C91" w:rsidRDefault="00BE3C91" w:rsidP="00BE3C91">
            <w:pPr>
              <w:rPr>
                <w:b/>
                <w:bCs/>
                <w:u w:val="single"/>
                <w:lang w:eastAsia="zh-CN"/>
              </w:rPr>
            </w:pPr>
            <w:r>
              <w:rPr>
                <w:b/>
                <w:bCs/>
                <w:u w:val="single"/>
                <w:lang w:eastAsia="zh-CN"/>
              </w:rPr>
              <w:t>Shadow fading margin for data channel</w:t>
            </w:r>
          </w:p>
          <w:p w14:paraId="48260B45"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50" w14:textId="77777777">
        <w:trPr>
          <w:trHeight w:val="303"/>
        </w:trPr>
        <w:tc>
          <w:tcPr>
            <w:tcW w:w="3652" w:type="dxa"/>
            <w:vMerge/>
            <w:vAlign w:val="center"/>
          </w:tcPr>
          <w:p w14:paraId="48260B4D" w14:textId="77777777" w:rsidR="00BE3C91" w:rsidRDefault="00BE3C91" w:rsidP="00BE3C91">
            <w:pPr>
              <w:rPr>
                <w:b/>
                <w:bCs/>
                <w:u w:val="single"/>
                <w:lang w:eastAsia="zh-CN"/>
              </w:rPr>
            </w:pPr>
          </w:p>
        </w:tc>
        <w:tc>
          <w:tcPr>
            <w:tcW w:w="1276" w:type="dxa"/>
            <w:shd w:val="clear" w:color="auto" w:fill="auto"/>
            <w:vAlign w:val="center"/>
          </w:tcPr>
          <w:p w14:paraId="48260B4E" w14:textId="22596981"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BE3C91" w:rsidRPr="00A50132"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54" w14:textId="77777777">
        <w:trPr>
          <w:trHeight w:val="303"/>
        </w:trPr>
        <w:tc>
          <w:tcPr>
            <w:tcW w:w="3652" w:type="dxa"/>
            <w:vMerge/>
            <w:vAlign w:val="center"/>
          </w:tcPr>
          <w:p w14:paraId="48260B51" w14:textId="77777777" w:rsidR="00BE3C91" w:rsidRDefault="00BE3C91" w:rsidP="00BE3C91">
            <w:pPr>
              <w:jc w:val="center"/>
              <w:rPr>
                <w:lang w:eastAsia="zh-CN"/>
              </w:rPr>
            </w:pPr>
          </w:p>
        </w:tc>
        <w:tc>
          <w:tcPr>
            <w:tcW w:w="1276" w:type="dxa"/>
            <w:shd w:val="clear" w:color="auto" w:fill="auto"/>
            <w:vAlign w:val="center"/>
          </w:tcPr>
          <w:p w14:paraId="48260B52" w14:textId="27CA6AB9"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58" w14:textId="77777777">
        <w:trPr>
          <w:trHeight w:val="303"/>
        </w:trPr>
        <w:tc>
          <w:tcPr>
            <w:tcW w:w="3652" w:type="dxa"/>
            <w:vMerge/>
            <w:vAlign w:val="center"/>
          </w:tcPr>
          <w:p w14:paraId="48260B55" w14:textId="77777777" w:rsidR="00BE3C91" w:rsidRDefault="00BE3C91" w:rsidP="00BE3C91">
            <w:pPr>
              <w:jc w:val="center"/>
              <w:rPr>
                <w:lang w:eastAsia="zh-CN"/>
              </w:rPr>
            </w:pPr>
          </w:p>
        </w:tc>
        <w:tc>
          <w:tcPr>
            <w:tcW w:w="1276" w:type="dxa"/>
            <w:shd w:val="clear" w:color="auto" w:fill="auto"/>
            <w:vAlign w:val="center"/>
          </w:tcPr>
          <w:p w14:paraId="48260B56" w14:textId="6F29473A"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BE3C91" w:rsidRDefault="00BE3C91" w:rsidP="00BE3C91">
            <w:pPr>
              <w:rPr>
                <w:lang w:eastAsia="zh-CN"/>
              </w:rPr>
            </w:pPr>
            <w:r w:rsidRPr="00511E68">
              <w:rPr>
                <w:bCs/>
                <w:lang w:val="en-GB" w:eastAsia="zh-CN"/>
              </w:rPr>
              <w:t>Option 1</w:t>
            </w:r>
          </w:p>
        </w:tc>
      </w:tr>
      <w:tr w:rsidR="00BE3C91" w14:paraId="48260B5C" w14:textId="77777777">
        <w:trPr>
          <w:trHeight w:val="303"/>
        </w:trPr>
        <w:tc>
          <w:tcPr>
            <w:tcW w:w="3652" w:type="dxa"/>
            <w:vMerge/>
            <w:vAlign w:val="center"/>
          </w:tcPr>
          <w:p w14:paraId="48260B59" w14:textId="77777777" w:rsidR="00BE3C91" w:rsidRDefault="00BE3C91" w:rsidP="00BE3C91">
            <w:pPr>
              <w:jc w:val="center"/>
              <w:rPr>
                <w:lang w:eastAsia="zh-CN"/>
              </w:rPr>
            </w:pPr>
          </w:p>
        </w:tc>
        <w:tc>
          <w:tcPr>
            <w:tcW w:w="1276" w:type="dxa"/>
            <w:shd w:val="clear" w:color="auto" w:fill="auto"/>
            <w:vAlign w:val="center"/>
          </w:tcPr>
          <w:p w14:paraId="48260B5A" w14:textId="69F61149"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5B" w14:textId="2001FA48" w:rsidR="00BE3C91" w:rsidRDefault="00BE3C91" w:rsidP="00BE3C91">
            <w:pPr>
              <w:rPr>
                <w:lang w:eastAsia="zh-CN"/>
              </w:rPr>
            </w:pPr>
            <w:r>
              <w:rPr>
                <w:lang w:eastAsia="zh-CN"/>
              </w:rPr>
              <w:t>These values should be determined according to the agreed scenarios with their channel models.</w:t>
            </w:r>
          </w:p>
        </w:tc>
      </w:tr>
      <w:tr w:rsidR="00BE3C91" w14:paraId="48260B60" w14:textId="77777777">
        <w:trPr>
          <w:trHeight w:val="303"/>
        </w:trPr>
        <w:tc>
          <w:tcPr>
            <w:tcW w:w="3652" w:type="dxa"/>
            <w:vMerge/>
            <w:vAlign w:val="center"/>
          </w:tcPr>
          <w:p w14:paraId="48260B5D" w14:textId="77777777" w:rsidR="00BE3C91" w:rsidRDefault="00BE3C91" w:rsidP="00BE3C91">
            <w:pPr>
              <w:jc w:val="center"/>
              <w:rPr>
                <w:lang w:eastAsia="zh-CN"/>
              </w:rPr>
            </w:pPr>
          </w:p>
        </w:tc>
        <w:tc>
          <w:tcPr>
            <w:tcW w:w="1276" w:type="dxa"/>
            <w:shd w:val="clear" w:color="auto" w:fill="auto"/>
            <w:vAlign w:val="center"/>
          </w:tcPr>
          <w:p w14:paraId="48260B5E" w14:textId="0195F3E1"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BE3C91" w:rsidRDefault="00BE3C91" w:rsidP="00BE3C91">
            <w:pPr>
              <w:rPr>
                <w:lang w:eastAsia="zh-CN"/>
              </w:rPr>
            </w:pPr>
            <w:r>
              <w:rPr>
                <w:lang w:val="en-GB" w:eastAsia="zh-CN"/>
              </w:rPr>
              <w:t>Option 1</w:t>
            </w:r>
          </w:p>
        </w:tc>
      </w:tr>
      <w:tr w:rsidR="00BE3C91" w14:paraId="48260B64" w14:textId="77777777">
        <w:trPr>
          <w:trHeight w:val="303"/>
        </w:trPr>
        <w:tc>
          <w:tcPr>
            <w:tcW w:w="3652" w:type="dxa"/>
            <w:vMerge/>
            <w:vAlign w:val="center"/>
          </w:tcPr>
          <w:p w14:paraId="48260B61" w14:textId="77777777" w:rsidR="00BE3C91" w:rsidRDefault="00BE3C91" w:rsidP="00BE3C91">
            <w:pPr>
              <w:jc w:val="center"/>
              <w:rPr>
                <w:lang w:eastAsia="zh-CN"/>
              </w:rPr>
            </w:pPr>
          </w:p>
        </w:tc>
        <w:tc>
          <w:tcPr>
            <w:tcW w:w="1276" w:type="dxa"/>
            <w:shd w:val="clear" w:color="auto" w:fill="auto"/>
            <w:vAlign w:val="center"/>
          </w:tcPr>
          <w:p w14:paraId="48260B62" w14:textId="5E941C1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BE3C91" w:rsidRDefault="00BE3C91" w:rsidP="00BE3C91">
            <w:pPr>
              <w:rPr>
                <w:lang w:eastAsia="zh-CN"/>
              </w:rPr>
            </w:pPr>
            <w:r>
              <w:rPr>
                <w:rFonts w:hint="eastAsia"/>
                <w:lang w:val="en-GB" w:eastAsia="zh-CN"/>
              </w:rPr>
              <w:t>Option 1</w:t>
            </w:r>
          </w:p>
        </w:tc>
      </w:tr>
      <w:tr w:rsidR="00BE3C91" w14:paraId="48260B68" w14:textId="77777777" w:rsidTr="00046F57">
        <w:trPr>
          <w:trHeight w:val="242"/>
        </w:trPr>
        <w:tc>
          <w:tcPr>
            <w:tcW w:w="3652" w:type="dxa"/>
            <w:vMerge/>
            <w:vAlign w:val="center"/>
          </w:tcPr>
          <w:p w14:paraId="48260B65" w14:textId="77777777" w:rsidR="00BE3C91" w:rsidRDefault="00BE3C91" w:rsidP="00BE3C91">
            <w:pPr>
              <w:jc w:val="center"/>
              <w:rPr>
                <w:lang w:eastAsia="zh-CN"/>
              </w:rPr>
            </w:pPr>
          </w:p>
        </w:tc>
        <w:tc>
          <w:tcPr>
            <w:tcW w:w="1276" w:type="dxa"/>
            <w:shd w:val="clear" w:color="auto" w:fill="auto"/>
            <w:vAlign w:val="center"/>
          </w:tcPr>
          <w:p w14:paraId="48260B66" w14:textId="583D0EA4"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C28ABEC" w14:textId="77777777" w:rsidTr="00046F57">
        <w:trPr>
          <w:trHeight w:val="242"/>
        </w:trPr>
        <w:tc>
          <w:tcPr>
            <w:tcW w:w="3652" w:type="dxa"/>
            <w:vMerge/>
            <w:vAlign w:val="center"/>
          </w:tcPr>
          <w:p w14:paraId="015766F7" w14:textId="77777777" w:rsidR="00BE3C91" w:rsidRDefault="00BE3C91" w:rsidP="00BE3C91">
            <w:pPr>
              <w:jc w:val="center"/>
              <w:rPr>
                <w:lang w:eastAsia="zh-CN"/>
              </w:rPr>
            </w:pPr>
          </w:p>
        </w:tc>
        <w:tc>
          <w:tcPr>
            <w:tcW w:w="1276" w:type="dxa"/>
            <w:shd w:val="clear" w:color="auto" w:fill="auto"/>
            <w:vAlign w:val="center"/>
          </w:tcPr>
          <w:p w14:paraId="1115C283" w14:textId="02F49C8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0AD3D896" w14:textId="7D2506FB"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388A3808" w14:textId="77777777" w:rsidTr="00046F57">
        <w:trPr>
          <w:trHeight w:val="242"/>
        </w:trPr>
        <w:tc>
          <w:tcPr>
            <w:tcW w:w="3652" w:type="dxa"/>
            <w:vMerge/>
            <w:vAlign w:val="center"/>
          </w:tcPr>
          <w:p w14:paraId="7C4E9325" w14:textId="77777777" w:rsidR="00BE3C91" w:rsidRDefault="00BE3C91" w:rsidP="00BE3C91">
            <w:pPr>
              <w:jc w:val="center"/>
              <w:rPr>
                <w:lang w:eastAsia="zh-CN"/>
              </w:rPr>
            </w:pPr>
          </w:p>
        </w:tc>
        <w:tc>
          <w:tcPr>
            <w:tcW w:w="1276" w:type="dxa"/>
            <w:shd w:val="clear" w:color="auto" w:fill="auto"/>
            <w:vAlign w:val="center"/>
          </w:tcPr>
          <w:p w14:paraId="6D6FFBC8" w14:textId="2F1442FE"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C1B25E8" w14:textId="375AC984" w:rsidR="00BE3C91" w:rsidRDefault="00BE3C91" w:rsidP="00BE3C91">
            <w:pPr>
              <w:rPr>
                <w:lang w:val="en-GB" w:eastAsia="zh-CN"/>
              </w:rPr>
            </w:pPr>
            <w:r>
              <w:rPr>
                <w:rFonts w:eastAsia="Malgun Gothic"/>
                <w:lang w:val="en-GB" w:eastAsia="ko-KR"/>
              </w:rPr>
              <w:t>Option 1</w:t>
            </w:r>
          </w:p>
        </w:tc>
      </w:tr>
      <w:tr w:rsidR="00BE3C91" w14:paraId="30414293" w14:textId="77777777" w:rsidTr="00046F57">
        <w:trPr>
          <w:trHeight w:val="242"/>
        </w:trPr>
        <w:tc>
          <w:tcPr>
            <w:tcW w:w="3652" w:type="dxa"/>
            <w:vMerge/>
            <w:vAlign w:val="center"/>
          </w:tcPr>
          <w:p w14:paraId="0E8BB8BF" w14:textId="77777777" w:rsidR="00BE3C91" w:rsidRDefault="00BE3C91" w:rsidP="00BE3C91">
            <w:pPr>
              <w:jc w:val="center"/>
              <w:rPr>
                <w:lang w:eastAsia="zh-CN"/>
              </w:rPr>
            </w:pPr>
          </w:p>
        </w:tc>
        <w:tc>
          <w:tcPr>
            <w:tcW w:w="1276" w:type="dxa"/>
            <w:shd w:val="clear" w:color="auto" w:fill="auto"/>
            <w:vAlign w:val="center"/>
          </w:tcPr>
          <w:p w14:paraId="213B3BE0" w14:textId="6F1563D4"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874B499" w14:textId="22A3A3CB"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257D42C0" w14:textId="77777777">
        <w:trPr>
          <w:trHeight w:val="242"/>
        </w:trPr>
        <w:tc>
          <w:tcPr>
            <w:tcW w:w="3652" w:type="dxa"/>
            <w:vMerge/>
            <w:vAlign w:val="center"/>
          </w:tcPr>
          <w:p w14:paraId="201C163C" w14:textId="77777777" w:rsidR="00BE3C91" w:rsidRDefault="00BE3C91" w:rsidP="00BE3C91">
            <w:pPr>
              <w:jc w:val="center"/>
              <w:rPr>
                <w:lang w:eastAsia="zh-CN"/>
              </w:rPr>
            </w:pPr>
          </w:p>
        </w:tc>
        <w:tc>
          <w:tcPr>
            <w:tcW w:w="1276" w:type="dxa"/>
            <w:shd w:val="clear" w:color="auto" w:fill="auto"/>
            <w:vAlign w:val="center"/>
          </w:tcPr>
          <w:p w14:paraId="708DBFD4" w14:textId="70341C7B" w:rsidR="00BE3C91" w:rsidRPr="00BB5A64" w:rsidRDefault="00BE3C91" w:rsidP="00BE3C91">
            <w:pPr>
              <w:rPr>
                <w:lang w:val="en-GB" w:eastAsia="zh-CN"/>
              </w:rPr>
            </w:pPr>
            <w:r w:rsidRPr="00BB5A64">
              <w:rPr>
                <w:rFonts w:hint="eastAsia"/>
                <w:lang w:val="en-GB" w:eastAsia="zh-CN"/>
              </w:rPr>
              <w:t>vivo</w:t>
            </w:r>
          </w:p>
        </w:tc>
        <w:tc>
          <w:tcPr>
            <w:tcW w:w="4775" w:type="dxa"/>
            <w:shd w:val="clear" w:color="auto" w:fill="auto"/>
            <w:vAlign w:val="center"/>
          </w:tcPr>
          <w:p w14:paraId="09052586" w14:textId="27A20FCC" w:rsidR="00BE3C91" w:rsidRPr="00096A66" w:rsidRDefault="00BE3C91" w:rsidP="00BE3C91">
            <w:pPr>
              <w:rPr>
                <w:color w:val="4472C4" w:themeColor="accent1"/>
              </w:rPr>
            </w:pPr>
            <w:r>
              <w:rPr>
                <w:lang w:val="en-GB" w:eastAsia="zh-CN"/>
              </w:rPr>
              <w:t>Option 1</w:t>
            </w:r>
          </w:p>
        </w:tc>
      </w:tr>
      <w:tr w:rsidR="00BE3C91" w14:paraId="5BEBFD53" w14:textId="77777777">
        <w:trPr>
          <w:trHeight w:val="242"/>
        </w:trPr>
        <w:tc>
          <w:tcPr>
            <w:tcW w:w="3652" w:type="dxa"/>
            <w:vMerge/>
            <w:vAlign w:val="center"/>
          </w:tcPr>
          <w:p w14:paraId="6A3A2831" w14:textId="77777777" w:rsidR="00BE3C91" w:rsidRDefault="00BE3C91" w:rsidP="00BE3C91">
            <w:pPr>
              <w:jc w:val="center"/>
              <w:rPr>
                <w:lang w:eastAsia="zh-CN"/>
              </w:rPr>
            </w:pPr>
          </w:p>
        </w:tc>
        <w:tc>
          <w:tcPr>
            <w:tcW w:w="1276" w:type="dxa"/>
            <w:shd w:val="clear" w:color="auto" w:fill="auto"/>
            <w:vAlign w:val="center"/>
          </w:tcPr>
          <w:p w14:paraId="5424D1D7" w14:textId="2E8FCD67" w:rsidR="00BE3C91" w:rsidRPr="00BB5A64" w:rsidRDefault="00BE3C91" w:rsidP="00BE3C91">
            <w:pPr>
              <w:rPr>
                <w:lang w:val="en-GB" w:eastAsia="zh-CN"/>
              </w:rPr>
            </w:pPr>
            <w:r>
              <w:rPr>
                <w:rFonts w:eastAsia="Malgun Gothic"/>
                <w:lang w:val="en-GB" w:eastAsia="ko-KR"/>
              </w:rPr>
              <w:t>Sony</w:t>
            </w:r>
          </w:p>
        </w:tc>
        <w:tc>
          <w:tcPr>
            <w:tcW w:w="4775" w:type="dxa"/>
            <w:shd w:val="clear" w:color="auto" w:fill="auto"/>
            <w:vAlign w:val="center"/>
          </w:tcPr>
          <w:p w14:paraId="2393107B" w14:textId="5DC7C075" w:rsidR="00BE3C91" w:rsidRDefault="00BE3C91" w:rsidP="00BE3C91">
            <w:pPr>
              <w:rPr>
                <w:lang w:val="en-GB" w:eastAsia="zh-CN"/>
              </w:rPr>
            </w:pPr>
            <w:r>
              <w:rPr>
                <w:lang w:eastAsia="zh-CN"/>
              </w:rPr>
              <w:t>Not required. Stop link budget at row 23b</w:t>
            </w:r>
          </w:p>
        </w:tc>
      </w:tr>
      <w:tr w:rsidR="00BE3C91" w14:paraId="48260B73" w14:textId="77777777">
        <w:trPr>
          <w:trHeight w:val="303"/>
        </w:trPr>
        <w:tc>
          <w:tcPr>
            <w:tcW w:w="3652" w:type="dxa"/>
            <w:vMerge w:val="restart"/>
            <w:vAlign w:val="center"/>
          </w:tcPr>
          <w:p w14:paraId="48260B69" w14:textId="77777777" w:rsidR="00BE3C91" w:rsidRDefault="00BE3C91" w:rsidP="00BE3C91">
            <w:pPr>
              <w:rPr>
                <w:b/>
                <w:bCs/>
                <w:u w:val="single"/>
                <w:lang w:eastAsia="zh-CN"/>
              </w:rPr>
            </w:pPr>
            <w:r>
              <w:rPr>
                <w:b/>
                <w:bCs/>
                <w:u w:val="single"/>
                <w:lang w:eastAsia="zh-CN"/>
              </w:rPr>
              <w:t>Penetration margin</w:t>
            </w:r>
          </w:p>
          <w:p w14:paraId="48260B6A"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70" w14:textId="77777777" w:rsidR="00BE3C91" w:rsidRDefault="00BE3C91" w:rsidP="00BE3C91">
            <w:pPr>
              <w:rPr>
                <w:lang w:eastAsia="zh-CN"/>
              </w:rPr>
            </w:pPr>
            <w:r>
              <w:rPr>
                <w:rFonts w:hint="eastAsia"/>
                <w:lang w:eastAsia="zh-CN"/>
              </w:rPr>
              <w:t xml:space="preserve">Penetration margin is frequency dependent. We suggest using the model in TS 38.901. More specifically, </w:t>
            </w:r>
          </w:p>
          <w:p w14:paraId="48260B71" w14:textId="77777777" w:rsidR="00BE3C91" w:rsidRDefault="00BE3C91" w:rsidP="00BE3C91">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BE3C91" w:rsidRDefault="00BE3C91" w:rsidP="00BE3C91">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BE3C91" w14:paraId="48260B77" w14:textId="77777777">
        <w:trPr>
          <w:trHeight w:val="303"/>
        </w:trPr>
        <w:tc>
          <w:tcPr>
            <w:tcW w:w="3652" w:type="dxa"/>
            <w:vMerge/>
            <w:vAlign w:val="center"/>
          </w:tcPr>
          <w:p w14:paraId="48260B74" w14:textId="77777777" w:rsidR="00BE3C91" w:rsidRDefault="00BE3C91" w:rsidP="00BE3C91">
            <w:pPr>
              <w:rPr>
                <w:b/>
                <w:bCs/>
                <w:u w:val="single"/>
                <w:lang w:eastAsia="zh-CN"/>
              </w:rPr>
            </w:pPr>
          </w:p>
        </w:tc>
        <w:tc>
          <w:tcPr>
            <w:tcW w:w="1276" w:type="dxa"/>
            <w:shd w:val="clear" w:color="auto" w:fill="auto"/>
            <w:vAlign w:val="center"/>
          </w:tcPr>
          <w:p w14:paraId="48260B75" w14:textId="3CC7BE64"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B76" w14:textId="42755FE6" w:rsidR="00BE3C91" w:rsidRDefault="00BE3C91" w:rsidP="00BE3C91">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BE3C91" w14:paraId="48260B7B" w14:textId="77777777">
        <w:trPr>
          <w:trHeight w:val="303"/>
        </w:trPr>
        <w:tc>
          <w:tcPr>
            <w:tcW w:w="3652" w:type="dxa"/>
            <w:vMerge/>
            <w:vAlign w:val="center"/>
          </w:tcPr>
          <w:p w14:paraId="48260B78" w14:textId="77777777" w:rsidR="00BE3C91" w:rsidRDefault="00BE3C91" w:rsidP="00BE3C91">
            <w:pPr>
              <w:jc w:val="center"/>
              <w:rPr>
                <w:lang w:eastAsia="zh-CN"/>
              </w:rPr>
            </w:pPr>
          </w:p>
        </w:tc>
        <w:tc>
          <w:tcPr>
            <w:tcW w:w="1276" w:type="dxa"/>
            <w:shd w:val="clear" w:color="auto" w:fill="auto"/>
            <w:vAlign w:val="center"/>
          </w:tcPr>
          <w:p w14:paraId="48260B79" w14:textId="4943B55C"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7F" w14:textId="77777777">
        <w:trPr>
          <w:trHeight w:val="303"/>
        </w:trPr>
        <w:tc>
          <w:tcPr>
            <w:tcW w:w="3652" w:type="dxa"/>
            <w:vMerge/>
            <w:vAlign w:val="center"/>
          </w:tcPr>
          <w:p w14:paraId="48260B7C" w14:textId="77777777" w:rsidR="00BE3C91" w:rsidRDefault="00BE3C91" w:rsidP="00BE3C91">
            <w:pPr>
              <w:jc w:val="center"/>
              <w:rPr>
                <w:lang w:eastAsia="zh-CN"/>
              </w:rPr>
            </w:pPr>
          </w:p>
        </w:tc>
        <w:tc>
          <w:tcPr>
            <w:tcW w:w="1276" w:type="dxa"/>
            <w:shd w:val="clear" w:color="auto" w:fill="auto"/>
            <w:vAlign w:val="center"/>
          </w:tcPr>
          <w:p w14:paraId="48260B7D" w14:textId="40BF2CD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BE3C91" w:rsidRDefault="00BE3C91" w:rsidP="00BE3C91">
            <w:pPr>
              <w:rPr>
                <w:lang w:eastAsia="zh-CN"/>
              </w:rPr>
            </w:pPr>
            <w:r w:rsidRPr="00511E68">
              <w:rPr>
                <w:bCs/>
                <w:lang w:val="en-GB" w:eastAsia="zh-CN"/>
              </w:rPr>
              <w:t>Option 1</w:t>
            </w:r>
          </w:p>
        </w:tc>
      </w:tr>
      <w:tr w:rsidR="00BE3C91" w14:paraId="48260B83" w14:textId="77777777">
        <w:trPr>
          <w:trHeight w:val="303"/>
        </w:trPr>
        <w:tc>
          <w:tcPr>
            <w:tcW w:w="3652" w:type="dxa"/>
            <w:vMerge/>
            <w:vAlign w:val="center"/>
          </w:tcPr>
          <w:p w14:paraId="48260B80" w14:textId="77777777" w:rsidR="00BE3C91" w:rsidRDefault="00BE3C91" w:rsidP="00BE3C91">
            <w:pPr>
              <w:jc w:val="center"/>
              <w:rPr>
                <w:lang w:eastAsia="zh-CN"/>
              </w:rPr>
            </w:pPr>
          </w:p>
        </w:tc>
        <w:tc>
          <w:tcPr>
            <w:tcW w:w="1276" w:type="dxa"/>
            <w:shd w:val="clear" w:color="auto" w:fill="auto"/>
            <w:vAlign w:val="center"/>
          </w:tcPr>
          <w:p w14:paraId="48260B81" w14:textId="30E35C8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82" w14:textId="1D60B11C"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87" w14:textId="77777777">
        <w:trPr>
          <w:trHeight w:val="303"/>
        </w:trPr>
        <w:tc>
          <w:tcPr>
            <w:tcW w:w="3652" w:type="dxa"/>
            <w:vMerge/>
            <w:vAlign w:val="center"/>
          </w:tcPr>
          <w:p w14:paraId="48260B84" w14:textId="77777777" w:rsidR="00BE3C91" w:rsidRDefault="00BE3C91" w:rsidP="00BE3C91">
            <w:pPr>
              <w:jc w:val="center"/>
              <w:rPr>
                <w:lang w:eastAsia="zh-CN"/>
              </w:rPr>
            </w:pPr>
          </w:p>
        </w:tc>
        <w:tc>
          <w:tcPr>
            <w:tcW w:w="1276" w:type="dxa"/>
            <w:shd w:val="clear" w:color="auto" w:fill="auto"/>
            <w:vAlign w:val="center"/>
          </w:tcPr>
          <w:p w14:paraId="48260B85" w14:textId="4F6A0B8B"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BE3C91" w:rsidRDefault="00BE3C91" w:rsidP="00BE3C91">
            <w:pPr>
              <w:rPr>
                <w:lang w:eastAsia="zh-CN"/>
              </w:rPr>
            </w:pPr>
            <w:r>
              <w:rPr>
                <w:lang w:val="en-GB" w:eastAsia="zh-CN"/>
              </w:rPr>
              <w:t>Option 1</w:t>
            </w:r>
          </w:p>
        </w:tc>
      </w:tr>
      <w:tr w:rsidR="00BE3C91" w14:paraId="48260B8B" w14:textId="77777777">
        <w:trPr>
          <w:trHeight w:val="303"/>
        </w:trPr>
        <w:tc>
          <w:tcPr>
            <w:tcW w:w="3652" w:type="dxa"/>
            <w:vMerge/>
            <w:vAlign w:val="center"/>
          </w:tcPr>
          <w:p w14:paraId="48260B88" w14:textId="77777777" w:rsidR="00BE3C91" w:rsidRDefault="00BE3C91" w:rsidP="00BE3C91">
            <w:pPr>
              <w:jc w:val="center"/>
              <w:rPr>
                <w:lang w:eastAsia="zh-CN"/>
              </w:rPr>
            </w:pPr>
          </w:p>
        </w:tc>
        <w:tc>
          <w:tcPr>
            <w:tcW w:w="1276" w:type="dxa"/>
            <w:shd w:val="clear" w:color="auto" w:fill="auto"/>
            <w:vAlign w:val="center"/>
          </w:tcPr>
          <w:p w14:paraId="48260B89" w14:textId="37FBD26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BE3C91" w:rsidRDefault="00BE3C91" w:rsidP="00BE3C91">
            <w:pPr>
              <w:rPr>
                <w:lang w:eastAsia="zh-CN"/>
              </w:rPr>
            </w:pPr>
            <w:r>
              <w:rPr>
                <w:rFonts w:hint="eastAsia"/>
                <w:lang w:val="en-GB" w:eastAsia="zh-CN"/>
              </w:rPr>
              <w:t>Option 1</w:t>
            </w:r>
          </w:p>
        </w:tc>
      </w:tr>
      <w:tr w:rsidR="00BE3C91" w14:paraId="48260B8F" w14:textId="77777777" w:rsidTr="00046F57">
        <w:trPr>
          <w:trHeight w:val="242"/>
        </w:trPr>
        <w:tc>
          <w:tcPr>
            <w:tcW w:w="3652" w:type="dxa"/>
            <w:vMerge/>
            <w:vAlign w:val="center"/>
          </w:tcPr>
          <w:p w14:paraId="48260B8C" w14:textId="77777777" w:rsidR="00BE3C91" w:rsidRDefault="00BE3C91" w:rsidP="00BE3C91">
            <w:pPr>
              <w:jc w:val="center"/>
              <w:rPr>
                <w:lang w:eastAsia="zh-CN"/>
              </w:rPr>
            </w:pPr>
          </w:p>
        </w:tc>
        <w:tc>
          <w:tcPr>
            <w:tcW w:w="1276" w:type="dxa"/>
            <w:shd w:val="clear" w:color="auto" w:fill="auto"/>
            <w:vAlign w:val="center"/>
          </w:tcPr>
          <w:p w14:paraId="48260B8D" w14:textId="00E74FB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A5C811C" w14:textId="77777777" w:rsidTr="00046F57">
        <w:trPr>
          <w:trHeight w:val="242"/>
        </w:trPr>
        <w:tc>
          <w:tcPr>
            <w:tcW w:w="3652" w:type="dxa"/>
            <w:vMerge/>
            <w:vAlign w:val="center"/>
          </w:tcPr>
          <w:p w14:paraId="35BAEA3E" w14:textId="77777777" w:rsidR="00BE3C91" w:rsidRDefault="00BE3C91" w:rsidP="00BE3C91">
            <w:pPr>
              <w:jc w:val="center"/>
              <w:rPr>
                <w:lang w:eastAsia="zh-CN"/>
              </w:rPr>
            </w:pPr>
          </w:p>
        </w:tc>
        <w:tc>
          <w:tcPr>
            <w:tcW w:w="1276" w:type="dxa"/>
            <w:shd w:val="clear" w:color="auto" w:fill="auto"/>
            <w:vAlign w:val="center"/>
          </w:tcPr>
          <w:p w14:paraId="5EB92636" w14:textId="7C0828C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FFBCFB6" w14:textId="6010A8D7"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4813B51D" w14:textId="77777777" w:rsidTr="00046F57">
        <w:trPr>
          <w:trHeight w:val="242"/>
        </w:trPr>
        <w:tc>
          <w:tcPr>
            <w:tcW w:w="3652" w:type="dxa"/>
            <w:vMerge/>
            <w:vAlign w:val="center"/>
          </w:tcPr>
          <w:p w14:paraId="54E0E041" w14:textId="77777777" w:rsidR="00BE3C91" w:rsidRDefault="00BE3C91" w:rsidP="00BE3C91">
            <w:pPr>
              <w:jc w:val="center"/>
              <w:rPr>
                <w:lang w:eastAsia="zh-CN"/>
              </w:rPr>
            </w:pPr>
          </w:p>
        </w:tc>
        <w:tc>
          <w:tcPr>
            <w:tcW w:w="1276" w:type="dxa"/>
            <w:shd w:val="clear" w:color="auto" w:fill="auto"/>
            <w:vAlign w:val="center"/>
          </w:tcPr>
          <w:p w14:paraId="5207FE32" w14:textId="0477E053"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BE3C91" w:rsidRPr="00096A66" w:rsidRDefault="00BE3C91" w:rsidP="00BE3C91">
            <w:pPr>
              <w:rPr>
                <w:color w:val="4472C4" w:themeColor="accent1"/>
              </w:rPr>
            </w:pPr>
            <w:r>
              <w:rPr>
                <w:rFonts w:eastAsia="Malgun Gothic"/>
                <w:lang w:val="en-GB" w:eastAsia="ko-KR"/>
              </w:rPr>
              <w:t xml:space="preserve">Option 2. In TR 38.900, there is the equations for penetration loss in terms of the carrier frequency and channel model. We can calculate the penetration margin </w:t>
            </w:r>
            <w:r>
              <w:rPr>
                <w:rFonts w:eastAsia="Malgun Gothic"/>
                <w:lang w:val="en-GB" w:eastAsia="ko-KR"/>
              </w:rPr>
              <w:lastRenderedPageBreak/>
              <w:t>based on the equation especially for FR2, although the values are similar to Option 1.</w:t>
            </w:r>
          </w:p>
        </w:tc>
      </w:tr>
      <w:tr w:rsidR="00BE3C91" w14:paraId="6538CC41" w14:textId="77777777" w:rsidTr="00046F57">
        <w:trPr>
          <w:trHeight w:val="242"/>
        </w:trPr>
        <w:tc>
          <w:tcPr>
            <w:tcW w:w="3652" w:type="dxa"/>
            <w:vMerge/>
            <w:vAlign w:val="center"/>
          </w:tcPr>
          <w:p w14:paraId="032D7FE9" w14:textId="77777777" w:rsidR="00BE3C91" w:rsidRDefault="00BE3C91" w:rsidP="00BE3C91">
            <w:pPr>
              <w:jc w:val="center"/>
              <w:rPr>
                <w:lang w:eastAsia="zh-CN"/>
              </w:rPr>
            </w:pPr>
          </w:p>
        </w:tc>
        <w:tc>
          <w:tcPr>
            <w:tcW w:w="1276" w:type="dxa"/>
            <w:shd w:val="clear" w:color="auto" w:fill="auto"/>
            <w:vAlign w:val="center"/>
          </w:tcPr>
          <w:p w14:paraId="0390C7F1" w14:textId="0C94311B" w:rsidR="00BE3C91" w:rsidRDefault="00BE3C91" w:rsidP="00BE3C91">
            <w:pPr>
              <w:jc w:val="center"/>
              <w:rPr>
                <w:rFonts w:eastAsia="Malgun Gothic"/>
                <w:lang w:val="en-GB" w:eastAsia="ko-KR"/>
              </w:rPr>
            </w:pPr>
            <w:r>
              <w:rPr>
                <w:rFonts w:eastAsia="Malgun Gothic"/>
                <w:lang w:val="en-GB" w:eastAsia="ko-KR"/>
              </w:rPr>
              <w:t>IITH, IITM, CEWIT, RELIANCE JIO, TEJAS NETWORKS</w:t>
            </w:r>
          </w:p>
        </w:tc>
        <w:tc>
          <w:tcPr>
            <w:tcW w:w="4775" w:type="dxa"/>
            <w:shd w:val="clear" w:color="auto" w:fill="auto"/>
            <w:vAlign w:val="center"/>
          </w:tcPr>
          <w:p w14:paraId="6453282A" w14:textId="2C2C8ED5" w:rsidR="00BE3C91" w:rsidRDefault="00BE3C91" w:rsidP="00BE3C91">
            <w:pPr>
              <w:rPr>
                <w:rFonts w:eastAsia="Malgun Gothic"/>
                <w:lang w:val="en-GB" w:eastAsia="ko-KR"/>
              </w:rPr>
            </w:pPr>
            <w:r>
              <w:rPr>
                <w:rFonts w:eastAsia="Malgun Gothic"/>
                <w:lang w:val="en-GB" w:eastAsia="ko-KR"/>
              </w:rPr>
              <w:t>Option 1</w:t>
            </w:r>
          </w:p>
        </w:tc>
      </w:tr>
      <w:tr w:rsidR="00BE3C91" w14:paraId="4A50A37B" w14:textId="77777777" w:rsidTr="00046F57">
        <w:trPr>
          <w:trHeight w:val="242"/>
        </w:trPr>
        <w:tc>
          <w:tcPr>
            <w:tcW w:w="3652" w:type="dxa"/>
            <w:vMerge/>
            <w:vAlign w:val="center"/>
          </w:tcPr>
          <w:p w14:paraId="28D618CA" w14:textId="77777777" w:rsidR="00BE3C91" w:rsidRDefault="00BE3C91" w:rsidP="00BE3C91">
            <w:pPr>
              <w:jc w:val="center"/>
              <w:rPr>
                <w:lang w:eastAsia="zh-CN"/>
              </w:rPr>
            </w:pPr>
          </w:p>
        </w:tc>
        <w:tc>
          <w:tcPr>
            <w:tcW w:w="1276" w:type="dxa"/>
            <w:shd w:val="clear" w:color="auto" w:fill="auto"/>
            <w:vAlign w:val="center"/>
          </w:tcPr>
          <w:p w14:paraId="3881CC5C" w14:textId="4F4ADC13"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05E9B440" w14:textId="77777777" w:rsidR="00BE3C91" w:rsidRDefault="00BE3C91" w:rsidP="00BE3C91">
            <w:pPr>
              <w:rPr>
                <w:lang w:eastAsia="zh-CN"/>
              </w:rPr>
            </w:pPr>
            <w:r>
              <w:rPr>
                <w:lang w:eastAsia="zh-CN"/>
              </w:rPr>
              <w:t xml:space="preserve">We want to clarify why there is 9 dB penetration loss for O-to-O, shouldn’t this be 0dB? </w:t>
            </w:r>
          </w:p>
          <w:p w14:paraId="71B4AB93" w14:textId="77777777" w:rsidR="00BE3C91" w:rsidRDefault="00BE3C91" w:rsidP="00BE3C91">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TableGrid"/>
              <w:tblW w:w="0" w:type="auto"/>
              <w:jc w:val="center"/>
              <w:tblLayout w:type="fixed"/>
              <w:tblLook w:val="04A0" w:firstRow="1" w:lastRow="0" w:firstColumn="1" w:lastColumn="0" w:noHBand="0" w:noVBand="1"/>
            </w:tblPr>
            <w:tblGrid>
              <w:gridCol w:w="1065"/>
              <w:gridCol w:w="2970"/>
            </w:tblGrid>
            <w:tr w:rsidR="00BE3C91" w14:paraId="67FECCB7"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B272CAD" w14:textId="77777777" w:rsidR="00BE3C91" w:rsidRDefault="00BE3C91" w:rsidP="00BE3C91">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68E9AF81" w14:textId="77777777" w:rsidR="00BE3C91" w:rsidRDefault="00BE3C91" w:rsidP="00BE3C91">
                  <w:pPr>
                    <w:snapToGrid w:val="0"/>
                    <w:spacing w:afterLines="50" w:after="120"/>
                    <w:jc w:val="both"/>
                    <w:rPr>
                      <w:b/>
                      <w:kern w:val="2"/>
                      <w:lang w:eastAsia="zh-CN"/>
                    </w:rPr>
                  </w:pPr>
                  <w:r>
                    <w:rPr>
                      <w:b/>
                      <w:kern w:val="2"/>
                      <w:lang w:eastAsia="zh-CN"/>
                    </w:rPr>
                    <w:t>Penetration loss (consider Brick wall)</w:t>
                  </w:r>
                </w:p>
              </w:tc>
            </w:tr>
            <w:tr w:rsidR="00BE3C91" w14:paraId="61A9B1E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500750D" w14:textId="77777777" w:rsidR="00BE3C91" w:rsidRDefault="00BE3C91" w:rsidP="00BE3C91">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6D975521" w14:textId="77777777" w:rsidR="00BE3C91" w:rsidRDefault="00BE3C91" w:rsidP="00BE3C91">
                  <w:pPr>
                    <w:snapToGrid w:val="0"/>
                    <w:spacing w:afterLines="50" w:after="120"/>
                    <w:jc w:val="both"/>
                    <w:rPr>
                      <w:b/>
                      <w:kern w:val="2"/>
                      <w:lang w:eastAsia="zh-CN"/>
                    </w:rPr>
                  </w:pPr>
                  <w:r>
                    <w:rPr>
                      <w:b/>
                      <w:kern w:val="2"/>
                      <w:lang w:eastAsia="zh-CN"/>
                    </w:rPr>
                    <w:t>9 dB (refer to 900MHz result)</w:t>
                  </w:r>
                </w:p>
              </w:tc>
            </w:tr>
            <w:tr w:rsidR="00BE3C91" w14:paraId="7ECAF36B"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461B89F8" w14:textId="77777777" w:rsidR="00BE3C91" w:rsidRDefault="00BE3C91" w:rsidP="00BE3C91">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988C3C4" w14:textId="77777777" w:rsidR="00BE3C91" w:rsidRDefault="00BE3C91" w:rsidP="00BE3C91">
                  <w:pPr>
                    <w:snapToGrid w:val="0"/>
                    <w:spacing w:afterLines="50" w:after="120"/>
                    <w:jc w:val="both"/>
                    <w:rPr>
                      <w:b/>
                      <w:kern w:val="2"/>
                      <w:lang w:eastAsia="zh-CN"/>
                    </w:rPr>
                  </w:pPr>
                  <w:r>
                    <w:rPr>
                      <w:b/>
                      <w:kern w:val="2"/>
                      <w:lang w:eastAsia="zh-CN"/>
                    </w:rPr>
                    <w:t>13dB</w:t>
                  </w:r>
                </w:p>
              </w:tc>
            </w:tr>
            <w:tr w:rsidR="00BE3C91" w14:paraId="45DE765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hideMark/>
                </w:tcPr>
                <w:p w14:paraId="4AE93912" w14:textId="77777777" w:rsidR="00BE3C91" w:rsidRDefault="00BE3C91" w:rsidP="00BE3C91">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703F4246" w14:textId="77777777" w:rsidR="00BE3C91" w:rsidRDefault="00BE3C91" w:rsidP="00BE3C91">
                  <w:pPr>
                    <w:snapToGrid w:val="0"/>
                    <w:spacing w:afterLines="50" w:after="120"/>
                    <w:jc w:val="both"/>
                    <w:rPr>
                      <w:b/>
                      <w:kern w:val="2"/>
                      <w:lang w:eastAsia="zh-CN"/>
                    </w:rPr>
                  </w:pPr>
                  <w:r>
                    <w:rPr>
                      <w:b/>
                      <w:kern w:val="2"/>
                      <w:lang w:eastAsia="zh-CN"/>
                    </w:rPr>
                    <w:t>15 dB</w:t>
                  </w:r>
                </w:p>
              </w:tc>
            </w:tr>
            <w:tr w:rsidR="00BE3C91" w14:paraId="38409215"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026F75E0" w14:textId="77777777" w:rsidR="00BE3C91" w:rsidRDefault="00BE3C91" w:rsidP="00BE3C91">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0909CCAC" w14:textId="77777777" w:rsidR="00BE3C91" w:rsidRDefault="00BE3C91" w:rsidP="00BE3C91">
                  <w:pPr>
                    <w:snapToGrid w:val="0"/>
                    <w:spacing w:afterLines="50" w:after="120"/>
                    <w:jc w:val="both"/>
                    <w:rPr>
                      <w:b/>
                      <w:kern w:val="2"/>
                      <w:lang w:eastAsia="zh-CN"/>
                    </w:rPr>
                  </w:pPr>
                  <w:r>
                    <w:rPr>
                      <w:b/>
                      <w:kern w:val="2"/>
                      <w:lang w:eastAsia="zh-CN"/>
                    </w:rPr>
                    <w:t xml:space="preserve">21dB </w:t>
                  </w:r>
                </w:p>
                <w:p w14:paraId="57FDA21A" w14:textId="77777777" w:rsidR="00BE3C91" w:rsidRDefault="00BE3C91" w:rsidP="00BE3C91">
                  <w:pPr>
                    <w:snapToGrid w:val="0"/>
                    <w:spacing w:afterLines="50" w:after="120"/>
                    <w:jc w:val="both"/>
                    <w:rPr>
                      <w:b/>
                      <w:kern w:val="2"/>
                      <w:lang w:eastAsia="zh-CN"/>
                    </w:rPr>
                  </w:pPr>
                  <w:r>
                    <w:rPr>
                      <w:b/>
                      <w:kern w:val="2"/>
                      <w:lang w:eastAsia="zh-CN"/>
                    </w:rPr>
                    <w:t>refer to 3.5GHz(20dB) and 4.9GHz(23dB)</w:t>
                  </w:r>
                </w:p>
              </w:tc>
            </w:tr>
          </w:tbl>
          <w:p w14:paraId="6689AA21" w14:textId="77777777" w:rsidR="00BE3C91" w:rsidRDefault="00BE3C91" w:rsidP="00BE3C91">
            <w:pPr>
              <w:rPr>
                <w:rFonts w:eastAsia="Malgun Gothic"/>
                <w:lang w:val="en-GB" w:eastAsia="ko-KR"/>
              </w:rPr>
            </w:pPr>
          </w:p>
        </w:tc>
      </w:tr>
      <w:tr w:rsidR="00BE3C91" w14:paraId="14B79D0B" w14:textId="77777777">
        <w:trPr>
          <w:trHeight w:val="242"/>
        </w:trPr>
        <w:tc>
          <w:tcPr>
            <w:tcW w:w="3652" w:type="dxa"/>
            <w:vMerge/>
            <w:vAlign w:val="center"/>
          </w:tcPr>
          <w:p w14:paraId="5BE209A5" w14:textId="77777777" w:rsidR="00BE3C91" w:rsidRDefault="00BE3C91" w:rsidP="00BE3C91">
            <w:pPr>
              <w:jc w:val="center"/>
              <w:rPr>
                <w:lang w:eastAsia="zh-CN"/>
              </w:rPr>
            </w:pPr>
          </w:p>
        </w:tc>
        <w:tc>
          <w:tcPr>
            <w:tcW w:w="1276" w:type="dxa"/>
            <w:shd w:val="clear" w:color="auto" w:fill="auto"/>
            <w:vAlign w:val="center"/>
          </w:tcPr>
          <w:p w14:paraId="0998EC91" w14:textId="20310799" w:rsidR="00BE3C91" w:rsidRPr="00477C1B" w:rsidRDefault="00BE3C91" w:rsidP="00BE3C91">
            <w:pPr>
              <w:rPr>
                <w:lang w:val="en-GB" w:eastAsia="zh-CN"/>
              </w:rPr>
            </w:pPr>
            <w:r w:rsidRPr="00477C1B">
              <w:rPr>
                <w:rFonts w:hint="eastAsia"/>
                <w:lang w:val="en-GB" w:eastAsia="zh-CN"/>
              </w:rPr>
              <w:t>vivo</w:t>
            </w:r>
          </w:p>
        </w:tc>
        <w:tc>
          <w:tcPr>
            <w:tcW w:w="4775" w:type="dxa"/>
            <w:shd w:val="clear" w:color="auto" w:fill="auto"/>
            <w:vAlign w:val="center"/>
          </w:tcPr>
          <w:p w14:paraId="4AB82030" w14:textId="034C3050" w:rsidR="00BE3C91" w:rsidRPr="00096A66" w:rsidRDefault="00BE3C91" w:rsidP="00BE3C91">
            <w:pPr>
              <w:rPr>
                <w:color w:val="4472C4" w:themeColor="accent1"/>
              </w:rPr>
            </w:pPr>
            <w:r>
              <w:rPr>
                <w:lang w:val="en-GB" w:eastAsia="zh-CN"/>
              </w:rPr>
              <w:t>Option 1</w:t>
            </w:r>
          </w:p>
        </w:tc>
      </w:tr>
      <w:tr w:rsidR="00BE3C91" w14:paraId="26439DAA" w14:textId="77777777">
        <w:trPr>
          <w:trHeight w:val="242"/>
        </w:trPr>
        <w:tc>
          <w:tcPr>
            <w:tcW w:w="3652" w:type="dxa"/>
            <w:vMerge/>
            <w:vAlign w:val="center"/>
          </w:tcPr>
          <w:p w14:paraId="7570026B" w14:textId="77777777" w:rsidR="00BE3C91" w:rsidRDefault="00BE3C91" w:rsidP="00BE3C91">
            <w:pPr>
              <w:jc w:val="center"/>
              <w:rPr>
                <w:lang w:eastAsia="zh-CN"/>
              </w:rPr>
            </w:pPr>
          </w:p>
        </w:tc>
        <w:tc>
          <w:tcPr>
            <w:tcW w:w="1276" w:type="dxa"/>
            <w:shd w:val="clear" w:color="auto" w:fill="auto"/>
            <w:vAlign w:val="center"/>
          </w:tcPr>
          <w:p w14:paraId="6519C312" w14:textId="27D4CB1F" w:rsidR="00BE3C91" w:rsidRPr="00477C1B" w:rsidRDefault="00BE3C91" w:rsidP="00BE3C91">
            <w:pPr>
              <w:rPr>
                <w:lang w:val="en-GB" w:eastAsia="zh-CN"/>
              </w:rPr>
            </w:pPr>
            <w:r>
              <w:rPr>
                <w:rFonts w:eastAsia="Malgun Gothic"/>
                <w:lang w:val="en-GB" w:eastAsia="ko-KR"/>
              </w:rPr>
              <w:t>Sony</w:t>
            </w:r>
          </w:p>
        </w:tc>
        <w:tc>
          <w:tcPr>
            <w:tcW w:w="4775" w:type="dxa"/>
            <w:shd w:val="clear" w:color="auto" w:fill="auto"/>
            <w:vAlign w:val="center"/>
          </w:tcPr>
          <w:p w14:paraId="285D81A7" w14:textId="2981284C" w:rsidR="00BE3C91" w:rsidRDefault="00BE3C91" w:rsidP="00BE3C91">
            <w:pPr>
              <w:rPr>
                <w:lang w:val="en-GB" w:eastAsia="zh-CN"/>
              </w:rPr>
            </w:pPr>
            <w:r>
              <w:rPr>
                <w:lang w:eastAsia="zh-CN"/>
              </w:rPr>
              <w:t>Not required. Stop link budget at row 23b</w:t>
            </w:r>
          </w:p>
        </w:tc>
      </w:tr>
      <w:tr w:rsidR="00BE3C91" w14:paraId="48260B93" w14:textId="77777777">
        <w:trPr>
          <w:trHeight w:val="303"/>
        </w:trPr>
        <w:tc>
          <w:tcPr>
            <w:tcW w:w="3652" w:type="dxa"/>
            <w:vMerge w:val="restart"/>
            <w:vAlign w:val="center"/>
          </w:tcPr>
          <w:p w14:paraId="48260B90" w14:textId="77777777" w:rsidR="00BE3C91" w:rsidRDefault="00BE3C91" w:rsidP="00BE3C91">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BE3C91" w:rsidRDefault="00BE3C91" w:rsidP="00BE3C91">
            <w:pPr>
              <w:jc w:val="center"/>
              <w:rPr>
                <w:bCs/>
                <w:lang w:eastAsia="zh-CN"/>
              </w:rPr>
            </w:pPr>
            <w:r>
              <w:rPr>
                <w:rFonts w:hint="eastAsia"/>
                <w:bCs/>
                <w:lang w:eastAsia="zh-CN"/>
              </w:rPr>
              <w:t>ZTE</w:t>
            </w:r>
          </w:p>
        </w:tc>
        <w:tc>
          <w:tcPr>
            <w:tcW w:w="4775" w:type="dxa"/>
            <w:shd w:val="clear" w:color="auto" w:fill="auto"/>
            <w:vAlign w:val="center"/>
          </w:tcPr>
          <w:p w14:paraId="48260B92" w14:textId="77777777" w:rsidR="00BE3C91" w:rsidRDefault="00BE3C91" w:rsidP="00BE3C91">
            <w:pPr>
              <w:rPr>
                <w:lang w:eastAsia="zh-CN"/>
              </w:rPr>
            </w:pPr>
            <w:r>
              <w:rPr>
                <w:rFonts w:hint="eastAsia"/>
                <w:lang w:eastAsia="zh-CN"/>
              </w:rPr>
              <w:t>Assumptions on other parameters should be aligned with the conclusion from section 2.1.3.</w:t>
            </w:r>
          </w:p>
        </w:tc>
      </w:tr>
      <w:tr w:rsidR="00BE3C91" w14:paraId="48260B97" w14:textId="77777777">
        <w:trPr>
          <w:trHeight w:val="303"/>
        </w:trPr>
        <w:tc>
          <w:tcPr>
            <w:tcW w:w="3652" w:type="dxa"/>
            <w:vMerge/>
            <w:vAlign w:val="center"/>
          </w:tcPr>
          <w:p w14:paraId="48260B94" w14:textId="77777777" w:rsidR="00BE3C91" w:rsidRDefault="00BE3C91" w:rsidP="00BE3C91">
            <w:pPr>
              <w:jc w:val="center"/>
              <w:rPr>
                <w:lang w:eastAsia="zh-CN"/>
              </w:rPr>
            </w:pPr>
          </w:p>
        </w:tc>
        <w:tc>
          <w:tcPr>
            <w:tcW w:w="1276" w:type="dxa"/>
            <w:shd w:val="clear" w:color="auto" w:fill="auto"/>
            <w:vAlign w:val="center"/>
          </w:tcPr>
          <w:p w14:paraId="48260B95" w14:textId="4C526CF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96" w14:textId="112A6871" w:rsidR="00BE3C91" w:rsidRDefault="00BE3C91" w:rsidP="00BE3C91">
            <w:pPr>
              <w:rPr>
                <w:lang w:eastAsia="zh-CN"/>
              </w:rPr>
            </w:pPr>
            <w:r>
              <w:rPr>
                <w:lang w:eastAsia="zh-CN"/>
              </w:rPr>
              <w:t>We propose the scenarios listed in Appendix A4.1</w:t>
            </w:r>
          </w:p>
        </w:tc>
      </w:tr>
      <w:tr w:rsidR="00BE3C91" w14:paraId="48260B9B" w14:textId="77777777">
        <w:trPr>
          <w:trHeight w:val="303"/>
        </w:trPr>
        <w:tc>
          <w:tcPr>
            <w:tcW w:w="3652" w:type="dxa"/>
            <w:vMerge/>
            <w:vAlign w:val="center"/>
          </w:tcPr>
          <w:p w14:paraId="48260B98" w14:textId="77777777" w:rsidR="00BE3C91" w:rsidRDefault="00BE3C91" w:rsidP="00BE3C91">
            <w:pPr>
              <w:jc w:val="center"/>
              <w:rPr>
                <w:lang w:eastAsia="zh-CN"/>
              </w:rPr>
            </w:pPr>
          </w:p>
        </w:tc>
        <w:tc>
          <w:tcPr>
            <w:tcW w:w="1276" w:type="dxa"/>
            <w:shd w:val="clear" w:color="auto" w:fill="auto"/>
            <w:vAlign w:val="center"/>
          </w:tcPr>
          <w:p w14:paraId="48260B99" w14:textId="77777777" w:rsidR="00BE3C91" w:rsidRDefault="00BE3C91" w:rsidP="00BE3C91">
            <w:pPr>
              <w:jc w:val="center"/>
              <w:rPr>
                <w:bCs/>
                <w:lang w:val="en-GB" w:eastAsia="zh-CN"/>
              </w:rPr>
            </w:pPr>
          </w:p>
        </w:tc>
        <w:tc>
          <w:tcPr>
            <w:tcW w:w="4775" w:type="dxa"/>
            <w:shd w:val="clear" w:color="auto" w:fill="auto"/>
            <w:vAlign w:val="center"/>
          </w:tcPr>
          <w:p w14:paraId="48260B9A" w14:textId="77777777" w:rsidR="00BE3C91" w:rsidRDefault="00BE3C91" w:rsidP="00BE3C91">
            <w:pPr>
              <w:rPr>
                <w:lang w:eastAsia="zh-CN"/>
              </w:rPr>
            </w:pPr>
          </w:p>
        </w:tc>
      </w:tr>
      <w:tr w:rsidR="00BE3C91" w14:paraId="48260B9F" w14:textId="77777777">
        <w:trPr>
          <w:trHeight w:val="303"/>
        </w:trPr>
        <w:tc>
          <w:tcPr>
            <w:tcW w:w="3652" w:type="dxa"/>
            <w:vMerge/>
            <w:vAlign w:val="center"/>
          </w:tcPr>
          <w:p w14:paraId="48260B9C" w14:textId="77777777" w:rsidR="00BE3C91" w:rsidRDefault="00BE3C91" w:rsidP="00BE3C91">
            <w:pPr>
              <w:jc w:val="center"/>
              <w:rPr>
                <w:lang w:eastAsia="zh-CN"/>
              </w:rPr>
            </w:pPr>
          </w:p>
        </w:tc>
        <w:tc>
          <w:tcPr>
            <w:tcW w:w="1276" w:type="dxa"/>
            <w:shd w:val="clear" w:color="auto" w:fill="auto"/>
            <w:vAlign w:val="center"/>
          </w:tcPr>
          <w:p w14:paraId="48260B9D" w14:textId="77777777" w:rsidR="00BE3C91" w:rsidRDefault="00BE3C91" w:rsidP="00BE3C91">
            <w:pPr>
              <w:jc w:val="center"/>
              <w:rPr>
                <w:bCs/>
                <w:lang w:val="en-GB" w:eastAsia="zh-CN"/>
              </w:rPr>
            </w:pPr>
          </w:p>
        </w:tc>
        <w:tc>
          <w:tcPr>
            <w:tcW w:w="4775" w:type="dxa"/>
            <w:shd w:val="clear" w:color="auto" w:fill="auto"/>
            <w:vAlign w:val="center"/>
          </w:tcPr>
          <w:p w14:paraId="48260B9E" w14:textId="77777777" w:rsidR="00BE3C91" w:rsidRDefault="00BE3C91" w:rsidP="00BE3C91">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 xml:space="preserve">(1) </w:t>
            </w:r>
            <w:proofErr w:type="spellStart"/>
            <w:r>
              <w:rPr>
                <w:bCs/>
              </w:rPr>
              <w:t>Tx</w:t>
            </w:r>
            <w:proofErr w:type="spellEnd"/>
            <w:r>
              <w:rPr>
                <w:bCs/>
              </w:rPr>
              <w:t xml:space="preserve"> power (</w:t>
            </w:r>
            <w:proofErr w:type="spellStart"/>
            <w:r>
              <w:rPr>
                <w:bCs/>
              </w:rPr>
              <w:t>dBm</w:t>
            </w:r>
            <w:proofErr w:type="spellEnd"/>
            <w:r>
              <w:rPr>
                <w:bCs/>
              </w:rPr>
              <w:t>)</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lastRenderedPageBreak/>
              <w:t>(2) Thermal noise density (</w:t>
            </w:r>
            <w:proofErr w:type="spellStart"/>
            <w:r>
              <w:t>dBm</w:t>
            </w:r>
            <w:proofErr w:type="spellEnd"/>
            <w:r>
              <w:t>/Hz)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w:t>
            </w:r>
            <w:proofErr w:type="spellStart"/>
            <w:r>
              <w:t>dBm</w:t>
            </w:r>
            <w:proofErr w:type="spellEnd"/>
            <w:r>
              <w:t>)</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proofErr w:type="spellStart"/>
            <w:r>
              <w:rPr>
                <w:bCs/>
                <w:lang w:val="en-GB" w:eastAsia="zh-CN"/>
              </w:rPr>
              <w:t>SoftBank</w:t>
            </w:r>
            <w:proofErr w:type="spellEnd"/>
            <w:r>
              <w:rPr>
                <w:bCs/>
                <w:lang w:val="en-GB" w:eastAsia="zh-CN"/>
              </w:rPr>
              <w:t xml:space="preserve">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r w:rsidR="00BE3C91" w14:paraId="74DDA906" w14:textId="77777777">
        <w:tc>
          <w:tcPr>
            <w:tcW w:w="1384" w:type="dxa"/>
            <w:shd w:val="clear" w:color="auto" w:fill="auto"/>
            <w:vAlign w:val="center"/>
          </w:tcPr>
          <w:p w14:paraId="07E2BAEB" w14:textId="577DC617" w:rsidR="00BE3C91" w:rsidRPr="00983397" w:rsidRDefault="00BE3C91" w:rsidP="00BE3C91">
            <w:pPr>
              <w:jc w:val="center"/>
              <w:rPr>
                <w:lang w:val="en-GB" w:eastAsia="zh-CN"/>
              </w:rPr>
            </w:pPr>
            <w:r>
              <w:rPr>
                <w:lang w:val="en-GB" w:eastAsia="zh-CN"/>
              </w:rPr>
              <w:t>Sony</w:t>
            </w:r>
          </w:p>
        </w:tc>
        <w:tc>
          <w:tcPr>
            <w:tcW w:w="8647" w:type="dxa"/>
            <w:shd w:val="clear" w:color="auto" w:fill="auto"/>
            <w:vAlign w:val="center"/>
          </w:tcPr>
          <w:p w14:paraId="0F254D87" w14:textId="77777777" w:rsidR="00BE3C91" w:rsidRDefault="00BE3C91" w:rsidP="00BE3C91">
            <w:pPr>
              <w:rPr>
                <w:lang w:val="en-GB" w:eastAsia="zh-CN"/>
              </w:rPr>
            </w:pPr>
            <w:r>
              <w:rPr>
                <w:lang w:val="en-GB" w:eastAsia="zh-CN"/>
              </w:rPr>
              <w:t>We are OK with the proposal. The TBD values are common with the previous proposal (for reuse of the IMT-2020 link budget).</w:t>
            </w:r>
          </w:p>
          <w:p w14:paraId="20298B9C" w14:textId="251C0079" w:rsidR="00BE3C91" w:rsidRPr="00983397" w:rsidRDefault="00BE3C91" w:rsidP="00BE3C91">
            <w:pPr>
              <w:rPr>
                <w:lang w:val="en-GB" w:eastAsia="zh-CN"/>
              </w:rPr>
            </w:pPr>
            <w:r>
              <w:rPr>
                <w:lang w:val="en-GB" w:eastAsia="zh-CN"/>
              </w:rPr>
              <w:t>We are also fine to include antenna gain, as per Ericsson proposal (but then the last row is probably not termed “MCL” anymore).</w:t>
            </w:r>
          </w:p>
        </w:tc>
      </w:tr>
      <w:tr w:rsidR="00B65627" w14:paraId="30E8ACDE" w14:textId="77777777">
        <w:tc>
          <w:tcPr>
            <w:tcW w:w="1384" w:type="dxa"/>
            <w:shd w:val="clear" w:color="auto" w:fill="auto"/>
            <w:vAlign w:val="center"/>
          </w:tcPr>
          <w:p w14:paraId="63B1046B" w14:textId="0E0D5A62" w:rsidR="00B65627" w:rsidRDefault="00B65627" w:rsidP="00BE3C91">
            <w:pPr>
              <w:jc w:val="center"/>
              <w:rPr>
                <w:lang w:val="en-GB" w:eastAsia="zh-CN"/>
              </w:rPr>
            </w:pPr>
            <w:r>
              <w:rPr>
                <w:lang w:val="en-GB" w:eastAsia="zh-CN"/>
              </w:rPr>
              <w:t>Charter</w:t>
            </w:r>
          </w:p>
        </w:tc>
        <w:tc>
          <w:tcPr>
            <w:tcW w:w="8647" w:type="dxa"/>
            <w:shd w:val="clear" w:color="auto" w:fill="auto"/>
            <w:vAlign w:val="center"/>
          </w:tcPr>
          <w:p w14:paraId="19035BE2" w14:textId="6516C941" w:rsidR="00B65627" w:rsidRDefault="00B65627" w:rsidP="00BE3C91">
            <w:pPr>
              <w:rPr>
                <w:lang w:val="en-GB" w:eastAsia="zh-CN"/>
              </w:rPr>
            </w:pPr>
            <w:r>
              <w:rPr>
                <w:lang w:val="en-GB" w:eastAsia="zh-CN"/>
              </w:rPr>
              <w:t>We support the proposal.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lastRenderedPageBreak/>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BE8" w14:textId="77777777">
        <w:trPr>
          <w:trHeight w:val="389"/>
          <w:jc w:val="center"/>
        </w:trPr>
        <w:tc>
          <w:tcPr>
            <w:tcW w:w="3469" w:type="dxa"/>
            <w:vMerge w:val="restart"/>
            <w:vAlign w:val="center"/>
          </w:tcPr>
          <w:p w14:paraId="48260BE5" w14:textId="77777777" w:rsidR="00BE3C91" w:rsidRDefault="00BE3C91"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BE3C91" w:rsidRDefault="00BE3C91"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BE3C91" w:rsidRPr="00511E68" w:rsidRDefault="00BE3C91" w:rsidP="000418BE">
            <w:pPr>
              <w:rPr>
                <w:lang w:val="en-GB" w:eastAsia="zh-CN"/>
              </w:rPr>
            </w:pPr>
            <w:r w:rsidRPr="00511E68">
              <w:rPr>
                <w:lang w:val="en-GB" w:eastAsia="zh-CN"/>
              </w:rPr>
              <w:t xml:space="preserve">Can be based on IMT submission template, i.e., 5dB at BS and 7dB at UE.  </w:t>
            </w:r>
          </w:p>
          <w:p w14:paraId="48260BE7" w14:textId="77777777" w:rsidR="00BE3C91" w:rsidRDefault="00BE3C91" w:rsidP="000418BE">
            <w:pPr>
              <w:rPr>
                <w:lang w:val="en-GB" w:eastAsia="zh-CN"/>
              </w:rPr>
            </w:pPr>
          </w:p>
        </w:tc>
      </w:tr>
      <w:tr w:rsidR="00BE3C91" w14:paraId="48260BEC" w14:textId="77777777">
        <w:trPr>
          <w:trHeight w:val="301"/>
          <w:jc w:val="center"/>
        </w:trPr>
        <w:tc>
          <w:tcPr>
            <w:tcW w:w="3469" w:type="dxa"/>
            <w:vMerge/>
            <w:vAlign w:val="center"/>
          </w:tcPr>
          <w:p w14:paraId="48260BE9" w14:textId="77777777" w:rsidR="00BE3C91" w:rsidRDefault="00BE3C91" w:rsidP="006E17A0">
            <w:pPr>
              <w:jc w:val="center"/>
              <w:rPr>
                <w:lang w:val="en-GB" w:eastAsia="zh-CN"/>
              </w:rPr>
            </w:pPr>
          </w:p>
        </w:tc>
        <w:tc>
          <w:tcPr>
            <w:tcW w:w="1212" w:type="dxa"/>
            <w:shd w:val="clear" w:color="auto" w:fill="auto"/>
            <w:vAlign w:val="center"/>
          </w:tcPr>
          <w:p w14:paraId="48260BEA" w14:textId="2024F405" w:rsidR="00BE3C91" w:rsidRDefault="00BE3C91"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BE3C91" w:rsidRDefault="00BE3C91" w:rsidP="006E17A0">
            <w:pPr>
              <w:rPr>
                <w:lang w:val="en-GB" w:eastAsia="zh-CN"/>
              </w:rPr>
            </w:pPr>
            <w:r>
              <w:rPr>
                <w:lang w:val="en-GB" w:eastAsia="zh-CN"/>
              </w:rPr>
              <w:t>gNB: 5 dB; UE: 7 dB</w:t>
            </w:r>
          </w:p>
        </w:tc>
      </w:tr>
      <w:tr w:rsidR="00BE3C91" w14:paraId="48260BF0" w14:textId="77777777">
        <w:trPr>
          <w:trHeight w:val="301"/>
          <w:jc w:val="center"/>
        </w:trPr>
        <w:tc>
          <w:tcPr>
            <w:tcW w:w="3469" w:type="dxa"/>
            <w:vMerge/>
            <w:vAlign w:val="center"/>
          </w:tcPr>
          <w:p w14:paraId="48260BED" w14:textId="77777777" w:rsidR="00BE3C91" w:rsidRDefault="00BE3C91" w:rsidP="001F0C40">
            <w:pPr>
              <w:jc w:val="center"/>
              <w:rPr>
                <w:lang w:val="en-GB" w:eastAsia="zh-CN"/>
              </w:rPr>
            </w:pPr>
          </w:p>
        </w:tc>
        <w:tc>
          <w:tcPr>
            <w:tcW w:w="1212" w:type="dxa"/>
            <w:shd w:val="clear" w:color="auto" w:fill="auto"/>
            <w:vAlign w:val="center"/>
          </w:tcPr>
          <w:p w14:paraId="48260BEE" w14:textId="7EB4764A" w:rsidR="00BE3C91" w:rsidRDefault="00BE3C91"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BE3C91" w:rsidRDefault="00BE3C91" w:rsidP="001F0C40">
            <w:pPr>
              <w:rPr>
                <w:lang w:val="en-GB" w:eastAsia="zh-CN"/>
              </w:rPr>
            </w:pPr>
            <w:r>
              <w:rPr>
                <w:rFonts w:eastAsia="Yu Mincho" w:hint="eastAsia"/>
                <w:lang w:val="en-GB" w:eastAsia="ja-JP"/>
              </w:rPr>
              <w:t>We can follow the IMT 2020, 5dB for BS and 7 dB for UE</w:t>
            </w:r>
          </w:p>
        </w:tc>
      </w:tr>
      <w:tr w:rsidR="00BE3C91" w14:paraId="08C7F389" w14:textId="77777777" w:rsidTr="008310EE">
        <w:trPr>
          <w:trHeight w:val="315"/>
          <w:jc w:val="center"/>
        </w:trPr>
        <w:tc>
          <w:tcPr>
            <w:tcW w:w="3469" w:type="dxa"/>
            <w:vMerge/>
            <w:vAlign w:val="center"/>
          </w:tcPr>
          <w:p w14:paraId="0047C82C" w14:textId="77777777" w:rsidR="00BE3C91" w:rsidRDefault="00BE3C91" w:rsidP="00350842">
            <w:pPr>
              <w:jc w:val="center"/>
              <w:rPr>
                <w:lang w:val="en-GB" w:eastAsia="zh-CN"/>
              </w:rPr>
            </w:pPr>
          </w:p>
        </w:tc>
        <w:tc>
          <w:tcPr>
            <w:tcW w:w="1212" w:type="dxa"/>
            <w:shd w:val="clear" w:color="auto" w:fill="auto"/>
            <w:vAlign w:val="center"/>
          </w:tcPr>
          <w:p w14:paraId="5CD6F1A9" w14:textId="6EE547CF" w:rsidR="00BE3C91" w:rsidRDefault="00BE3C91" w:rsidP="00350842">
            <w:pPr>
              <w:jc w:val="center"/>
              <w:rPr>
                <w:rFonts w:eastAsia="Yu Mincho"/>
                <w:lang w:val="en-GB" w:eastAsia="ja-JP"/>
              </w:rPr>
            </w:pPr>
            <w:r>
              <w:rPr>
                <w:rFonts w:eastAsia="Yu Mincho"/>
                <w:lang w:val="en-GB" w:eastAsia="ja-JP"/>
              </w:rPr>
              <w:t>InterDigital</w:t>
            </w:r>
          </w:p>
        </w:tc>
        <w:tc>
          <w:tcPr>
            <w:tcW w:w="4536" w:type="dxa"/>
            <w:shd w:val="clear" w:color="auto" w:fill="auto"/>
            <w:vAlign w:val="center"/>
          </w:tcPr>
          <w:p w14:paraId="3D01CAA5" w14:textId="6E684C6C" w:rsidR="00BE3C91" w:rsidRDefault="00BE3C91" w:rsidP="00350842">
            <w:pPr>
              <w:rPr>
                <w:rFonts w:eastAsia="Yu Mincho"/>
                <w:lang w:val="en-GB" w:eastAsia="ja-JP"/>
              </w:rPr>
            </w:pPr>
            <w:r>
              <w:rPr>
                <w:lang w:val="en-GB" w:eastAsia="zh-CN"/>
              </w:rPr>
              <w:t>gNB : 5dB; UE: 9dB, following TR 38.802</w:t>
            </w:r>
          </w:p>
        </w:tc>
      </w:tr>
      <w:tr w:rsidR="00BE3C91" w14:paraId="6CE7ED3B" w14:textId="77777777" w:rsidTr="008310EE">
        <w:trPr>
          <w:trHeight w:val="315"/>
          <w:jc w:val="center"/>
        </w:trPr>
        <w:tc>
          <w:tcPr>
            <w:tcW w:w="3469" w:type="dxa"/>
            <w:vMerge/>
            <w:vAlign w:val="center"/>
          </w:tcPr>
          <w:p w14:paraId="253D5263" w14:textId="77777777" w:rsidR="00BE3C91" w:rsidRDefault="00BE3C91" w:rsidP="00412E5E">
            <w:pPr>
              <w:jc w:val="center"/>
              <w:rPr>
                <w:lang w:val="en-GB" w:eastAsia="zh-CN"/>
              </w:rPr>
            </w:pPr>
          </w:p>
        </w:tc>
        <w:tc>
          <w:tcPr>
            <w:tcW w:w="1212" w:type="dxa"/>
            <w:shd w:val="clear" w:color="auto" w:fill="auto"/>
            <w:vAlign w:val="center"/>
          </w:tcPr>
          <w:p w14:paraId="3C8E699F" w14:textId="38A8BA8B" w:rsidR="00BE3C91" w:rsidRDefault="00BE3C91"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BE3C91" w:rsidRDefault="00BE3C91" w:rsidP="00412E5E">
            <w:pPr>
              <w:rPr>
                <w:lang w:val="en-GB" w:eastAsia="zh-CN"/>
              </w:rPr>
            </w:pPr>
            <w:r>
              <w:rPr>
                <w:color w:val="4472C4" w:themeColor="accent1"/>
                <w:lang w:val="en-GB" w:eastAsia="zh-CN"/>
              </w:rPr>
              <w:t xml:space="preserve">We propose </w:t>
            </w:r>
            <w:r w:rsidRPr="005736A7">
              <w:rPr>
                <w:color w:val="4472C4" w:themeColor="accent1"/>
                <w:lang w:val="en-GB" w:eastAsia="zh-CN"/>
              </w:rPr>
              <w:t>5 dB for gNB and 7 dB for UE</w:t>
            </w:r>
          </w:p>
        </w:tc>
      </w:tr>
      <w:tr w:rsidR="00BE3C91" w14:paraId="65AB074B" w14:textId="77777777">
        <w:trPr>
          <w:trHeight w:val="101"/>
          <w:jc w:val="center"/>
        </w:trPr>
        <w:tc>
          <w:tcPr>
            <w:tcW w:w="3469" w:type="dxa"/>
            <w:vMerge/>
            <w:vAlign w:val="center"/>
          </w:tcPr>
          <w:p w14:paraId="02284D0F" w14:textId="77777777" w:rsidR="00BE3C91" w:rsidRDefault="00BE3C91" w:rsidP="00412E5E">
            <w:pPr>
              <w:jc w:val="center"/>
              <w:rPr>
                <w:lang w:val="en-GB" w:eastAsia="zh-CN"/>
              </w:rPr>
            </w:pPr>
          </w:p>
        </w:tc>
        <w:tc>
          <w:tcPr>
            <w:tcW w:w="1212" w:type="dxa"/>
            <w:shd w:val="clear" w:color="auto" w:fill="auto"/>
            <w:vAlign w:val="center"/>
          </w:tcPr>
          <w:p w14:paraId="5F20FA16" w14:textId="7E44BEAF" w:rsidR="00BE3C91" w:rsidRDefault="00BE3C91"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BE3C91" w:rsidRDefault="00BE3C91" w:rsidP="00412E5E">
            <w:pPr>
              <w:rPr>
                <w:lang w:val="en-GB" w:eastAsia="zh-CN"/>
              </w:rPr>
            </w:pPr>
            <w:r>
              <w:rPr>
                <w:rFonts w:eastAsia="Yu Mincho"/>
                <w:lang w:val="en-GB" w:eastAsia="ja-JP"/>
              </w:rPr>
              <w:t>9 dB for DL, 5 dB for UL</w:t>
            </w:r>
          </w:p>
        </w:tc>
      </w:tr>
      <w:tr w:rsidR="00BE3C91" w14:paraId="34930595" w14:textId="77777777">
        <w:trPr>
          <w:trHeight w:val="101"/>
          <w:jc w:val="center"/>
        </w:trPr>
        <w:tc>
          <w:tcPr>
            <w:tcW w:w="3469" w:type="dxa"/>
            <w:vMerge/>
            <w:vAlign w:val="center"/>
          </w:tcPr>
          <w:p w14:paraId="709AFB27" w14:textId="77777777" w:rsidR="00BE3C91" w:rsidRDefault="00BE3C91" w:rsidP="00BE3C91">
            <w:pPr>
              <w:jc w:val="center"/>
              <w:rPr>
                <w:lang w:val="en-GB" w:eastAsia="zh-CN"/>
              </w:rPr>
            </w:pPr>
          </w:p>
        </w:tc>
        <w:tc>
          <w:tcPr>
            <w:tcW w:w="1212" w:type="dxa"/>
            <w:shd w:val="clear" w:color="auto" w:fill="auto"/>
            <w:vAlign w:val="center"/>
          </w:tcPr>
          <w:p w14:paraId="04A1FEFB" w14:textId="114DC68E" w:rsidR="00BE3C91" w:rsidRDefault="00BE3C91" w:rsidP="00BE3C91">
            <w:pPr>
              <w:jc w:val="center"/>
              <w:rPr>
                <w:rFonts w:eastAsia="Yu Mincho"/>
                <w:lang w:val="en-GB" w:eastAsia="ja-JP"/>
              </w:rPr>
            </w:pPr>
            <w:r w:rsidRPr="00056A8F">
              <w:rPr>
                <w:lang w:val="en-GB" w:eastAsia="zh-CN"/>
              </w:rPr>
              <w:t>Sony</w:t>
            </w:r>
          </w:p>
        </w:tc>
        <w:tc>
          <w:tcPr>
            <w:tcW w:w="4536" w:type="dxa"/>
            <w:shd w:val="clear" w:color="auto" w:fill="auto"/>
            <w:vAlign w:val="center"/>
          </w:tcPr>
          <w:p w14:paraId="55BFA7BE" w14:textId="6FC7011C" w:rsidR="00BE3C91" w:rsidRDefault="00BE3C91" w:rsidP="00BE3C91">
            <w:pPr>
              <w:rPr>
                <w:rFonts w:eastAsia="Yu Mincho"/>
                <w:lang w:val="en-GB" w:eastAsia="ja-JP"/>
              </w:rPr>
            </w:pPr>
            <w:r>
              <w:rPr>
                <w:lang w:val="en-GB" w:eastAsia="zh-CN"/>
              </w:rPr>
              <w:t xml:space="preserve">See table C: </w:t>
            </w:r>
            <w:r w:rsidRPr="00BC5B89">
              <w:rPr>
                <w:lang w:eastAsia="zh-CN"/>
              </w:rPr>
              <w:t>5 for UL, 7 for DL</w:t>
            </w:r>
          </w:p>
        </w:tc>
      </w:tr>
      <w:tr w:rsidR="00BE3C91" w14:paraId="48260BF4" w14:textId="77777777">
        <w:trPr>
          <w:trHeight w:val="386"/>
          <w:jc w:val="center"/>
        </w:trPr>
        <w:tc>
          <w:tcPr>
            <w:tcW w:w="3469" w:type="dxa"/>
            <w:vMerge w:val="restart"/>
            <w:vAlign w:val="center"/>
          </w:tcPr>
          <w:p w14:paraId="48260BF1" w14:textId="77777777" w:rsidR="00BE3C91" w:rsidRDefault="00BE3C91" w:rsidP="00BE3C91">
            <w:pPr>
              <w:jc w:val="center"/>
              <w:rPr>
                <w:lang w:val="en-GB" w:eastAsia="zh-CN"/>
              </w:rPr>
            </w:pPr>
            <w:r>
              <w:t>Interference margin (dB)</w:t>
            </w:r>
          </w:p>
        </w:tc>
        <w:tc>
          <w:tcPr>
            <w:tcW w:w="1212" w:type="dxa"/>
            <w:shd w:val="clear" w:color="auto" w:fill="auto"/>
            <w:vAlign w:val="center"/>
          </w:tcPr>
          <w:p w14:paraId="48260BF2" w14:textId="14E495BA"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BE3C91" w:rsidRDefault="00BE3C91" w:rsidP="00BE3C91">
            <w:pPr>
              <w:rPr>
                <w:lang w:val="en-GB" w:eastAsia="zh-CN"/>
              </w:rPr>
            </w:pPr>
            <w:r w:rsidRPr="00511E68">
              <w:rPr>
                <w:lang w:val="en-GB" w:eastAsia="zh-CN"/>
              </w:rPr>
              <w:t xml:space="preserve">0dB can be assumed as it is for coverage enhancement study. </w:t>
            </w:r>
          </w:p>
        </w:tc>
      </w:tr>
      <w:tr w:rsidR="00BE3C91" w14:paraId="48260BF8" w14:textId="77777777">
        <w:trPr>
          <w:trHeight w:val="386"/>
          <w:jc w:val="center"/>
        </w:trPr>
        <w:tc>
          <w:tcPr>
            <w:tcW w:w="3469" w:type="dxa"/>
            <w:vMerge/>
            <w:vAlign w:val="center"/>
          </w:tcPr>
          <w:p w14:paraId="48260BF5" w14:textId="77777777" w:rsidR="00BE3C91" w:rsidRDefault="00BE3C91" w:rsidP="00BE3C91">
            <w:pPr>
              <w:jc w:val="center"/>
            </w:pPr>
          </w:p>
        </w:tc>
        <w:tc>
          <w:tcPr>
            <w:tcW w:w="1212" w:type="dxa"/>
            <w:shd w:val="clear" w:color="auto" w:fill="auto"/>
            <w:vAlign w:val="center"/>
          </w:tcPr>
          <w:p w14:paraId="48260BF6" w14:textId="71553121" w:rsidR="00BE3C91" w:rsidRDefault="00BE3C91" w:rsidP="00BE3C91">
            <w:pPr>
              <w:jc w:val="center"/>
              <w:rPr>
                <w:lang w:val="en-GB" w:eastAsia="zh-CN"/>
              </w:rPr>
            </w:pPr>
            <w:r>
              <w:rPr>
                <w:bCs/>
                <w:lang w:val="en-GB" w:eastAsia="zh-CN"/>
              </w:rPr>
              <w:t>Ericsson</w:t>
            </w:r>
          </w:p>
        </w:tc>
        <w:tc>
          <w:tcPr>
            <w:tcW w:w="4536" w:type="dxa"/>
            <w:shd w:val="clear" w:color="auto" w:fill="auto"/>
            <w:vAlign w:val="center"/>
          </w:tcPr>
          <w:p w14:paraId="48260BF7" w14:textId="6C4AB5BF"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FC" w14:textId="77777777" w:rsidTr="008310EE">
        <w:trPr>
          <w:trHeight w:val="593"/>
          <w:jc w:val="center"/>
        </w:trPr>
        <w:tc>
          <w:tcPr>
            <w:tcW w:w="3469" w:type="dxa"/>
            <w:vMerge/>
            <w:vAlign w:val="center"/>
          </w:tcPr>
          <w:p w14:paraId="48260BF9" w14:textId="77777777" w:rsidR="00BE3C91" w:rsidRDefault="00BE3C91" w:rsidP="00BE3C91">
            <w:pPr>
              <w:jc w:val="center"/>
            </w:pPr>
          </w:p>
        </w:tc>
        <w:tc>
          <w:tcPr>
            <w:tcW w:w="1212" w:type="dxa"/>
            <w:shd w:val="clear" w:color="auto" w:fill="auto"/>
            <w:vAlign w:val="center"/>
          </w:tcPr>
          <w:p w14:paraId="48260BFA" w14:textId="71A1C924" w:rsidR="00BE3C91" w:rsidRDefault="00BE3C91" w:rsidP="00BE3C91">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BE3C91" w:rsidRDefault="00BE3C91" w:rsidP="00BE3C91">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BE3C91" w14:paraId="6E8CF266" w14:textId="77777777" w:rsidTr="008310EE">
        <w:trPr>
          <w:trHeight w:val="593"/>
          <w:jc w:val="center"/>
        </w:trPr>
        <w:tc>
          <w:tcPr>
            <w:tcW w:w="3469" w:type="dxa"/>
            <w:vMerge/>
            <w:vAlign w:val="center"/>
          </w:tcPr>
          <w:p w14:paraId="486713FE" w14:textId="77777777" w:rsidR="00BE3C91" w:rsidRDefault="00BE3C91" w:rsidP="00BE3C91">
            <w:pPr>
              <w:jc w:val="center"/>
            </w:pPr>
          </w:p>
        </w:tc>
        <w:tc>
          <w:tcPr>
            <w:tcW w:w="1212" w:type="dxa"/>
            <w:shd w:val="clear" w:color="auto" w:fill="auto"/>
            <w:vAlign w:val="center"/>
          </w:tcPr>
          <w:p w14:paraId="3576DE4D" w14:textId="7FB3E85C"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BE3C91" w:rsidRPr="005736A7" w:rsidRDefault="00BE3C91" w:rsidP="00BE3C91">
            <w:pPr>
              <w:rPr>
                <w:color w:val="4472C4" w:themeColor="accent1"/>
                <w:lang w:eastAsia="zh-CN"/>
              </w:rPr>
            </w:pPr>
            <w:r>
              <w:rPr>
                <w:color w:val="4472C4" w:themeColor="accent1"/>
                <w:lang w:eastAsia="zh-CN"/>
              </w:rPr>
              <w:t>We acknowledge the difficulty of choosing appropriate margins. To take this discussion forward</w:t>
            </w:r>
            <w:proofErr w:type="gramStart"/>
            <w:r>
              <w:rPr>
                <w:color w:val="4472C4" w:themeColor="accent1"/>
                <w:lang w:eastAsia="zh-CN"/>
              </w:rPr>
              <w:t>,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18F79EA3" w14:textId="77777777" w:rsidR="00BE3C91" w:rsidRPr="005736A7" w:rsidRDefault="00BE3C91" w:rsidP="00BE3C91">
            <w:pPr>
              <w:rPr>
                <w:color w:val="4472C4" w:themeColor="accent1"/>
                <w:lang w:eastAsia="zh-CN"/>
              </w:rPr>
            </w:pPr>
            <w:r w:rsidRPr="005736A7">
              <w:rPr>
                <w:color w:val="4472C4" w:themeColor="accent1"/>
                <w:lang w:eastAsia="zh-CN"/>
              </w:rPr>
              <w:t>For control channel:</w:t>
            </w:r>
          </w:p>
          <w:p w14:paraId="6E8D9B4B" w14:textId="77777777" w:rsidR="00BE3C91" w:rsidRPr="005736A7" w:rsidRDefault="00BE3C91" w:rsidP="00BE3C91">
            <w:pPr>
              <w:pStyle w:val="BodyText"/>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498B8268" w14:textId="77777777" w:rsidR="00BE3C91" w:rsidRPr="005736A7" w:rsidRDefault="00BE3C91" w:rsidP="00BE3C91">
            <w:pPr>
              <w:rPr>
                <w:color w:val="4472C4" w:themeColor="accent1"/>
                <w:lang w:eastAsia="zh-CN"/>
              </w:rPr>
            </w:pPr>
            <w:r w:rsidRPr="005736A7">
              <w:rPr>
                <w:color w:val="4472C4" w:themeColor="accent1"/>
                <w:lang w:eastAsia="zh-CN"/>
              </w:rPr>
              <w:t>For data channel</w:t>
            </w:r>
          </w:p>
          <w:p w14:paraId="0816BADC" w14:textId="77777777" w:rsidR="00BE3C91" w:rsidRPr="005736A7" w:rsidRDefault="00BE3C91" w:rsidP="00BE3C91">
            <w:pPr>
              <w:pStyle w:val="BodyText"/>
              <w:ind w:left="420"/>
              <w:jc w:val="both"/>
              <w:rPr>
                <w:color w:val="4472C4" w:themeColor="accent1"/>
                <w:lang w:val="en-US" w:eastAsia="zh-CN"/>
              </w:rPr>
            </w:pPr>
            <w:r w:rsidRPr="005736A7">
              <w:rPr>
                <w:color w:val="4472C4" w:themeColor="accent1"/>
                <w:lang w:val="en-US" w:eastAsia="zh-CN"/>
              </w:rPr>
              <w:t xml:space="preserve">-165.70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2C3B0072" w14:textId="77777777" w:rsidR="00BE3C91" w:rsidRDefault="00BE3C91" w:rsidP="00BE3C91">
            <w:pPr>
              <w:rPr>
                <w:rFonts w:eastAsia="Yu Mincho"/>
                <w:lang w:val="en-GB" w:eastAsia="ja-JP"/>
              </w:rPr>
            </w:pPr>
          </w:p>
        </w:tc>
      </w:tr>
      <w:tr w:rsidR="00BE3C91" w14:paraId="543442B6" w14:textId="77777777">
        <w:trPr>
          <w:trHeight w:val="76"/>
          <w:jc w:val="center"/>
        </w:trPr>
        <w:tc>
          <w:tcPr>
            <w:tcW w:w="3469" w:type="dxa"/>
            <w:vMerge/>
            <w:vAlign w:val="center"/>
          </w:tcPr>
          <w:p w14:paraId="499221D1" w14:textId="77777777" w:rsidR="00BE3C91" w:rsidRDefault="00BE3C91" w:rsidP="00BE3C91">
            <w:pPr>
              <w:jc w:val="center"/>
            </w:pPr>
          </w:p>
        </w:tc>
        <w:tc>
          <w:tcPr>
            <w:tcW w:w="1212" w:type="dxa"/>
            <w:shd w:val="clear" w:color="auto" w:fill="auto"/>
            <w:vAlign w:val="center"/>
          </w:tcPr>
          <w:p w14:paraId="06283941" w14:textId="3DCAB38D" w:rsidR="00BE3C91" w:rsidRDefault="00BE3C91" w:rsidP="00BE3C91">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BE3C91" w:rsidRDefault="00BE3C91" w:rsidP="00BE3C91">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BE3C91" w14:paraId="032A79B9" w14:textId="77777777">
        <w:trPr>
          <w:trHeight w:val="76"/>
          <w:jc w:val="center"/>
        </w:trPr>
        <w:tc>
          <w:tcPr>
            <w:tcW w:w="3469" w:type="dxa"/>
            <w:vMerge/>
            <w:vAlign w:val="center"/>
          </w:tcPr>
          <w:p w14:paraId="1A2B6B7C" w14:textId="77777777" w:rsidR="00BE3C91" w:rsidRDefault="00BE3C91" w:rsidP="00BE3C91">
            <w:pPr>
              <w:jc w:val="center"/>
            </w:pPr>
          </w:p>
        </w:tc>
        <w:tc>
          <w:tcPr>
            <w:tcW w:w="1212" w:type="dxa"/>
            <w:shd w:val="clear" w:color="auto" w:fill="auto"/>
            <w:vAlign w:val="center"/>
          </w:tcPr>
          <w:p w14:paraId="0EC738E9" w14:textId="255C1DEC" w:rsidR="00BE3C91" w:rsidRDefault="00BE3C91" w:rsidP="00BE3C91">
            <w:pPr>
              <w:jc w:val="center"/>
              <w:rPr>
                <w:rFonts w:eastAsia="Yu Mincho"/>
                <w:lang w:val="en-GB" w:eastAsia="ja-JP"/>
              </w:rPr>
            </w:pPr>
            <w:r>
              <w:rPr>
                <w:lang w:val="en-GB" w:eastAsia="zh-CN"/>
              </w:rPr>
              <w:t>Sony</w:t>
            </w:r>
          </w:p>
        </w:tc>
        <w:tc>
          <w:tcPr>
            <w:tcW w:w="4536" w:type="dxa"/>
            <w:shd w:val="clear" w:color="auto" w:fill="auto"/>
            <w:vAlign w:val="center"/>
          </w:tcPr>
          <w:p w14:paraId="59F49FAE" w14:textId="77777777" w:rsidR="00BE3C91" w:rsidRDefault="00BE3C91" w:rsidP="00BE3C91">
            <w:pPr>
              <w:rPr>
                <w:lang w:val="en-GB" w:eastAsia="zh-CN"/>
              </w:rPr>
            </w:pPr>
            <w:r>
              <w:rPr>
                <w:lang w:val="en-GB" w:eastAsia="zh-CN"/>
              </w:rPr>
              <w:t>Basically agree with the Qualcomm comment.</w:t>
            </w:r>
          </w:p>
          <w:p w14:paraId="0BDEF35A" w14:textId="189EB1DA" w:rsidR="00BE3C91" w:rsidRDefault="00BE3C91" w:rsidP="00BE3C91">
            <w:pPr>
              <w:rPr>
                <w:rFonts w:eastAsia="Yu Mincho"/>
                <w:lang w:val="en-GB" w:eastAsia="ja-JP"/>
              </w:rPr>
            </w:pPr>
            <w:r>
              <w:rPr>
                <w:lang w:val="en-GB" w:eastAsia="zh-CN"/>
              </w:rPr>
              <w:t xml:space="preserve">See table C: e.g. for data </w:t>
            </w:r>
            <w:proofErr w:type="gramStart"/>
            <w:r>
              <w:rPr>
                <w:lang w:val="en-GB" w:eastAsia="zh-CN"/>
              </w:rPr>
              <w:t>channel :</w:t>
            </w:r>
            <w:proofErr w:type="gramEnd"/>
            <w:r>
              <w:rPr>
                <w:lang w:val="en-GB" w:eastAsia="zh-CN"/>
              </w:rPr>
              <w:t xml:space="preserve"> </w:t>
            </w:r>
            <w:r w:rsidRPr="009647E9">
              <w:rPr>
                <w:bCs/>
                <w:lang w:eastAsia="zh-CN"/>
              </w:rPr>
              <w:t xml:space="preserve">-165.70 </w:t>
            </w:r>
            <w:proofErr w:type="spellStart"/>
            <w:r w:rsidRPr="009647E9">
              <w:rPr>
                <w:bCs/>
                <w:lang w:eastAsia="zh-CN"/>
              </w:rPr>
              <w:t>dBm</w:t>
            </w:r>
            <w:proofErr w:type="spellEnd"/>
            <w:r w:rsidRPr="009647E9">
              <w:rPr>
                <w:bCs/>
                <w:lang w:eastAsia="zh-CN"/>
              </w:rPr>
              <w:t xml:space="preserve">/Hz for UL, -169.30 </w:t>
            </w:r>
            <w:proofErr w:type="spellStart"/>
            <w:r w:rsidRPr="009647E9">
              <w:rPr>
                <w:bCs/>
                <w:lang w:eastAsia="zh-CN"/>
              </w:rPr>
              <w:t>dBm</w:t>
            </w:r>
            <w:proofErr w:type="spellEnd"/>
            <w:r w:rsidRPr="009647E9">
              <w:rPr>
                <w:bCs/>
                <w:lang w:eastAsia="zh-CN"/>
              </w:rPr>
              <w:t>/Hz for DL.</w:t>
            </w:r>
          </w:p>
        </w:tc>
      </w:tr>
      <w:tr w:rsidR="00BE3C91" w14:paraId="48260C00" w14:textId="77777777">
        <w:trPr>
          <w:trHeight w:val="386"/>
          <w:jc w:val="center"/>
        </w:trPr>
        <w:tc>
          <w:tcPr>
            <w:tcW w:w="3469" w:type="dxa"/>
            <w:vMerge w:val="restart"/>
            <w:vAlign w:val="center"/>
          </w:tcPr>
          <w:p w14:paraId="48260BFD" w14:textId="77777777" w:rsidR="00BE3C91" w:rsidRDefault="00BE3C91" w:rsidP="00BE3C91">
            <w:pPr>
              <w:jc w:val="center"/>
              <w:rPr>
                <w:lang w:val="en-GB" w:eastAsia="zh-CN"/>
              </w:rPr>
            </w:pPr>
            <w:r>
              <w:t>Occupied channel bandwidth (Hz)</w:t>
            </w:r>
          </w:p>
        </w:tc>
        <w:tc>
          <w:tcPr>
            <w:tcW w:w="1212" w:type="dxa"/>
            <w:shd w:val="clear" w:color="auto" w:fill="auto"/>
            <w:vAlign w:val="center"/>
          </w:tcPr>
          <w:p w14:paraId="48260BFE" w14:textId="20F93796"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BE3C91" w:rsidRDefault="00BE3C91" w:rsidP="00BE3C91">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BE3C91" w14:paraId="48260C04" w14:textId="77777777">
        <w:trPr>
          <w:trHeight w:val="386"/>
          <w:jc w:val="center"/>
        </w:trPr>
        <w:tc>
          <w:tcPr>
            <w:tcW w:w="3469" w:type="dxa"/>
            <w:vMerge/>
            <w:vAlign w:val="center"/>
          </w:tcPr>
          <w:p w14:paraId="48260C01" w14:textId="77777777" w:rsidR="00BE3C91" w:rsidRDefault="00BE3C91" w:rsidP="00BE3C91">
            <w:pPr>
              <w:jc w:val="center"/>
            </w:pPr>
          </w:p>
        </w:tc>
        <w:tc>
          <w:tcPr>
            <w:tcW w:w="1212" w:type="dxa"/>
            <w:shd w:val="clear" w:color="auto" w:fill="auto"/>
            <w:vAlign w:val="center"/>
          </w:tcPr>
          <w:p w14:paraId="48260C02" w14:textId="2543B66C"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31BA02CF" w14:textId="77777777" w:rsidR="00BE3C91" w:rsidRDefault="00BE3C91" w:rsidP="00BE3C91">
            <w:pPr>
              <w:rPr>
                <w:lang w:val="en-GB" w:eastAsia="zh-CN"/>
              </w:rPr>
            </w:pPr>
            <w:r>
              <w:rPr>
                <w:lang w:val="en-GB" w:eastAsia="zh-CN"/>
              </w:rPr>
              <w:t>700 MHz: 20 MHz (10 MHz simulated; FDD)</w:t>
            </w:r>
          </w:p>
          <w:p w14:paraId="48260C03" w14:textId="480A942B" w:rsidR="00BE3C91" w:rsidRDefault="00BE3C91" w:rsidP="00BE3C91">
            <w:pPr>
              <w:rPr>
                <w:lang w:val="en-GB" w:eastAsia="zh-CN"/>
              </w:rPr>
            </w:pPr>
            <w:r>
              <w:rPr>
                <w:lang w:val="en-GB" w:eastAsia="zh-CN"/>
              </w:rPr>
              <w:t>4 GHz: 400 MHz (100 MHz simulated; TDD)</w:t>
            </w:r>
          </w:p>
        </w:tc>
      </w:tr>
      <w:tr w:rsidR="00BE3C91" w14:paraId="48260C08" w14:textId="77777777" w:rsidTr="008310EE">
        <w:trPr>
          <w:trHeight w:val="518"/>
          <w:jc w:val="center"/>
        </w:trPr>
        <w:tc>
          <w:tcPr>
            <w:tcW w:w="3469" w:type="dxa"/>
            <w:vMerge/>
            <w:vAlign w:val="center"/>
          </w:tcPr>
          <w:p w14:paraId="48260C05" w14:textId="77777777" w:rsidR="00BE3C91" w:rsidRDefault="00BE3C91" w:rsidP="00BE3C91">
            <w:pPr>
              <w:jc w:val="center"/>
              <w:rPr>
                <w:lang w:val="en-GB" w:eastAsia="zh-CN"/>
              </w:rPr>
            </w:pPr>
          </w:p>
        </w:tc>
        <w:tc>
          <w:tcPr>
            <w:tcW w:w="1212" w:type="dxa"/>
            <w:shd w:val="clear" w:color="auto" w:fill="auto"/>
            <w:vAlign w:val="center"/>
          </w:tcPr>
          <w:p w14:paraId="48260C06" w14:textId="65639426"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BE3C91" w:rsidRDefault="00BE3C91" w:rsidP="00BE3C91">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BE3C91" w14:paraId="0A7EF55C" w14:textId="77777777">
        <w:trPr>
          <w:trHeight w:val="152"/>
          <w:jc w:val="center"/>
        </w:trPr>
        <w:tc>
          <w:tcPr>
            <w:tcW w:w="3469" w:type="dxa"/>
            <w:vMerge/>
            <w:vAlign w:val="center"/>
          </w:tcPr>
          <w:p w14:paraId="1A6A561B" w14:textId="77777777" w:rsidR="00BE3C91" w:rsidRDefault="00BE3C91" w:rsidP="00BE3C91">
            <w:pPr>
              <w:jc w:val="center"/>
              <w:rPr>
                <w:lang w:val="en-GB" w:eastAsia="zh-CN"/>
              </w:rPr>
            </w:pPr>
          </w:p>
        </w:tc>
        <w:tc>
          <w:tcPr>
            <w:tcW w:w="1212" w:type="dxa"/>
            <w:shd w:val="clear" w:color="auto" w:fill="auto"/>
            <w:vAlign w:val="center"/>
          </w:tcPr>
          <w:p w14:paraId="7C761269" w14:textId="698401C7"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BE3C91" w:rsidRDefault="00BE3C91" w:rsidP="00BE3C91">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BE3C91" w14:paraId="19034E81" w14:textId="77777777">
        <w:trPr>
          <w:trHeight w:val="152"/>
          <w:jc w:val="center"/>
        </w:trPr>
        <w:tc>
          <w:tcPr>
            <w:tcW w:w="3469" w:type="dxa"/>
            <w:vMerge/>
            <w:vAlign w:val="center"/>
          </w:tcPr>
          <w:p w14:paraId="16DD9DA1" w14:textId="77777777" w:rsidR="00BE3C91" w:rsidRDefault="00BE3C91" w:rsidP="00BE3C91">
            <w:pPr>
              <w:jc w:val="center"/>
              <w:rPr>
                <w:lang w:val="en-GB" w:eastAsia="zh-CN"/>
              </w:rPr>
            </w:pPr>
          </w:p>
        </w:tc>
        <w:tc>
          <w:tcPr>
            <w:tcW w:w="1212" w:type="dxa"/>
            <w:shd w:val="clear" w:color="auto" w:fill="auto"/>
            <w:vAlign w:val="center"/>
          </w:tcPr>
          <w:p w14:paraId="4EF4E774" w14:textId="7B4ED7A4" w:rsidR="00BE3C91" w:rsidRPr="005736A7" w:rsidRDefault="00BE3C91" w:rsidP="00BE3C91">
            <w:pPr>
              <w:jc w:val="center"/>
              <w:rPr>
                <w:color w:val="4472C4" w:themeColor="accent1"/>
                <w:lang w:val="en-GB" w:eastAsia="zh-CN"/>
              </w:rPr>
            </w:pPr>
            <w:r>
              <w:rPr>
                <w:lang w:val="en-GB" w:eastAsia="zh-CN"/>
              </w:rPr>
              <w:t>Sony</w:t>
            </w:r>
          </w:p>
        </w:tc>
        <w:tc>
          <w:tcPr>
            <w:tcW w:w="4536" w:type="dxa"/>
            <w:shd w:val="clear" w:color="auto" w:fill="auto"/>
            <w:vAlign w:val="center"/>
          </w:tcPr>
          <w:p w14:paraId="24602F4C" w14:textId="1AB3A33E" w:rsidR="00BE3C91" w:rsidRPr="005736A7" w:rsidRDefault="00BE3C91" w:rsidP="00BE3C91">
            <w:pPr>
              <w:rPr>
                <w:color w:val="4472C4" w:themeColor="accent1"/>
                <w:lang w:val="en-GB" w:eastAsia="zh-CN"/>
              </w:rPr>
            </w:pPr>
            <w:r>
              <w:rPr>
                <w:lang w:val="en-GB" w:eastAsia="zh-CN"/>
              </w:rPr>
              <w:t>The occupied channel BW will depend on the proponent (e.g. a proponent that favours high-PSD transmissions in the UL would have a smaller occupied channel bandwidth than a proponent that favoured coding gain)</w:t>
            </w:r>
          </w:p>
        </w:tc>
      </w:tr>
      <w:tr w:rsidR="00BE3C91" w14:paraId="48260C0C" w14:textId="77777777">
        <w:trPr>
          <w:trHeight w:val="386"/>
          <w:jc w:val="center"/>
        </w:trPr>
        <w:tc>
          <w:tcPr>
            <w:tcW w:w="3469" w:type="dxa"/>
            <w:vMerge w:val="restart"/>
            <w:vAlign w:val="center"/>
          </w:tcPr>
          <w:p w14:paraId="48260C09" w14:textId="77777777" w:rsidR="00BE3C91" w:rsidRDefault="00BE3C91" w:rsidP="00BE3C91">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48260C0B" w14:textId="091A2CB9" w:rsidR="00BE3C91" w:rsidRDefault="00BE3C91" w:rsidP="00BE3C91">
            <w:pPr>
              <w:rPr>
                <w:lang w:val="en-GB" w:eastAsia="zh-CN"/>
              </w:rPr>
            </w:pPr>
            <w:r>
              <w:rPr>
                <w:lang w:val="en-GB" w:eastAsia="zh-CN"/>
              </w:rPr>
              <w:t>See Appendix A4.1</w:t>
            </w:r>
          </w:p>
        </w:tc>
      </w:tr>
      <w:tr w:rsidR="00BE3C91" w14:paraId="48260C10" w14:textId="77777777">
        <w:trPr>
          <w:trHeight w:val="386"/>
          <w:jc w:val="center"/>
        </w:trPr>
        <w:tc>
          <w:tcPr>
            <w:tcW w:w="3469" w:type="dxa"/>
            <w:vMerge/>
            <w:vAlign w:val="center"/>
          </w:tcPr>
          <w:p w14:paraId="48260C0D" w14:textId="77777777" w:rsidR="00BE3C91" w:rsidRDefault="00BE3C91" w:rsidP="00BE3C91">
            <w:pPr>
              <w:jc w:val="center"/>
              <w:rPr>
                <w:lang w:val="en-GB" w:eastAsia="zh-CN"/>
              </w:rPr>
            </w:pPr>
          </w:p>
        </w:tc>
        <w:tc>
          <w:tcPr>
            <w:tcW w:w="1212" w:type="dxa"/>
            <w:shd w:val="clear" w:color="auto" w:fill="auto"/>
            <w:vAlign w:val="center"/>
          </w:tcPr>
          <w:p w14:paraId="48260C0E" w14:textId="34DB762D"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BE3C91" w:rsidRDefault="00BE3C91" w:rsidP="00BE3C91">
            <w:pPr>
              <w:rPr>
                <w:lang w:val="en-GB" w:eastAsia="zh-CN"/>
              </w:rPr>
            </w:pPr>
            <w:r>
              <w:rPr>
                <w:rFonts w:eastAsia="Yu Mincho" w:hint="eastAsia"/>
                <w:lang w:val="en-GB" w:eastAsia="ja-JP"/>
              </w:rPr>
              <w:t xml:space="preserve">We need to define BS </w:t>
            </w:r>
            <w:proofErr w:type="spellStart"/>
            <w:r>
              <w:rPr>
                <w:rFonts w:eastAsia="Yu Mincho" w:hint="eastAsia"/>
                <w:lang w:val="en-GB" w:eastAsia="ja-JP"/>
              </w:rPr>
              <w:t>Tx</w:t>
            </w:r>
            <w:proofErr w:type="spellEnd"/>
            <w:r>
              <w:rPr>
                <w:rFonts w:eastAsia="Yu Mincho" w:hint="eastAsia"/>
                <w:lang w:val="en-GB" w:eastAsia="ja-JP"/>
              </w:rPr>
              <w:t xml:space="preserve"> power </w:t>
            </w:r>
            <w:r>
              <w:rPr>
                <w:rFonts w:eastAsia="Yu Mincho"/>
                <w:lang w:val="en-GB" w:eastAsia="ja-JP"/>
              </w:rPr>
              <w:t>for DL as well.</w:t>
            </w:r>
          </w:p>
        </w:tc>
      </w:tr>
      <w:tr w:rsidR="00BE3C91" w14:paraId="48260C14" w14:textId="77777777">
        <w:trPr>
          <w:trHeight w:val="386"/>
          <w:jc w:val="center"/>
        </w:trPr>
        <w:tc>
          <w:tcPr>
            <w:tcW w:w="3469" w:type="dxa"/>
            <w:vMerge/>
            <w:vAlign w:val="center"/>
          </w:tcPr>
          <w:p w14:paraId="48260C11" w14:textId="77777777" w:rsidR="00BE3C91" w:rsidRDefault="00BE3C91" w:rsidP="00BE3C91">
            <w:pPr>
              <w:jc w:val="center"/>
              <w:rPr>
                <w:lang w:val="en-GB" w:eastAsia="zh-CN"/>
              </w:rPr>
            </w:pPr>
          </w:p>
        </w:tc>
        <w:tc>
          <w:tcPr>
            <w:tcW w:w="1212" w:type="dxa"/>
            <w:shd w:val="clear" w:color="auto" w:fill="auto"/>
            <w:vAlign w:val="center"/>
          </w:tcPr>
          <w:p w14:paraId="48260C12" w14:textId="1D78666D" w:rsidR="00BE3C91" w:rsidRDefault="00BE3C91" w:rsidP="00BE3C91">
            <w:pPr>
              <w:jc w:val="center"/>
              <w:rPr>
                <w:lang w:val="en-GB" w:eastAsia="zh-CN"/>
              </w:rPr>
            </w:pPr>
            <w:proofErr w:type="spellStart"/>
            <w:r>
              <w:rPr>
                <w:lang w:val="en-GB" w:eastAsia="zh-CN"/>
              </w:rPr>
              <w:t>SoftBank</w:t>
            </w:r>
            <w:proofErr w:type="spellEnd"/>
          </w:p>
        </w:tc>
        <w:tc>
          <w:tcPr>
            <w:tcW w:w="4536" w:type="dxa"/>
            <w:shd w:val="clear" w:color="auto" w:fill="auto"/>
            <w:vAlign w:val="center"/>
          </w:tcPr>
          <w:p w14:paraId="48260C13" w14:textId="2EFE15A7" w:rsidR="00BE3C91" w:rsidRDefault="00BE3C91" w:rsidP="00BE3C91">
            <w:pPr>
              <w:rPr>
                <w:lang w:val="en-GB" w:eastAsia="zh-CN"/>
              </w:rPr>
            </w:pPr>
            <w:r>
              <w:rPr>
                <w:lang w:val="en-GB" w:eastAsia="zh-CN"/>
              </w:rPr>
              <w:t>Agree with DOCOMO</w:t>
            </w: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lastRenderedPageBreak/>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046F57" w:rsidRPr="0091404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 xml:space="preserve">Performance target: 10% </w:t>
            </w:r>
            <w:proofErr w:type="spellStart"/>
            <w:r>
              <w:rPr>
                <w:lang w:eastAsia="ja-JP"/>
              </w:rPr>
              <w:t>iBLER</w:t>
            </w:r>
            <w:proofErr w:type="spellEnd"/>
            <w:r>
              <w:rPr>
                <w:lang w:eastAsia="ja-JP"/>
              </w:rPr>
              <w:t>.</w:t>
            </w:r>
          </w:p>
        </w:tc>
      </w:tr>
      <w:tr w:rsidR="00477C1B" w14:paraId="6689B096" w14:textId="77777777" w:rsidTr="00046F57">
        <w:trPr>
          <w:trHeight w:val="269"/>
          <w:jc w:val="center"/>
        </w:trPr>
        <w:tc>
          <w:tcPr>
            <w:tcW w:w="1150" w:type="dxa"/>
            <w:vMerge/>
            <w:vAlign w:val="center"/>
          </w:tcPr>
          <w:p w14:paraId="1B7F6C46" w14:textId="77777777" w:rsidR="00477C1B" w:rsidRDefault="00477C1B" w:rsidP="00477C1B">
            <w:pPr>
              <w:jc w:val="center"/>
              <w:rPr>
                <w:lang w:val="en-GB" w:eastAsia="zh-CN"/>
              </w:rPr>
            </w:pPr>
          </w:p>
        </w:tc>
        <w:tc>
          <w:tcPr>
            <w:tcW w:w="1172" w:type="dxa"/>
            <w:shd w:val="clear" w:color="auto" w:fill="auto"/>
            <w:vAlign w:val="center"/>
          </w:tcPr>
          <w:p w14:paraId="02697AEC" w14:textId="4D7190C0" w:rsidR="00477C1B" w:rsidRPr="002D19B7" w:rsidRDefault="00477C1B" w:rsidP="00477C1B">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239D59C5" w14:textId="18CAE8D9" w:rsidR="00477C1B" w:rsidRDefault="00477C1B" w:rsidP="00477C1B">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477C1B" w14:paraId="177169B7" w14:textId="77777777">
        <w:trPr>
          <w:trHeight w:val="268"/>
          <w:jc w:val="center"/>
        </w:trPr>
        <w:tc>
          <w:tcPr>
            <w:tcW w:w="1150" w:type="dxa"/>
            <w:vMerge/>
            <w:vAlign w:val="center"/>
          </w:tcPr>
          <w:p w14:paraId="15C490D6" w14:textId="77777777" w:rsidR="00477C1B" w:rsidRDefault="00477C1B" w:rsidP="00477C1B">
            <w:pPr>
              <w:jc w:val="center"/>
              <w:rPr>
                <w:lang w:val="en-GB" w:eastAsia="zh-CN"/>
              </w:rPr>
            </w:pPr>
          </w:p>
        </w:tc>
        <w:tc>
          <w:tcPr>
            <w:tcW w:w="1172" w:type="dxa"/>
            <w:shd w:val="clear" w:color="auto" w:fill="auto"/>
            <w:vAlign w:val="center"/>
          </w:tcPr>
          <w:p w14:paraId="30F52721" w14:textId="1982A2B7" w:rsidR="00477C1B" w:rsidRPr="00477C1B" w:rsidRDefault="00477C1B" w:rsidP="00477C1B">
            <w:pPr>
              <w:spacing w:after="0"/>
              <w:jc w:val="center"/>
              <w:rPr>
                <w:rFonts w:eastAsia="DengXian"/>
                <w:lang w:val="en-GB" w:eastAsia="zh-CN"/>
              </w:rPr>
            </w:pPr>
            <w:r>
              <w:rPr>
                <w:rFonts w:eastAsia="DengXian" w:hint="eastAsia"/>
                <w:lang w:val="en-GB" w:eastAsia="zh-CN"/>
              </w:rPr>
              <w:t>vivo</w:t>
            </w:r>
          </w:p>
        </w:tc>
        <w:tc>
          <w:tcPr>
            <w:tcW w:w="7005" w:type="dxa"/>
            <w:shd w:val="clear" w:color="auto" w:fill="auto"/>
            <w:vAlign w:val="center"/>
          </w:tcPr>
          <w:p w14:paraId="14DD2239" w14:textId="77777777" w:rsidR="00477C1B" w:rsidRDefault="00477C1B" w:rsidP="00477C1B">
            <w:pPr>
              <w:rPr>
                <w:lang w:val="en-GB" w:eastAsia="zh-CN"/>
              </w:rPr>
            </w:pPr>
            <w:r>
              <w:rPr>
                <w:lang w:val="en-GB" w:eastAsia="zh-CN"/>
              </w:rPr>
              <w:t>The same evaluation methodology in ITU self-evaluation can be reused.</w:t>
            </w:r>
          </w:p>
          <w:p w14:paraId="47EAD81B" w14:textId="02769018" w:rsidR="00477C1B" w:rsidRDefault="00477C1B" w:rsidP="00477C1B">
            <w:pPr>
              <w:spacing w:after="0"/>
              <w:rPr>
                <w:lang w:eastAsia="zh-CN"/>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477C1B" w14:paraId="48260C2D" w14:textId="77777777">
        <w:trPr>
          <w:trHeight w:val="327"/>
          <w:jc w:val="center"/>
        </w:trPr>
        <w:tc>
          <w:tcPr>
            <w:tcW w:w="1150" w:type="dxa"/>
            <w:vMerge w:val="restart"/>
            <w:vAlign w:val="center"/>
          </w:tcPr>
          <w:p w14:paraId="48260C29" w14:textId="77777777" w:rsidR="00477C1B" w:rsidRDefault="00477C1B" w:rsidP="00477C1B">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477C1B" w:rsidRDefault="00477C1B" w:rsidP="00477C1B">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477C1B" w:rsidRDefault="00477C1B" w:rsidP="00477C1B">
            <w:pPr>
              <w:rPr>
                <w:lang w:eastAsia="zh-CN"/>
              </w:rPr>
            </w:pPr>
            <w:r>
              <w:rPr>
                <w:rFonts w:hint="eastAsia"/>
                <w:lang w:eastAsia="zh-CN"/>
              </w:rPr>
              <w:t>AL: 8 or 16;</w:t>
            </w:r>
          </w:p>
          <w:p w14:paraId="48260C2C" w14:textId="77777777" w:rsidR="00477C1B" w:rsidRDefault="00477C1B" w:rsidP="00477C1B">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477C1B" w14:paraId="48260C31" w14:textId="77777777">
        <w:trPr>
          <w:trHeight w:val="346"/>
          <w:jc w:val="center"/>
        </w:trPr>
        <w:tc>
          <w:tcPr>
            <w:tcW w:w="1150" w:type="dxa"/>
            <w:vMerge/>
            <w:vAlign w:val="center"/>
          </w:tcPr>
          <w:p w14:paraId="48260C2E" w14:textId="77777777" w:rsidR="00477C1B" w:rsidRDefault="00477C1B" w:rsidP="00477C1B">
            <w:pPr>
              <w:jc w:val="center"/>
              <w:rPr>
                <w:bCs/>
                <w:lang w:val="en-GB" w:eastAsia="zh-CN"/>
              </w:rPr>
            </w:pPr>
          </w:p>
        </w:tc>
        <w:tc>
          <w:tcPr>
            <w:tcW w:w="1172" w:type="dxa"/>
            <w:shd w:val="clear" w:color="auto" w:fill="auto"/>
            <w:vAlign w:val="center"/>
          </w:tcPr>
          <w:p w14:paraId="48260C2F" w14:textId="58BA85AF" w:rsidR="00477C1B" w:rsidRDefault="00477C1B" w:rsidP="00477C1B">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477C1B" w:rsidRDefault="00477C1B" w:rsidP="00477C1B">
            <w:pPr>
              <w:rPr>
                <w:lang w:val="en-GB" w:eastAsia="zh-CN"/>
              </w:rPr>
            </w:pPr>
            <w:r>
              <w:rPr>
                <w:lang w:val="en-GB" w:eastAsia="zh-CN"/>
              </w:rPr>
              <w:t xml:space="preserve">AL16, DCI payload size 40 bits, 2 OFDM symbols and CORESET bandwidth 48 PRBs is our preferred configuration. </w:t>
            </w:r>
          </w:p>
        </w:tc>
      </w:tr>
      <w:tr w:rsidR="00477C1B" w14:paraId="48260C35" w14:textId="77777777">
        <w:trPr>
          <w:trHeight w:val="336"/>
          <w:jc w:val="center"/>
        </w:trPr>
        <w:tc>
          <w:tcPr>
            <w:tcW w:w="1150" w:type="dxa"/>
            <w:vMerge/>
            <w:vAlign w:val="center"/>
          </w:tcPr>
          <w:p w14:paraId="48260C32" w14:textId="77777777" w:rsidR="00477C1B" w:rsidRDefault="00477C1B" w:rsidP="00477C1B">
            <w:pPr>
              <w:jc w:val="center"/>
              <w:rPr>
                <w:bCs/>
                <w:lang w:val="en-GB" w:eastAsia="zh-CN"/>
              </w:rPr>
            </w:pPr>
          </w:p>
        </w:tc>
        <w:tc>
          <w:tcPr>
            <w:tcW w:w="1172" w:type="dxa"/>
            <w:shd w:val="clear" w:color="auto" w:fill="auto"/>
            <w:vAlign w:val="center"/>
          </w:tcPr>
          <w:p w14:paraId="48260C33" w14:textId="5A4B2F47" w:rsidR="00477C1B" w:rsidRDefault="00477C1B" w:rsidP="00477C1B">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477C1B" w:rsidRDefault="00477C1B" w:rsidP="00477C1B">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477C1B" w14:paraId="16151284" w14:textId="77777777">
        <w:trPr>
          <w:trHeight w:val="336"/>
          <w:jc w:val="center"/>
        </w:trPr>
        <w:tc>
          <w:tcPr>
            <w:tcW w:w="1150" w:type="dxa"/>
            <w:vMerge/>
            <w:vAlign w:val="center"/>
          </w:tcPr>
          <w:p w14:paraId="5FDFD959" w14:textId="77777777" w:rsidR="00477C1B" w:rsidRDefault="00477C1B" w:rsidP="00477C1B">
            <w:pPr>
              <w:jc w:val="center"/>
              <w:rPr>
                <w:bCs/>
                <w:lang w:val="en-GB" w:eastAsia="zh-CN"/>
              </w:rPr>
            </w:pPr>
          </w:p>
        </w:tc>
        <w:tc>
          <w:tcPr>
            <w:tcW w:w="1172" w:type="dxa"/>
            <w:shd w:val="clear" w:color="auto" w:fill="auto"/>
            <w:vAlign w:val="center"/>
          </w:tcPr>
          <w:p w14:paraId="29A22086" w14:textId="05273DDE" w:rsidR="00477C1B" w:rsidRDefault="00477C1B" w:rsidP="00477C1B">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477C1B" w:rsidRPr="00511E68" w:rsidRDefault="00477C1B" w:rsidP="00477C1B">
            <w:pPr>
              <w:rPr>
                <w:lang w:val="en-GB" w:eastAsia="zh-CN"/>
              </w:rPr>
            </w:pPr>
            <w:r w:rsidRPr="00511E68">
              <w:rPr>
                <w:lang w:val="en-GB" w:eastAsia="zh-CN"/>
              </w:rPr>
              <w:t xml:space="preserve">AL 8. Payload size = 40 bits. </w:t>
            </w:r>
          </w:p>
          <w:p w14:paraId="4BC66B74" w14:textId="53A92317" w:rsidR="00477C1B" w:rsidRDefault="00477C1B" w:rsidP="00477C1B">
            <w:pPr>
              <w:rPr>
                <w:lang w:val="en-GB" w:eastAsia="zh-CN"/>
              </w:rPr>
            </w:pPr>
            <w:r w:rsidRPr="00511E68">
              <w:rPr>
                <w:lang w:val="en-GB" w:eastAsia="zh-CN"/>
              </w:rPr>
              <w:t xml:space="preserve">CORESET size = 2 symbols and 48 PRBs. </w:t>
            </w:r>
          </w:p>
        </w:tc>
      </w:tr>
      <w:tr w:rsidR="00477C1B" w14:paraId="423700B0" w14:textId="77777777">
        <w:trPr>
          <w:trHeight w:val="336"/>
          <w:jc w:val="center"/>
        </w:trPr>
        <w:tc>
          <w:tcPr>
            <w:tcW w:w="1150" w:type="dxa"/>
            <w:vMerge/>
            <w:vAlign w:val="center"/>
          </w:tcPr>
          <w:p w14:paraId="344B48C2" w14:textId="77777777" w:rsidR="00477C1B" w:rsidRDefault="00477C1B" w:rsidP="00477C1B">
            <w:pPr>
              <w:jc w:val="center"/>
              <w:rPr>
                <w:bCs/>
                <w:lang w:val="en-GB" w:eastAsia="zh-CN"/>
              </w:rPr>
            </w:pPr>
          </w:p>
        </w:tc>
        <w:tc>
          <w:tcPr>
            <w:tcW w:w="1172" w:type="dxa"/>
            <w:shd w:val="clear" w:color="auto" w:fill="auto"/>
            <w:vAlign w:val="center"/>
          </w:tcPr>
          <w:p w14:paraId="47330F5F" w14:textId="053501EE" w:rsidR="00477C1B" w:rsidRPr="00511E68" w:rsidRDefault="00477C1B" w:rsidP="00477C1B">
            <w:pPr>
              <w:jc w:val="center"/>
              <w:rPr>
                <w:bCs/>
                <w:lang w:val="en-GB" w:eastAsia="zh-CN"/>
              </w:rPr>
            </w:pPr>
            <w:r>
              <w:rPr>
                <w:bCs/>
                <w:lang w:val="en-GB" w:eastAsia="zh-CN"/>
              </w:rPr>
              <w:t>Ericsson</w:t>
            </w:r>
          </w:p>
        </w:tc>
        <w:tc>
          <w:tcPr>
            <w:tcW w:w="7005" w:type="dxa"/>
            <w:shd w:val="clear" w:color="auto" w:fill="auto"/>
            <w:vAlign w:val="center"/>
          </w:tcPr>
          <w:p w14:paraId="5D97B371" w14:textId="77777777" w:rsidR="00477C1B" w:rsidRPr="00550D34" w:rsidRDefault="00477C1B" w:rsidP="00477C1B">
            <w:pPr>
              <w:spacing w:after="0"/>
              <w:rPr>
                <w:lang w:val="en-GB" w:eastAsia="zh-CN"/>
              </w:rPr>
            </w:pPr>
            <w:r w:rsidRPr="00550D34">
              <w:rPr>
                <w:lang w:val="en-GB" w:eastAsia="zh-CN"/>
              </w:rPr>
              <w:t>700 MHz:</w:t>
            </w:r>
          </w:p>
          <w:p w14:paraId="1FCBE7CB"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477C1B" w:rsidRPr="00550D34" w:rsidRDefault="00477C1B" w:rsidP="00477C1B">
            <w:pPr>
              <w:pStyle w:val="ListParagraph"/>
              <w:numPr>
                <w:ilvl w:val="0"/>
                <w:numId w:val="32"/>
              </w:numPr>
              <w:rPr>
                <w:sz w:val="20"/>
                <w:szCs w:val="20"/>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54965BBC"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477C1B" w:rsidRPr="00550D34" w:rsidRDefault="00477C1B" w:rsidP="00477C1B">
            <w:pPr>
              <w:spacing w:after="0"/>
              <w:rPr>
                <w:lang w:val="en-GB" w:eastAsia="zh-CN"/>
              </w:rPr>
            </w:pPr>
            <w:r w:rsidRPr="00550D34">
              <w:rPr>
                <w:lang w:val="en-GB" w:eastAsia="zh-CN"/>
              </w:rPr>
              <w:t>4 GHz:</w:t>
            </w:r>
          </w:p>
          <w:p w14:paraId="621C3A3C"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477C1B" w:rsidRPr="00914048" w:rsidRDefault="00477C1B" w:rsidP="00477C1B">
            <w:pPr>
              <w:pStyle w:val="ListParagraph"/>
              <w:numPr>
                <w:ilvl w:val="0"/>
                <w:numId w:val="33"/>
              </w:numPr>
              <w:rPr>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0CE181A3" w14:textId="1EB09B2E" w:rsidR="00477C1B" w:rsidRPr="00511E68" w:rsidRDefault="00477C1B" w:rsidP="00477C1B">
            <w:pPr>
              <w:pStyle w:val="ListParagraph"/>
              <w:numPr>
                <w:ilvl w:val="0"/>
                <w:numId w:val="33"/>
              </w:numPr>
              <w:rPr>
                <w:lang w:val="en-GB" w:eastAsia="zh-CN"/>
              </w:rPr>
            </w:pPr>
            <w:r w:rsidRPr="00550D34">
              <w:rPr>
                <w:sz w:val="20"/>
                <w:szCs w:val="20"/>
                <w:lang w:val="en-GB" w:eastAsia="zh-CN"/>
              </w:rPr>
              <w:lastRenderedPageBreak/>
              <w:t>1% and 10% error rate</w:t>
            </w:r>
          </w:p>
        </w:tc>
      </w:tr>
      <w:tr w:rsidR="00477C1B" w14:paraId="2ED78805" w14:textId="77777777">
        <w:trPr>
          <w:trHeight w:val="336"/>
          <w:jc w:val="center"/>
        </w:trPr>
        <w:tc>
          <w:tcPr>
            <w:tcW w:w="1150" w:type="dxa"/>
            <w:vMerge/>
            <w:vAlign w:val="center"/>
          </w:tcPr>
          <w:p w14:paraId="7F0D49F5" w14:textId="77777777" w:rsidR="00477C1B" w:rsidRDefault="00477C1B" w:rsidP="00477C1B">
            <w:pPr>
              <w:jc w:val="center"/>
              <w:rPr>
                <w:bCs/>
                <w:lang w:val="en-GB" w:eastAsia="zh-CN"/>
              </w:rPr>
            </w:pPr>
          </w:p>
        </w:tc>
        <w:tc>
          <w:tcPr>
            <w:tcW w:w="1172" w:type="dxa"/>
            <w:shd w:val="clear" w:color="auto" w:fill="auto"/>
            <w:vAlign w:val="center"/>
          </w:tcPr>
          <w:p w14:paraId="3BDB4221" w14:textId="03012A80" w:rsidR="00477C1B" w:rsidRPr="00511E68" w:rsidRDefault="00477C1B" w:rsidP="00477C1B">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477C1B" w:rsidRPr="00511E68" w:rsidRDefault="00477C1B" w:rsidP="00477C1B">
            <w:pPr>
              <w:rPr>
                <w:lang w:val="en-GB" w:eastAsia="zh-CN"/>
              </w:rPr>
            </w:pPr>
            <w:proofErr w:type="gramStart"/>
            <w:r>
              <w:rPr>
                <w:rFonts w:eastAsia="Yu Mincho" w:hint="eastAsia"/>
                <w:lang w:val="en-GB" w:eastAsia="ja-JP"/>
              </w:rPr>
              <w:t>AL :</w:t>
            </w:r>
            <w:proofErr w:type="gramEnd"/>
            <w:r>
              <w:rPr>
                <w:rFonts w:eastAsia="Yu Mincho" w:hint="eastAsia"/>
                <w:lang w:val="en-GB" w:eastAsia="ja-JP"/>
              </w:rPr>
              <w:t xml:space="preserve"> 16, payload size = 24 bits.</w:t>
            </w:r>
          </w:p>
        </w:tc>
      </w:tr>
      <w:tr w:rsidR="00477C1B" w14:paraId="03EA64CD" w14:textId="77777777" w:rsidTr="008310EE">
        <w:trPr>
          <w:trHeight w:val="480"/>
          <w:jc w:val="center"/>
        </w:trPr>
        <w:tc>
          <w:tcPr>
            <w:tcW w:w="1150" w:type="dxa"/>
            <w:vMerge/>
            <w:vAlign w:val="center"/>
          </w:tcPr>
          <w:p w14:paraId="502B309B" w14:textId="77777777" w:rsidR="00477C1B" w:rsidRDefault="00477C1B" w:rsidP="00477C1B">
            <w:pPr>
              <w:jc w:val="center"/>
              <w:rPr>
                <w:bCs/>
                <w:lang w:val="en-GB" w:eastAsia="zh-CN"/>
              </w:rPr>
            </w:pPr>
          </w:p>
        </w:tc>
        <w:tc>
          <w:tcPr>
            <w:tcW w:w="1172" w:type="dxa"/>
            <w:shd w:val="clear" w:color="auto" w:fill="auto"/>
            <w:vAlign w:val="center"/>
          </w:tcPr>
          <w:p w14:paraId="23F495E8" w14:textId="758B8409" w:rsidR="00477C1B" w:rsidRDefault="00477C1B" w:rsidP="00477C1B">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477C1B" w:rsidRDefault="00477C1B" w:rsidP="00477C1B">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477C1B" w14:paraId="680444B0" w14:textId="77777777">
        <w:trPr>
          <w:trHeight w:val="183"/>
          <w:jc w:val="center"/>
        </w:trPr>
        <w:tc>
          <w:tcPr>
            <w:tcW w:w="1150" w:type="dxa"/>
            <w:vMerge/>
            <w:vAlign w:val="center"/>
          </w:tcPr>
          <w:p w14:paraId="213298E1" w14:textId="77777777" w:rsidR="00477C1B" w:rsidRDefault="00477C1B" w:rsidP="00477C1B">
            <w:pPr>
              <w:jc w:val="center"/>
              <w:rPr>
                <w:bCs/>
                <w:lang w:val="en-GB" w:eastAsia="zh-CN"/>
              </w:rPr>
            </w:pPr>
          </w:p>
        </w:tc>
        <w:tc>
          <w:tcPr>
            <w:tcW w:w="1172" w:type="dxa"/>
            <w:shd w:val="clear" w:color="auto" w:fill="auto"/>
            <w:vAlign w:val="center"/>
          </w:tcPr>
          <w:p w14:paraId="2D1FB499" w14:textId="618C7779" w:rsidR="00477C1B" w:rsidRDefault="00477C1B" w:rsidP="00477C1B">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477C1B" w:rsidRDefault="00477C1B" w:rsidP="00477C1B">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w:t>
            </w:r>
            <w:proofErr w:type="gramEnd"/>
            <w:r w:rsidRPr="006277B8">
              <w:rPr>
                <w:color w:val="4472C4" w:themeColor="accent1"/>
                <w:lang w:val="en-GB"/>
              </w:rPr>
              <w:t xml:space="preserve">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477C1B" w14:paraId="4F0C7A46" w14:textId="77777777" w:rsidTr="00046F57">
        <w:trPr>
          <w:trHeight w:val="624"/>
          <w:jc w:val="center"/>
        </w:trPr>
        <w:tc>
          <w:tcPr>
            <w:tcW w:w="1150" w:type="dxa"/>
            <w:vMerge/>
            <w:vAlign w:val="center"/>
          </w:tcPr>
          <w:p w14:paraId="2B770A95" w14:textId="77777777" w:rsidR="00477C1B" w:rsidRDefault="00477C1B" w:rsidP="00477C1B">
            <w:pPr>
              <w:jc w:val="center"/>
              <w:rPr>
                <w:bCs/>
                <w:lang w:val="en-GB" w:eastAsia="zh-CN"/>
              </w:rPr>
            </w:pPr>
          </w:p>
        </w:tc>
        <w:tc>
          <w:tcPr>
            <w:tcW w:w="1172" w:type="dxa"/>
            <w:shd w:val="clear" w:color="auto" w:fill="auto"/>
            <w:vAlign w:val="center"/>
          </w:tcPr>
          <w:p w14:paraId="10DDC27C" w14:textId="279F9D17" w:rsidR="00477C1B" w:rsidRPr="002D19B7" w:rsidRDefault="00477C1B" w:rsidP="00477C1B">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477C1B" w:rsidRDefault="00477C1B" w:rsidP="00477C1B">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477C1B" w:rsidRDefault="00477C1B" w:rsidP="00477C1B">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477C1B" w:rsidRDefault="00477C1B" w:rsidP="00477C1B">
            <w:pPr>
              <w:spacing w:after="0"/>
              <w:rPr>
                <w:rFonts w:eastAsia="Yu Mincho"/>
                <w:lang w:val="en-GB" w:eastAsia="ja-JP"/>
              </w:rPr>
            </w:pPr>
            <w:r>
              <w:rPr>
                <w:rFonts w:eastAsia="Yu Mincho"/>
                <w:lang w:val="en-GB" w:eastAsia="ja-JP"/>
              </w:rPr>
              <w:t>- CORESET size (2 symbols, 48 RBs)</w:t>
            </w:r>
          </w:p>
          <w:p w14:paraId="2EA158E4" w14:textId="77777777" w:rsidR="00477C1B" w:rsidRDefault="00477C1B" w:rsidP="00477C1B">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477C1B" w:rsidRDefault="00477C1B" w:rsidP="00477C1B">
            <w:pPr>
              <w:spacing w:after="0"/>
              <w:rPr>
                <w:rFonts w:eastAsiaTheme="minorEastAsia"/>
                <w:lang w:eastAsia="ja-JP"/>
              </w:rPr>
            </w:pPr>
            <w:r>
              <w:rPr>
                <w:rFonts w:eastAsiaTheme="minorEastAsia"/>
                <w:lang w:eastAsia="ja-JP"/>
              </w:rPr>
              <w:t>- Payload size</w:t>
            </w:r>
          </w:p>
          <w:p w14:paraId="267AC60C" w14:textId="55514222" w:rsidR="00477C1B" w:rsidRPr="002D19B7" w:rsidRDefault="00477C1B" w:rsidP="00477C1B">
            <w:pPr>
              <w:spacing w:after="0"/>
              <w:rPr>
                <w:lang w:val="en-GB"/>
              </w:rPr>
            </w:pPr>
            <w:r>
              <w:rPr>
                <w:rFonts w:eastAsiaTheme="minorEastAsia"/>
                <w:lang w:eastAsia="ja-JP"/>
              </w:rPr>
              <w:t xml:space="preserve">- CCE-to-REG mapping type (interleaved or non-interleaved), </w:t>
            </w:r>
            <w:proofErr w:type="spellStart"/>
            <w:r>
              <w:rPr>
                <w:rFonts w:eastAsiaTheme="minorEastAsia"/>
                <w:lang w:eastAsia="ja-JP"/>
              </w:rPr>
              <w:t>interleaver</w:t>
            </w:r>
            <w:proofErr w:type="spellEnd"/>
            <w:r>
              <w:rPr>
                <w:rFonts w:eastAsiaTheme="minorEastAsia"/>
                <w:lang w:eastAsia="ja-JP"/>
              </w:rPr>
              <w:t xml:space="preserve"> size, </w:t>
            </w:r>
            <w:proofErr w:type="spellStart"/>
            <w:r>
              <w:rPr>
                <w:rFonts w:eastAsiaTheme="minorEastAsia"/>
                <w:lang w:eastAsia="ja-JP"/>
              </w:rPr>
              <w:t>precoder</w:t>
            </w:r>
            <w:proofErr w:type="spellEnd"/>
            <w:r>
              <w:rPr>
                <w:rFonts w:eastAsiaTheme="minorEastAsia"/>
                <w:lang w:eastAsia="ja-JP"/>
              </w:rPr>
              <w:t xml:space="preserve"> granularity</w:t>
            </w:r>
          </w:p>
        </w:tc>
      </w:tr>
      <w:tr w:rsidR="00E3548F" w14:paraId="63BDE819" w14:textId="77777777" w:rsidTr="00046F57">
        <w:trPr>
          <w:trHeight w:val="624"/>
          <w:jc w:val="center"/>
        </w:trPr>
        <w:tc>
          <w:tcPr>
            <w:tcW w:w="1150" w:type="dxa"/>
            <w:vMerge/>
            <w:vAlign w:val="center"/>
          </w:tcPr>
          <w:p w14:paraId="4A905AB4" w14:textId="77777777" w:rsidR="00E3548F" w:rsidRDefault="00E3548F" w:rsidP="00E3548F">
            <w:pPr>
              <w:jc w:val="center"/>
              <w:rPr>
                <w:bCs/>
                <w:lang w:val="en-GB" w:eastAsia="zh-CN"/>
              </w:rPr>
            </w:pPr>
          </w:p>
        </w:tc>
        <w:tc>
          <w:tcPr>
            <w:tcW w:w="1172" w:type="dxa"/>
            <w:shd w:val="clear" w:color="auto" w:fill="auto"/>
            <w:vAlign w:val="center"/>
          </w:tcPr>
          <w:p w14:paraId="1EF47C64" w14:textId="160B770A" w:rsidR="00E3548F" w:rsidRPr="002D19B7" w:rsidRDefault="00E3548F" w:rsidP="00E3548F">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2454C95E" w14:textId="50E27A8C" w:rsidR="00E3548F" w:rsidRDefault="00E3548F" w:rsidP="00E3548F">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E3548F" w14:paraId="411D43A9" w14:textId="77777777">
        <w:trPr>
          <w:trHeight w:val="623"/>
          <w:jc w:val="center"/>
        </w:trPr>
        <w:tc>
          <w:tcPr>
            <w:tcW w:w="1150" w:type="dxa"/>
            <w:vMerge/>
            <w:vAlign w:val="center"/>
          </w:tcPr>
          <w:p w14:paraId="27837D31" w14:textId="77777777" w:rsidR="00E3548F" w:rsidRDefault="00E3548F" w:rsidP="00E3548F">
            <w:pPr>
              <w:jc w:val="center"/>
              <w:rPr>
                <w:bCs/>
                <w:lang w:val="en-GB" w:eastAsia="zh-CN"/>
              </w:rPr>
            </w:pPr>
          </w:p>
        </w:tc>
        <w:tc>
          <w:tcPr>
            <w:tcW w:w="1172" w:type="dxa"/>
            <w:shd w:val="clear" w:color="auto" w:fill="auto"/>
            <w:vAlign w:val="center"/>
          </w:tcPr>
          <w:p w14:paraId="7A66953E" w14:textId="1B842461" w:rsidR="00E3548F" w:rsidRPr="00E3548F" w:rsidRDefault="00E3548F" w:rsidP="00E3548F">
            <w:pPr>
              <w:spacing w:after="0"/>
              <w:jc w:val="center"/>
              <w:rPr>
                <w:rFonts w:eastAsia="DengXian"/>
                <w:bCs/>
                <w:lang w:val="en-GB" w:eastAsia="zh-CN"/>
              </w:rPr>
            </w:pPr>
            <w:r>
              <w:rPr>
                <w:rFonts w:eastAsia="DengXian" w:hint="eastAsia"/>
                <w:bCs/>
                <w:lang w:val="en-GB" w:eastAsia="zh-CN"/>
              </w:rPr>
              <w:t>vivo</w:t>
            </w:r>
          </w:p>
        </w:tc>
        <w:tc>
          <w:tcPr>
            <w:tcW w:w="7005" w:type="dxa"/>
            <w:shd w:val="clear" w:color="auto" w:fill="auto"/>
            <w:vAlign w:val="center"/>
          </w:tcPr>
          <w:p w14:paraId="4C786090" w14:textId="5F67229F" w:rsidR="00E3548F" w:rsidRDefault="00E3548F" w:rsidP="00E3548F">
            <w:pPr>
              <w:spacing w:after="0"/>
              <w:rPr>
                <w:rFonts w:eastAsia="Yu Mincho"/>
                <w:lang w:val="en-GB" w:eastAsia="ja-JP"/>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E3548F" w14:paraId="48260C39" w14:textId="77777777">
        <w:trPr>
          <w:trHeight w:val="336"/>
          <w:jc w:val="center"/>
        </w:trPr>
        <w:tc>
          <w:tcPr>
            <w:tcW w:w="1150" w:type="dxa"/>
            <w:vMerge w:val="restart"/>
            <w:vAlign w:val="center"/>
          </w:tcPr>
          <w:p w14:paraId="48260C36" w14:textId="77777777" w:rsidR="00E3548F" w:rsidRDefault="00E3548F" w:rsidP="00E3548F">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E3548F" w:rsidRDefault="00E3548F" w:rsidP="00E3548F">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E3548F" w:rsidRDefault="00E3548F" w:rsidP="00E3548F">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E3548F" w14:paraId="48260C3D" w14:textId="77777777">
        <w:trPr>
          <w:trHeight w:val="336"/>
          <w:jc w:val="center"/>
        </w:trPr>
        <w:tc>
          <w:tcPr>
            <w:tcW w:w="1150" w:type="dxa"/>
            <w:vMerge/>
            <w:vAlign w:val="center"/>
          </w:tcPr>
          <w:p w14:paraId="48260C3A" w14:textId="77777777" w:rsidR="00E3548F" w:rsidRDefault="00E3548F" w:rsidP="00E3548F">
            <w:pPr>
              <w:jc w:val="center"/>
              <w:rPr>
                <w:bCs/>
                <w:lang w:val="en-GB" w:eastAsia="zh-CN"/>
              </w:rPr>
            </w:pPr>
          </w:p>
        </w:tc>
        <w:tc>
          <w:tcPr>
            <w:tcW w:w="1172" w:type="dxa"/>
            <w:shd w:val="clear" w:color="auto" w:fill="auto"/>
            <w:vAlign w:val="center"/>
          </w:tcPr>
          <w:p w14:paraId="48260C3B" w14:textId="7CF71060" w:rsidR="00E3548F" w:rsidRDefault="00E3548F" w:rsidP="00E3548F">
            <w:pPr>
              <w:jc w:val="center"/>
              <w:rPr>
                <w:bCs/>
                <w:lang w:val="en-GB" w:eastAsia="zh-CN"/>
              </w:rPr>
            </w:pPr>
            <w:r>
              <w:rPr>
                <w:bCs/>
                <w:lang w:val="en-GB" w:eastAsia="zh-CN"/>
              </w:rPr>
              <w:t>Nokia/NSB</w:t>
            </w:r>
          </w:p>
        </w:tc>
        <w:tc>
          <w:tcPr>
            <w:tcW w:w="7005" w:type="dxa"/>
            <w:shd w:val="clear" w:color="auto" w:fill="auto"/>
            <w:vAlign w:val="center"/>
          </w:tcPr>
          <w:p w14:paraId="48260C3C" w14:textId="5EB5965A" w:rsidR="00E3548F" w:rsidRDefault="00E3548F" w:rsidP="00E3548F">
            <w:pPr>
              <w:rPr>
                <w:lang w:eastAsia="zh-CN"/>
              </w:rPr>
            </w:pPr>
            <w:r>
              <w:t>We propose to include C2 preamble in the study.</w:t>
            </w:r>
          </w:p>
        </w:tc>
      </w:tr>
      <w:tr w:rsidR="00E3548F" w14:paraId="48260C41" w14:textId="77777777">
        <w:trPr>
          <w:trHeight w:val="336"/>
          <w:jc w:val="center"/>
        </w:trPr>
        <w:tc>
          <w:tcPr>
            <w:tcW w:w="1150" w:type="dxa"/>
            <w:vMerge/>
            <w:vAlign w:val="center"/>
          </w:tcPr>
          <w:p w14:paraId="48260C3E" w14:textId="77777777" w:rsidR="00E3548F" w:rsidRDefault="00E3548F" w:rsidP="00E3548F">
            <w:pPr>
              <w:jc w:val="center"/>
              <w:rPr>
                <w:bCs/>
                <w:lang w:val="en-GB" w:eastAsia="zh-CN"/>
              </w:rPr>
            </w:pPr>
          </w:p>
        </w:tc>
        <w:tc>
          <w:tcPr>
            <w:tcW w:w="1172" w:type="dxa"/>
            <w:shd w:val="clear" w:color="auto" w:fill="auto"/>
            <w:vAlign w:val="center"/>
          </w:tcPr>
          <w:p w14:paraId="48260C3F" w14:textId="47596367" w:rsidR="00E3548F" w:rsidRDefault="00E3548F" w:rsidP="00E3548F">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E3548F" w:rsidRPr="00511E68" w:rsidRDefault="00E3548F" w:rsidP="00E3548F">
            <w:pPr>
              <w:rPr>
                <w:lang w:eastAsia="zh-CN"/>
              </w:rPr>
            </w:pPr>
            <w:r w:rsidRPr="00511E68">
              <w:rPr>
                <w:lang w:eastAsia="zh-CN"/>
              </w:rPr>
              <w:t xml:space="preserve">For FR1, PRACH format 0 is assumed. </w:t>
            </w:r>
          </w:p>
          <w:p w14:paraId="48260C40" w14:textId="0620052C" w:rsidR="00E3548F" w:rsidRDefault="00E3548F" w:rsidP="00E3548F">
            <w:pPr>
              <w:rPr>
                <w:lang w:eastAsia="zh-CN"/>
              </w:rPr>
            </w:pPr>
            <w:r w:rsidRPr="00511E68">
              <w:rPr>
                <w:lang w:eastAsia="zh-CN"/>
              </w:rPr>
              <w:t xml:space="preserve">Performance metric is 1% miss detection probability with 0.1% false alarm target. </w:t>
            </w:r>
          </w:p>
        </w:tc>
      </w:tr>
      <w:tr w:rsidR="00E3548F" w14:paraId="64A1EBE4" w14:textId="77777777">
        <w:trPr>
          <w:trHeight w:val="336"/>
          <w:jc w:val="center"/>
        </w:trPr>
        <w:tc>
          <w:tcPr>
            <w:tcW w:w="1150" w:type="dxa"/>
            <w:vMerge/>
            <w:vAlign w:val="center"/>
          </w:tcPr>
          <w:p w14:paraId="28E50E6D" w14:textId="77777777" w:rsidR="00E3548F" w:rsidRDefault="00E3548F" w:rsidP="00E3548F">
            <w:pPr>
              <w:jc w:val="center"/>
              <w:rPr>
                <w:bCs/>
                <w:lang w:val="en-GB" w:eastAsia="zh-CN"/>
              </w:rPr>
            </w:pPr>
          </w:p>
        </w:tc>
        <w:tc>
          <w:tcPr>
            <w:tcW w:w="1172" w:type="dxa"/>
            <w:shd w:val="clear" w:color="auto" w:fill="auto"/>
            <w:vAlign w:val="center"/>
          </w:tcPr>
          <w:p w14:paraId="76673925" w14:textId="5CCFEBAC" w:rsidR="00E3548F" w:rsidRPr="00511E68" w:rsidRDefault="00E3548F" w:rsidP="00E3548F">
            <w:pPr>
              <w:jc w:val="center"/>
              <w:rPr>
                <w:bCs/>
                <w:lang w:val="en-GB" w:eastAsia="zh-CN"/>
              </w:rPr>
            </w:pPr>
            <w:r>
              <w:rPr>
                <w:bCs/>
                <w:lang w:val="en-GB" w:eastAsia="zh-CN"/>
              </w:rPr>
              <w:t>Ericsson</w:t>
            </w:r>
          </w:p>
        </w:tc>
        <w:tc>
          <w:tcPr>
            <w:tcW w:w="7005" w:type="dxa"/>
            <w:shd w:val="clear" w:color="auto" w:fill="auto"/>
            <w:vAlign w:val="center"/>
          </w:tcPr>
          <w:p w14:paraId="2F911A39" w14:textId="77777777" w:rsidR="00E3548F" w:rsidRPr="00550D34" w:rsidRDefault="00E3548F" w:rsidP="00E3548F">
            <w:pPr>
              <w:spacing w:after="0"/>
              <w:rPr>
                <w:lang w:eastAsia="zh-CN"/>
              </w:rPr>
            </w:pPr>
            <w:r>
              <w:rPr>
                <w:lang w:eastAsia="zh-CN"/>
              </w:rPr>
              <w:t>700 MHz:</w:t>
            </w:r>
          </w:p>
          <w:p w14:paraId="6CA7D66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E3548F" w:rsidRPr="00550D34" w:rsidRDefault="00E3548F" w:rsidP="00E3548F">
            <w:pPr>
              <w:spacing w:after="0"/>
              <w:rPr>
                <w:lang w:eastAsia="zh-CN"/>
              </w:rPr>
            </w:pPr>
            <w:r w:rsidRPr="00550D34">
              <w:rPr>
                <w:lang w:eastAsia="zh-CN"/>
              </w:rPr>
              <w:t xml:space="preserve">4 GHz: </w:t>
            </w:r>
          </w:p>
          <w:p w14:paraId="06EDFC22" w14:textId="77777777" w:rsidR="00E3548F" w:rsidRPr="00550D34" w:rsidRDefault="00E3548F" w:rsidP="00E3548F">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E3548F" w:rsidRPr="00914048" w:rsidRDefault="00E3548F" w:rsidP="00E3548F">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E3548F" w:rsidRPr="00511E68" w:rsidRDefault="00E3548F" w:rsidP="00E3548F">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BC666F" w14:paraId="0440C07D" w14:textId="77777777">
        <w:trPr>
          <w:trHeight w:val="336"/>
          <w:jc w:val="center"/>
        </w:trPr>
        <w:tc>
          <w:tcPr>
            <w:tcW w:w="1150" w:type="dxa"/>
            <w:vMerge/>
            <w:vAlign w:val="center"/>
          </w:tcPr>
          <w:p w14:paraId="1531F207" w14:textId="77777777" w:rsidR="00BC666F" w:rsidRDefault="00BC666F" w:rsidP="00BC666F">
            <w:pPr>
              <w:jc w:val="center"/>
              <w:rPr>
                <w:bCs/>
                <w:lang w:val="en-GB" w:eastAsia="zh-CN"/>
              </w:rPr>
            </w:pPr>
          </w:p>
        </w:tc>
        <w:tc>
          <w:tcPr>
            <w:tcW w:w="1172" w:type="dxa"/>
            <w:shd w:val="clear" w:color="auto" w:fill="auto"/>
            <w:vAlign w:val="center"/>
          </w:tcPr>
          <w:p w14:paraId="381EA154" w14:textId="7DD2A9F1" w:rsidR="00BC666F"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0A1FE27E" w14:textId="15CE7425" w:rsidR="00BC666F" w:rsidRDefault="00BC666F" w:rsidP="00BC666F">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BC666F" w14:paraId="67FAD865" w14:textId="77777777">
        <w:trPr>
          <w:trHeight w:val="336"/>
          <w:jc w:val="center"/>
        </w:trPr>
        <w:tc>
          <w:tcPr>
            <w:tcW w:w="1150" w:type="dxa"/>
            <w:vMerge/>
            <w:vAlign w:val="center"/>
          </w:tcPr>
          <w:p w14:paraId="2EC6B5CB" w14:textId="77777777" w:rsidR="00BC666F" w:rsidRDefault="00BC666F" w:rsidP="00BC666F">
            <w:pPr>
              <w:jc w:val="center"/>
              <w:rPr>
                <w:bCs/>
                <w:lang w:val="en-GB" w:eastAsia="zh-CN"/>
              </w:rPr>
            </w:pPr>
          </w:p>
        </w:tc>
        <w:tc>
          <w:tcPr>
            <w:tcW w:w="1172" w:type="dxa"/>
            <w:shd w:val="clear" w:color="auto" w:fill="auto"/>
            <w:vAlign w:val="center"/>
          </w:tcPr>
          <w:p w14:paraId="18390564" w14:textId="7AC9BE61" w:rsidR="00BC666F" w:rsidRPr="00511E68" w:rsidRDefault="00BC666F" w:rsidP="00BC666F">
            <w:pPr>
              <w:jc w:val="center"/>
              <w:rPr>
                <w:bCs/>
                <w:lang w:val="en-GB" w:eastAsia="zh-CN"/>
              </w:rPr>
            </w:pPr>
            <w:r>
              <w:rPr>
                <w:rFonts w:hint="eastAsia"/>
                <w:bCs/>
                <w:lang w:val="en-GB" w:eastAsia="zh-CN"/>
              </w:rPr>
              <w:t>vivo</w:t>
            </w:r>
          </w:p>
        </w:tc>
        <w:tc>
          <w:tcPr>
            <w:tcW w:w="7005" w:type="dxa"/>
            <w:shd w:val="clear" w:color="auto" w:fill="auto"/>
            <w:vAlign w:val="center"/>
          </w:tcPr>
          <w:p w14:paraId="6FD9C6EC" w14:textId="77777777" w:rsidR="00BC666F" w:rsidRDefault="00BC666F" w:rsidP="00BC666F">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5E907C3B" w14:textId="10B13EFA" w:rsidR="00BC666F" w:rsidRPr="00511E68" w:rsidRDefault="00BC666F" w:rsidP="00BC666F">
            <w:pPr>
              <w:rPr>
                <w:lang w:eastAsia="zh-CN"/>
              </w:rPr>
            </w:pPr>
            <w:r>
              <w:rPr>
                <w:rFonts w:hint="eastAsia"/>
                <w:lang w:eastAsia="zh-CN"/>
              </w:rPr>
              <w:lastRenderedPageBreak/>
              <w:t>A</w:t>
            </w:r>
            <w:r>
              <w:rPr>
                <w:lang w:eastAsia="zh-CN"/>
              </w:rPr>
              <w:t>lthough PRACH format 0-3 may have better coverage, it is difficult to be deployed due its long duration and limited UL slots in TDD network.</w:t>
            </w:r>
          </w:p>
        </w:tc>
      </w:tr>
      <w:tr w:rsidR="00BC666F" w14:paraId="48260C45" w14:textId="77777777">
        <w:trPr>
          <w:trHeight w:val="336"/>
          <w:jc w:val="center"/>
        </w:trPr>
        <w:tc>
          <w:tcPr>
            <w:tcW w:w="1150" w:type="dxa"/>
            <w:vMerge w:val="restart"/>
            <w:vAlign w:val="center"/>
          </w:tcPr>
          <w:p w14:paraId="48260C42" w14:textId="77777777" w:rsidR="00BC666F" w:rsidRDefault="00BC666F" w:rsidP="00BC666F">
            <w:pPr>
              <w:jc w:val="center"/>
              <w:rPr>
                <w:bCs/>
                <w:lang w:val="en-GB" w:eastAsia="zh-CN"/>
              </w:rPr>
            </w:pPr>
            <w:r>
              <w:rPr>
                <w:rFonts w:hint="eastAsia"/>
                <w:bCs/>
                <w:lang w:val="en-GB" w:eastAsia="zh-CN"/>
              </w:rPr>
              <w:lastRenderedPageBreak/>
              <w:t>M</w:t>
            </w:r>
            <w:r>
              <w:rPr>
                <w:bCs/>
                <w:lang w:val="en-GB" w:eastAsia="zh-CN"/>
              </w:rPr>
              <w:t>sg3</w:t>
            </w:r>
          </w:p>
        </w:tc>
        <w:tc>
          <w:tcPr>
            <w:tcW w:w="1172" w:type="dxa"/>
            <w:shd w:val="clear" w:color="auto" w:fill="auto"/>
            <w:vAlign w:val="center"/>
          </w:tcPr>
          <w:p w14:paraId="48260C43" w14:textId="77777777" w:rsidR="00BC666F" w:rsidRDefault="00BC666F" w:rsidP="00BC666F">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BC666F" w:rsidRDefault="00BC666F" w:rsidP="00BC666F">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BC666F" w14:paraId="48260C49" w14:textId="77777777">
        <w:trPr>
          <w:trHeight w:val="336"/>
          <w:jc w:val="center"/>
        </w:trPr>
        <w:tc>
          <w:tcPr>
            <w:tcW w:w="1150" w:type="dxa"/>
            <w:vMerge/>
            <w:vAlign w:val="center"/>
          </w:tcPr>
          <w:p w14:paraId="48260C46" w14:textId="77777777" w:rsidR="00BC666F" w:rsidRDefault="00BC666F" w:rsidP="00BC666F">
            <w:pPr>
              <w:jc w:val="center"/>
              <w:rPr>
                <w:bCs/>
                <w:lang w:val="en-GB" w:eastAsia="zh-CN"/>
              </w:rPr>
            </w:pPr>
          </w:p>
        </w:tc>
        <w:tc>
          <w:tcPr>
            <w:tcW w:w="1172" w:type="dxa"/>
            <w:shd w:val="clear" w:color="auto" w:fill="auto"/>
            <w:vAlign w:val="center"/>
          </w:tcPr>
          <w:p w14:paraId="48260C47" w14:textId="14B7415A" w:rsidR="00BC666F" w:rsidRDefault="00BC666F" w:rsidP="00BC666F">
            <w:pPr>
              <w:jc w:val="center"/>
              <w:rPr>
                <w:bCs/>
                <w:lang w:val="en-GB" w:eastAsia="zh-CN"/>
              </w:rPr>
            </w:pPr>
            <w:r>
              <w:rPr>
                <w:bCs/>
                <w:lang w:val="en-GB" w:eastAsia="zh-CN"/>
              </w:rPr>
              <w:t>Nokia/NSB</w:t>
            </w:r>
          </w:p>
        </w:tc>
        <w:tc>
          <w:tcPr>
            <w:tcW w:w="7005" w:type="dxa"/>
            <w:shd w:val="clear" w:color="auto" w:fill="auto"/>
            <w:vAlign w:val="center"/>
          </w:tcPr>
          <w:p w14:paraId="48260C48" w14:textId="51BF732C" w:rsidR="00BC666F" w:rsidRDefault="00BC666F" w:rsidP="00BC666F">
            <w:pPr>
              <w:rPr>
                <w:lang w:eastAsia="zh-CN"/>
              </w:rPr>
            </w:pPr>
            <w:r>
              <w:rPr>
                <w:lang w:eastAsia="zh-CN"/>
              </w:rPr>
              <w:t>TBS of 56 bits (72 bits optional).</w:t>
            </w:r>
          </w:p>
        </w:tc>
      </w:tr>
      <w:tr w:rsidR="00BC666F" w14:paraId="48260C4D" w14:textId="77777777">
        <w:trPr>
          <w:trHeight w:val="336"/>
          <w:jc w:val="center"/>
        </w:trPr>
        <w:tc>
          <w:tcPr>
            <w:tcW w:w="1150" w:type="dxa"/>
            <w:vMerge/>
            <w:vAlign w:val="center"/>
          </w:tcPr>
          <w:p w14:paraId="48260C4A" w14:textId="77777777" w:rsidR="00BC666F" w:rsidRDefault="00BC666F" w:rsidP="00BC666F">
            <w:pPr>
              <w:jc w:val="center"/>
              <w:rPr>
                <w:bCs/>
                <w:lang w:val="en-GB" w:eastAsia="zh-CN"/>
              </w:rPr>
            </w:pPr>
          </w:p>
        </w:tc>
        <w:tc>
          <w:tcPr>
            <w:tcW w:w="1172" w:type="dxa"/>
            <w:shd w:val="clear" w:color="auto" w:fill="auto"/>
            <w:vAlign w:val="center"/>
          </w:tcPr>
          <w:p w14:paraId="48260C4B" w14:textId="23038D51" w:rsidR="00BC666F" w:rsidRDefault="00BC666F" w:rsidP="00BC666F">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BC666F" w:rsidRDefault="00BC666F" w:rsidP="00BC666F">
            <w:pPr>
              <w:rPr>
                <w:lang w:eastAsia="zh-CN"/>
              </w:rPr>
            </w:pPr>
            <w:r w:rsidRPr="00511E68">
              <w:rPr>
                <w:lang w:eastAsia="zh-CN"/>
              </w:rPr>
              <w:t xml:space="preserve">TBS of 56 or 72 bits can be assumed. 1 or 2 PRBs with 14 symbols can be considered for Msg3 PUSCH simulations. </w:t>
            </w:r>
          </w:p>
        </w:tc>
      </w:tr>
      <w:tr w:rsidR="00BC666F" w14:paraId="5DB2F0CD" w14:textId="77777777">
        <w:trPr>
          <w:trHeight w:val="336"/>
          <w:jc w:val="center"/>
        </w:trPr>
        <w:tc>
          <w:tcPr>
            <w:tcW w:w="1150" w:type="dxa"/>
            <w:vMerge/>
            <w:vAlign w:val="center"/>
          </w:tcPr>
          <w:p w14:paraId="4956E7C0" w14:textId="77777777" w:rsidR="00BC666F" w:rsidRDefault="00BC666F" w:rsidP="00BC666F">
            <w:pPr>
              <w:jc w:val="center"/>
              <w:rPr>
                <w:bCs/>
                <w:lang w:val="en-GB" w:eastAsia="zh-CN"/>
              </w:rPr>
            </w:pPr>
          </w:p>
        </w:tc>
        <w:tc>
          <w:tcPr>
            <w:tcW w:w="1172" w:type="dxa"/>
            <w:shd w:val="clear" w:color="auto" w:fill="auto"/>
            <w:vAlign w:val="center"/>
          </w:tcPr>
          <w:p w14:paraId="26059EE6" w14:textId="2AFB5215" w:rsidR="00BC666F" w:rsidRPr="00511E68" w:rsidRDefault="00BC666F" w:rsidP="00BC666F">
            <w:pPr>
              <w:jc w:val="center"/>
              <w:rPr>
                <w:bCs/>
                <w:lang w:val="en-GB" w:eastAsia="zh-CN"/>
              </w:rPr>
            </w:pPr>
            <w:r>
              <w:rPr>
                <w:bCs/>
                <w:lang w:val="en-GB" w:eastAsia="zh-CN"/>
              </w:rPr>
              <w:t>Ericsson</w:t>
            </w:r>
          </w:p>
        </w:tc>
        <w:tc>
          <w:tcPr>
            <w:tcW w:w="7005" w:type="dxa"/>
            <w:shd w:val="clear" w:color="auto" w:fill="auto"/>
            <w:vAlign w:val="center"/>
          </w:tcPr>
          <w:p w14:paraId="0688A91A" w14:textId="77777777" w:rsidR="00BC666F" w:rsidRPr="00550D34" w:rsidRDefault="00BC666F" w:rsidP="00BC666F">
            <w:pPr>
              <w:spacing w:after="0"/>
              <w:rPr>
                <w:lang w:eastAsia="zh-CN"/>
              </w:rPr>
            </w:pPr>
            <w:r>
              <w:rPr>
                <w:lang w:eastAsia="zh-CN"/>
              </w:rPr>
              <w:t>700 MHz:</w:t>
            </w:r>
          </w:p>
          <w:p w14:paraId="43CC0A2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BC666F" w:rsidRPr="00550D34" w:rsidRDefault="00BC666F" w:rsidP="00BC666F">
            <w:pPr>
              <w:spacing w:after="0"/>
              <w:rPr>
                <w:lang w:eastAsia="zh-CN"/>
              </w:rPr>
            </w:pPr>
            <w:r w:rsidRPr="00550D34">
              <w:rPr>
                <w:lang w:eastAsia="zh-CN"/>
              </w:rPr>
              <w:t>4 GHz</w:t>
            </w:r>
            <w:r>
              <w:rPr>
                <w:lang w:eastAsia="zh-CN"/>
              </w:rPr>
              <w:t>:</w:t>
            </w:r>
          </w:p>
          <w:p w14:paraId="0B36D230"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BC666F" w:rsidRPr="00914048" w:rsidRDefault="00BC666F" w:rsidP="00BC666F">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BC666F" w:rsidRPr="00511E68" w:rsidRDefault="00BC666F" w:rsidP="00BC666F">
            <w:pPr>
              <w:pStyle w:val="ListParagraph"/>
              <w:numPr>
                <w:ilvl w:val="0"/>
                <w:numId w:val="36"/>
              </w:numPr>
              <w:rPr>
                <w:lang w:eastAsia="zh-CN"/>
              </w:rPr>
            </w:pPr>
            <w:r w:rsidRPr="00550D34">
              <w:rPr>
                <w:sz w:val="20"/>
                <w:szCs w:val="20"/>
                <w:lang w:eastAsia="zh-CN"/>
              </w:rPr>
              <w:t>1% and 10% error rate</w:t>
            </w:r>
          </w:p>
        </w:tc>
      </w:tr>
      <w:tr w:rsidR="00BC666F" w14:paraId="03873440" w14:textId="77777777" w:rsidTr="00046F57">
        <w:trPr>
          <w:trHeight w:val="333"/>
          <w:jc w:val="center"/>
        </w:trPr>
        <w:tc>
          <w:tcPr>
            <w:tcW w:w="1150" w:type="dxa"/>
            <w:vMerge/>
            <w:vAlign w:val="center"/>
          </w:tcPr>
          <w:p w14:paraId="0262AADB" w14:textId="77777777" w:rsidR="00BC666F" w:rsidRDefault="00BC666F" w:rsidP="00BC666F">
            <w:pPr>
              <w:jc w:val="center"/>
              <w:rPr>
                <w:bCs/>
                <w:lang w:val="en-GB" w:eastAsia="zh-CN"/>
              </w:rPr>
            </w:pPr>
          </w:p>
        </w:tc>
        <w:tc>
          <w:tcPr>
            <w:tcW w:w="1172" w:type="dxa"/>
            <w:shd w:val="clear" w:color="auto" w:fill="auto"/>
            <w:vAlign w:val="center"/>
          </w:tcPr>
          <w:p w14:paraId="1E4132F5" w14:textId="3CB027C1" w:rsidR="00BC666F" w:rsidRPr="00511E68"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BC666F" w:rsidRPr="00511E68" w:rsidRDefault="00BC666F" w:rsidP="00BC666F">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4540A1" w14:paraId="494BF89E" w14:textId="77777777" w:rsidTr="00046F57">
        <w:trPr>
          <w:trHeight w:val="333"/>
          <w:jc w:val="center"/>
        </w:trPr>
        <w:tc>
          <w:tcPr>
            <w:tcW w:w="1150" w:type="dxa"/>
            <w:vMerge/>
            <w:vAlign w:val="center"/>
          </w:tcPr>
          <w:p w14:paraId="1F7ABC85" w14:textId="77777777" w:rsidR="004540A1" w:rsidRDefault="004540A1" w:rsidP="004540A1">
            <w:pPr>
              <w:jc w:val="center"/>
              <w:rPr>
                <w:bCs/>
                <w:lang w:val="en-GB" w:eastAsia="zh-CN"/>
              </w:rPr>
            </w:pPr>
          </w:p>
        </w:tc>
        <w:tc>
          <w:tcPr>
            <w:tcW w:w="1172" w:type="dxa"/>
            <w:shd w:val="clear" w:color="auto" w:fill="auto"/>
            <w:vAlign w:val="center"/>
          </w:tcPr>
          <w:p w14:paraId="429F0638" w14:textId="35ECAA97" w:rsidR="004540A1" w:rsidRPr="006277B8" w:rsidRDefault="004540A1" w:rsidP="004540A1">
            <w:pPr>
              <w:jc w:val="center"/>
              <w:rPr>
                <w:bCs/>
                <w:color w:val="4472C4" w:themeColor="accent1"/>
                <w:lang w:val="en-GB"/>
              </w:rPr>
            </w:pPr>
            <w:r w:rsidRPr="00046F57">
              <w:rPr>
                <w:rFonts w:hint="eastAsia"/>
                <w:bCs/>
                <w:color w:val="000000" w:themeColor="text1"/>
                <w:lang w:val="en-GB" w:eastAsia="zh-CN"/>
              </w:rPr>
              <w:t>Samsung</w:t>
            </w:r>
          </w:p>
        </w:tc>
        <w:tc>
          <w:tcPr>
            <w:tcW w:w="7005" w:type="dxa"/>
            <w:shd w:val="clear" w:color="auto" w:fill="auto"/>
            <w:vAlign w:val="center"/>
          </w:tcPr>
          <w:p w14:paraId="69BE6C41" w14:textId="53592803" w:rsidR="004540A1" w:rsidRPr="006277B8" w:rsidRDefault="004540A1" w:rsidP="004540A1">
            <w:pPr>
              <w:rPr>
                <w:color w:val="4472C4" w:themeColor="accent1"/>
              </w:rPr>
            </w:pPr>
            <w:r w:rsidRPr="00046F57">
              <w:rPr>
                <w:rFonts w:hint="eastAsia"/>
                <w:color w:val="000000" w:themeColor="text1"/>
                <w:lang w:eastAsia="zh-CN"/>
              </w:rPr>
              <w:t>56bits, 2DMRS OS, 2PRB, 15KHz (optional 30KHz)</w:t>
            </w:r>
          </w:p>
        </w:tc>
      </w:tr>
      <w:tr w:rsidR="004540A1" w14:paraId="0932703C" w14:textId="77777777">
        <w:trPr>
          <w:trHeight w:val="333"/>
          <w:jc w:val="center"/>
        </w:trPr>
        <w:tc>
          <w:tcPr>
            <w:tcW w:w="1150" w:type="dxa"/>
            <w:vMerge/>
            <w:vAlign w:val="center"/>
          </w:tcPr>
          <w:p w14:paraId="5A32B6C0" w14:textId="77777777" w:rsidR="004540A1" w:rsidRDefault="004540A1" w:rsidP="004540A1">
            <w:pPr>
              <w:jc w:val="center"/>
              <w:rPr>
                <w:bCs/>
                <w:lang w:val="en-GB" w:eastAsia="zh-CN"/>
              </w:rPr>
            </w:pPr>
          </w:p>
        </w:tc>
        <w:tc>
          <w:tcPr>
            <w:tcW w:w="1172" w:type="dxa"/>
            <w:shd w:val="clear" w:color="auto" w:fill="auto"/>
            <w:vAlign w:val="center"/>
          </w:tcPr>
          <w:p w14:paraId="6699BE69" w14:textId="7EF84ADE" w:rsidR="004540A1" w:rsidRPr="00046F57" w:rsidRDefault="004540A1" w:rsidP="004540A1">
            <w:pPr>
              <w:jc w:val="center"/>
              <w:rPr>
                <w:bCs/>
                <w:color w:val="000000" w:themeColor="text1"/>
                <w:lang w:val="en-GB" w:eastAsia="zh-CN"/>
              </w:rPr>
            </w:pPr>
            <w:r>
              <w:rPr>
                <w:rFonts w:hint="eastAsia"/>
                <w:bCs/>
                <w:color w:val="000000" w:themeColor="text1"/>
                <w:lang w:val="en-GB" w:eastAsia="zh-CN"/>
              </w:rPr>
              <w:t>vivo</w:t>
            </w:r>
          </w:p>
        </w:tc>
        <w:tc>
          <w:tcPr>
            <w:tcW w:w="7005" w:type="dxa"/>
            <w:shd w:val="clear" w:color="auto" w:fill="auto"/>
            <w:vAlign w:val="center"/>
          </w:tcPr>
          <w:p w14:paraId="332ABA1B" w14:textId="7447BBB0" w:rsidR="004540A1" w:rsidRPr="00046F57" w:rsidRDefault="004540A1" w:rsidP="004540A1">
            <w:pPr>
              <w:rPr>
                <w:color w:val="000000" w:themeColor="text1"/>
              </w:rPr>
            </w:pPr>
            <w:r>
              <w:rPr>
                <w:rFonts w:hint="eastAsia"/>
                <w:lang w:eastAsia="zh-CN"/>
              </w:rPr>
              <w:t>5</w:t>
            </w:r>
            <w:r>
              <w:rPr>
                <w:lang w:eastAsia="zh-CN"/>
              </w:rPr>
              <w:t>6 bits or 144 bits can be assumed as that in TR 36.824.</w:t>
            </w:r>
          </w:p>
        </w:tc>
      </w:tr>
      <w:tr w:rsidR="00FF74C7" w14:paraId="48260C51" w14:textId="77777777">
        <w:trPr>
          <w:trHeight w:val="336"/>
          <w:jc w:val="center"/>
        </w:trPr>
        <w:tc>
          <w:tcPr>
            <w:tcW w:w="1150" w:type="dxa"/>
            <w:vMerge w:val="restart"/>
            <w:vAlign w:val="center"/>
          </w:tcPr>
          <w:p w14:paraId="48260C4E" w14:textId="77777777" w:rsidR="00FF74C7" w:rsidRDefault="00FF74C7" w:rsidP="004540A1">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FF74C7" w:rsidRDefault="00FF74C7" w:rsidP="004540A1">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FF74C7" w:rsidRDefault="00FF74C7" w:rsidP="004540A1">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FF74C7" w14:paraId="48260C55" w14:textId="77777777">
        <w:trPr>
          <w:trHeight w:val="336"/>
          <w:jc w:val="center"/>
        </w:trPr>
        <w:tc>
          <w:tcPr>
            <w:tcW w:w="1150" w:type="dxa"/>
            <w:vMerge/>
          </w:tcPr>
          <w:p w14:paraId="48260C52" w14:textId="77777777" w:rsidR="00FF74C7" w:rsidRDefault="00FF74C7" w:rsidP="004540A1">
            <w:pPr>
              <w:jc w:val="center"/>
              <w:rPr>
                <w:bCs/>
                <w:lang w:val="en-GB" w:eastAsia="zh-CN"/>
              </w:rPr>
            </w:pPr>
          </w:p>
        </w:tc>
        <w:tc>
          <w:tcPr>
            <w:tcW w:w="1172" w:type="dxa"/>
            <w:shd w:val="clear" w:color="auto" w:fill="auto"/>
            <w:vAlign w:val="center"/>
          </w:tcPr>
          <w:p w14:paraId="48260C53" w14:textId="3F7B0782" w:rsidR="00FF74C7" w:rsidRDefault="00FF74C7" w:rsidP="004540A1">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FF74C7" w:rsidRDefault="00FF74C7" w:rsidP="004540A1">
            <w:pPr>
              <w:rPr>
                <w:lang w:eastAsia="zh-CN"/>
              </w:rPr>
            </w:pPr>
            <w:r w:rsidRPr="00511E68">
              <w:rPr>
                <w:lang w:eastAsia="zh-CN"/>
              </w:rPr>
              <w:t>4 SSB combinations in TTI with 80ms</w:t>
            </w:r>
            <w:r>
              <w:rPr>
                <w:lang w:eastAsia="zh-CN"/>
              </w:rPr>
              <w:t xml:space="preserve">. </w:t>
            </w:r>
          </w:p>
        </w:tc>
      </w:tr>
      <w:tr w:rsidR="00FF74C7" w14:paraId="3256E34B" w14:textId="77777777">
        <w:trPr>
          <w:trHeight w:val="336"/>
          <w:jc w:val="center"/>
        </w:trPr>
        <w:tc>
          <w:tcPr>
            <w:tcW w:w="1150" w:type="dxa"/>
            <w:vMerge/>
          </w:tcPr>
          <w:p w14:paraId="2D9CF9AE" w14:textId="77777777" w:rsidR="00FF74C7" w:rsidRDefault="00FF74C7" w:rsidP="004540A1">
            <w:pPr>
              <w:jc w:val="center"/>
              <w:rPr>
                <w:bCs/>
                <w:lang w:val="en-GB" w:eastAsia="zh-CN"/>
              </w:rPr>
            </w:pPr>
          </w:p>
        </w:tc>
        <w:tc>
          <w:tcPr>
            <w:tcW w:w="1172" w:type="dxa"/>
            <w:shd w:val="clear" w:color="auto" w:fill="auto"/>
            <w:vAlign w:val="center"/>
          </w:tcPr>
          <w:p w14:paraId="7A235383" w14:textId="03B83065" w:rsidR="00FF74C7" w:rsidRPr="00511E68" w:rsidRDefault="00FF74C7" w:rsidP="004540A1">
            <w:pPr>
              <w:jc w:val="center"/>
              <w:rPr>
                <w:bCs/>
                <w:lang w:val="en-GB" w:eastAsia="zh-CN"/>
              </w:rPr>
            </w:pPr>
            <w:r>
              <w:rPr>
                <w:bCs/>
                <w:lang w:val="en-GB" w:eastAsia="zh-CN"/>
              </w:rPr>
              <w:t>Ericsson</w:t>
            </w:r>
          </w:p>
        </w:tc>
        <w:tc>
          <w:tcPr>
            <w:tcW w:w="7005" w:type="dxa"/>
            <w:shd w:val="clear" w:color="auto" w:fill="auto"/>
            <w:vAlign w:val="center"/>
          </w:tcPr>
          <w:p w14:paraId="4C254D49" w14:textId="77777777" w:rsidR="00FF74C7" w:rsidRPr="001D4B6D" w:rsidRDefault="00FF74C7" w:rsidP="004540A1">
            <w:pPr>
              <w:spacing w:after="0"/>
              <w:rPr>
                <w:lang w:eastAsia="zh-CN"/>
              </w:rPr>
            </w:pPr>
            <w:r w:rsidRPr="001D4B6D">
              <w:rPr>
                <w:lang w:eastAsia="zh-CN"/>
              </w:rPr>
              <w:t>700 MHz:</w:t>
            </w:r>
          </w:p>
          <w:p w14:paraId="4E12C502" w14:textId="77777777" w:rsidR="00FF74C7" w:rsidRPr="001D4B6D" w:rsidRDefault="00FF74C7"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FF74C7" w:rsidRPr="001D4B6D" w:rsidRDefault="00FF74C7"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w:t>
            </w:r>
            <w:proofErr w:type="spellStart"/>
            <w:r w:rsidRPr="001D4B6D">
              <w:rPr>
                <w:rFonts w:ascii="Times New Roman" w:hAnsi="Times New Roman"/>
                <w:sz w:val="20"/>
                <w:szCs w:val="20"/>
                <w:lang w:eastAsia="zh-CN"/>
              </w:rPr>
              <w:t>precoder</w:t>
            </w:r>
            <w:proofErr w:type="spellEnd"/>
            <w:r w:rsidRPr="001D4B6D">
              <w:rPr>
                <w:rFonts w:ascii="Times New Roman" w:hAnsi="Times New Roman"/>
                <w:sz w:val="20"/>
                <w:szCs w:val="20"/>
                <w:lang w:eastAsia="zh-CN"/>
              </w:rPr>
              <w:t xml:space="preserve">, cycled for different transmissions  </w:t>
            </w:r>
          </w:p>
          <w:p w14:paraId="047BF5B5" w14:textId="77777777" w:rsidR="00FF74C7" w:rsidRPr="001D4B6D" w:rsidRDefault="00FF74C7" w:rsidP="004540A1">
            <w:pPr>
              <w:spacing w:after="0"/>
              <w:rPr>
                <w:lang w:eastAsia="zh-CN"/>
              </w:rPr>
            </w:pPr>
            <w:r w:rsidRPr="001D4B6D">
              <w:rPr>
                <w:lang w:eastAsia="zh-CN"/>
              </w:rPr>
              <w:t>4 GHz:</w:t>
            </w:r>
          </w:p>
          <w:p w14:paraId="228DD0DC" w14:textId="77777777" w:rsidR="00FF74C7" w:rsidRPr="001D4B6D" w:rsidRDefault="00FF74C7"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FF74C7" w:rsidRPr="001D4B6D" w:rsidRDefault="00FF74C7"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FF74C7" w:rsidRPr="00511E68" w:rsidRDefault="00FF74C7" w:rsidP="004540A1">
            <w:pPr>
              <w:rPr>
                <w:lang w:eastAsia="zh-CN"/>
              </w:rPr>
            </w:pPr>
            <w:r w:rsidRPr="001D4B6D">
              <w:rPr>
                <w:lang w:eastAsia="zh-CN"/>
              </w:rPr>
              <w:t>1% and 10% error rate</w:t>
            </w:r>
          </w:p>
        </w:tc>
      </w:tr>
      <w:tr w:rsidR="00FF74C7" w14:paraId="09BB5839" w14:textId="77777777">
        <w:trPr>
          <w:trHeight w:val="336"/>
          <w:jc w:val="center"/>
        </w:trPr>
        <w:tc>
          <w:tcPr>
            <w:tcW w:w="1150" w:type="dxa"/>
            <w:vMerge/>
          </w:tcPr>
          <w:p w14:paraId="550D5D53" w14:textId="77777777" w:rsidR="00FF74C7" w:rsidRDefault="00FF74C7" w:rsidP="00450657">
            <w:pPr>
              <w:jc w:val="center"/>
              <w:rPr>
                <w:bCs/>
                <w:lang w:val="en-GB" w:eastAsia="zh-CN"/>
              </w:rPr>
            </w:pPr>
          </w:p>
        </w:tc>
        <w:tc>
          <w:tcPr>
            <w:tcW w:w="1172" w:type="dxa"/>
            <w:shd w:val="clear" w:color="auto" w:fill="auto"/>
            <w:vAlign w:val="center"/>
          </w:tcPr>
          <w:p w14:paraId="7CC22D23" w14:textId="034DC643" w:rsidR="00FF74C7" w:rsidRDefault="00FF74C7" w:rsidP="004506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04A9ED0" w14:textId="59BB9C9B" w:rsidR="00FF74C7" w:rsidRPr="001D4B6D" w:rsidRDefault="00FF74C7" w:rsidP="00450657">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FF74C7" w14:paraId="48260C59" w14:textId="77777777">
        <w:trPr>
          <w:trHeight w:val="336"/>
          <w:jc w:val="center"/>
        </w:trPr>
        <w:tc>
          <w:tcPr>
            <w:tcW w:w="1150" w:type="dxa"/>
            <w:vMerge/>
          </w:tcPr>
          <w:p w14:paraId="48260C56" w14:textId="77777777" w:rsidR="00FF74C7" w:rsidRDefault="00FF74C7" w:rsidP="00450657">
            <w:pPr>
              <w:jc w:val="center"/>
              <w:rPr>
                <w:bCs/>
                <w:lang w:val="en-GB" w:eastAsia="zh-CN"/>
              </w:rPr>
            </w:pPr>
          </w:p>
        </w:tc>
        <w:tc>
          <w:tcPr>
            <w:tcW w:w="1172" w:type="dxa"/>
            <w:shd w:val="clear" w:color="auto" w:fill="auto"/>
            <w:vAlign w:val="center"/>
          </w:tcPr>
          <w:p w14:paraId="48260C57" w14:textId="13C38696" w:rsidR="00FF74C7" w:rsidRDefault="00FF74C7" w:rsidP="00450657">
            <w:pPr>
              <w:jc w:val="center"/>
              <w:rPr>
                <w:bCs/>
                <w:lang w:val="en-GB" w:eastAsia="zh-CN"/>
              </w:rPr>
            </w:pPr>
            <w:r>
              <w:rPr>
                <w:rFonts w:hint="eastAsia"/>
                <w:bCs/>
                <w:lang w:val="en-GB" w:eastAsia="zh-CN"/>
              </w:rPr>
              <w:t>vivo</w:t>
            </w:r>
          </w:p>
        </w:tc>
        <w:tc>
          <w:tcPr>
            <w:tcW w:w="7005" w:type="dxa"/>
            <w:shd w:val="clear" w:color="auto" w:fill="auto"/>
            <w:vAlign w:val="center"/>
          </w:tcPr>
          <w:p w14:paraId="48260C58" w14:textId="26C2A1BD" w:rsidR="00FF74C7" w:rsidRDefault="00FF74C7" w:rsidP="00450657">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FF74C7" w14:paraId="00EC4251" w14:textId="77777777">
        <w:trPr>
          <w:trHeight w:val="336"/>
          <w:jc w:val="center"/>
        </w:trPr>
        <w:tc>
          <w:tcPr>
            <w:tcW w:w="1150" w:type="dxa"/>
            <w:vMerge/>
          </w:tcPr>
          <w:p w14:paraId="5403F4ED" w14:textId="77777777" w:rsidR="00FF74C7" w:rsidRDefault="00FF74C7" w:rsidP="00450657">
            <w:pPr>
              <w:jc w:val="center"/>
              <w:rPr>
                <w:bCs/>
                <w:lang w:val="en-GB" w:eastAsia="zh-CN"/>
              </w:rPr>
            </w:pPr>
          </w:p>
        </w:tc>
        <w:tc>
          <w:tcPr>
            <w:tcW w:w="1172" w:type="dxa"/>
            <w:shd w:val="clear" w:color="auto" w:fill="auto"/>
            <w:vAlign w:val="center"/>
          </w:tcPr>
          <w:p w14:paraId="36D801F0" w14:textId="304D5822" w:rsidR="00FF74C7" w:rsidRDefault="00FF74C7" w:rsidP="00450657">
            <w:pPr>
              <w:jc w:val="center"/>
              <w:rPr>
                <w:rFonts w:hint="eastAsia"/>
                <w:bCs/>
                <w:lang w:val="en-GB" w:eastAsia="zh-CN"/>
              </w:rPr>
            </w:pPr>
            <w:r>
              <w:rPr>
                <w:bCs/>
                <w:lang w:val="en-GB" w:eastAsia="zh-CN"/>
              </w:rPr>
              <w:t>Charter</w:t>
            </w:r>
          </w:p>
        </w:tc>
        <w:tc>
          <w:tcPr>
            <w:tcW w:w="7005" w:type="dxa"/>
            <w:shd w:val="clear" w:color="auto" w:fill="auto"/>
            <w:vAlign w:val="center"/>
          </w:tcPr>
          <w:p w14:paraId="4FADE4BD" w14:textId="77777777" w:rsidR="00FF74C7" w:rsidRPr="001D4B6D" w:rsidRDefault="00FF74C7" w:rsidP="00FF74C7">
            <w:pPr>
              <w:spacing w:after="0"/>
              <w:rPr>
                <w:lang w:eastAsia="zh-CN"/>
              </w:rPr>
            </w:pPr>
            <w:r w:rsidRPr="001D4B6D">
              <w:rPr>
                <w:lang w:eastAsia="zh-CN"/>
              </w:rPr>
              <w:t>4 GHz:</w:t>
            </w:r>
          </w:p>
          <w:p w14:paraId="5D2D16E7" w14:textId="122AF6A2" w:rsidR="00FF74C7" w:rsidRPr="001D4B6D" w:rsidRDefault="00FF74C7" w:rsidP="00FF74C7">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lastRenderedPageBreak/>
              <w:t>SSB transmitted with 20ms periodicity</w:t>
            </w:r>
            <w:r>
              <w:rPr>
                <w:rFonts w:ascii="Times New Roman" w:hAnsi="Times New Roman"/>
                <w:sz w:val="20"/>
                <w:szCs w:val="20"/>
                <w:lang w:eastAsia="zh-CN"/>
              </w:rPr>
              <w:t xml:space="preserve"> with </w:t>
            </w:r>
            <w:proofErr w:type="spellStart"/>
            <w:r>
              <w:rPr>
                <w:rFonts w:ascii="Times New Roman" w:hAnsi="Times New Roman"/>
                <w:sz w:val="20"/>
                <w:szCs w:val="20"/>
                <w:lang w:eastAsia="zh-CN"/>
              </w:rPr>
              <w:t>L_max</w:t>
            </w:r>
            <w:proofErr w:type="spellEnd"/>
            <w:r>
              <w:rPr>
                <w:rFonts w:ascii="Times New Roman" w:hAnsi="Times New Roman"/>
                <w:sz w:val="20"/>
                <w:szCs w:val="20"/>
                <w:lang w:eastAsia="zh-CN"/>
              </w:rPr>
              <w:t xml:space="preserve"> = 4</w:t>
            </w:r>
          </w:p>
          <w:p w14:paraId="25D47981" w14:textId="18B08ACA" w:rsidR="00FF74C7" w:rsidRDefault="00FF74C7" w:rsidP="00FF74C7">
            <w:pPr>
              <w:pStyle w:val="ListParagraph"/>
              <w:numPr>
                <w:ilvl w:val="0"/>
                <w:numId w:val="38"/>
              </w:numPr>
              <w:rPr>
                <w:rFonts w:ascii="Times New Roman" w:hAnsi="Times New Roman"/>
                <w:sz w:val="20"/>
                <w:szCs w:val="20"/>
                <w:lang w:eastAsia="zh-CN"/>
              </w:rPr>
            </w:pPr>
            <w:r>
              <w:rPr>
                <w:rFonts w:ascii="Times New Roman" w:hAnsi="Times New Roman"/>
                <w:sz w:val="20"/>
                <w:szCs w:val="20"/>
                <w:lang w:eastAsia="zh-CN"/>
              </w:rPr>
              <w:t>Cell detection probability based on joint PSS/SSS detection with a target rate of 90% with one-shot detection.</w:t>
            </w:r>
          </w:p>
          <w:p w14:paraId="47C91577" w14:textId="52E10739" w:rsidR="00FF74C7" w:rsidRPr="001D4B6D" w:rsidRDefault="00FF74C7" w:rsidP="00FF74C7">
            <w:pPr>
              <w:pStyle w:val="ListParagraph"/>
              <w:numPr>
                <w:ilvl w:val="0"/>
                <w:numId w:val="38"/>
              </w:numPr>
              <w:rPr>
                <w:rFonts w:ascii="Times New Roman" w:hAnsi="Times New Roman"/>
                <w:sz w:val="20"/>
                <w:szCs w:val="20"/>
                <w:lang w:eastAsia="zh-CN"/>
              </w:rPr>
            </w:pPr>
            <w:r>
              <w:rPr>
                <w:rFonts w:ascii="Times New Roman" w:hAnsi="Times New Roman"/>
                <w:sz w:val="20"/>
                <w:szCs w:val="20"/>
                <w:lang w:eastAsia="zh-CN"/>
              </w:rPr>
              <w:t xml:space="preserve">Residual PBCH BLER within TTI of 80 </w:t>
            </w:r>
            <w:proofErr w:type="spellStart"/>
            <w:r>
              <w:rPr>
                <w:rFonts w:ascii="Times New Roman" w:hAnsi="Times New Roman"/>
                <w:sz w:val="20"/>
                <w:szCs w:val="20"/>
                <w:lang w:eastAsia="zh-CN"/>
              </w:rPr>
              <w:t>ms</w:t>
            </w:r>
            <w:proofErr w:type="spellEnd"/>
          </w:p>
          <w:p w14:paraId="17CF25DD" w14:textId="77777777" w:rsidR="00FF74C7" w:rsidRDefault="00FF74C7" w:rsidP="00450657">
            <w:pPr>
              <w:rPr>
                <w:rFonts w:hint="eastAsia"/>
                <w:lang w:eastAsia="zh-CN"/>
              </w:rPr>
            </w:pPr>
          </w:p>
        </w:tc>
      </w:tr>
      <w:tr w:rsidR="00450657" w14:paraId="48260C5D" w14:textId="77777777">
        <w:trPr>
          <w:trHeight w:val="336"/>
          <w:jc w:val="center"/>
        </w:trPr>
        <w:tc>
          <w:tcPr>
            <w:tcW w:w="1150" w:type="dxa"/>
            <w:vMerge w:val="restart"/>
            <w:vAlign w:val="center"/>
          </w:tcPr>
          <w:p w14:paraId="48260C5A" w14:textId="77777777" w:rsidR="00450657" w:rsidRDefault="00450657" w:rsidP="00450657">
            <w:pPr>
              <w:jc w:val="center"/>
              <w:rPr>
                <w:bCs/>
                <w:lang w:val="en-GB" w:eastAsia="zh-CN"/>
              </w:rPr>
            </w:pPr>
            <w:r>
              <w:rPr>
                <w:rFonts w:hint="eastAsia"/>
                <w:bCs/>
                <w:lang w:val="en-GB" w:eastAsia="zh-CN"/>
              </w:rPr>
              <w:lastRenderedPageBreak/>
              <w:t>O</w:t>
            </w:r>
            <w:r>
              <w:rPr>
                <w:bCs/>
                <w:lang w:val="en-GB" w:eastAsia="zh-CN"/>
              </w:rPr>
              <w:t>ther channels</w:t>
            </w:r>
          </w:p>
        </w:tc>
        <w:tc>
          <w:tcPr>
            <w:tcW w:w="1172" w:type="dxa"/>
            <w:shd w:val="clear" w:color="auto" w:fill="auto"/>
            <w:vAlign w:val="center"/>
          </w:tcPr>
          <w:p w14:paraId="48260C5B" w14:textId="0CFEFF3C" w:rsidR="00450657" w:rsidRDefault="00450657" w:rsidP="00450657">
            <w:pPr>
              <w:jc w:val="center"/>
              <w:rPr>
                <w:bCs/>
                <w:lang w:val="en-GB" w:eastAsia="zh-CN"/>
              </w:rPr>
            </w:pPr>
            <w:r>
              <w:rPr>
                <w:bCs/>
                <w:lang w:val="en-GB" w:eastAsia="zh-CN"/>
              </w:rPr>
              <w:t>Ericsson</w:t>
            </w:r>
          </w:p>
        </w:tc>
        <w:tc>
          <w:tcPr>
            <w:tcW w:w="7005" w:type="dxa"/>
            <w:shd w:val="clear" w:color="auto" w:fill="auto"/>
            <w:vAlign w:val="center"/>
          </w:tcPr>
          <w:p w14:paraId="2D9248A9" w14:textId="77777777" w:rsidR="00450657" w:rsidRPr="001D4B6D" w:rsidRDefault="00450657" w:rsidP="00450657">
            <w:pPr>
              <w:rPr>
                <w:rFonts w:cstheme="minorHAnsi"/>
                <w:b/>
                <w:bCs/>
                <w:u w:val="single"/>
              </w:rPr>
            </w:pPr>
            <w:r w:rsidRPr="001D4B6D">
              <w:rPr>
                <w:rFonts w:cstheme="minorHAnsi"/>
                <w:b/>
                <w:bCs/>
                <w:u w:val="single"/>
              </w:rPr>
              <w:t>MSG2:</w:t>
            </w:r>
          </w:p>
          <w:p w14:paraId="5FFA4725" w14:textId="77777777" w:rsidR="00450657" w:rsidRPr="00096B0D" w:rsidRDefault="00450657" w:rsidP="00450657">
            <w:pPr>
              <w:spacing w:after="0"/>
            </w:pPr>
            <w:r w:rsidRPr="00096B0D">
              <w:t>700 MHz:</w:t>
            </w:r>
          </w:p>
          <w:p w14:paraId="1F8848C9"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450657" w:rsidRPr="00096B0D" w:rsidRDefault="00450657" w:rsidP="00450657">
            <w:pPr>
              <w:pStyle w:val="ListParagraph"/>
              <w:numPr>
                <w:ilvl w:val="0"/>
                <w:numId w:val="40"/>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w:t>
            </w:r>
          </w:p>
          <w:p w14:paraId="2577DDF1"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450657" w:rsidRPr="00096B0D" w:rsidRDefault="00450657" w:rsidP="00450657">
            <w:pPr>
              <w:spacing w:after="0"/>
              <w:rPr>
                <w:lang w:eastAsia="zh-CN"/>
              </w:rPr>
            </w:pPr>
            <w:r w:rsidRPr="00096B0D">
              <w:rPr>
                <w:lang w:eastAsia="zh-CN"/>
              </w:rPr>
              <w:t>4 GHz:</w:t>
            </w:r>
          </w:p>
          <w:p w14:paraId="07548D60"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450657" w:rsidRPr="00096B0D" w:rsidRDefault="00450657" w:rsidP="00450657">
            <w:pPr>
              <w:pStyle w:val="ListParagraph"/>
              <w:numPr>
                <w:ilvl w:val="0"/>
                <w:numId w:val="41"/>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 </w:t>
            </w:r>
          </w:p>
          <w:p w14:paraId="48260C5C" w14:textId="5DBA9052" w:rsidR="00450657" w:rsidRDefault="00450657" w:rsidP="00450657">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BE3C91" w14:paraId="48260C61" w14:textId="77777777">
        <w:trPr>
          <w:trHeight w:val="336"/>
          <w:jc w:val="center"/>
        </w:trPr>
        <w:tc>
          <w:tcPr>
            <w:tcW w:w="1150" w:type="dxa"/>
            <w:vMerge/>
          </w:tcPr>
          <w:p w14:paraId="48260C5E" w14:textId="77777777" w:rsidR="00BE3C91" w:rsidRDefault="00BE3C91" w:rsidP="00BE3C91">
            <w:pPr>
              <w:jc w:val="center"/>
              <w:rPr>
                <w:bCs/>
                <w:lang w:val="en-GB" w:eastAsia="zh-CN"/>
              </w:rPr>
            </w:pPr>
          </w:p>
        </w:tc>
        <w:tc>
          <w:tcPr>
            <w:tcW w:w="1172" w:type="dxa"/>
            <w:shd w:val="clear" w:color="auto" w:fill="auto"/>
            <w:vAlign w:val="center"/>
          </w:tcPr>
          <w:p w14:paraId="48260C5F" w14:textId="01882DEF" w:rsidR="00BE3C91" w:rsidRDefault="00BE3C91" w:rsidP="00BE3C91">
            <w:pPr>
              <w:jc w:val="center"/>
              <w:rPr>
                <w:bCs/>
                <w:lang w:val="en-GB" w:eastAsia="zh-CN"/>
              </w:rPr>
            </w:pPr>
            <w:r>
              <w:rPr>
                <w:bCs/>
                <w:lang w:val="en-GB" w:eastAsia="zh-CN"/>
              </w:rPr>
              <w:t>Sony</w:t>
            </w:r>
          </w:p>
        </w:tc>
        <w:tc>
          <w:tcPr>
            <w:tcW w:w="7005" w:type="dxa"/>
            <w:shd w:val="clear" w:color="auto" w:fill="auto"/>
            <w:vAlign w:val="center"/>
          </w:tcPr>
          <w:p w14:paraId="48260C60" w14:textId="6056EDC8" w:rsidR="00BE3C91" w:rsidRDefault="00BE3C91" w:rsidP="00BE3C91">
            <w:pPr>
              <w:rPr>
                <w:lang w:eastAsia="zh-CN"/>
              </w:rPr>
            </w:pPr>
            <w:r w:rsidRPr="00056A8F">
              <w:rPr>
                <w:lang w:eastAsia="zh-CN"/>
              </w:rPr>
              <w:t xml:space="preserve">General comment: many of the parameters for the above channels, especially PDSCH and PDCCH, have already been discussed elsewhere in this document. Preliminary simulations can be done based on these </w:t>
            </w:r>
            <w:r>
              <w:rPr>
                <w:lang w:eastAsia="zh-CN"/>
              </w:rPr>
              <w:t>assumptions</w:t>
            </w:r>
            <w:r w:rsidRPr="00056A8F">
              <w:rPr>
                <w:lang w:eastAsia="zh-CN"/>
              </w:rPr>
              <w:t>. Detailed assumptions can be defined at RAN1#102e.</w:t>
            </w:r>
          </w:p>
        </w:tc>
      </w:tr>
      <w:tr w:rsidR="00BE3C91" w14:paraId="48260C65" w14:textId="77777777">
        <w:trPr>
          <w:trHeight w:val="336"/>
          <w:jc w:val="center"/>
        </w:trPr>
        <w:tc>
          <w:tcPr>
            <w:tcW w:w="1150" w:type="dxa"/>
            <w:vMerge/>
          </w:tcPr>
          <w:p w14:paraId="48260C62" w14:textId="77777777" w:rsidR="00BE3C91" w:rsidRDefault="00BE3C91" w:rsidP="00BE3C91">
            <w:pPr>
              <w:jc w:val="center"/>
              <w:rPr>
                <w:bCs/>
                <w:lang w:val="en-GB" w:eastAsia="zh-CN"/>
              </w:rPr>
            </w:pPr>
          </w:p>
        </w:tc>
        <w:tc>
          <w:tcPr>
            <w:tcW w:w="1172" w:type="dxa"/>
            <w:shd w:val="clear" w:color="auto" w:fill="auto"/>
            <w:vAlign w:val="center"/>
          </w:tcPr>
          <w:p w14:paraId="48260C63" w14:textId="77777777" w:rsidR="00BE3C91" w:rsidRDefault="00BE3C91" w:rsidP="00BE3C91">
            <w:pPr>
              <w:jc w:val="center"/>
              <w:rPr>
                <w:bCs/>
                <w:lang w:val="en-GB" w:eastAsia="zh-CN"/>
              </w:rPr>
            </w:pPr>
          </w:p>
        </w:tc>
        <w:tc>
          <w:tcPr>
            <w:tcW w:w="7005" w:type="dxa"/>
            <w:shd w:val="clear" w:color="auto" w:fill="auto"/>
            <w:vAlign w:val="center"/>
          </w:tcPr>
          <w:p w14:paraId="48260C64" w14:textId="77777777" w:rsidR="00BE3C91" w:rsidRDefault="00BE3C91" w:rsidP="00BE3C91">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lastRenderedPageBreak/>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lastRenderedPageBreak/>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 xml:space="preserve">Choice of ISDs and the corresponding target </w:t>
            </w:r>
            <w:proofErr w:type="spellStart"/>
            <w:r w:rsidRPr="0006084D">
              <w:rPr>
                <w:color w:val="4472C4" w:themeColor="accent1"/>
                <w:lang w:val="en-GB" w:eastAsia="zh-CN"/>
              </w:rPr>
              <w:t>pathloss</w:t>
            </w:r>
            <w:proofErr w:type="spellEnd"/>
            <w:r w:rsidRPr="0006084D">
              <w:rPr>
                <w:color w:val="4472C4" w:themeColor="accent1"/>
                <w:lang w:val="en-GB" w:eastAsia="zh-CN"/>
              </w:rPr>
              <w:t xml:space="preserve">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BodyText"/>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BodyText"/>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BodyText"/>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BodyText"/>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B93558">
        <w:trPr>
          <w:trHeight w:val="4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r w:rsidR="00072C27" w14:paraId="23D539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C83A36" w14:textId="2D46866C" w:rsidR="00072C27" w:rsidRDefault="00072C27" w:rsidP="00072C27">
            <w:pPr>
              <w:spacing w:after="0"/>
              <w:jc w:val="center"/>
              <w:rPr>
                <w:rFonts w:eastAsia="Malgun Gothic"/>
                <w:color w:val="000000" w:themeColor="text1"/>
                <w:lang w:val="en-GB" w:eastAsia="ko-KR"/>
              </w:rPr>
            </w:pPr>
            <w:r>
              <w:rPr>
                <w:rFonts w:hint="eastAsia"/>
                <w:lang w:val="en-GB" w:eastAsia="zh-CN"/>
              </w:rPr>
              <w:t>C</w:t>
            </w:r>
            <w:r>
              <w:rPr>
                <w:lang w:val="en-GB" w:eastAsia="zh-CN"/>
              </w:rPr>
              <w:t>hina T</w:t>
            </w:r>
            <w:r>
              <w:rPr>
                <w:rFonts w:hint="eastAsia"/>
                <w:lang w:val="en-GB" w:eastAsia="zh-CN"/>
              </w:rPr>
              <w: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FB355" w14:textId="77777777" w:rsidR="00072C27" w:rsidRDefault="00072C27" w:rsidP="00072C27">
            <w:pPr>
              <w:pStyle w:val="BodyText"/>
              <w:jc w:val="both"/>
              <w:rPr>
                <w:lang w:val="en-US" w:eastAsia="zh-CN"/>
              </w:rPr>
            </w:pPr>
            <w:r>
              <w:rPr>
                <w:rFonts w:hint="eastAsia"/>
                <w:lang w:val="en-US" w:eastAsia="zh-CN"/>
              </w:rPr>
              <w:t>S</w:t>
            </w:r>
            <w:r>
              <w:rPr>
                <w:lang w:val="en-US" w:eastAsia="zh-CN"/>
              </w:rPr>
              <w:t>upport Option 1. The purpose of two options is the same. And t</w:t>
            </w:r>
            <w:r w:rsidRPr="00CF6C6B">
              <w:rPr>
                <w:lang w:val="en-US" w:eastAsia="zh-CN"/>
              </w:rPr>
              <w:t xml:space="preserve">he target path loss derived from the target ISD </w:t>
            </w:r>
            <w:r>
              <w:rPr>
                <w:lang w:val="en-US" w:eastAsia="zh-CN"/>
              </w:rPr>
              <w:t xml:space="preserve">can be deemed as a kind of </w:t>
            </w:r>
            <w:r w:rsidRPr="00CF6C6B">
              <w:rPr>
                <w:lang w:val="en-US" w:eastAsia="zh-CN"/>
              </w:rPr>
              <w:t xml:space="preserve">target </w:t>
            </w:r>
            <w:r>
              <w:rPr>
                <w:lang w:val="en-US" w:eastAsia="zh-CN"/>
              </w:rPr>
              <w:t xml:space="preserve">MCL. The target ISD can </w:t>
            </w:r>
            <w:r w:rsidRPr="00221117">
              <w:rPr>
                <w:lang w:val="en-US" w:eastAsia="zh-CN"/>
              </w:rPr>
              <w:t>reflect the practical deployment into the target performance.</w:t>
            </w:r>
          </w:p>
          <w:p w14:paraId="5AAF6C0A" w14:textId="77777777" w:rsidR="00072C27" w:rsidRDefault="00072C27" w:rsidP="00072C27">
            <w:pPr>
              <w:pStyle w:val="BodyText"/>
              <w:jc w:val="both"/>
              <w:rPr>
                <w:lang w:val="en-US" w:eastAsia="zh-CN"/>
              </w:rPr>
            </w:pPr>
            <w:r>
              <w:rPr>
                <w:rFonts w:hint="eastAsia"/>
                <w:lang w:val="en-US" w:eastAsia="zh-CN"/>
              </w:rPr>
              <w:t>If Option 1 is chosen, our preference is follows.</w:t>
            </w:r>
          </w:p>
          <w:p w14:paraId="16D0A343" w14:textId="77777777" w:rsidR="00072C27" w:rsidRDefault="00072C27" w:rsidP="00072C27">
            <w:pPr>
              <w:pStyle w:val="BodyText"/>
              <w:numPr>
                <w:ilvl w:val="0"/>
                <w:numId w:val="18"/>
              </w:numPr>
              <w:jc w:val="both"/>
              <w:rPr>
                <w:iCs/>
                <w:lang w:val="en-US" w:eastAsia="zh-CN"/>
              </w:rPr>
            </w:pPr>
            <w:r>
              <w:rPr>
                <w:iCs/>
                <w:lang w:val="en-US" w:eastAsia="zh-CN"/>
              </w:rPr>
              <w:t>Urban: Target ISD = 400/500m</w:t>
            </w:r>
          </w:p>
          <w:p w14:paraId="072EC286" w14:textId="77777777" w:rsidR="00072C27" w:rsidRDefault="00072C27" w:rsidP="00072C27">
            <w:pPr>
              <w:pStyle w:val="BodyText"/>
              <w:numPr>
                <w:ilvl w:val="0"/>
                <w:numId w:val="18"/>
              </w:numPr>
              <w:jc w:val="both"/>
              <w:rPr>
                <w:iCs/>
                <w:lang w:val="en-US" w:eastAsia="zh-CN"/>
              </w:rPr>
            </w:pPr>
            <w:r>
              <w:rPr>
                <w:iCs/>
                <w:lang w:val="en-US" w:eastAsia="zh-CN"/>
              </w:rPr>
              <w:t>Rural: Target ISD = 1732/6000m</w:t>
            </w:r>
          </w:p>
          <w:p w14:paraId="716DFECF" w14:textId="2FC72DA4" w:rsidR="00072C27" w:rsidRPr="00072C27" w:rsidRDefault="00072C27" w:rsidP="00072C27">
            <w:pPr>
              <w:pStyle w:val="BodyText"/>
              <w:numPr>
                <w:ilvl w:val="0"/>
                <w:numId w:val="18"/>
              </w:numPr>
              <w:jc w:val="both"/>
              <w:rPr>
                <w:iCs/>
                <w:lang w:val="en-US" w:eastAsia="zh-CN"/>
              </w:rPr>
            </w:pPr>
            <w:r w:rsidRPr="00072C27">
              <w:rPr>
                <w:iCs/>
                <w:lang w:eastAsia="zh-CN"/>
              </w:rPr>
              <w:t>Rural with long distance: Target ISD = 12km/30km</w:t>
            </w:r>
          </w:p>
        </w:tc>
      </w:tr>
      <w:tr w:rsidR="00082924" w14:paraId="7DC30FC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E84DC6" w14:textId="768ED9BF" w:rsidR="00082924" w:rsidRDefault="00082924" w:rsidP="00082924">
            <w:pPr>
              <w:spacing w:after="0"/>
              <w:jc w:val="center"/>
              <w:rPr>
                <w:lang w:val="en-GB" w:eastAsia="zh-CN"/>
              </w:rPr>
            </w:pPr>
            <w:r>
              <w:rPr>
                <w:rFonts w:eastAsia="Malgun Gothic"/>
                <w:color w:val="000000" w:themeColor="text1"/>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C8691" w14:textId="614475F0" w:rsidR="00082924" w:rsidRDefault="00082924" w:rsidP="00082924">
            <w:pPr>
              <w:pStyle w:val="BodyText"/>
              <w:jc w:val="both"/>
              <w:rPr>
                <w:lang w:val="en-US" w:eastAsia="zh-CN"/>
              </w:rPr>
            </w:pPr>
            <w:r>
              <w:rPr>
                <w:color w:val="000000" w:themeColor="text1"/>
                <w:lang w:eastAsia="zh-CN"/>
              </w:rPr>
              <w:t>We want to see the maximum ISD that we can achieve using this study item.</w:t>
            </w:r>
          </w:p>
        </w:tc>
      </w:tr>
      <w:tr w:rsidR="001356B5" w14:paraId="066954E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21FC07" w14:textId="00744C49" w:rsidR="001356B5" w:rsidRPr="001356B5" w:rsidRDefault="001356B5" w:rsidP="001356B5">
            <w:pPr>
              <w:spacing w:after="0"/>
              <w:jc w:val="center"/>
              <w:rPr>
                <w:rFonts w:eastAsia="DengXian"/>
                <w:color w:val="000000" w:themeColor="text1"/>
                <w:lang w:val="en-GB" w:eastAsia="zh-CN"/>
              </w:rPr>
            </w:pPr>
            <w:r>
              <w:rPr>
                <w:rFonts w:eastAsia="DengXian" w:hint="eastAsia"/>
                <w:color w:val="000000" w:themeColor="text1"/>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CE5A42" w14:textId="44BC2215" w:rsidR="001356B5" w:rsidRDefault="001356B5" w:rsidP="001356B5">
            <w:pPr>
              <w:pStyle w:val="BodyText"/>
              <w:jc w:val="both"/>
              <w:rPr>
                <w:color w:val="000000" w:themeColor="text1"/>
                <w:lang w:eastAsia="zh-CN"/>
              </w:rPr>
            </w:pPr>
            <w:r>
              <w:rPr>
                <w:rFonts w:eastAsiaTheme="minorEastAsia" w:hint="eastAsia"/>
                <w:lang w:eastAsia="zh-CN"/>
              </w:rPr>
              <w:t>O</w:t>
            </w:r>
            <w:r>
              <w:rPr>
                <w:rFonts w:eastAsiaTheme="minorEastAsia"/>
                <w:lang w:eastAsia="zh-CN"/>
              </w:rPr>
              <w:t>ption 1</w:t>
            </w:r>
          </w:p>
        </w:tc>
      </w:tr>
      <w:tr w:rsidR="00BE3C91" w14:paraId="7385209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C47A2" w14:textId="1B057B00" w:rsidR="00BE3C91" w:rsidRDefault="00BE3C91" w:rsidP="00BE3C91">
            <w:pPr>
              <w:spacing w:after="0"/>
              <w:jc w:val="center"/>
              <w:rPr>
                <w:rFonts w:eastAsia="DengXian"/>
                <w:color w:val="000000" w:themeColor="text1"/>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94D391" w14:textId="3C4C780E" w:rsidR="00BE3C91" w:rsidRDefault="00BE3C91" w:rsidP="00BE3C91">
            <w:pPr>
              <w:pStyle w:val="BodyText"/>
              <w:jc w:val="both"/>
              <w:rPr>
                <w:rFonts w:eastAsiaTheme="minorEastAsia"/>
                <w:lang w:eastAsia="zh-CN"/>
              </w:rPr>
            </w:pPr>
            <w:r>
              <w:rPr>
                <w:lang w:eastAsia="zh-CN"/>
              </w:rPr>
              <w:t>Option 2. Target MCL. “Hardware link budget” from IMT-2020 evaluation is alternatively OK.</w:t>
            </w:r>
          </w:p>
        </w:tc>
      </w:tr>
      <w:tr w:rsidR="005053C0" w14:paraId="53DC9778"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5664EF" w14:textId="15577854" w:rsidR="005053C0" w:rsidRDefault="005053C0" w:rsidP="00BE3C91">
            <w:pPr>
              <w:spacing w:after="0"/>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D6AC38C" w14:textId="2518694B" w:rsidR="005053C0" w:rsidRDefault="005053C0" w:rsidP="00BE3C91">
            <w:pPr>
              <w:pStyle w:val="BodyText"/>
              <w:jc w:val="both"/>
              <w:rPr>
                <w:lang w:eastAsia="zh-CN"/>
              </w:rPr>
            </w:pPr>
            <w:r>
              <w:rPr>
                <w:lang w:eastAsia="zh-CN"/>
              </w:rPr>
              <w:t>Option 2.</w:t>
            </w:r>
          </w:p>
        </w:tc>
      </w:tr>
    </w:tbl>
    <w:p w14:paraId="48260C7F" w14:textId="45A3DBFA"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4" w:name="_Ref525128420"/>
      <w:bookmarkStart w:id="5" w:name="_Ref16518986"/>
      <w:r>
        <w:rPr>
          <w:sz w:val="21"/>
          <w:szCs w:val="21"/>
          <w:lang w:eastAsia="zh-CN"/>
        </w:rPr>
        <w:t>RP-193240, China Telecom, New SID on NR coverage enhancement, 3GPP TSG RAN Meeting #86, Sitges, Spain, December 9th – 12th, 2019.</w:t>
      </w:r>
      <w:bookmarkStart w:id="6" w:name="_Ref23843522"/>
      <w:bookmarkEnd w:id="4"/>
      <w:bookmarkEnd w:id="5"/>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7" w:name="_Ref30105146"/>
      <w:bookmarkStart w:id="8" w:name="_Ref40126280"/>
      <w:bookmarkEnd w:id="6"/>
      <w:bookmarkEnd w:id="7"/>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8"/>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 xml:space="preserve">Huawei, </w:t>
      </w:r>
      <w:proofErr w:type="spellStart"/>
      <w:r>
        <w:rPr>
          <w:sz w:val="21"/>
          <w:szCs w:val="21"/>
          <w:lang w:eastAsia="zh-CN"/>
        </w:rPr>
        <w:t>HiSilicon</w:t>
      </w:r>
      <w:proofErr w:type="spellEnd"/>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 xml:space="preserve">Huawei, </w:t>
      </w:r>
      <w:proofErr w:type="spellStart"/>
      <w:r>
        <w:rPr>
          <w:sz w:val="21"/>
          <w:szCs w:val="21"/>
          <w:lang w:eastAsia="zh-CN"/>
        </w:rPr>
        <w:t>HiSilicon</w:t>
      </w:r>
      <w:proofErr w:type="spellEnd"/>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r>
      <w:proofErr w:type="spellStart"/>
      <w:r>
        <w:rPr>
          <w:sz w:val="21"/>
          <w:szCs w:val="21"/>
          <w:lang w:eastAsia="zh-CN"/>
        </w:rPr>
        <w:t>SoftBank</w:t>
      </w:r>
      <w:proofErr w:type="spellEnd"/>
      <w:r>
        <w:rPr>
          <w:sz w:val="21"/>
          <w:szCs w:val="21"/>
          <w:lang w:eastAsia="zh-CN"/>
        </w:rPr>
        <w:t xml:space="preserve">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r>
      <w:proofErr w:type="spellStart"/>
      <w:r>
        <w:rPr>
          <w:sz w:val="21"/>
          <w:szCs w:val="21"/>
          <w:lang w:eastAsia="zh-CN"/>
        </w:rPr>
        <w:t>MediaTek</w:t>
      </w:r>
      <w:proofErr w:type="spellEnd"/>
      <w:r>
        <w:rPr>
          <w:sz w:val="21"/>
          <w:szCs w:val="21"/>
          <w:lang w:eastAsia="zh-CN"/>
        </w:rPr>
        <w:t xml:space="preserve">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 xml:space="preserve">Downlink coverage in FR1 Charter Communications, </w:t>
      </w:r>
      <w:proofErr w:type="spellStart"/>
      <w:r>
        <w:rPr>
          <w:sz w:val="21"/>
          <w:szCs w:val="21"/>
          <w:lang w:eastAsia="zh-CN"/>
        </w:rPr>
        <w:t>Inc</w:t>
      </w:r>
      <w:proofErr w:type="spellEnd"/>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Heading1"/>
      </w:pPr>
      <w:r>
        <w:lastRenderedPageBreak/>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26213AE1"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r w:rsidR="000E52E8">
              <w:rPr>
                <w:bCs/>
                <w:iCs/>
                <w:lang w:val="en-US" w:eastAsia="zh-CN"/>
              </w:rPr>
              <w:t>, Charter</w:t>
            </w:r>
            <w:r>
              <w:rPr>
                <w:bCs/>
                <w:iCs/>
                <w:lang w:val="en-US" w:eastAsia="zh-CN"/>
              </w:rPr>
              <w:t>)</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2GHz(FDD) (China Telecom, Huawei, </w:t>
            </w:r>
            <w:proofErr w:type="spellStart"/>
            <w:r>
              <w:rPr>
                <w:bCs/>
                <w:iCs/>
                <w:lang w:val="en-US" w:eastAsia="zh-CN"/>
              </w:rPr>
              <w:t>HiSilicon</w:t>
            </w:r>
            <w:proofErr w:type="spellEnd"/>
            <w:r>
              <w:rPr>
                <w:bCs/>
                <w:iCs/>
                <w:lang w:val="en-US" w:eastAsia="zh-CN"/>
              </w:rPr>
              <w:t>,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 xml:space="preserve">700MHz (FDD) (China Telecom, Huawei, </w:t>
            </w:r>
            <w:proofErr w:type="spellStart"/>
            <w:r>
              <w:rPr>
                <w:bCs/>
                <w:iCs/>
                <w:lang w:val="en-US" w:eastAsia="zh-CN"/>
              </w:rPr>
              <w:t>HiSilicon</w:t>
            </w:r>
            <w:proofErr w:type="spellEnd"/>
            <w:r>
              <w:rPr>
                <w:bCs/>
                <w:iCs/>
                <w:lang w:val="en-US" w:eastAsia="zh-CN"/>
              </w:rPr>
              <w:t>,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BodyText"/>
              <w:numPr>
                <w:ilvl w:val="0"/>
                <w:numId w:val="17"/>
              </w:numPr>
              <w:jc w:val="both"/>
              <w:rPr>
                <w:bCs/>
                <w:lang w:val="en-US" w:eastAsia="zh-CN"/>
              </w:rPr>
            </w:pPr>
            <w:r>
              <w:rPr>
                <w:bCs/>
                <w:lang w:val="en-US" w:eastAsia="zh-CN"/>
              </w:rPr>
              <w:t xml:space="preserve">Option 2: DDDSUDDSUU (10D:2G:2U) (China Telecom, Huawei, </w:t>
            </w:r>
            <w:proofErr w:type="spellStart"/>
            <w:r>
              <w:rPr>
                <w:bCs/>
                <w:lang w:val="en-US" w:eastAsia="zh-CN"/>
              </w:rPr>
              <w:t>HiSilicon</w:t>
            </w:r>
            <w:proofErr w:type="spellEnd"/>
            <w:r>
              <w:rPr>
                <w:bCs/>
                <w:lang w:val="en-US" w:eastAsia="zh-CN"/>
              </w:rPr>
              <w:t xml:space="preserve">,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InterDigital, Samsung, ZTE)</w:t>
            </w:r>
          </w:p>
          <w:p w14:paraId="48260CC3"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 xml:space="preserve">2: 12.2 kbps (China Telecom, Huawei, </w:t>
            </w:r>
            <w:proofErr w:type="spellStart"/>
            <w:r>
              <w:rPr>
                <w:bCs/>
                <w:lang w:val="en-US" w:eastAsia="zh-CN"/>
              </w:rPr>
              <w:t>HiSilicon</w:t>
            </w:r>
            <w:proofErr w:type="spellEnd"/>
            <w:r>
              <w:rPr>
                <w:bCs/>
                <w:lang w:val="en-US" w:eastAsia="zh-CN"/>
              </w:rPr>
              <w:t>,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proofErr w:type="spellStart"/>
            <w:r>
              <w:rPr>
                <w:lang w:eastAsia="zh-CN"/>
              </w:rPr>
              <w:lastRenderedPageBreak/>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NLOS (China Telecom, </w:t>
            </w:r>
            <w:proofErr w:type="spellStart"/>
            <w:r w:rsidRPr="00E7716A">
              <w:rPr>
                <w:bCs/>
                <w:iCs/>
                <w:lang w:val="es-US" w:eastAsia="zh-CN"/>
              </w:rPr>
              <w:t>Huawei</w:t>
            </w:r>
            <w:proofErr w:type="spellEnd"/>
            <w:r w:rsidRPr="00E7716A">
              <w:rPr>
                <w:bCs/>
                <w:iCs/>
                <w:lang w:val="es-US" w:eastAsia="zh-CN"/>
              </w:rPr>
              <w:t xml:space="preserve">, </w:t>
            </w:r>
            <w:proofErr w:type="spellStart"/>
            <w:r w:rsidRPr="00E7716A">
              <w:rPr>
                <w:bCs/>
                <w:iCs/>
                <w:lang w:val="es-US" w:eastAsia="zh-CN"/>
              </w:rPr>
              <w:t>HiSilicon</w:t>
            </w:r>
            <w:proofErr w:type="spellEnd"/>
            <w:r w:rsidRPr="00E7716A">
              <w:rPr>
                <w:bCs/>
                <w:iCs/>
                <w:lang w:val="es-US" w:eastAsia="zh-CN"/>
              </w:rPr>
              <w:t xml:space="preserve">, ZTE, vivo, MTK, Lenovo, Samsung, OPPO, Sharp, </w:t>
            </w:r>
            <w:proofErr w:type="spellStart"/>
            <w:r w:rsidRPr="00E7716A">
              <w:rPr>
                <w:bCs/>
                <w:iCs/>
                <w:lang w:val="es-US" w:eastAsia="zh-CN"/>
              </w:rPr>
              <w:t>xiaomi</w:t>
            </w:r>
            <w:proofErr w:type="spellEnd"/>
            <w:r w:rsidRPr="00E7716A">
              <w:rPr>
                <w:bCs/>
                <w:iCs/>
                <w:lang w:val="es-US" w:eastAsia="zh-CN"/>
              </w:rPr>
              <w:t>,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LOS (China Telecom, </w:t>
            </w:r>
            <w:proofErr w:type="spellStart"/>
            <w:r w:rsidRPr="00E7716A">
              <w:rPr>
                <w:bCs/>
                <w:iCs/>
                <w:lang w:val="es-US" w:eastAsia="zh-CN"/>
              </w:rPr>
              <w:t>Huawei</w:t>
            </w:r>
            <w:proofErr w:type="spellEnd"/>
            <w:r w:rsidRPr="00E7716A">
              <w:rPr>
                <w:bCs/>
                <w:iCs/>
                <w:lang w:val="es-US" w:eastAsia="zh-CN"/>
              </w:rPr>
              <w:t xml:space="preserve">, </w:t>
            </w:r>
            <w:proofErr w:type="spellStart"/>
            <w:r w:rsidRPr="00E7716A">
              <w:rPr>
                <w:bCs/>
                <w:iCs/>
                <w:lang w:val="es-US" w:eastAsia="zh-CN"/>
              </w:rPr>
              <w:t>HiSilicon</w:t>
            </w:r>
            <w:proofErr w:type="spellEnd"/>
            <w:r w:rsidRPr="00E7716A">
              <w:rPr>
                <w:bCs/>
                <w:iCs/>
                <w:lang w:val="es-US" w:eastAsia="zh-CN"/>
              </w:rPr>
              <w:t>,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Apple, Nokia, Nokia Shanghai Bell, InterDigital,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Nokia, Nokia Shanghai Bell, InterDigital,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TDL-E (Huawei, </w:t>
            </w:r>
            <w:proofErr w:type="spellStart"/>
            <w:r>
              <w:rPr>
                <w:bCs/>
                <w:iCs/>
                <w:lang w:val="en-US" w:eastAsia="zh-CN"/>
              </w:rPr>
              <w:t>HiSilicon</w:t>
            </w:r>
            <w:proofErr w:type="spellEnd"/>
            <w:r>
              <w:rPr>
                <w:bCs/>
                <w:iCs/>
                <w:lang w:val="en-US" w:eastAsia="zh-CN"/>
              </w:rPr>
              <w:t>)</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w:t>
            </w:r>
            <w:proofErr w:type="spellStart"/>
            <w:r>
              <w:rPr>
                <w:bCs/>
                <w:iCs/>
                <w:lang w:val="fr-FR" w:eastAsia="zh-CN"/>
              </w:rPr>
              <w:t>Qualcomm</w:t>
            </w:r>
            <w:proofErr w:type="spellEnd"/>
            <w:r>
              <w:rPr>
                <w:bCs/>
                <w:iCs/>
                <w:lang w:val="fr-FR" w:eastAsia="zh-CN"/>
              </w:rPr>
              <w:t>)</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 xml:space="preserve">3km/h for indoor, 120km/h for outdoor (China Telecom, Huawei, </w:t>
            </w:r>
            <w:proofErr w:type="spellStart"/>
            <w:r>
              <w:rPr>
                <w:bCs/>
                <w:iCs/>
                <w:lang w:val="en-US" w:eastAsia="zh-CN"/>
              </w:rPr>
              <w:t>HiSilicon</w:t>
            </w:r>
            <w:proofErr w:type="spellEnd"/>
            <w:r>
              <w:rPr>
                <w:bCs/>
                <w:iCs/>
                <w:lang w:val="en-US" w:eastAsia="zh-CN"/>
              </w:rPr>
              <w:t>,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 xml:space="preserve">4PRBs (China Telecom, </w:t>
            </w:r>
            <w:proofErr w:type="spellStart"/>
            <w:r w:rsidRPr="00E7716A">
              <w:rPr>
                <w:lang w:val="es-US" w:eastAsia="ko-KR"/>
              </w:rPr>
              <w:t>Huawei</w:t>
            </w:r>
            <w:proofErr w:type="spellEnd"/>
            <w:r w:rsidRPr="00E7716A">
              <w:rPr>
                <w:lang w:val="es-US" w:eastAsia="ko-KR"/>
              </w:rPr>
              <w:t xml:space="preserve">, </w:t>
            </w:r>
            <w:proofErr w:type="spellStart"/>
            <w:r w:rsidRPr="00E7716A">
              <w:rPr>
                <w:lang w:val="es-US" w:eastAsia="ko-KR"/>
              </w:rPr>
              <w:t>HiSilicon</w:t>
            </w:r>
            <w:proofErr w:type="spellEnd"/>
            <w:r w:rsidRPr="00E7716A">
              <w:rPr>
                <w:lang w:val="es-US" w:eastAsia="ko-KR"/>
              </w:rPr>
              <w:t>,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Rx (Intel, InterDigital, </w:t>
            </w:r>
            <w:proofErr w:type="spellStart"/>
            <w:r>
              <w:rPr>
                <w:bCs/>
                <w:iCs/>
                <w:lang w:val="en-US" w:eastAsia="zh-CN"/>
              </w:rPr>
              <w:t>xiaomi</w:t>
            </w:r>
            <w:proofErr w:type="spellEnd"/>
            <w:r>
              <w:rPr>
                <w:bCs/>
                <w:iCs/>
                <w:lang w:val="en-US" w:eastAsia="zh-CN"/>
              </w:rPr>
              <w:t>)</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(China Telecom, ZTE, Lenovo, Samsung, OPPO, vivo, Intel, InterDigital,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(Huawei, </w:t>
            </w:r>
            <w:proofErr w:type="spellStart"/>
            <w:r>
              <w:rPr>
                <w:bCs/>
                <w:iCs/>
                <w:lang w:val="en-US" w:eastAsia="zh-CN"/>
              </w:rPr>
              <w:t>HiSilicon</w:t>
            </w:r>
            <w:proofErr w:type="spellEnd"/>
            <w:r>
              <w:rPr>
                <w:bCs/>
                <w:iCs/>
                <w:lang w:val="en-US" w:eastAsia="zh-CN"/>
              </w:rPr>
              <w:t>,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1T (China Telecom, ZTE, Lenovo, Samsung, OPPO, </w:t>
            </w:r>
            <w:proofErr w:type="spellStart"/>
            <w:r w:rsidRPr="00E7716A">
              <w:rPr>
                <w:bCs/>
                <w:iCs/>
                <w:lang w:val="es-US" w:eastAsia="zh-CN"/>
              </w:rPr>
              <w:t>Huawei</w:t>
            </w:r>
            <w:proofErr w:type="spellEnd"/>
            <w:r w:rsidRPr="00E7716A">
              <w:rPr>
                <w:bCs/>
                <w:iCs/>
                <w:lang w:val="es-US" w:eastAsia="zh-CN"/>
              </w:rPr>
              <w:t xml:space="preserve">, </w:t>
            </w:r>
            <w:proofErr w:type="spellStart"/>
            <w:r w:rsidRPr="00E7716A">
              <w:rPr>
                <w:bCs/>
                <w:iCs/>
                <w:lang w:val="es-US" w:eastAsia="zh-CN"/>
              </w:rPr>
              <w:t>HiSilicon</w:t>
            </w:r>
            <w:proofErr w:type="spellEnd"/>
            <w:r w:rsidRPr="00E7716A">
              <w:rPr>
                <w:bCs/>
                <w:iCs/>
                <w:lang w:val="es-US" w:eastAsia="zh-CN"/>
              </w:rPr>
              <w:t>, vivo, Intel, InterDigital,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 DMRS symbol (China Telecom, Huawei, </w:t>
            </w:r>
            <w:proofErr w:type="spellStart"/>
            <w:r>
              <w:rPr>
                <w:bCs/>
                <w:iCs/>
                <w:lang w:val="en-US" w:eastAsia="zh-CN"/>
              </w:rPr>
              <w:t>HiSilicon</w:t>
            </w:r>
            <w:proofErr w:type="spellEnd"/>
            <w:r>
              <w:rPr>
                <w:bCs/>
                <w:iCs/>
                <w:lang w:val="en-US" w:eastAsia="zh-CN"/>
              </w:rPr>
              <w:t>,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DMRS symbol (one front- loaded and one additional) (China Telecom, Huawei, </w:t>
            </w:r>
            <w:proofErr w:type="spellStart"/>
            <w:r>
              <w:rPr>
                <w:bCs/>
                <w:iCs/>
                <w:lang w:val="en-US" w:eastAsia="zh-CN"/>
              </w:rPr>
              <w:t>HiSilicon</w:t>
            </w:r>
            <w:proofErr w:type="spellEnd"/>
            <w:r>
              <w:rPr>
                <w:bCs/>
                <w:iCs/>
                <w:lang w:val="en-US" w:eastAsia="zh-CN"/>
              </w:rPr>
              <w:t>,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9"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On (InterDigital,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9"/>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 xml:space="preserve">(China Telecom, Huawei, </w:t>
            </w:r>
            <w:proofErr w:type="spellStart"/>
            <w:r>
              <w:rPr>
                <w:lang w:val="en-US" w:eastAsia="zh-CN"/>
              </w:rPr>
              <w:t>HiSilicon</w:t>
            </w:r>
            <w:proofErr w:type="spellEnd"/>
            <w:r>
              <w:rPr>
                <w:lang w:val="en-US" w:eastAsia="zh-CN"/>
              </w:rPr>
              <w:t>,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5.13 dB for O-to-I, 6.61 dB for O-to-O (China Telecom, Huawei, </w:t>
            </w:r>
            <w:proofErr w:type="spellStart"/>
            <w:r>
              <w:rPr>
                <w:lang w:val="en-US" w:eastAsia="zh-CN"/>
              </w:rPr>
              <w:t>HiSilicon</w:t>
            </w:r>
            <w:proofErr w:type="spellEnd"/>
            <w:r>
              <w:rPr>
                <w:lang w:val="en-US" w:eastAsia="zh-CN"/>
              </w:rPr>
              <w:t>,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4.79 dB (China Telecom, Huawei, </w:t>
            </w:r>
            <w:proofErr w:type="spellStart"/>
            <w:r>
              <w:rPr>
                <w:lang w:val="en-US" w:eastAsia="zh-CN"/>
              </w:rPr>
              <w:t>HiSilicon</w:t>
            </w:r>
            <w:proofErr w:type="spellEnd"/>
            <w:r>
              <w:rPr>
                <w:lang w:val="en-US" w:eastAsia="zh-CN"/>
              </w:rPr>
              <w:t>,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w:t>
            </w:r>
            <w:proofErr w:type="spellStart"/>
            <w:r>
              <w:rPr>
                <w:lang w:val="en-US" w:eastAsia="zh-CN"/>
              </w:rPr>
              <w:t>HiSilicon</w:t>
            </w:r>
            <w:proofErr w:type="spellEnd"/>
            <w:r>
              <w:rPr>
                <w:lang w:val="en-US" w:eastAsia="zh-CN"/>
              </w:rPr>
              <w:t>)</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2bits (China Telecom, Huawei, </w:t>
            </w:r>
            <w:proofErr w:type="spellStart"/>
            <w:r>
              <w:rPr>
                <w:bCs/>
                <w:iCs/>
                <w:lang w:val="en-US" w:eastAsia="zh-CN"/>
              </w:rPr>
              <w:t>HiSilicon</w:t>
            </w:r>
            <w:proofErr w:type="spellEnd"/>
            <w:r>
              <w:rPr>
                <w:bCs/>
                <w:iCs/>
                <w:lang w:val="en-US" w:eastAsia="zh-CN"/>
              </w:rPr>
              <w:t>,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 xml:space="preserve">1 PRB (China Telecom, Huawei, </w:t>
            </w:r>
            <w:proofErr w:type="spellStart"/>
            <w:r>
              <w:rPr>
                <w:lang w:val="en-US" w:eastAsia="zh-CN"/>
              </w:rPr>
              <w:t>HiSilicon</w:t>
            </w:r>
            <w:proofErr w:type="spellEnd"/>
            <w:r>
              <w:rPr>
                <w:lang w:val="en-US" w:eastAsia="zh-CN"/>
              </w:rPr>
              <w:t>, ZTE, vivo, CATT, Intel, Lenovo, OPPO, Sharp, Samsung, Qualcomm)</w:t>
            </w:r>
          </w:p>
          <w:p w14:paraId="48260D66" w14:textId="77777777" w:rsidR="00A95040" w:rsidRDefault="00BA6235">
            <w:pPr>
              <w:pStyle w:val="BodyText"/>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 xml:space="preserve">2T for urban and rural, 1T for rural with long distance (Huawei, </w:t>
            </w:r>
            <w:proofErr w:type="spellStart"/>
            <w:r>
              <w:rPr>
                <w:bCs/>
                <w:iCs/>
                <w:lang w:val="en-US" w:eastAsia="zh-CN"/>
              </w:rPr>
              <w:t>HiSilicon</w:t>
            </w:r>
            <w:proofErr w:type="spellEnd"/>
            <w:r>
              <w:rPr>
                <w:bCs/>
                <w:iCs/>
                <w:lang w:val="en-US" w:eastAsia="zh-CN"/>
              </w:rPr>
              <w:t>)</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 xml:space="preserve">6 dB (Huawei, </w:t>
            </w:r>
            <w:proofErr w:type="spellStart"/>
            <w:r>
              <w:rPr>
                <w:bCs/>
                <w:iCs/>
                <w:lang w:val="en-US" w:eastAsia="zh-CN"/>
              </w:rPr>
              <w:t>HiSilicon</w:t>
            </w:r>
            <w:proofErr w:type="spellEnd"/>
            <w:r>
              <w:rPr>
                <w:bCs/>
                <w:iCs/>
                <w:lang w:val="en-US" w:eastAsia="zh-CN"/>
              </w:rPr>
              <w:t>)</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w:t>
            </w:r>
            <w:proofErr w:type="spellStart"/>
            <w:r>
              <w:rPr>
                <w:kern w:val="2"/>
              </w:rPr>
              <w:t>precoder</w:t>
            </w:r>
            <w:proofErr w:type="spellEnd"/>
            <w:r>
              <w:rPr>
                <w:kern w:val="2"/>
              </w:rPr>
              <w:t xml:space="preserve">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0E52E8"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0E52E8" w:rsidRDefault="000E52E8">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0E52E8" w:rsidRDefault="000E52E8">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0E52E8" w:rsidRDefault="000E52E8">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0E52E8" w:rsidRDefault="000E52E8">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0E52E8" w:rsidRDefault="000E52E8">
            <w:pPr>
              <w:widowControl/>
              <w:spacing w:beforeLines="30" w:before="72" w:line="60" w:lineRule="atLeast"/>
              <w:rPr>
                <w:kern w:val="2"/>
              </w:rPr>
            </w:pPr>
            <w:r>
              <w:rPr>
                <w:kern w:val="2"/>
              </w:rPr>
              <w:t>DMRS overhead: 1 front-loaded DMRS, 1 front loaded DMRS + 1 additional DMRS</w:t>
            </w:r>
          </w:p>
        </w:tc>
      </w:tr>
      <w:tr w:rsidR="000E52E8"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0E52E8" w:rsidRDefault="000E52E8">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0E52E8" w:rsidRDefault="000E52E8">
            <w:pPr>
              <w:spacing w:beforeLines="30" w:before="72" w:line="60" w:lineRule="atLeast"/>
              <w:rPr>
                <w:kern w:val="2"/>
              </w:rPr>
            </w:pPr>
            <w:r>
              <w:rPr>
                <w:kern w:val="2"/>
              </w:rPr>
              <w:t>12 OFDM symbols, MCS 7</w:t>
            </w:r>
          </w:p>
        </w:tc>
      </w:tr>
      <w:tr w:rsidR="000E52E8"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0E52E8" w:rsidRDefault="000E52E8">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0E52E8" w:rsidRDefault="000E52E8">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0E52E8"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0E52E8" w:rsidRDefault="000E52E8">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0E52E8" w:rsidRDefault="000E52E8">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0E52E8" w:rsidRDefault="000E52E8">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0E52E8"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0E52E8" w:rsidRDefault="000E52E8">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0E52E8" w:rsidRDefault="000E52E8">
            <w:pPr>
              <w:spacing w:beforeLines="30" w:before="72" w:line="60" w:lineRule="atLeast"/>
              <w:rPr>
                <w:kern w:val="2"/>
              </w:rPr>
            </w:pPr>
            <w:r>
              <w:rPr>
                <w:kern w:val="2"/>
              </w:rPr>
              <w:t>Slot structure: 2 symbol PDCCH, 9 symbols PDSCH, 2 symbol guard/PUCCH/PUSCH, 1 symbol SRS</w:t>
            </w:r>
          </w:p>
          <w:p w14:paraId="48260DDA" w14:textId="77777777" w:rsidR="000E52E8" w:rsidRDefault="000E52E8">
            <w:pPr>
              <w:spacing w:beforeLines="30" w:before="72" w:line="60" w:lineRule="atLeast"/>
              <w:rPr>
                <w:kern w:val="2"/>
              </w:rPr>
            </w:pPr>
            <w:r>
              <w:rPr>
                <w:kern w:val="2"/>
              </w:rPr>
              <w:t>SRS configuration: Wideband SRS transmission from 2 physical antenna (out of the 4)</w:t>
            </w:r>
          </w:p>
          <w:p w14:paraId="48260DDB" w14:textId="77777777" w:rsidR="000E52E8" w:rsidRDefault="000E52E8">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0E52E8" w:rsidRDefault="000E52E8">
            <w:pPr>
              <w:spacing w:beforeLines="30" w:before="72" w:line="60" w:lineRule="atLeast"/>
              <w:rPr>
                <w:kern w:val="2"/>
              </w:rPr>
            </w:pPr>
            <w:r>
              <w:rPr>
                <w:kern w:val="2"/>
              </w:rPr>
              <w:t>Precoding Closed Loop (CL): SVD-based precoding every 4 PRBs based on the SRS transmission</w:t>
            </w:r>
          </w:p>
        </w:tc>
      </w:tr>
      <w:tr w:rsidR="000E52E8"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0E52E8" w:rsidRDefault="000E52E8">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0E52E8" w:rsidRDefault="000E52E8">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0E52E8" w:rsidRDefault="000E52E8">
            <w:pPr>
              <w:spacing w:beforeLines="30" w:before="72" w:line="60" w:lineRule="atLeast"/>
              <w:rPr>
                <w:kern w:val="2"/>
              </w:rPr>
            </w:pPr>
            <w:r>
              <w:rPr>
                <w:kern w:val="2"/>
                <w:lang w:eastAsia="zh-CN"/>
              </w:rPr>
              <w:lastRenderedPageBreak/>
              <w:t xml:space="preserve">For </w:t>
            </w:r>
            <w:r>
              <w:rPr>
                <w:kern w:val="2"/>
              </w:rPr>
              <w:t>Urban scenario: TBS = 5120, MCS = 10, 32 PRBs, 12 symbols</w:t>
            </w:r>
          </w:p>
          <w:p w14:paraId="48260DE2" w14:textId="77777777" w:rsidR="000E52E8" w:rsidRDefault="000E52E8">
            <w:pPr>
              <w:spacing w:beforeLines="30" w:before="72" w:line="60" w:lineRule="atLeast"/>
              <w:rPr>
                <w:kern w:val="2"/>
              </w:rPr>
            </w:pPr>
            <w:r>
              <w:rPr>
                <w:kern w:val="2"/>
              </w:rPr>
              <w:t>2 DMRS symbols (4th and 10th symbol)</w:t>
            </w:r>
          </w:p>
        </w:tc>
      </w:tr>
      <w:tr w:rsidR="000E52E8"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0E52E8" w:rsidRDefault="000E52E8">
            <w:pPr>
              <w:spacing w:beforeLines="30" w:before="72" w:line="60" w:lineRule="atLeast"/>
              <w:rPr>
                <w:kern w:val="2"/>
                <w:lang w:eastAsia="zh-CN"/>
              </w:rPr>
            </w:pPr>
            <w:r>
              <w:rPr>
                <w:kern w:val="2"/>
                <w:lang w:eastAsia="zh-CN"/>
              </w:rPr>
              <w:t>Occupied channel bandwidth:</w:t>
            </w:r>
          </w:p>
          <w:p w14:paraId="48260DE7" w14:textId="77777777" w:rsidR="000E52E8" w:rsidRDefault="000E52E8">
            <w:pPr>
              <w:spacing w:beforeLines="30" w:before="72" w:line="60" w:lineRule="atLeast"/>
              <w:rPr>
                <w:kern w:val="2"/>
                <w:lang w:eastAsia="zh-CN"/>
              </w:rPr>
            </w:pPr>
            <w:r>
              <w:rPr>
                <w:kern w:val="2"/>
                <w:lang w:eastAsia="zh-CN"/>
              </w:rPr>
              <w:t>82RB for urban, 8RB for rural TDD, 11RB for rural FDD, 4RB for VoIP</w:t>
            </w:r>
          </w:p>
          <w:p w14:paraId="48260DE8" w14:textId="77777777" w:rsidR="000E52E8" w:rsidRDefault="000E52E8">
            <w:pPr>
              <w:spacing w:beforeLines="30" w:before="72" w:line="60" w:lineRule="atLeast"/>
              <w:rPr>
                <w:kern w:val="2"/>
                <w:lang w:eastAsia="zh-CN"/>
              </w:rPr>
            </w:pPr>
            <w:r>
              <w:rPr>
                <w:kern w:val="2"/>
                <w:lang w:eastAsia="zh-CN"/>
              </w:rPr>
              <w:t>DMRS configuration: Type I, two DMRS symbol, no multiplexing with data</w:t>
            </w:r>
          </w:p>
        </w:tc>
      </w:tr>
      <w:tr w:rsidR="000E52E8"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0E52E8" w:rsidRDefault="000E52E8">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0E52E8" w:rsidRDefault="000E52E8">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0E52E8"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0E52E8" w:rsidRDefault="000E52E8">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0E52E8" w:rsidRDefault="000E52E8">
            <w:pPr>
              <w:spacing w:beforeLines="30" w:before="72" w:line="60" w:lineRule="atLeast"/>
              <w:rPr>
                <w:kern w:val="2"/>
                <w:lang w:eastAsia="zh-CN"/>
              </w:rPr>
            </w:pPr>
            <w:r>
              <w:rPr>
                <w:kern w:val="2"/>
                <w:lang w:eastAsia="zh-CN"/>
              </w:rPr>
              <w:t xml:space="preserve">Length of DMRS = 1 OS, </w:t>
            </w:r>
          </w:p>
          <w:p w14:paraId="48260DF1" w14:textId="77777777" w:rsidR="000E52E8" w:rsidRDefault="000E52E8">
            <w:pPr>
              <w:spacing w:beforeLines="30" w:before="72" w:line="60" w:lineRule="atLeast"/>
              <w:rPr>
                <w:kern w:val="2"/>
                <w:lang w:eastAsia="zh-CN"/>
              </w:rPr>
            </w:pPr>
            <w:r>
              <w:rPr>
                <w:kern w:val="2"/>
                <w:lang w:eastAsia="zh-CN"/>
              </w:rPr>
              <w:t>Occupied channel bandwidth: 51PRBs for TDD, 106 PRBs for rural</w:t>
            </w:r>
          </w:p>
        </w:tc>
      </w:tr>
      <w:tr w:rsidR="000E52E8" w14:paraId="48260DF7" w14:textId="77777777" w:rsidTr="00B41D4B">
        <w:trPr>
          <w:jc w:val="center"/>
        </w:trPr>
        <w:tc>
          <w:tcPr>
            <w:tcW w:w="1526" w:type="dxa"/>
            <w:vMerge/>
            <w:tcBorders>
              <w:left w:val="single" w:sz="4" w:space="0" w:color="auto"/>
              <w:right w:val="single" w:sz="4" w:space="0" w:color="auto"/>
            </w:tcBorders>
            <w:vAlign w:val="center"/>
          </w:tcPr>
          <w:p w14:paraId="48260DF3"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0E52E8" w:rsidRDefault="000E52E8">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0E52E8" w:rsidRDefault="000E52E8">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0E52E8" w:rsidRDefault="000E52E8">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0E52E8" w14:paraId="1DB40006" w14:textId="77777777">
        <w:trPr>
          <w:jc w:val="center"/>
        </w:trPr>
        <w:tc>
          <w:tcPr>
            <w:tcW w:w="1526" w:type="dxa"/>
            <w:vMerge/>
            <w:tcBorders>
              <w:left w:val="single" w:sz="4" w:space="0" w:color="auto"/>
              <w:bottom w:val="single" w:sz="4" w:space="0" w:color="auto"/>
              <w:right w:val="single" w:sz="4" w:space="0" w:color="auto"/>
            </w:tcBorders>
            <w:vAlign w:val="center"/>
          </w:tcPr>
          <w:p w14:paraId="3802E4DD"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212BA4A" w14:textId="789E2CFB"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5E44C33" w14:textId="77777777" w:rsidR="000E52E8" w:rsidRDefault="000E52E8" w:rsidP="000E52E8">
            <w:pPr>
              <w:numPr>
                <w:ilvl w:val="0"/>
                <w:numId w:val="48"/>
              </w:numPr>
              <w:spacing w:before="120" w:after="120" w:line="240" w:lineRule="auto"/>
              <w:jc w:val="both"/>
              <w:rPr>
                <w:lang w:eastAsia="zh-CN"/>
              </w:rPr>
            </w:pPr>
            <w:r>
              <w:rPr>
                <w:lang w:eastAsia="zh-CN"/>
              </w:rPr>
              <w:t>PDSCH configuration</w:t>
            </w:r>
          </w:p>
          <w:p w14:paraId="124BFF8C" w14:textId="77777777" w:rsidR="000E52E8" w:rsidRPr="007A2A48" w:rsidRDefault="000E52E8" w:rsidP="000E52E8">
            <w:pPr>
              <w:numPr>
                <w:ilvl w:val="1"/>
                <w:numId w:val="48"/>
              </w:numPr>
              <w:spacing w:before="120" w:after="120" w:line="240" w:lineRule="auto"/>
              <w:jc w:val="both"/>
              <w:rPr>
                <w:lang w:eastAsia="zh-CN"/>
              </w:rPr>
            </w:pPr>
            <w:r w:rsidRPr="007A2A48">
              <w:rPr>
                <w:lang w:eastAsia="zh-CN"/>
              </w:rPr>
              <w:t>Mapping type A (start symbol 1, duration – 13 symbols)</w:t>
            </w:r>
          </w:p>
          <w:p w14:paraId="0897481F" w14:textId="77777777" w:rsidR="000E52E8" w:rsidRDefault="000E52E8" w:rsidP="000E52E8">
            <w:pPr>
              <w:numPr>
                <w:ilvl w:val="1"/>
                <w:numId w:val="48"/>
              </w:numPr>
              <w:spacing w:before="120" w:after="120" w:line="240" w:lineRule="auto"/>
              <w:jc w:val="both"/>
              <w:rPr>
                <w:lang w:eastAsia="zh-CN"/>
              </w:rPr>
            </w:pPr>
            <w:r>
              <w:rPr>
                <w:lang w:eastAsia="zh-CN"/>
              </w:rPr>
              <w:t>FDM with DMRS</w:t>
            </w:r>
          </w:p>
          <w:p w14:paraId="2EB691D3" w14:textId="77777777" w:rsidR="000E52E8" w:rsidRDefault="000E52E8" w:rsidP="000E52E8">
            <w:pPr>
              <w:numPr>
                <w:ilvl w:val="1"/>
                <w:numId w:val="48"/>
              </w:numPr>
              <w:spacing w:before="120" w:after="120" w:line="240" w:lineRule="auto"/>
              <w:jc w:val="both"/>
              <w:rPr>
                <w:lang w:eastAsia="zh-CN"/>
              </w:rPr>
            </w:pPr>
            <w:r>
              <w:rPr>
                <w:lang w:eastAsia="zh-CN"/>
              </w:rPr>
              <w:t>HARQ not enabled</w:t>
            </w:r>
          </w:p>
          <w:p w14:paraId="2D0506D9" w14:textId="38465316" w:rsidR="000E52E8" w:rsidRDefault="000E52E8" w:rsidP="000E52E8">
            <w:pPr>
              <w:numPr>
                <w:ilvl w:val="0"/>
                <w:numId w:val="48"/>
              </w:numPr>
              <w:spacing w:before="120" w:after="120" w:line="240" w:lineRule="auto"/>
              <w:jc w:val="both"/>
              <w:rPr>
                <w:lang w:eastAsia="zh-CN"/>
              </w:rPr>
            </w:pPr>
            <w:r w:rsidRPr="00E14E6D">
              <w:rPr>
                <w:lang w:eastAsia="zh-CN"/>
              </w:rPr>
              <w:t>DMRS configuration: Type 1, 1 symbol FL DMRS</w:t>
            </w:r>
          </w:p>
          <w:p w14:paraId="7CEE4855" w14:textId="54542B21" w:rsidR="000E52E8" w:rsidRPr="00E14E6D" w:rsidRDefault="000E52E8" w:rsidP="000E52E8">
            <w:pPr>
              <w:numPr>
                <w:ilvl w:val="0"/>
                <w:numId w:val="48"/>
              </w:numPr>
              <w:spacing w:before="120" w:after="120" w:line="240" w:lineRule="auto"/>
              <w:jc w:val="both"/>
              <w:rPr>
                <w:lang w:eastAsia="zh-CN"/>
              </w:rPr>
            </w:pPr>
            <w:r>
              <w:rPr>
                <w:lang w:eastAsia="zh-CN"/>
              </w:rPr>
              <w:t>51 RBs with 30 kHz SCS and MCS 19, UE speed 3 km/</w:t>
            </w:r>
            <w:proofErr w:type="spellStart"/>
            <w:r>
              <w:rPr>
                <w:lang w:eastAsia="zh-CN"/>
              </w:rPr>
              <w:t>hr</w:t>
            </w:r>
            <w:proofErr w:type="spellEnd"/>
          </w:p>
          <w:p w14:paraId="03819815" w14:textId="77777777" w:rsidR="000E52E8" w:rsidRDefault="000E52E8">
            <w:pPr>
              <w:spacing w:beforeLines="30" w:before="72" w:line="60" w:lineRule="atLeast"/>
              <w:rPr>
                <w:kern w:val="2"/>
              </w:rPr>
            </w:pP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0E52E8"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0E52E8" w:rsidRDefault="000E52E8">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0E52E8" w:rsidRDefault="000E52E8">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0E52E8" w:rsidRDefault="000E52E8">
            <w:pPr>
              <w:spacing w:beforeLines="30" w:before="72" w:line="60" w:lineRule="atLeast"/>
              <w:rPr>
                <w:kern w:val="2"/>
                <w:lang w:eastAsia="zh-CN"/>
              </w:rPr>
            </w:pPr>
            <w:r>
              <w:rPr>
                <w:kern w:val="2"/>
                <w:lang w:eastAsia="zh-CN"/>
              </w:rPr>
              <w:t>For SSS/PSS:</w:t>
            </w:r>
          </w:p>
          <w:p w14:paraId="48260E1D" w14:textId="77777777" w:rsidR="000E52E8" w:rsidRDefault="000E52E8">
            <w:pPr>
              <w:spacing w:beforeLines="30" w:before="72" w:line="60" w:lineRule="atLeast"/>
              <w:rPr>
                <w:kern w:val="2"/>
                <w:lang w:eastAsia="zh-CN"/>
              </w:rPr>
            </w:pPr>
            <w:r>
              <w:rPr>
                <w:kern w:val="2"/>
                <w:lang w:eastAsia="zh-CN"/>
              </w:rPr>
              <w:t># of Rx: 2, Bandwidth=12 RBs</w:t>
            </w:r>
          </w:p>
          <w:p w14:paraId="48260E1E" w14:textId="77777777" w:rsidR="000E52E8" w:rsidRDefault="000E52E8">
            <w:pPr>
              <w:spacing w:beforeLines="30" w:before="72" w:line="60" w:lineRule="atLeast"/>
              <w:rPr>
                <w:kern w:val="2"/>
                <w:lang w:eastAsia="zh-CN"/>
              </w:rPr>
            </w:pPr>
            <w:r>
              <w:rPr>
                <w:kern w:val="2"/>
                <w:lang w:eastAsia="zh-CN"/>
              </w:rPr>
              <w:t>30kHz SCS, Frequency offset=5ppm</w:t>
            </w:r>
          </w:p>
          <w:p w14:paraId="48260E1F" w14:textId="77777777" w:rsidR="000E52E8" w:rsidRDefault="000E52E8">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0E52E8" w:rsidRDefault="000E52E8">
            <w:pPr>
              <w:spacing w:beforeLines="30" w:before="72" w:line="60" w:lineRule="atLeast"/>
              <w:rPr>
                <w:kern w:val="2"/>
              </w:rPr>
            </w:pPr>
            <w:r>
              <w:rPr>
                <w:kern w:val="2"/>
              </w:rPr>
              <w:t>For PBCH:</w:t>
            </w:r>
          </w:p>
          <w:p w14:paraId="48260E21" w14:textId="77777777" w:rsidR="000E52E8" w:rsidRDefault="000E52E8">
            <w:pPr>
              <w:spacing w:beforeLines="30" w:before="72" w:line="60" w:lineRule="atLeast"/>
              <w:rPr>
                <w:kern w:val="2"/>
                <w:lang w:eastAsia="zh-CN"/>
              </w:rPr>
            </w:pPr>
            <w:r>
              <w:rPr>
                <w:kern w:val="2"/>
                <w:lang w:eastAsia="zh-CN"/>
              </w:rPr>
              <w:t># of Rx: 2, Bandwidth=20 RBs</w:t>
            </w:r>
          </w:p>
          <w:p w14:paraId="48260E22" w14:textId="77777777" w:rsidR="000E52E8" w:rsidRDefault="000E52E8">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0E52E8" w:rsidRDefault="000E52E8">
            <w:pPr>
              <w:spacing w:beforeLines="30" w:before="72" w:line="60" w:lineRule="atLeast"/>
              <w:rPr>
                <w:kern w:val="2"/>
                <w:lang w:eastAsia="zh-CN"/>
              </w:rPr>
            </w:pPr>
            <w:r>
              <w:rPr>
                <w:kern w:val="2"/>
                <w:lang w:eastAsia="zh-CN"/>
              </w:rPr>
              <w:t>Frequency offset=0.05ppm</w:t>
            </w:r>
          </w:p>
        </w:tc>
      </w:tr>
      <w:tr w:rsidR="000E52E8"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0E52E8" w:rsidRDefault="000E52E8">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0E52E8" w:rsidRDefault="000E52E8">
            <w:pPr>
              <w:spacing w:beforeLines="30" w:before="72" w:line="60" w:lineRule="atLeast"/>
              <w:rPr>
                <w:kern w:val="2"/>
              </w:rPr>
            </w:pPr>
            <w:r>
              <w:rPr>
                <w:kern w:val="2"/>
                <w:lang w:eastAsia="zh-CN"/>
              </w:rPr>
              <w:t>PBCH related parameters: 4 accumulations</w:t>
            </w:r>
          </w:p>
        </w:tc>
      </w:tr>
      <w:tr w:rsidR="000E52E8"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0E52E8" w:rsidRDefault="000E52E8">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0E52E8" w:rsidRDefault="000E52E8">
            <w:pPr>
              <w:spacing w:beforeLines="30" w:before="72" w:line="60" w:lineRule="atLeast"/>
              <w:rPr>
                <w:kern w:val="2"/>
                <w:lang w:eastAsia="zh-CN"/>
              </w:rPr>
            </w:pPr>
            <w:r>
              <w:rPr>
                <w:kern w:val="2"/>
                <w:lang w:eastAsia="zh-CN"/>
              </w:rPr>
              <w:t>PBCH payload (excluding 24bits CRC): 32 bits</w:t>
            </w:r>
          </w:p>
          <w:p w14:paraId="48260E2C" w14:textId="77777777" w:rsidR="000E52E8" w:rsidRDefault="000E52E8">
            <w:pPr>
              <w:spacing w:beforeLines="30" w:before="72" w:line="60" w:lineRule="atLeast"/>
              <w:rPr>
                <w:kern w:val="2"/>
                <w:lang w:eastAsia="zh-CN"/>
              </w:rPr>
            </w:pPr>
            <w:r>
              <w:rPr>
                <w:kern w:val="2"/>
                <w:lang w:eastAsia="zh-CN"/>
              </w:rPr>
              <w:t>Combined number: 4 SSBs</w:t>
            </w:r>
          </w:p>
          <w:p w14:paraId="48260E2D" w14:textId="77777777" w:rsidR="000E52E8" w:rsidRDefault="000E52E8">
            <w:pPr>
              <w:spacing w:beforeLines="30" w:before="72" w:line="60" w:lineRule="atLeast"/>
              <w:rPr>
                <w:kern w:val="2"/>
                <w:lang w:eastAsia="zh-CN"/>
              </w:rPr>
            </w:pPr>
            <w:r>
              <w:rPr>
                <w:kern w:val="2"/>
                <w:lang w:eastAsia="zh-CN"/>
              </w:rPr>
              <w:t>Frequency Offset:</w:t>
            </w:r>
          </w:p>
          <w:p w14:paraId="48260E2E" w14:textId="77777777" w:rsidR="000E52E8" w:rsidRDefault="000E52E8">
            <w:pPr>
              <w:pStyle w:val="BodyText"/>
              <w:numPr>
                <w:ilvl w:val="1"/>
                <w:numId w:val="18"/>
              </w:numPr>
              <w:ind w:left="426"/>
              <w:jc w:val="both"/>
              <w:rPr>
                <w:bCs/>
                <w:iCs/>
                <w:lang w:eastAsia="zh-CN"/>
              </w:rPr>
            </w:pPr>
            <w:r>
              <w:rPr>
                <w:bCs/>
                <w:iCs/>
                <w:lang w:val="en-US" w:eastAsia="zh-CN"/>
              </w:rPr>
              <w:t>Initial acquisition</w:t>
            </w:r>
          </w:p>
          <w:p w14:paraId="48260E2F" w14:textId="77777777" w:rsidR="000E52E8" w:rsidRDefault="000E52E8">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0E52E8" w:rsidRDefault="000E52E8">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0E52E8" w:rsidRDefault="000E52E8">
            <w:pPr>
              <w:pStyle w:val="BodyText"/>
              <w:numPr>
                <w:ilvl w:val="1"/>
                <w:numId w:val="18"/>
              </w:numPr>
              <w:ind w:left="426"/>
              <w:jc w:val="both"/>
              <w:rPr>
                <w:bCs/>
                <w:iCs/>
                <w:lang w:eastAsia="zh-CN"/>
              </w:rPr>
            </w:pPr>
            <w:r>
              <w:rPr>
                <w:bCs/>
                <w:iCs/>
                <w:lang w:val="en-US" w:eastAsia="zh-CN"/>
              </w:rPr>
              <w:t>Non-initial acquisition</w:t>
            </w:r>
          </w:p>
          <w:p w14:paraId="48260E32" w14:textId="77777777" w:rsidR="000E52E8" w:rsidRDefault="000E52E8">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0E52E8" w:rsidRDefault="000E52E8">
            <w:pPr>
              <w:pStyle w:val="BodyText"/>
              <w:numPr>
                <w:ilvl w:val="1"/>
                <w:numId w:val="18"/>
              </w:numPr>
              <w:ind w:left="426"/>
              <w:jc w:val="both"/>
              <w:rPr>
                <w:kern w:val="2"/>
                <w:lang w:eastAsia="zh-CN"/>
              </w:rPr>
            </w:pPr>
            <w:r>
              <w:rPr>
                <w:bCs/>
                <w:iCs/>
                <w:lang w:val="en-US" w:eastAsia="zh-CN"/>
              </w:rPr>
              <w:t>UE: uniform distribution +/- 0.1 ppm</w:t>
            </w:r>
          </w:p>
        </w:tc>
      </w:tr>
      <w:tr w:rsidR="000E52E8"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0E52E8" w:rsidRDefault="000E52E8">
            <w:pPr>
              <w:spacing w:beforeLines="30" w:before="72" w:line="60" w:lineRule="atLeast"/>
              <w:rPr>
                <w:kern w:val="2"/>
                <w:lang w:eastAsia="zh-CN"/>
              </w:rPr>
            </w:pPr>
            <w:r>
              <w:rPr>
                <w:kern w:val="2"/>
                <w:lang w:eastAsia="zh-CN"/>
              </w:rPr>
              <w:t>PBCH format: 4-shot combining, Occupied channel bandwidth: 20RB</w:t>
            </w:r>
          </w:p>
        </w:tc>
      </w:tr>
      <w:tr w:rsidR="000E52E8" w14:paraId="6F3CF305" w14:textId="77777777">
        <w:trPr>
          <w:jc w:val="center"/>
        </w:trPr>
        <w:tc>
          <w:tcPr>
            <w:tcW w:w="1526" w:type="dxa"/>
            <w:vMerge/>
            <w:tcBorders>
              <w:left w:val="single" w:sz="4" w:space="0" w:color="auto"/>
              <w:right w:val="single" w:sz="4" w:space="0" w:color="auto"/>
            </w:tcBorders>
            <w:vAlign w:val="center"/>
          </w:tcPr>
          <w:p w14:paraId="0367E94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46CE86A" w14:textId="323B114F"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11CF703" w14:textId="6D98D26F" w:rsidR="000E52E8" w:rsidRDefault="000E52E8" w:rsidP="000E52E8">
            <w:pPr>
              <w:spacing w:beforeLines="30" w:before="72" w:line="60" w:lineRule="atLeast"/>
              <w:rPr>
                <w:kern w:val="2"/>
                <w:lang w:eastAsia="zh-CN"/>
              </w:rPr>
            </w:pPr>
            <w:r>
              <w:rPr>
                <w:kern w:val="2"/>
                <w:lang w:eastAsia="zh-CN"/>
              </w:rPr>
              <w:t xml:space="preserve">3.81 MHz occupied bandwidth for PSS/SSS with </w:t>
            </w:r>
            <w:r w:rsidRPr="000E52E8">
              <w:rPr>
                <w:kern w:val="2"/>
                <w:lang w:eastAsia="zh-CN"/>
              </w:rPr>
              <w:t>30kHz</w:t>
            </w:r>
            <w:r>
              <w:rPr>
                <w:kern w:val="2"/>
                <w:lang w:eastAsia="zh-CN"/>
              </w:rPr>
              <w:t xml:space="preserve"> SCS, </w:t>
            </w:r>
            <w:r w:rsidRPr="000E52E8">
              <w:rPr>
                <w:kern w:val="2"/>
                <w:lang w:eastAsia="zh-CN"/>
              </w:rPr>
              <w:t>1Tx 2Rx</w:t>
            </w:r>
            <w:r>
              <w:rPr>
                <w:kern w:val="2"/>
                <w:lang w:eastAsia="zh-CN"/>
              </w:rPr>
              <w:t>,</w:t>
            </w:r>
            <w:r w:rsidRPr="000E52E8">
              <w:rPr>
                <w:kern w:val="2"/>
                <w:lang w:eastAsia="zh-CN"/>
              </w:rPr>
              <w:t xml:space="preserve"> ULA Low</w:t>
            </w:r>
            <w:r w:rsidRPr="000E52E8">
              <w:rPr>
                <w:kern w:val="2"/>
                <w:lang w:eastAsia="zh-CN"/>
              </w:rPr>
              <w:tab/>
              <w:t>TDL-A 100ns, 11Hz</w:t>
            </w:r>
            <w:r>
              <w:rPr>
                <w:kern w:val="2"/>
                <w:lang w:eastAsia="zh-CN"/>
              </w:rPr>
              <w:t xml:space="preserve"> Doppler, one-shot PSS/SSS detection.</w:t>
            </w:r>
            <w:bookmarkStart w:id="10" w:name="_GoBack"/>
            <w:bookmarkEnd w:id="10"/>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Heading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Heading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Caption"/>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872"/>
        <w:gridCol w:w="1786"/>
        <w:gridCol w:w="2561"/>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 xml:space="preserve">:3 </w:t>
            </w:r>
            <w:proofErr w:type="spellStart"/>
            <w:r>
              <w:rPr>
                <w:lang w:val="en-US"/>
              </w:rPr>
              <w:t>deg</w:t>
            </w:r>
            <w:proofErr w:type="spellEnd"/>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 xml:space="preserve">:6 </w:t>
            </w:r>
            <w:proofErr w:type="spellStart"/>
            <w:r>
              <w:rPr>
                <w:lang w:val="en-US"/>
              </w:rPr>
              <w:t>deg</w:t>
            </w:r>
            <w:proofErr w:type="spellEnd"/>
          </w:p>
        </w:tc>
        <w:tc>
          <w:tcPr>
            <w:tcW w:w="0" w:type="auto"/>
          </w:tcPr>
          <w:p w14:paraId="59250075" w14:textId="77777777" w:rsidR="00496E3A" w:rsidRPr="00E55D62" w:rsidRDefault="00496E3A" w:rsidP="00420BF9">
            <w:pPr>
              <w:pStyle w:val="TAL"/>
              <w:rPr>
                <w:lang w:eastAsia="ja-JP"/>
              </w:rPr>
            </w:pPr>
            <w:r>
              <w:t>tilt</w:t>
            </w:r>
            <w:r>
              <w:rPr>
                <w:lang w:val="en-US"/>
              </w:rPr>
              <w:t xml:space="preserve">:0 </w:t>
            </w:r>
            <w:proofErr w:type="spellStart"/>
            <w:r>
              <w:rPr>
                <w:lang w:val="en-US"/>
              </w:rPr>
              <w:t>deg</w:t>
            </w:r>
            <w:proofErr w:type="spellEnd"/>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Caption"/>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TableGrid"/>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Caption"/>
        <w:rPr>
          <w:lang w:val="en-US"/>
        </w:rPr>
      </w:pPr>
      <w:r w:rsidRPr="00420BF9">
        <w:rPr>
          <w:lang w:val="en-US"/>
        </w:rPr>
        <w:t>Table A4.1.3 Channel configurations for 700MHz</w:t>
      </w:r>
    </w:p>
    <w:tbl>
      <w:tblPr>
        <w:tblStyle w:val="TableGrid"/>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w:t>
            </w:r>
            <w:proofErr w:type="spellStart"/>
            <w:r w:rsidRPr="00017C07">
              <w:rPr>
                <w:rFonts w:cstheme="minorHAnsi"/>
              </w:rPr>
              <w:t>precoder</w:t>
            </w:r>
            <w:proofErr w:type="spellEnd"/>
            <w:r w:rsidRPr="00017C07">
              <w:rPr>
                <w:rFonts w:cstheme="minorHAnsi"/>
              </w:rPr>
              <w:t xml:space="preserve">,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lastRenderedPageBreak/>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Caption"/>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44"/>
        <w:gridCol w:w="3373"/>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w:t>
            </w:r>
            <w:proofErr w:type="spellStart"/>
            <w:r>
              <w:rPr>
                <w:lang w:val="en-US"/>
              </w:rPr>
              <w:t>deg</w:t>
            </w:r>
            <w:proofErr w:type="spellEnd"/>
            <w:r>
              <w:rPr>
                <w:lang w:val="en-US"/>
              </w:rPr>
              <w:t xml:space="preserve"> </w:t>
            </w:r>
          </w:p>
        </w:tc>
        <w:tc>
          <w:tcPr>
            <w:tcW w:w="0" w:type="auto"/>
            <w:shd w:val="clear" w:color="auto" w:fill="auto"/>
          </w:tcPr>
          <w:p w14:paraId="13775C1B" w14:textId="77777777" w:rsidR="00496E3A" w:rsidRPr="003307D0" w:rsidRDefault="00496E3A" w:rsidP="00420BF9">
            <w:pPr>
              <w:pStyle w:val="TAL"/>
              <w:rPr>
                <w:lang w:val="en-US"/>
              </w:rPr>
            </w:pPr>
            <w:r>
              <w:rPr>
                <w:lang w:val="en-US"/>
              </w:rPr>
              <w:t xml:space="preserve">Tilt: 10 </w:t>
            </w:r>
            <w:proofErr w:type="spellStart"/>
            <w:r>
              <w:rPr>
                <w:lang w:val="en-US"/>
              </w:rPr>
              <w:t>deg</w:t>
            </w:r>
            <w:proofErr w:type="spellEnd"/>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Caption"/>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TableGrid"/>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Caption"/>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TableGrid"/>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Heading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36D2E" w14:textId="77777777" w:rsidR="005618A7" w:rsidRDefault="005618A7">
      <w:pPr>
        <w:spacing w:after="0" w:line="240" w:lineRule="auto"/>
      </w:pPr>
      <w:r>
        <w:separator/>
      </w:r>
    </w:p>
  </w:endnote>
  <w:endnote w:type="continuationSeparator" w:id="0">
    <w:p w14:paraId="0ED1AACF" w14:textId="77777777" w:rsidR="005618A7" w:rsidRDefault="005618A7">
      <w:pPr>
        <w:spacing w:after="0" w:line="240" w:lineRule="auto"/>
      </w:pPr>
      <w:r>
        <w:continuationSeparator/>
      </w:r>
    </w:p>
  </w:endnote>
  <w:endnote w:type="continuationNotice" w:id="1">
    <w:p w14:paraId="3DD769B9" w14:textId="77777777" w:rsidR="005618A7" w:rsidRDefault="00561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0E3F" w14:textId="6D991AE8" w:rsidR="00782547" w:rsidRDefault="0078254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52E8">
      <w:rPr>
        <w:rFonts w:ascii="Arial" w:hAnsi="Arial" w:cs="Arial"/>
        <w:b/>
        <w:noProof/>
        <w:sz w:val="18"/>
        <w:szCs w:val="18"/>
      </w:rPr>
      <w:t>66</w:t>
    </w:r>
    <w:r>
      <w:rPr>
        <w:rFonts w:ascii="Arial" w:hAnsi="Arial" w:cs="Arial"/>
        <w:b/>
        <w:sz w:val="18"/>
        <w:szCs w:val="18"/>
      </w:rPr>
      <w:fldChar w:fldCharType="end"/>
    </w:r>
  </w:p>
  <w:p w14:paraId="48260E40" w14:textId="77777777" w:rsidR="00782547" w:rsidRDefault="0078254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E2646" w14:textId="77777777" w:rsidR="005618A7" w:rsidRDefault="005618A7">
      <w:pPr>
        <w:spacing w:after="0" w:line="240" w:lineRule="auto"/>
      </w:pPr>
      <w:r>
        <w:separator/>
      </w:r>
    </w:p>
  </w:footnote>
  <w:footnote w:type="continuationSeparator" w:id="0">
    <w:p w14:paraId="1B0BC54F" w14:textId="77777777" w:rsidR="005618A7" w:rsidRDefault="005618A7">
      <w:pPr>
        <w:spacing w:after="0" w:line="240" w:lineRule="auto"/>
      </w:pPr>
      <w:r>
        <w:continuationSeparator/>
      </w:r>
    </w:p>
  </w:footnote>
  <w:footnote w:type="continuationNotice" w:id="1">
    <w:p w14:paraId="7F3F5DFB" w14:textId="77777777" w:rsidR="005618A7" w:rsidRDefault="00561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F7E61"/>
    <w:multiLevelType w:val="hybridMultilevel"/>
    <w:tmpl w:val="3D74F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2"/>
  </w:num>
  <w:num w:numId="4">
    <w:abstractNumId w:val="30"/>
  </w:num>
  <w:num w:numId="5">
    <w:abstractNumId w:val="29"/>
  </w:num>
  <w:num w:numId="6">
    <w:abstractNumId w:val="21"/>
  </w:num>
  <w:num w:numId="7">
    <w:abstractNumId w:val="20"/>
  </w:num>
  <w:num w:numId="8">
    <w:abstractNumId w:val="28"/>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2"/>
  </w:num>
  <w:num w:numId="11">
    <w:abstractNumId w:val="13"/>
  </w:num>
  <w:num w:numId="12">
    <w:abstractNumId w:val="15"/>
  </w:num>
  <w:num w:numId="13">
    <w:abstractNumId w:val="14"/>
  </w:num>
  <w:num w:numId="14">
    <w:abstractNumId w:val="43"/>
  </w:num>
  <w:num w:numId="15">
    <w:abstractNumId w:val="38"/>
  </w:num>
  <w:num w:numId="16">
    <w:abstractNumId w:val="45"/>
  </w:num>
  <w:num w:numId="17">
    <w:abstractNumId w:val="47"/>
  </w:num>
  <w:num w:numId="18">
    <w:abstractNumId w:val="9"/>
  </w:num>
  <w:num w:numId="19">
    <w:abstractNumId w:val="4"/>
  </w:num>
  <w:num w:numId="20">
    <w:abstractNumId w:val="19"/>
  </w:num>
  <w:num w:numId="21">
    <w:abstractNumId w:val="0"/>
  </w:num>
  <w:num w:numId="22">
    <w:abstractNumId w:val="35"/>
  </w:num>
  <w:num w:numId="23">
    <w:abstractNumId w:val="39"/>
  </w:num>
  <w:num w:numId="24">
    <w:abstractNumId w:val="37"/>
  </w:num>
  <w:num w:numId="25">
    <w:abstractNumId w:val="17"/>
  </w:num>
  <w:num w:numId="26">
    <w:abstractNumId w:val="34"/>
  </w:num>
  <w:num w:numId="27">
    <w:abstractNumId w:val="46"/>
  </w:num>
  <w:num w:numId="28">
    <w:abstractNumId w:val="10"/>
  </w:num>
  <w:num w:numId="29">
    <w:abstractNumId w:val="27"/>
  </w:num>
  <w:num w:numId="30">
    <w:abstractNumId w:val="5"/>
  </w:num>
  <w:num w:numId="31">
    <w:abstractNumId w:val="24"/>
  </w:num>
  <w:num w:numId="32">
    <w:abstractNumId w:val="16"/>
  </w:num>
  <w:num w:numId="33">
    <w:abstractNumId w:val="41"/>
  </w:num>
  <w:num w:numId="34">
    <w:abstractNumId w:val="18"/>
  </w:num>
  <w:num w:numId="35">
    <w:abstractNumId w:val="40"/>
  </w:num>
  <w:num w:numId="36">
    <w:abstractNumId w:val="32"/>
  </w:num>
  <w:num w:numId="37">
    <w:abstractNumId w:val="7"/>
  </w:num>
  <w:num w:numId="38">
    <w:abstractNumId w:val="6"/>
  </w:num>
  <w:num w:numId="39">
    <w:abstractNumId w:val="25"/>
  </w:num>
  <w:num w:numId="40">
    <w:abstractNumId w:val="44"/>
  </w:num>
  <w:num w:numId="41">
    <w:abstractNumId w:val="3"/>
  </w:num>
  <w:num w:numId="42">
    <w:abstractNumId w:val="33"/>
  </w:num>
  <w:num w:numId="43">
    <w:abstractNumId w:val="42"/>
  </w:num>
  <w:num w:numId="44">
    <w:abstractNumId w:val="26"/>
  </w:num>
  <w:num w:numId="45">
    <w:abstractNumId w:val="36"/>
  </w:num>
  <w:num w:numId="46">
    <w:abstractNumId w:val="23"/>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s-U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792"/>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C27"/>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24"/>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3F33"/>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BFD"/>
    <w:rsid w:val="000E2C8B"/>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2E8"/>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A07"/>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967"/>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C50"/>
    <w:rsid w:val="00134F99"/>
    <w:rsid w:val="00135024"/>
    <w:rsid w:val="0013525F"/>
    <w:rsid w:val="0013538A"/>
    <w:rsid w:val="0013564B"/>
    <w:rsid w:val="001356B5"/>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327"/>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1AC"/>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8DF"/>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5F8"/>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1E9F"/>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5D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B8A"/>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AD1"/>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49"/>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C6"/>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363"/>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E49"/>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1"/>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46A"/>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E06"/>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013"/>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6F"/>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396"/>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5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0A1"/>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77C1B"/>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9CA"/>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3C0"/>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95"/>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B14"/>
    <w:rsid w:val="00560C8F"/>
    <w:rsid w:val="00560C91"/>
    <w:rsid w:val="00561004"/>
    <w:rsid w:val="00561011"/>
    <w:rsid w:val="00561046"/>
    <w:rsid w:val="005611B4"/>
    <w:rsid w:val="0056145C"/>
    <w:rsid w:val="00561495"/>
    <w:rsid w:val="0056164E"/>
    <w:rsid w:val="005618A7"/>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CFF"/>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805"/>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1DE"/>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24B"/>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31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94C"/>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2D4"/>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3A0"/>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D51"/>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BF9"/>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0FE7"/>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221"/>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6E8"/>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6FFF"/>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C7D"/>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1DE5"/>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5FA3"/>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5FE8"/>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547"/>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E14"/>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2DC"/>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556"/>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276"/>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846"/>
    <w:rsid w:val="00801940"/>
    <w:rsid w:val="0080195F"/>
    <w:rsid w:val="00801984"/>
    <w:rsid w:val="00801BDE"/>
    <w:rsid w:val="00801BEC"/>
    <w:rsid w:val="00802331"/>
    <w:rsid w:val="008023FF"/>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DB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8EC"/>
    <w:rsid w:val="00834FA6"/>
    <w:rsid w:val="008351E0"/>
    <w:rsid w:val="00835894"/>
    <w:rsid w:val="00835906"/>
    <w:rsid w:val="00835909"/>
    <w:rsid w:val="0083599E"/>
    <w:rsid w:val="008359F1"/>
    <w:rsid w:val="00835C49"/>
    <w:rsid w:val="00835D97"/>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622"/>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19"/>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BE1"/>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6E2"/>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78E"/>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94"/>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58A"/>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4"/>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23"/>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4F16"/>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D98"/>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6F16"/>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0"/>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45"/>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62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C1F"/>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558"/>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A64"/>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66F"/>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3C91"/>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46D"/>
    <w:rsid w:val="00BF0846"/>
    <w:rsid w:val="00BF0AB0"/>
    <w:rsid w:val="00BF0FFB"/>
    <w:rsid w:val="00BF10BC"/>
    <w:rsid w:val="00BF11CA"/>
    <w:rsid w:val="00BF1241"/>
    <w:rsid w:val="00BF17E7"/>
    <w:rsid w:val="00BF19BC"/>
    <w:rsid w:val="00BF1A13"/>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A23"/>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09F"/>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AAF"/>
    <w:rsid w:val="00C87D5D"/>
    <w:rsid w:val="00C87D67"/>
    <w:rsid w:val="00C9074E"/>
    <w:rsid w:val="00C90830"/>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84A"/>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9DC"/>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9DC"/>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CD0"/>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0DB9"/>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881"/>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B04"/>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2E5B"/>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DD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2"/>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4FD0"/>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48F"/>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16"/>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6DE"/>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BC3"/>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5CE"/>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B4"/>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C59"/>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4C7"/>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2.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6.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0C1EA9-C04C-4021-B691-CF7203AD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118</TotalTime>
  <Pages>72</Pages>
  <Words>22836</Words>
  <Characters>130170</Characters>
  <Application>Microsoft Office Word</Application>
  <DocSecurity>0</DocSecurity>
  <Lines>1084</Lines>
  <Paragraphs>305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Mukherjee, Amitav</cp:lastModifiedBy>
  <cp:revision>18</cp:revision>
  <cp:lastPrinted>2004-04-14T09:17:00Z</cp:lastPrinted>
  <dcterms:created xsi:type="dcterms:W3CDTF">2020-05-28T16:32:00Z</dcterms:created>
  <dcterms:modified xsi:type="dcterms:W3CDTF">2020-05-29T00:23:00Z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performance\R1-20xxxxx - [101-e-NR-Cov-Enh]-updated - v012_QC_Panasonic.docx</vt:lpwstr>
  </property>
</Properties>
</file>