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AB3E17" w14:textId="029BD1F7" w:rsidR="00C9367D" w:rsidRDefault="00F27CB5">
      <w:pPr>
        <w:pStyle w:val="3GPPHeader"/>
        <w:spacing w:after="60"/>
        <w:rPr>
          <w:sz w:val="32"/>
          <w:szCs w:val="32"/>
          <w:lang w:val="en-US"/>
        </w:rPr>
      </w:pPr>
      <w:r>
        <w:rPr>
          <w:lang w:val="en-US"/>
        </w:rPr>
        <w:t>3GPP TSG-RAN WG1 Meeting #100-e</w:t>
      </w:r>
      <w:r>
        <w:rPr>
          <w:lang w:val="en-US"/>
        </w:rPr>
        <w:tab/>
      </w:r>
      <w:r w:rsidR="00D77294" w:rsidRPr="00D77294">
        <w:rPr>
          <w:highlight w:val="yellow"/>
          <w:lang w:val="en-US"/>
        </w:rPr>
        <w:t xml:space="preserve">draft </w:t>
      </w:r>
      <w:r w:rsidRPr="00D77294">
        <w:rPr>
          <w:highlight w:val="yellow"/>
          <w:lang w:val="en-US"/>
        </w:rPr>
        <w:t>R1-</w:t>
      </w:r>
      <w:r w:rsidR="00292C5C" w:rsidRPr="00D77294">
        <w:rPr>
          <w:highlight w:val="yellow"/>
          <w:lang w:val="en-US"/>
        </w:rPr>
        <w:t>200</w:t>
      </w:r>
      <w:r w:rsidR="00D77294" w:rsidRPr="00D77294">
        <w:rPr>
          <w:highlight w:val="yellow"/>
          <w:lang w:val="en-US"/>
        </w:rPr>
        <w:t>NNNN</w:t>
      </w:r>
    </w:p>
    <w:p w14:paraId="75AB3E19" w14:textId="4AC23925" w:rsidR="00C9367D" w:rsidRPr="00C949D4" w:rsidRDefault="00C949D4">
      <w:pPr>
        <w:pStyle w:val="3GPPHeader"/>
      </w:pPr>
      <w:r w:rsidRPr="00C949D4">
        <w:rPr>
          <w:lang w:val="en-US"/>
        </w:rPr>
        <w:t>e-Meeting, May 25th –June 5th, 2020</w:t>
      </w:r>
    </w:p>
    <w:p w14:paraId="75AB3E1A" w14:textId="77777777" w:rsidR="00C9367D" w:rsidRDefault="00F27CB5">
      <w:pPr>
        <w:pStyle w:val="3GPPHeader"/>
        <w:rPr>
          <w:sz w:val="22"/>
          <w:szCs w:val="22"/>
          <w:lang w:val="en-US"/>
        </w:rPr>
      </w:pPr>
      <w:r>
        <w:rPr>
          <w:sz w:val="22"/>
          <w:szCs w:val="22"/>
          <w:lang w:val="en-US"/>
        </w:rPr>
        <w:t>Agenda Item:</w:t>
      </w:r>
      <w:r>
        <w:rPr>
          <w:sz w:val="22"/>
          <w:szCs w:val="22"/>
          <w:lang w:val="en-US"/>
        </w:rPr>
        <w:tab/>
        <w:t>7.2.8.2</w:t>
      </w:r>
    </w:p>
    <w:p w14:paraId="75AB3E1B" w14:textId="77777777" w:rsidR="00C9367D" w:rsidRDefault="00F27CB5">
      <w:pPr>
        <w:pStyle w:val="3GPPHeader"/>
        <w:rPr>
          <w:sz w:val="22"/>
          <w:szCs w:val="22"/>
          <w:lang w:val="en-US"/>
        </w:rPr>
      </w:pPr>
      <w:r>
        <w:rPr>
          <w:sz w:val="22"/>
          <w:szCs w:val="22"/>
          <w:lang w:val="en-US"/>
        </w:rPr>
        <w:t>Source:</w:t>
      </w:r>
      <w:r>
        <w:rPr>
          <w:sz w:val="22"/>
          <w:szCs w:val="22"/>
          <w:lang w:val="en-US"/>
        </w:rPr>
        <w:tab/>
        <w:t>Moderator (Ericsson)</w:t>
      </w:r>
    </w:p>
    <w:p w14:paraId="75AB3E1C" w14:textId="77777777" w:rsidR="00C9367D" w:rsidRDefault="00F27CB5">
      <w:pPr>
        <w:pStyle w:val="3GPPHeader"/>
        <w:rPr>
          <w:sz w:val="22"/>
          <w:szCs w:val="22"/>
          <w:lang w:val="en-US"/>
        </w:rPr>
      </w:pPr>
      <w:r>
        <w:rPr>
          <w:sz w:val="22"/>
          <w:szCs w:val="22"/>
          <w:lang w:val="en-US"/>
        </w:rPr>
        <w:t>Title:</w:t>
      </w:r>
      <w:r>
        <w:rPr>
          <w:sz w:val="22"/>
          <w:szCs w:val="22"/>
          <w:lang w:val="en-US"/>
        </w:rPr>
        <w:tab/>
        <w:t>Feature lead summary for UL Reference Signals for NR Positioning</w:t>
      </w:r>
    </w:p>
    <w:p w14:paraId="75AB3E1D" w14:textId="77777777" w:rsidR="00C9367D" w:rsidRDefault="00F27CB5">
      <w:pPr>
        <w:pStyle w:val="3GPPHeader"/>
        <w:rPr>
          <w:sz w:val="22"/>
          <w:szCs w:val="22"/>
          <w:lang w:val="en-US"/>
        </w:rPr>
      </w:pPr>
      <w:r>
        <w:rPr>
          <w:sz w:val="22"/>
          <w:szCs w:val="22"/>
          <w:lang w:val="en-US"/>
        </w:rPr>
        <w:t>Document for:</w:t>
      </w:r>
      <w:r>
        <w:rPr>
          <w:sz w:val="22"/>
          <w:szCs w:val="22"/>
          <w:lang w:val="en-US"/>
        </w:rPr>
        <w:tab/>
        <w:t xml:space="preserve">Discussion </w:t>
      </w:r>
    </w:p>
    <w:p w14:paraId="75AB3E1E" w14:textId="77777777" w:rsidR="00C9367D" w:rsidRDefault="00F27CB5">
      <w:pPr>
        <w:pStyle w:val="1"/>
        <w:rPr>
          <w:lang w:val="en-US"/>
        </w:rPr>
      </w:pPr>
      <w:bookmarkStart w:id="0" w:name="_Ref178064866"/>
      <w:r>
        <w:rPr>
          <w:lang w:val="en-US"/>
        </w:rPr>
        <w:t>1</w:t>
      </w:r>
      <w:r>
        <w:rPr>
          <w:lang w:val="en-US"/>
        </w:rPr>
        <w:tab/>
      </w:r>
      <w:bookmarkEnd w:id="0"/>
      <w:r>
        <w:rPr>
          <w:lang w:val="en-US"/>
        </w:rPr>
        <w:t>Introduction</w:t>
      </w:r>
    </w:p>
    <w:p w14:paraId="75AB3E1F" w14:textId="62D56DBF" w:rsidR="00C9367D" w:rsidRDefault="00F27CB5" w:rsidP="008656E5">
      <w:pPr>
        <w:pStyle w:val="3GPPText"/>
      </w:pPr>
      <w:r>
        <w:t>This document contains the feature lead summary of critical issues related to maintenance of UL Reference Signals for NR Positioning. The purpose of the document and the accompanying email discussion thread is to support the preparation phase of the e</w:t>
      </w:r>
      <w:r w:rsidR="00027810">
        <w:t>-</w:t>
      </w:r>
      <w:r>
        <w:t xml:space="preserve">meeting </w:t>
      </w:r>
      <w:r w:rsidR="003F651C">
        <w:t>(May 18-22)</w:t>
      </w:r>
      <w:r w:rsidR="00EA2B21">
        <w:t xml:space="preserve"> </w:t>
      </w:r>
      <w:r>
        <w:t>and identify the critical issues to treat in the upcoming email discussion/approval phase</w:t>
      </w:r>
      <w:r w:rsidR="00EA2B21">
        <w:t xml:space="preserve"> (May 25 – June 5)</w:t>
      </w:r>
      <w:r w:rsidR="003F651C">
        <w:t>.</w:t>
      </w:r>
      <w:r>
        <w:t xml:space="preserve"> </w:t>
      </w:r>
    </w:p>
    <w:p w14:paraId="75AB3E20" w14:textId="42541044" w:rsidR="00C9367D" w:rsidRDefault="00F27CB5" w:rsidP="008656E5">
      <w:pPr>
        <w:pStyle w:val="3GPPText"/>
      </w:pPr>
      <w:r>
        <w:t xml:space="preserve">By the end of Friday </w:t>
      </w:r>
      <w:r w:rsidR="00F96BFE">
        <w:t>5</w:t>
      </w:r>
      <w:r>
        <w:t>/</w:t>
      </w:r>
      <w:r w:rsidR="00F96BFE">
        <w:t>22</w:t>
      </w:r>
      <w:r>
        <w:t xml:space="preserve">, once all critical issues have been identified and the group agrees the topics to be discussed over email a revised feature lead summary will be submitted. </w:t>
      </w:r>
    </w:p>
    <w:p w14:paraId="75AB3E21" w14:textId="77777777" w:rsidR="00C9367D" w:rsidRDefault="00F27CB5">
      <w:pPr>
        <w:pStyle w:val="1"/>
        <w:rPr>
          <w:rStyle w:val="10"/>
          <w:lang w:val="en-US"/>
        </w:rPr>
      </w:pPr>
      <w:r>
        <w:rPr>
          <w:rStyle w:val="10"/>
          <w:lang w:val="en-US"/>
        </w:rPr>
        <w:t>2 UL Reference Signals maintenance issues and priority</w:t>
      </w:r>
    </w:p>
    <w:p w14:paraId="75AB3E22" w14:textId="77777777" w:rsidR="00C9367D" w:rsidRDefault="00F27CB5">
      <w:pPr>
        <w:pStyle w:val="Doc-text2"/>
        <w:tabs>
          <w:tab w:val="clear" w:pos="1622"/>
          <w:tab w:val="left" w:pos="1276"/>
        </w:tabs>
        <w:ind w:left="0" w:firstLine="0"/>
        <w:rPr>
          <w:rFonts w:ascii="Times New Roman" w:hAnsi="Times New Roman"/>
          <w:lang w:val="en-US"/>
        </w:rPr>
      </w:pPr>
      <w:r>
        <w:rPr>
          <w:rFonts w:ascii="Times New Roman" w:hAnsi="Times New Roman"/>
          <w:lang w:val="en-US"/>
        </w:rPr>
        <w:t xml:space="preserve">The issues discussed in the submitted contributions (listed in reference [1-11]) have been grouped in </w:t>
      </w:r>
    </w:p>
    <w:p w14:paraId="75AB3E23" w14:textId="77777777" w:rsidR="00C9367D" w:rsidRDefault="00F27CB5">
      <w:pPr>
        <w:pStyle w:val="Doc-text2"/>
        <w:numPr>
          <w:ilvl w:val="0"/>
          <w:numId w:val="14"/>
        </w:numPr>
        <w:tabs>
          <w:tab w:val="clear" w:pos="1622"/>
          <w:tab w:val="left" w:pos="1276"/>
        </w:tabs>
        <w:rPr>
          <w:rFonts w:ascii="Times New Roman" w:hAnsi="Times New Roman"/>
          <w:lang w:val="en-US"/>
        </w:rPr>
      </w:pPr>
      <w:r>
        <w:rPr>
          <w:rFonts w:ascii="Times New Roman" w:hAnsi="Times New Roman"/>
          <w:lang w:val="en-US"/>
        </w:rPr>
        <w:t>High priority issues (i.e. issues leading to broken specifications)</w:t>
      </w:r>
    </w:p>
    <w:p w14:paraId="75AB3E24" w14:textId="77777777" w:rsidR="00C9367D" w:rsidRDefault="00F27CB5">
      <w:pPr>
        <w:pStyle w:val="Doc-text2"/>
        <w:numPr>
          <w:ilvl w:val="0"/>
          <w:numId w:val="14"/>
        </w:numPr>
        <w:tabs>
          <w:tab w:val="clear" w:pos="1622"/>
          <w:tab w:val="left" w:pos="1276"/>
        </w:tabs>
        <w:rPr>
          <w:rFonts w:ascii="Times New Roman" w:hAnsi="Times New Roman"/>
          <w:lang w:val="en-US"/>
        </w:rPr>
      </w:pPr>
      <w:r>
        <w:rPr>
          <w:rFonts w:ascii="Times New Roman" w:hAnsi="Times New Roman"/>
          <w:lang w:val="en-US"/>
        </w:rPr>
        <w:t>Editorial issues (e.g. typos, parameter names that are misaligned)</w:t>
      </w:r>
    </w:p>
    <w:p w14:paraId="75AB3E25" w14:textId="1DDFBBFB" w:rsidR="00C9367D" w:rsidRDefault="00F27CB5">
      <w:pPr>
        <w:pStyle w:val="Doc-text2"/>
        <w:numPr>
          <w:ilvl w:val="0"/>
          <w:numId w:val="14"/>
        </w:numPr>
        <w:tabs>
          <w:tab w:val="clear" w:pos="1622"/>
          <w:tab w:val="left" w:pos="1276"/>
        </w:tabs>
        <w:rPr>
          <w:rFonts w:ascii="Times New Roman" w:hAnsi="Times New Roman"/>
          <w:lang w:val="en-US"/>
        </w:rPr>
      </w:pPr>
      <w:r>
        <w:rPr>
          <w:rFonts w:ascii="Times New Roman" w:hAnsi="Times New Roman"/>
          <w:lang w:val="en-US"/>
        </w:rPr>
        <w:t>Low priority issues (</w:t>
      </w:r>
      <w:proofErr w:type="spellStart"/>
      <w:r>
        <w:rPr>
          <w:rFonts w:ascii="Times New Roman" w:hAnsi="Times New Roman"/>
          <w:lang w:val="en-US"/>
        </w:rPr>
        <w:t>non critical</w:t>
      </w:r>
      <w:proofErr w:type="spellEnd"/>
      <w:r>
        <w:rPr>
          <w:rFonts w:ascii="Times New Roman" w:hAnsi="Times New Roman"/>
          <w:lang w:val="en-US"/>
        </w:rPr>
        <w:t xml:space="preserve"> enhancements)</w:t>
      </w:r>
      <w:r w:rsidR="00FF4C33">
        <w:rPr>
          <w:rFonts w:ascii="Times New Roman" w:hAnsi="Times New Roman"/>
          <w:lang w:val="en-US"/>
        </w:rPr>
        <w:t xml:space="preserve"> and issues belonging to capability </w:t>
      </w:r>
      <w:proofErr w:type="spellStart"/>
      <w:r w:rsidR="00FF4C33">
        <w:rPr>
          <w:rFonts w:ascii="Times New Roman" w:hAnsi="Times New Roman"/>
          <w:lang w:val="en-US"/>
        </w:rPr>
        <w:t>discusssions</w:t>
      </w:r>
      <w:proofErr w:type="spellEnd"/>
    </w:p>
    <w:p w14:paraId="75AB3E26" w14:textId="77777777" w:rsidR="00C9367D" w:rsidRDefault="00C9367D">
      <w:pPr>
        <w:pStyle w:val="Doc-text2"/>
        <w:tabs>
          <w:tab w:val="clear" w:pos="1622"/>
          <w:tab w:val="left" w:pos="1276"/>
        </w:tabs>
        <w:ind w:left="720" w:firstLine="0"/>
        <w:rPr>
          <w:rFonts w:ascii="Times New Roman" w:hAnsi="Times New Roman"/>
          <w:lang w:val="en-US"/>
        </w:rPr>
      </w:pPr>
    </w:p>
    <w:p w14:paraId="75AB3E28" w14:textId="77777777" w:rsidR="00C9367D" w:rsidRDefault="00C9367D">
      <w:pPr>
        <w:pStyle w:val="Doc-text2"/>
        <w:ind w:left="0" w:firstLine="0"/>
        <w:jc w:val="both"/>
        <w:rPr>
          <w:rFonts w:ascii="Times New Roman" w:hAnsi="Times New Roman"/>
          <w:lang w:val="en-US"/>
        </w:rPr>
      </w:pPr>
    </w:p>
    <w:p w14:paraId="75AB3E37" w14:textId="0CF5DE5C" w:rsidR="00C9367D" w:rsidRDefault="00FC66F8">
      <w:pPr>
        <w:rPr>
          <w:lang w:val="en-US"/>
        </w:rPr>
      </w:pPr>
      <w:r>
        <w:rPr>
          <w:lang w:val="en-US"/>
        </w:rPr>
        <w:t xml:space="preserve"> </w:t>
      </w:r>
    </w:p>
    <w:p w14:paraId="75AB3E38" w14:textId="77777777" w:rsidR="00C9367D" w:rsidRDefault="00F27CB5">
      <w:pPr>
        <w:pStyle w:val="21"/>
        <w:rPr>
          <w:lang w:val="en-US"/>
        </w:rPr>
      </w:pPr>
      <w:r>
        <w:rPr>
          <w:lang w:val="en-US"/>
        </w:rPr>
        <w:t>2.1 Issues with high priority</w:t>
      </w:r>
    </w:p>
    <w:p w14:paraId="75AB3E39" w14:textId="77777777" w:rsidR="00C9367D" w:rsidRDefault="00C9367D">
      <w:pPr>
        <w:pStyle w:val="a8"/>
        <w:rPr>
          <w:lang w:val="en-US"/>
        </w:rPr>
      </w:pPr>
    </w:p>
    <w:tbl>
      <w:tblPr>
        <w:tblStyle w:val="aff0"/>
        <w:tblW w:w="9629" w:type="dxa"/>
        <w:tblLayout w:type="fixed"/>
        <w:tblLook w:val="04A0" w:firstRow="1" w:lastRow="0" w:firstColumn="1" w:lastColumn="0" w:noHBand="0" w:noVBand="1"/>
      </w:tblPr>
      <w:tblGrid>
        <w:gridCol w:w="704"/>
        <w:gridCol w:w="6237"/>
        <w:gridCol w:w="1418"/>
        <w:gridCol w:w="1270"/>
      </w:tblGrid>
      <w:tr w:rsidR="00C9367D" w14:paraId="75AB3E3E" w14:textId="77777777" w:rsidTr="002B25EF">
        <w:tc>
          <w:tcPr>
            <w:tcW w:w="704" w:type="dxa"/>
          </w:tcPr>
          <w:p w14:paraId="75AB3E3A" w14:textId="77777777" w:rsidR="00C9367D" w:rsidRDefault="00F27CB5">
            <w:pPr>
              <w:rPr>
                <w:rFonts w:eastAsia="Calibri"/>
                <w:lang w:val="en-US"/>
              </w:rPr>
            </w:pPr>
            <w:r>
              <w:rPr>
                <w:rFonts w:eastAsia="Calibri"/>
                <w:lang w:val="en-US"/>
              </w:rPr>
              <w:t>Issue #</w:t>
            </w:r>
          </w:p>
        </w:tc>
        <w:tc>
          <w:tcPr>
            <w:tcW w:w="6237" w:type="dxa"/>
          </w:tcPr>
          <w:p w14:paraId="75AB3E3B" w14:textId="77777777" w:rsidR="00C9367D" w:rsidRDefault="00F27CB5">
            <w:pPr>
              <w:rPr>
                <w:rFonts w:eastAsia="Calibri"/>
                <w:lang w:val="en-US"/>
              </w:rPr>
            </w:pPr>
            <w:r>
              <w:rPr>
                <w:rFonts w:eastAsia="Calibri"/>
                <w:lang w:val="en-US"/>
              </w:rPr>
              <w:t>Description</w:t>
            </w:r>
          </w:p>
        </w:tc>
        <w:tc>
          <w:tcPr>
            <w:tcW w:w="1418" w:type="dxa"/>
          </w:tcPr>
          <w:p w14:paraId="75AB3E3C" w14:textId="77777777" w:rsidR="00C9367D" w:rsidRDefault="00F27CB5">
            <w:pPr>
              <w:rPr>
                <w:rFonts w:eastAsia="宋体" w:cs="Arial"/>
                <w:bCs/>
                <w:lang w:val="en-US"/>
              </w:rPr>
            </w:pPr>
            <w:proofErr w:type="spellStart"/>
            <w:r>
              <w:rPr>
                <w:rFonts w:eastAsia="宋体" w:cs="Arial"/>
                <w:bCs/>
                <w:lang w:val="en-US"/>
              </w:rPr>
              <w:t>Tdoc</w:t>
            </w:r>
            <w:proofErr w:type="spellEnd"/>
          </w:p>
        </w:tc>
        <w:tc>
          <w:tcPr>
            <w:tcW w:w="1270" w:type="dxa"/>
          </w:tcPr>
          <w:p w14:paraId="75AB3E3D" w14:textId="77777777" w:rsidR="00C9367D" w:rsidRDefault="00F27CB5">
            <w:pPr>
              <w:rPr>
                <w:rFonts w:eastAsia="宋体" w:cs="Arial"/>
                <w:bCs/>
                <w:lang w:val="en-US"/>
              </w:rPr>
            </w:pPr>
            <w:r>
              <w:rPr>
                <w:rFonts w:eastAsia="宋体" w:cs="Arial"/>
                <w:bCs/>
                <w:lang w:val="en-US"/>
              </w:rPr>
              <w:t>Email discussion thread</w:t>
            </w:r>
          </w:p>
        </w:tc>
      </w:tr>
      <w:tr w:rsidR="00C9367D" w14:paraId="75AB3E4B" w14:textId="77777777" w:rsidTr="002B25EF">
        <w:tc>
          <w:tcPr>
            <w:tcW w:w="704" w:type="dxa"/>
          </w:tcPr>
          <w:p w14:paraId="75AB3E3F" w14:textId="44C5FDA7" w:rsidR="00C9367D" w:rsidRDefault="003C43AF">
            <w:pPr>
              <w:rPr>
                <w:rFonts w:eastAsia="Calibri"/>
                <w:lang w:val="en-US"/>
              </w:rPr>
            </w:pPr>
            <w:r>
              <w:rPr>
                <w:rFonts w:eastAsia="Calibri"/>
                <w:lang w:val="en-US"/>
              </w:rPr>
              <w:t>1</w:t>
            </w:r>
          </w:p>
        </w:tc>
        <w:tc>
          <w:tcPr>
            <w:tcW w:w="6237" w:type="dxa"/>
          </w:tcPr>
          <w:p w14:paraId="088359A2" w14:textId="77777777" w:rsidR="00AC1607" w:rsidRDefault="00AC1607">
            <w:pPr>
              <w:rPr>
                <w:i/>
              </w:rPr>
            </w:pPr>
            <w:r>
              <w:t>P</w:t>
            </w:r>
            <w:r w:rsidRPr="00844017">
              <w:t xml:space="preserve">arameter level of a reference signal of </w:t>
            </w:r>
            <w:proofErr w:type="spellStart"/>
            <w:r w:rsidRPr="00844017">
              <w:rPr>
                <w:i/>
              </w:rPr>
              <w:t>spatialRelationInfo</w:t>
            </w:r>
            <w:proofErr w:type="spellEnd"/>
          </w:p>
          <w:p w14:paraId="7F4981F3" w14:textId="09B6CEE9" w:rsidR="004A5FDA" w:rsidRPr="00B77B16" w:rsidRDefault="004A5FDA" w:rsidP="004A5FDA">
            <w:pPr>
              <w:rPr>
                <w:iCs/>
              </w:rPr>
            </w:pPr>
            <w:r w:rsidRPr="004A5FDA">
              <w:rPr>
                <w:iCs/>
              </w:rPr>
              <w:t>Summary: Change ’DL-PRS-</w:t>
            </w:r>
            <w:proofErr w:type="spellStart"/>
            <w:r w:rsidRPr="004A5FDA">
              <w:rPr>
                <w:iCs/>
              </w:rPr>
              <w:t>ResourceId</w:t>
            </w:r>
            <w:proofErr w:type="spellEnd"/>
            <w:r w:rsidRPr="004A5FDA">
              <w:rPr>
                <w:iCs/>
              </w:rPr>
              <w:t>’ to ’dl-PRS-r16’</w:t>
            </w:r>
            <w:r w:rsidR="0031328A">
              <w:rPr>
                <w:iCs/>
              </w:rPr>
              <w:t xml:space="preserve"> in </w:t>
            </w:r>
            <w:proofErr w:type="spellStart"/>
            <w:r w:rsidR="0031328A" w:rsidRPr="00844017">
              <w:rPr>
                <w:i/>
              </w:rPr>
              <w:t>spatialRelationInfo</w:t>
            </w:r>
            <w:proofErr w:type="spellEnd"/>
          </w:p>
          <w:p w14:paraId="75AB3E48" w14:textId="13F194D4" w:rsidR="004A5FDA" w:rsidRPr="00AC1607" w:rsidRDefault="0031328A" w:rsidP="003521A4">
            <w:pPr>
              <w:rPr>
                <w:i/>
              </w:rPr>
            </w:pPr>
            <w:r w:rsidRPr="00B77B16">
              <w:rPr>
                <w:iCs/>
              </w:rPr>
              <w:t>TP</w:t>
            </w:r>
            <w:r w:rsidR="00B77B16">
              <w:rPr>
                <w:iCs/>
              </w:rPr>
              <w:t>: for</w:t>
            </w:r>
            <w:r w:rsidR="00B77B16" w:rsidRPr="00B77B16">
              <w:rPr>
                <w:iCs/>
              </w:rPr>
              <w:t xml:space="preserve"> 38.214 in section 2.1 of </w:t>
            </w:r>
            <w:proofErr w:type="spellStart"/>
            <w:r w:rsidR="00B77B16" w:rsidRPr="00B77B16">
              <w:rPr>
                <w:iCs/>
              </w:rPr>
              <w:t>tdoc</w:t>
            </w:r>
            <w:proofErr w:type="spellEnd"/>
          </w:p>
        </w:tc>
        <w:tc>
          <w:tcPr>
            <w:tcW w:w="1418" w:type="dxa"/>
          </w:tcPr>
          <w:p w14:paraId="6F35B275" w14:textId="77777777" w:rsidR="00C9367D" w:rsidRDefault="00746CB6">
            <w:pPr>
              <w:rPr>
                <w:rFonts w:eastAsia="Calibri"/>
                <w:lang w:val="en-US"/>
              </w:rPr>
            </w:pPr>
            <w:r w:rsidRPr="00746CB6">
              <w:rPr>
                <w:rFonts w:eastAsia="Calibri"/>
                <w:lang w:val="en-US"/>
              </w:rPr>
              <w:t>R1- 2003407</w:t>
            </w:r>
          </w:p>
          <w:p w14:paraId="75AB3E49" w14:textId="7AC2FA84" w:rsidR="00410CCC" w:rsidRDefault="00410CCC">
            <w:pPr>
              <w:rPr>
                <w:rFonts w:eastAsia="Calibri"/>
                <w:lang w:val="en-US"/>
              </w:rPr>
            </w:pPr>
            <w:r>
              <w:rPr>
                <w:rFonts w:eastAsia="Calibri"/>
                <w:lang w:val="en-US"/>
              </w:rPr>
              <w:t>(prop. 1,2)</w:t>
            </w:r>
            <w:r w:rsidR="0085079D" w:rsidRPr="00006B1C">
              <w:t xml:space="preserve"> </w:t>
            </w:r>
          </w:p>
        </w:tc>
        <w:tc>
          <w:tcPr>
            <w:tcW w:w="1270" w:type="dxa"/>
          </w:tcPr>
          <w:p w14:paraId="75AB3E4A" w14:textId="4F602824" w:rsidR="00C9367D" w:rsidRDefault="00C9367D">
            <w:pPr>
              <w:rPr>
                <w:rFonts w:eastAsia="宋体" w:cs="Arial"/>
                <w:bCs/>
                <w:lang w:val="en-US"/>
              </w:rPr>
            </w:pPr>
          </w:p>
        </w:tc>
      </w:tr>
      <w:tr w:rsidR="0085079D" w14:paraId="0580173A" w14:textId="77777777" w:rsidTr="002B25EF">
        <w:tc>
          <w:tcPr>
            <w:tcW w:w="704" w:type="dxa"/>
          </w:tcPr>
          <w:p w14:paraId="06EE8778" w14:textId="51E8C3DF" w:rsidR="0085079D" w:rsidRDefault="0095646F">
            <w:pPr>
              <w:rPr>
                <w:rFonts w:eastAsia="Calibri"/>
                <w:lang w:val="en-US"/>
              </w:rPr>
            </w:pPr>
            <w:r>
              <w:rPr>
                <w:rFonts w:eastAsia="Calibri"/>
                <w:lang w:val="en-US"/>
              </w:rPr>
              <w:t>2</w:t>
            </w:r>
          </w:p>
        </w:tc>
        <w:tc>
          <w:tcPr>
            <w:tcW w:w="6237" w:type="dxa"/>
          </w:tcPr>
          <w:p w14:paraId="335BCCE3" w14:textId="77777777" w:rsidR="0085079D" w:rsidRDefault="00930059">
            <w:pPr>
              <w:rPr>
                <w:sz w:val="20"/>
                <w:szCs w:val="20"/>
              </w:rPr>
            </w:pPr>
            <w:r>
              <w:t xml:space="preserve">Issue with </w:t>
            </w:r>
            <w:r>
              <w:rPr>
                <w:rFonts w:hint="eastAsia"/>
                <w:sz w:val="20"/>
                <w:szCs w:val="20"/>
              </w:rPr>
              <w:t>Table 7.3.1.1.2-24 in TS 38.212</w:t>
            </w:r>
          </w:p>
          <w:p w14:paraId="4F01A78B" w14:textId="77777777" w:rsidR="00930059" w:rsidRDefault="00930059">
            <w:pPr>
              <w:rPr>
                <w:sz w:val="20"/>
                <w:szCs w:val="20"/>
              </w:rPr>
            </w:pPr>
            <w:r>
              <w:rPr>
                <w:sz w:val="20"/>
                <w:szCs w:val="20"/>
              </w:rPr>
              <w:t xml:space="preserve">Summary: parameter names </w:t>
            </w:r>
            <w:r w:rsidR="001769A0">
              <w:rPr>
                <w:sz w:val="20"/>
                <w:szCs w:val="20"/>
              </w:rPr>
              <w:t xml:space="preserve">for trigger list </w:t>
            </w:r>
            <w:r>
              <w:rPr>
                <w:sz w:val="20"/>
                <w:szCs w:val="20"/>
              </w:rPr>
              <w:t>should be aligned</w:t>
            </w:r>
            <w:r w:rsidR="001769A0">
              <w:rPr>
                <w:sz w:val="20"/>
                <w:szCs w:val="20"/>
              </w:rPr>
              <w:t xml:space="preserve"> with RAN2</w:t>
            </w:r>
            <w:r>
              <w:rPr>
                <w:sz w:val="20"/>
                <w:szCs w:val="20"/>
              </w:rPr>
              <w:t xml:space="preserve">, trigger parameter </w:t>
            </w:r>
            <w:proofErr w:type="spellStart"/>
            <w:r w:rsidR="001769A0">
              <w:rPr>
                <w:i/>
                <w:iCs/>
                <w:sz w:val="20"/>
                <w:szCs w:val="20"/>
              </w:rPr>
              <w:t>aperiodicSRS-ResourceTrigger</w:t>
            </w:r>
            <w:proofErr w:type="spellEnd"/>
            <w:r w:rsidR="001769A0">
              <w:rPr>
                <w:i/>
                <w:iCs/>
                <w:sz w:val="20"/>
                <w:szCs w:val="20"/>
              </w:rPr>
              <w:t xml:space="preserve"> </w:t>
            </w:r>
            <w:r w:rsidR="001769A0">
              <w:rPr>
                <w:sz w:val="20"/>
                <w:szCs w:val="20"/>
              </w:rPr>
              <w:t>should be removed.</w:t>
            </w:r>
          </w:p>
          <w:p w14:paraId="07CFABC3" w14:textId="07F46D89" w:rsidR="00C95F52" w:rsidRPr="001769A0" w:rsidRDefault="00C95F52">
            <w:r>
              <w:rPr>
                <w:sz w:val="20"/>
                <w:szCs w:val="20"/>
              </w:rPr>
              <w:t>TP: for 38.212</w:t>
            </w:r>
            <w:r w:rsidR="003521A4">
              <w:rPr>
                <w:sz w:val="20"/>
                <w:szCs w:val="20"/>
              </w:rPr>
              <w:t xml:space="preserve"> </w:t>
            </w:r>
            <w:r w:rsidR="003521A4">
              <w:rPr>
                <w:rFonts w:hint="eastAsia"/>
                <w:sz w:val="20"/>
                <w:szCs w:val="20"/>
              </w:rPr>
              <w:t>Table 7.3.1.1.2-24</w:t>
            </w:r>
            <w:r>
              <w:rPr>
                <w:sz w:val="20"/>
                <w:szCs w:val="20"/>
              </w:rPr>
              <w:t xml:space="preserve">, in </w:t>
            </w:r>
            <w:r w:rsidR="003521A4">
              <w:rPr>
                <w:sz w:val="20"/>
                <w:szCs w:val="20"/>
              </w:rPr>
              <w:t xml:space="preserve">appendix of </w:t>
            </w:r>
            <w:proofErr w:type="spellStart"/>
            <w:r w:rsidR="003521A4">
              <w:rPr>
                <w:sz w:val="20"/>
                <w:szCs w:val="20"/>
              </w:rPr>
              <w:t>Tdoc</w:t>
            </w:r>
            <w:proofErr w:type="spellEnd"/>
            <w:r w:rsidR="003521A4">
              <w:rPr>
                <w:sz w:val="20"/>
                <w:szCs w:val="20"/>
              </w:rPr>
              <w:t>.</w:t>
            </w:r>
            <w:r>
              <w:rPr>
                <w:sz w:val="20"/>
                <w:szCs w:val="20"/>
              </w:rPr>
              <w:t xml:space="preserve"> </w:t>
            </w:r>
          </w:p>
        </w:tc>
        <w:tc>
          <w:tcPr>
            <w:tcW w:w="1418" w:type="dxa"/>
          </w:tcPr>
          <w:p w14:paraId="69DD571C" w14:textId="77777777" w:rsidR="0085079D" w:rsidRDefault="0085079D">
            <w:r w:rsidRPr="00006B1C">
              <w:t>R1-2003473</w:t>
            </w:r>
          </w:p>
          <w:p w14:paraId="44FD0EEA" w14:textId="41D68834" w:rsidR="003521A4" w:rsidRPr="00746CB6" w:rsidRDefault="003521A4">
            <w:pPr>
              <w:rPr>
                <w:rFonts w:eastAsia="Calibri"/>
                <w:lang w:val="en-US"/>
              </w:rPr>
            </w:pPr>
            <w:r>
              <w:t>(prop. 1)</w:t>
            </w:r>
          </w:p>
        </w:tc>
        <w:tc>
          <w:tcPr>
            <w:tcW w:w="1270" w:type="dxa"/>
          </w:tcPr>
          <w:p w14:paraId="3B31EDE4" w14:textId="77777777" w:rsidR="0085079D" w:rsidRDefault="0085079D">
            <w:pPr>
              <w:rPr>
                <w:rFonts w:eastAsia="宋体" w:cs="Arial"/>
                <w:bCs/>
                <w:lang w:val="en-US"/>
              </w:rPr>
            </w:pPr>
          </w:p>
        </w:tc>
      </w:tr>
      <w:tr w:rsidR="003521A4" w14:paraId="3DFEB629" w14:textId="77777777" w:rsidTr="002B25EF">
        <w:tc>
          <w:tcPr>
            <w:tcW w:w="704" w:type="dxa"/>
          </w:tcPr>
          <w:p w14:paraId="5B6CFC16" w14:textId="5DA7315A" w:rsidR="003521A4" w:rsidRDefault="00A107B1">
            <w:pPr>
              <w:rPr>
                <w:rFonts w:eastAsia="Calibri"/>
                <w:lang w:val="en-US"/>
              </w:rPr>
            </w:pPr>
            <w:r>
              <w:rPr>
                <w:rFonts w:eastAsia="Calibri"/>
                <w:lang w:val="en-US"/>
              </w:rPr>
              <w:t>3</w:t>
            </w:r>
          </w:p>
        </w:tc>
        <w:tc>
          <w:tcPr>
            <w:tcW w:w="6237" w:type="dxa"/>
          </w:tcPr>
          <w:p w14:paraId="1F3985E5" w14:textId="205B9BA1" w:rsidR="008A556E" w:rsidRDefault="008A556E" w:rsidP="008A556E">
            <w:pPr>
              <w:rPr>
                <w:lang w:val="en-US"/>
              </w:rPr>
            </w:pPr>
            <w:r>
              <w:rPr>
                <w:lang w:val="en-US"/>
              </w:rPr>
              <w:t>Aperiodic SRS for positioning in release 16</w:t>
            </w:r>
          </w:p>
          <w:p w14:paraId="7F0FB559" w14:textId="71013D50" w:rsidR="003521A4" w:rsidRDefault="008A556E" w:rsidP="00CD555D">
            <w:r>
              <w:t>Proposal 6: Remove AP SRS for positioning from Rel-16 specification.</w:t>
            </w:r>
            <w:r w:rsidR="00CD555D">
              <w:t xml:space="preserve"> </w:t>
            </w:r>
            <w:r>
              <w:rPr>
                <w:rFonts w:hint="eastAsia"/>
              </w:rPr>
              <w:t>The existing agreement will be the starting point for future releases.</w:t>
            </w:r>
            <w:r w:rsidR="00CD555D">
              <w:t xml:space="preserve"> </w:t>
            </w:r>
            <w:r>
              <w:rPr>
                <w:rFonts w:hint="eastAsia"/>
              </w:rPr>
              <w:t>Send an LS to RAN2 and RAN3.</w:t>
            </w:r>
          </w:p>
        </w:tc>
        <w:tc>
          <w:tcPr>
            <w:tcW w:w="1418" w:type="dxa"/>
          </w:tcPr>
          <w:p w14:paraId="01547970" w14:textId="77777777" w:rsidR="0095646F" w:rsidRDefault="0095646F">
            <w:r w:rsidRPr="0095646F">
              <w:t>R1-2003522</w:t>
            </w:r>
          </w:p>
          <w:p w14:paraId="18AD23FA" w14:textId="56E1F055" w:rsidR="00A015FC" w:rsidRPr="00006B1C" w:rsidRDefault="00A015FC"/>
        </w:tc>
        <w:tc>
          <w:tcPr>
            <w:tcW w:w="1270" w:type="dxa"/>
          </w:tcPr>
          <w:p w14:paraId="4549DF0C" w14:textId="77777777" w:rsidR="003521A4" w:rsidRDefault="003521A4">
            <w:pPr>
              <w:rPr>
                <w:rFonts w:eastAsia="宋体" w:cs="Arial"/>
                <w:bCs/>
                <w:lang w:val="en-US"/>
              </w:rPr>
            </w:pPr>
          </w:p>
        </w:tc>
      </w:tr>
      <w:tr w:rsidR="00C26173" w14:paraId="32A4E608" w14:textId="77777777" w:rsidTr="002B25EF">
        <w:tc>
          <w:tcPr>
            <w:tcW w:w="704" w:type="dxa"/>
          </w:tcPr>
          <w:p w14:paraId="45D36E83" w14:textId="721D2E79" w:rsidR="00C26173" w:rsidRDefault="00A107B1" w:rsidP="00C26173">
            <w:pPr>
              <w:rPr>
                <w:rFonts w:eastAsia="Calibri"/>
                <w:lang w:val="en-US"/>
              </w:rPr>
            </w:pPr>
            <w:r>
              <w:rPr>
                <w:rFonts w:eastAsia="Calibri"/>
                <w:lang w:val="en-US"/>
              </w:rPr>
              <w:lastRenderedPageBreak/>
              <w:t>4</w:t>
            </w:r>
          </w:p>
        </w:tc>
        <w:tc>
          <w:tcPr>
            <w:tcW w:w="6237" w:type="dxa"/>
          </w:tcPr>
          <w:p w14:paraId="2204F58E" w14:textId="5133410C" w:rsidR="00DB276A" w:rsidRDefault="00956921" w:rsidP="00DB276A">
            <w:pPr>
              <w:rPr>
                <w:bCs/>
              </w:rPr>
            </w:pPr>
            <w:proofErr w:type="spellStart"/>
            <w:r w:rsidRPr="00F9119E">
              <w:rPr>
                <w:bCs/>
              </w:rPr>
              <w:t>Alignement</w:t>
            </w:r>
            <w:proofErr w:type="spellEnd"/>
            <w:r w:rsidRPr="00F9119E">
              <w:rPr>
                <w:bCs/>
              </w:rPr>
              <w:t xml:space="preserve"> between 38.214 and 38.321 for </w:t>
            </w:r>
            <w:r w:rsidR="00DB276A" w:rsidRPr="00F9119E">
              <w:rPr>
                <w:bCs/>
              </w:rPr>
              <w:t>MAC CE</w:t>
            </w:r>
            <w:r w:rsidRPr="00F9119E">
              <w:rPr>
                <w:bCs/>
              </w:rPr>
              <w:t xml:space="preserve"> indication/update of the spatial relation of SRS positioning</w:t>
            </w:r>
            <w:r w:rsidR="00F9119E" w:rsidRPr="00F9119E">
              <w:rPr>
                <w:bCs/>
              </w:rPr>
              <w:t>.</w:t>
            </w:r>
          </w:p>
          <w:p w14:paraId="4256C25C" w14:textId="06A2ED15" w:rsidR="00DB276A" w:rsidRDefault="00DB276A" w:rsidP="000C1731">
            <w:pPr>
              <w:overflowPunct/>
              <w:autoSpaceDE/>
              <w:autoSpaceDN/>
              <w:adjustRightInd/>
              <w:textAlignment w:val="auto"/>
            </w:pPr>
          </w:p>
          <w:p w14:paraId="5B437E77" w14:textId="0DD42387" w:rsidR="00C26173" w:rsidRDefault="00C26173" w:rsidP="00C26173"/>
        </w:tc>
        <w:tc>
          <w:tcPr>
            <w:tcW w:w="1418" w:type="dxa"/>
          </w:tcPr>
          <w:p w14:paraId="3B06BF5D" w14:textId="77777777" w:rsidR="00C26173" w:rsidRDefault="00C26173" w:rsidP="00C26173">
            <w:pPr>
              <w:pStyle w:val="3GPPText"/>
            </w:pPr>
            <w:r w:rsidRPr="00E80290">
              <w:t>R1-2003522</w:t>
            </w:r>
          </w:p>
          <w:p w14:paraId="47578421" w14:textId="21DBC7C4" w:rsidR="00C26173" w:rsidRPr="0095646F" w:rsidRDefault="00C26173" w:rsidP="00C26173">
            <w:r>
              <w:t>(</w:t>
            </w:r>
            <w:r w:rsidR="009A2A94">
              <w:t xml:space="preserve">only </w:t>
            </w:r>
            <w:r w:rsidR="00F9119E">
              <w:t>Part B, T2</w:t>
            </w:r>
            <w:r w:rsidR="00F17D0F">
              <w:t>+T3</w:t>
            </w:r>
            <w:r>
              <w:t>)</w:t>
            </w:r>
          </w:p>
        </w:tc>
        <w:tc>
          <w:tcPr>
            <w:tcW w:w="1270" w:type="dxa"/>
          </w:tcPr>
          <w:p w14:paraId="0374CB38" w14:textId="77777777" w:rsidR="00C26173" w:rsidRDefault="00C26173" w:rsidP="00C26173">
            <w:pPr>
              <w:rPr>
                <w:rFonts w:eastAsia="宋体" w:cs="Arial"/>
                <w:bCs/>
                <w:lang w:val="en-US"/>
              </w:rPr>
            </w:pPr>
          </w:p>
        </w:tc>
      </w:tr>
      <w:tr w:rsidR="00E93452" w14:paraId="78A5EC5B" w14:textId="77777777" w:rsidTr="002B25EF">
        <w:tc>
          <w:tcPr>
            <w:tcW w:w="704" w:type="dxa"/>
          </w:tcPr>
          <w:p w14:paraId="1B359963" w14:textId="648CBD8F" w:rsidR="00E93452" w:rsidRDefault="00A107B1" w:rsidP="00C26173">
            <w:pPr>
              <w:rPr>
                <w:rFonts w:eastAsia="Calibri"/>
                <w:lang w:val="en-US"/>
              </w:rPr>
            </w:pPr>
            <w:r>
              <w:rPr>
                <w:rFonts w:eastAsia="Calibri"/>
                <w:lang w:val="en-US"/>
              </w:rPr>
              <w:t>5</w:t>
            </w:r>
          </w:p>
        </w:tc>
        <w:tc>
          <w:tcPr>
            <w:tcW w:w="6237" w:type="dxa"/>
          </w:tcPr>
          <w:p w14:paraId="63D5E55A" w14:textId="3415B1C4" w:rsidR="003B3A65" w:rsidRDefault="003B3A65" w:rsidP="00DB276A">
            <w:pPr>
              <w:rPr>
                <w:bCs/>
              </w:rPr>
            </w:pPr>
            <w:r>
              <w:rPr>
                <w:bCs/>
              </w:rPr>
              <w:t>Issues related to SRS collisions:</w:t>
            </w:r>
          </w:p>
          <w:p w14:paraId="63EC8236" w14:textId="660C6A15" w:rsidR="00E93452" w:rsidRDefault="00E93452" w:rsidP="002F1153">
            <w:pPr>
              <w:pStyle w:val="3GPPText"/>
              <w:numPr>
                <w:ilvl w:val="0"/>
                <w:numId w:val="22"/>
              </w:numPr>
            </w:pPr>
            <w:r w:rsidRPr="003B3A65">
              <w:t xml:space="preserve">Clarification of </w:t>
            </w:r>
            <w:proofErr w:type="spellStart"/>
            <w:r w:rsidRPr="003B3A65">
              <w:t>SRSpos</w:t>
            </w:r>
            <w:proofErr w:type="spellEnd"/>
            <w:r w:rsidRPr="003B3A65">
              <w:t>-PUSCH collision</w:t>
            </w:r>
          </w:p>
          <w:p w14:paraId="50934B65" w14:textId="26621C7C" w:rsidR="003B3A65" w:rsidRDefault="003B3A65" w:rsidP="00A14116">
            <w:pPr>
              <w:pStyle w:val="3GPPText"/>
            </w:pPr>
          </w:p>
          <w:p w14:paraId="1CEB7DD1" w14:textId="11467A51" w:rsidR="003B3A65" w:rsidRDefault="003B3A65" w:rsidP="00A14116">
            <w:pPr>
              <w:pStyle w:val="3GPPText"/>
            </w:pPr>
          </w:p>
          <w:p w14:paraId="4FFA6B39" w14:textId="113128A9" w:rsidR="00CA25AE" w:rsidRPr="00CA25AE" w:rsidRDefault="001E4217" w:rsidP="002F1153">
            <w:pPr>
              <w:pStyle w:val="3GPPText"/>
              <w:numPr>
                <w:ilvl w:val="0"/>
                <w:numId w:val="22"/>
              </w:numPr>
            </w:pPr>
            <w:r w:rsidRPr="00CA25AE">
              <w:t>Clarification for</w:t>
            </w:r>
            <w:r w:rsidR="003B3A65" w:rsidRPr="00CA25AE">
              <w:t xml:space="preserve"> </w:t>
            </w:r>
            <w:r w:rsidR="00CA25AE">
              <w:t>s</w:t>
            </w:r>
            <w:r w:rsidR="00CA25AE" w:rsidRPr="00CA25AE">
              <w:t>imultaneous SRS-Pos transmission in a single symbol</w:t>
            </w:r>
          </w:p>
          <w:p w14:paraId="234BC293" w14:textId="6B16BA4D" w:rsidR="001E4217" w:rsidRDefault="001E4217" w:rsidP="002F1153">
            <w:pPr>
              <w:pStyle w:val="3GPPText"/>
              <w:numPr>
                <w:ilvl w:val="1"/>
                <w:numId w:val="22"/>
              </w:numPr>
            </w:pPr>
            <w:r>
              <w:t>Text alignment from “single carrier</w:t>
            </w:r>
            <w:r w:rsidR="007F2377">
              <w:t xml:space="preserve"> operation</w:t>
            </w:r>
            <w:r>
              <w:t xml:space="preserve">” to </w:t>
            </w:r>
            <w:r w:rsidR="007F2377">
              <w:t>“single carrier operations”</w:t>
            </w:r>
          </w:p>
          <w:p w14:paraId="34E0F2EE" w14:textId="42C5F668" w:rsidR="00E5507D" w:rsidRDefault="00E5507D" w:rsidP="002F1153">
            <w:pPr>
              <w:pStyle w:val="3GPPText"/>
              <w:numPr>
                <w:ilvl w:val="0"/>
                <w:numId w:val="22"/>
              </w:numPr>
            </w:pPr>
            <w:r>
              <w:t>Intra-band collision between SRS</w:t>
            </w:r>
            <w:r>
              <w:rPr>
                <w:rFonts w:hint="eastAsia"/>
                <w:lang w:eastAsia="zh-CN"/>
              </w:rPr>
              <w:t>-Pos</w:t>
            </w:r>
            <w:r>
              <w:t xml:space="preserve"> and SRS</w:t>
            </w:r>
            <w:r>
              <w:rPr>
                <w:rFonts w:hint="eastAsia"/>
                <w:lang w:eastAsia="zh-CN"/>
              </w:rPr>
              <w:t>-MIMO</w:t>
            </w:r>
          </w:p>
          <w:p w14:paraId="61F5FC67" w14:textId="47ACE7A0" w:rsidR="00E5507D" w:rsidRPr="006C5CCC" w:rsidRDefault="006C5CCC" w:rsidP="002F1153">
            <w:pPr>
              <w:pStyle w:val="3GPPText"/>
              <w:numPr>
                <w:ilvl w:val="1"/>
                <w:numId w:val="22"/>
              </w:numPr>
              <w:rPr>
                <w:bCs/>
              </w:rPr>
            </w:pPr>
            <w:r>
              <w:rPr>
                <w:lang w:eastAsia="zh-CN"/>
              </w:rPr>
              <w:t xml:space="preserve">Moderator summary: do not allow intra-band collision </w:t>
            </w:r>
            <w:r w:rsidR="004D3187">
              <w:rPr>
                <w:lang w:eastAsia="zh-CN"/>
              </w:rPr>
              <w:t xml:space="preserve">for </w:t>
            </w:r>
            <w:r w:rsidR="004D3187">
              <w:t>SRS</w:t>
            </w:r>
            <w:r w:rsidR="004D3187">
              <w:rPr>
                <w:rFonts w:hint="eastAsia"/>
                <w:lang w:eastAsia="zh-CN"/>
              </w:rPr>
              <w:t>-Pos</w:t>
            </w:r>
            <w:r w:rsidR="004D3187">
              <w:t xml:space="preserve"> and SRS</w:t>
            </w:r>
            <w:r w:rsidR="004D3187">
              <w:rPr>
                <w:rFonts w:hint="eastAsia"/>
                <w:lang w:eastAsia="zh-CN"/>
              </w:rPr>
              <w:t>-MIMO</w:t>
            </w:r>
          </w:p>
          <w:p w14:paraId="475A9A5B" w14:textId="77777777" w:rsidR="002F1153" w:rsidRPr="000A7DED" w:rsidRDefault="002F1153" w:rsidP="002F1153">
            <w:pPr>
              <w:pStyle w:val="3GPPText"/>
              <w:numPr>
                <w:ilvl w:val="0"/>
                <w:numId w:val="22"/>
              </w:numPr>
            </w:pPr>
            <w:r w:rsidRPr="000A7DED">
              <w:t xml:space="preserve">Collision </w:t>
            </w:r>
            <w:r w:rsidRPr="000A7DED">
              <w:rPr>
                <w:rFonts w:hint="eastAsia"/>
              </w:rPr>
              <w:t xml:space="preserve">handling </w:t>
            </w:r>
            <w:r w:rsidRPr="000A7DED">
              <w:t xml:space="preserve">between </w:t>
            </w:r>
            <w:r>
              <w:rPr>
                <w:rFonts w:eastAsia="Calibri"/>
              </w:rPr>
              <w:t xml:space="preserve">aperiodic </w:t>
            </w:r>
            <w:r w:rsidRPr="000A7DED">
              <w:t>SRS</w:t>
            </w:r>
            <w:r w:rsidRPr="000A7DED">
              <w:rPr>
                <w:rFonts w:hint="eastAsia"/>
              </w:rPr>
              <w:t>-Pos</w:t>
            </w:r>
            <w:r>
              <w:rPr>
                <w:rFonts w:hint="eastAsia"/>
                <w:lang w:eastAsia="zh-CN"/>
              </w:rPr>
              <w:t xml:space="preserve"> and </w:t>
            </w:r>
            <w:r w:rsidRPr="000A7DED">
              <w:t>PUSCH</w:t>
            </w:r>
          </w:p>
          <w:p w14:paraId="724A3657" w14:textId="216612D0" w:rsidR="00E93452" w:rsidRPr="00F9119E" w:rsidRDefault="00E93452" w:rsidP="00DB276A">
            <w:pPr>
              <w:rPr>
                <w:bCs/>
              </w:rPr>
            </w:pPr>
          </w:p>
        </w:tc>
        <w:tc>
          <w:tcPr>
            <w:tcW w:w="1418" w:type="dxa"/>
          </w:tcPr>
          <w:p w14:paraId="2EC879EF" w14:textId="77777777" w:rsidR="00E93452" w:rsidRDefault="00E93452" w:rsidP="00E93452">
            <w:pPr>
              <w:pStyle w:val="3GPPText"/>
            </w:pPr>
            <w:r w:rsidRPr="00E80290">
              <w:t>R1-2003522</w:t>
            </w:r>
          </w:p>
          <w:p w14:paraId="499E3502" w14:textId="77777777" w:rsidR="00E93452" w:rsidRDefault="00E93452" w:rsidP="00E93452">
            <w:pPr>
              <w:pStyle w:val="3GPPText"/>
            </w:pPr>
            <w:r>
              <w:t>(</w:t>
            </w:r>
            <w:r w:rsidR="00A107B1">
              <w:t xml:space="preserve">only Part B, </w:t>
            </w:r>
            <w:r>
              <w:t>T4)</w:t>
            </w:r>
          </w:p>
          <w:p w14:paraId="0A7B199B" w14:textId="77777777" w:rsidR="003B3A65" w:rsidRDefault="003B3A65" w:rsidP="00E93452">
            <w:pPr>
              <w:pStyle w:val="3GPPText"/>
            </w:pPr>
          </w:p>
          <w:p w14:paraId="06B02CE3" w14:textId="77777777" w:rsidR="003B3A65" w:rsidRDefault="003B3A65" w:rsidP="00E93452">
            <w:pPr>
              <w:pStyle w:val="3GPPText"/>
            </w:pPr>
            <w:r w:rsidRPr="003B3A65">
              <w:t>R1-2003633</w:t>
            </w:r>
          </w:p>
          <w:p w14:paraId="31744F7D" w14:textId="77777777" w:rsidR="007F2377" w:rsidRDefault="007F2377" w:rsidP="00E93452">
            <w:pPr>
              <w:pStyle w:val="3GPPText"/>
            </w:pPr>
            <w:r>
              <w:t>(proposal 1</w:t>
            </w:r>
            <w:r w:rsidR="001F3320">
              <w:t>, TP-A</w:t>
            </w:r>
            <w:r>
              <w:t>)</w:t>
            </w:r>
          </w:p>
          <w:p w14:paraId="46503395" w14:textId="77777777" w:rsidR="00EB1DFC" w:rsidRDefault="00EB1DFC" w:rsidP="00E93452">
            <w:pPr>
              <w:pStyle w:val="3GPPText"/>
            </w:pPr>
          </w:p>
          <w:p w14:paraId="0DD7AC6E" w14:textId="77777777" w:rsidR="00EB1DFC" w:rsidRDefault="00EB1DFC" w:rsidP="00EB1DFC">
            <w:pPr>
              <w:pStyle w:val="3GPPText"/>
            </w:pPr>
            <w:r w:rsidRPr="003B3A65">
              <w:t>R1-2003633</w:t>
            </w:r>
          </w:p>
          <w:p w14:paraId="20D6A430" w14:textId="77777777" w:rsidR="00EB1DFC" w:rsidRDefault="00EB1DFC" w:rsidP="00EB1DFC">
            <w:pPr>
              <w:pStyle w:val="3GPPText"/>
            </w:pPr>
            <w:r>
              <w:t>(proposal 2, TP-B)</w:t>
            </w:r>
          </w:p>
          <w:p w14:paraId="65658B7E" w14:textId="77777777" w:rsidR="002F1153" w:rsidRDefault="002F1153" w:rsidP="002F1153">
            <w:pPr>
              <w:pStyle w:val="3GPPText"/>
            </w:pPr>
            <w:r w:rsidRPr="003B3A65">
              <w:t>R1-2003633</w:t>
            </w:r>
          </w:p>
          <w:p w14:paraId="24139D78" w14:textId="56C130F7" w:rsidR="002F1153" w:rsidRPr="00E80290" w:rsidRDefault="002F1153" w:rsidP="002F1153">
            <w:pPr>
              <w:pStyle w:val="3GPPText"/>
            </w:pPr>
            <w:r>
              <w:t>(proposal 3, TP-</w:t>
            </w:r>
            <w:r w:rsidR="0036389D">
              <w:t>C</w:t>
            </w:r>
            <w:r>
              <w:t>)</w:t>
            </w:r>
          </w:p>
        </w:tc>
        <w:tc>
          <w:tcPr>
            <w:tcW w:w="1270" w:type="dxa"/>
          </w:tcPr>
          <w:p w14:paraId="1F8CD3CC" w14:textId="77777777" w:rsidR="00E93452" w:rsidRDefault="00E93452" w:rsidP="00C26173">
            <w:pPr>
              <w:rPr>
                <w:rFonts w:eastAsia="宋体" w:cs="Arial"/>
                <w:bCs/>
                <w:lang w:val="en-US"/>
              </w:rPr>
            </w:pPr>
          </w:p>
        </w:tc>
      </w:tr>
      <w:tr w:rsidR="00516443" w14:paraId="011039F6" w14:textId="77777777" w:rsidTr="002B25EF">
        <w:tc>
          <w:tcPr>
            <w:tcW w:w="704" w:type="dxa"/>
          </w:tcPr>
          <w:p w14:paraId="05F7C7E1" w14:textId="33293979" w:rsidR="00516443" w:rsidRDefault="00D66F7C" w:rsidP="00C26173">
            <w:pPr>
              <w:rPr>
                <w:rFonts w:eastAsia="Calibri"/>
                <w:lang w:val="en-US"/>
              </w:rPr>
            </w:pPr>
            <w:r>
              <w:rPr>
                <w:rFonts w:eastAsia="Calibri"/>
                <w:lang w:val="en-US"/>
              </w:rPr>
              <w:t>6</w:t>
            </w:r>
          </w:p>
        </w:tc>
        <w:tc>
          <w:tcPr>
            <w:tcW w:w="6237" w:type="dxa"/>
          </w:tcPr>
          <w:p w14:paraId="0DD71D10" w14:textId="7D65E3A4" w:rsidR="002A1B0D" w:rsidRPr="002A1B0D" w:rsidRDefault="002A1B0D" w:rsidP="002A1B0D">
            <w:pPr>
              <w:pStyle w:val="3GPPText"/>
              <w:rPr>
                <w:u w:val="single"/>
              </w:rPr>
            </w:pPr>
            <w:r w:rsidRPr="002A1B0D">
              <w:rPr>
                <w:u w:val="single"/>
              </w:rPr>
              <w:t>Triggering of Aperiodic SRS</w:t>
            </w:r>
          </w:p>
          <w:p w14:paraId="71A86D09" w14:textId="10829DDF" w:rsidR="002A1B0D" w:rsidRDefault="002A1B0D" w:rsidP="00A57F97">
            <w:pPr>
              <w:pStyle w:val="3GPPText"/>
            </w:pPr>
            <w:r w:rsidRPr="009562A5">
              <w:t>Proposal</w:t>
            </w:r>
            <w:r>
              <w:t xml:space="preserve"> 1</w:t>
            </w:r>
            <w:r w:rsidRPr="009562A5">
              <w:t xml:space="preserve">: </w:t>
            </w:r>
            <w:r>
              <w:t>B</w:t>
            </w:r>
            <w:r w:rsidRPr="009562A5">
              <w:t>oth</w:t>
            </w:r>
            <w:r>
              <w:t xml:space="preserve"> Aperiodic</w:t>
            </w:r>
            <w:r w:rsidRPr="009562A5">
              <w:t xml:space="preserve"> SRS for antenna switching and SRS for positioning can be triggered </w:t>
            </w:r>
            <w:r>
              <w:t>with</w:t>
            </w:r>
            <w:r w:rsidRPr="009562A5">
              <w:t xml:space="preserve"> ‘DCI format 2_3</w:t>
            </w:r>
            <w:r>
              <w:t xml:space="preserve">. </w:t>
            </w:r>
          </w:p>
          <w:p w14:paraId="17FAF8DA" w14:textId="12067BDF" w:rsidR="00FB67C3" w:rsidRDefault="00E22498" w:rsidP="00FB67C3">
            <w:pPr>
              <w:pStyle w:val="3GPPText"/>
            </w:pPr>
            <w:bookmarkStart w:id="1" w:name="_Toc40386618"/>
            <w:r w:rsidRPr="009562A5">
              <w:t>Proposal</w:t>
            </w:r>
            <w:r>
              <w:t xml:space="preserve"> 2 </w:t>
            </w:r>
            <w:r w:rsidR="00FB67C3">
              <w:t>Discuss whether option 1 or option 2 apply for aperiodic SRS</w:t>
            </w:r>
            <w:bookmarkEnd w:id="1"/>
          </w:p>
          <w:p w14:paraId="12298DC1" w14:textId="5E56E451" w:rsidR="00FB67C3" w:rsidRPr="000E4BF8" w:rsidRDefault="00FB67C3" w:rsidP="00E22498">
            <w:pPr>
              <w:pStyle w:val="3GPPText"/>
              <w:numPr>
                <w:ilvl w:val="0"/>
                <w:numId w:val="31"/>
              </w:numPr>
              <w:rPr>
                <w:iCs/>
              </w:rPr>
            </w:pPr>
            <w:bookmarkStart w:id="2" w:name="_Toc40386619"/>
            <w:r w:rsidRPr="000E4BF8">
              <w:rPr>
                <w:iCs/>
              </w:rPr>
              <w:t xml:space="preserve">Option 1: An aperiodic SRS code point can be configured to trigger  both one or several  </w:t>
            </w:r>
            <w:r w:rsidRPr="000E4BF8">
              <w:rPr>
                <w:i/>
              </w:rPr>
              <w:t>SRS-</w:t>
            </w:r>
            <w:proofErr w:type="spellStart"/>
            <w:r w:rsidRPr="000E4BF8">
              <w:rPr>
                <w:i/>
              </w:rPr>
              <w:t>ResourceSet</w:t>
            </w:r>
            <w:proofErr w:type="spellEnd"/>
            <w:r w:rsidRPr="000E4BF8">
              <w:rPr>
                <w:i/>
              </w:rPr>
              <w:t xml:space="preserve">  </w:t>
            </w:r>
            <w:r w:rsidRPr="000E4BF8">
              <w:rPr>
                <w:iCs/>
              </w:rPr>
              <w:t xml:space="preserve">AND one or several </w:t>
            </w:r>
            <w:r w:rsidRPr="000E4BF8">
              <w:rPr>
                <w:i/>
              </w:rPr>
              <w:t>SRS-</w:t>
            </w:r>
            <w:proofErr w:type="spellStart"/>
            <w:r w:rsidRPr="000E4BF8">
              <w:rPr>
                <w:i/>
              </w:rPr>
              <w:t>PosResourceSet</w:t>
            </w:r>
            <w:proofErr w:type="spellEnd"/>
            <w:r w:rsidRPr="000E4BF8">
              <w:rPr>
                <w:i/>
              </w:rPr>
              <w:t xml:space="preserve">  </w:t>
            </w:r>
            <w:r w:rsidRPr="000E4BF8">
              <w:rPr>
                <w:iCs/>
              </w:rPr>
              <w:t xml:space="preserve">with the same value. Both the SRS </w:t>
            </w:r>
            <w:r>
              <w:t xml:space="preserve">configured </w:t>
            </w:r>
            <w:r w:rsidRPr="000E4BF8">
              <w:rPr>
                <w:iCs/>
              </w:rPr>
              <w:t xml:space="preserve">in </w:t>
            </w:r>
            <w:r w:rsidRPr="000E4BF8">
              <w:rPr>
                <w:i/>
              </w:rPr>
              <w:t>SRS-</w:t>
            </w:r>
            <w:proofErr w:type="spellStart"/>
            <w:r w:rsidRPr="000E4BF8">
              <w:rPr>
                <w:i/>
              </w:rPr>
              <w:t>ResourceSet</w:t>
            </w:r>
            <w:proofErr w:type="spellEnd"/>
            <w:r>
              <w:t xml:space="preserve"> </w:t>
            </w:r>
            <w:r w:rsidRPr="000E4BF8">
              <w:t xml:space="preserve">and the SRS </w:t>
            </w:r>
            <w:r w:rsidRPr="000E4BF8">
              <w:rPr>
                <w:iCs/>
              </w:rPr>
              <w:t xml:space="preserve">configured </w:t>
            </w:r>
            <w:r>
              <w:t xml:space="preserve">by </w:t>
            </w:r>
            <w:r w:rsidRPr="000E4BF8">
              <w:rPr>
                <w:i/>
              </w:rPr>
              <w:t>SRS-</w:t>
            </w:r>
            <w:proofErr w:type="spellStart"/>
            <w:r w:rsidRPr="000E4BF8">
              <w:rPr>
                <w:i/>
              </w:rPr>
              <w:t>PosResourceSet</w:t>
            </w:r>
            <w:proofErr w:type="spellEnd"/>
            <w:r w:rsidRPr="000E4BF8">
              <w:rPr>
                <w:i/>
              </w:rPr>
              <w:t xml:space="preserve"> </w:t>
            </w:r>
            <w:r w:rsidRPr="000E4BF8">
              <w:rPr>
                <w:iCs/>
              </w:rPr>
              <w:t>can be transmitted.</w:t>
            </w:r>
            <w:bookmarkEnd w:id="2"/>
          </w:p>
          <w:p w14:paraId="5F2FCE53" w14:textId="77777777" w:rsidR="00FB67C3" w:rsidRPr="000E4BF8" w:rsidRDefault="00FB67C3" w:rsidP="00E22498">
            <w:pPr>
              <w:pStyle w:val="3GPPText"/>
              <w:numPr>
                <w:ilvl w:val="0"/>
                <w:numId w:val="31"/>
              </w:numPr>
              <w:rPr>
                <w:iCs/>
              </w:rPr>
            </w:pPr>
            <w:bookmarkStart w:id="3" w:name="_Toc40386620"/>
            <w:r w:rsidRPr="000E4BF8">
              <w:rPr>
                <w:iCs/>
              </w:rPr>
              <w:t xml:space="preserve">Option 2: an aperiodic SRS code point can be configured to trigger   either one or several  </w:t>
            </w:r>
            <w:r w:rsidRPr="000E4BF8">
              <w:rPr>
                <w:i/>
              </w:rPr>
              <w:t>SRS-</w:t>
            </w:r>
            <w:proofErr w:type="spellStart"/>
            <w:r w:rsidRPr="000E4BF8">
              <w:rPr>
                <w:i/>
              </w:rPr>
              <w:t>ResourceSet</w:t>
            </w:r>
            <w:proofErr w:type="spellEnd"/>
            <w:r w:rsidRPr="000E4BF8">
              <w:rPr>
                <w:i/>
              </w:rPr>
              <w:t xml:space="preserve">  </w:t>
            </w:r>
            <w:r w:rsidRPr="000E4BF8">
              <w:rPr>
                <w:iCs/>
              </w:rPr>
              <w:t xml:space="preserve">OR  one or several </w:t>
            </w:r>
            <w:r w:rsidRPr="000E4BF8">
              <w:rPr>
                <w:i/>
              </w:rPr>
              <w:t>SRS-</w:t>
            </w:r>
            <w:proofErr w:type="spellStart"/>
            <w:r w:rsidRPr="000E4BF8">
              <w:rPr>
                <w:i/>
              </w:rPr>
              <w:t>PosResourceSet</w:t>
            </w:r>
            <w:proofErr w:type="spellEnd"/>
            <w:r w:rsidRPr="000E4BF8">
              <w:rPr>
                <w:i/>
              </w:rPr>
              <w:t xml:space="preserve">  </w:t>
            </w:r>
            <w:r w:rsidRPr="000E4BF8">
              <w:rPr>
                <w:iCs/>
              </w:rPr>
              <w:t xml:space="preserve">with the same codepoint value.  Either the SRS(s) configured by  </w:t>
            </w:r>
            <w:r w:rsidRPr="000E4BF8">
              <w:rPr>
                <w:i/>
              </w:rPr>
              <w:t>SRS-</w:t>
            </w:r>
            <w:proofErr w:type="spellStart"/>
            <w:r w:rsidRPr="000E4BF8">
              <w:rPr>
                <w:i/>
              </w:rPr>
              <w:t>ResourceSet</w:t>
            </w:r>
            <w:proofErr w:type="spellEnd"/>
            <w:r w:rsidRPr="000E4BF8">
              <w:rPr>
                <w:i/>
              </w:rPr>
              <w:t xml:space="preserve">  </w:t>
            </w:r>
            <w:r w:rsidRPr="000E4BF8">
              <w:rPr>
                <w:iCs/>
              </w:rPr>
              <w:t xml:space="preserve">or the SRS configured </w:t>
            </w:r>
            <w:r>
              <w:t xml:space="preserve">by </w:t>
            </w:r>
            <w:r w:rsidRPr="000E4BF8">
              <w:rPr>
                <w:i/>
              </w:rPr>
              <w:t>SRS-</w:t>
            </w:r>
            <w:proofErr w:type="spellStart"/>
            <w:r w:rsidRPr="000E4BF8">
              <w:rPr>
                <w:i/>
              </w:rPr>
              <w:t>PosResourceSet</w:t>
            </w:r>
            <w:proofErr w:type="spellEnd"/>
            <w:r w:rsidRPr="000E4BF8">
              <w:rPr>
                <w:iCs/>
              </w:rPr>
              <w:t xml:space="preserve"> are transmitted, but they cannot be configured to be transmitted from the same codepoint.</w:t>
            </w:r>
            <w:bookmarkEnd w:id="3"/>
            <w:r w:rsidRPr="000E4BF8">
              <w:rPr>
                <w:iCs/>
              </w:rPr>
              <w:t xml:space="preserve"> </w:t>
            </w:r>
          </w:p>
          <w:p w14:paraId="17A0B416" w14:textId="15FEDBEA" w:rsidR="00A57F97" w:rsidRDefault="00E22498" w:rsidP="00E22498">
            <w:pPr>
              <w:pStyle w:val="3GPPText"/>
            </w:pPr>
            <w:bookmarkStart w:id="4" w:name="_Toc40386621"/>
            <w:r>
              <w:t xml:space="preserve">Proposal 3: </w:t>
            </w:r>
            <w:r w:rsidR="00FB67C3">
              <w:t>Based on the chosen option, endorse the applicable TP2 or TP3.</w:t>
            </w:r>
            <w:bookmarkEnd w:id="4"/>
          </w:p>
          <w:p w14:paraId="6D4763E4" w14:textId="77777777" w:rsidR="00E22498" w:rsidRDefault="00E22498" w:rsidP="00E22498">
            <w:pPr>
              <w:pStyle w:val="3GPPText"/>
              <w:rPr>
                <w:b/>
                <w:bCs/>
                <w:i/>
                <w:iCs/>
              </w:rPr>
            </w:pPr>
          </w:p>
          <w:p w14:paraId="0DBBC4AE" w14:textId="77777777" w:rsidR="00516443" w:rsidRDefault="00516443" w:rsidP="00FC02E5">
            <w:pPr>
              <w:pStyle w:val="3GPPText"/>
              <w:rPr>
                <w:bCs/>
              </w:rPr>
            </w:pPr>
          </w:p>
        </w:tc>
        <w:tc>
          <w:tcPr>
            <w:tcW w:w="1418" w:type="dxa"/>
          </w:tcPr>
          <w:p w14:paraId="6B111DFC" w14:textId="77777777" w:rsidR="00516443" w:rsidRDefault="00EC6E45" w:rsidP="00E93452">
            <w:pPr>
              <w:pStyle w:val="3GPPText"/>
            </w:pPr>
            <w:r w:rsidRPr="00EC6E45">
              <w:t>R1-2004470</w:t>
            </w:r>
          </w:p>
          <w:p w14:paraId="50158044" w14:textId="77777777" w:rsidR="00EC6E45" w:rsidRDefault="00EC6E45" w:rsidP="00E93452">
            <w:pPr>
              <w:pStyle w:val="3GPPText"/>
            </w:pPr>
            <w:r>
              <w:t>(proposal 1)</w:t>
            </w:r>
          </w:p>
          <w:p w14:paraId="1F8B9A97" w14:textId="77777777" w:rsidR="00EC6E45" w:rsidRDefault="00EC6E45" w:rsidP="00E93452">
            <w:pPr>
              <w:pStyle w:val="3GPPText"/>
            </w:pPr>
          </w:p>
          <w:p w14:paraId="5140BD14" w14:textId="2FC03CCE" w:rsidR="00A57F97" w:rsidRDefault="003A36D9" w:rsidP="00EC6E45">
            <w:pPr>
              <w:pStyle w:val="3GPPText"/>
            </w:pPr>
            <w:r w:rsidRPr="009D1754">
              <w:t>R1-2004644</w:t>
            </w:r>
          </w:p>
          <w:p w14:paraId="7CE983D9" w14:textId="5A0017B3" w:rsidR="00C03241" w:rsidRDefault="00C03241" w:rsidP="00EC6E45">
            <w:pPr>
              <w:pStyle w:val="3GPPText"/>
            </w:pPr>
            <w:r>
              <w:t xml:space="preserve">(proposal </w:t>
            </w:r>
            <w:r w:rsidR="00FB67C3">
              <w:t>2,3</w:t>
            </w:r>
            <w:r>
              <w:t>, TP2</w:t>
            </w:r>
            <w:r w:rsidR="00E22498">
              <w:t>/3</w:t>
            </w:r>
            <w:r>
              <w:t>)</w:t>
            </w:r>
          </w:p>
          <w:p w14:paraId="66ECDA61" w14:textId="77777777" w:rsidR="00A57F97" w:rsidRDefault="00A57F97" w:rsidP="00EC6E45">
            <w:pPr>
              <w:pStyle w:val="3GPPText"/>
            </w:pPr>
          </w:p>
          <w:p w14:paraId="5C525BC0" w14:textId="77777777" w:rsidR="00A57F97" w:rsidRDefault="00A57F97" w:rsidP="00EC6E45">
            <w:pPr>
              <w:pStyle w:val="3GPPText"/>
            </w:pPr>
          </w:p>
          <w:p w14:paraId="559509F3" w14:textId="77777777" w:rsidR="00A57F97" w:rsidRDefault="00A57F97" w:rsidP="00EC6E45">
            <w:pPr>
              <w:pStyle w:val="3GPPText"/>
            </w:pPr>
          </w:p>
          <w:p w14:paraId="3DB22A52" w14:textId="77777777" w:rsidR="00A57F97" w:rsidRDefault="00A57F97" w:rsidP="00EC6E45">
            <w:pPr>
              <w:pStyle w:val="3GPPText"/>
            </w:pPr>
          </w:p>
          <w:p w14:paraId="258A905A" w14:textId="77777777" w:rsidR="00A57F97" w:rsidRDefault="00A57F97" w:rsidP="00EC6E45">
            <w:pPr>
              <w:pStyle w:val="3GPPText"/>
            </w:pPr>
          </w:p>
          <w:p w14:paraId="0F2AAEA1" w14:textId="77777777" w:rsidR="00A57F97" w:rsidRDefault="00A57F97" w:rsidP="00EC6E45">
            <w:pPr>
              <w:pStyle w:val="3GPPText"/>
            </w:pPr>
          </w:p>
          <w:p w14:paraId="2EF396D7" w14:textId="77777777" w:rsidR="00A57F97" w:rsidRDefault="00A57F97" w:rsidP="00EC6E45">
            <w:pPr>
              <w:pStyle w:val="3GPPText"/>
            </w:pPr>
          </w:p>
          <w:p w14:paraId="44EA6D0E" w14:textId="77777777" w:rsidR="00A57F97" w:rsidRDefault="00A57F97" w:rsidP="00EC6E45">
            <w:pPr>
              <w:pStyle w:val="3GPPText"/>
            </w:pPr>
          </w:p>
          <w:p w14:paraId="2AB0C226" w14:textId="77777777" w:rsidR="00A57F97" w:rsidRDefault="00A57F97" w:rsidP="00EC6E45">
            <w:pPr>
              <w:pStyle w:val="3GPPText"/>
            </w:pPr>
          </w:p>
          <w:p w14:paraId="70C8FC2B" w14:textId="77777777" w:rsidR="00A57F97" w:rsidRDefault="00A57F97" w:rsidP="00EC6E45">
            <w:pPr>
              <w:pStyle w:val="3GPPText"/>
            </w:pPr>
          </w:p>
          <w:p w14:paraId="7774F4B0" w14:textId="3063A4B0" w:rsidR="00EC6E45" w:rsidRPr="00E80290" w:rsidRDefault="00EC6E45" w:rsidP="00EC6E45">
            <w:pPr>
              <w:pStyle w:val="3GPPText"/>
            </w:pPr>
          </w:p>
        </w:tc>
        <w:tc>
          <w:tcPr>
            <w:tcW w:w="1270" w:type="dxa"/>
          </w:tcPr>
          <w:p w14:paraId="5CDC0DF4" w14:textId="77777777" w:rsidR="00516443" w:rsidRDefault="00516443" w:rsidP="00C26173">
            <w:pPr>
              <w:rPr>
                <w:rFonts w:eastAsia="宋体" w:cs="Arial"/>
                <w:bCs/>
                <w:lang w:val="en-US"/>
              </w:rPr>
            </w:pPr>
          </w:p>
        </w:tc>
      </w:tr>
    </w:tbl>
    <w:p w14:paraId="75AB3EB8" w14:textId="46DC4554" w:rsidR="00C9367D" w:rsidRDefault="00C9367D">
      <w:pPr>
        <w:pStyle w:val="a8"/>
        <w:rPr>
          <w:lang w:val="en-US"/>
        </w:rPr>
      </w:pPr>
    </w:p>
    <w:p w14:paraId="7992F26E" w14:textId="5918FD28" w:rsidR="00484BE6" w:rsidRPr="006F5DE3" w:rsidRDefault="00484BE6" w:rsidP="00484BE6">
      <w:pPr>
        <w:rPr>
          <w:b/>
          <w:bCs/>
          <w:lang w:val="en-US"/>
        </w:rPr>
      </w:pPr>
      <w:r w:rsidRPr="006F5DE3">
        <w:rPr>
          <w:b/>
          <w:bCs/>
          <w:lang w:val="en-US"/>
        </w:rPr>
        <w:t xml:space="preserve">Feature lead proposal: prioritize / </w:t>
      </w:r>
      <w:proofErr w:type="spellStart"/>
      <w:r w:rsidRPr="006F5DE3">
        <w:rPr>
          <w:b/>
          <w:bCs/>
          <w:lang w:val="en-US"/>
        </w:rPr>
        <w:t>downscope</w:t>
      </w:r>
      <w:proofErr w:type="spellEnd"/>
      <w:r>
        <w:rPr>
          <w:b/>
          <w:bCs/>
          <w:lang w:val="en-US"/>
        </w:rPr>
        <w:t xml:space="preserve"> </w:t>
      </w:r>
      <w:proofErr w:type="spellStart"/>
      <w:r>
        <w:rPr>
          <w:b/>
          <w:bCs/>
          <w:lang w:val="en-US"/>
        </w:rPr>
        <w:t>inssues</w:t>
      </w:r>
      <w:proofErr w:type="spellEnd"/>
      <w:r>
        <w:rPr>
          <w:b/>
          <w:bCs/>
          <w:lang w:val="en-US"/>
        </w:rPr>
        <w:t xml:space="preserve"> 1 to 6 </w:t>
      </w:r>
      <w:r w:rsidRPr="006F5DE3">
        <w:rPr>
          <w:b/>
          <w:bCs/>
          <w:lang w:val="en-US"/>
        </w:rPr>
        <w:t>for discussion in the UL RS maintenance thread</w:t>
      </w:r>
    </w:p>
    <w:p w14:paraId="0B5C937E" w14:textId="77777777" w:rsidR="00484BE6" w:rsidRDefault="00484BE6">
      <w:pPr>
        <w:pStyle w:val="a8"/>
        <w:rPr>
          <w:lang w:val="en-US"/>
        </w:rPr>
      </w:pPr>
    </w:p>
    <w:p w14:paraId="75AB3EB9" w14:textId="77777777" w:rsidR="00C9367D" w:rsidRDefault="00F27CB5">
      <w:pPr>
        <w:pStyle w:val="21"/>
        <w:rPr>
          <w:lang w:val="en-US"/>
        </w:rPr>
      </w:pPr>
      <w:r>
        <w:rPr>
          <w:lang w:val="en-US"/>
        </w:rPr>
        <w:lastRenderedPageBreak/>
        <w:t>2.2 Editorial issues</w:t>
      </w:r>
    </w:p>
    <w:p w14:paraId="75AB3EBA" w14:textId="77777777" w:rsidR="00C9367D" w:rsidRDefault="00C9367D">
      <w:pPr>
        <w:pStyle w:val="a8"/>
        <w:rPr>
          <w:lang w:val="en-US"/>
        </w:rPr>
      </w:pPr>
    </w:p>
    <w:tbl>
      <w:tblPr>
        <w:tblStyle w:val="aff0"/>
        <w:tblW w:w="9629" w:type="dxa"/>
        <w:tblLayout w:type="fixed"/>
        <w:tblLook w:val="04A0" w:firstRow="1" w:lastRow="0" w:firstColumn="1" w:lastColumn="0" w:noHBand="0" w:noVBand="1"/>
      </w:tblPr>
      <w:tblGrid>
        <w:gridCol w:w="933"/>
        <w:gridCol w:w="5725"/>
        <w:gridCol w:w="1487"/>
        <w:gridCol w:w="1484"/>
      </w:tblGrid>
      <w:tr w:rsidR="00C9367D" w14:paraId="75AB3EBF" w14:textId="77777777" w:rsidTr="002B25EF">
        <w:tc>
          <w:tcPr>
            <w:tcW w:w="933" w:type="dxa"/>
          </w:tcPr>
          <w:p w14:paraId="75AB3EBB" w14:textId="77777777" w:rsidR="00C9367D" w:rsidRDefault="00F27CB5" w:rsidP="002B25EF">
            <w:pPr>
              <w:pStyle w:val="3GPPText"/>
            </w:pPr>
            <w:r>
              <w:t>Issue #</w:t>
            </w:r>
          </w:p>
        </w:tc>
        <w:tc>
          <w:tcPr>
            <w:tcW w:w="5725" w:type="dxa"/>
          </w:tcPr>
          <w:p w14:paraId="75AB3EBC" w14:textId="77777777" w:rsidR="00C9367D" w:rsidRDefault="00F27CB5" w:rsidP="002B25EF">
            <w:pPr>
              <w:pStyle w:val="3GPPText"/>
            </w:pPr>
            <w:r>
              <w:t>Description</w:t>
            </w:r>
          </w:p>
        </w:tc>
        <w:tc>
          <w:tcPr>
            <w:tcW w:w="1487" w:type="dxa"/>
          </w:tcPr>
          <w:p w14:paraId="75AB3EBD" w14:textId="77777777" w:rsidR="00C9367D" w:rsidRDefault="00F27CB5" w:rsidP="002B25EF">
            <w:pPr>
              <w:pStyle w:val="3GPPText"/>
              <w:rPr>
                <w:rFonts w:cs="Arial"/>
                <w:bCs/>
                <w:lang w:eastAsia="ja-JP"/>
              </w:rPr>
            </w:pPr>
            <w:proofErr w:type="spellStart"/>
            <w:r>
              <w:rPr>
                <w:rFonts w:cs="Arial"/>
                <w:bCs/>
                <w:lang w:eastAsia="ja-JP"/>
              </w:rPr>
              <w:t>Tdoc</w:t>
            </w:r>
            <w:proofErr w:type="spellEnd"/>
          </w:p>
        </w:tc>
        <w:tc>
          <w:tcPr>
            <w:tcW w:w="1484" w:type="dxa"/>
          </w:tcPr>
          <w:p w14:paraId="75AB3EBE" w14:textId="77777777" w:rsidR="00C9367D" w:rsidRDefault="00F27CB5" w:rsidP="002B25EF">
            <w:pPr>
              <w:pStyle w:val="3GPPText"/>
              <w:rPr>
                <w:rFonts w:cs="Arial"/>
                <w:bCs/>
                <w:lang w:eastAsia="ja-JP"/>
              </w:rPr>
            </w:pPr>
            <w:r>
              <w:rPr>
                <w:rFonts w:cs="Arial"/>
                <w:bCs/>
                <w:lang w:eastAsia="ja-JP"/>
              </w:rPr>
              <w:t>Email discussion thread</w:t>
            </w:r>
          </w:p>
        </w:tc>
      </w:tr>
      <w:tr w:rsidR="00006B1C" w14:paraId="3385D723" w14:textId="77777777" w:rsidTr="002B25EF">
        <w:tc>
          <w:tcPr>
            <w:tcW w:w="933" w:type="dxa"/>
          </w:tcPr>
          <w:p w14:paraId="11F3A71C" w14:textId="4F8EB464" w:rsidR="00006B1C" w:rsidRDefault="00D66F7C" w:rsidP="002B25EF">
            <w:pPr>
              <w:pStyle w:val="3GPPText"/>
            </w:pPr>
            <w:r>
              <w:t>7</w:t>
            </w:r>
          </w:p>
        </w:tc>
        <w:tc>
          <w:tcPr>
            <w:tcW w:w="5725" w:type="dxa"/>
          </w:tcPr>
          <w:p w14:paraId="07BFC50E" w14:textId="5E0E8CAF" w:rsidR="00141A4E" w:rsidRPr="004C687D" w:rsidRDefault="00141A4E" w:rsidP="00141A4E">
            <w:pPr>
              <w:pStyle w:val="3GPPText"/>
              <w:rPr>
                <w:u w:val="single"/>
              </w:rPr>
            </w:pPr>
            <w:r w:rsidRPr="004C687D">
              <w:rPr>
                <w:u w:val="single"/>
              </w:rPr>
              <w:t>Editorial issues for 38.21</w:t>
            </w:r>
            <w:r w:rsidR="006C6E11">
              <w:rPr>
                <w:u w:val="single"/>
              </w:rPr>
              <w:t>4</w:t>
            </w:r>
            <w:r w:rsidRPr="004C687D">
              <w:rPr>
                <w:u w:val="single"/>
              </w:rPr>
              <w:t>:</w:t>
            </w:r>
          </w:p>
          <w:p w14:paraId="3B58D919" w14:textId="7DDE2C79" w:rsidR="00141A4E" w:rsidRDefault="00141A4E" w:rsidP="002B25EF">
            <w:pPr>
              <w:pStyle w:val="3GPPText"/>
            </w:pPr>
            <w:r w:rsidRPr="00613F27">
              <w:t>Change “associated SRS resources set” to “SRS resources set to which the SRS resource belongs”.</w:t>
            </w:r>
            <w:r>
              <w:t xml:space="preserve"> In 38.214</w:t>
            </w:r>
          </w:p>
          <w:p w14:paraId="76D9F42D" w14:textId="77777777" w:rsidR="00E65B7E" w:rsidRDefault="00E65B7E" w:rsidP="00141A4E">
            <w:pPr>
              <w:pStyle w:val="3GPPText"/>
            </w:pPr>
          </w:p>
          <w:p w14:paraId="4B5E8DCD" w14:textId="7E895DA1" w:rsidR="00141A4E" w:rsidRPr="00613F27" w:rsidRDefault="00E80290" w:rsidP="00141A4E">
            <w:pPr>
              <w:pStyle w:val="3GPPText"/>
            </w:pPr>
            <w:r>
              <w:t xml:space="preserve">Editorial and name alignment changes </w:t>
            </w:r>
            <w:r w:rsidR="0095646F">
              <w:t>in 38.214</w:t>
            </w:r>
            <w:r w:rsidR="004C687D">
              <w:t xml:space="preserve">, Part A and Part B T1 </w:t>
            </w:r>
          </w:p>
        </w:tc>
        <w:tc>
          <w:tcPr>
            <w:tcW w:w="1487" w:type="dxa"/>
          </w:tcPr>
          <w:p w14:paraId="05EAA465" w14:textId="77777777" w:rsidR="00141A4E" w:rsidRDefault="00141A4E" w:rsidP="00141A4E">
            <w:pPr>
              <w:pStyle w:val="3GPPText"/>
            </w:pPr>
          </w:p>
          <w:p w14:paraId="390AE539" w14:textId="15B175C9" w:rsidR="00141A4E" w:rsidRDefault="00141A4E" w:rsidP="00141A4E">
            <w:pPr>
              <w:pStyle w:val="3GPPText"/>
            </w:pPr>
            <w:r w:rsidRPr="00746CB6">
              <w:t>R1- 2003407</w:t>
            </w:r>
          </w:p>
          <w:p w14:paraId="51B47AE9" w14:textId="4BF66871" w:rsidR="00141A4E" w:rsidRDefault="00141A4E" w:rsidP="00141A4E">
            <w:pPr>
              <w:pStyle w:val="3GPPText"/>
              <w:rPr>
                <w:rFonts w:eastAsia="Calibri"/>
              </w:rPr>
            </w:pPr>
            <w:r>
              <w:rPr>
                <w:rFonts w:eastAsia="Calibri"/>
              </w:rPr>
              <w:t>(prop. 3,4)</w:t>
            </w:r>
          </w:p>
          <w:p w14:paraId="2CE5848E" w14:textId="13DC13A4" w:rsidR="00006B1C" w:rsidRDefault="00E80290" w:rsidP="00141A4E">
            <w:pPr>
              <w:pStyle w:val="3GPPText"/>
            </w:pPr>
            <w:r w:rsidRPr="00E80290">
              <w:t>R1-2003522</w:t>
            </w:r>
          </w:p>
          <w:p w14:paraId="0572C6E5" w14:textId="17857B67" w:rsidR="00E80290" w:rsidRPr="00746CB6" w:rsidRDefault="00E80290" w:rsidP="002B25EF">
            <w:pPr>
              <w:pStyle w:val="3GPPText"/>
            </w:pPr>
            <w:r>
              <w:t>(part A</w:t>
            </w:r>
            <w:r w:rsidR="00141A4E">
              <w:t>, Part B T1</w:t>
            </w:r>
            <w:r>
              <w:t>)</w:t>
            </w:r>
          </w:p>
        </w:tc>
        <w:tc>
          <w:tcPr>
            <w:tcW w:w="1484" w:type="dxa"/>
          </w:tcPr>
          <w:p w14:paraId="1F44F55E" w14:textId="77777777" w:rsidR="00006B1C" w:rsidRDefault="00006B1C" w:rsidP="002B25EF">
            <w:pPr>
              <w:pStyle w:val="3GPPText"/>
              <w:rPr>
                <w:rFonts w:cs="Arial"/>
                <w:bCs/>
                <w:lang w:eastAsia="ja-JP"/>
              </w:rPr>
            </w:pPr>
          </w:p>
        </w:tc>
      </w:tr>
      <w:tr w:rsidR="00B2184E" w14:paraId="27AFEAA5" w14:textId="77777777" w:rsidTr="002B25EF">
        <w:tc>
          <w:tcPr>
            <w:tcW w:w="933" w:type="dxa"/>
          </w:tcPr>
          <w:p w14:paraId="13D8AAD4" w14:textId="30AB4D93" w:rsidR="00B2184E" w:rsidRDefault="00D66F7C" w:rsidP="002B25EF">
            <w:pPr>
              <w:pStyle w:val="3GPPText"/>
            </w:pPr>
            <w:r>
              <w:t>8</w:t>
            </w:r>
          </w:p>
        </w:tc>
        <w:tc>
          <w:tcPr>
            <w:tcW w:w="5725" w:type="dxa"/>
          </w:tcPr>
          <w:p w14:paraId="0F17A444" w14:textId="49DE1F24" w:rsidR="00E76D86" w:rsidRDefault="00E76D86" w:rsidP="002B25EF">
            <w:pPr>
              <w:pStyle w:val="3GPPText"/>
            </w:pPr>
            <w:r>
              <w:t>Editorial issues for 38.211:</w:t>
            </w:r>
          </w:p>
          <w:p w14:paraId="7A1E4461" w14:textId="63DC222A" w:rsidR="00B2184E" w:rsidRDefault="001C54B3" w:rsidP="002B25EF">
            <w:pPr>
              <w:pStyle w:val="3GPPText"/>
            </w:pPr>
            <w:r w:rsidRPr="001C54B3">
              <w:t>Remove the redundant description on SRS-PosResourceSet-r16 from Section 6.4.1.4.4 of TS 38.211</w:t>
            </w:r>
          </w:p>
        </w:tc>
        <w:tc>
          <w:tcPr>
            <w:tcW w:w="1487" w:type="dxa"/>
          </w:tcPr>
          <w:p w14:paraId="466FE1F6" w14:textId="77777777" w:rsidR="00E76D86" w:rsidRDefault="00E76D86" w:rsidP="002B25EF">
            <w:pPr>
              <w:pStyle w:val="3GPPText"/>
              <w:rPr>
                <w:lang w:eastAsia="zh-CN"/>
              </w:rPr>
            </w:pPr>
          </w:p>
          <w:p w14:paraId="2647F556" w14:textId="695D96D2" w:rsidR="00B2184E" w:rsidRDefault="00FE4775" w:rsidP="002B25EF">
            <w:pPr>
              <w:pStyle w:val="3GPPText"/>
              <w:rPr>
                <w:lang w:eastAsia="zh-CN"/>
              </w:rPr>
            </w:pPr>
            <w:r w:rsidRPr="003C727F">
              <w:rPr>
                <w:lang w:eastAsia="zh-CN"/>
              </w:rPr>
              <w:t>R1-2004053</w:t>
            </w:r>
          </w:p>
          <w:p w14:paraId="7632345F" w14:textId="60A48E78" w:rsidR="00FE4775" w:rsidRPr="00E80290" w:rsidRDefault="00FE4775" w:rsidP="002B25EF">
            <w:pPr>
              <w:pStyle w:val="3GPPText"/>
            </w:pPr>
            <w:r>
              <w:rPr>
                <w:lang w:eastAsia="zh-CN"/>
              </w:rPr>
              <w:t>(proposal 1)</w:t>
            </w:r>
          </w:p>
        </w:tc>
        <w:tc>
          <w:tcPr>
            <w:tcW w:w="1484" w:type="dxa"/>
          </w:tcPr>
          <w:p w14:paraId="7F101984" w14:textId="77777777" w:rsidR="00B2184E" w:rsidRDefault="00B2184E" w:rsidP="002B25EF">
            <w:pPr>
              <w:pStyle w:val="3GPPText"/>
              <w:rPr>
                <w:rFonts w:cs="Arial"/>
                <w:bCs/>
                <w:lang w:eastAsia="ja-JP"/>
              </w:rPr>
            </w:pPr>
          </w:p>
        </w:tc>
      </w:tr>
      <w:tr w:rsidR="00816D0C" w14:paraId="4E6CC57B" w14:textId="77777777" w:rsidTr="002B25EF">
        <w:tc>
          <w:tcPr>
            <w:tcW w:w="933" w:type="dxa"/>
          </w:tcPr>
          <w:p w14:paraId="56930A0C" w14:textId="36CBD3CC" w:rsidR="00816D0C" w:rsidRDefault="00D66F7C" w:rsidP="002B25EF">
            <w:pPr>
              <w:pStyle w:val="3GPPText"/>
            </w:pPr>
            <w:r>
              <w:t>9</w:t>
            </w:r>
          </w:p>
        </w:tc>
        <w:tc>
          <w:tcPr>
            <w:tcW w:w="5725" w:type="dxa"/>
          </w:tcPr>
          <w:p w14:paraId="46819C1C" w14:textId="3E1F2F37" w:rsidR="00E71A36" w:rsidRDefault="00E71A36" w:rsidP="00816D0C">
            <w:pPr>
              <w:pStyle w:val="3GPPText"/>
            </w:pPr>
            <w:r>
              <w:t>Editorial issues for 38.213:</w:t>
            </w:r>
          </w:p>
          <w:p w14:paraId="769574E2" w14:textId="3F76AAC2" w:rsidR="00816D0C" w:rsidRDefault="00816D0C" w:rsidP="00816D0C">
            <w:pPr>
              <w:pStyle w:val="3GPPText"/>
            </w:pPr>
            <w:r>
              <w:rPr>
                <w:rFonts w:hint="eastAsia"/>
              </w:rPr>
              <w:t xml:space="preserve">Proposal </w:t>
            </w:r>
            <w:r>
              <w:t>2</w:t>
            </w:r>
            <w:r>
              <w:rPr>
                <w:rFonts w:hint="eastAsia"/>
              </w:rPr>
              <w:t>:</w:t>
            </w:r>
            <w:r>
              <w:t xml:space="preserve"> Align the following RRC parameters in TS 38.213 with those in TS 38.331</w:t>
            </w:r>
          </w:p>
          <w:p w14:paraId="5EB1F39E" w14:textId="77777777" w:rsidR="00816D0C" w:rsidRDefault="00816D0C" w:rsidP="00816D0C">
            <w:pPr>
              <w:pStyle w:val="3GPPText"/>
            </w:pPr>
            <w:r w:rsidRPr="007A00D8">
              <w:t>SRS-Positioning-Config</w:t>
            </w:r>
            <w:r>
              <w:t xml:space="preserve">   -&gt;  </w:t>
            </w:r>
            <w:r w:rsidRPr="005C33A4">
              <w:t>SRS-PosResourceSet-r16</w:t>
            </w:r>
          </w:p>
          <w:p w14:paraId="6BDBD56E" w14:textId="77777777" w:rsidR="00816D0C" w:rsidRDefault="00816D0C" w:rsidP="00816D0C">
            <w:pPr>
              <w:pStyle w:val="3GPPText"/>
            </w:pPr>
            <w:r>
              <w:rPr>
                <w:rFonts w:hint="eastAsia"/>
              </w:rPr>
              <w:t xml:space="preserve">Proposal </w:t>
            </w:r>
            <w:r>
              <w:t>3</w:t>
            </w:r>
            <w:r>
              <w:rPr>
                <w:rFonts w:hint="eastAsia"/>
              </w:rPr>
              <w:t>:</w:t>
            </w:r>
            <w:r>
              <w:t xml:space="preserve"> Use </w:t>
            </w:r>
            <w:r w:rsidRPr="00020CA5">
              <w:t>SRS-</w:t>
            </w:r>
            <w:proofErr w:type="spellStart"/>
            <w:r w:rsidRPr="00020CA5">
              <w:t>ResourceSet</w:t>
            </w:r>
            <w:proofErr w:type="spellEnd"/>
            <w:r w:rsidRPr="00020CA5">
              <w:t xml:space="preserve"> and SRS-PosResourceSet-r16</w:t>
            </w:r>
            <w:r>
              <w:t xml:space="preserve"> to differentiate the traditional SRS and SRS for positioning</w:t>
            </w:r>
          </w:p>
          <w:p w14:paraId="6B97BF6A" w14:textId="77777777" w:rsidR="00816D0C" w:rsidRPr="00086EC2" w:rsidRDefault="00816D0C" w:rsidP="00816D0C">
            <w:pPr>
              <w:pStyle w:val="3GPPText"/>
            </w:pPr>
            <w:r>
              <w:rPr>
                <w:rFonts w:hint="eastAsia"/>
              </w:rPr>
              <w:t xml:space="preserve">Proposal </w:t>
            </w:r>
            <w:r>
              <w:t>4</w:t>
            </w:r>
            <w:r>
              <w:rPr>
                <w:rFonts w:hint="eastAsia"/>
              </w:rPr>
              <w:t>:</w:t>
            </w:r>
            <w:r w:rsidRPr="00086EC2">
              <w:t xml:space="preserve"> Correct the variables for the formula of power control for SRS for positioning</w:t>
            </w:r>
          </w:p>
          <w:p w14:paraId="61F53FA8" w14:textId="77777777" w:rsidR="00816D0C" w:rsidRPr="001C54B3" w:rsidRDefault="00816D0C" w:rsidP="002B25EF">
            <w:pPr>
              <w:pStyle w:val="3GPPText"/>
            </w:pPr>
          </w:p>
        </w:tc>
        <w:tc>
          <w:tcPr>
            <w:tcW w:w="1487" w:type="dxa"/>
          </w:tcPr>
          <w:p w14:paraId="235CC5C4" w14:textId="77777777" w:rsidR="00E76D86" w:rsidRDefault="00E76D86" w:rsidP="00E71A36">
            <w:pPr>
              <w:pStyle w:val="3GPPText"/>
              <w:rPr>
                <w:lang w:eastAsia="zh-CN"/>
              </w:rPr>
            </w:pPr>
          </w:p>
          <w:p w14:paraId="7482BA75" w14:textId="77777777" w:rsidR="00E76D86" w:rsidRDefault="00E76D86" w:rsidP="00E71A36">
            <w:pPr>
              <w:pStyle w:val="3GPPText"/>
              <w:rPr>
                <w:lang w:eastAsia="zh-CN"/>
              </w:rPr>
            </w:pPr>
          </w:p>
          <w:p w14:paraId="4087D1E2" w14:textId="391BA481" w:rsidR="00E71A36" w:rsidRDefault="00E71A36" w:rsidP="00E71A36">
            <w:pPr>
              <w:pStyle w:val="3GPPText"/>
              <w:rPr>
                <w:lang w:eastAsia="zh-CN"/>
              </w:rPr>
            </w:pPr>
            <w:r w:rsidRPr="003C727F">
              <w:rPr>
                <w:lang w:eastAsia="zh-CN"/>
              </w:rPr>
              <w:t>R1-2004053</w:t>
            </w:r>
          </w:p>
          <w:p w14:paraId="3599126D" w14:textId="77777777" w:rsidR="00816D0C" w:rsidRDefault="00E71A36" w:rsidP="00E71A36">
            <w:pPr>
              <w:pStyle w:val="3GPPText"/>
              <w:rPr>
                <w:lang w:eastAsia="zh-CN"/>
              </w:rPr>
            </w:pPr>
            <w:r>
              <w:rPr>
                <w:lang w:eastAsia="zh-CN"/>
              </w:rPr>
              <w:t>(proposal 2,3,4)</w:t>
            </w:r>
          </w:p>
          <w:p w14:paraId="4C64A85A" w14:textId="77777777" w:rsidR="00BD1FAF" w:rsidRDefault="00BD1FAF" w:rsidP="00BD1FAF">
            <w:pPr>
              <w:pStyle w:val="3GPPText"/>
            </w:pPr>
            <w:r w:rsidRPr="009D1754">
              <w:t>R1-2004644</w:t>
            </w:r>
          </w:p>
          <w:p w14:paraId="4C9B6CD8" w14:textId="77777777" w:rsidR="00BD1FAF" w:rsidRDefault="00BD1FAF" w:rsidP="00BD1FAF">
            <w:pPr>
              <w:pStyle w:val="3GPPText"/>
              <w:rPr>
                <w:rFonts w:eastAsia="Calibri"/>
              </w:rPr>
            </w:pPr>
            <w:r>
              <w:t>(TP#1)</w:t>
            </w:r>
          </w:p>
          <w:p w14:paraId="1897ECF2" w14:textId="7A62A677" w:rsidR="00BD1FAF" w:rsidRPr="003C727F" w:rsidRDefault="00BD1FAF" w:rsidP="00E71A36">
            <w:pPr>
              <w:pStyle w:val="3GPPText"/>
              <w:rPr>
                <w:lang w:eastAsia="zh-CN"/>
              </w:rPr>
            </w:pPr>
          </w:p>
        </w:tc>
        <w:tc>
          <w:tcPr>
            <w:tcW w:w="1484" w:type="dxa"/>
          </w:tcPr>
          <w:p w14:paraId="1769BC62" w14:textId="77777777" w:rsidR="00816D0C" w:rsidRDefault="00816D0C" w:rsidP="002B25EF">
            <w:pPr>
              <w:pStyle w:val="3GPPText"/>
              <w:rPr>
                <w:rFonts w:cs="Arial"/>
                <w:bCs/>
                <w:lang w:eastAsia="ja-JP"/>
              </w:rPr>
            </w:pPr>
          </w:p>
        </w:tc>
      </w:tr>
    </w:tbl>
    <w:p w14:paraId="75AB3EEA" w14:textId="77777777" w:rsidR="00C9367D" w:rsidRDefault="00C9367D">
      <w:pPr>
        <w:pStyle w:val="Doc-text2"/>
        <w:tabs>
          <w:tab w:val="clear" w:pos="1622"/>
          <w:tab w:val="left" w:pos="1276"/>
        </w:tabs>
        <w:ind w:left="0" w:firstLine="0"/>
        <w:rPr>
          <w:lang w:val="en-US"/>
        </w:rPr>
      </w:pPr>
    </w:p>
    <w:p w14:paraId="75AB3EEB" w14:textId="1AABEEA5" w:rsidR="00C9367D" w:rsidRPr="00A3292A" w:rsidRDefault="00FF771E">
      <w:pPr>
        <w:rPr>
          <w:b/>
          <w:bCs/>
          <w:lang w:val="en-US"/>
        </w:rPr>
      </w:pPr>
      <w:r>
        <w:rPr>
          <w:b/>
          <w:bCs/>
          <w:lang w:val="en-US"/>
        </w:rPr>
        <w:t xml:space="preserve"> </w:t>
      </w:r>
      <w:r w:rsidR="002735B5" w:rsidRPr="00A3292A">
        <w:rPr>
          <w:b/>
          <w:bCs/>
          <w:lang w:val="en-US"/>
        </w:rPr>
        <w:t xml:space="preserve">Feature lead proposal: endorse editorial </w:t>
      </w:r>
      <w:proofErr w:type="spellStart"/>
      <w:r w:rsidR="002735B5" w:rsidRPr="00A3292A">
        <w:rPr>
          <w:b/>
          <w:bCs/>
          <w:lang w:val="en-US"/>
        </w:rPr>
        <w:t>isssues</w:t>
      </w:r>
      <w:proofErr w:type="spellEnd"/>
      <w:r w:rsidR="002735B5" w:rsidRPr="00A3292A">
        <w:rPr>
          <w:b/>
          <w:bCs/>
          <w:lang w:val="en-US"/>
        </w:rPr>
        <w:t xml:space="preserve"> </w:t>
      </w:r>
      <w:r w:rsidR="000A30EA" w:rsidRPr="00A3292A">
        <w:rPr>
          <w:b/>
          <w:bCs/>
          <w:lang w:val="en-US"/>
        </w:rPr>
        <w:t>7,8,9</w:t>
      </w:r>
      <w:r w:rsidR="0073281B">
        <w:rPr>
          <w:b/>
          <w:bCs/>
          <w:lang w:val="en-US"/>
        </w:rPr>
        <w:t xml:space="preserve">: </w:t>
      </w:r>
    </w:p>
    <w:p w14:paraId="60FCEDC2" w14:textId="77777777" w:rsidR="000B11D9" w:rsidRDefault="00621F60" w:rsidP="00A3292A">
      <w:pPr>
        <w:pStyle w:val="3GPPText"/>
        <w:numPr>
          <w:ilvl w:val="0"/>
          <w:numId w:val="31"/>
        </w:numPr>
        <w:jc w:val="left"/>
        <w:rPr>
          <w:b/>
          <w:bCs/>
        </w:rPr>
      </w:pPr>
      <w:r w:rsidRPr="00A3292A">
        <w:rPr>
          <w:b/>
          <w:bCs/>
        </w:rPr>
        <w:t xml:space="preserve">for </w:t>
      </w:r>
      <w:r w:rsidR="006C6E11" w:rsidRPr="00A3292A">
        <w:rPr>
          <w:b/>
          <w:bCs/>
        </w:rPr>
        <w:t>38.214</w:t>
      </w:r>
    </w:p>
    <w:p w14:paraId="71263D4A" w14:textId="77777777" w:rsidR="000B11D9" w:rsidRDefault="000B11D9" w:rsidP="000B11D9">
      <w:pPr>
        <w:pStyle w:val="3GPPText"/>
        <w:numPr>
          <w:ilvl w:val="1"/>
          <w:numId w:val="31"/>
        </w:numPr>
        <w:jc w:val="left"/>
        <w:rPr>
          <w:b/>
          <w:bCs/>
        </w:rPr>
      </w:pPr>
      <w:r w:rsidRPr="000B11D9">
        <w:rPr>
          <w:b/>
          <w:bCs/>
        </w:rPr>
        <w:t>T</w:t>
      </w:r>
      <w:r w:rsidR="00211462" w:rsidRPr="000B11D9">
        <w:rPr>
          <w:b/>
          <w:bCs/>
        </w:rPr>
        <w:t>he TPs</w:t>
      </w:r>
      <w:r w:rsidR="00621F60" w:rsidRPr="000B11D9">
        <w:rPr>
          <w:b/>
          <w:bCs/>
        </w:rPr>
        <w:t xml:space="preserve"> in</w:t>
      </w:r>
      <w:r w:rsidR="00211462" w:rsidRPr="000B11D9">
        <w:rPr>
          <w:rFonts w:eastAsia="Calibri"/>
          <w:b/>
          <w:bCs/>
        </w:rPr>
        <w:t xml:space="preserve"> </w:t>
      </w:r>
      <w:r w:rsidR="00211462" w:rsidRPr="000B11D9">
        <w:rPr>
          <w:b/>
          <w:bCs/>
        </w:rPr>
        <w:t>R1-2004644 (TP#1) R1-2003522 (part A, Part B T1)</w:t>
      </w:r>
    </w:p>
    <w:p w14:paraId="1C563D6B" w14:textId="5E66525F" w:rsidR="006C6E11" w:rsidRPr="000B11D9" w:rsidRDefault="006C6E11" w:rsidP="000B11D9">
      <w:pPr>
        <w:pStyle w:val="3GPPText"/>
        <w:numPr>
          <w:ilvl w:val="1"/>
          <w:numId w:val="31"/>
        </w:numPr>
        <w:jc w:val="left"/>
        <w:rPr>
          <w:b/>
          <w:bCs/>
        </w:rPr>
      </w:pPr>
      <w:r w:rsidRPr="000B11D9">
        <w:rPr>
          <w:b/>
          <w:bCs/>
        </w:rPr>
        <w:t>Change “associated SRS resources set” to “SRS resources set to which the SRS resource belongs”</w:t>
      </w:r>
      <w:r w:rsidR="000A528C" w:rsidRPr="000B11D9">
        <w:rPr>
          <w:b/>
          <w:bCs/>
        </w:rPr>
        <w:t xml:space="preserve">, according to TP in proposal 4 of </w:t>
      </w:r>
      <w:r w:rsidR="000A528C" w:rsidRPr="000B11D9">
        <w:rPr>
          <w:b/>
          <w:bCs/>
          <w:lang w:eastAsia="zh-CN"/>
        </w:rPr>
        <w:t>R1-</w:t>
      </w:r>
      <w:r w:rsidR="000A528C" w:rsidRPr="000B11D9">
        <w:rPr>
          <w:b/>
          <w:bCs/>
        </w:rPr>
        <w:t>2003407</w:t>
      </w:r>
    </w:p>
    <w:p w14:paraId="5BB37E94" w14:textId="5FC6B8BB" w:rsidR="006C6E11" w:rsidRPr="00A3292A" w:rsidRDefault="006C6E11" w:rsidP="00A3292A">
      <w:pPr>
        <w:pStyle w:val="3GPPText"/>
        <w:numPr>
          <w:ilvl w:val="0"/>
          <w:numId w:val="31"/>
        </w:numPr>
        <w:rPr>
          <w:b/>
          <w:bCs/>
          <w:lang w:eastAsia="zh-CN"/>
        </w:rPr>
      </w:pPr>
      <w:r w:rsidRPr="00A3292A">
        <w:rPr>
          <w:b/>
          <w:bCs/>
        </w:rPr>
        <w:t xml:space="preserve">For 38.211: Remove the redundant description on SRS-PosResourceSet-r16 from Section 6.4.1.4.4 of TS 38.211, according to TP in proposal 1 of </w:t>
      </w:r>
      <w:r w:rsidRPr="00A3292A">
        <w:rPr>
          <w:b/>
          <w:bCs/>
          <w:lang w:eastAsia="zh-CN"/>
        </w:rPr>
        <w:t>R1-2004053</w:t>
      </w:r>
    </w:p>
    <w:p w14:paraId="38011382" w14:textId="42EAFF08" w:rsidR="006C6E11" w:rsidRPr="0073281B" w:rsidRDefault="0008564A" w:rsidP="0073281B">
      <w:pPr>
        <w:pStyle w:val="3GPPText"/>
        <w:numPr>
          <w:ilvl w:val="0"/>
          <w:numId w:val="33"/>
        </w:numPr>
        <w:rPr>
          <w:rFonts w:cs="Arial"/>
          <w:b/>
        </w:rPr>
      </w:pPr>
      <w:r w:rsidRPr="00A3292A">
        <w:rPr>
          <w:b/>
          <w:bCs/>
          <w:lang w:eastAsia="zh-CN"/>
        </w:rPr>
        <w:t xml:space="preserve">For 38.213 </w:t>
      </w:r>
      <w:r w:rsidR="002F7DBA" w:rsidRPr="00A3292A">
        <w:rPr>
          <w:b/>
          <w:bCs/>
          <w:lang w:eastAsia="zh-CN"/>
        </w:rPr>
        <w:t xml:space="preserve">, the TPs in </w:t>
      </w:r>
      <w:r w:rsidR="002F7DBA" w:rsidRPr="00A3292A">
        <w:rPr>
          <w:b/>
          <w:bCs/>
        </w:rPr>
        <w:t>R1-2004644 (TP#1)</w:t>
      </w:r>
      <w:r w:rsidR="00471594" w:rsidRPr="00A3292A">
        <w:rPr>
          <w:b/>
          <w:bCs/>
        </w:rPr>
        <w:t xml:space="preserve">, and TP corresponding to proposal 2,3,4 in </w:t>
      </w:r>
      <w:r w:rsidR="00471594" w:rsidRPr="00A3292A">
        <w:rPr>
          <w:b/>
          <w:bCs/>
          <w:lang w:eastAsia="zh-CN"/>
        </w:rPr>
        <w:t>R1-2004053</w:t>
      </w:r>
      <w:r w:rsidR="00FF771E">
        <w:rPr>
          <w:b/>
          <w:bCs/>
          <w:lang w:eastAsia="zh-CN"/>
        </w:rPr>
        <w:t xml:space="preserve"> </w:t>
      </w:r>
    </w:p>
    <w:p w14:paraId="75AB3EEC" w14:textId="77777777" w:rsidR="00C9367D" w:rsidRDefault="00F27CB5">
      <w:pPr>
        <w:pStyle w:val="21"/>
        <w:rPr>
          <w:lang w:val="en-US"/>
        </w:rPr>
      </w:pPr>
      <w:r>
        <w:rPr>
          <w:lang w:val="en-US"/>
        </w:rPr>
        <w:t xml:space="preserve">2.3 Issue with low priority </w:t>
      </w:r>
    </w:p>
    <w:p w14:paraId="75AB3EED" w14:textId="77777777" w:rsidR="00C9367D" w:rsidRDefault="00F27CB5" w:rsidP="00C70ECD">
      <w:pPr>
        <w:rPr>
          <w:lang w:val="en-US"/>
        </w:rPr>
      </w:pPr>
      <w:r>
        <w:rPr>
          <w:lang w:val="en-US"/>
        </w:rPr>
        <w:t xml:space="preserve">This issues below are either enhancements of topics for discussions in other email discussion (e.g. UE feature email discussion), and are therefore down-prioritized. </w:t>
      </w:r>
    </w:p>
    <w:p w14:paraId="082AB706" w14:textId="69BC09CA" w:rsidR="00677E0D" w:rsidRDefault="00677E0D">
      <w:pPr>
        <w:rPr>
          <w:lang w:val="en-US"/>
        </w:rPr>
      </w:pPr>
    </w:p>
    <w:tbl>
      <w:tblPr>
        <w:tblStyle w:val="aff0"/>
        <w:tblW w:w="96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129"/>
        <w:gridCol w:w="5103"/>
        <w:gridCol w:w="1701"/>
        <w:gridCol w:w="1701"/>
      </w:tblGrid>
      <w:tr w:rsidR="00677E0D" w14:paraId="22C72026" w14:textId="77777777" w:rsidTr="00F54362">
        <w:tc>
          <w:tcPr>
            <w:tcW w:w="1129" w:type="dxa"/>
          </w:tcPr>
          <w:p w14:paraId="7136D2A2" w14:textId="77777777" w:rsidR="00677E0D" w:rsidRDefault="00677E0D" w:rsidP="005A1A44">
            <w:pPr>
              <w:pStyle w:val="3GPPText"/>
            </w:pPr>
            <w:r>
              <w:t>Issue #</w:t>
            </w:r>
          </w:p>
        </w:tc>
        <w:tc>
          <w:tcPr>
            <w:tcW w:w="5103" w:type="dxa"/>
          </w:tcPr>
          <w:p w14:paraId="5F3B757B" w14:textId="77777777" w:rsidR="00677E0D" w:rsidRDefault="00677E0D" w:rsidP="005A1A44">
            <w:pPr>
              <w:pStyle w:val="3GPPText"/>
            </w:pPr>
            <w:r>
              <w:t>Description</w:t>
            </w:r>
          </w:p>
        </w:tc>
        <w:tc>
          <w:tcPr>
            <w:tcW w:w="1701" w:type="dxa"/>
          </w:tcPr>
          <w:p w14:paraId="0716C76E" w14:textId="77777777" w:rsidR="00677E0D" w:rsidRDefault="00677E0D" w:rsidP="005A1A44">
            <w:pPr>
              <w:pStyle w:val="3GPPText"/>
              <w:rPr>
                <w:rFonts w:cs="Arial"/>
                <w:bCs/>
              </w:rPr>
            </w:pPr>
            <w:proofErr w:type="spellStart"/>
            <w:r>
              <w:rPr>
                <w:rFonts w:cs="Arial"/>
                <w:bCs/>
              </w:rPr>
              <w:t>Tdoc</w:t>
            </w:r>
            <w:proofErr w:type="spellEnd"/>
          </w:p>
        </w:tc>
        <w:tc>
          <w:tcPr>
            <w:tcW w:w="1701" w:type="dxa"/>
          </w:tcPr>
          <w:p w14:paraId="0FED6EFA" w14:textId="77777777" w:rsidR="00677E0D" w:rsidRDefault="00677E0D" w:rsidP="005A1A44">
            <w:pPr>
              <w:pStyle w:val="3GPPText"/>
              <w:rPr>
                <w:rFonts w:cs="Arial"/>
                <w:bCs/>
              </w:rPr>
            </w:pPr>
            <w:r>
              <w:rPr>
                <w:rFonts w:cs="Arial"/>
                <w:bCs/>
              </w:rPr>
              <w:t>note</w:t>
            </w:r>
          </w:p>
        </w:tc>
      </w:tr>
      <w:tr w:rsidR="000874F4" w14:paraId="6DCF49B1" w14:textId="77777777" w:rsidTr="00F54362">
        <w:tc>
          <w:tcPr>
            <w:tcW w:w="1129" w:type="dxa"/>
          </w:tcPr>
          <w:p w14:paraId="54F0B67D" w14:textId="581FFD5F" w:rsidR="000874F4" w:rsidRDefault="00D66F7C" w:rsidP="005A1A44">
            <w:pPr>
              <w:pStyle w:val="3GPPText"/>
            </w:pPr>
            <w:r>
              <w:lastRenderedPageBreak/>
              <w:t>10</w:t>
            </w:r>
          </w:p>
        </w:tc>
        <w:tc>
          <w:tcPr>
            <w:tcW w:w="5103" w:type="dxa"/>
          </w:tcPr>
          <w:p w14:paraId="62BF175D" w14:textId="7944EF26" w:rsidR="00A74DB6" w:rsidRDefault="00A74DB6" w:rsidP="005A1A44">
            <w:pPr>
              <w:pStyle w:val="3GPPText"/>
            </w:pPr>
            <w:r>
              <w:t>Cyclic shifts for SRS for positioning:</w:t>
            </w:r>
            <w:r w:rsidR="007A43C4">
              <w:t xml:space="preserve"> </w:t>
            </w:r>
          </w:p>
          <w:p w14:paraId="68F06A77" w14:textId="73A0C2BC" w:rsidR="000874F4" w:rsidRDefault="00D7595F" w:rsidP="00A74DB6">
            <w:pPr>
              <w:pStyle w:val="3GPPText"/>
              <w:numPr>
                <w:ilvl w:val="0"/>
                <w:numId w:val="14"/>
              </w:numPr>
            </w:pPr>
            <w:r w:rsidRPr="00D7595F">
              <w:t>Symbol-specific cyclic shifts for SRS-Pos</w:t>
            </w:r>
          </w:p>
          <w:p w14:paraId="250CE182" w14:textId="77777777" w:rsidR="007A43C4" w:rsidRDefault="007A43C4" w:rsidP="005A1A44">
            <w:pPr>
              <w:pStyle w:val="3GPPText"/>
              <w:rPr>
                <w:lang w:val="en-GB"/>
              </w:rPr>
            </w:pPr>
          </w:p>
          <w:p w14:paraId="382AA46E" w14:textId="77777777" w:rsidR="00A74DB6" w:rsidRDefault="00A74DB6" w:rsidP="005A1A44">
            <w:pPr>
              <w:pStyle w:val="3GPPText"/>
              <w:rPr>
                <w:lang w:val="en-GB"/>
              </w:rPr>
            </w:pPr>
          </w:p>
          <w:p w14:paraId="6E7F40BA" w14:textId="77777777" w:rsidR="00A74DB6" w:rsidRDefault="00A74DB6" w:rsidP="00A74DB6">
            <w:pPr>
              <w:pStyle w:val="3GPPText"/>
            </w:pPr>
          </w:p>
          <w:p w14:paraId="56F2DF75" w14:textId="1A273DEC" w:rsidR="00A74DB6" w:rsidRDefault="00A74DB6" w:rsidP="00A74DB6">
            <w:pPr>
              <w:pStyle w:val="3GPPText"/>
            </w:pPr>
            <w:r w:rsidRPr="00315EF2">
              <w:t>Proposal 1:</w:t>
            </w:r>
            <w:r>
              <w:t xml:space="preserve"> </w:t>
            </w:r>
            <w:r w:rsidRPr="00315EF2">
              <w:t>For Rel-16</w:t>
            </w:r>
            <w:r w:rsidRPr="0017531E">
              <w:t xml:space="preserve"> </w:t>
            </w:r>
            <w:r w:rsidRPr="00B83600">
              <w:t>support at least</w:t>
            </w:r>
            <w:r>
              <w:t>:</w:t>
            </w:r>
          </w:p>
          <w:p w14:paraId="3E7380FE" w14:textId="77777777" w:rsidR="00A74DB6" w:rsidRDefault="00A74DB6" w:rsidP="004D3BAC">
            <w:pPr>
              <w:pStyle w:val="3GPPText"/>
              <w:numPr>
                <w:ilvl w:val="0"/>
                <w:numId w:val="27"/>
              </w:numPr>
            </w:pPr>
            <w:r w:rsidRPr="009455B7">
              <w:t>a phase correction for the staggered SRS</w:t>
            </w:r>
          </w:p>
          <w:p w14:paraId="702862EB" w14:textId="77777777" w:rsidR="00A74DB6" w:rsidRDefault="00A74DB6" w:rsidP="004D3BAC">
            <w:pPr>
              <w:pStyle w:val="3GPPText"/>
              <w:numPr>
                <w:ilvl w:val="0"/>
                <w:numId w:val="27"/>
              </w:numPr>
            </w:pPr>
            <w:r>
              <w:t>m</w:t>
            </w:r>
            <w:r w:rsidRPr="00315EF2">
              <w:t>aintain the cyclic shift step</w:t>
            </w:r>
            <w:r>
              <w:t xml:space="preserve"> </w:t>
            </w:r>
            <w:r w:rsidRPr="00315EF2">
              <w:t>size of Rel-15</w:t>
            </w:r>
          </w:p>
          <w:p w14:paraId="1E22914B" w14:textId="77777777" w:rsidR="00A74DB6" w:rsidRDefault="00A74DB6" w:rsidP="00A74DB6">
            <w:pPr>
              <w:pStyle w:val="3GPPText"/>
            </w:pPr>
            <w:r w:rsidRPr="00315EF2">
              <w:t xml:space="preserve">Proposal </w:t>
            </w:r>
            <w:r>
              <w:t>2</w:t>
            </w:r>
            <w:r w:rsidRPr="00315EF2">
              <w:t xml:space="preserve">: Extend the range of the cyclic shift by </w:t>
            </w:r>
            <w:r>
              <w:t>applying Option 2.</w:t>
            </w:r>
          </w:p>
          <w:p w14:paraId="5E60ABBB" w14:textId="77777777" w:rsidR="00A74DB6" w:rsidRDefault="00A74DB6" w:rsidP="00A74DB6">
            <w:pPr>
              <w:pStyle w:val="3GPPText"/>
            </w:pPr>
            <w:r w:rsidRPr="00315EF2">
              <w:t xml:space="preserve">Proposal </w:t>
            </w:r>
            <w:r>
              <w:t>3</w:t>
            </w:r>
            <w:r w:rsidRPr="00315EF2">
              <w:t>: E</w:t>
            </w:r>
            <w:r>
              <w:t>ndorse the text proposal in Annex for inclusion in TS 38.211.</w:t>
            </w:r>
          </w:p>
          <w:p w14:paraId="3195CA1A" w14:textId="7A340181" w:rsidR="00A74DB6" w:rsidRPr="007A43C4" w:rsidRDefault="00A74DB6" w:rsidP="005A1A44">
            <w:pPr>
              <w:pStyle w:val="3GPPText"/>
              <w:rPr>
                <w:lang w:val="en-GB"/>
              </w:rPr>
            </w:pPr>
          </w:p>
        </w:tc>
        <w:tc>
          <w:tcPr>
            <w:tcW w:w="1701" w:type="dxa"/>
          </w:tcPr>
          <w:p w14:paraId="4A57821C" w14:textId="77777777" w:rsidR="00A74DB6" w:rsidRDefault="00A74DB6" w:rsidP="00D7595F">
            <w:pPr>
              <w:pStyle w:val="3GPPText"/>
            </w:pPr>
          </w:p>
          <w:p w14:paraId="35998111" w14:textId="795B9B08" w:rsidR="00D7595F" w:rsidRDefault="00D7595F" w:rsidP="00D7595F">
            <w:pPr>
              <w:pStyle w:val="3GPPText"/>
            </w:pPr>
            <w:r w:rsidRPr="003B3A65">
              <w:t>R1-2003633</w:t>
            </w:r>
          </w:p>
          <w:p w14:paraId="6314F64C" w14:textId="77777777" w:rsidR="000874F4" w:rsidRDefault="00D7595F" w:rsidP="00D7595F">
            <w:pPr>
              <w:pStyle w:val="3GPPText"/>
            </w:pPr>
            <w:r>
              <w:t xml:space="preserve">(proposal </w:t>
            </w:r>
            <w:r w:rsidR="00286AE3">
              <w:t>5</w:t>
            </w:r>
            <w:r>
              <w:t>, TP-D)</w:t>
            </w:r>
          </w:p>
          <w:p w14:paraId="5CE7A71C" w14:textId="77777777" w:rsidR="00CA36B6" w:rsidRDefault="00CA36B6" w:rsidP="00D7595F">
            <w:pPr>
              <w:pStyle w:val="3GPPText"/>
            </w:pPr>
          </w:p>
          <w:p w14:paraId="0AB7CE4E" w14:textId="77777777" w:rsidR="00CA36B6" w:rsidRDefault="00CA36B6" w:rsidP="00D7595F">
            <w:pPr>
              <w:pStyle w:val="3GPPText"/>
            </w:pPr>
          </w:p>
          <w:p w14:paraId="668DC8C4" w14:textId="77777777" w:rsidR="00CA36B6" w:rsidRDefault="00CA36B6" w:rsidP="00CA36B6">
            <w:pPr>
              <w:pStyle w:val="3GPPText"/>
            </w:pPr>
            <w:r w:rsidRPr="00CA36B6">
              <w:rPr>
                <w:rFonts w:cs="Arial"/>
                <w:bCs/>
              </w:rPr>
              <w:t>R1-2004515</w:t>
            </w:r>
          </w:p>
          <w:p w14:paraId="5A77287A" w14:textId="49EA91FF" w:rsidR="00CA36B6" w:rsidRPr="00A015FC" w:rsidRDefault="00CA36B6" w:rsidP="00CA36B6">
            <w:pPr>
              <w:pStyle w:val="3GPPText"/>
              <w:rPr>
                <w:rFonts w:cs="Arial"/>
                <w:bCs/>
              </w:rPr>
            </w:pPr>
            <w:r>
              <w:t>(proposal 1,2,3)</w:t>
            </w:r>
          </w:p>
        </w:tc>
        <w:tc>
          <w:tcPr>
            <w:tcW w:w="1701" w:type="dxa"/>
          </w:tcPr>
          <w:p w14:paraId="2858B2C7" w14:textId="66C5F187" w:rsidR="000874F4" w:rsidRDefault="00286AE3" w:rsidP="005A1A44">
            <w:pPr>
              <w:pStyle w:val="3GPPText"/>
              <w:rPr>
                <w:rFonts w:cs="Arial"/>
                <w:bCs/>
              </w:rPr>
            </w:pPr>
            <w:r>
              <w:rPr>
                <w:rFonts w:cs="Arial"/>
                <w:bCs/>
              </w:rPr>
              <w:t>Non-critical enhancements</w:t>
            </w:r>
          </w:p>
        </w:tc>
      </w:tr>
      <w:tr w:rsidR="00A804AE" w14:paraId="27A4933E" w14:textId="77777777" w:rsidTr="00F54362">
        <w:tc>
          <w:tcPr>
            <w:tcW w:w="1129" w:type="dxa"/>
          </w:tcPr>
          <w:p w14:paraId="37ABEF5A" w14:textId="0E240E74" w:rsidR="00A804AE" w:rsidRDefault="00D66F7C" w:rsidP="005A1A44">
            <w:pPr>
              <w:pStyle w:val="3GPPText"/>
            </w:pPr>
            <w:r>
              <w:t>11</w:t>
            </w:r>
          </w:p>
        </w:tc>
        <w:tc>
          <w:tcPr>
            <w:tcW w:w="5103" w:type="dxa"/>
          </w:tcPr>
          <w:p w14:paraId="4F541956" w14:textId="77777777" w:rsidR="009D6ABD" w:rsidRPr="009D6ABD" w:rsidRDefault="009D6ABD" w:rsidP="009D6ABD">
            <w:pPr>
              <w:pStyle w:val="3GPPText"/>
            </w:pPr>
            <w:r w:rsidRPr="009D6ABD">
              <w:t>Proposal 1: The spatial relation information fallback mechanism should be defined for the UL SRS for positioning.</w:t>
            </w:r>
          </w:p>
          <w:p w14:paraId="685CE928" w14:textId="77777777" w:rsidR="009D6ABD" w:rsidRPr="009D6ABD" w:rsidRDefault="009D6ABD" w:rsidP="009D6ABD">
            <w:pPr>
              <w:pStyle w:val="3GPPText"/>
            </w:pPr>
            <w:r w:rsidRPr="009D6ABD">
              <w:t xml:space="preserve">Proposal 2: For the UL SRS for positioning that transmitted towards the neighboring cell, the DL RS that can be detected with the highest RSRP from the same neighboring cell should be used as the fallback </w:t>
            </w:r>
            <w:proofErr w:type="spellStart"/>
            <w:r w:rsidRPr="009D6ABD">
              <w:t>spatialRelationInfo</w:t>
            </w:r>
            <w:proofErr w:type="spellEnd"/>
            <w:r w:rsidRPr="009D6ABD">
              <w:t xml:space="preserve"> RS.</w:t>
            </w:r>
          </w:p>
          <w:p w14:paraId="0358C530" w14:textId="77777777" w:rsidR="00A804AE" w:rsidRDefault="009D6ABD" w:rsidP="009D6ABD">
            <w:pPr>
              <w:pStyle w:val="3GPPText"/>
            </w:pPr>
            <w:r w:rsidRPr="009D6ABD">
              <w:t xml:space="preserve">Proposal 3: For the UL SRS for positioning that transmitted towards the serving cell, the RS that obtaining MIB from the serving cell should be used as the fallback </w:t>
            </w:r>
            <w:proofErr w:type="spellStart"/>
            <w:r w:rsidRPr="009D6ABD">
              <w:t>spatialRelationInfo</w:t>
            </w:r>
            <w:proofErr w:type="spellEnd"/>
            <w:r w:rsidRPr="009D6ABD">
              <w:t xml:space="preserve"> RS.</w:t>
            </w:r>
          </w:p>
          <w:p w14:paraId="0CAFC94D" w14:textId="77777777" w:rsidR="00BA38E9" w:rsidRDefault="00BA38E9" w:rsidP="009D6ABD">
            <w:pPr>
              <w:pStyle w:val="3GPPText"/>
            </w:pPr>
          </w:p>
          <w:p w14:paraId="5BC8D35F" w14:textId="77777777" w:rsidR="00833895" w:rsidRPr="00833895" w:rsidRDefault="00833895" w:rsidP="00833895">
            <w:pPr>
              <w:pStyle w:val="3GPPText"/>
              <w:rPr>
                <w:lang w:val="en-GB"/>
              </w:rPr>
            </w:pPr>
            <w:r w:rsidRPr="00833895">
              <w:rPr>
                <w:lang w:val="en-GB"/>
              </w:rPr>
              <w:t>Proposal 2:</w:t>
            </w:r>
          </w:p>
          <w:p w14:paraId="4261C3B8" w14:textId="77777777" w:rsidR="00833895" w:rsidRPr="00833895" w:rsidRDefault="00833895" w:rsidP="00833895">
            <w:pPr>
              <w:pStyle w:val="3GPPText"/>
              <w:rPr>
                <w:lang w:val="en-GB"/>
              </w:rPr>
            </w:pPr>
            <w:r w:rsidRPr="00833895">
              <w:rPr>
                <w:lang w:val="en-GB"/>
              </w:rPr>
              <w:t></w:t>
            </w:r>
            <w:r w:rsidRPr="00833895">
              <w:rPr>
                <w:lang w:val="en-GB"/>
              </w:rPr>
              <w:tab/>
              <w:t>Define the UE behaviour when the UE is not able to accurately measure a SSB or PRS resource transmitted from a neighbouring cell which is configured as a source of spatial relation information.</w:t>
            </w:r>
          </w:p>
          <w:p w14:paraId="3B9E4C60" w14:textId="77777777" w:rsidR="00833895" w:rsidRPr="00833895" w:rsidRDefault="00833895" w:rsidP="00833895">
            <w:pPr>
              <w:pStyle w:val="3GPPText"/>
              <w:rPr>
                <w:lang w:val="en-GB"/>
              </w:rPr>
            </w:pPr>
          </w:p>
          <w:p w14:paraId="42E4D33F" w14:textId="77777777" w:rsidR="00833895" w:rsidRPr="00833895" w:rsidRDefault="00833895" w:rsidP="00833895">
            <w:pPr>
              <w:pStyle w:val="3GPPText"/>
              <w:rPr>
                <w:lang w:val="en-GB"/>
              </w:rPr>
            </w:pPr>
            <w:r w:rsidRPr="00833895">
              <w:rPr>
                <w:lang w:val="en-GB"/>
              </w:rPr>
              <w:t>Proposal 3:</w:t>
            </w:r>
          </w:p>
          <w:p w14:paraId="5A0A1DB2" w14:textId="5F88DF97" w:rsidR="00BA38E9" w:rsidRPr="009D6ABD" w:rsidRDefault="00833895" w:rsidP="00833895">
            <w:pPr>
              <w:pStyle w:val="3GPPText"/>
              <w:rPr>
                <w:lang w:val="en-GB"/>
              </w:rPr>
            </w:pPr>
            <w:r w:rsidRPr="00833895">
              <w:rPr>
                <w:lang w:val="en-GB"/>
              </w:rPr>
              <w:t></w:t>
            </w:r>
            <w:r w:rsidRPr="00833895">
              <w:rPr>
                <w:lang w:val="en-GB"/>
              </w:rPr>
              <w:tab/>
              <w:t xml:space="preserve">If the UE is not able to accurately measure a SSB or a PRS resource from a </w:t>
            </w:r>
            <w:proofErr w:type="spellStart"/>
            <w:r w:rsidRPr="00833895">
              <w:rPr>
                <w:lang w:val="en-GB"/>
              </w:rPr>
              <w:t>neighbor</w:t>
            </w:r>
            <w:proofErr w:type="spellEnd"/>
            <w:r w:rsidRPr="00833895">
              <w:rPr>
                <w:lang w:val="en-GB"/>
              </w:rPr>
              <w:t>/physical cell which is configured as spatial relation information of a SRS resource for positioning, the UE can use the physical cell ID within the spatial relation information configuration to determine TX beam for transmission of the SRS resource.</w:t>
            </w:r>
          </w:p>
        </w:tc>
        <w:tc>
          <w:tcPr>
            <w:tcW w:w="1701" w:type="dxa"/>
          </w:tcPr>
          <w:p w14:paraId="4E520E7B" w14:textId="77777777" w:rsidR="00A804AE" w:rsidRDefault="00705493" w:rsidP="00D7595F">
            <w:pPr>
              <w:pStyle w:val="3GPPText"/>
            </w:pPr>
            <w:r w:rsidRPr="00705493">
              <w:t>R1-2003959</w:t>
            </w:r>
          </w:p>
          <w:p w14:paraId="1F86845B" w14:textId="77777777" w:rsidR="00705493" w:rsidRDefault="00705493" w:rsidP="00D7595F">
            <w:pPr>
              <w:pStyle w:val="3GPPText"/>
            </w:pPr>
            <w:r>
              <w:t>(proposal 1,2,3)</w:t>
            </w:r>
          </w:p>
          <w:p w14:paraId="6A4007A7" w14:textId="77777777" w:rsidR="000833AF" w:rsidRDefault="000833AF" w:rsidP="00D7595F">
            <w:pPr>
              <w:pStyle w:val="3GPPText"/>
            </w:pPr>
          </w:p>
          <w:p w14:paraId="04C0A74E" w14:textId="77777777" w:rsidR="000833AF" w:rsidRDefault="000833AF" w:rsidP="00D7595F">
            <w:pPr>
              <w:pStyle w:val="3GPPText"/>
            </w:pPr>
          </w:p>
          <w:p w14:paraId="1EE98E86" w14:textId="77777777" w:rsidR="000833AF" w:rsidRDefault="000833AF" w:rsidP="00D7595F">
            <w:pPr>
              <w:pStyle w:val="3GPPText"/>
            </w:pPr>
          </w:p>
          <w:p w14:paraId="7CA7CABF" w14:textId="77777777" w:rsidR="000833AF" w:rsidRDefault="000833AF" w:rsidP="00D7595F">
            <w:pPr>
              <w:pStyle w:val="3GPPText"/>
            </w:pPr>
          </w:p>
          <w:p w14:paraId="1C20A221" w14:textId="77777777" w:rsidR="000833AF" w:rsidRDefault="000833AF" w:rsidP="00D7595F">
            <w:pPr>
              <w:pStyle w:val="3GPPText"/>
            </w:pPr>
          </w:p>
          <w:p w14:paraId="19EB6DA8" w14:textId="77777777" w:rsidR="000833AF" w:rsidRDefault="000833AF" w:rsidP="00D7595F">
            <w:pPr>
              <w:pStyle w:val="3GPPText"/>
            </w:pPr>
          </w:p>
          <w:p w14:paraId="140C9B0C" w14:textId="77777777" w:rsidR="000833AF" w:rsidRDefault="000833AF" w:rsidP="00D7595F">
            <w:pPr>
              <w:pStyle w:val="3GPPText"/>
            </w:pPr>
          </w:p>
          <w:p w14:paraId="4954A5C2" w14:textId="77777777" w:rsidR="000833AF" w:rsidRDefault="000833AF" w:rsidP="00D7595F">
            <w:pPr>
              <w:pStyle w:val="3GPPText"/>
            </w:pPr>
          </w:p>
          <w:p w14:paraId="0097FE88" w14:textId="77777777" w:rsidR="000833AF" w:rsidRDefault="000833AF" w:rsidP="00D7595F">
            <w:pPr>
              <w:pStyle w:val="3GPPText"/>
            </w:pPr>
            <w:r w:rsidRPr="000833AF">
              <w:t>R1-2004135</w:t>
            </w:r>
          </w:p>
          <w:p w14:paraId="512212E0" w14:textId="691A2DE3" w:rsidR="000833AF" w:rsidRPr="00CD4EA5" w:rsidRDefault="000833AF" w:rsidP="00D7595F">
            <w:pPr>
              <w:pStyle w:val="3GPPText"/>
            </w:pPr>
            <w:r>
              <w:t>(proposal 2,3)</w:t>
            </w:r>
          </w:p>
        </w:tc>
        <w:tc>
          <w:tcPr>
            <w:tcW w:w="1701" w:type="dxa"/>
          </w:tcPr>
          <w:p w14:paraId="233AF3B8" w14:textId="2C5AB44D" w:rsidR="000C6BEE" w:rsidRDefault="0060485A" w:rsidP="005A1A44">
            <w:pPr>
              <w:pStyle w:val="3GPPText"/>
              <w:rPr>
                <w:rFonts w:cs="Arial"/>
                <w:bCs/>
              </w:rPr>
            </w:pPr>
            <w:r>
              <w:rPr>
                <w:rFonts w:cs="Arial"/>
                <w:bCs/>
              </w:rPr>
              <w:t>Topic already discussed during previous meeting without support to proceed to email discussio</w:t>
            </w:r>
            <w:r w:rsidR="000C6BEE">
              <w:rPr>
                <w:rFonts w:cs="Arial"/>
                <w:bCs/>
              </w:rPr>
              <w:t xml:space="preserve">n. Some companies commented it was a </w:t>
            </w:r>
            <w:proofErr w:type="spellStart"/>
            <w:r w:rsidR="000C6BEE">
              <w:rPr>
                <w:rFonts w:cs="Arial"/>
                <w:bCs/>
              </w:rPr>
              <w:t>non essential</w:t>
            </w:r>
            <w:proofErr w:type="spellEnd"/>
            <w:r w:rsidR="000C6BEE">
              <w:rPr>
                <w:rFonts w:cs="Arial"/>
                <w:bCs/>
              </w:rPr>
              <w:t xml:space="preserve"> improvement. </w:t>
            </w:r>
          </w:p>
        </w:tc>
      </w:tr>
    </w:tbl>
    <w:p w14:paraId="6DD07574" w14:textId="359B49E3" w:rsidR="00677E0D" w:rsidRDefault="00FF771E">
      <w:pPr>
        <w:rPr>
          <w:lang w:val="en-US"/>
        </w:rPr>
      </w:pPr>
      <w:r>
        <w:rPr>
          <w:b/>
          <w:bCs/>
          <w:lang w:val="en-US"/>
        </w:rPr>
        <w:t xml:space="preserve"> </w:t>
      </w:r>
    </w:p>
    <w:p w14:paraId="308FD01F" w14:textId="77777777" w:rsidR="00FF771E" w:rsidRPr="00A973D6" w:rsidRDefault="00FF771E" w:rsidP="00FF771E">
      <w:pPr>
        <w:rPr>
          <w:b/>
          <w:lang w:val="en-US"/>
        </w:rPr>
      </w:pPr>
      <w:r w:rsidRPr="00A973D6">
        <w:rPr>
          <w:rFonts w:cs="Arial"/>
          <w:b/>
        </w:rPr>
        <w:t>Feature lead proposal: issues 10 and 11 and not treated during RAN1#101-e</w:t>
      </w:r>
    </w:p>
    <w:p w14:paraId="20585A13" w14:textId="356E824F" w:rsidR="004109B9" w:rsidRDefault="004109B9" w:rsidP="00E90A42">
      <w:pPr>
        <w:pStyle w:val="1"/>
        <w:rPr>
          <w:lang w:val="en-US"/>
        </w:rPr>
      </w:pPr>
      <w:r>
        <w:rPr>
          <w:lang w:val="en-US"/>
        </w:rPr>
        <w:lastRenderedPageBreak/>
        <w:t>3 Capability issues</w:t>
      </w:r>
    </w:p>
    <w:tbl>
      <w:tblPr>
        <w:tblStyle w:val="aff0"/>
        <w:tblW w:w="96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129"/>
        <w:gridCol w:w="5103"/>
        <w:gridCol w:w="1701"/>
        <w:gridCol w:w="1701"/>
      </w:tblGrid>
      <w:tr w:rsidR="00E90A42" w14:paraId="344A266F" w14:textId="77777777" w:rsidTr="00FA1A14">
        <w:tc>
          <w:tcPr>
            <w:tcW w:w="1129" w:type="dxa"/>
          </w:tcPr>
          <w:p w14:paraId="6167FE1A" w14:textId="77777777" w:rsidR="00E90A42" w:rsidRDefault="00E90A42" w:rsidP="00FA1A14">
            <w:pPr>
              <w:pStyle w:val="3GPPText"/>
            </w:pPr>
            <w:r>
              <w:t>Issue #</w:t>
            </w:r>
          </w:p>
        </w:tc>
        <w:tc>
          <w:tcPr>
            <w:tcW w:w="5103" w:type="dxa"/>
          </w:tcPr>
          <w:p w14:paraId="6D8C0E59" w14:textId="77777777" w:rsidR="00E90A42" w:rsidRDefault="00E90A42" w:rsidP="00FA1A14">
            <w:pPr>
              <w:pStyle w:val="3GPPText"/>
            </w:pPr>
            <w:r>
              <w:t>Description</w:t>
            </w:r>
          </w:p>
        </w:tc>
        <w:tc>
          <w:tcPr>
            <w:tcW w:w="1701" w:type="dxa"/>
          </w:tcPr>
          <w:p w14:paraId="310F638B" w14:textId="77777777" w:rsidR="00E90A42" w:rsidRDefault="00E90A42" w:rsidP="00FA1A14">
            <w:pPr>
              <w:pStyle w:val="3GPPText"/>
              <w:rPr>
                <w:rFonts w:cs="Arial"/>
                <w:bCs/>
              </w:rPr>
            </w:pPr>
            <w:proofErr w:type="spellStart"/>
            <w:r>
              <w:rPr>
                <w:rFonts w:cs="Arial"/>
                <w:bCs/>
              </w:rPr>
              <w:t>Tdoc</w:t>
            </w:r>
            <w:proofErr w:type="spellEnd"/>
          </w:p>
        </w:tc>
        <w:tc>
          <w:tcPr>
            <w:tcW w:w="1701" w:type="dxa"/>
          </w:tcPr>
          <w:p w14:paraId="366AA509" w14:textId="77777777" w:rsidR="00E90A42" w:rsidRDefault="00E90A42" w:rsidP="00FA1A14">
            <w:pPr>
              <w:pStyle w:val="3GPPText"/>
              <w:rPr>
                <w:rFonts w:cs="Arial"/>
                <w:bCs/>
              </w:rPr>
            </w:pPr>
            <w:r>
              <w:rPr>
                <w:rFonts w:cs="Arial"/>
                <w:bCs/>
              </w:rPr>
              <w:t>note</w:t>
            </w:r>
          </w:p>
        </w:tc>
      </w:tr>
      <w:tr w:rsidR="00E90A42" w14:paraId="295C0886" w14:textId="77777777" w:rsidTr="00FA1A14">
        <w:tc>
          <w:tcPr>
            <w:tcW w:w="1129" w:type="dxa"/>
          </w:tcPr>
          <w:p w14:paraId="1BB133D6" w14:textId="16BE1F1C" w:rsidR="00E90A42" w:rsidRDefault="00D66F7C" w:rsidP="00FA1A14">
            <w:pPr>
              <w:pStyle w:val="3GPPText"/>
            </w:pPr>
            <w:r>
              <w:t>12</w:t>
            </w:r>
          </w:p>
        </w:tc>
        <w:tc>
          <w:tcPr>
            <w:tcW w:w="5103" w:type="dxa"/>
          </w:tcPr>
          <w:p w14:paraId="781E6577" w14:textId="77777777" w:rsidR="00E90A42" w:rsidRPr="00EE4DCA" w:rsidRDefault="00E90A42" w:rsidP="00FA1A14">
            <w:pPr>
              <w:pStyle w:val="3GPPText"/>
            </w:pPr>
            <w:r w:rsidRPr="00701BE0">
              <w:t>Simultaneous transmission of inter-band SRS for positioning</w:t>
            </w:r>
            <w:r>
              <w:t xml:space="preserve"> </w:t>
            </w:r>
          </w:p>
          <w:p w14:paraId="4127866F" w14:textId="77777777" w:rsidR="00E90A42" w:rsidRPr="00EE4DCA" w:rsidRDefault="00E90A42" w:rsidP="00FA1A14">
            <w:pPr>
              <w:pStyle w:val="3GPPText"/>
              <w:numPr>
                <w:ilvl w:val="0"/>
                <w:numId w:val="14"/>
              </w:numPr>
            </w:pPr>
            <w:r w:rsidRPr="00EE4DCA">
              <w:t>Proposal 1: The capability of number of simultaneous SRS transmission for inter-band CA is reported per band combination.</w:t>
            </w:r>
          </w:p>
        </w:tc>
        <w:tc>
          <w:tcPr>
            <w:tcW w:w="1701" w:type="dxa"/>
          </w:tcPr>
          <w:p w14:paraId="245D2213" w14:textId="77777777" w:rsidR="00E90A42" w:rsidRDefault="00E90A42" w:rsidP="00FA1A14">
            <w:pPr>
              <w:pStyle w:val="3GPPText"/>
              <w:rPr>
                <w:rFonts w:cs="Arial"/>
                <w:bCs/>
              </w:rPr>
            </w:pPr>
            <w:r w:rsidRPr="00A015FC">
              <w:rPr>
                <w:rFonts w:cs="Arial"/>
                <w:bCs/>
              </w:rPr>
              <w:t>R1-2003522</w:t>
            </w:r>
          </w:p>
          <w:p w14:paraId="23F0ECE6" w14:textId="77777777" w:rsidR="00E90A42" w:rsidRDefault="00E90A42" w:rsidP="00FA1A14">
            <w:pPr>
              <w:pStyle w:val="3GPPText"/>
              <w:rPr>
                <w:rFonts w:cs="Arial"/>
                <w:bCs/>
              </w:rPr>
            </w:pPr>
          </w:p>
        </w:tc>
        <w:tc>
          <w:tcPr>
            <w:tcW w:w="1701" w:type="dxa"/>
          </w:tcPr>
          <w:p w14:paraId="6CBCFDA8" w14:textId="77777777" w:rsidR="00E90A42" w:rsidRDefault="00E90A42" w:rsidP="00FA1A14">
            <w:pPr>
              <w:pStyle w:val="3GPPText"/>
              <w:rPr>
                <w:rFonts w:cs="Arial"/>
                <w:bCs/>
              </w:rPr>
            </w:pPr>
            <w:r>
              <w:rPr>
                <w:rFonts w:cs="Arial"/>
                <w:bCs/>
              </w:rPr>
              <w:t>Suitable for capability discussions</w:t>
            </w:r>
          </w:p>
        </w:tc>
      </w:tr>
      <w:tr w:rsidR="00FC02E5" w14:paraId="21D18796" w14:textId="77777777" w:rsidTr="00FA1A14">
        <w:tc>
          <w:tcPr>
            <w:tcW w:w="1129" w:type="dxa"/>
          </w:tcPr>
          <w:p w14:paraId="3BBC0477" w14:textId="4A900410" w:rsidR="00FC02E5" w:rsidRDefault="00D66F7C" w:rsidP="00FA1A14">
            <w:pPr>
              <w:pStyle w:val="3GPPText"/>
            </w:pPr>
            <w:r>
              <w:t>13</w:t>
            </w:r>
          </w:p>
        </w:tc>
        <w:tc>
          <w:tcPr>
            <w:tcW w:w="5103" w:type="dxa"/>
          </w:tcPr>
          <w:p w14:paraId="37042818" w14:textId="77777777" w:rsidR="00FC02E5" w:rsidRDefault="00FC02E5" w:rsidP="00FA1A14">
            <w:pPr>
              <w:pStyle w:val="3GPPText"/>
            </w:pPr>
            <w:r>
              <w:t>SRS switching capability</w:t>
            </w:r>
          </w:p>
          <w:p w14:paraId="3582E98D" w14:textId="77777777" w:rsidR="00FC02E5" w:rsidRPr="007A43C4" w:rsidRDefault="00FC02E5" w:rsidP="00FA1A14">
            <w:pPr>
              <w:pStyle w:val="3GPPText"/>
              <w:numPr>
                <w:ilvl w:val="0"/>
                <w:numId w:val="14"/>
              </w:numPr>
            </w:pPr>
            <w:r w:rsidRPr="005A1A44">
              <w:t>Proposal 2: If carrier switching for SRS for positioning is supported, reuse current capabilities SRS-</w:t>
            </w:r>
            <w:proofErr w:type="spellStart"/>
            <w:r w:rsidRPr="005A1A44">
              <w:t>SwitchingTimeNR</w:t>
            </w:r>
            <w:proofErr w:type="spellEnd"/>
            <w:r w:rsidRPr="005A1A44">
              <w:t xml:space="preserve"> and </w:t>
            </w:r>
            <w:proofErr w:type="spellStart"/>
            <w:r w:rsidRPr="005A1A44">
              <w:t>srs-SwitchingTimesListNR</w:t>
            </w:r>
            <w:proofErr w:type="spellEnd"/>
            <w:r w:rsidRPr="005A1A44">
              <w:t xml:space="preserve"> to indicate carrier switching time capability for SRS for positioning.</w:t>
            </w:r>
            <w:r w:rsidRPr="007A43C4">
              <w:rPr>
                <w:lang w:val="en-GB"/>
              </w:rPr>
              <w:t xml:space="preserve"> </w:t>
            </w:r>
          </w:p>
          <w:p w14:paraId="7A468EFA" w14:textId="77777777" w:rsidR="00FC02E5" w:rsidRPr="00C46FA2" w:rsidRDefault="00FC02E5" w:rsidP="00FA1A14">
            <w:pPr>
              <w:pStyle w:val="3GPPText"/>
              <w:numPr>
                <w:ilvl w:val="0"/>
                <w:numId w:val="14"/>
              </w:numPr>
            </w:pPr>
            <w:r w:rsidRPr="007A43C4">
              <w:rPr>
                <w:lang w:val="en-GB"/>
              </w:rPr>
              <w:t xml:space="preserve">Proposal 3: If carrier switching for aperiodic SRS for positioning is supported, reuse current the capability </w:t>
            </w:r>
            <w:proofErr w:type="spellStart"/>
            <w:r w:rsidRPr="007A43C4">
              <w:rPr>
                <w:lang w:val="en-GB"/>
              </w:rPr>
              <w:t>tpc</w:t>
            </w:r>
            <w:proofErr w:type="spellEnd"/>
            <w:r w:rsidRPr="007A43C4">
              <w:rPr>
                <w:lang w:val="en-GB"/>
              </w:rPr>
              <w:t>-SRS-RNTI to indicate support of aperiodic SRS for positioning with carrier switching triggered by DCI format 2_3.</w:t>
            </w:r>
          </w:p>
          <w:p w14:paraId="7FE7F4F8" w14:textId="77777777" w:rsidR="00FC02E5" w:rsidRDefault="00FC02E5" w:rsidP="00FA1A14">
            <w:pPr>
              <w:pStyle w:val="3GPPText"/>
              <w:numPr>
                <w:ilvl w:val="0"/>
                <w:numId w:val="14"/>
              </w:numPr>
            </w:pPr>
            <w:r w:rsidRPr="00C46FA2">
              <w:t xml:space="preserve">Proposal 4: If carrier switching for SRS for positioning is supported, support UE capability reporting to indicate number of SRS resources for positioning per BWP and per BWP per slot on a cell in either </w:t>
            </w:r>
            <w:proofErr w:type="spellStart"/>
            <w:r w:rsidRPr="00C46FA2">
              <w:t>FeatureSetUplink</w:t>
            </w:r>
            <w:proofErr w:type="spellEnd"/>
            <w:r w:rsidRPr="00C46FA2">
              <w:t xml:space="preserve"> or </w:t>
            </w:r>
            <w:proofErr w:type="spellStart"/>
            <w:r w:rsidRPr="00C46FA2">
              <w:t>FeatureSetDownlink</w:t>
            </w:r>
            <w:proofErr w:type="spellEnd"/>
            <w:r w:rsidRPr="00C46FA2">
              <w:t>.</w:t>
            </w:r>
            <w:r>
              <w:t xml:space="preserve"> </w:t>
            </w:r>
          </w:p>
          <w:p w14:paraId="00ADBA85" w14:textId="77777777" w:rsidR="00FC02E5" w:rsidRDefault="00FC02E5" w:rsidP="00FA1A14">
            <w:pPr>
              <w:pStyle w:val="3GPPText"/>
              <w:numPr>
                <w:ilvl w:val="0"/>
                <w:numId w:val="14"/>
              </w:numPr>
            </w:pPr>
            <w:r>
              <w:t>Proposal 5: The capability of SRS for positioning with carrier switching is only applicable to aperiodic SRS for positioning triggered by DCI format 2_3, if it is introduced.</w:t>
            </w:r>
          </w:p>
          <w:p w14:paraId="23D92D80" w14:textId="77777777" w:rsidR="00FC02E5" w:rsidRPr="005A1A44" w:rsidRDefault="00FC02E5" w:rsidP="00FA1A14">
            <w:pPr>
              <w:pStyle w:val="3GPPText"/>
              <w:numPr>
                <w:ilvl w:val="1"/>
                <w:numId w:val="14"/>
              </w:numPr>
            </w:pPr>
            <w:r>
              <w:t xml:space="preserve">Note: periodic SRS and semi-persistent SRS for positioning with carrier switching are implicitly supported if UE reports </w:t>
            </w:r>
            <w:proofErr w:type="spellStart"/>
            <w:r>
              <w:t>srs-SwitchingTimesListNR</w:t>
            </w:r>
            <w:proofErr w:type="spellEnd"/>
            <w:r>
              <w:t xml:space="preserve"> per band pair in a band combination, and reports supported SRS resources in the </w:t>
            </w:r>
            <w:proofErr w:type="spellStart"/>
            <w:r>
              <w:t>FeatureSet</w:t>
            </w:r>
            <w:proofErr w:type="spellEnd"/>
            <w:r>
              <w:t xml:space="preserve">. </w:t>
            </w:r>
          </w:p>
        </w:tc>
        <w:tc>
          <w:tcPr>
            <w:tcW w:w="1701" w:type="dxa"/>
          </w:tcPr>
          <w:p w14:paraId="5DB34F48" w14:textId="77777777" w:rsidR="00FC02E5" w:rsidRDefault="00FC02E5" w:rsidP="00FA1A14">
            <w:pPr>
              <w:pStyle w:val="3GPPText"/>
              <w:rPr>
                <w:rFonts w:cs="Arial"/>
                <w:bCs/>
              </w:rPr>
            </w:pPr>
            <w:r w:rsidRPr="00A015FC">
              <w:rPr>
                <w:rFonts w:cs="Arial"/>
                <w:bCs/>
              </w:rPr>
              <w:t>R1-2003522</w:t>
            </w:r>
          </w:p>
          <w:p w14:paraId="42F562F2" w14:textId="77777777" w:rsidR="00FC02E5" w:rsidRPr="00A015FC" w:rsidRDefault="00FC02E5" w:rsidP="00FA1A14">
            <w:pPr>
              <w:pStyle w:val="3GPPText"/>
              <w:rPr>
                <w:rFonts w:cs="Arial"/>
                <w:bCs/>
              </w:rPr>
            </w:pPr>
            <w:r>
              <w:rPr>
                <w:rFonts w:cs="Arial"/>
                <w:bCs/>
              </w:rPr>
              <w:t>(</w:t>
            </w:r>
          </w:p>
        </w:tc>
        <w:tc>
          <w:tcPr>
            <w:tcW w:w="1701" w:type="dxa"/>
          </w:tcPr>
          <w:p w14:paraId="5AE1C1B8" w14:textId="00C67770" w:rsidR="00FC02E5" w:rsidRDefault="002E23C0" w:rsidP="00FA1A14">
            <w:pPr>
              <w:pStyle w:val="3GPPText"/>
              <w:rPr>
                <w:rFonts w:cs="Arial"/>
                <w:bCs/>
              </w:rPr>
            </w:pPr>
            <w:r>
              <w:rPr>
                <w:rFonts w:cs="Arial"/>
                <w:bCs/>
              </w:rPr>
              <w:t>Discuss in UL thread</w:t>
            </w:r>
          </w:p>
        </w:tc>
      </w:tr>
      <w:tr w:rsidR="00FC02E5" w14:paraId="6AC6B2B9" w14:textId="77777777" w:rsidTr="00FA1A14">
        <w:tc>
          <w:tcPr>
            <w:tcW w:w="1129" w:type="dxa"/>
          </w:tcPr>
          <w:p w14:paraId="530A1660" w14:textId="0F2D4708" w:rsidR="00FC02E5" w:rsidRDefault="00D66F7C" w:rsidP="00FA1A14">
            <w:pPr>
              <w:pStyle w:val="3GPPText"/>
            </w:pPr>
            <w:r>
              <w:t>14</w:t>
            </w:r>
          </w:p>
        </w:tc>
        <w:tc>
          <w:tcPr>
            <w:tcW w:w="5103" w:type="dxa"/>
          </w:tcPr>
          <w:p w14:paraId="45093A0A" w14:textId="77777777" w:rsidR="00FC02E5" w:rsidRPr="00085A9B" w:rsidRDefault="00FC02E5" w:rsidP="00FA1A14">
            <w:pPr>
              <w:pStyle w:val="3GPPText"/>
            </w:pPr>
            <w:r w:rsidRPr="00085A9B">
              <w:rPr>
                <w:b/>
              </w:rPr>
              <w:t>Proposa1 1</w:t>
            </w:r>
            <w:r w:rsidRPr="00085A9B">
              <w:t>:  The values for the maximum number of supported SRS resource sets for positioning include {1, 16} only.</w:t>
            </w:r>
          </w:p>
          <w:p w14:paraId="0E047152" w14:textId="77777777" w:rsidR="00FC02E5" w:rsidRDefault="00FC02E5" w:rsidP="00FA1A14">
            <w:pPr>
              <w:pStyle w:val="3GPPText"/>
            </w:pPr>
            <w:r w:rsidRPr="00085A9B">
              <w:rPr>
                <w:b/>
              </w:rPr>
              <w:t xml:space="preserve">Proposa1 </w:t>
            </w:r>
            <w:r>
              <w:rPr>
                <w:b/>
              </w:rPr>
              <w:t>2</w:t>
            </w:r>
            <w:r w:rsidRPr="00085A9B">
              <w:t xml:space="preserve">:  The </w:t>
            </w:r>
            <w:r w:rsidRPr="0013445A">
              <w:t>capability of UE for the number of SRS resources for positioning on a symbol should be extended to the intra-band CA case.</w:t>
            </w:r>
          </w:p>
          <w:p w14:paraId="5B7C088A" w14:textId="77777777" w:rsidR="00FC02E5" w:rsidRPr="00095FCE" w:rsidRDefault="00FC02E5" w:rsidP="00FA1A14">
            <w:pPr>
              <w:pStyle w:val="3GPPText"/>
              <w:rPr>
                <w:lang w:val="en-GB"/>
              </w:rPr>
            </w:pPr>
          </w:p>
        </w:tc>
        <w:tc>
          <w:tcPr>
            <w:tcW w:w="1701" w:type="dxa"/>
          </w:tcPr>
          <w:p w14:paraId="4060875A" w14:textId="77777777" w:rsidR="00FC02E5" w:rsidRDefault="00FC02E5" w:rsidP="00FA1A14">
            <w:pPr>
              <w:pStyle w:val="3GPPText"/>
            </w:pPr>
            <w:r w:rsidRPr="00CD4EA5">
              <w:t>R1-2003887</w:t>
            </w:r>
          </w:p>
          <w:p w14:paraId="52354CC7" w14:textId="77777777" w:rsidR="00FC02E5" w:rsidRPr="003B3A65" w:rsidRDefault="00FC02E5" w:rsidP="00FA1A14">
            <w:pPr>
              <w:pStyle w:val="3GPPText"/>
            </w:pPr>
            <w:r>
              <w:t>(proposal 1,2)</w:t>
            </w:r>
          </w:p>
        </w:tc>
        <w:tc>
          <w:tcPr>
            <w:tcW w:w="1701" w:type="dxa"/>
          </w:tcPr>
          <w:p w14:paraId="61CF5A43" w14:textId="42C55610" w:rsidR="00FC02E5" w:rsidRDefault="00FC02E5" w:rsidP="00FA1A14">
            <w:pPr>
              <w:pStyle w:val="3GPPText"/>
              <w:rPr>
                <w:rFonts w:cs="Arial"/>
                <w:bCs/>
              </w:rPr>
            </w:pPr>
            <w:r>
              <w:rPr>
                <w:rFonts w:cs="Arial"/>
                <w:bCs/>
              </w:rPr>
              <w:t>Suitable for capability discussion</w:t>
            </w:r>
            <w:r w:rsidR="00914FDA">
              <w:rPr>
                <w:rFonts w:cs="Arial"/>
                <w:bCs/>
              </w:rPr>
              <w:t xml:space="preserve"> thread</w:t>
            </w:r>
          </w:p>
        </w:tc>
      </w:tr>
      <w:tr w:rsidR="00FC02E5" w14:paraId="2378745B" w14:textId="77777777" w:rsidTr="00FA1A14">
        <w:tc>
          <w:tcPr>
            <w:tcW w:w="1129" w:type="dxa"/>
          </w:tcPr>
          <w:p w14:paraId="06788C1F" w14:textId="4F131BFB" w:rsidR="00FC02E5" w:rsidRDefault="00D66F7C" w:rsidP="00FA1A14">
            <w:pPr>
              <w:pStyle w:val="3GPPText"/>
            </w:pPr>
            <w:r>
              <w:t>15</w:t>
            </w:r>
          </w:p>
        </w:tc>
        <w:tc>
          <w:tcPr>
            <w:tcW w:w="5103" w:type="dxa"/>
          </w:tcPr>
          <w:p w14:paraId="59A42FB7" w14:textId="77777777" w:rsidR="00FC02E5" w:rsidRPr="00E74243" w:rsidRDefault="00FC02E5" w:rsidP="00FA1A14">
            <w:pPr>
              <w:pStyle w:val="3GPPText"/>
              <w:rPr>
                <w:lang w:val="en-GB"/>
              </w:rPr>
            </w:pPr>
            <w:r w:rsidRPr="00E74243">
              <w:rPr>
                <w:lang w:val="en-GB"/>
              </w:rPr>
              <w:t>Proposal 1:</w:t>
            </w:r>
          </w:p>
          <w:p w14:paraId="0AC77100" w14:textId="77777777" w:rsidR="00FC02E5" w:rsidRPr="00E74243" w:rsidRDefault="00FC02E5" w:rsidP="00FA1A14">
            <w:pPr>
              <w:pStyle w:val="3GPPText"/>
              <w:rPr>
                <w:lang w:val="en-GB"/>
              </w:rPr>
            </w:pPr>
            <w:r w:rsidRPr="00E74243">
              <w:rPr>
                <w:lang w:val="en-GB"/>
              </w:rPr>
              <w:lastRenderedPageBreak/>
              <w:t></w:t>
            </w:r>
            <w:r w:rsidRPr="00E74243">
              <w:rPr>
                <w:lang w:val="en-GB"/>
              </w:rPr>
              <w:tab/>
              <w:t>For intra-band and inter-band CA operations, support the simultaneous transmission of SRS resource for positioning and SRS resource for MIMO.</w:t>
            </w:r>
          </w:p>
          <w:p w14:paraId="2046C799" w14:textId="77777777" w:rsidR="00FC02E5" w:rsidRPr="00E74243" w:rsidRDefault="00FC02E5" w:rsidP="00FA1A14">
            <w:pPr>
              <w:pStyle w:val="3GPPText"/>
              <w:rPr>
                <w:lang w:val="en-GB"/>
              </w:rPr>
            </w:pPr>
            <w:r w:rsidRPr="00E74243">
              <w:rPr>
                <w:lang w:val="en-GB"/>
              </w:rPr>
              <w:t></w:t>
            </w:r>
            <w:r w:rsidRPr="00E74243">
              <w:rPr>
                <w:lang w:val="en-GB"/>
              </w:rPr>
              <w:tab/>
              <w:t>For intra-band and inter-band CA operations, a UE can simultaneously transmit more than one SRS resources configured by SRS-PosResource-r16 and SRS-Resource on different CCs, subject to UE’s capability</w:t>
            </w:r>
          </w:p>
        </w:tc>
        <w:tc>
          <w:tcPr>
            <w:tcW w:w="1701" w:type="dxa"/>
          </w:tcPr>
          <w:p w14:paraId="5663EDB5" w14:textId="77777777" w:rsidR="00FC02E5" w:rsidRDefault="00FC02E5" w:rsidP="00FA1A14">
            <w:pPr>
              <w:pStyle w:val="3GPPText"/>
            </w:pPr>
            <w:r w:rsidRPr="00AA2B02">
              <w:lastRenderedPageBreak/>
              <w:t>R1-2004135</w:t>
            </w:r>
          </w:p>
          <w:p w14:paraId="52A30A46" w14:textId="77777777" w:rsidR="00FC02E5" w:rsidRPr="00705493" w:rsidRDefault="00FC02E5" w:rsidP="00FA1A14">
            <w:pPr>
              <w:pStyle w:val="3GPPText"/>
            </w:pPr>
            <w:r>
              <w:t>(proposal 1)</w:t>
            </w:r>
          </w:p>
        </w:tc>
        <w:tc>
          <w:tcPr>
            <w:tcW w:w="1701" w:type="dxa"/>
          </w:tcPr>
          <w:p w14:paraId="53CE113F" w14:textId="4FB6D675" w:rsidR="00FC02E5" w:rsidRDefault="00914FDA" w:rsidP="00FA1A14">
            <w:pPr>
              <w:pStyle w:val="3GPPText"/>
              <w:rPr>
                <w:rFonts w:cs="Arial"/>
                <w:bCs/>
              </w:rPr>
            </w:pPr>
            <w:r>
              <w:rPr>
                <w:rFonts w:cs="Arial"/>
                <w:bCs/>
              </w:rPr>
              <w:t>Discuss in UL thread</w:t>
            </w:r>
          </w:p>
        </w:tc>
      </w:tr>
      <w:tr w:rsidR="00E90A42" w14:paraId="61FC036E" w14:textId="77777777" w:rsidTr="00FA1A14">
        <w:tc>
          <w:tcPr>
            <w:tcW w:w="1129" w:type="dxa"/>
          </w:tcPr>
          <w:p w14:paraId="20DE2ED0" w14:textId="52240D05" w:rsidR="00E90A42" w:rsidRDefault="00D66F7C" w:rsidP="00FA1A14">
            <w:pPr>
              <w:pStyle w:val="3GPPText"/>
            </w:pPr>
            <w:r>
              <w:t>16</w:t>
            </w:r>
          </w:p>
        </w:tc>
        <w:tc>
          <w:tcPr>
            <w:tcW w:w="5103" w:type="dxa"/>
          </w:tcPr>
          <w:p w14:paraId="418FD3E8" w14:textId="77777777" w:rsidR="00FC02E5" w:rsidRPr="00BD4CD7" w:rsidRDefault="00FC02E5" w:rsidP="00FC02E5">
            <w:pPr>
              <w:pStyle w:val="3GPPText"/>
            </w:pPr>
            <w:r w:rsidRPr="009562A5">
              <w:t>Proposal</w:t>
            </w:r>
            <w:r>
              <w:t xml:space="preserve"> 2</w:t>
            </w:r>
            <w:r w:rsidRPr="009562A5">
              <w:t>:</w:t>
            </w:r>
            <w:r>
              <w:t xml:space="preserve"> Introduce a FG bit for Aperiodic SRS for positioning triggered with DCI format 2_3. </w:t>
            </w:r>
          </w:p>
          <w:p w14:paraId="06B6A647" w14:textId="77777777" w:rsidR="00E90A42" w:rsidRPr="00701BE0" w:rsidRDefault="00E90A42" w:rsidP="00FA1A14">
            <w:pPr>
              <w:pStyle w:val="3GPPText"/>
            </w:pPr>
          </w:p>
        </w:tc>
        <w:tc>
          <w:tcPr>
            <w:tcW w:w="1701" w:type="dxa"/>
          </w:tcPr>
          <w:p w14:paraId="79B1B319" w14:textId="77777777" w:rsidR="00FC02E5" w:rsidRDefault="00FC02E5" w:rsidP="00FC02E5">
            <w:pPr>
              <w:pStyle w:val="3GPPText"/>
            </w:pPr>
            <w:r w:rsidRPr="00EC6E45">
              <w:t>R1-2004470</w:t>
            </w:r>
          </w:p>
          <w:p w14:paraId="28159490" w14:textId="3130CB02" w:rsidR="00E90A42" w:rsidRPr="00A015FC" w:rsidRDefault="00FC02E5" w:rsidP="00FC02E5">
            <w:pPr>
              <w:pStyle w:val="3GPPText"/>
              <w:rPr>
                <w:rFonts w:cs="Arial"/>
                <w:bCs/>
              </w:rPr>
            </w:pPr>
            <w:r>
              <w:t>(proposal 2)</w:t>
            </w:r>
          </w:p>
        </w:tc>
        <w:tc>
          <w:tcPr>
            <w:tcW w:w="1701" w:type="dxa"/>
          </w:tcPr>
          <w:p w14:paraId="5EF11694" w14:textId="75A47B73" w:rsidR="00E90A42" w:rsidRDefault="00914FDA" w:rsidP="00FA1A14">
            <w:pPr>
              <w:pStyle w:val="3GPPText"/>
              <w:rPr>
                <w:rFonts w:cs="Arial"/>
                <w:bCs/>
              </w:rPr>
            </w:pPr>
            <w:r>
              <w:rPr>
                <w:rFonts w:cs="Arial"/>
                <w:bCs/>
              </w:rPr>
              <w:t>Suitable for capability discussion thread</w:t>
            </w:r>
          </w:p>
        </w:tc>
      </w:tr>
    </w:tbl>
    <w:p w14:paraId="6B89DC60" w14:textId="22D83A40" w:rsidR="00E90A42" w:rsidRDefault="00E90A42" w:rsidP="00E90A42">
      <w:pPr>
        <w:rPr>
          <w:lang w:val="en-US"/>
        </w:rPr>
      </w:pPr>
    </w:p>
    <w:p w14:paraId="5C3F67F7" w14:textId="474590AE" w:rsidR="00E90A42" w:rsidRPr="006F5DE3" w:rsidRDefault="00A06988" w:rsidP="00E90A42">
      <w:pPr>
        <w:rPr>
          <w:b/>
          <w:bCs/>
          <w:lang w:val="en-US"/>
        </w:rPr>
      </w:pPr>
      <w:r w:rsidRPr="006F5DE3">
        <w:rPr>
          <w:b/>
          <w:bCs/>
          <w:lang w:val="en-US"/>
        </w:rPr>
        <w:t xml:space="preserve">Feature lead proposal: prioritize / </w:t>
      </w:r>
      <w:proofErr w:type="spellStart"/>
      <w:r w:rsidRPr="006F5DE3">
        <w:rPr>
          <w:b/>
          <w:bCs/>
          <w:lang w:val="en-US"/>
        </w:rPr>
        <w:t>downscope</w:t>
      </w:r>
      <w:proofErr w:type="spellEnd"/>
      <w:r w:rsidRPr="006F5DE3">
        <w:rPr>
          <w:b/>
          <w:bCs/>
          <w:lang w:val="en-US"/>
        </w:rPr>
        <w:t xml:space="preserve"> among issues </w:t>
      </w:r>
      <w:r w:rsidR="006F5DE3" w:rsidRPr="006F5DE3">
        <w:rPr>
          <w:b/>
          <w:bCs/>
          <w:lang w:val="en-US"/>
        </w:rPr>
        <w:t>13 and 15 for discussion in the UL RS maintenance thread</w:t>
      </w:r>
      <w:r w:rsidR="00754C45">
        <w:rPr>
          <w:b/>
          <w:bCs/>
          <w:lang w:val="en-US"/>
        </w:rPr>
        <w:t>. Issues 14 and 16 are treated in the UE capability thread in AI 7.2.11.8</w:t>
      </w:r>
    </w:p>
    <w:p w14:paraId="75AB3F35" w14:textId="216E5632" w:rsidR="00C9367D" w:rsidRPr="004109B9" w:rsidRDefault="004109B9" w:rsidP="004109B9">
      <w:pPr>
        <w:pStyle w:val="1"/>
        <w:rPr>
          <w:lang w:val="en-US"/>
        </w:rPr>
      </w:pPr>
      <w:r>
        <w:rPr>
          <w:lang w:val="en-US"/>
        </w:rPr>
        <w:t>4</w:t>
      </w:r>
      <w:r w:rsidR="00F000AE">
        <w:rPr>
          <w:lang w:val="en-US"/>
        </w:rPr>
        <w:t xml:space="preserve"> interim feature lead proposals and </w:t>
      </w:r>
      <w:r w:rsidR="00F27CB5">
        <w:rPr>
          <w:lang w:val="en-US"/>
        </w:rPr>
        <w:t xml:space="preserve">Companies comments </w:t>
      </w:r>
    </w:p>
    <w:p w14:paraId="327A40C6" w14:textId="62CD1644" w:rsidR="00FF771E" w:rsidRDefault="00FF771E" w:rsidP="00FF771E">
      <w:pPr>
        <w:pStyle w:val="3GPPText"/>
      </w:pPr>
      <w:r>
        <w:t xml:space="preserve">The following proposals have been made </w:t>
      </w:r>
      <w:r w:rsidR="00BC2837">
        <w:t>for scoping of the email discussion during the meeting week:</w:t>
      </w:r>
    </w:p>
    <w:p w14:paraId="20ED6FA4" w14:textId="70DC1E32" w:rsidR="00FF771E" w:rsidRPr="006F5DE3" w:rsidRDefault="00FF771E" w:rsidP="00FF771E">
      <w:pPr>
        <w:rPr>
          <w:b/>
          <w:bCs/>
          <w:lang w:val="en-US"/>
        </w:rPr>
      </w:pPr>
      <w:r w:rsidRPr="006F5DE3">
        <w:rPr>
          <w:b/>
          <w:bCs/>
          <w:lang w:val="en-US"/>
        </w:rPr>
        <w:t xml:space="preserve">Feature lead proposal: prioritize / </w:t>
      </w:r>
      <w:proofErr w:type="spellStart"/>
      <w:r w:rsidRPr="006F5DE3">
        <w:rPr>
          <w:b/>
          <w:bCs/>
          <w:lang w:val="en-US"/>
        </w:rPr>
        <w:t>downscope</w:t>
      </w:r>
      <w:proofErr w:type="spellEnd"/>
      <w:r>
        <w:rPr>
          <w:b/>
          <w:bCs/>
          <w:lang w:val="en-US"/>
        </w:rPr>
        <w:t xml:space="preserve"> </w:t>
      </w:r>
      <w:proofErr w:type="spellStart"/>
      <w:r>
        <w:rPr>
          <w:b/>
          <w:bCs/>
          <w:lang w:val="en-US"/>
        </w:rPr>
        <w:t>inssues</w:t>
      </w:r>
      <w:proofErr w:type="spellEnd"/>
      <w:r>
        <w:rPr>
          <w:b/>
          <w:bCs/>
          <w:lang w:val="en-US"/>
        </w:rPr>
        <w:t xml:space="preserve"> 1 to 6 </w:t>
      </w:r>
      <w:r w:rsidRPr="006F5DE3">
        <w:rPr>
          <w:b/>
          <w:bCs/>
          <w:lang w:val="en-US"/>
        </w:rPr>
        <w:t>for discussion in the UL RS maintenance thread</w:t>
      </w:r>
    </w:p>
    <w:p w14:paraId="4FE0B840" w14:textId="77777777" w:rsidR="00FF771E" w:rsidRPr="00A3292A" w:rsidRDefault="00FF771E" w:rsidP="00FF771E">
      <w:pPr>
        <w:rPr>
          <w:b/>
          <w:bCs/>
          <w:lang w:val="en-US"/>
        </w:rPr>
      </w:pPr>
      <w:r w:rsidRPr="00A3292A">
        <w:rPr>
          <w:b/>
          <w:bCs/>
          <w:lang w:val="en-US"/>
        </w:rPr>
        <w:t xml:space="preserve">Feature lead proposal: endorse editorial </w:t>
      </w:r>
      <w:proofErr w:type="spellStart"/>
      <w:r w:rsidRPr="00A3292A">
        <w:rPr>
          <w:b/>
          <w:bCs/>
          <w:lang w:val="en-US"/>
        </w:rPr>
        <w:t>isssues</w:t>
      </w:r>
      <w:proofErr w:type="spellEnd"/>
      <w:r w:rsidRPr="00A3292A">
        <w:rPr>
          <w:b/>
          <w:bCs/>
          <w:lang w:val="en-US"/>
        </w:rPr>
        <w:t xml:space="preserve"> 7,8,9.</w:t>
      </w:r>
    </w:p>
    <w:p w14:paraId="7B0948A3" w14:textId="77777777" w:rsidR="00FF771E" w:rsidRDefault="00FF771E" w:rsidP="00FF771E">
      <w:pPr>
        <w:pStyle w:val="3GPPText"/>
        <w:numPr>
          <w:ilvl w:val="0"/>
          <w:numId w:val="31"/>
        </w:numPr>
        <w:jc w:val="left"/>
        <w:rPr>
          <w:b/>
          <w:bCs/>
        </w:rPr>
      </w:pPr>
      <w:r w:rsidRPr="00A3292A">
        <w:rPr>
          <w:b/>
          <w:bCs/>
        </w:rPr>
        <w:t>for 38.214</w:t>
      </w:r>
    </w:p>
    <w:p w14:paraId="2E3489CE" w14:textId="77777777" w:rsidR="00FF771E" w:rsidRDefault="00FF771E" w:rsidP="00FF771E">
      <w:pPr>
        <w:pStyle w:val="3GPPText"/>
        <w:numPr>
          <w:ilvl w:val="1"/>
          <w:numId w:val="31"/>
        </w:numPr>
        <w:jc w:val="left"/>
        <w:rPr>
          <w:b/>
          <w:bCs/>
        </w:rPr>
      </w:pPr>
      <w:r w:rsidRPr="000B11D9">
        <w:rPr>
          <w:b/>
          <w:bCs/>
        </w:rPr>
        <w:t>The TPs in</w:t>
      </w:r>
      <w:r w:rsidRPr="000B11D9">
        <w:rPr>
          <w:rFonts w:eastAsia="Calibri"/>
          <w:b/>
          <w:bCs/>
        </w:rPr>
        <w:t xml:space="preserve"> </w:t>
      </w:r>
      <w:r w:rsidRPr="000B11D9">
        <w:rPr>
          <w:b/>
          <w:bCs/>
        </w:rPr>
        <w:t>R1-2004644 (TP#1) R1-2003522 (part A, Part B T1)</w:t>
      </w:r>
    </w:p>
    <w:p w14:paraId="30976F97" w14:textId="77777777" w:rsidR="00FF771E" w:rsidRPr="000B11D9" w:rsidRDefault="00FF771E" w:rsidP="00FF771E">
      <w:pPr>
        <w:pStyle w:val="3GPPText"/>
        <w:numPr>
          <w:ilvl w:val="1"/>
          <w:numId w:val="31"/>
        </w:numPr>
        <w:jc w:val="left"/>
        <w:rPr>
          <w:b/>
          <w:bCs/>
        </w:rPr>
      </w:pPr>
      <w:r w:rsidRPr="000B11D9">
        <w:rPr>
          <w:b/>
          <w:bCs/>
        </w:rPr>
        <w:t xml:space="preserve">Change “associated SRS resources set” to “SRS resources set to which the SRS resource belongs”, according to TP in proposal 4 of </w:t>
      </w:r>
      <w:r w:rsidRPr="000B11D9">
        <w:rPr>
          <w:b/>
          <w:bCs/>
          <w:lang w:eastAsia="zh-CN"/>
        </w:rPr>
        <w:t>R1-</w:t>
      </w:r>
      <w:r w:rsidRPr="000B11D9">
        <w:rPr>
          <w:b/>
          <w:bCs/>
        </w:rPr>
        <w:t>2003407</w:t>
      </w:r>
    </w:p>
    <w:p w14:paraId="3CA0BFD5" w14:textId="77777777" w:rsidR="00FF771E" w:rsidRPr="00A3292A" w:rsidRDefault="00FF771E" w:rsidP="00FF771E">
      <w:pPr>
        <w:pStyle w:val="3GPPText"/>
        <w:numPr>
          <w:ilvl w:val="0"/>
          <w:numId w:val="31"/>
        </w:numPr>
        <w:rPr>
          <w:b/>
          <w:bCs/>
          <w:lang w:eastAsia="zh-CN"/>
        </w:rPr>
      </w:pPr>
      <w:r w:rsidRPr="00A3292A">
        <w:rPr>
          <w:b/>
          <w:bCs/>
        </w:rPr>
        <w:t xml:space="preserve">For 38.211: Remove the redundant description on SRS-PosResourceSet-r16 from Section 6.4.1.4.4 of TS 38.211, according to TP in proposal 1 of </w:t>
      </w:r>
      <w:r w:rsidRPr="00A3292A">
        <w:rPr>
          <w:b/>
          <w:bCs/>
          <w:lang w:eastAsia="zh-CN"/>
        </w:rPr>
        <w:t>R1-2004053</w:t>
      </w:r>
    </w:p>
    <w:p w14:paraId="7DEC2F42" w14:textId="77777777" w:rsidR="00FF771E" w:rsidRPr="00A3292A" w:rsidRDefault="00FF771E" w:rsidP="00FF771E">
      <w:pPr>
        <w:pStyle w:val="3GPPText"/>
        <w:numPr>
          <w:ilvl w:val="0"/>
          <w:numId w:val="33"/>
        </w:numPr>
        <w:rPr>
          <w:b/>
          <w:bCs/>
          <w:lang w:eastAsia="zh-CN"/>
        </w:rPr>
      </w:pPr>
      <w:r w:rsidRPr="00A3292A">
        <w:rPr>
          <w:b/>
          <w:bCs/>
          <w:lang w:eastAsia="zh-CN"/>
        </w:rPr>
        <w:t xml:space="preserve">For 38.213 , the TPs in </w:t>
      </w:r>
      <w:r w:rsidRPr="00A3292A">
        <w:rPr>
          <w:b/>
          <w:bCs/>
        </w:rPr>
        <w:t xml:space="preserve">R1-2004644 (TP#1), and TP corresponding to proposal 2,3,4 in </w:t>
      </w:r>
      <w:r w:rsidRPr="00A3292A">
        <w:rPr>
          <w:b/>
          <w:bCs/>
          <w:lang w:eastAsia="zh-CN"/>
        </w:rPr>
        <w:t>R1-2004053</w:t>
      </w:r>
    </w:p>
    <w:p w14:paraId="68DDF1DB" w14:textId="77777777" w:rsidR="00FF771E" w:rsidRPr="00FF771E" w:rsidRDefault="00FF771E" w:rsidP="00FF771E">
      <w:pPr>
        <w:rPr>
          <w:rFonts w:cs="Arial"/>
          <w:b/>
        </w:rPr>
      </w:pPr>
      <w:r w:rsidRPr="00FF771E">
        <w:rPr>
          <w:rFonts w:cs="Arial"/>
          <w:b/>
        </w:rPr>
        <w:t>Feature lead proposal: issues 10 and 11 and not treated during RAN1#101-e</w:t>
      </w:r>
    </w:p>
    <w:p w14:paraId="18BBDC9B" w14:textId="77777777" w:rsidR="008F7DF8" w:rsidRPr="006F5DE3" w:rsidRDefault="008F7DF8" w:rsidP="008F7DF8">
      <w:pPr>
        <w:rPr>
          <w:b/>
          <w:bCs/>
          <w:lang w:val="en-US"/>
        </w:rPr>
      </w:pPr>
      <w:r w:rsidRPr="006F5DE3">
        <w:rPr>
          <w:b/>
          <w:bCs/>
          <w:lang w:val="en-US"/>
        </w:rPr>
        <w:t xml:space="preserve">Feature lead proposal: prioritize / </w:t>
      </w:r>
      <w:proofErr w:type="spellStart"/>
      <w:r w:rsidRPr="006F5DE3">
        <w:rPr>
          <w:b/>
          <w:bCs/>
          <w:lang w:val="en-US"/>
        </w:rPr>
        <w:t>downscope</w:t>
      </w:r>
      <w:proofErr w:type="spellEnd"/>
      <w:r w:rsidRPr="006F5DE3">
        <w:rPr>
          <w:b/>
          <w:bCs/>
          <w:lang w:val="en-US"/>
        </w:rPr>
        <w:t xml:space="preserve"> among issues 13 and 15 for discussion in the UL RS maintenance thread</w:t>
      </w:r>
      <w:r>
        <w:rPr>
          <w:b/>
          <w:bCs/>
          <w:lang w:val="en-US"/>
        </w:rPr>
        <w:t>. Issues 14 and 16 are treated in the UE capability thread in AI 7.2.11.8</w:t>
      </w:r>
    </w:p>
    <w:p w14:paraId="4F56E899" w14:textId="77777777" w:rsidR="009B0F78" w:rsidRDefault="008F7DF8" w:rsidP="00C5625F">
      <w:pPr>
        <w:pStyle w:val="3GPPText"/>
      </w:pPr>
      <w:r>
        <w:t xml:space="preserve">Companies are encouraged to give their view </w:t>
      </w:r>
    </w:p>
    <w:p w14:paraId="5F91DE88" w14:textId="569219B1" w:rsidR="008F7DF8" w:rsidRDefault="008F7DF8" w:rsidP="00C5625F">
      <w:pPr>
        <w:pStyle w:val="3GPPText"/>
        <w:numPr>
          <w:ilvl w:val="0"/>
          <w:numId w:val="33"/>
        </w:numPr>
      </w:pPr>
      <w:r w:rsidRPr="009B0F78">
        <w:t xml:space="preserve">which high priority issues </w:t>
      </w:r>
      <w:r w:rsidR="00D33C9B" w:rsidRPr="009B0F78">
        <w:t xml:space="preserve">and capability issues </w:t>
      </w:r>
      <w:r w:rsidR="00F61323" w:rsidRPr="009B0F78">
        <w:t>to treat during the meeting week</w:t>
      </w:r>
      <w:r w:rsidR="00D33C9B" w:rsidRPr="009B0F78">
        <w:t xml:space="preserve"> in the email discussion assigned to AI 7.2.8.2.</w:t>
      </w:r>
    </w:p>
    <w:p w14:paraId="3DF0731E" w14:textId="1E3E65AD" w:rsidR="009B0F78" w:rsidRDefault="009B0F78" w:rsidP="00C5625F">
      <w:pPr>
        <w:pStyle w:val="3GPPText"/>
        <w:numPr>
          <w:ilvl w:val="0"/>
          <w:numId w:val="33"/>
        </w:numPr>
      </w:pPr>
      <w:r>
        <w:t>whether the editorial issues can be endorsed as is</w:t>
      </w:r>
      <w:r w:rsidR="00907DE5">
        <w:t xml:space="preserve"> or </w:t>
      </w:r>
      <w:r w:rsidR="00FC4149">
        <w:t>need a separate discussion next week</w:t>
      </w:r>
      <w:r w:rsidR="00907DE5">
        <w:t xml:space="preserve"> (please mark which issue should be discussed, if any)</w:t>
      </w:r>
    </w:p>
    <w:p w14:paraId="5ACF5E36" w14:textId="526DA4D6" w:rsidR="00C5625F" w:rsidRPr="009B0F78" w:rsidRDefault="00C5625F" w:rsidP="00C5625F">
      <w:pPr>
        <w:pStyle w:val="3GPPText"/>
        <w:numPr>
          <w:ilvl w:val="0"/>
          <w:numId w:val="33"/>
        </w:numPr>
      </w:pPr>
      <w:r>
        <w:t>whether any low priority issue should be considered for inclusion in the email discussion</w:t>
      </w:r>
    </w:p>
    <w:tbl>
      <w:tblPr>
        <w:tblStyle w:val="aff0"/>
        <w:tblW w:w="968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115"/>
        <w:gridCol w:w="1094"/>
        <w:gridCol w:w="7473"/>
      </w:tblGrid>
      <w:tr w:rsidR="00677E0D" w:rsidRPr="00677E0D" w14:paraId="308C84C6" w14:textId="77777777" w:rsidTr="00677E0D">
        <w:trPr>
          <w:trHeight w:val="767"/>
        </w:trPr>
        <w:tc>
          <w:tcPr>
            <w:tcW w:w="1115" w:type="dxa"/>
          </w:tcPr>
          <w:p w14:paraId="30469BF3" w14:textId="02753D03" w:rsidR="00677E0D" w:rsidRPr="00677E0D" w:rsidRDefault="00677E0D" w:rsidP="00F54362">
            <w:pPr>
              <w:rPr>
                <w:rFonts w:eastAsia="宋体"/>
                <w:sz w:val="20"/>
                <w:szCs w:val="20"/>
                <w:lang w:val="en-US"/>
              </w:rPr>
            </w:pPr>
            <w:r w:rsidRPr="00677E0D">
              <w:rPr>
                <w:rFonts w:eastAsia="Calibri"/>
                <w:sz w:val="20"/>
                <w:szCs w:val="20"/>
                <w:lang w:val="en-US"/>
              </w:rPr>
              <w:t>Issue #</w:t>
            </w:r>
            <w:r w:rsidRPr="00677E0D">
              <w:rPr>
                <w:sz w:val="20"/>
                <w:szCs w:val="20"/>
              </w:rPr>
              <w:t>/ Email Discussion</w:t>
            </w:r>
          </w:p>
        </w:tc>
        <w:tc>
          <w:tcPr>
            <w:tcW w:w="1094" w:type="dxa"/>
          </w:tcPr>
          <w:p w14:paraId="1FD990B9" w14:textId="28D8FA13" w:rsidR="00677E0D" w:rsidRPr="00677E0D" w:rsidRDefault="00677E0D" w:rsidP="00F54362">
            <w:pPr>
              <w:rPr>
                <w:rFonts w:eastAsia="宋体"/>
                <w:sz w:val="20"/>
                <w:szCs w:val="20"/>
                <w:lang w:val="en-US"/>
              </w:rPr>
            </w:pPr>
            <w:r w:rsidRPr="00677E0D">
              <w:rPr>
                <w:sz w:val="20"/>
                <w:szCs w:val="20"/>
              </w:rPr>
              <w:t>Company</w:t>
            </w:r>
          </w:p>
        </w:tc>
        <w:tc>
          <w:tcPr>
            <w:tcW w:w="7473" w:type="dxa"/>
          </w:tcPr>
          <w:p w14:paraId="7891BBB5" w14:textId="24F0AF9D" w:rsidR="00677E0D" w:rsidRPr="00677E0D" w:rsidRDefault="00677E0D" w:rsidP="00F54362">
            <w:pPr>
              <w:rPr>
                <w:rFonts w:eastAsia="宋体" w:cs="Arial"/>
                <w:bCs/>
                <w:sz w:val="20"/>
                <w:szCs w:val="20"/>
                <w:lang w:val="en-US"/>
              </w:rPr>
            </w:pPr>
            <w:r w:rsidRPr="00677E0D">
              <w:rPr>
                <w:sz w:val="20"/>
                <w:szCs w:val="20"/>
              </w:rPr>
              <w:t>Comment</w:t>
            </w:r>
          </w:p>
        </w:tc>
      </w:tr>
      <w:tr w:rsidR="00677E0D" w:rsidRPr="00677E0D" w14:paraId="0E3923AC" w14:textId="77777777" w:rsidTr="00677E0D">
        <w:trPr>
          <w:trHeight w:val="355"/>
        </w:trPr>
        <w:tc>
          <w:tcPr>
            <w:tcW w:w="1115" w:type="dxa"/>
          </w:tcPr>
          <w:p w14:paraId="19CE7041" w14:textId="6AADB001" w:rsidR="00677E0D" w:rsidRPr="00677E0D" w:rsidRDefault="00C55992" w:rsidP="00F54362">
            <w:pPr>
              <w:rPr>
                <w:rFonts w:eastAsia="宋体"/>
                <w:sz w:val="20"/>
                <w:szCs w:val="20"/>
                <w:lang w:val="en-US" w:eastAsia="zh-CN"/>
              </w:rPr>
            </w:pPr>
            <w:r>
              <w:rPr>
                <w:rFonts w:eastAsia="宋体" w:hint="eastAsia"/>
                <w:sz w:val="20"/>
                <w:szCs w:val="20"/>
                <w:lang w:val="en-US" w:eastAsia="zh-CN"/>
              </w:rPr>
              <w:t>Issue 1~6</w:t>
            </w:r>
          </w:p>
        </w:tc>
        <w:tc>
          <w:tcPr>
            <w:tcW w:w="1094" w:type="dxa"/>
          </w:tcPr>
          <w:p w14:paraId="1FB53CAA" w14:textId="2446094E" w:rsidR="00677E0D" w:rsidRPr="00677E0D" w:rsidRDefault="00C55992" w:rsidP="00F54362">
            <w:pPr>
              <w:rPr>
                <w:rFonts w:eastAsia="宋体"/>
                <w:sz w:val="20"/>
                <w:szCs w:val="20"/>
                <w:lang w:val="en-US" w:eastAsia="zh-CN"/>
              </w:rPr>
            </w:pPr>
            <w:r>
              <w:rPr>
                <w:rFonts w:eastAsia="宋体" w:hint="eastAsia"/>
                <w:sz w:val="20"/>
                <w:szCs w:val="20"/>
                <w:lang w:val="en-US" w:eastAsia="zh-CN"/>
              </w:rPr>
              <w:t>CATT</w:t>
            </w:r>
          </w:p>
        </w:tc>
        <w:tc>
          <w:tcPr>
            <w:tcW w:w="7473" w:type="dxa"/>
          </w:tcPr>
          <w:p w14:paraId="13632480" w14:textId="63FE9EF4" w:rsidR="00677E0D" w:rsidRDefault="00C55992" w:rsidP="00C55992">
            <w:pPr>
              <w:rPr>
                <w:rFonts w:eastAsia="宋体" w:cs="Arial"/>
                <w:bCs/>
                <w:sz w:val="20"/>
                <w:szCs w:val="20"/>
                <w:lang w:val="en-US" w:eastAsia="zh-CN"/>
              </w:rPr>
            </w:pPr>
            <w:r>
              <w:rPr>
                <w:rFonts w:eastAsia="宋体" w:cs="Arial" w:hint="eastAsia"/>
                <w:bCs/>
                <w:sz w:val="20"/>
                <w:szCs w:val="20"/>
                <w:lang w:val="en-US" w:eastAsia="zh-CN"/>
              </w:rPr>
              <w:t xml:space="preserve">We support issue #1, #2, #4, #5, #6 to be </w:t>
            </w:r>
            <w:r w:rsidR="00406776">
              <w:rPr>
                <w:rFonts w:eastAsia="宋体" w:cs="Arial" w:hint="eastAsia"/>
                <w:bCs/>
                <w:sz w:val="20"/>
                <w:szCs w:val="20"/>
                <w:lang w:val="en-US" w:eastAsia="zh-CN"/>
              </w:rPr>
              <w:t>included</w:t>
            </w:r>
            <w:r>
              <w:rPr>
                <w:rFonts w:eastAsia="宋体" w:cs="Arial" w:hint="eastAsia"/>
                <w:bCs/>
                <w:sz w:val="20"/>
                <w:szCs w:val="20"/>
                <w:lang w:val="en-US" w:eastAsia="zh-CN"/>
              </w:rPr>
              <w:t xml:space="preserve"> as high priority </w:t>
            </w:r>
            <w:r w:rsidR="00406776">
              <w:rPr>
                <w:rFonts w:eastAsia="宋体" w:cs="Arial" w:hint="eastAsia"/>
                <w:bCs/>
                <w:sz w:val="20"/>
                <w:szCs w:val="20"/>
                <w:lang w:val="en-US" w:eastAsia="zh-CN"/>
              </w:rPr>
              <w:t xml:space="preserve">issues </w:t>
            </w:r>
            <w:r>
              <w:rPr>
                <w:rFonts w:eastAsia="宋体" w:cs="Arial" w:hint="eastAsia"/>
                <w:bCs/>
                <w:sz w:val="20"/>
                <w:szCs w:val="20"/>
                <w:lang w:val="en-US" w:eastAsia="zh-CN"/>
              </w:rPr>
              <w:t>in this meeting.</w:t>
            </w:r>
          </w:p>
          <w:p w14:paraId="0CECB297" w14:textId="12814824" w:rsidR="00C55992" w:rsidRDefault="00C55992" w:rsidP="00C55992">
            <w:pPr>
              <w:rPr>
                <w:rFonts w:eastAsia="宋体" w:cs="Arial"/>
                <w:bCs/>
                <w:sz w:val="20"/>
                <w:szCs w:val="20"/>
                <w:lang w:val="en-US" w:eastAsia="zh-CN"/>
              </w:rPr>
            </w:pPr>
            <w:r>
              <w:rPr>
                <w:rFonts w:eastAsia="宋体" w:cs="Arial" w:hint="eastAsia"/>
                <w:bCs/>
                <w:sz w:val="20"/>
                <w:szCs w:val="20"/>
                <w:lang w:val="en-US" w:eastAsia="zh-CN"/>
              </w:rPr>
              <w:lastRenderedPageBreak/>
              <w:t xml:space="preserve">For </w:t>
            </w:r>
            <w:r w:rsidR="008B69F1">
              <w:rPr>
                <w:rFonts w:eastAsia="宋体" w:cs="Arial" w:hint="eastAsia"/>
                <w:bCs/>
                <w:sz w:val="20"/>
                <w:szCs w:val="20"/>
                <w:lang w:val="en-US" w:eastAsia="zh-CN"/>
              </w:rPr>
              <w:t>i</w:t>
            </w:r>
            <w:r>
              <w:rPr>
                <w:rFonts w:eastAsia="宋体" w:cs="Arial" w:hint="eastAsia"/>
                <w:bCs/>
                <w:sz w:val="20"/>
                <w:szCs w:val="20"/>
                <w:lang w:val="en-US" w:eastAsia="zh-CN"/>
              </w:rPr>
              <w:t>ssue #3, RAN1 had agreed that t</w:t>
            </w:r>
            <w:r w:rsidRPr="00406776">
              <w:rPr>
                <w:rFonts w:eastAsia="宋体" w:cs="Arial"/>
                <w:bCs/>
                <w:sz w:val="20"/>
                <w:szCs w:val="20"/>
                <w:lang w:val="en-US" w:eastAsia="zh-CN"/>
              </w:rPr>
              <w:t>he Rel-15 aperiodic SRS framework is supported for SRS for positioning</w:t>
            </w:r>
            <w:r w:rsidRPr="00406776">
              <w:rPr>
                <w:rFonts w:eastAsia="宋体" w:cs="Arial" w:hint="eastAsia"/>
                <w:bCs/>
                <w:sz w:val="20"/>
                <w:szCs w:val="20"/>
                <w:lang w:val="en-US" w:eastAsia="zh-CN"/>
              </w:rPr>
              <w:t xml:space="preserve"> in RAN1#99. We don</w:t>
            </w:r>
            <w:r w:rsidRPr="00406776">
              <w:rPr>
                <w:rFonts w:eastAsia="宋体" w:cs="Arial"/>
                <w:bCs/>
                <w:sz w:val="20"/>
                <w:szCs w:val="20"/>
                <w:lang w:val="en-US" w:eastAsia="zh-CN"/>
              </w:rPr>
              <w:t>’</w:t>
            </w:r>
            <w:r w:rsidRPr="00406776">
              <w:rPr>
                <w:rFonts w:eastAsia="宋体" w:cs="Arial" w:hint="eastAsia"/>
                <w:bCs/>
                <w:sz w:val="20"/>
                <w:szCs w:val="20"/>
                <w:lang w:val="en-US" w:eastAsia="zh-CN"/>
              </w:rPr>
              <w:t>t prefer to re-open the discussion on this issue in RAN1 scope, and inclined to leave the issue to RAN2</w:t>
            </w:r>
            <w:r w:rsidR="00A25D8C">
              <w:rPr>
                <w:rFonts w:eastAsia="宋体" w:cs="Arial" w:hint="eastAsia"/>
                <w:bCs/>
                <w:sz w:val="20"/>
                <w:szCs w:val="20"/>
                <w:lang w:val="en-US" w:eastAsia="zh-CN"/>
              </w:rPr>
              <w:t>/RAN3 for further discussion</w:t>
            </w:r>
            <w:r w:rsidRPr="00406776">
              <w:rPr>
                <w:rFonts w:eastAsia="宋体" w:cs="Arial" w:hint="eastAsia"/>
                <w:bCs/>
                <w:sz w:val="20"/>
                <w:szCs w:val="20"/>
                <w:lang w:val="en-US" w:eastAsia="zh-CN"/>
              </w:rPr>
              <w:t>.</w:t>
            </w:r>
          </w:p>
          <w:p w14:paraId="6F8C0B24" w14:textId="77777777" w:rsidR="00C55992" w:rsidRPr="00406776" w:rsidRDefault="00C55992" w:rsidP="00C55992">
            <w:pPr>
              <w:rPr>
                <w:sz w:val="20"/>
                <w:szCs w:val="20"/>
              </w:rPr>
            </w:pPr>
            <w:r w:rsidRPr="00406776">
              <w:rPr>
                <w:sz w:val="20"/>
                <w:szCs w:val="20"/>
                <w:highlight w:val="green"/>
              </w:rPr>
              <w:t>Agreement:</w:t>
            </w:r>
          </w:p>
          <w:p w14:paraId="6A945E6F" w14:textId="77777777" w:rsidR="00C55992" w:rsidRPr="00406776" w:rsidRDefault="00C55992" w:rsidP="00C55992">
            <w:pPr>
              <w:pStyle w:val="3GPPAgreements"/>
              <w:numPr>
                <w:ilvl w:val="0"/>
                <w:numId w:val="23"/>
              </w:numPr>
              <w:rPr>
                <w:sz w:val="20"/>
                <w:szCs w:val="20"/>
              </w:rPr>
            </w:pPr>
            <w:r w:rsidRPr="00406776">
              <w:rPr>
                <w:sz w:val="20"/>
                <w:szCs w:val="20"/>
              </w:rPr>
              <w:t>The Rel-15 aperiodic SRS framework is supported for SRS for positioning.  Transmission of aperiodic SRS for positioning is a UE capability. There is no impact on DCI design.</w:t>
            </w:r>
          </w:p>
          <w:p w14:paraId="06E51170" w14:textId="7426E8BE" w:rsidR="00C55992" w:rsidRPr="00677E0D" w:rsidRDefault="00C55992" w:rsidP="00C55992">
            <w:pPr>
              <w:rPr>
                <w:rFonts w:eastAsia="宋体" w:cs="Arial"/>
                <w:bCs/>
                <w:sz w:val="20"/>
                <w:szCs w:val="20"/>
                <w:lang w:val="en-US" w:eastAsia="zh-CN"/>
              </w:rPr>
            </w:pPr>
          </w:p>
        </w:tc>
      </w:tr>
      <w:tr w:rsidR="00687D22" w:rsidRPr="00677E0D" w14:paraId="5385B49D" w14:textId="77777777" w:rsidTr="00677E0D">
        <w:trPr>
          <w:trHeight w:val="355"/>
        </w:trPr>
        <w:tc>
          <w:tcPr>
            <w:tcW w:w="1115" w:type="dxa"/>
          </w:tcPr>
          <w:p w14:paraId="21EF911D" w14:textId="77777777" w:rsidR="00687D22" w:rsidRDefault="00687D22" w:rsidP="00F54362">
            <w:pPr>
              <w:rPr>
                <w:rFonts w:eastAsia="宋体"/>
                <w:lang w:val="en-US" w:eastAsia="zh-CN"/>
              </w:rPr>
            </w:pPr>
          </w:p>
        </w:tc>
        <w:tc>
          <w:tcPr>
            <w:tcW w:w="1094" w:type="dxa"/>
          </w:tcPr>
          <w:p w14:paraId="7E9ECF69" w14:textId="62BA8F70" w:rsidR="00687D22" w:rsidRDefault="00687D22" w:rsidP="00F54362">
            <w:pPr>
              <w:rPr>
                <w:rFonts w:eastAsia="宋体"/>
                <w:lang w:val="en-US" w:eastAsia="zh-CN"/>
              </w:rPr>
            </w:pPr>
            <w:r>
              <w:rPr>
                <w:rFonts w:eastAsia="宋体"/>
                <w:lang w:val="en-US" w:eastAsia="zh-CN"/>
              </w:rPr>
              <w:t>Qualcomm</w:t>
            </w:r>
          </w:p>
        </w:tc>
        <w:tc>
          <w:tcPr>
            <w:tcW w:w="7473" w:type="dxa"/>
          </w:tcPr>
          <w:p w14:paraId="02B6E187" w14:textId="48988AFD" w:rsidR="00687D22" w:rsidRDefault="00687D22" w:rsidP="00C55992">
            <w:pPr>
              <w:rPr>
                <w:rFonts w:eastAsia="宋体" w:cs="Arial"/>
                <w:bCs/>
                <w:lang w:val="en-US" w:eastAsia="zh-CN"/>
              </w:rPr>
            </w:pPr>
            <w:r>
              <w:rPr>
                <w:rFonts w:eastAsia="宋体" w:cs="Arial"/>
                <w:bCs/>
                <w:lang w:val="en-US" w:eastAsia="zh-CN"/>
              </w:rPr>
              <w:t>Ok to discuss Issue #1, #2, #4, #6</w:t>
            </w:r>
            <w:r w:rsidR="00CD59F5">
              <w:rPr>
                <w:rFonts w:eastAsia="宋体" w:cs="Arial"/>
                <w:bCs/>
                <w:lang w:val="en-US" w:eastAsia="zh-CN"/>
              </w:rPr>
              <w:t xml:space="preserve">. </w:t>
            </w:r>
            <w:r>
              <w:rPr>
                <w:rFonts w:eastAsia="宋体" w:cs="Arial"/>
                <w:bCs/>
                <w:lang w:val="en-US" w:eastAsia="zh-CN"/>
              </w:rPr>
              <w:t>We consider Issue #13 &amp; #16 is also a high priority</w:t>
            </w:r>
            <w:r w:rsidR="00715BCD">
              <w:rPr>
                <w:rFonts w:eastAsia="宋体" w:cs="Arial"/>
                <w:bCs/>
                <w:lang w:val="en-US" w:eastAsia="zh-CN"/>
              </w:rPr>
              <w:t xml:space="preserve"> (related also to #6:</w:t>
            </w:r>
            <w:r>
              <w:rPr>
                <w:rFonts w:eastAsia="宋体" w:cs="Arial"/>
                <w:bCs/>
                <w:lang w:val="en-US" w:eastAsia="zh-CN"/>
              </w:rPr>
              <w:t xml:space="preserve"> Note that they are both related to SRS for positioning with carrier switching</w:t>
            </w:r>
            <w:r w:rsidR="00715BCD">
              <w:rPr>
                <w:rFonts w:eastAsia="宋体" w:cs="Arial"/>
                <w:bCs/>
                <w:lang w:val="en-US" w:eastAsia="zh-CN"/>
              </w:rPr>
              <w:t>).</w:t>
            </w:r>
          </w:p>
          <w:p w14:paraId="1BD6CEDE" w14:textId="77777777" w:rsidR="00687D22" w:rsidRDefault="00687D22" w:rsidP="00C55992">
            <w:pPr>
              <w:rPr>
                <w:rFonts w:eastAsia="宋体" w:cs="Arial"/>
                <w:bCs/>
                <w:lang w:val="en-US" w:eastAsia="zh-CN"/>
              </w:rPr>
            </w:pPr>
            <w:r>
              <w:rPr>
                <w:rFonts w:eastAsia="宋体" w:cs="Arial"/>
                <w:bCs/>
                <w:lang w:val="en-US" w:eastAsia="zh-CN"/>
              </w:rPr>
              <w:t xml:space="preserve">Issue #3: </w:t>
            </w:r>
            <w:r w:rsidR="00CD59F5">
              <w:rPr>
                <w:rFonts w:eastAsia="宋体" w:cs="Arial"/>
                <w:bCs/>
                <w:lang w:val="en-US" w:eastAsia="zh-CN"/>
              </w:rPr>
              <w:t xml:space="preserve">We are not </w:t>
            </w:r>
            <w:r>
              <w:rPr>
                <w:rFonts w:eastAsia="宋体" w:cs="Arial"/>
                <w:bCs/>
                <w:lang w:val="en-US" w:eastAsia="zh-CN"/>
              </w:rPr>
              <w:t>OK to discuss</w:t>
            </w:r>
            <w:r w:rsidR="00CD59F5">
              <w:rPr>
                <w:rFonts w:eastAsia="宋体" w:cs="Arial"/>
                <w:bCs/>
                <w:lang w:val="en-US" w:eastAsia="zh-CN"/>
              </w:rPr>
              <w:t xml:space="preserve"> it</w:t>
            </w:r>
            <w:r>
              <w:rPr>
                <w:rFonts w:eastAsia="宋体" w:cs="Arial"/>
                <w:bCs/>
                <w:lang w:val="en-US" w:eastAsia="zh-CN"/>
              </w:rPr>
              <w:t>.</w:t>
            </w:r>
          </w:p>
          <w:p w14:paraId="103D5716" w14:textId="2676EB41" w:rsidR="003669B4" w:rsidRDefault="003669B4" w:rsidP="00C55992">
            <w:pPr>
              <w:rPr>
                <w:rFonts w:eastAsia="宋体" w:cs="Arial"/>
                <w:bCs/>
                <w:lang w:val="en-US" w:eastAsia="zh-CN"/>
              </w:rPr>
            </w:pPr>
            <w:r>
              <w:rPr>
                <w:rFonts w:eastAsia="宋体" w:cs="Arial"/>
                <w:bCs/>
                <w:lang w:val="en-US" w:eastAsia="zh-CN"/>
              </w:rPr>
              <w:t xml:space="preserve">Issue #5: Not OK to discuss again 5c and 5d for the following reasons: </w:t>
            </w:r>
          </w:p>
          <w:p w14:paraId="0404EAEE" w14:textId="2BA4991D" w:rsidR="003669B4" w:rsidRDefault="003669B4" w:rsidP="003669B4">
            <w:pPr>
              <w:pStyle w:val="aff8"/>
              <w:numPr>
                <w:ilvl w:val="0"/>
                <w:numId w:val="35"/>
              </w:numPr>
              <w:rPr>
                <w:rFonts w:eastAsia="宋体" w:cs="Arial"/>
                <w:bCs/>
                <w:lang w:val="en-US" w:eastAsia="zh-CN"/>
              </w:rPr>
            </w:pPr>
            <w:r w:rsidRPr="003669B4">
              <w:rPr>
                <w:rFonts w:eastAsia="宋体" w:cs="Arial"/>
                <w:bCs/>
                <w:lang w:val="en-US" w:eastAsia="zh-CN"/>
              </w:rPr>
              <w:t xml:space="preserve">5c was already concluded. </w:t>
            </w:r>
            <w:r>
              <w:rPr>
                <w:rFonts w:eastAsia="宋体" w:cs="Arial"/>
                <w:bCs/>
                <w:lang w:val="en-US" w:eastAsia="zh-CN"/>
              </w:rPr>
              <w:t>They argue that: “</w:t>
            </w:r>
            <w:r w:rsidRPr="003669B4">
              <w:rPr>
                <w:rFonts w:eastAsia="宋体" w:cs="Arial"/>
                <w:bCs/>
                <w:lang w:val="en-US" w:eastAsia="zh-CN"/>
              </w:rPr>
              <w:t>SRS-MIMO may take up large proportion of Tx power on overlapping symbols, therefore will affect the transmission power of SRS-Pos</w:t>
            </w:r>
            <w:r>
              <w:rPr>
                <w:rFonts w:eastAsia="宋体" w:cs="Arial"/>
                <w:bCs/>
                <w:lang w:val="en-US" w:eastAsia="zh-CN"/>
              </w:rPr>
              <w:t xml:space="preserve">”. This can be avoided by configuration since the serving cell makes the decision. </w:t>
            </w:r>
          </w:p>
          <w:p w14:paraId="6492C07B" w14:textId="77777777" w:rsidR="003669B4" w:rsidRPr="003669B4" w:rsidRDefault="003669B4" w:rsidP="003669B4">
            <w:pPr>
              <w:pStyle w:val="aff8"/>
              <w:rPr>
                <w:rFonts w:eastAsia="宋体" w:cs="Arial"/>
                <w:bCs/>
                <w:lang w:val="en-US" w:eastAsia="zh-CN"/>
              </w:rPr>
            </w:pPr>
          </w:p>
          <w:p w14:paraId="30D080DD" w14:textId="43D8A6F6" w:rsidR="003669B4" w:rsidRPr="003669B4" w:rsidRDefault="003669B4" w:rsidP="003669B4">
            <w:pPr>
              <w:pStyle w:val="aff8"/>
              <w:numPr>
                <w:ilvl w:val="0"/>
                <w:numId w:val="35"/>
              </w:numPr>
              <w:rPr>
                <w:rFonts w:eastAsia="宋体" w:cs="Arial"/>
                <w:bCs/>
                <w:lang w:val="en-US" w:eastAsia="zh-CN"/>
              </w:rPr>
            </w:pPr>
            <w:r w:rsidRPr="003669B4">
              <w:rPr>
                <w:rFonts w:eastAsia="宋体" w:cs="Arial"/>
                <w:bCs/>
                <w:lang w:val="en-US" w:eastAsia="zh-CN"/>
              </w:rPr>
              <w:t xml:space="preserve">For 5d, there was already an agreement, and we don’t see the need to revert it. We would like to ask the proponents to bring these enhancements in Rel-17. </w:t>
            </w:r>
          </w:p>
          <w:p w14:paraId="49EC5D13" w14:textId="77777777" w:rsidR="003669B4" w:rsidRDefault="003669B4" w:rsidP="003669B4">
            <w:pPr>
              <w:ind w:left="1134"/>
            </w:pPr>
            <w:r w:rsidRPr="0042484D">
              <w:rPr>
                <w:highlight w:val="green"/>
              </w:rPr>
              <w:t>Agreement:</w:t>
            </w:r>
          </w:p>
          <w:p w14:paraId="0BBB83FD" w14:textId="77777777" w:rsidR="003669B4" w:rsidRDefault="003669B4" w:rsidP="003669B4">
            <w:pPr>
              <w:ind w:left="1134"/>
              <w:rPr>
                <w:lang w:eastAsia="zh-CN"/>
              </w:rPr>
            </w:pPr>
            <w:r w:rsidRPr="003F387F">
              <w:t>If the SRS for positioning collides with PUSCH, the SRS is dropped in the symbols where the collision occurs.</w:t>
            </w:r>
          </w:p>
          <w:p w14:paraId="33C32B78" w14:textId="77777777" w:rsidR="003669B4" w:rsidRDefault="003669B4" w:rsidP="003669B4">
            <w:pPr>
              <w:numPr>
                <w:ilvl w:val="0"/>
                <w:numId w:val="34"/>
              </w:numPr>
              <w:overflowPunct/>
              <w:autoSpaceDE/>
              <w:autoSpaceDN/>
              <w:adjustRightInd/>
              <w:spacing w:after="0"/>
              <w:ind w:left="1854"/>
              <w:textAlignment w:val="auto"/>
            </w:pPr>
            <w:r>
              <w:t>Note: The phase continuity between transmitted symbols on either side of a transmission gap may not be maintained</w:t>
            </w:r>
            <w:r>
              <w:rPr>
                <w:rFonts w:hint="eastAsia"/>
                <w:lang w:eastAsia="zh-CN"/>
              </w:rPr>
              <w:t>.</w:t>
            </w:r>
          </w:p>
          <w:p w14:paraId="2D87F318" w14:textId="5C6BDB7F" w:rsidR="003669B4" w:rsidRPr="003669B4" w:rsidRDefault="003669B4" w:rsidP="00C55992">
            <w:pPr>
              <w:rPr>
                <w:rFonts w:eastAsia="宋体" w:cs="Arial"/>
                <w:bCs/>
                <w:lang w:eastAsia="zh-CN"/>
              </w:rPr>
            </w:pPr>
          </w:p>
        </w:tc>
      </w:tr>
      <w:tr w:rsidR="00A84753" w:rsidRPr="00677E0D" w14:paraId="699A5C13" w14:textId="77777777" w:rsidTr="00677E0D">
        <w:trPr>
          <w:trHeight w:val="355"/>
        </w:trPr>
        <w:tc>
          <w:tcPr>
            <w:tcW w:w="1115" w:type="dxa"/>
          </w:tcPr>
          <w:p w14:paraId="2FFFE041" w14:textId="2A76E9CD" w:rsidR="00A84753" w:rsidRDefault="00A84753" w:rsidP="00A84753">
            <w:pPr>
              <w:rPr>
                <w:rFonts w:eastAsia="宋体"/>
                <w:lang w:val="en-US" w:eastAsia="zh-CN"/>
              </w:rPr>
            </w:pPr>
            <w:r>
              <w:rPr>
                <w:rFonts w:eastAsia="宋体" w:hint="eastAsia"/>
                <w:sz w:val="20"/>
                <w:szCs w:val="20"/>
                <w:lang w:val="en-US" w:eastAsia="zh-CN"/>
              </w:rPr>
              <w:t>2</w:t>
            </w:r>
            <w:r>
              <w:rPr>
                <w:rFonts w:eastAsia="宋体"/>
                <w:sz w:val="20"/>
                <w:szCs w:val="20"/>
                <w:lang w:val="en-US" w:eastAsia="zh-CN"/>
              </w:rPr>
              <w:t>,6</w:t>
            </w:r>
          </w:p>
        </w:tc>
        <w:tc>
          <w:tcPr>
            <w:tcW w:w="1094" w:type="dxa"/>
          </w:tcPr>
          <w:p w14:paraId="064AD8BD" w14:textId="2EF42182" w:rsidR="00A84753" w:rsidRDefault="00A84753" w:rsidP="00A84753">
            <w:pPr>
              <w:rPr>
                <w:rFonts w:eastAsia="宋体"/>
                <w:lang w:val="en-US" w:eastAsia="zh-CN"/>
              </w:rPr>
            </w:pPr>
            <w:r>
              <w:rPr>
                <w:rFonts w:eastAsia="宋体" w:hint="eastAsia"/>
                <w:sz w:val="20"/>
                <w:szCs w:val="20"/>
                <w:lang w:val="en-US" w:eastAsia="zh-CN"/>
              </w:rPr>
              <w:t>H</w:t>
            </w:r>
            <w:r>
              <w:rPr>
                <w:rFonts w:eastAsia="宋体"/>
                <w:sz w:val="20"/>
                <w:szCs w:val="20"/>
                <w:lang w:val="en-US" w:eastAsia="zh-CN"/>
              </w:rPr>
              <w:t>uawei/</w:t>
            </w:r>
            <w:proofErr w:type="spellStart"/>
            <w:r>
              <w:rPr>
                <w:rFonts w:eastAsia="宋体"/>
                <w:sz w:val="20"/>
                <w:szCs w:val="20"/>
                <w:lang w:val="en-US" w:eastAsia="zh-CN"/>
              </w:rPr>
              <w:t>HiSilicon</w:t>
            </w:r>
            <w:proofErr w:type="spellEnd"/>
          </w:p>
        </w:tc>
        <w:tc>
          <w:tcPr>
            <w:tcW w:w="7473" w:type="dxa"/>
          </w:tcPr>
          <w:p w14:paraId="00697AD8" w14:textId="66B64F5E" w:rsidR="00A84753" w:rsidRDefault="00A84753" w:rsidP="00A84753">
            <w:pPr>
              <w:rPr>
                <w:rFonts w:eastAsia="宋体" w:cs="Arial"/>
                <w:bCs/>
                <w:lang w:val="en-US" w:eastAsia="zh-CN"/>
              </w:rPr>
            </w:pPr>
            <w:r>
              <w:rPr>
                <w:rFonts w:eastAsia="宋体" w:cs="Arial" w:hint="eastAsia"/>
                <w:bCs/>
                <w:sz w:val="20"/>
                <w:szCs w:val="20"/>
                <w:lang w:val="en-US" w:eastAsia="zh-CN"/>
              </w:rPr>
              <w:t>O</w:t>
            </w:r>
            <w:r>
              <w:rPr>
                <w:rFonts w:eastAsia="宋体" w:cs="Arial"/>
                <w:bCs/>
                <w:sz w:val="20"/>
                <w:szCs w:val="20"/>
                <w:lang w:val="en-US" w:eastAsia="zh-CN"/>
              </w:rPr>
              <w:t>K to clarify the AP-SRS triggering with DCI field description. Suggest to work on the merged TP.</w:t>
            </w:r>
          </w:p>
        </w:tc>
      </w:tr>
      <w:tr w:rsidR="00A84753" w:rsidRPr="00677E0D" w14:paraId="4424ADF0" w14:textId="77777777" w:rsidTr="00677E0D">
        <w:trPr>
          <w:trHeight w:val="355"/>
        </w:trPr>
        <w:tc>
          <w:tcPr>
            <w:tcW w:w="1115" w:type="dxa"/>
          </w:tcPr>
          <w:p w14:paraId="4A36BC2A" w14:textId="4E31AB4D" w:rsidR="00A84753" w:rsidRDefault="00A84753" w:rsidP="00A84753">
            <w:pPr>
              <w:rPr>
                <w:rFonts w:eastAsia="宋体"/>
                <w:lang w:val="en-US" w:eastAsia="zh-CN"/>
              </w:rPr>
            </w:pPr>
            <w:r>
              <w:rPr>
                <w:rFonts w:eastAsia="宋体"/>
                <w:lang w:val="en-US" w:eastAsia="zh-CN"/>
              </w:rPr>
              <w:t>3</w:t>
            </w:r>
          </w:p>
        </w:tc>
        <w:tc>
          <w:tcPr>
            <w:tcW w:w="1094" w:type="dxa"/>
          </w:tcPr>
          <w:p w14:paraId="30DD6C01" w14:textId="62857E04" w:rsidR="00A84753" w:rsidRDefault="00A84753" w:rsidP="00A84753">
            <w:pPr>
              <w:rPr>
                <w:rFonts w:eastAsia="宋体"/>
                <w:lang w:val="en-US" w:eastAsia="zh-CN"/>
              </w:rPr>
            </w:pPr>
            <w:r>
              <w:rPr>
                <w:rFonts w:eastAsia="宋体" w:hint="eastAsia"/>
                <w:lang w:val="en-US" w:eastAsia="zh-CN"/>
              </w:rPr>
              <w:t>H</w:t>
            </w:r>
            <w:r>
              <w:rPr>
                <w:rFonts w:eastAsia="宋体"/>
                <w:lang w:val="en-US" w:eastAsia="zh-CN"/>
              </w:rPr>
              <w:t>uawei/</w:t>
            </w:r>
            <w:proofErr w:type="spellStart"/>
            <w:r>
              <w:rPr>
                <w:rFonts w:eastAsia="宋体"/>
                <w:lang w:val="en-US" w:eastAsia="zh-CN"/>
              </w:rPr>
              <w:t>HiSilicon</w:t>
            </w:r>
            <w:proofErr w:type="spellEnd"/>
          </w:p>
        </w:tc>
        <w:tc>
          <w:tcPr>
            <w:tcW w:w="7473" w:type="dxa"/>
          </w:tcPr>
          <w:p w14:paraId="3985268C" w14:textId="36403F83" w:rsidR="00A84753" w:rsidRDefault="00A84753" w:rsidP="00A84753">
            <w:pPr>
              <w:rPr>
                <w:rFonts w:eastAsia="宋体" w:cs="Arial"/>
                <w:bCs/>
                <w:lang w:val="en-US" w:eastAsia="zh-CN"/>
              </w:rPr>
            </w:pPr>
            <w:r>
              <w:rPr>
                <w:rFonts w:eastAsia="宋体"/>
                <w:lang w:val="en-US" w:eastAsia="zh-CN"/>
              </w:rPr>
              <w:t xml:space="preserve">The normative work to support AP SRS is taking too much time for Rel-16, and RAN3 are highly likely not to support that in </w:t>
            </w:r>
            <w:proofErr w:type="spellStart"/>
            <w:r>
              <w:rPr>
                <w:rFonts w:eastAsia="宋体"/>
                <w:lang w:val="en-US" w:eastAsia="zh-CN"/>
              </w:rPr>
              <w:t>NRPPa</w:t>
            </w:r>
            <w:proofErr w:type="spellEnd"/>
            <w:r>
              <w:rPr>
                <w:rFonts w:eastAsia="宋体"/>
                <w:lang w:val="en-US" w:eastAsia="zh-CN"/>
              </w:rPr>
              <w:t xml:space="preserve">. We suggest that if Issue 3 is not readily agreeable for all companies, we at least take it into account just in case if we need to further down-prioritize some issues due to too many topics in one ED, a practical approach is to remove the issues related to AP SRS for positioning from the selected topics in the second round of discussions. </w:t>
            </w:r>
          </w:p>
        </w:tc>
      </w:tr>
      <w:tr w:rsidR="00A84753" w:rsidRPr="00677E0D" w14:paraId="1D78162E" w14:textId="77777777" w:rsidTr="00677E0D">
        <w:trPr>
          <w:trHeight w:val="355"/>
        </w:trPr>
        <w:tc>
          <w:tcPr>
            <w:tcW w:w="1115" w:type="dxa"/>
          </w:tcPr>
          <w:p w14:paraId="3ED6158E" w14:textId="22F795D0" w:rsidR="00A84753" w:rsidRDefault="00A84753" w:rsidP="00A84753">
            <w:pPr>
              <w:rPr>
                <w:rFonts w:eastAsia="宋体"/>
                <w:lang w:val="en-US" w:eastAsia="zh-CN"/>
              </w:rPr>
            </w:pPr>
            <w:r>
              <w:rPr>
                <w:rFonts w:eastAsia="宋体" w:hint="eastAsia"/>
                <w:lang w:val="en-US" w:eastAsia="zh-CN"/>
              </w:rPr>
              <w:t>7</w:t>
            </w:r>
          </w:p>
        </w:tc>
        <w:tc>
          <w:tcPr>
            <w:tcW w:w="1094" w:type="dxa"/>
          </w:tcPr>
          <w:p w14:paraId="3605C4AC" w14:textId="0F3B21C2" w:rsidR="00A84753" w:rsidRDefault="00A84753" w:rsidP="00A84753">
            <w:pPr>
              <w:rPr>
                <w:rFonts w:eastAsia="宋体"/>
                <w:lang w:val="en-US" w:eastAsia="zh-CN"/>
              </w:rPr>
            </w:pPr>
            <w:r w:rsidRPr="005A0566">
              <w:rPr>
                <w:rFonts w:eastAsia="宋体" w:hint="eastAsia"/>
                <w:sz w:val="20"/>
                <w:szCs w:val="20"/>
                <w:lang w:val="en-US" w:eastAsia="zh-CN"/>
              </w:rPr>
              <w:t>H</w:t>
            </w:r>
            <w:r w:rsidRPr="005A0566">
              <w:rPr>
                <w:rFonts w:eastAsia="宋体"/>
                <w:sz w:val="20"/>
                <w:szCs w:val="20"/>
                <w:lang w:val="en-US" w:eastAsia="zh-CN"/>
              </w:rPr>
              <w:t>uawei/</w:t>
            </w:r>
            <w:proofErr w:type="spellStart"/>
            <w:r w:rsidRPr="005A0566">
              <w:rPr>
                <w:rFonts w:eastAsia="宋体"/>
                <w:sz w:val="20"/>
                <w:szCs w:val="20"/>
                <w:lang w:val="en-US" w:eastAsia="zh-CN"/>
              </w:rPr>
              <w:t>HiSilicon</w:t>
            </w:r>
            <w:proofErr w:type="spellEnd"/>
          </w:p>
        </w:tc>
        <w:tc>
          <w:tcPr>
            <w:tcW w:w="7473" w:type="dxa"/>
          </w:tcPr>
          <w:p w14:paraId="1656DD65" w14:textId="6A8AD71B" w:rsidR="00A84753" w:rsidRDefault="00A84753" w:rsidP="00A84753">
            <w:pPr>
              <w:rPr>
                <w:rFonts w:eastAsia="宋体"/>
                <w:lang w:val="en-US" w:eastAsia="zh-CN"/>
              </w:rPr>
            </w:pPr>
            <w:r w:rsidRPr="005A0566">
              <w:rPr>
                <w:rFonts w:eastAsia="宋体" w:hint="eastAsia"/>
                <w:sz w:val="20"/>
                <w:szCs w:val="20"/>
                <w:lang w:val="en-US" w:eastAsia="zh-CN"/>
              </w:rPr>
              <w:t>N</w:t>
            </w:r>
            <w:r w:rsidRPr="005A0566">
              <w:rPr>
                <w:rFonts w:eastAsia="宋体"/>
                <w:sz w:val="20"/>
                <w:szCs w:val="20"/>
                <w:lang w:val="en-US" w:eastAsia="zh-CN"/>
              </w:rPr>
              <w:t>o need to change</w:t>
            </w:r>
            <w:r>
              <w:rPr>
                <w:rFonts w:eastAsia="宋体"/>
                <w:sz w:val="20"/>
                <w:szCs w:val="20"/>
                <w:lang w:val="en-US" w:eastAsia="zh-CN"/>
              </w:rPr>
              <w:t xml:space="preserve"> “associated”</w:t>
            </w:r>
            <w:r w:rsidRPr="005A0566">
              <w:rPr>
                <w:rFonts w:eastAsia="宋体"/>
                <w:sz w:val="20"/>
                <w:szCs w:val="20"/>
                <w:lang w:val="en-US" w:eastAsia="zh-CN"/>
              </w:rPr>
              <w:t xml:space="preserve">. Rel-15 already used </w:t>
            </w:r>
            <w:r>
              <w:rPr>
                <w:rFonts w:eastAsia="宋体"/>
                <w:sz w:val="20"/>
                <w:szCs w:val="20"/>
                <w:lang w:val="en-US" w:eastAsia="zh-CN"/>
              </w:rPr>
              <w:t>it</w:t>
            </w:r>
            <w:r w:rsidRPr="005A0566">
              <w:rPr>
                <w:rFonts w:eastAsia="宋体"/>
                <w:sz w:val="20"/>
                <w:szCs w:val="20"/>
                <w:lang w:val="en-US" w:eastAsia="zh-CN"/>
              </w:rPr>
              <w:t>, and we do not see any ambiguity.</w:t>
            </w:r>
          </w:p>
        </w:tc>
      </w:tr>
      <w:tr w:rsidR="00A84753" w:rsidRPr="00677E0D" w14:paraId="6435DA79" w14:textId="77777777" w:rsidTr="00677E0D">
        <w:trPr>
          <w:trHeight w:val="355"/>
        </w:trPr>
        <w:tc>
          <w:tcPr>
            <w:tcW w:w="1115" w:type="dxa"/>
          </w:tcPr>
          <w:p w14:paraId="1F95B1E8" w14:textId="010B3D4F" w:rsidR="00A84753" w:rsidRDefault="00A84753" w:rsidP="00A84753">
            <w:pPr>
              <w:rPr>
                <w:rFonts w:eastAsia="宋体"/>
                <w:lang w:val="en-US" w:eastAsia="zh-CN"/>
              </w:rPr>
            </w:pPr>
            <w:r>
              <w:rPr>
                <w:rFonts w:eastAsia="宋体"/>
                <w:lang w:val="en-US" w:eastAsia="zh-CN"/>
              </w:rPr>
              <w:t xml:space="preserve">12 </w:t>
            </w:r>
          </w:p>
        </w:tc>
        <w:tc>
          <w:tcPr>
            <w:tcW w:w="1094" w:type="dxa"/>
          </w:tcPr>
          <w:p w14:paraId="4CD6C282" w14:textId="273BC203" w:rsidR="00A84753" w:rsidRPr="005A0566" w:rsidRDefault="00A84753" w:rsidP="00A84753">
            <w:pPr>
              <w:rPr>
                <w:rFonts w:eastAsia="宋体"/>
                <w:lang w:val="en-US" w:eastAsia="zh-CN"/>
              </w:rPr>
            </w:pPr>
            <w:r>
              <w:rPr>
                <w:rFonts w:eastAsia="宋体" w:hint="eastAsia"/>
                <w:lang w:val="en-US" w:eastAsia="zh-CN"/>
              </w:rPr>
              <w:t>H</w:t>
            </w:r>
            <w:r>
              <w:rPr>
                <w:rFonts w:eastAsia="宋体"/>
                <w:lang w:val="en-US" w:eastAsia="zh-CN"/>
              </w:rPr>
              <w:t>uawei/</w:t>
            </w:r>
            <w:proofErr w:type="spellStart"/>
            <w:r>
              <w:rPr>
                <w:rFonts w:eastAsia="宋体"/>
                <w:lang w:val="en-US" w:eastAsia="zh-CN"/>
              </w:rPr>
              <w:t>HiSilicon</w:t>
            </w:r>
            <w:proofErr w:type="spellEnd"/>
          </w:p>
        </w:tc>
        <w:tc>
          <w:tcPr>
            <w:tcW w:w="7473" w:type="dxa"/>
          </w:tcPr>
          <w:p w14:paraId="3A8EBD6A" w14:textId="77777777" w:rsidR="00A84753" w:rsidRDefault="00A84753" w:rsidP="00A84753">
            <w:pPr>
              <w:rPr>
                <w:rFonts w:eastAsia="宋体"/>
                <w:lang w:val="en-US" w:eastAsia="zh-CN"/>
              </w:rPr>
            </w:pPr>
            <w:r>
              <w:rPr>
                <w:rFonts w:eastAsia="宋体"/>
                <w:lang w:val="en-US" w:eastAsia="zh-CN"/>
              </w:rPr>
              <w:t>It seems that Issue 12 is overlooked in Feature Lead proposal. We suggest the following change</w:t>
            </w:r>
          </w:p>
          <w:p w14:paraId="65F0DC07" w14:textId="11056610" w:rsidR="00A84753" w:rsidRPr="005A0566" w:rsidRDefault="00A84753" w:rsidP="00A84753">
            <w:pPr>
              <w:rPr>
                <w:rFonts w:eastAsia="宋体"/>
                <w:lang w:val="en-US" w:eastAsia="zh-CN"/>
              </w:rPr>
            </w:pPr>
            <w:r w:rsidRPr="006F5DE3">
              <w:rPr>
                <w:b/>
                <w:bCs/>
                <w:lang w:val="en-US"/>
              </w:rPr>
              <w:t xml:space="preserve">Feature lead proposal: prioritize / </w:t>
            </w:r>
            <w:proofErr w:type="spellStart"/>
            <w:r w:rsidRPr="006F5DE3">
              <w:rPr>
                <w:b/>
                <w:bCs/>
                <w:lang w:val="en-US"/>
              </w:rPr>
              <w:t>downscope</w:t>
            </w:r>
            <w:proofErr w:type="spellEnd"/>
            <w:r w:rsidRPr="006F5DE3">
              <w:rPr>
                <w:b/>
                <w:bCs/>
                <w:lang w:val="en-US"/>
              </w:rPr>
              <w:t xml:space="preserve"> among issues 13 and 15 for discussion in the UL RS maintenance thread</w:t>
            </w:r>
            <w:r>
              <w:rPr>
                <w:b/>
                <w:bCs/>
                <w:lang w:val="en-US"/>
              </w:rPr>
              <w:t xml:space="preserve">. Issues </w:t>
            </w:r>
            <w:r w:rsidRPr="006A20E3">
              <w:rPr>
                <w:b/>
                <w:bCs/>
                <w:color w:val="FF0000"/>
                <w:lang w:val="en-US"/>
              </w:rPr>
              <w:t>12,</w:t>
            </w:r>
            <w:r>
              <w:rPr>
                <w:b/>
                <w:bCs/>
                <w:lang w:val="en-US"/>
              </w:rPr>
              <w:t xml:space="preserve"> 14 and 16 are treated in the UE capability thread in AI 7.2.11.8</w:t>
            </w:r>
          </w:p>
        </w:tc>
      </w:tr>
      <w:tr w:rsidR="00E548CA" w:rsidRPr="00677E0D" w14:paraId="6C13DC59" w14:textId="77777777" w:rsidTr="00E548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5"/>
        </w:trPr>
        <w:tc>
          <w:tcPr>
            <w:tcW w:w="1115" w:type="dxa"/>
          </w:tcPr>
          <w:p w14:paraId="68F9F251" w14:textId="77777777" w:rsidR="00E548CA" w:rsidRDefault="00E548CA" w:rsidP="00C513AB">
            <w:pPr>
              <w:rPr>
                <w:rFonts w:eastAsia="宋体"/>
                <w:lang w:val="en-US" w:eastAsia="zh-CN"/>
              </w:rPr>
            </w:pPr>
          </w:p>
        </w:tc>
        <w:tc>
          <w:tcPr>
            <w:tcW w:w="1094" w:type="dxa"/>
          </w:tcPr>
          <w:p w14:paraId="57D20B28" w14:textId="05FE80ED" w:rsidR="00E548CA" w:rsidRDefault="00E548CA" w:rsidP="00C513AB">
            <w:pPr>
              <w:rPr>
                <w:rFonts w:eastAsia="宋体"/>
                <w:lang w:val="en-US" w:eastAsia="zh-CN"/>
              </w:rPr>
            </w:pPr>
            <w:r>
              <w:rPr>
                <w:rFonts w:eastAsia="宋体"/>
                <w:lang w:val="en-US" w:eastAsia="zh-CN"/>
              </w:rPr>
              <w:t>vivo</w:t>
            </w:r>
          </w:p>
        </w:tc>
        <w:tc>
          <w:tcPr>
            <w:tcW w:w="7473" w:type="dxa"/>
          </w:tcPr>
          <w:p w14:paraId="12B45CFF" w14:textId="4C2D9ABB" w:rsidR="00E548CA" w:rsidRDefault="00E548CA" w:rsidP="00C513AB">
            <w:pPr>
              <w:rPr>
                <w:rFonts w:eastAsia="宋体" w:cs="Arial"/>
                <w:bCs/>
                <w:lang w:val="en-US" w:eastAsia="zh-CN"/>
              </w:rPr>
            </w:pPr>
            <w:r>
              <w:rPr>
                <w:rFonts w:eastAsia="宋体" w:cs="Arial"/>
                <w:bCs/>
                <w:lang w:val="en-US" w:eastAsia="zh-CN"/>
              </w:rPr>
              <w:t>We</w:t>
            </w:r>
            <w:r w:rsidR="003B5C55">
              <w:rPr>
                <w:rFonts w:eastAsia="宋体" w:cs="Arial"/>
                <w:bCs/>
                <w:lang w:val="en-US" w:eastAsia="zh-CN"/>
              </w:rPr>
              <w:t xml:space="preserve"> support </w:t>
            </w:r>
            <w:r>
              <w:rPr>
                <w:rFonts w:eastAsia="宋体" w:cs="Arial"/>
                <w:bCs/>
                <w:lang w:val="en-US" w:eastAsia="zh-CN"/>
              </w:rPr>
              <w:t xml:space="preserve">to discuss Issue #1, #2, #4, #5 and #6 </w:t>
            </w:r>
            <w:r w:rsidR="003B5C55">
              <w:rPr>
                <w:rFonts w:eastAsia="宋体" w:cs="Arial" w:hint="eastAsia"/>
                <w:bCs/>
                <w:sz w:val="20"/>
                <w:szCs w:val="20"/>
                <w:lang w:val="en-US" w:eastAsia="zh-CN"/>
              </w:rPr>
              <w:t xml:space="preserve">as high priority issues </w:t>
            </w:r>
            <w:r w:rsidRPr="00E548CA">
              <w:rPr>
                <w:rFonts w:eastAsia="宋体" w:cs="Arial"/>
                <w:bCs/>
                <w:lang w:val="en-US" w:eastAsia="zh-CN"/>
              </w:rPr>
              <w:t>in the UL RS maintenance thread</w:t>
            </w:r>
            <w:r>
              <w:rPr>
                <w:rFonts w:eastAsia="宋体" w:cs="Arial"/>
                <w:bCs/>
                <w:lang w:val="en-US" w:eastAsia="zh-CN"/>
              </w:rPr>
              <w:t xml:space="preserve">. </w:t>
            </w:r>
          </w:p>
          <w:p w14:paraId="0C95CC88" w14:textId="77777777" w:rsidR="00E548CA" w:rsidRDefault="00E548CA" w:rsidP="00E548CA">
            <w:pPr>
              <w:rPr>
                <w:rFonts w:eastAsia="宋体" w:cs="Arial"/>
                <w:bCs/>
                <w:lang w:val="en-US" w:eastAsia="zh-CN"/>
              </w:rPr>
            </w:pPr>
            <w:r>
              <w:rPr>
                <w:rFonts w:eastAsia="宋体" w:cs="Arial"/>
                <w:bCs/>
                <w:lang w:val="en-US" w:eastAsia="zh-CN"/>
              </w:rPr>
              <w:lastRenderedPageBreak/>
              <w:t xml:space="preserve">We have strong concern to include </w:t>
            </w:r>
            <w:r w:rsidR="001236B1">
              <w:rPr>
                <w:rFonts w:eastAsia="宋体" w:cs="Arial"/>
                <w:bCs/>
                <w:lang w:val="en-US" w:eastAsia="zh-CN"/>
              </w:rPr>
              <w:t xml:space="preserve">issue </w:t>
            </w:r>
            <w:r>
              <w:rPr>
                <w:rFonts w:eastAsia="宋体" w:cs="Arial"/>
                <w:bCs/>
                <w:lang w:val="en-US" w:eastAsia="zh-CN"/>
              </w:rPr>
              <w:t>#3 in the email discussion. This issue has been agreed and concluded in RAN1#99 already. The arguments from the proponent of issue#3 are NOT in the scope of RAN1</w:t>
            </w:r>
            <w:r w:rsidR="001236B1">
              <w:rPr>
                <w:rFonts w:eastAsia="宋体" w:cs="Arial"/>
                <w:bCs/>
                <w:lang w:val="en-US" w:eastAsia="zh-CN"/>
              </w:rPr>
              <w:t xml:space="preserve"> at all to justify RAN1 discussion.</w:t>
            </w:r>
          </w:p>
          <w:p w14:paraId="09D05785" w14:textId="0B37EAE3" w:rsidR="003B5C55" w:rsidRDefault="003B5C55" w:rsidP="003B5C55">
            <w:pPr>
              <w:rPr>
                <w:rFonts w:eastAsia="宋体" w:cs="Arial"/>
                <w:bCs/>
                <w:lang w:val="en-US" w:eastAsia="zh-CN"/>
              </w:rPr>
            </w:pPr>
            <w:r>
              <w:rPr>
                <w:rFonts w:eastAsia="宋体" w:cs="Arial"/>
                <w:bCs/>
                <w:lang w:val="en-US" w:eastAsia="zh-CN"/>
              </w:rPr>
              <w:t xml:space="preserve">We also support to discuss Issue #13 and #15 </w:t>
            </w:r>
            <w:r w:rsidRPr="00E548CA">
              <w:rPr>
                <w:rFonts w:eastAsia="宋体" w:cs="Arial"/>
                <w:bCs/>
                <w:lang w:val="en-US" w:eastAsia="zh-CN"/>
              </w:rPr>
              <w:t>in the UL RS maintenance thread</w:t>
            </w:r>
            <w:r>
              <w:rPr>
                <w:rFonts w:eastAsia="宋体" w:cs="Arial"/>
                <w:bCs/>
                <w:lang w:val="en-US" w:eastAsia="zh-CN"/>
              </w:rPr>
              <w:t xml:space="preserve">. </w:t>
            </w:r>
          </w:p>
          <w:p w14:paraId="53AB421B" w14:textId="577CBE72" w:rsidR="003B5C55" w:rsidRPr="003B5C55" w:rsidRDefault="003B5C55" w:rsidP="00E548CA">
            <w:pPr>
              <w:rPr>
                <w:rFonts w:eastAsia="宋体" w:cs="Arial"/>
                <w:bCs/>
                <w:lang w:val="en-US" w:eastAsia="zh-CN"/>
              </w:rPr>
            </w:pPr>
            <w:r>
              <w:rPr>
                <w:rFonts w:eastAsia="宋体" w:cs="Arial"/>
                <w:bCs/>
                <w:lang w:val="en-US" w:eastAsia="zh-CN"/>
              </w:rPr>
              <w:t>We’re fine to endorse all editorial issues #7, 8 and 9.</w:t>
            </w:r>
          </w:p>
        </w:tc>
      </w:tr>
      <w:tr w:rsidR="00460873" w:rsidRPr="00677E0D" w14:paraId="65F55744" w14:textId="77777777" w:rsidTr="00E548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5"/>
        </w:trPr>
        <w:tc>
          <w:tcPr>
            <w:tcW w:w="1115" w:type="dxa"/>
          </w:tcPr>
          <w:p w14:paraId="4CA27696" w14:textId="77777777" w:rsidR="00460873" w:rsidRDefault="00460873" w:rsidP="00C513AB">
            <w:pPr>
              <w:rPr>
                <w:rFonts w:eastAsia="宋体"/>
                <w:lang w:val="en-US" w:eastAsia="zh-CN"/>
              </w:rPr>
            </w:pPr>
          </w:p>
        </w:tc>
        <w:tc>
          <w:tcPr>
            <w:tcW w:w="1094" w:type="dxa"/>
          </w:tcPr>
          <w:p w14:paraId="0FAC31E3" w14:textId="17770B2D" w:rsidR="00460873" w:rsidRDefault="00460873" w:rsidP="00C513AB">
            <w:pPr>
              <w:rPr>
                <w:rFonts w:eastAsia="宋体"/>
                <w:lang w:val="en-US" w:eastAsia="zh-CN"/>
              </w:rPr>
            </w:pPr>
            <w:r>
              <w:rPr>
                <w:rFonts w:eastAsia="宋体" w:hint="eastAsia"/>
                <w:lang w:val="en-US" w:eastAsia="zh-CN"/>
              </w:rPr>
              <w:t>OPPO</w:t>
            </w:r>
          </w:p>
        </w:tc>
        <w:tc>
          <w:tcPr>
            <w:tcW w:w="7473" w:type="dxa"/>
          </w:tcPr>
          <w:p w14:paraId="76AA9E3C" w14:textId="060F1BF0" w:rsidR="00460873" w:rsidRPr="00F63BA9" w:rsidRDefault="00F63BA9" w:rsidP="00F63BA9">
            <w:pPr>
              <w:rPr>
                <w:rFonts w:eastAsia="宋体" w:cs="Arial"/>
                <w:bCs/>
                <w:lang w:val="en-US" w:eastAsia="zh-CN"/>
              </w:rPr>
            </w:pPr>
            <w:r>
              <w:rPr>
                <w:rFonts w:eastAsia="宋体" w:cs="Arial"/>
                <w:bCs/>
                <w:lang w:val="en-US" w:eastAsia="zh-CN"/>
              </w:rPr>
              <w:t xml:space="preserve">1. </w:t>
            </w:r>
            <w:r w:rsidR="00460873" w:rsidRPr="00F63BA9">
              <w:rPr>
                <w:rFonts w:eastAsia="宋体" w:cs="Arial" w:hint="eastAsia"/>
                <w:bCs/>
                <w:lang w:val="en-US" w:eastAsia="zh-CN"/>
              </w:rPr>
              <w:t>Support to discuss Issues 1,2,4,5,6.</w:t>
            </w:r>
            <w:r w:rsidR="00460873" w:rsidRPr="00F63BA9">
              <w:rPr>
                <w:rFonts w:eastAsia="宋体" w:cs="Arial"/>
                <w:bCs/>
                <w:lang w:val="en-US" w:eastAsia="zh-CN"/>
              </w:rPr>
              <w:t xml:space="preserve"> Issue 2 and 6 should be discussed together. </w:t>
            </w:r>
          </w:p>
          <w:p w14:paraId="0A7E0EA0" w14:textId="28C8A573" w:rsidR="00460873" w:rsidRDefault="00F63BA9" w:rsidP="00C513AB">
            <w:pPr>
              <w:rPr>
                <w:rFonts w:eastAsia="宋体" w:cs="Arial"/>
                <w:bCs/>
                <w:lang w:val="en-US" w:eastAsia="zh-CN"/>
              </w:rPr>
            </w:pPr>
            <w:r>
              <w:rPr>
                <w:rFonts w:eastAsia="宋体" w:cs="Arial"/>
                <w:bCs/>
                <w:lang w:val="en-US" w:eastAsia="zh-CN"/>
              </w:rPr>
              <w:t xml:space="preserve">2. </w:t>
            </w:r>
            <w:r w:rsidR="00460873">
              <w:rPr>
                <w:rFonts w:eastAsia="宋体" w:cs="Arial"/>
                <w:bCs/>
                <w:lang w:val="en-US" w:eastAsia="zh-CN"/>
              </w:rPr>
              <w:t>Regarding Issue</w:t>
            </w:r>
            <w:r w:rsidR="00A85A87">
              <w:rPr>
                <w:rFonts w:eastAsia="宋体" w:cs="Arial"/>
                <w:bCs/>
                <w:lang w:val="en-US" w:eastAsia="zh-CN"/>
              </w:rPr>
              <w:t xml:space="preserve"> </w:t>
            </w:r>
            <w:r w:rsidR="00460873">
              <w:rPr>
                <w:rFonts w:eastAsia="宋体" w:cs="Arial"/>
                <w:bCs/>
                <w:lang w:val="en-US" w:eastAsia="zh-CN"/>
              </w:rPr>
              <w:t>3 ,we can wait for the conclusion/decision of other WGs.</w:t>
            </w:r>
          </w:p>
          <w:p w14:paraId="71CABEBC" w14:textId="66379869" w:rsidR="0021270A" w:rsidRDefault="00F63BA9" w:rsidP="00C513AB">
            <w:pPr>
              <w:rPr>
                <w:rFonts w:eastAsia="宋体" w:cs="Arial"/>
                <w:bCs/>
                <w:lang w:val="en-US" w:eastAsia="zh-CN"/>
              </w:rPr>
            </w:pPr>
            <w:r>
              <w:rPr>
                <w:rFonts w:eastAsia="宋体" w:cs="Arial"/>
                <w:bCs/>
                <w:lang w:val="en-US" w:eastAsia="zh-CN"/>
              </w:rPr>
              <w:t xml:space="preserve">3. </w:t>
            </w:r>
            <w:r w:rsidR="0021270A">
              <w:rPr>
                <w:rFonts w:eastAsia="宋体" w:cs="Arial" w:hint="eastAsia"/>
                <w:bCs/>
                <w:lang w:val="en-US" w:eastAsia="zh-CN"/>
              </w:rPr>
              <w:t xml:space="preserve">Ok for the editorial issues </w:t>
            </w:r>
            <w:r w:rsidR="0021270A">
              <w:rPr>
                <w:rFonts w:eastAsia="宋体" w:cs="Arial"/>
                <w:bCs/>
                <w:lang w:val="en-US" w:eastAsia="zh-CN"/>
              </w:rPr>
              <w:t>except</w:t>
            </w:r>
            <w:r w:rsidR="0021270A">
              <w:rPr>
                <w:rFonts w:eastAsia="宋体" w:cs="Arial" w:hint="eastAsia"/>
                <w:bCs/>
                <w:lang w:val="en-US" w:eastAsia="zh-CN"/>
              </w:rPr>
              <w:t xml:space="preserve"> </w:t>
            </w:r>
            <w:r w:rsidR="0021270A">
              <w:rPr>
                <w:rFonts w:eastAsia="宋体" w:cs="Arial"/>
                <w:bCs/>
                <w:lang w:val="en-US" w:eastAsia="zh-CN"/>
              </w:rPr>
              <w:t>for the following one</w:t>
            </w:r>
          </w:p>
          <w:p w14:paraId="5C027953" w14:textId="4EF79867" w:rsidR="00155CBF" w:rsidRDefault="0021270A" w:rsidP="00C513AB">
            <w:pPr>
              <w:rPr>
                <w:rFonts w:eastAsia="宋体" w:cs="Arial"/>
                <w:bCs/>
                <w:lang w:val="en-US" w:eastAsia="zh-CN"/>
              </w:rPr>
            </w:pPr>
            <w:r>
              <w:rPr>
                <w:rFonts w:eastAsia="宋体" w:cs="Arial"/>
                <w:bCs/>
                <w:lang w:val="en-US" w:eastAsia="zh-CN"/>
              </w:rPr>
              <w:t>“</w:t>
            </w:r>
            <w:r w:rsidRPr="00613F27">
              <w:t>Change “associated SRS resources set” to “SRS resources set to which the SRS resource belongs”.</w:t>
            </w:r>
            <w:r>
              <w:rPr>
                <w:rFonts w:eastAsia="宋体" w:cs="Arial"/>
                <w:bCs/>
                <w:lang w:val="en-US" w:eastAsia="zh-CN"/>
              </w:rPr>
              <w:t xml:space="preserve">” We share the same view as Huawei for this change. </w:t>
            </w:r>
          </w:p>
        </w:tc>
      </w:tr>
      <w:tr w:rsidR="00BC0B04" w:rsidRPr="00677E0D" w14:paraId="7715A24F" w14:textId="77777777" w:rsidTr="00E548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5"/>
        </w:trPr>
        <w:tc>
          <w:tcPr>
            <w:tcW w:w="1115" w:type="dxa"/>
          </w:tcPr>
          <w:p w14:paraId="69E13EA7" w14:textId="77777777" w:rsidR="00BC0B04" w:rsidRDefault="00BC0B04" w:rsidP="00C513AB">
            <w:pPr>
              <w:rPr>
                <w:rFonts w:eastAsia="宋体"/>
                <w:lang w:val="en-US" w:eastAsia="zh-CN"/>
              </w:rPr>
            </w:pPr>
          </w:p>
        </w:tc>
        <w:tc>
          <w:tcPr>
            <w:tcW w:w="1094" w:type="dxa"/>
          </w:tcPr>
          <w:p w14:paraId="012D7605" w14:textId="1400B194" w:rsidR="00BC0B04" w:rsidRDefault="00BC0B04" w:rsidP="00C513AB">
            <w:pPr>
              <w:rPr>
                <w:rFonts w:eastAsia="宋体"/>
                <w:lang w:val="en-US" w:eastAsia="zh-CN"/>
              </w:rPr>
            </w:pPr>
            <w:r>
              <w:rPr>
                <w:rFonts w:eastAsia="宋体"/>
                <w:lang w:val="en-US" w:eastAsia="zh-CN"/>
              </w:rPr>
              <w:t>Samsung</w:t>
            </w:r>
          </w:p>
        </w:tc>
        <w:tc>
          <w:tcPr>
            <w:tcW w:w="7473" w:type="dxa"/>
          </w:tcPr>
          <w:p w14:paraId="48156021" w14:textId="79A93E6C" w:rsidR="00BC0B04" w:rsidRDefault="00BC0B04" w:rsidP="00F63BA9">
            <w:pPr>
              <w:rPr>
                <w:rFonts w:eastAsia="宋体" w:cs="Arial"/>
                <w:bCs/>
                <w:lang w:val="en-US" w:eastAsia="zh-CN"/>
              </w:rPr>
            </w:pPr>
            <w:r>
              <w:rPr>
                <w:rFonts w:eastAsia="宋体" w:cs="Arial"/>
                <w:bCs/>
                <w:lang w:val="en-US" w:eastAsia="zh-CN"/>
              </w:rPr>
              <w:t>Not sure if we should discuss issue 3 but OK with other issues raised by FL.</w:t>
            </w:r>
          </w:p>
        </w:tc>
      </w:tr>
      <w:tr w:rsidR="00E33329" w:rsidRPr="00677E0D" w14:paraId="780B141D" w14:textId="77777777" w:rsidTr="00E548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5"/>
        </w:trPr>
        <w:tc>
          <w:tcPr>
            <w:tcW w:w="1115" w:type="dxa"/>
          </w:tcPr>
          <w:p w14:paraId="2964D73F" w14:textId="77777777" w:rsidR="00E33329" w:rsidRPr="00E33329" w:rsidRDefault="00E33329" w:rsidP="00C513AB">
            <w:pPr>
              <w:rPr>
                <w:rFonts w:eastAsia="宋体"/>
                <w:lang w:eastAsia="zh-CN"/>
              </w:rPr>
            </w:pPr>
          </w:p>
        </w:tc>
        <w:tc>
          <w:tcPr>
            <w:tcW w:w="1094" w:type="dxa"/>
          </w:tcPr>
          <w:p w14:paraId="1CA248CE" w14:textId="433B2F92" w:rsidR="00E33329" w:rsidRDefault="00E33329" w:rsidP="00C513AB">
            <w:pPr>
              <w:rPr>
                <w:rFonts w:eastAsia="宋体"/>
                <w:lang w:val="en-US" w:eastAsia="zh-CN"/>
              </w:rPr>
            </w:pPr>
            <w:r>
              <w:rPr>
                <w:rFonts w:eastAsia="宋体" w:hint="eastAsia"/>
                <w:lang w:val="en-US" w:eastAsia="zh-CN"/>
              </w:rPr>
              <w:t>C</w:t>
            </w:r>
            <w:r>
              <w:rPr>
                <w:rFonts w:eastAsia="宋体"/>
                <w:lang w:val="en-US" w:eastAsia="zh-CN"/>
              </w:rPr>
              <w:t>MCC</w:t>
            </w:r>
          </w:p>
        </w:tc>
        <w:tc>
          <w:tcPr>
            <w:tcW w:w="7473" w:type="dxa"/>
          </w:tcPr>
          <w:p w14:paraId="33BC0DD6" w14:textId="77777777" w:rsidR="00E33329" w:rsidRDefault="00E33329" w:rsidP="00F63BA9">
            <w:pPr>
              <w:rPr>
                <w:rFonts w:eastAsia="宋体" w:cs="Arial"/>
                <w:bCs/>
                <w:lang w:val="en-US" w:eastAsia="zh-CN"/>
              </w:rPr>
            </w:pPr>
            <w:r>
              <w:rPr>
                <w:rFonts w:eastAsia="宋体" w:cs="Arial" w:hint="eastAsia"/>
                <w:bCs/>
                <w:lang w:val="en-US" w:eastAsia="zh-CN"/>
              </w:rPr>
              <w:t>O</w:t>
            </w:r>
            <w:r>
              <w:rPr>
                <w:rFonts w:eastAsia="宋体" w:cs="Arial"/>
                <w:bCs/>
                <w:lang w:val="en-US" w:eastAsia="zh-CN"/>
              </w:rPr>
              <w:t>K to discuss issue #1, 2, 3, 4, 6</w:t>
            </w:r>
          </w:p>
          <w:p w14:paraId="18CFD42A" w14:textId="5469AE60" w:rsidR="00E33329" w:rsidRDefault="00E33329" w:rsidP="00F63BA9">
            <w:pPr>
              <w:rPr>
                <w:rFonts w:eastAsia="宋体" w:cs="Arial"/>
                <w:bCs/>
                <w:lang w:val="en-US" w:eastAsia="zh-CN"/>
              </w:rPr>
            </w:pPr>
            <w:r>
              <w:rPr>
                <w:rFonts w:eastAsia="宋体" w:cs="Arial"/>
                <w:bCs/>
                <w:lang w:val="en-US" w:eastAsia="zh-CN"/>
              </w:rPr>
              <w:t>For issue #5, we think only 5a and 5b are necessary.</w:t>
            </w:r>
            <w:bookmarkStart w:id="5" w:name="_GoBack"/>
            <w:bookmarkEnd w:id="5"/>
          </w:p>
        </w:tc>
      </w:tr>
    </w:tbl>
    <w:p w14:paraId="75AB3FF6" w14:textId="6A919BC9" w:rsidR="00C9367D" w:rsidRDefault="00C9367D">
      <w:pPr>
        <w:rPr>
          <w:rFonts w:ascii="Calibri" w:hAnsi="Calibri" w:cs="Calibri"/>
          <w:color w:val="000000"/>
          <w:sz w:val="22"/>
          <w:szCs w:val="22"/>
        </w:rPr>
      </w:pPr>
    </w:p>
    <w:p w14:paraId="75AB3FF7" w14:textId="42FFB48A" w:rsidR="00C9367D" w:rsidRDefault="004109B9">
      <w:pPr>
        <w:pStyle w:val="1"/>
        <w:ind w:left="0" w:firstLine="0"/>
        <w:rPr>
          <w:lang w:val="en-US"/>
        </w:rPr>
      </w:pPr>
      <w:r>
        <w:rPr>
          <w:lang w:val="en-US"/>
        </w:rPr>
        <w:t>5</w:t>
      </w:r>
      <w:r w:rsidR="00F27CB5">
        <w:rPr>
          <w:lang w:val="en-US"/>
        </w:rPr>
        <w:t xml:space="preserve"> Conclusions</w:t>
      </w:r>
    </w:p>
    <w:p w14:paraId="440A1195" w14:textId="1FF2B70B" w:rsidR="00D44468" w:rsidRDefault="004109B9" w:rsidP="00C70ECD">
      <w:pPr>
        <w:pStyle w:val="21"/>
        <w:rPr>
          <w:lang w:val="en-US"/>
        </w:rPr>
      </w:pPr>
      <w:r>
        <w:rPr>
          <w:lang w:val="en-US"/>
        </w:rPr>
        <w:t>5</w:t>
      </w:r>
      <w:r w:rsidR="00D44468">
        <w:rPr>
          <w:lang w:val="en-US"/>
        </w:rPr>
        <w:t xml:space="preserve">.1 feature lead summary of comments: </w:t>
      </w:r>
    </w:p>
    <w:p w14:paraId="22E54448" w14:textId="5C82A5F0" w:rsidR="00D44468" w:rsidRDefault="00ED67EA">
      <w:r>
        <w:t>TBD</w:t>
      </w:r>
    </w:p>
    <w:p w14:paraId="2D78D1F4" w14:textId="63B8CF47" w:rsidR="000D2594" w:rsidRDefault="004109B9" w:rsidP="00C70ECD">
      <w:pPr>
        <w:pStyle w:val="21"/>
      </w:pPr>
      <w:r>
        <w:t>5</w:t>
      </w:r>
      <w:r w:rsidR="000D2594">
        <w:t>.2 Email discussion proposal:</w:t>
      </w:r>
    </w:p>
    <w:p w14:paraId="6F565421" w14:textId="39123F5D" w:rsidR="00ED67EA" w:rsidRPr="00ED67EA" w:rsidRDefault="00ED67EA" w:rsidP="00ED67EA">
      <w:r>
        <w:t>TBD</w:t>
      </w:r>
    </w:p>
    <w:p w14:paraId="75AB4041" w14:textId="1FE0A93B" w:rsidR="00C9367D" w:rsidRPr="00ED67EA" w:rsidRDefault="004109B9">
      <w:pPr>
        <w:pStyle w:val="1"/>
        <w:ind w:left="0" w:firstLine="0"/>
        <w:rPr>
          <w:lang w:val="en-US"/>
        </w:rPr>
      </w:pPr>
      <w:r>
        <w:rPr>
          <w:lang w:val="en-US"/>
        </w:rPr>
        <w:t>6</w:t>
      </w:r>
      <w:r w:rsidR="00F27CB5" w:rsidRPr="00ED67EA">
        <w:rPr>
          <w:lang w:val="en-US"/>
        </w:rPr>
        <w:t xml:space="preserve"> References</w:t>
      </w:r>
    </w:p>
    <w:p w14:paraId="4111F105" w14:textId="77777777" w:rsidR="003C5458" w:rsidRPr="003C5458" w:rsidRDefault="000B4555" w:rsidP="008F1E34">
      <w:pPr>
        <w:pStyle w:val="Reference"/>
        <w:rPr>
          <w:rFonts w:ascii="Times New Roman" w:hAnsi="Times New Roman"/>
        </w:rPr>
      </w:pPr>
      <w:hyperlink r:id="rId14" w:history="1">
        <w:r w:rsidR="0017622E" w:rsidRPr="003C5458">
          <w:rPr>
            <w:rStyle w:val="aff5"/>
            <w:rFonts w:ascii="Times New Roman" w:hAnsi="Times New Roman"/>
            <w:color w:val="auto"/>
            <w:u w:val="none"/>
          </w:rPr>
          <w:t>R1-2003407</w:t>
        </w:r>
      </w:hyperlink>
      <w:r w:rsidR="0017622E" w:rsidRPr="003C5458">
        <w:rPr>
          <w:rFonts w:ascii="Times New Roman" w:hAnsi="Times New Roman"/>
        </w:rPr>
        <w:tab/>
        <w:t>Discussion on remaining issues on UL RS for NR positioning</w:t>
      </w:r>
      <w:r w:rsidR="0017622E" w:rsidRPr="003C5458">
        <w:rPr>
          <w:rFonts w:ascii="Times New Roman" w:hAnsi="Times New Roman"/>
        </w:rPr>
        <w:tab/>
        <w:t>vivo</w:t>
      </w:r>
    </w:p>
    <w:p w14:paraId="7B004BB4" w14:textId="2363A732" w:rsidR="0017622E" w:rsidRPr="003C5458" w:rsidRDefault="000B4555" w:rsidP="008F1E34">
      <w:pPr>
        <w:pStyle w:val="Reference"/>
        <w:rPr>
          <w:rFonts w:ascii="Times New Roman" w:hAnsi="Times New Roman"/>
        </w:rPr>
      </w:pPr>
      <w:hyperlink r:id="rId15" w:history="1">
        <w:r w:rsidR="0017622E" w:rsidRPr="003C5458">
          <w:rPr>
            <w:rStyle w:val="aff5"/>
            <w:rFonts w:ascii="Times New Roman" w:hAnsi="Times New Roman"/>
            <w:color w:val="auto"/>
            <w:u w:val="none"/>
          </w:rPr>
          <w:t>R1-2003473</w:t>
        </w:r>
      </w:hyperlink>
      <w:r w:rsidR="0017622E" w:rsidRPr="003C5458">
        <w:rPr>
          <w:rFonts w:ascii="Times New Roman" w:hAnsi="Times New Roman"/>
        </w:rPr>
        <w:tab/>
        <w:t>Maintenance of UL reference signals for NR positioning</w:t>
      </w:r>
      <w:r w:rsidR="0017622E" w:rsidRPr="003C5458">
        <w:rPr>
          <w:rFonts w:ascii="Times New Roman" w:hAnsi="Times New Roman"/>
        </w:rPr>
        <w:tab/>
        <w:t>ZTE</w:t>
      </w:r>
    </w:p>
    <w:p w14:paraId="55652F13" w14:textId="77777777" w:rsidR="0017622E" w:rsidRPr="003C5458" w:rsidRDefault="000B4555" w:rsidP="003C5458">
      <w:pPr>
        <w:pStyle w:val="Reference"/>
        <w:rPr>
          <w:rFonts w:ascii="Times New Roman" w:hAnsi="Times New Roman"/>
        </w:rPr>
      </w:pPr>
      <w:hyperlink r:id="rId16" w:history="1">
        <w:r w:rsidR="0017622E" w:rsidRPr="003C5458">
          <w:rPr>
            <w:rStyle w:val="aff5"/>
            <w:rFonts w:ascii="Times New Roman" w:hAnsi="Times New Roman"/>
            <w:color w:val="auto"/>
            <w:u w:val="none"/>
          </w:rPr>
          <w:t>R1-2003522</w:t>
        </w:r>
      </w:hyperlink>
      <w:r w:rsidR="0017622E" w:rsidRPr="003C5458">
        <w:rPr>
          <w:rFonts w:ascii="Times New Roman" w:hAnsi="Times New Roman"/>
        </w:rPr>
        <w:tab/>
        <w:t>Finalizing SRS for NR positioning</w:t>
      </w:r>
      <w:r w:rsidR="0017622E" w:rsidRPr="003C5458">
        <w:rPr>
          <w:rFonts w:ascii="Times New Roman" w:hAnsi="Times New Roman"/>
        </w:rPr>
        <w:tab/>
        <w:t xml:space="preserve">Huawei, </w:t>
      </w:r>
      <w:proofErr w:type="spellStart"/>
      <w:r w:rsidR="0017622E" w:rsidRPr="003C5458">
        <w:rPr>
          <w:rFonts w:ascii="Times New Roman" w:hAnsi="Times New Roman"/>
        </w:rPr>
        <w:t>HiSilicon</w:t>
      </w:r>
      <w:proofErr w:type="spellEnd"/>
    </w:p>
    <w:p w14:paraId="25CBE151" w14:textId="77777777" w:rsidR="0017622E" w:rsidRPr="003C5458" w:rsidRDefault="000B4555" w:rsidP="003C5458">
      <w:pPr>
        <w:pStyle w:val="Reference"/>
        <w:rPr>
          <w:rFonts w:ascii="Times New Roman" w:hAnsi="Times New Roman"/>
        </w:rPr>
      </w:pPr>
      <w:hyperlink r:id="rId17" w:history="1">
        <w:r w:rsidR="0017622E" w:rsidRPr="003C5458">
          <w:rPr>
            <w:rStyle w:val="aff5"/>
            <w:rFonts w:ascii="Times New Roman" w:hAnsi="Times New Roman"/>
            <w:color w:val="auto"/>
            <w:u w:val="none"/>
          </w:rPr>
          <w:t>R1-2003633</w:t>
        </w:r>
      </w:hyperlink>
      <w:r w:rsidR="0017622E" w:rsidRPr="003C5458">
        <w:rPr>
          <w:rFonts w:ascii="Times New Roman" w:hAnsi="Times New Roman"/>
        </w:rPr>
        <w:tab/>
        <w:t>Remaining issues on UL SRS for NR Positioning</w:t>
      </w:r>
      <w:r w:rsidR="0017622E" w:rsidRPr="003C5458">
        <w:rPr>
          <w:rFonts w:ascii="Times New Roman" w:hAnsi="Times New Roman"/>
        </w:rPr>
        <w:tab/>
        <w:t>CATT</w:t>
      </w:r>
    </w:p>
    <w:p w14:paraId="198FAC1B" w14:textId="77777777" w:rsidR="0017622E" w:rsidRPr="003C5458" w:rsidRDefault="000B4555" w:rsidP="003C5458">
      <w:pPr>
        <w:pStyle w:val="Reference"/>
        <w:rPr>
          <w:rFonts w:ascii="Times New Roman" w:hAnsi="Times New Roman"/>
        </w:rPr>
      </w:pPr>
      <w:hyperlink r:id="rId18" w:history="1">
        <w:r w:rsidR="0017622E" w:rsidRPr="003C5458">
          <w:rPr>
            <w:rStyle w:val="aff5"/>
            <w:rFonts w:ascii="Times New Roman" w:hAnsi="Times New Roman"/>
            <w:color w:val="auto"/>
            <w:u w:val="none"/>
          </w:rPr>
          <w:t>R1-2003887</w:t>
        </w:r>
      </w:hyperlink>
      <w:r w:rsidR="0017622E" w:rsidRPr="003C5458">
        <w:rPr>
          <w:rFonts w:ascii="Times New Roman" w:hAnsi="Times New Roman"/>
        </w:rPr>
        <w:tab/>
        <w:t>UL reference signals for NR Positioning</w:t>
      </w:r>
      <w:r w:rsidR="0017622E" w:rsidRPr="003C5458">
        <w:rPr>
          <w:rFonts w:ascii="Times New Roman" w:hAnsi="Times New Roman"/>
        </w:rPr>
        <w:tab/>
        <w:t>Samsung</w:t>
      </w:r>
    </w:p>
    <w:p w14:paraId="37CA4CD2" w14:textId="77777777" w:rsidR="0017622E" w:rsidRPr="003C5458" w:rsidRDefault="000B4555" w:rsidP="003C5458">
      <w:pPr>
        <w:pStyle w:val="Reference"/>
        <w:rPr>
          <w:rFonts w:ascii="Times New Roman" w:hAnsi="Times New Roman"/>
        </w:rPr>
      </w:pPr>
      <w:hyperlink r:id="rId19" w:history="1">
        <w:r w:rsidR="0017622E" w:rsidRPr="003C5458">
          <w:rPr>
            <w:rStyle w:val="aff5"/>
            <w:rFonts w:ascii="Times New Roman" w:hAnsi="Times New Roman"/>
            <w:color w:val="auto"/>
            <w:u w:val="none"/>
          </w:rPr>
          <w:t>R1-2003959</w:t>
        </w:r>
      </w:hyperlink>
      <w:r w:rsidR="0017622E" w:rsidRPr="003C5458">
        <w:rPr>
          <w:rFonts w:ascii="Times New Roman" w:hAnsi="Times New Roman"/>
        </w:rPr>
        <w:tab/>
        <w:t>Remaining issues on UL SRS for positioning transmission</w:t>
      </w:r>
      <w:r w:rsidR="0017622E" w:rsidRPr="003C5458">
        <w:rPr>
          <w:rFonts w:ascii="Times New Roman" w:hAnsi="Times New Roman"/>
        </w:rPr>
        <w:tab/>
        <w:t>CMCC</w:t>
      </w:r>
    </w:p>
    <w:p w14:paraId="66F1D2ED" w14:textId="77777777" w:rsidR="0017622E" w:rsidRPr="003C5458" w:rsidRDefault="000B4555" w:rsidP="003C5458">
      <w:pPr>
        <w:pStyle w:val="Reference"/>
        <w:rPr>
          <w:rFonts w:ascii="Times New Roman" w:hAnsi="Times New Roman"/>
        </w:rPr>
      </w:pPr>
      <w:hyperlink r:id="rId20" w:history="1">
        <w:r w:rsidR="0017622E" w:rsidRPr="003C5458">
          <w:rPr>
            <w:rStyle w:val="aff5"/>
            <w:rFonts w:ascii="Times New Roman" w:hAnsi="Times New Roman"/>
            <w:color w:val="auto"/>
            <w:u w:val="none"/>
          </w:rPr>
          <w:t>R1-2004053</w:t>
        </w:r>
      </w:hyperlink>
      <w:r w:rsidR="0017622E" w:rsidRPr="003C5458">
        <w:rPr>
          <w:rFonts w:ascii="Times New Roman" w:hAnsi="Times New Roman"/>
        </w:rPr>
        <w:tab/>
        <w:t>Remaining Issues on UL Positioning Reference Signal</w:t>
      </w:r>
      <w:r w:rsidR="0017622E" w:rsidRPr="003C5458">
        <w:rPr>
          <w:rFonts w:ascii="Times New Roman" w:hAnsi="Times New Roman"/>
        </w:rPr>
        <w:tab/>
        <w:t>OPPO</w:t>
      </w:r>
    </w:p>
    <w:p w14:paraId="6635C89A" w14:textId="77777777" w:rsidR="0017622E" w:rsidRPr="003C5458" w:rsidRDefault="000B4555" w:rsidP="003C5458">
      <w:pPr>
        <w:pStyle w:val="Reference"/>
        <w:rPr>
          <w:rFonts w:ascii="Times New Roman" w:hAnsi="Times New Roman"/>
        </w:rPr>
      </w:pPr>
      <w:hyperlink r:id="rId21" w:history="1">
        <w:r w:rsidR="0017622E" w:rsidRPr="003C5458">
          <w:rPr>
            <w:rStyle w:val="aff5"/>
            <w:rFonts w:ascii="Times New Roman" w:hAnsi="Times New Roman"/>
            <w:color w:val="auto"/>
            <w:u w:val="none"/>
          </w:rPr>
          <w:t>R1-2004135</w:t>
        </w:r>
      </w:hyperlink>
      <w:r w:rsidR="0017622E" w:rsidRPr="003C5458">
        <w:rPr>
          <w:rFonts w:ascii="Times New Roman" w:hAnsi="Times New Roman"/>
        </w:rPr>
        <w:tab/>
        <w:t>Remaining details of UL Reference signals for NR positioning</w:t>
      </w:r>
      <w:r w:rsidR="0017622E" w:rsidRPr="003C5458">
        <w:rPr>
          <w:rFonts w:ascii="Times New Roman" w:hAnsi="Times New Roman"/>
        </w:rPr>
        <w:tab/>
        <w:t>LG Electronics</w:t>
      </w:r>
    </w:p>
    <w:p w14:paraId="385DBB79" w14:textId="77777777" w:rsidR="0017622E" w:rsidRPr="003C5458" w:rsidRDefault="000B4555" w:rsidP="003C5458">
      <w:pPr>
        <w:pStyle w:val="Reference"/>
        <w:rPr>
          <w:rFonts w:ascii="Times New Roman" w:hAnsi="Times New Roman"/>
        </w:rPr>
      </w:pPr>
      <w:hyperlink r:id="rId22" w:history="1">
        <w:r w:rsidR="0017622E" w:rsidRPr="003C5458">
          <w:rPr>
            <w:rStyle w:val="aff5"/>
            <w:rFonts w:ascii="Times New Roman" w:hAnsi="Times New Roman"/>
            <w:color w:val="auto"/>
            <w:u w:val="none"/>
          </w:rPr>
          <w:t>R1-2004470</w:t>
        </w:r>
      </w:hyperlink>
      <w:r w:rsidR="0017622E" w:rsidRPr="003C5458">
        <w:rPr>
          <w:rFonts w:ascii="Times New Roman" w:hAnsi="Times New Roman"/>
        </w:rPr>
        <w:tab/>
        <w:t>Maintenance on UL Reference Signals for NR Positioning</w:t>
      </w:r>
      <w:r w:rsidR="0017622E" w:rsidRPr="003C5458">
        <w:rPr>
          <w:rFonts w:ascii="Times New Roman" w:hAnsi="Times New Roman"/>
        </w:rPr>
        <w:tab/>
        <w:t>Qualcomm Incorporated</w:t>
      </w:r>
    </w:p>
    <w:p w14:paraId="7EEDF0A3" w14:textId="77777777" w:rsidR="0017622E" w:rsidRPr="003C5458" w:rsidRDefault="000B4555" w:rsidP="003C5458">
      <w:pPr>
        <w:pStyle w:val="Reference"/>
        <w:rPr>
          <w:rFonts w:ascii="Times New Roman" w:hAnsi="Times New Roman"/>
        </w:rPr>
      </w:pPr>
      <w:hyperlink r:id="rId23" w:history="1">
        <w:r w:rsidR="0017622E" w:rsidRPr="003C5458">
          <w:rPr>
            <w:rStyle w:val="aff5"/>
            <w:rFonts w:ascii="Times New Roman" w:hAnsi="Times New Roman"/>
            <w:color w:val="auto"/>
            <w:u w:val="none"/>
          </w:rPr>
          <w:t>R1-2004515</w:t>
        </w:r>
      </w:hyperlink>
      <w:r w:rsidR="0017622E" w:rsidRPr="003C5458">
        <w:rPr>
          <w:rFonts w:ascii="Times New Roman" w:hAnsi="Times New Roman"/>
        </w:rPr>
        <w:tab/>
        <w:t>Discussion on staggered SRS for NR Positioning</w:t>
      </w:r>
      <w:r w:rsidR="0017622E" w:rsidRPr="003C5458">
        <w:rPr>
          <w:rFonts w:ascii="Times New Roman" w:hAnsi="Times New Roman"/>
        </w:rPr>
        <w:tab/>
        <w:t>Fraunhofer IIS, Fraunhofer HHI</w:t>
      </w:r>
    </w:p>
    <w:p w14:paraId="09359BB3" w14:textId="77777777" w:rsidR="0017622E" w:rsidRPr="003C5458" w:rsidRDefault="000B4555" w:rsidP="003C5458">
      <w:pPr>
        <w:pStyle w:val="Reference"/>
        <w:rPr>
          <w:rFonts w:ascii="Times New Roman" w:hAnsi="Times New Roman"/>
        </w:rPr>
      </w:pPr>
      <w:hyperlink r:id="rId24" w:history="1">
        <w:r w:rsidR="0017622E" w:rsidRPr="003C5458">
          <w:rPr>
            <w:rStyle w:val="aff5"/>
            <w:rFonts w:ascii="Times New Roman" w:hAnsi="Times New Roman"/>
            <w:color w:val="auto"/>
            <w:u w:val="none"/>
          </w:rPr>
          <w:t>R1-2004644</w:t>
        </w:r>
      </w:hyperlink>
      <w:r w:rsidR="0017622E" w:rsidRPr="003C5458">
        <w:rPr>
          <w:rFonts w:ascii="Times New Roman" w:hAnsi="Times New Roman"/>
        </w:rPr>
        <w:tab/>
        <w:t>Maintenance of UL Reference Signals for NR Positioning</w:t>
      </w:r>
      <w:r w:rsidR="0017622E" w:rsidRPr="003C5458">
        <w:rPr>
          <w:rFonts w:ascii="Times New Roman" w:hAnsi="Times New Roman"/>
        </w:rPr>
        <w:tab/>
        <w:t>Ericsson</w:t>
      </w:r>
    </w:p>
    <w:p w14:paraId="75AB404D" w14:textId="77777777" w:rsidR="00C9367D" w:rsidRPr="00C70ECD" w:rsidRDefault="00C9367D">
      <w:pPr>
        <w:pStyle w:val="B1"/>
      </w:pPr>
    </w:p>
    <w:sectPr w:rsidR="00C9367D" w:rsidRPr="00C70ECD">
      <w:headerReference w:type="even" r:id="rId25"/>
      <w:headerReference w:type="default" r:id="rId26"/>
      <w:footerReference w:type="even" r:id="rId27"/>
      <w:footerReference w:type="default" r:id="rId28"/>
      <w:headerReference w:type="first" r:id="rId29"/>
      <w:footerReference w:type="first" r:id="rId3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AA0B2C" w14:textId="77777777" w:rsidR="000B4555" w:rsidRDefault="000B4555">
      <w:pPr>
        <w:spacing w:after="0"/>
      </w:pPr>
      <w:r>
        <w:separator/>
      </w:r>
    </w:p>
  </w:endnote>
  <w:endnote w:type="continuationSeparator" w:id="0">
    <w:p w14:paraId="007984CC" w14:textId="77777777" w:rsidR="000B4555" w:rsidRDefault="000B45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G Times (WN)">
    <w:altName w:val="Arial"/>
    <w:charset w:val="00"/>
    <w:family w:val="roman"/>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UI">
    <w:altName w:val="Sylfaen"/>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50107" w14:textId="77777777" w:rsidR="00687D22" w:rsidRDefault="00687D22">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B4050" w14:textId="3D0F8C2C" w:rsidR="00C9367D" w:rsidRDefault="00F27CB5">
    <w:pPr>
      <w:pStyle w:val="af5"/>
      <w:tabs>
        <w:tab w:val="center" w:pos="4820"/>
        <w:tab w:val="right" w:pos="9639"/>
      </w:tabs>
      <w:jc w:val="left"/>
    </w:pPr>
    <w:r>
      <w:tab/>
    </w:r>
    <w:r>
      <w:rPr>
        <w:rStyle w:val="aff2"/>
      </w:rPr>
      <w:fldChar w:fldCharType="begin"/>
    </w:r>
    <w:r>
      <w:rPr>
        <w:rStyle w:val="aff2"/>
      </w:rPr>
      <w:instrText xml:space="preserve"> PAGE </w:instrText>
    </w:r>
    <w:r>
      <w:rPr>
        <w:rStyle w:val="aff2"/>
      </w:rPr>
      <w:fldChar w:fldCharType="separate"/>
    </w:r>
    <w:r w:rsidR="00BC0B04">
      <w:rPr>
        <w:rStyle w:val="aff2"/>
        <w:noProof/>
      </w:rPr>
      <w:t>8</w:t>
    </w:r>
    <w:r>
      <w:rPr>
        <w:rStyle w:val="aff2"/>
      </w:rPr>
      <w:fldChar w:fldCharType="end"/>
    </w:r>
    <w:r>
      <w:rPr>
        <w:rStyle w:val="aff2"/>
      </w:rPr>
      <w:t>/</w:t>
    </w:r>
    <w:r>
      <w:rPr>
        <w:rStyle w:val="aff2"/>
      </w:rPr>
      <w:fldChar w:fldCharType="begin"/>
    </w:r>
    <w:r>
      <w:rPr>
        <w:rStyle w:val="aff2"/>
      </w:rPr>
      <w:instrText xml:space="preserve"> NUMPAGES </w:instrText>
    </w:r>
    <w:r>
      <w:rPr>
        <w:rStyle w:val="aff2"/>
      </w:rPr>
      <w:fldChar w:fldCharType="separate"/>
    </w:r>
    <w:r w:rsidR="00BC0B04">
      <w:rPr>
        <w:rStyle w:val="aff2"/>
        <w:noProof/>
      </w:rPr>
      <w:t>8</w:t>
    </w:r>
    <w:r>
      <w:rPr>
        <w:rStyle w:val="aff2"/>
      </w:rPr>
      <w:fldChar w:fldCharType="end"/>
    </w:r>
    <w:r>
      <w:rPr>
        <w:rStyle w:val="aff2"/>
      </w:rPr>
      <w:tab/>
    </w:r>
  </w:p>
  <w:p w14:paraId="75AB4051" w14:textId="77777777" w:rsidR="00C9367D" w:rsidRDefault="00C9367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87F35" w14:textId="77777777" w:rsidR="00687D22" w:rsidRDefault="00687D22">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FE205B" w14:textId="77777777" w:rsidR="000B4555" w:rsidRDefault="000B4555">
      <w:pPr>
        <w:spacing w:after="0"/>
      </w:pPr>
      <w:r>
        <w:separator/>
      </w:r>
    </w:p>
  </w:footnote>
  <w:footnote w:type="continuationSeparator" w:id="0">
    <w:p w14:paraId="58AB9443" w14:textId="77777777" w:rsidR="000B4555" w:rsidRDefault="000B455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B404E" w14:textId="77777777" w:rsidR="00C9367D" w:rsidRDefault="00F27CB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p w14:paraId="75AB404F" w14:textId="77777777" w:rsidR="00C9367D" w:rsidRDefault="00C9367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68331" w14:textId="77777777" w:rsidR="00687D22" w:rsidRDefault="00687D22">
    <w:pPr>
      <w:pStyle w:val="af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66833" w14:textId="77777777" w:rsidR="00687D22" w:rsidRDefault="00687D22">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D67AD3B"/>
    <w:multiLevelType w:val="multilevel"/>
    <w:tmpl w:val="9D67AD3B"/>
    <w:lvl w:ilvl="0">
      <w:start w:val="1"/>
      <w:numFmt w:val="bullet"/>
      <w:lvlText w:val="−"/>
      <w:lvlJc w:val="left"/>
      <w:pPr>
        <w:ind w:left="420" w:hanging="420"/>
      </w:pPr>
      <w:rPr>
        <w:rFonts w:ascii="Arial" w:hAnsi="Arial" w:cs="Arial"/>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68E1981"/>
    <w:multiLevelType w:val="hybridMultilevel"/>
    <w:tmpl w:val="48D2F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93D7EB8"/>
    <w:multiLevelType w:val="hybridMultilevel"/>
    <w:tmpl w:val="6C626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424545"/>
    <w:multiLevelType w:val="hybridMultilevel"/>
    <w:tmpl w:val="B95C8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550699"/>
    <w:multiLevelType w:val="hybridMultilevel"/>
    <w:tmpl w:val="0A9C60E0"/>
    <w:lvl w:ilvl="0" w:tplc="04090019">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CA0A9E"/>
    <w:multiLevelType w:val="hybridMultilevel"/>
    <w:tmpl w:val="EB3AA8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D681E09"/>
    <w:multiLevelType w:val="multilevel"/>
    <w:tmpl w:val="2D681E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1890D46"/>
    <w:multiLevelType w:val="multilevel"/>
    <w:tmpl w:val="EC4E23DC"/>
    <w:lvl w:ilvl="0">
      <w:start w:val="1"/>
      <w:numFmt w:val="decimal"/>
      <w:lvlText w:val="%1"/>
      <w:lvlJc w:val="left"/>
      <w:pPr>
        <w:ind w:left="1872" w:hanging="432"/>
      </w:pPr>
    </w:lvl>
    <w:lvl w:ilvl="1">
      <w:start w:val="1"/>
      <w:numFmt w:val="decimal"/>
      <w:lvlText w:val="%1.%2"/>
      <w:lvlJc w:val="left"/>
      <w:pPr>
        <w:ind w:left="2016" w:hanging="576"/>
      </w:pPr>
    </w:lvl>
    <w:lvl w:ilvl="2">
      <w:start w:val="1"/>
      <w:numFmt w:val="decimal"/>
      <w:lvlText w:val="%1.%2.%3"/>
      <w:lvlJc w:val="left"/>
      <w:pPr>
        <w:ind w:left="216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2592" w:hanging="1152"/>
      </w:pPr>
    </w:lvl>
    <w:lvl w:ilvl="6">
      <w:start w:val="1"/>
      <w:numFmt w:val="decimal"/>
      <w:lvlText w:val="%1.%2.%3.%4.%5.%6.%7"/>
      <w:lvlJc w:val="left"/>
      <w:pPr>
        <w:ind w:left="2736" w:hanging="1296"/>
      </w:pPr>
    </w:lvl>
    <w:lvl w:ilvl="7">
      <w:start w:val="1"/>
      <w:numFmt w:val="decimal"/>
      <w:lvlText w:val="%1.%2.%3.%4.%5.%6.%7.%8"/>
      <w:lvlJc w:val="left"/>
      <w:pPr>
        <w:ind w:left="2880" w:hanging="1440"/>
      </w:pPr>
    </w:lvl>
    <w:lvl w:ilvl="8">
      <w:start w:val="1"/>
      <w:numFmt w:val="decimal"/>
      <w:lvlText w:val="%1.%2.%3.%4.%5.%6.%7.%8.%9"/>
      <w:lvlJc w:val="left"/>
      <w:pPr>
        <w:ind w:left="3024" w:hanging="1584"/>
      </w:pPr>
    </w:lvl>
  </w:abstractNum>
  <w:abstractNum w:abstractNumId="12"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35FE0FAC"/>
    <w:multiLevelType w:val="hybridMultilevel"/>
    <w:tmpl w:val="B530A01A"/>
    <w:lvl w:ilvl="0" w:tplc="04070001">
      <w:start w:val="1"/>
      <w:numFmt w:val="bullet"/>
      <w:lvlText w:val=""/>
      <w:lvlJc w:val="left"/>
      <w:pPr>
        <w:ind w:left="775" w:hanging="360"/>
      </w:pPr>
      <w:rPr>
        <w:rFonts w:ascii="Symbol" w:hAnsi="Symbol" w:hint="default"/>
      </w:rPr>
    </w:lvl>
    <w:lvl w:ilvl="1" w:tplc="04070003" w:tentative="1">
      <w:start w:val="1"/>
      <w:numFmt w:val="bullet"/>
      <w:lvlText w:val="o"/>
      <w:lvlJc w:val="left"/>
      <w:pPr>
        <w:ind w:left="1495" w:hanging="360"/>
      </w:pPr>
      <w:rPr>
        <w:rFonts w:ascii="Courier New" w:hAnsi="Courier New" w:cs="Courier New" w:hint="default"/>
      </w:rPr>
    </w:lvl>
    <w:lvl w:ilvl="2" w:tplc="04070005" w:tentative="1">
      <w:start w:val="1"/>
      <w:numFmt w:val="bullet"/>
      <w:lvlText w:val=""/>
      <w:lvlJc w:val="left"/>
      <w:pPr>
        <w:ind w:left="2215" w:hanging="360"/>
      </w:pPr>
      <w:rPr>
        <w:rFonts w:ascii="Wingdings" w:hAnsi="Wingdings" w:hint="default"/>
      </w:rPr>
    </w:lvl>
    <w:lvl w:ilvl="3" w:tplc="04070001" w:tentative="1">
      <w:start w:val="1"/>
      <w:numFmt w:val="bullet"/>
      <w:lvlText w:val=""/>
      <w:lvlJc w:val="left"/>
      <w:pPr>
        <w:ind w:left="2935" w:hanging="360"/>
      </w:pPr>
      <w:rPr>
        <w:rFonts w:ascii="Symbol" w:hAnsi="Symbol" w:hint="default"/>
      </w:rPr>
    </w:lvl>
    <w:lvl w:ilvl="4" w:tplc="04070003" w:tentative="1">
      <w:start w:val="1"/>
      <w:numFmt w:val="bullet"/>
      <w:lvlText w:val="o"/>
      <w:lvlJc w:val="left"/>
      <w:pPr>
        <w:ind w:left="3655" w:hanging="360"/>
      </w:pPr>
      <w:rPr>
        <w:rFonts w:ascii="Courier New" w:hAnsi="Courier New" w:cs="Courier New" w:hint="default"/>
      </w:rPr>
    </w:lvl>
    <w:lvl w:ilvl="5" w:tplc="04070005" w:tentative="1">
      <w:start w:val="1"/>
      <w:numFmt w:val="bullet"/>
      <w:lvlText w:val=""/>
      <w:lvlJc w:val="left"/>
      <w:pPr>
        <w:ind w:left="4375" w:hanging="360"/>
      </w:pPr>
      <w:rPr>
        <w:rFonts w:ascii="Wingdings" w:hAnsi="Wingdings" w:hint="default"/>
      </w:rPr>
    </w:lvl>
    <w:lvl w:ilvl="6" w:tplc="04070001" w:tentative="1">
      <w:start w:val="1"/>
      <w:numFmt w:val="bullet"/>
      <w:lvlText w:val=""/>
      <w:lvlJc w:val="left"/>
      <w:pPr>
        <w:ind w:left="5095" w:hanging="360"/>
      </w:pPr>
      <w:rPr>
        <w:rFonts w:ascii="Symbol" w:hAnsi="Symbol" w:hint="default"/>
      </w:rPr>
    </w:lvl>
    <w:lvl w:ilvl="7" w:tplc="04070003" w:tentative="1">
      <w:start w:val="1"/>
      <w:numFmt w:val="bullet"/>
      <w:lvlText w:val="o"/>
      <w:lvlJc w:val="left"/>
      <w:pPr>
        <w:ind w:left="5815" w:hanging="360"/>
      </w:pPr>
      <w:rPr>
        <w:rFonts w:ascii="Courier New" w:hAnsi="Courier New" w:cs="Courier New" w:hint="default"/>
      </w:rPr>
    </w:lvl>
    <w:lvl w:ilvl="8" w:tplc="04070005" w:tentative="1">
      <w:start w:val="1"/>
      <w:numFmt w:val="bullet"/>
      <w:lvlText w:val=""/>
      <w:lvlJc w:val="left"/>
      <w:pPr>
        <w:ind w:left="6535"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F491325"/>
    <w:multiLevelType w:val="multilevel"/>
    <w:tmpl w:val="3676A840"/>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25D3C3B"/>
    <w:multiLevelType w:val="multilevel"/>
    <w:tmpl w:val="425D3C3B"/>
    <w:lvl w:ilvl="0">
      <w:start w:val="1"/>
      <w:numFmt w:val="bullet"/>
      <w:lvlText w:val=""/>
      <w:lvlJc w:val="left"/>
      <w:pPr>
        <w:ind w:left="815" w:hanging="360"/>
      </w:pPr>
      <w:rPr>
        <w:rFonts w:ascii="Symbol" w:hAnsi="Symbol" w:hint="default"/>
      </w:rPr>
    </w:lvl>
    <w:lvl w:ilvl="1">
      <w:start w:val="1"/>
      <w:numFmt w:val="bullet"/>
      <w:lvlText w:val="o"/>
      <w:lvlJc w:val="left"/>
      <w:pPr>
        <w:ind w:left="1535" w:hanging="360"/>
      </w:pPr>
      <w:rPr>
        <w:rFonts w:ascii="Courier New" w:hAnsi="Courier New" w:cs="Courier New" w:hint="default"/>
      </w:rPr>
    </w:lvl>
    <w:lvl w:ilvl="2">
      <w:start w:val="1"/>
      <w:numFmt w:val="bullet"/>
      <w:lvlText w:val=""/>
      <w:lvlJc w:val="left"/>
      <w:pPr>
        <w:ind w:left="2255" w:hanging="360"/>
      </w:pPr>
      <w:rPr>
        <w:rFonts w:ascii="Wingdings" w:hAnsi="Wingdings" w:hint="default"/>
      </w:rPr>
    </w:lvl>
    <w:lvl w:ilvl="3">
      <w:start w:val="1"/>
      <w:numFmt w:val="bullet"/>
      <w:lvlText w:val=""/>
      <w:lvlJc w:val="left"/>
      <w:pPr>
        <w:ind w:left="2975" w:hanging="360"/>
      </w:pPr>
      <w:rPr>
        <w:rFonts w:ascii="Symbol" w:hAnsi="Symbol" w:hint="default"/>
      </w:rPr>
    </w:lvl>
    <w:lvl w:ilvl="4">
      <w:start w:val="1"/>
      <w:numFmt w:val="bullet"/>
      <w:lvlText w:val="o"/>
      <w:lvlJc w:val="left"/>
      <w:pPr>
        <w:ind w:left="3695" w:hanging="360"/>
      </w:pPr>
      <w:rPr>
        <w:rFonts w:ascii="Courier New" w:hAnsi="Courier New" w:cs="Courier New" w:hint="default"/>
      </w:rPr>
    </w:lvl>
    <w:lvl w:ilvl="5">
      <w:start w:val="1"/>
      <w:numFmt w:val="bullet"/>
      <w:lvlText w:val=""/>
      <w:lvlJc w:val="left"/>
      <w:pPr>
        <w:ind w:left="4415" w:hanging="360"/>
      </w:pPr>
      <w:rPr>
        <w:rFonts w:ascii="Wingdings" w:hAnsi="Wingdings" w:hint="default"/>
      </w:rPr>
    </w:lvl>
    <w:lvl w:ilvl="6">
      <w:start w:val="1"/>
      <w:numFmt w:val="bullet"/>
      <w:lvlText w:val=""/>
      <w:lvlJc w:val="left"/>
      <w:pPr>
        <w:ind w:left="5135" w:hanging="360"/>
      </w:pPr>
      <w:rPr>
        <w:rFonts w:ascii="Symbol" w:hAnsi="Symbol" w:hint="default"/>
      </w:rPr>
    </w:lvl>
    <w:lvl w:ilvl="7">
      <w:start w:val="1"/>
      <w:numFmt w:val="bullet"/>
      <w:lvlText w:val="o"/>
      <w:lvlJc w:val="left"/>
      <w:pPr>
        <w:ind w:left="5855" w:hanging="360"/>
      </w:pPr>
      <w:rPr>
        <w:rFonts w:ascii="Courier New" w:hAnsi="Courier New" w:cs="Courier New" w:hint="default"/>
      </w:rPr>
    </w:lvl>
    <w:lvl w:ilvl="8">
      <w:start w:val="1"/>
      <w:numFmt w:val="bullet"/>
      <w:lvlText w:val=""/>
      <w:lvlJc w:val="left"/>
      <w:pPr>
        <w:ind w:left="6575" w:hanging="360"/>
      </w:pPr>
      <w:rPr>
        <w:rFonts w:ascii="Wingdings" w:hAnsi="Wingdings" w:hint="default"/>
      </w:r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28B5EF1"/>
    <w:multiLevelType w:val="hybridMultilevel"/>
    <w:tmpl w:val="3C9C8C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6E6761E"/>
    <w:multiLevelType w:val="multilevel"/>
    <w:tmpl w:val="56E6761E"/>
    <w:lvl w:ilvl="0">
      <w:start w:val="1"/>
      <w:numFmt w:val="bullet"/>
      <w:lvlText w:val=""/>
      <w:lvlJc w:val="left"/>
      <w:pPr>
        <w:ind w:left="845" w:hanging="420"/>
      </w:pPr>
      <w:rPr>
        <w:rFonts w:ascii="Symbol" w:hAnsi="Symbol"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23"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63FD21EF"/>
    <w:multiLevelType w:val="hybridMultilevel"/>
    <w:tmpl w:val="EA80E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E43669"/>
    <w:multiLevelType w:val="hybridMultilevel"/>
    <w:tmpl w:val="501C9406"/>
    <w:lvl w:ilvl="0" w:tplc="04090001">
      <w:start w:val="1"/>
      <w:numFmt w:val="bullet"/>
      <w:lvlText w:val=""/>
      <w:lvlJc w:val="left"/>
      <w:pPr>
        <w:ind w:left="1418" w:hanging="420"/>
      </w:pPr>
      <w:rPr>
        <w:rFonts w:ascii="Wingdings" w:hAnsi="Wingdings" w:hint="default"/>
      </w:rPr>
    </w:lvl>
    <w:lvl w:ilvl="1" w:tplc="04090003" w:tentative="1">
      <w:start w:val="1"/>
      <w:numFmt w:val="bullet"/>
      <w:lvlText w:val=""/>
      <w:lvlJc w:val="left"/>
      <w:pPr>
        <w:ind w:left="1838" w:hanging="420"/>
      </w:pPr>
      <w:rPr>
        <w:rFonts w:ascii="Wingdings" w:hAnsi="Wingdings" w:hint="default"/>
      </w:rPr>
    </w:lvl>
    <w:lvl w:ilvl="2" w:tplc="04090005" w:tentative="1">
      <w:start w:val="1"/>
      <w:numFmt w:val="bullet"/>
      <w:lvlText w:val=""/>
      <w:lvlJc w:val="left"/>
      <w:pPr>
        <w:ind w:left="2258" w:hanging="420"/>
      </w:pPr>
      <w:rPr>
        <w:rFonts w:ascii="Wingdings" w:hAnsi="Wingdings" w:hint="default"/>
      </w:rPr>
    </w:lvl>
    <w:lvl w:ilvl="3" w:tplc="04090001" w:tentative="1">
      <w:start w:val="1"/>
      <w:numFmt w:val="bullet"/>
      <w:lvlText w:val=""/>
      <w:lvlJc w:val="left"/>
      <w:pPr>
        <w:ind w:left="2678" w:hanging="420"/>
      </w:pPr>
      <w:rPr>
        <w:rFonts w:ascii="Wingdings" w:hAnsi="Wingdings" w:hint="default"/>
      </w:rPr>
    </w:lvl>
    <w:lvl w:ilvl="4" w:tplc="04090003" w:tentative="1">
      <w:start w:val="1"/>
      <w:numFmt w:val="bullet"/>
      <w:lvlText w:val=""/>
      <w:lvlJc w:val="left"/>
      <w:pPr>
        <w:ind w:left="3098" w:hanging="420"/>
      </w:pPr>
      <w:rPr>
        <w:rFonts w:ascii="Wingdings" w:hAnsi="Wingdings" w:hint="default"/>
      </w:rPr>
    </w:lvl>
    <w:lvl w:ilvl="5" w:tplc="04090005" w:tentative="1">
      <w:start w:val="1"/>
      <w:numFmt w:val="bullet"/>
      <w:lvlText w:val=""/>
      <w:lvlJc w:val="left"/>
      <w:pPr>
        <w:ind w:left="3518" w:hanging="420"/>
      </w:pPr>
      <w:rPr>
        <w:rFonts w:ascii="Wingdings" w:hAnsi="Wingdings" w:hint="default"/>
      </w:rPr>
    </w:lvl>
    <w:lvl w:ilvl="6" w:tplc="04090001" w:tentative="1">
      <w:start w:val="1"/>
      <w:numFmt w:val="bullet"/>
      <w:lvlText w:val=""/>
      <w:lvlJc w:val="left"/>
      <w:pPr>
        <w:ind w:left="3938" w:hanging="420"/>
      </w:pPr>
      <w:rPr>
        <w:rFonts w:ascii="Wingdings" w:hAnsi="Wingdings" w:hint="default"/>
      </w:rPr>
    </w:lvl>
    <w:lvl w:ilvl="7" w:tplc="04090003" w:tentative="1">
      <w:start w:val="1"/>
      <w:numFmt w:val="bullet"/>
      <w:lvlText w:val=""/>
      <w:lvlJc w:val="left"/>
      <w:pPr>
        <w:ind w:left="4358" w:hanging="420"/>
      </w:pPr>
      <w:rPr>
        <w:rFonts w:ascii="Wingdings" w:hAnsi="Wingdings" w:hint="default"/>
      </w:rPr>
    </w:lvl>
    <w:lvl w:ilvl="8" w:tplc="04090005" w:tentative="1">
      <w:start w:val="1"/>
      <w:numFmt w:val="bullet"/>
      <w:lvlText w:val=""/>
      <w:lvlJc w:val="left"/>
      <w:pPr>
        <w:ind w:left="4778" w:hanging="420"/>
      </w:pPr>
      <w:rPr>
        <w:rFonts w:ascii="Wingdings" w:hAnsi="Wingdings" w:hint="default"/>
      </w:rPr>
    </w:lvl>
  </w:abstractNum>
  <w:abstractNum w:abstractNumId="26" w15:restartNumberingAfterBreak="0">
    <w:nsid w:val="6861298F"/>
    <w:multiLevelType w:val="hybridMultilevel"/>
    <w:tmpl w:val="A6B05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7E4341"/>
    <w:multiLevelType w:val="hybridMultilevel"/>
    <w:tmpl w:val="9D30B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9" w15:restartNumberingAfterBreak="0">
    <w:nsid w:val="738219FF"/>
    <w:multiLevelType w:val="multilevel"/>
    <w:tmpl w:val="738219F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0" w15:restartNumberingAfterBreak="0">
    <w:nsid w:val="73A3772E"/>
    <w:multiLevelType w:val="multilevel"/>
    <w:tmpl w:val="73A3772E"/>
    <w:lvl w:ilvl="0">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2" w15:restartNumberingAfterBreak="0">
    <w:nsid w:val="7B316B76"/>
    <w:multiLevelType w:val="hybridMultilevel"/>
    <w:tmpl w:val="E640CEC0"/>
    <w:lvl w:ilvl="0" w:tplc="830CD744">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12"/>
  </w:num>
  <w:num w:numId="3">
    <w:abstractNumId w:val="3"/>
  </w:num>
  <w:num w:numId="4">
    <w:abstractNumId w:val="9"/>
  </w:num>
  <w:num w:numId="5">
    <w:abstractNumId w:val="8"/>
  </w:num>
  <w:num w:numId="6">
    <w:abstractNumId w:val="23"/>
  </w:num>
  <w:num w:numId="7">
    <w:abstractNumId w:val="1"/>
  </w:num>
  <w:num w:numId="8">
    <w:abstractNumId w:val="31"/>
  </w:num>
  <w:num w:numId="9">
    <w:abstractNumId w:val="18"/>
  </w:num>
  <w:num w:numId="10">
    <w:abstractNumId w:val="14"/>
  </w:num>
  <w:num w:numId="11">
    <w:abstractNumId w:val="19"/>
  </w:num>
  <w:num w:numId="12">
    <w:abstractNumId w:val="20"/>
  </w:num>
  <w:num w:numId="13">
    <w:abstractNumId w:val="16"/>
    <w:lvlOverride w:ilvl="0">
      <w:lvl w:ilvl="0">
        <w:start w:val="1"/>
        <w:numFmt w:val="bullet"/>
        <w:pStyle w:val="3GPPAgreements"/>
        <w:lvlText w:val="●"/>
        <w:lvlJc w:val="left"/>
        <w:pPr>
          <w:ind w:left="284" w:hanging="284"/>
        </w:pPr>
        <w:rPr>
          <w:rFonts w:ascii="Times New Roman" w:hAnsi="Times New Roman" w:cs="Times New Roman" w:hint="default"/>
          <w:color w:val="auto"/>
          <w:sz w:val="22"/>
          <w:lang w:val="en-US"/>
        </w:rPr>
      </w:lvl>
    </w:lvlOverride>
  </w:num>
  <w:num w:numId="14">
    <w:abstractNumId w:val="30"/>
  </w:num>
  <w:num w:numId="15">
    <w:abstractNumId w:val="29"/>
  </w:num>
  <w:num w:numId="16">
    <w:abstractNumId w:val="10"/>
  </w:num>
  <w:num w:numId="17">
    <w:abstractNumId w:val="17"/>
  </w:num>
  <w:num w:numId="18">
    <w:abstractNumId w:val="0"/>
  </w:num>
  <w:num w:numId="19">
    <w:abstractNumId w:val="21"/>
  </w:num>
  <w:num w:numId="20">
    <w:abstractNumId w:val="15"/>
  </w:num>
  <w:num w:numId="21">
    <w:abstractNumId w:val="11"/>
  </w:num>
  <w:num w:numId="22">
    <w:abstractNumId w:val="6"/>
  </w:num>
  <w:num w:numId="23">
    <w:abstractNumId w:val="16"/>
  </w:num>
  <w:num w:numId="24">
    <w:abstractNumId w:val="25"/>
  </w:num>
  <w:num w:numId="25">
    <w:abstractNumId w:val="4"/>
  </w:num>
  <w:num w:numId="26">
    <w:abstractNumId w:val="13"/>
  </w:num>
  <w:num w:numId="27">
    <w:abstractNumId w:val="24"/>
  </w:num>
  <w:num w:numId="28">
    <w:abstractNumId w:val="32"/>
  </w:num>
  <w:num w:numId="29">
    <w:abstractNumId w:val="27"/>
  </w:num>
  <w:num w:numId="30">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22"/>
  </w:num>
  <w:num w:numId="33">
    <w:abstractNumId w:val="26"/>
  </w:num>
  <w:num w:numId="34">
    <w:abstractNumId w:val="2"/>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6AA"/>
    <w:rsid w:val="000006E1"/>
    <w:rsid w:val="00000B3D"/>
    <w:rsid w:val="00001E5D"/>
    <w:rsid w:val="00002A37"/>
    <w:rsid w:val="0000564C"/>
    <w:rsid w:val="00006446"/>
    <w:rsid w:val="00006896"/>
    <w:rsid w:val="00006B1C"/>
    <w:rsid w:val="00007CDC"/>
    <w:rsid w:val="000110F2"/>
    <w:rsid w:val="00011B28"/>
    <w:rsid w:val="00013756"/>
    <w:rsid w:val="000145E6"/>
    <w:rsid w:val="00014D51"/>
    <w:rsid w:val="0001515B"/>
    <w:rsid w:val="00015D15"/>
    <w:rsid w:val="000162DC"/>
    <w:rsid w:val="000164B6"/>
    <w:rsid w:val="000202B6"/>
    <w:rsid w:val="00020DD6"/>
    <w:rsid w:val="0002192A"/>
    <w:rsid w:val="00022D87"/>
    <w:rsid w:val="0002564D"/>
    <w:rsid w:val="00025ECA"/>
    <w:rsid w:val="00027810"/>
    <w:rsid w:val="00031CE2"/>
    <w:rsid w:val="000325B8"/>
    <w:rsid w:val="00034C15"/>
    <w:rsid w:val="00036BA1"/>
    <w:rsid w:val="0004202C"/>
    <w:rsid w:val="000422E2"/>
    <w:rsid w:val="00042F22"/>
    <w:rsid w:val="000444EF"/>
    <w:rsid w:val="00052A07"/>
    <w:rsid w:val="000534E3"/>
    <w:rsid w:val="00053B49"/>
    <w:rsid w:val="000549E9"/>
    <w:rsid w:val="00055919"/>
    <w:rsid w:val="0005606A"/>
    <w:rsid w:val="000563A1"/>
    <w:rsid w:val="00057117"/>
    <w:rsid w:val="0006010D"/>
    <w:rsid w:val="000616E7"/>
    <w:rsid w:val="0006487E"/>
    <w:rsid w:val="00065E1A"/>
    <w:rsid w:val="000730CE"/>
    <w:rsid w:val="00077E5F"/>
    <w:rsid w:val="0008036A"/>
    <w:rsid w:val="00081AE6"/>
    <w:rsid w:val="000833AF"/>
    <w:rsid w:val="000855EB"/>
    <w:rsid w:val="0008564A"/>
    <w:rsid w:val="00085B52"/>
    <w:rsid w:val="000866F2"/>
    <w:rsid w:val="000874F4"/>
    <w:rsid w:val="000875ED"/>
    <w:rsid w:val="0009009F"/>
    <w:rsid w:val="00091557"/>
    <w:rsid w:val="000924C1"/>
    <w:rsid w:val="000924F0"/>
    <w:rsid w:val="00093474"/>
    <w:rsid w:val="00093DEB"/>
    <w:rsid w:val="0009510F"/>
    <w:rsid w:val="00095F8E"/>
    <w:rsid w:val="00095FCE"/>
    <w:rsid w:val="0009721D"/>
    <w:rsid w:val="000A1B7B"/>
    <w:rsid w:val="000A27C6"/>
    <w:rsid w:val="000A30EA"/>
    <w:rsid w:val="000A528C"/>
    <w:rsid w:val="000A56F2"/>
    <w:rsid w:val="000B11D9"/>
    <w:rsid w:val="000B1F1F"/>
    <w:rsid w:val="000B1F49"/>
    <w:rsid w:val="000B2719"/>
    <w:rsid w:val="000B3A8F"/>
    <w:rsid w:val="000B4238"/>
    <w:rsid w:val="000B4555"/>
    <w:rsid w:val="000B4AB9"/>
    <w:rsid w:val="000B58C3"/>
    <w:rsid w:val="000B61E9"/>
    <w:rsid w:val="000C124C"/>
    <w:rsid w:val="000C165A"/>
    <w:rsid w:val="000C1731"/>
    <w:rsid w:val="000C2E19"/>
    <w:rsid w:val="000C49AD"/>
    <w:rsid w:val="000C508B"/>
    <w:rsid w:val="000C6BEE"/>
    <w:rsid w:val="000D0D07"/>
    <w:rsid w:val="000D2594"/>
    <w:rsid w:val="000D368D"/>
    <w:rsid w:val="000D4797"/>
    <w:rsid w:val="000D7394"/>
    <w:rsid w:val="000E0527"/>
    <w:rsid w:val="000E0EBF"/>
    <w:rsid w:val="000E1E92"/>
    <w:rsid w:val="000E3466"/>
    <w:rsid w:val="000F06D6"/>
    <w:rsid w:val="000F0EB1"/>
    <w:rsid w:val="000F1106"/>
    <w:rsid w:val="000F3BE9"/>
    <w:rsid w:val="000F3F6C"/>
    <w:rsid w:val="000F56A1"/>
    <w:rsid w:val="000F6DF3"/>
    <w:rsid w:val="001005FF"/>
    <w:rsid w:val="001016C0"/>
    <w:rsid w:val="0010358B"/>
    <w:rsid w:val="001062FB"/>
    <w:rsid w:val="001063E6"/>
    <w:rsid w:val="00113CF4"/>
    <w:rsid w:val="001146E6"/>
    <w:rsid w:val="001153EA"/>
    <w:rsid w:val="00115643"/>
    <w:rsid w:val="00116765"/>
    <w:rsid w:val="00117F9B"/>
    <w:rsid w:val="001219F5"/>
    <w:rsid w:val="00121A20"/>
    <w:rsid w:val="001236B1"/>
    <w:rsid w:val="0012377F"/>
    <w:rsid w:val="00124314"/>
    <w:rsid w:val="00126B4A"/>
    <w:rsid w:val="001323DA"/>
    <w:rsid w:val="00132FD0"/>
    <w:rsid w:val="00133D8B"/>
    <w:rsid w:val="001344C0"/>
    <w:rsid w:val="001346FA"/>
    <w:rsid w:val="00135007"/>
    <w:rsid w:val="00135252"/>
    <w:rsid w:val="00137AB5"/>
    <w:rsid w:val="00137F0B"/>
    <w:rsid w:val="00141A4E"/>
    <w:rsid w:val="00150789"/>
    <w:rsid w:val="00151277"/>
    <w:rsid w:val="00151E23"/>
    <w:rsid w:val="001526E0"/>
    <w:rsid w:val="00153FC8"/>
    <w:rsid w:val="001543E3"/>
    <w:rsid w:val="001551B5"/>
    <w:rsid w:val="00155CBF"/>
    <w:rsid w:val="001659C1"/>
    <w:rsid w:val="00170FBB"/>
    <w:rsid w:val="001721DA"/>
    <w:rsid w:val="001721FD"/>
    <w:rsid w:val="00173A8E"/>
    <w:rsid w:val="0017502C"/>
    <w:rsid w:val="0017622E"/>
    <w:rsid w:val="001769A0"/>
    <w:rsid w:val="0018143F"/>
    <w:rsid w:val="00181FF8"/>
    <w:rsid w:val="00183AEE"/>
    <w:rsid w:val="00190AC1"/>
    <w:rsid w:val="00191113"/>
    <w:rsid w:val="0019217C"/>
    <w:rsid w:val="0019341A"/>
    <w:rsid w:val="001963C1"/>
    <w:rsid w:val="00197850"/>
    <w:rsid w:val="00197DF9"/>
    <w:rsid w:val="001A1987"/>
    <w:rsid w:val="001A2564"/>
    <w:rsid w:val="001A6173"/>
    <w:rsid w:val="001A6CBA"/>
    <w:rsid w:val="001A7B1A"/>
    <w:rsid w:val="001A7D6B"/>
    <w:rsid w:val="001A7EBF"/>
    <w:rsid w:val="001B0D97"/>
    <w:rsid w:val="001B5A5D"/>
    <w:rsid w:val="001C1CE5"/>
    <w:rsid w:val="001C3D2A"/>
    <w:rsid w:val="001C54B3"/>
    <w:rsid w:val="001D51BA"/>
    <w:rsid w:val="001D53E7"/>
    <w:rsid w:val="001D543A"/>
    <w:rsid w:val="001D6342"/>
    <w:rsid w:val="001D6D53"/>
    <w:rsid w:val="001D7C6B"/>
    <w:rsid w:val="001E00AB"/>
    <w:rsid w:val="001E1754"/>
    <w:rsid w:val="001E1C52"/>
    <w:rsid w:val="001E4217"/>
    <w:rsid w:val="001E4FD6"/>
    <w:rsid w:val="001E58E2"/>
    <w:rsid w:val="001E7AED"/>
    <w:rsid w:val="001F226B"/>
    <w:rsid w:val="001F3320"/>
    <w:rsid w:val="001F3916"/>
    <w:rsid w:val="001F54C5"/>
    <w:rsid w:val="001F662C"/>
    <w:rsid w:val="001F7074"/>
    <w:rsid w:val="00200490"/>
    <w:rsid w:val="00201F3A"/>
    <w:rsid w:val="00202BD5"/>
    <w:rsid w:val="00203F96"/>
    <w:rsid w:val="002069B2"/>
    <w:rsid w:val="00207FA3"/>
    <w:rsid w:val="00211462"/>
    <w:rsid w:val="002126E8"/>
    <w:rsid w:val="0021270A"/>
    <w:rsid w:val="00214DA8"/>
    <w:rsid w:val="00215423"/>
    <w:rsid w:val="002158FA"/>
    <w:rsid w:val="00217C97"/>
    <w:rsid w:val="00220600"/>
    <w:rsid w:val="002224DB"/>
    <w:rsid w:val="00223FCB"/>
    <w:rsid w:val="002252C3"/>
    <w:rsid w:val="00225C54"/>
    <w:rsid w:val="00230714"/>
    <w:rsid w:val="00230765"/>
    <w:rsid w:val="00230D18"/>
    <w:rsid w:val="002319E4"/>
    <w:rsid w:val="0023226A"/>
    <w:rsid w:val="002332C7"/>
    <w:rsid w:val="002335A0"/>
    <w:rsid w:val="00233A9A"/>
    <w:rsid w:val="00235632"/>
    <w:rsid w:val="00235872"/>
    <w:rsid w:val="00236737"/>
    <w:rsid w:val="00241559"/>
    <w:rsid w:val="00242197"/>
    <w:rsid w:val="00242901"/>
    <w:rsid w:val="002435B3"/>
    <w:rsid w:val="002446D7"/>
    <w:rsid w:val="002458EB"/>
    <w:rsid w:val="00247562"/>
    <w:rsid w:val="002500C8"/>
    <w:rsid w:val="00251030"/>
    <w:rsid w:val="00252034"/>
    <w:rsid w:val="002560E6"/>
    <w:rsid w:val="00256A9A"/>
    <w:rsid w:val="00257543"/>
    <w:rsid w:val="002617E7"/>
    <w:rsid w:val="00263089"/>
    <w:rsid w:val="0026311C"/>
    <w:rsid w:val="00264228"/>
    <w:rsid w:val="00264334"/>
    <w:rsid w:val="0026473E"/>
    <w:rsid w:val="00266214"/>
    <w:rsid w:val="00267C83"/>
    <w:rsid w:val="002711F0"/>
    <w:rsid w:val="0027144F"/>
    <w:rsid w:val="00271813"/>
    <w:rsid w:val="00271F3A"/>
    <w:rsid w:val="00273278"/>
    <w:rsid w:val="002735B5"/>
    <w:rsid w:val="002737F4"/>
    <w:rsid w:val="002740A3"/>
    <w:rsid w:val="002805F5"/>
    <w:rsid w:val="00280751"/>
    <w:rsid w:val="002815D5"/>
    <w:rsid w:val="0028280A"/>
    <w:rsid w:val="00283904"/>
    <w:rsid w:val="00284690"/>
    <w:rsid w:val="00286A9E"/>
    <w:rsid w:val="00286ACD"/>
    <w:rsid w:val="00286AE3"/>
    <w:rsid w:val="00287838"/>
    <w:rsid w:val="002907B5"/>
    <w:rsid w:val="00292C5C"/>
    <w:rsid w:val="00292EB7"/>
    <w:rsid w:val="00294F9A"/>
    <w:rsid w:val="00296227"/>
    <w:rsid w:val="00296F44"/>
    <w:rsid w:val="0029777D"/>
    <w:rsid w:val="002A043A"/>
    <w:rsid w:val="002A055E"/>
    <w:rsid w:val="002A1B0D"/>
    <w:rsid w:val="002A1D4E"/>
    <w:rsid w:val="002A2869"/>
    <w:rsid w:val="002A664E"/>
    <w:rsid w:val="002B1913"/>
    <w:rsid w:val="002B24D6"/>
    <w:rsid w:val="002B25EF"/>
    <w:rsid w:val="002B354D"/>
    <w:rsid w:val="002B4D0B"/>
    <w:rsid w:val="002B72FA"/>
    <w:rsid w:val="002C0087"/>
    <w:rsid w:val="002C0A93"/>
    <w:rsid w:val="002C13D1"/>
    <w:rsid w:val="002C2744"/>
    <w:rsid w:val="002C41E6"/>
    <w:rsid w:val="002C4240"/>
    <w:rsid w:val="002C67D9"/>
    <w:rsid w:val="002C7C01"/>
    <w:rsid w:val="002D071A"/>
    <w:rsid w:val="002D34B2"/>
    <w:rsid w:val="002D423E"/>
    <w:rsid w:val="002D48B0"/>
    <w:rsid w:val="002D5B37"/>
    <w:rsid w:val="002D7637"/>
    <w:rsid w:val="002E14FF"/>
    <w:rsid w:val="002E17F2"/>
    <w:rsid w:val="002E23C0"/>
    <w:rsid w:val="002E43AD"/>
    <w:rsid w:val="002E5BD0"/>
    <w:rsid w:val="002E7941"/>
    <w:rsid w:val="002E7CAE"/>
    <w:rsid w:val="002F1153"/>
    <w:rsid w:val="002F13E4"/>
    <w:rsid w:val="002F2771"/>
    <w:rsid w:val="002F37A9"/>
    <w:rsid w:val="002F7110"/>
    <w:rsid w:val="002F7DBA"/>
    <w:rsid w:val="00301CE6"/>
    <w:rsid w:val="003021D4"/>
    <w:rsid w:val="0030256B"/>
    <w:rsid w:val="00304596"/>
    <w:rsid w:val="0030501F"/>
    <w:rsid w:val="00307BA1"/>
    <w:rsid w:val="00311702"/>
    <w:rsid w:val="00311E82"/>
    <w:rsid w:val="00312669"/>
    <w:rsid w:val="0031328A"/>
    <w:rsid w:val="00313FD6"/>
    <w:rsid w:val="0031405F"/>
    <w:rsid w:val="003143BD"/>
    <w:rsid w:val="00315363"/>
    <w:rsid w:val="003203ED"/>
    <w:rsid w:val="00320ABB"/>
    <w:rsid w:val="00321EDC"/>
    <w:rsid w:val="00322345"/>
    <w:rsid w:val="00322C9F"/>
    <w:rsid w:val="00324D23"/>
    <w:rsid w:val="003277D9"/>
    <w:rsid w:val="00330B01"/>
    <w:rsid w:val="00330C47"/>
    <w:rsid w:val="00331751"/>
    <w:rsid w:val="00333B1D"/>
    <w:rsid w:val="003340E4"/>
    <w:rsid w:val="003342DF"/>
    <w:rsid w:val="00334579"/>
    <w:rsid w:val="00335602"/>
    <w:rsid w:val="00335858"/>
    <w:rsid w:val="00336BDA"/>
    <w:rsid w:val="00342BD7"/>
    <w:rsid w:val="00346DB5"/>
    <w:rsid w:val="003477B1"/>
    <w:rsid w:val="003521A4"/>
    <w:rsid w:val="00356C57"/>
    <w:rsid w:val="00357380"/>
    <w:rsid w:val="003602D9"/>
    <w:rsid w:val="003604CE"/>
    <w:rsid w:val="0036389D"/>
    <w:rsid w:val="00363F5C"/>
    <w:rsid w:val="003669B4"/>
    <w:rsid w:val="00367D8A"/>
    <w:rsid w:val="00370E47"/>
    <w:rsid w:val="003731F0"/>
    <w:rsid w:val="003742AC"/>
    <w:rsid w:val="003744DD"/>
    <w:rsid w:val="00377CE1"/>
    <w:rsid w:val="00380120"/>
    <w:rsid w:val="00382DAE"/>
    <w:rsid w:val="00385BF0"/>
    <w:rsid w:val="003860D2"/>
    <w:rsid w:val="00386763"/>
    <w:rsid w:val="003939FF"/>
    <w:rsid w:val="00396D85"/>
    <w:rsid w:val="003A0FA2"/>
    <w:rsid w:val="003A18C2"/>
    <w:rsid w:val="003A2223"/>
    <w:rsid w:val="003A2A0F"/>
    <w:rsid w:val="003A36D9"/>
    <w:rsid w:val="003A45A1"/>
    <w:rsid w:val="003A5B0A"/>
    <w:rsid w:val="003A6BAC"/>
    <w:rsid w:val="003A70A4"/>
    <w:rsid w:val="003A7EF3"/>
    <w:rsid w:val="003B159C"/>
    <w:rsid w:val="003B369F"/>
    <w:rsid w:val="003B36A3"/>
    <w:rsid w:val="003B3A65"/>
    <w:rsid w:val="003B43E9"/>
    <w:rsid w:val="003B5B30"/>
    <w:rsid w:val="003B5C55"/>
    <w:rsid w:val="003B64BB"/>
    <w:rsid w:val="003B7F06"/>
    <w:rsid w:val="003B7FE5"/>
    <w:rsid w:val="003C11C8"/>
    <w:rsid w:val="003C2702"/>
    <w:rsid w:val="003C43AF"/>
    <w:rsid w:val="003C5458"/>
    <w:rsid w:val="003C72A3"/>
    <w:rsid w:val="003C7806"/>
    <w:rsid w:val="003D109F"/>
    <w:rsid w:val="003D2478"/>
    <w:rsid w:val="003D3B28"/>
    <w:rsid w:val="003D3C45"/>
    <w:rsid w:val="003D5B1F"/>
    <w:rsid w:val="003D6416"/>
    <w:rsid w:val="003E15FA"/>
    <w:rsid w:val="003E42A5"/>
    <w:rsid w:val="003E55E4"/>
    <w:rsid w:val="003E636D"/>
    <w:rsid w:val="003E66EF"/>
    <w:rsid w:val="003E74E3"/>
    <w:rsid w:val="003F05C7"/>
    <w:rsid w:val="003F2435"/>
    <w:rsid w:val="003F2CD4"/>
    <w:rsid w:val="003F651C"/>
    <w:rsid w:val="003F6BBE"/>
    <w:rsid w:val="004000E8"/>
    <w:rsid w:val="004018B5"/>
    <w:rsid w:val="004027EA"/>
    <w:rsid w:val="00402E2B"/>
    <w:rsid w:val="004039EC"/>
    <w:rsid w:val="0040512B"/>
    <w:rsid w:val="00405CA5"/>
    <w:rsid w:val="00406776"/>
    <w:rsid w:val="00407CD3"/>
    <w:rsid w:val="00410134"/>
    <w:rsid w:val="004109B9"/>
    <w:rsid w:val="00410B72"/>
    <w:rsid w:val="00410CCC"/>
    <w:rsid w:val="00410F18"/>
    <w:rsid w:val="0041118A"/>
    <w:rsid w:val="0041263E"/>
    <w:rsid w:val="004132E5"/>
    <w:rsid w:val="00413AAC"/>
    <w:rsid w:val="00413E92"/>
    <w:rsid w:val="0041468F"/>
    <w:rsid w:val="00420766"/>
    <w:rsid w:val="00421105"/>
    <w:rsid w:val="00421181"/>
    <w:rsid w:val="004217D1"/>
    <w:rsid w:val="00421B83"/>
    <w:rsid w:val="00422AA4"/>
    <w:rsid w:val="004242F4"/>
    <w:rsid w:val="00427248"/>
    <w:rsid w:val="00427669"/>
    <w:rsid w:val="00432A9F"/>
    <w:rsid w:val="00437447"/>
    <w:rsid w:val="00441A92"/>
    <w:rsid w:val="004431DC"/>
    <w:rsid w:val="00444F56"/>
    <w:rsid w:val="00445F17"/>
    <w:rsid w:val="00446488"/>
    <w:rsid w:val="004517AA"/>
    <w:rsid w:val="004517DC"/>
    <w:rsid w:val="00452CAC"/>
    <w:rsid w:val="00453C68"/>
    <w:rsid w:val="00453F6D"/>
    <w:rsid w:val="00457565"/>
    <w:rsid w:val="00457970"/>
    <w:rsid w:val="00457B71"/>
    <w:rsid w:val="00460258"/>
    <w:rsid w:val="00460873"/>
    <w:rsid w:val="00461560"/>
    <w:rsid w:val="00462063"/>
    <w:rsid w:val="00464689"/>
    <w:rsid w:val="00464C30"/>
    <w:rsid w:val="00465AFE"/>
    <w:rsid w:val="00465C19"/>
    <w:rsid w:val="004669E2"/>
    <w:rsid w:val="00470C31"/>
    <w:rsid w:val="00471594"/>
    <w:rsid w:val="00471DE0"/>
    <w:rsid w:val="00472A9E"/>
    <w:rsid w:val="004734D0"/>
    <w:rsid w:val="0047556B"/>
    <w:rsid w:val="00475CFB"/>
    <w:rsid w:val="00476BED"/>
    <w:rsid w:val="00477768"/>
    <w:rsid w:val="00483B1C"/>
    <w:rsid w:val="00484BE6"/>
    <w:rsid w:val="0048554B"/>
    <w:rsid w:val="004857A7"/>
    <w:rsid w:val="0049115F"/>
    <w:rsid w:val="00492BC5"/>
    <w:rsid w:val="004964F1"/>
    <w:rsid w:val="00497601"/>
    <w:rsid w:val="004A16BC"/>
    <w:rsid w:val="004A1F8F"/>
    <w:rsid w:val="004A21ED"/>
    <w:rsid w:val="004A2B94"/>
    <w:rsid w:val="004A5FDA"/>
    <w:rsid w:val="004A7A80"/>
    <w:rsid w:val="004B23D0"/>
    <w:rsid w:val="004B6F6A"/>
    <w:rsid w:val="004B71CD"/>
    <w:rsid w:val="004B77AD"/>
    <w:rsid w:val="004B7A67"/>
    <w:rsid w:val="004B7BBC"/>
    <w:rsid w:val="004B7C0C"/>
    <w:rsid w:val="004C3898"/>
    <w:rsid w:val="004C5DED"/>
    <w:rsid w:val="004C6488"/>
    <w:rsid w:val="004C687D"/>
    <w:rsid w:val="004C734E"/>
    <w:rsid w:val="004D3187"/>
    <w:rsid w:val="004D35D3"/>
    <w:rsid w:val="004D36B1"/>
    <w:rsid w:val="004D3BAC"/>
    <w:rsid w:val="004D44FF"/>
    <w:rsid w:val="004D5A05"/>
    <w:rsid w:val="004D7EBD"/>
    <w:rsid w:val="004E143F"/>
    <w:rsid w:val="004E2680"/>
    <w:rsid w:val="004E28F9"/>
    <w:rsid w:val="004E462E"/>
    <w:rsid w:val="004E56DC"/>
    <w:rsid w:val="004E5FBA"/>
    <w:rsid w:val="004E76F4"/>
    <w:rsid w:val="004F0B4E"/>
    <w:rsid w:val="004F0B6C"/>
    <w:rsid w:val="004F2078"/>
    <w:rsid w:val="004F4DA3"/>
    <w:rsid w:val="004F516C"/>
    <w:rsid w:val="004F6AEE"/>
    <w:rsid w:val="004F718D"/>
    <w:rsid w:val="004F7D07"/>
    <w:rsid w:val="00506557"/>
    <w:rsid w:val="0050677A"/>
    <w:rsid w:val="005108D8"/>
    <w:rsid w:val="005116F9"/>
    <w:rsid w:val="00511715"/>
    <w:rsid w:val="005153A7"/>
    <w:rsid w:val="00516443"/>
    <w:rsid w:val="005219CF"/>
    <w:rsid w:val="00522FBD"/>
    <w:rsid w:val="00530A87"/>
    <w:rsid w:val="005316A0"/>
    <w:rsid w:val="00532245"/>
    <w:rsid w:val="00534B59"/>
    <w:rsid w:val="00536759"/>
    <w:rsid w:val="00537C62"/>
    <w:rsid w:val="0054217C"/>
    <w:rsid w:val="00543FFE"/>
    <w:rsid w:val="00546970"/>
    <w:rsid w:val="00547AA7"/>
    <w:rsid w:val="00554E19"/>
    <w:rsid w:val="005556D6"/>
    <w:rsid w:val="0056121F"/>
    <w:rsid w:val="005631E0"/>
    <w:rsid w:val="00564D06"/>
    <w:rsid w:val="005667E2"/>
    <w:rsid w:val="005711E4"/>
    <w:rsid w:val="00572505"/>
    <w:rsid w:val="0057394A"/>
    <w:rsid w:val="0057629F"/>
    <w:rsid w:val="005765B0"/>
    <w:rsid w:val="00582809"/>
    <w:rsid w:val="00585747"/>
    <w:rsid w:val="0058798C"/>
    <w:rsid w:val="005900FA"/>
    <w:rsid w:val="00590D26"/>
    <w:rsid w:val="005935A4"/>
    <w:rsid w:val="005948C2"/>
    <w:rsid w:val="00595DCA"/>
    <w:rsid w:val="00595FA3"/>
    <w:rsid w:val="00595FB9"/>
    <w:rsid w:val="0059779B"/>
    <w:rsid w:val="005A1A44"/>
    <w:rsid w:val="005A209A"/>
    <w:rsid w:val="005A2876"/>
    <w:rsid w:val="005A662D"/>
    <w:rsid w:val="005A7C1E"/>
    <w:rsid w:val="005B1409"/>
    <w:rsid w:val="005B2A3E"/>
    <w:rsid w:val="005B35D7"/>
    <w:rsid w:val="005B392A"/>
    <w:rsid w:val="005B3AA3"/>
    <w:rsid w:val="005B57F6"/>
    <w:rsid w:val="005B5935"/>
    <w:rsid w:val="005B6F83"/>
    <w:rsid w:val="005C6267"/>
    <w:rsid w:val="005C74FB"/>
    <w:rsid w:val="005D1168"/>
    <w:rsid w:val="005D1602"/>
    <w:rsid w:val="005D26AA"/>
    <w:rsid w:val="005D6F82"/>
    <w:rsid w:val="005E2B1E"/>
    <w:rsid w:val="005E385F"/>
    <w:rsid w:val="005E5B81"/>
    <w:rsid w:val="005F2CB1"/>
    <w:rsid w:val="005F3025"/>
    <w:rsid w:val="005F3847"/>
    <w:rsid w:val="005F618C"/>
    <w:rsid w:val="005F70BD"/>
    <w:rsid w:val="0060283C"/>
    <w:rsid w:val="006034A3"/>
    <w:rsid w:val="0060485A"/>
    <w:rsid w:val="00604F14"/>
    <w:rsid w:val="00607437"/>
    <w:rsid w:val="00610067"/>
    <w:rsid w:val="00611B83"/>
    <w:rsid w:val="00611FD0"/>
    <w:rsid w:val="00613257"/>
    <w:rsid w:val="00613F27"/>
    <w:rsid w:val="00620A71"/>
    <w:rsid w:val="00620C0B"/>
    <w:rsid w:val="00620D80"/>
    <w:rsid w:val="00621F60"/>
    <w:rsid w:val="006234A6"/>
    <w:rsid w:val="00630001"/>
    <w:rsid w:val="006308A2"/>
    <w:rsid w:val="006311B3"/>
    <w:rsid w:val="0063284C"/>
    <w:rsid w:val="00636398"/>
    <w:rsid w:val="006368D3"/>
    <w:rsid w:val="00637019"/>
    <w:rsid w:val="00637148"/>
    <w:rsid w:val="006377EC"/>
    <w:rsid w:val="006408BE"/>
    <w:rsid w:val="0064151F"/>
    <w:rsid w:val="00641533"/>
    <w:rsid w:val="0064208D"/>
    <w:rsid w:val="00643475"/>
    <w:rsid w:val="0064396A"/>
    <w:rsid w:val="00643E64"/>
    <w:rsid w:val="0064624E"/>
    <w:rsid w:val="00646787"/>
    <w:rsid w:val="00650AB9"/>
    <w:rsid w:val="006540B0"/>
    <w:rsid w:val="0065410A"/>
    <w:rsid w:val="00655733"/>
    <w:rsid w:val="00655ACD"/>
    <w:rsid w:val="00656A92"/>
    <w:rsid w:val="00656DDE"/>
    <w:rsid w:val="00656EFB"/>
    <w:rsid w:val="0066011D"/>
    <w:rsid w:val="006607C0"/>
    <w:rsid w:val="006613A6"/>
    <w:rsid w:val="006617A0"/>
    <w:rsid w:val="006627A2"/>
    <w:rsid w:val="00663330"/>
    <w:rsid w:val="006634E6"/>
    <w:rsid w:val="006655EE"/>
    <w:rsid w:val="00666C34"/>
    <w:rsid w:val="00667EE7"/>
    <w:rsid w:val="00670922"/>
    <w:rsid w:val="00670BE1"/>
    <w:rsid w:val="0067218F"/>
    <w:rsid w:val="00672B81"/>
    <w:rsid w:val="006741F2"/>
    <w:rsid w:val="00674CC3"/>
    <w:rsid w:val="0067583B"/>
    <w:rsid w:val="00675C72"/>
    <w:rsid w:val="00676393"/>
    <w:rsid w:val="006771F9"/>
    <w:rsid w:val="006776D7"/>
    <w:rsid w:val="00677E0D"/>
    <w:rsid w:val="00681003"/>
    <w:rsid w:val="006817C9"/>
    <w:rsid w:val="00681800"/>
    <w:rsid w:val="00683ECE"/>
    <w:rsid w:val="00687ADA"/>
    <w:rsid w:val="00687D22"/>
    <w:rsid w:val="00693B36"/>
    <w:rsid w:val="00694AEF"/>
    <w:rsid w:val="00695FC2"/>
    <w:rsid w:val="00696949"/>
    <w:rsid w:val="00697052"/>
    <w:rsid w:val="006A46FB"/>
    <w:rsid w:val="006A5E28"/>
    <w:rsid w:val="006A697B"/>
    <w:rsid w:val="006A779B"/>
    <w:rsid w:val="006A7AFF"/>
    <w:rsid w:val="006B1816"/>
    <w:rsid w:val="006B1BD8"/>
    <w:rsid w:val="006B1C15"/>
    <w:rsid w:val="006B2099"/>
    <w:rsid w:val="006B2520"/>
    <w:rsid w:val="006B50CF"/>
    <w:rsid w:val="006C03B8"/>
    <w:rsid w:val="006C1538"/>
    <w:rsid w:val="006C2003"/>
    <w:rsid w:val="006C312A"/>
    <w:rsid w:val="006C5CCC"/>
    <w:rsid w:val="006C5EC9"/>
    <w:rsid w:val="006C6059"/>
    <w:rsid w:val="006C6E11"/>
    <w:rsid w:val="006C7522"/>
    <w:rsid w:val="006D6E91"/>
    <w:rsid w:val="006D6F08"/>
    <w:rsid w:val="006E062C"/>
    <w:rsid w:val="006E0BFA"/>
    <w:rsid w:val="006E1337"/>
    <w:rsid w:val="006E1C82"/>
    <w:rsid w:val="006E28B7"/>
    <w:rsid w:val="006E2A9B"/>
    <w:rsid w:val="006E3310"/>
    <w:rsid w:val="006E4E39"/>
    <w:rsid w:val="006E565E"/>
    <w:rsid w:val="006E673D"/>
    <w:rsid w:val="006E7D3B"/>
    <w:rsid w:val="006E7E13"/>
    <w:rsid w:val="006F1B70"/>
    <w:rsid w:val="006F341D"/>
    <w:rsid w:val="006F3CDE"/>
    <w:rsid w:val="006F5134"/>
    <w:rsid w:val="006F58D4"/>
    <w:rsid w:val="006F5DE3"/>
    <w:rsid w:val="006F6582"/>
    <w:rsid w:val="00701BE0"/>
    <w:rsid w:val="0070346E"/>
    <w:rsid w:val="00704EDB"/>
    <w:rsid w:val="00705493"/>
    <w:rsid w:val="00706101"/>
    <w:rsid w:val="00707072"/>
    <w:rsid w:val="00707D61"/>
    <w:rsid w:val="00712287"/>
    <w:rsid w:val="00712772"/>
    <w:rsid w:val="007148D3"/>
    <w:rsid w:val="00715B9A"/>
    <w:rsid w:val="00715BCD"/>
    <w:rsid w:val="0071605A"/>
    <w:rsid w:val="00716837"/>
    <w:rsid w:val="00722D64"/>
    <w:rsid w:val="00724965"/>
    <w:rsid w:val="007257D0"/>
    <w:rsid w:val="00726EA6"/>
    <w:rsid w:val="00726EFC"/>
    <w:rsid w:val="00726F0B"/>
    <w:rsid w:val="00727208"/>
    <w:rsid w:val="00727680"/>
    <w:rsid w:val="0073281B"/>
    <w:rsid w:val="00733A8B"/>
    <w:rsid w:val="007348B1"/>
    <w:rsid w:val="00735C54"/>
    <w:rsid w:val="007362A6"/>
    <w:rsid w:val="00736D7D"/>
    <w:rsid w:val="00740E58"/>
    <w:rsid w:val="007445A0"/>
    <w:rsid w:val="007446B6"/>
    <w:rsid w:val="0074524B"/>
    <w:rsid w:val="00746CB6"/>
    <w:rsid w:val="00747D8B"/>
    <w:rsid w:val="00750352"/>
    <w:rsid w:val="00751228"/>
    <w:rsid w:val="007527ED"/>
    <w:rsid w:val="00754C45"/>
    <w:rsid w:val="007571E1"/>
    <w:rsid w:val="007604B2"/>
    <w:rsid w:val="0076306C"/>
    <w:rsid w:val="00765281"/>
    <w:rsid w:val="00766BAD"/>
    <w:rsid w:val="007729A2"/>
    <w:rsid w:val="007755F2"/>
    <w:rsid w:val="00776971"/>
    <w:rsid w:val="00780A80"/>
    <w:rsid w:val="0078177E"/>
    <w:rsid w:val="0078304C"/>
    <w:rsid w:val="00783673"/>
    <w:rsid w:val="00785490"/>
    <w:rsid w:val="007925EA"/>
    <w:rsid w:val="00793CD8"/>
    <w:rsid w:val="00793EE6"/>
    <w:rsid w:val="00795C92"/>
    <w:rsid w:val="00796231"/>
    <w:rsid w:val="007A0AC5"/>
    <w:rsid w:val="007A1CB3"/>
    <w:rsid w:val="007A306F"/>
    <w:rsid w:val="007A43A6"/>
    <w:rsid w:val="007A43C4"/>
    <w:rsid w:val="007A58A6"/>
    <w:rsid w:val="007B3D2D"/>
    <w:rsid w:val="007B4408"/>
    <w:rsid w:val="007B4A5F"/>
    <w:rsid w:val="007B50AE"/>
    <w:rsid w:val="007B51DF"/>
    <w:rsid w:val="007B77D7"/>
    <w:rsid w:val="007C05DD"/>
    <w:rsid w:val="007C1501"/>
    <w:rsid w:val="007C3D18"/>
    <w:rsid w:val="007C4236"/>
    <w:rsid w:val="007C4DDA"/>
    <w:rsid w:val="007C60BF"/>
    <w:rsid w:val="007C62A4"/>
    <w:rsid w:val="007C6A07"/>
    <w:rsid w:val="007C75A1"/>
    <w:rsid w:val="007C77A5"/>
    <w:rsid w:val="007D04E5"/>
    <w:rsid w:val="007D369C"/>
    <w:rsid w:val="007D4D2E"/>
    <w:rsid w:val="007D5901"/>
    <w:rsid w:val="007D7526"/>
    <w:rsid w:val="007D7841"/>
    <w:rsid w:val="007E33B2"/>
    <w:rsid w:val="007E3D9C"/>
    <w:rsid w:val="007E4610"/>
    <w:rsid w:val="007E4715"/>
    <w:rsid w:val="007E4E6C"/>
    <w:rsid w:val="007E505B"/>
    <w:rsid w:val="007E6D41"/>
    <w:rsid w:val="007E7091"/>
    <w:rsid w:val="007F1686"/>
    <w:rsid w:val="007F2377"/>
    <w:rsid w:val="007F6D71"/>
    <w:rsid w:val="00803FAE"/>
    <w:rsid w:val="0080605F"/>
    <w:rsid w:val="00807786"/>
    <w:rsid w:val="00810196"/>
    <w:rsid w:val="00811FCB"/>
    <w:rsid w:val="008158D6"/>
    <w:rsid w:val="0081658C"/>
    <w:rsid w:val="00816D0C"/>
    <w:rsid w:val="00817196"/>
    <w:rsid w:val="008178D9"/>
    <w:rsid w:val="008211EC"/>
    <w:rsid w:val="00822BFA"/>
    <w:rsid w:val="008235DB"/>
    <w:rsid w:val="00824AB4"/>
    <w:rsid w:val="00825C42"/>
    <w:rsid w:val="00825D25"/>
    <w:rsid w:val="0082782F"/>
    <w:rsid w:val="00827D6F"/>
    <w:rsid w:val="00833440"/>
    <w:rsid w:val="00833895"/>
    <w:rsid w:val="008362DC"/>
    <w:rsid w:val="008376AC"/>
    <w:rsid w:val="008444E8"/>
    <w:rsid w:val="00844E80"/>
    <w:rsid w:val="0084580D"/>
    <w:rsid w:val="00846FE7"/>
    <w:rsid w:val="00847BA3"/>
    <w:rsid w:val="0085079D"/>
    <w:rsid w:val="00850BB2"/>
    <w:rsid w:val="0085223B"/>
    <w:rsid w:val="00853195"/>
    <w:rsid w:val="008564B0"/>
    <w:rsid w:val="00856911"/>
    <w:rsid w:val="00861FC6"/>
    <w:rsid w:val="00865133"/>
    <w:rsid w:val="008656E5"/>
    <w:rsid w:val="00867272"/>
    <w:rsid w:val="00867285"/>
    <w:rsid w:val="008677FD"/>
    <w:rsid w:val="008706D4"/>
    <w:rsid w:val="00870F8A"/>
    <w:rsid w:val="00871377"/>
    <w:rsid w:val="008719A4"/>
    <w:rsid w:val="00871D23"/>
    <w:rsid w:val="00874312"/>
    <w:rsid w:val="0087437C"/>
    <w:rsid w:val="00874F66"/>
    <w:rsid w:val="00875CD7"/>
    <w:rsid w:val="00876B4D"/>
    <w:rsid w:val="00877F18"/>
    <w:rsid w:val="00880290"/>
    <w:rsid w:val="00885960"/>
    <w:rsid w:val="008907B9"/>
    <w:rsid w:val="008938E8"/>
    <w:rsid w:val="008941E3"/>
    <w:rsid w:val="00894A88"/>
    <w:rsid w:val="00895386"/>
    <w:rsid w:val="008970CE"/>
    <w:rsid w:val="008A21FF"/>
    <w:rsid w:val="008A2CE2"/>
    <w:rsid w:val="008A30AC"/>
    <w:rsid w:val="008A44B8"/>
    <w:rsid w:val="008A4530"/>
    <w:rsid w:val="008A51A8"/>
    <w:rsid w:val="008A54C7"/>
    <w:rsid w:val="008A556E"/>
    <w:rsid w:val="008A70CD"/>
    <w:rsid w:val="008A72FA"/>
    <w:rsid w:val="008A77D8"/>
    <w:rsid w:val="008B0483"/>
    <w:rsid w:val="008B0A5A"/>
    <w:rsid w:val="008B120C"/>
    <w:rsid w:val="008B2163"/>
    <w:rsid w:val="008B51A0"/>
    <w:rsid w:val="008B592A"/>
    <w:rsid w:val="008B5A3A"/>
    <w:rsid w:val="008B69F1"/>
    <w:rsid w:val="008B74A7"/>
    <w:rsid w:val="008B74F8"/>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3790"/>
    <w:rsid w:val="008E4A9B"/>
    <w:rsid w:val="008F1C4E"/>
    <w:rsid w:val="008F1EAB"/>
    <w:rsid w:val="008F33DC"/>
    <w:rsid w:val="008F477F"/>
    <w:rsid w:val="008F773C"/>
    <w:rsid w:val="008F7DF8"/>
    <w:rsid w:val="009003EA"/>
    <w:rsid w:val="0090088E"/>
    <w:rsid w:val="00902350"/>
    <w:rsid w:val="00902CBC"/>
    <w:rsid w:val="0090336B"/>
    <w:rsid w:val="009053AA"/>
    <w:rsid w:val="00906939"/>
    <w:rsid w:val="00907DE5"/>
    <w:rsid w:val="00910B7D"/>
    <w:rsid w:val="00911DFB"/>
    <w:rsid w:val="009139D9"/>
    <w:rsid w:val="00914AD8"/>
    <w:rsid w:val="00914FDA"/>
    <w:rsid w:val="00916079"/>
    <w:rsid w:val="009165BA"/>
    <w:rsid w:val="00917CE9"/>
    <w:rsid w:val="00920BF2"/>
    <w:rsid w:val="00922010"/>
    <w:rsid w:val="00922797"/>
    <w:rsid w:val="00923F90"/>
    <w:rsid w:val="00926909"/>
    <w:rsid w:val="00930059"/>
    <w:rsid w:val="00931BD9"/>
    <w:rsid w:val="00932913"/>
    <w:rsid w:val="009368F3"/>
    <w:rsid w:val="00940FF1"/>
    <w:rsid w:val="0094102C"/>
    <w:rsid w:val="00941636"/>
    <w:rsid w:val="00942781"/>
    <w:rsid w:val="00943742"/>
    <w:rsid w:val="00943E88"/>
    <w:rsid w:val="0094495D"/>
    <w:rsid w:val="00945C05"/>
    <w:rsid w:val="00946945"/>
    <w:rsid w:val="00946952"/>
    <w:rsid w:val="00947713"/>
    <w:rsid w:val="00950DE7"/>
    <w:rsid w:val="00953920"/>
    <w:rsid w:val="00953C64"/>
    <w:rsid w:val="00953D47"/>
    <w:rsid w:val="0095646F"/>
    <w:rsid w:val="0095681E"/>
    <w:rsid w:val="00956921"/>
    <w:rsid w:val="009572D4"/>
    <w:rsid w:val="00961921"/>
    <w:rsid w:val="00961A6B"/>
    <w:rsid w:val="00963FA3"/>
    <w:rsid w:val="0096430A"/>
    <w:rsid w:val="0096554B"/>
    <w:rsid w:val="0096584A"/>
    <w:rsid w:val="00970ACE"/>
    <w:rsid w:val="00971F08"/>
    <w:rsid w:val="00972C4C"/>
    <w:rsid w:val="0097603D"/>
    <w:rsid w:val="00976949"/>
    <w:rsid w:val="00980477"/>
    <w:rsid w:val="00980ECC"/>
    <w:rsid w:val="00982058"/>
    <w:rsid w:val="009837EE"/>
    <w:rsid w:val="009851C0"/>
    <w:rsid w:val="00985253"/>
    <w:rsid w:val="009853B3"/>
    <w:rsid w:val="00985852"/>
    <w:rsid w:val="00986A20"/>
    <w:rsid w:val="00986E34"/>
    <w:rsid w:val="00990630"/>
    <w:rsid w:val="00991761"/>
    <w:rsid w:val="00994026"/>
    <w:rsid w:val="0099436A"/>
    <w:rsid w:val="00994DCA"/>
    <w:rsid w:val="00995C15"/>
    <w:rsid w:val="00995F24"/>
    <w:rsid w:val="009960EC"/>
    <w:rsid w:val="009970DD"/>
    <w:rsid w:val="009A0FBA"/>
    <w:rsid w:val="009A1601"/>
    <w:rsid w:val="009A2A94"/>
    <w:rsid w:val="009A3BB6"/>
    <w:rsid w:val="009A462D"/>
    <w:rsid w:val="009A5CBA"/>
    <w:rsid w:val="009A6369"/>
    <w:rsid w:val="009B0F78"/>
    <w:rsid w:val="009B1F30"/>
    <w:rsid w:val="009B3AC2"/>
    <w:rsid w:val="009B4DF4"/>
    <w:rsid w:val="009B564E"/>
    <w:rsid w:val="009B684B"/>
    <w:rsid w:val="009B7E87"/>
    <w:rsid w:val="009C0169"/>
    <w:rsid w:val="009C3661"/>
    <w:rsid w:val="009C403E"/>
    <w:rsid w:val="009C65D1"/>
    <w:rsid w:val="009C7EF3"/>
    <w:rsid w:val="009D1520"/>
    <w:rsid w:val="009D4FF0"/>
    <w:rsid w:val="009D6ABD"/>
    <w:rsid w:val="009D6B9E"/>
    <w:rsid w:val="009D703C"/>
    <w:rsid w:val="009D718F"/>
    <w:rsid w:val="009E068F"/>
    <w:rsid w:val="009E14E0"/>
    <w:rsid w:val="009E35DB"/>
    <w:rsid w:val="009E47A3"/>
    <w:rsid w:val="009E675E"/>
    <w:rsid w:val="009E76A6"/>
    <w:rsid w:val="009F08F3"/>
    <w:rsid w:val="009F344F"/>
    <w:rsid w:val="009F629F"/>
    <w:rsid w:val="00A015FC"/>
    <w:rsid w:val="00A031D8"/>
    <w:rsid w:val="00A048A8"/>
    <w:rsid w:val="00A04F49"/>
    <w:rsid w:val="00A06988"/>
    <w:rsid w:val="00A07E5B"/>
    <w:rsid w:val="00A107B1"/>
    <w:rsid w:val="00A123A2"/>
    <w:rsid w:val="00A12782"/>
    <w:rsid w:val="00A13E54"/>
    <w:rsid w:val="00A14116"/>
    <w:rsid w:val="00A1468E"/>
    <w:rsid w:val="00A17F63"/>
    <w:rsid w:val="00A2193B"/>
    <w:rsid w:val="00A2351A"/>
    <w:rsid w:val="00A25D8C"/>
    <w:rsid w:val="00A264A9"/>
    <w:rsid w:val="00A26DCF"/>
    <w:rsid w:val="00A27785"/>
    <w:rsid w:val="00A30187"/>
    <w:rsid w:val="00A3060B"/>
    <w:rsid w:val="00A3178E"/>
    <w:rsid w:val="00A3292A"/>
    <w:rsid w:val="00A33282"/>
    <w:rsid w:val="00A3448A"/>
    <w:rsid w:val="00A34925"/>
    <w:rsid w:val="00A36297"/>
    <w:rsid w:val="00A41E2B"/>
    <w:rsid w:val="00A45B74"/>
    <w:rsid w:val="00A46ADB"/>
    <w:rsid w:val="00A52E1D"/>
    <w:rsid w:val="00A57F97"/>
    <w:rsid w:val="00A61499"/>
    <w:rsid w:val="00A62A77"/>
    <w:rsid w:val="00A63483"/>
    <w:rsid w:val="00A63976"/>
    <w:rsid w:val="00A657D7"/>
    <w:rsid w:val="00A660AC"/>
    <w:rsid w:val="00A67E6C"/>
    <w:rsid w:val="00A70772"/>
    <w:rsid w:val="00A71B99"/>
    <w:rsid w:val="00A739D0"/>
    <w:rsid w:val="00A74DB6"/>
    <w:rsid w:val="00A75355"/>
    <w:rsid w:val="00A761D4"/>
    <w:rsid w:val="00A77EC4"/>
    <w:rsid w:val="00A804AE"/>
    <w:rsid w:val="00A84753"/>
    <w:rsid w:val="00A85A87"/>
    <w:rsid w:val="00A92879"/>
    <w:rsid w:val="00A94061"/>
    <w:rsid w:val="00A9442A"/>
    <w:rsid w:val="00A963A8"/>
    <w:rsid w:val="00A9705E"/>
    <w:rsid w:val="00A973D6"/>
    <w:rsid w:val="00AA016F"/>
    <w:rsid w:val="00AA1ED6"/>
    <w:rsid w:val="00AA2B02"/>
    <w:rsid w:val="00AA4F71"/>
    <w:rsid w:val="00AA51D6"/>
    <w:rsid w:val="00AB0BC8"/>
    <w:rsid w:val="00AB10AA"/>
    <w:rsid w:val="00AB11CA"/>
    <w:rsid w:val="00AB14D9"/>
    <w:rsid w:val="00AB4003"/>
    <w:rsid w:val="00AB4AB8"/>
    <w:rsid w:val="00AB655E"/>
    <w:rsid w:val="00AC007F"/>
    <w:rsid w:val="00AC1607"/>
    <w:rsid w:val="00AC2ECD"/>
    <w:rsid w:val="00AC3119"/>
    <w:rsid w:val="00AC49FB"/>
    <w:rsid w:val="00AC5194"/>
    <w:rsid w:val="00AC5A10"/>
    <w:rsid w:val="00AD0AA3"/>
    <w:rsid w:val="00AD20F9"/>
    <w:rsid w:val="00AD2ED0"/>
    <w:rsid w:val="00AD3F94"/>
    <w:rsid w:val="00AD4A5A"/>
    <w:rsid w:val="00AD5A30"/>
    <w:rsid w:val="00AD7CD5"/>
    <w:rsid w:val="00AE27AC"/>
    <w:rsid w:val="00AE3745"/>
    <w:rsid w:val="00AE40C1"/>
    <w:rsid w:val="00AE40E0"/>
    <w:rsid w:val="00AE4DBA"/>
    <w:rsid w:val="00AE4F07"/>
    <w:rsid w:val="00AF1C5D"/>
    <w:rsid w:val="00AF42D7"/>
    <w:rsid w:val="00AF5A69"/>
    <w:rsid w:val="00B006FE"/>
    <w:rsid w:val="00B007CB"/>
    <w:rsid w:val="00B02AA9"/>
    <w:rsid w:val="00B02CDD"/>
    <w:rsid w:val="00B02FA3"/>
    <w:rsid w:val="00B05084"/>
    <w:rsid w:val="00B10E28"/>
    <w:rsid w:val="00B111C6"/>
    <w:rsid w:val="00B157F9"/>
    <w:rsid w:val="00B2009E"/>
    <w:rsid w:val="00B20256"/>
    <w:rsid w:val="00B207F4"/>
    <w:rsid w:val="00B20D09"/>
    <w:rsid w:val="00B2184E"/>
    <w:rsid w:val="00B22BBD"/>
    <w:rsid w:val="00B25F05"/>
    <w:rsid w:val="00B2763F"/>
    <w:rsid w:val="00B27AAC"/>
    <w:rsid w:val="00B30929"/>
    <w:rsid w:val="00B32903"/>
    <w:rsid w:val="00B32E97"/>
    <w:rsid w:val="00B33023"/>
    <w:rsid w:val="00B372AA"/>
    <w:rsid w:val="00B3737D"/>
    <w:rsid w:val="00B37C5C"/>
    <w:rsid w:val="00B40445"/>
    <w:rsid w:val="00B409E0"/>
    <w:rsid w:val="00B41888"/>
    <w:rsid w:val="00B45A52"/>
    <w:rsid w:val="00B46175"/>
    <w:rsid w:val="00B47E7C"/>
    <w:rsid w:val="00B50378"/>
    <w:rsid w:val="00B548B7"/>
    <w:rsid w:val="00B55C9B"/>
    <w:rsid w:val="00B5733A"/>
    <w:rsid w:val="00B643A8"/>
    <w:rsid w:val="00B6476A"/>
    <w:rsid w:val="00B664C7"/>
    <w:rsid w:val="00B67801"/>
    <w:rsid w:val="00B70B5D"/>
    <w:rsid w:val="00B71E73"/>
    <w:rsid w:val="00B739F6"/>
    <w:rsid w:val="00B77B16"/>
    <w:rsid w:val="00B81A6C"/>
    <w:rsid w:val="00B82560"/>
    <w:rsid w:val="00B85DE5"/>
    <w:rsid w:val="00B86C53"/>
    <w:rsid w:val="00B86CB6"/>
    <w:rsid w:val="00B90F05"/>
    <w:rsid w:val="00B90F73"/>
    <w:rsid w:val="00B93B59"/>
    <w:rsid w:val="00B9406A"/>
    <w:rsid w:val="00BA1527"/>
    <w:rsid w:val="00BA2280"/>
    <w:rsid w:val="00BA22F0"/>
    <w:rsid w:val="00BA2A08"/>
    <w:rsid w:val="00BA2ABE"/>
    <w:rsid w:val="00BA2C70"/>
    <w:rsid w:val="00BA38E9"/>
    <w:rsid w:val="00BA39C8"/>
    <w:rsid w:val="00BA431C"/>
    <w:rsid w:val="00BA56D2"/>
    <w:rsid w:val="00BA76E0"/>
    <w:rsid w:val="00BB0D9A"/>
    <w:rsid w:val="00BB2A25"/>
    <w:rsid w:val="00BB51E9"/>
    <w:rsid w:val="00BB7290"/>
    <w:rsid w:val="00BC0B04"/>
    <w:rsid w:val="00BC0FDC"/>
    <w:rsid w:val="00BC206C"/>
    <w:rsid w:val="00BC2837"/>
    <w:rsid w:val="00BC2DEB"/>
    <w:rsid w:val="00BC3053"/>
    <w:rsid w:val="00BC4D2E"/>
    <w:rsid w:val="00BD1FAF"/>
    <w:rsid w:val="00BD48AC"/>
    <w:rsid w:val="00BD5F1A"/>
    <w:rsid w:val="00BD6DE6"/>
    <w:rsid w:val="00BE10D7"/>
    <w:rsid w:val="00BE1234"/>
    <w:rsid w:val="00BE2FA6"/>
    <w:rsid w:val="00BE333F"/>
    <w:rsid w:val="00BE4D84"/>
    <w:rsid w:val="00BE6B2A"/>
    <w:rsid w:val="00BE7406"/>
    <w:rsid w:val="00BE7603"/>
    <w:rsid w:val="00BF0357"/>
    <w:rsid w:val="00BF20B8"/>
    <w:rsid w:val="00BF3279"/>
    <w:rsid w:val="00BF5EBF"/>
    <w:rsid w:val="00BF74C7"/>
    <w:rsid w:val="00C015F1"/>
    <w:rsid w:val="00C01F33"/>
    <w:rsid w:val="00C02CC6"/>
    <w:rsid w:val="00C03241"/>
    <w:rsid w:val="00C0331E"/>
    <w:rsid w:val="00C040F7"/>
    <w:rsid w:val="00C044AB"/>
    <w:rsid w:val="00C05706"/>
    <w:rsid w:val="00C068E2"/>
    <w:rsid w:val="00C07377"/>
    <w:rsid w:val="00C10478"/>
    <w:rsid w:val="00C12107"/>
    <w:rsid w:val="00C13716"/>
    <w:rsid w:val="00C14D4B"/>
    <w:rsid w:val="00C154BB"/>
    <w:rsid w:val="00C23113"/>
    <w:rsid w:val="00C24E9C"/>
    <w:rsid w:val="00C26173"/>
    <w:rsid w:val="00C279B5"/>
    <w:rsid w:val="00C27C45"/>
    <w:rsid w:val="00C35007"/>
    <w:rsid w:val="00C356AF"/>
    <w:rsid w:val="00C35E0F"/>
    <w:rsid w:val="00C3719D"/>
    <w:rsid w:val="00C37CB2"/>
    <w:rsid w:val="00C40CF2"/>
    <w:rsid w:val="00C46FA2"/>
    <w:rsid w:val="00C473A5"/>
    <w:rsid w:val="00C51B4A"/>
    <w:rsid w:val="00C54995"/>
    <w:rsid w:val="00C54D41"/>
    <w:rsid w:val="00C55992"/>
    <w:rsid w:val="00C5625F"/>
    <w:rsid w:val="00C60783"/>
    <w:rsid w:val="00C64672"/>
    <w:rsid w:val="00C65AD1"/>
    <w:rsid w:val="00C70697"/>
    <w:rsid w:val="00C70A93"/>
    <w:rsid w:val="00C70ECD"/>
    <w:rsid w:val="00C72093"/>
    <w:rsid w:val="00C7244B"/>
    <w:rsid w:val="00C72E38"/>
    <w:rsid w:val="00C72EF4"/>
    <w:rsid w:val="00C744FE"/>
    <w:rsid w:val="00C75D2F"/>
    <w:rsid w:val="00C767BE"/>
    <w:rsid w:val="00C76E3C"/>
    <w:rsid w:val="00C81568"/>
    <w:rsid w:val="00C86804"/>
    <w:rsid w:val="00C9027A"/>
    <w:rsid w:val="00C9068E"/>
    <w:rsid w:val="00C9367D"/>
    <w:rsid w:val="00C93814"/>
    <w:rsid w:val="00C93C4B"/>
    <w:rsid w:val="00C944AB"/>
    <w:rsid w:val="00C949D4"/>
    <w:rsid w:val="00C95B40"/>
    <w:rsid w:val="00C95F52"/>
    <w:rsid w:val="00CA147F"/>
    <w:rsid w:val="00CA1ED8"/>
    <w:rsid w:val="00CA25AE"/>
    <w:rsid w:val="00CA36B6"/>
    <w:rsid w:val="00CB1F63"/>
    <w:rsid w:val="00CB20BA"/>
    <w:rsid w:val="00CB2815"/>
    <w:rsid w:val="00CB7170"/>
    <w:rsid w:val="00CC040E"/>
    <w:rsid w:val="00CC111F"/>
    <w:rsid w:val="00CC2011"/>
    <w:rsid w:val="00CC2A12"/>
    <w:rsid w:val="00CC3EA0"/>
    <w:rsid w:val="00CC4605"/>
    <w:rsid w:val="00CC4B52"/>
    <w:rsid w:val="00CC5C19"/>
    <w:rsid w:val="00CC77AA"/>
    <w:rsid w:val="00CC7B45"/>
    <w:rsid w:val="00CD1188"/>
    <w:rsid w:val="00CD1DDC"/>
    <w:rsid w:val="00CD21E6"/>
    <w:rsid w:val="00CD2ED1"/>
    <w:rsid w:val="00CD337B"/>
    <w:rsid w:val="00CD4EA5"/>
    <w:rsid w:val="00CD555D"/>
    <w:rsid w:val="00CD59F5"/>
    <w:rsid w:val="00CE0424"/>
    <w:rsid w:val="00CE0CA5"/>
    <w:rsid w:val="00CE1E67"/>
    <w:rsid w:val="00CE439A"/>
    <w:rsid w:val="00CE6402"/>
    <w:rsid w:val="00CE6ECD"/>
    <w:rsid w:val="00CE7561"/>
    <w:rsid w:val="00CF1354"/>
    <w:rsid w:val="00CF16BC"/>
    <w:rsid w:val="00CF2F51"/>
    <w:rsid w:val="00CF3A6F"/>
    <w:rsid w:val="00CF3B1F"/>
    <w:rsid w:val="00CF3BF6"/>
    <w:rsid w:val="00CF625B"/>
    <w:rsid w:val="00CF637F"/>
    <w:rsid w:val="00CF6519"/>
    <w:rsid w:val="00CF687E"/>
    <w:rsid w:val="00D00E5B"/>
    <w:rsid w:val="00D0349B"/>
    <w:rsid w:val="00D04BB0"/>
    <w:rsid w:val="00D10249"/>
    <w:rsid w:val="00D1147C"/>
    <w:rsid w:val="00D115C3"/>
    <w:rsid w:val="00D11897"/>
    <w:rsid w:val="00D1228B"/>
    <w:rsid w:val="00D13135"/>
    <w:rsid w:val="00D1329F"/>
    <w:rsid w:val="00D13E4E"/>
    <w:rsid w:val="00D14A27"/>
    <w:rsid w:val="00D239A7"/>
    <w:rsid w:val="00D23F47"/>
    <w:rsid w:val="00D24E0A"/>
    <w:rsid w:val="00D26A8A"/>
    <w:rsid w:val="00D275E2"/>
    <w:rsid w:val="00D33C9B"/>
    <w:rsid w:val="00D36E71"/>
    <w:rsid w:val="00D37D87"/>
    <w:rsid w:val="00D40B33"/>
    <w:rsid w:val="00D4318F"/>
    <w:rsid w:val="00D438BF"/>
    <w:rsid w:val="00D440F8"/>
    <w:rsid w:val="00D44468"/>
    <w:rsid w:val="00D45AFE"/>
    <w:rsid w:val="00D46E5E"/>
    <w:rsid w:val="00D51574"/>
    <w:rsid w:val="00D51DA6"/>
    <w:rsid w:val="00D5246C"/>
    <w:rsid w:val="00D52A63"/>
    <w:rsid w:val="00D53132"/>
    <w:rsid w:val="00D53401"/>
    <w:rsid w:val="00D546FF"/>
    <w:rsid w:val="00D55AD5"/>
    <w:rsid w:val="00D56B3A"/>
    <w:rsid w:val="00D576CA"/>
    <w:rsid w:val="00D61AF5"/>
    <w:rsid w:val="00D6265A"/>
    <w:rsid w:val="00D63209"/>
    <w:rsid w:val="00D64DD4"/>
    <w:rsid w:val="00D652B5"/>
    <w:rsid w:val="00D66155"/>
    <w:rsid w:val="00D66F7C"/>
    <w:rsid w:val="00D67F4D"/>
    <w:rsid w:val="00D708B0"/>
    <w:rsid w:val="00D7361D"/>
    <w:rsid w:val="00D7595F"/>
    <w:rsid w:val="00D77294"/>
    <w:rsid w:val="00D77B1D"/>
    <w:rsid w:val="00D8021F"/>
    <w:rsid w:val="00D80383"/>
    <w:rsid w:val="00D823C6"/>
    <w:rsid w:val="00D8327F"/>
    <w:rsid w:val="00D835FE"/>
    <w:rsid w:val="00D86CA3"/>
    <w:rsid w:val="00D871CE"/>
    <w:rsid w:val="00D87A0B"/>
    <w:rsid w:val="00D9196D"/>
    <w:rsid w:val="00D92982"/>
    <w:rsid w:val="00D93825"/>
    <w:rsid w:val="00DA2B52"/>
    <w:rsid w:val="00DA305E"/>
    <w:rsid w:val="00DA5417"/>
    <w:rsid w:val="00DA56E8"/>
    <w:rsid w:val="00DB02B1"/>
    <w:rsid w:val="00DB0A9F"/>
    <w:rsid w:val="00DB276A"/>
    <w:rsid w:val="00DB377D"/>
    <w:rsid w:val="00DC1CB2"/>
    <w:rsid w:val="00DC2D36"/>
    <w:rsid w:val="00DC53EF"/>
    <w:rsid w:val="00DD4B10"/>
    <w:rsid w:val="00DD6F3D"/>
    <w:rsid w:val="00DE2272"/>
    <w:rsid w:val="00DE2462"/>
    <w:rsid w:val="00DE5608"/>
    <w:rsid w:val="00DE58D0"/>
    <w:rsid w:val="00DE654F"/>
    <w:rsid w:val="00DF0B6E"/>
    <w:rsid w:val="00DF15E0"/>
    <w:rsid w:val="00DF2C09"/>
    <w:rsid w:val="00DF37A0"/>
    <w:rsid w:val="00DF43CF"/>
    <w:rsid w:val="00E0409D"/>
    <w:rsid w:val="00E044DF"/>
    <w:rsid w:val="00E05733"/>
    <w:rsid w:val="00E07500"/>
    <w:rsid w:val="00E10117"/>
    <w:rsid w:val="00E110E7"/>
    <w:rsid w:val="00E1132E"/>
    <w:rsid w:val="00E11B20"/>
    <w:rsid w:val="00E11B67"/>
    <w:rsid w:val="00E13BC4"/>
    <w:rsid w:val="00E140F0"/>
    <w:rsid w:val="00E17CB6"/>
    <w:rsid w:val="00E17FA2"/>
    <w:rsid w:val="00E22330"/>
    <w:rsid w:val="00E22498"/>
    <w:rsid w:val="00E26B8D"/>
    <w:rsid w:val="00E30B5A"/>
    <w:rsid w:val="00E3123D"/>
    <w:rsid w:val="00E31461"/>
    <w:rsid w:val="00E31D43"/>
    <w:rsid w:val="00E320BF"/>
    <w:rsid w:val="00E32608"/>
    <w:rsid w:val="00E33329"/>
    <w:rsid w:val="00E34188"/>
    <w:rsid w:val="00E34B6E"/>
    <w:rsid w:val="00E35559"/>
    <w:rsid w:val="00E3723A"/>
    <w:rsid w:val="00E37860"/>
    <w:rsid w:val="00E406E8"/>
    <w:rsid w:val="00E446F1"/>
    <w:rsid w:val="00E46886"/>
    <w:rsid w:val="00E47AEF"/>
    <w:rsid w:val="00E51F5C"/>
    <w:rsid w:val="00E53B75"/>
    <w:rsid w:val="00E548CA"/>
    <w:rsid w:val="00E54E3B"/>
    <w:rsid w:val="00E5507D"/>
    <w:rsid w:val="00E57565"/>
    <w:rsid w:val="00E626F8"/>
    <w:rsid w:val="00E63838"/>
    <w:rsid w:val="00E64434"/>
    <w:rsid w:val="00E64B3E"/>
    <w:rsid w:val="00E65B7E"/>
    <w:rsid w:val="00E65C30"/>
    <w:rsid w:val="00E67C51"/>
    <w:rsid w:val="00E71A36"/>
    <w:rsid w:val="00E72D32"/>
    <w:rsid w:val="00E72EFC"/>
    <w:rsid w:val="00E7340E"/>
    <w:rsid w:val="00E74243"/>
    <w:rsid w:val="00E749B5"/>
    <w:rsid w:val="00E74AD1"/>
    <w:rsid w:val="00E758EC"/>
    <w:rsid w:val="00E76D86"/>
    <w:rsid w:val="00E80290"/>
    <w:rsid w:val="00E8234C"/>
    <w:rsid w:val="00E83974"/>
    <w:rsid w:val="00E83AA9"/>
    <w:rsid w:val="00E85928"/>
    <w:rsid w:val="00E87822"/>
    <w:rsid w:val="00E87BA1"/>
    <w:rsid w:val="00E90395"/>
    <w:rsid w:val="00E90A42"/>
    <w:rsid w:val="00E90E49"/>
    <w:rsid w:val="00E917F9"/>
    <w:rsid w:val="00E923EA"/>
    <w:rsid w:val="00E9291C"/>
    <w:rsid w:val="00E93452"/>
    <w:rsid w:val="00E93FFE"/>
    <w:rsid w:val="00E94F8A"/>
    <w:rsid w:val="00E95F19"/>
    <w:rsid w:val="00E96117"/>
    <w:rsid w:val="00E97767"/>
    <w:rsid w:val="00EA0403"/>
    <w:rsid w:val="00EA0C8A"/>
    <w:rsid w:val="00EA1B17"/>
    <w:rsid w:val="00EA2B21"/>
    <w:rsid w:val="00EA7A41"/>
    <w:rsid w:val="00EB0384"/>
    <w:rsid w:val="00EB077B"/>
    <w:rsid w:val="00EB1707"/>
    <w:rsid w:val="00EB1DFC"/>
    <w:rsid w:val="00EB4EA2"/>
    <w:rsid w:val="00EB5F0B"/>
    <w:rsid w:val="00EB7496"/>
    <w:rsid w:val="00EC24D5"/>
    <w:rsid w:val="00EC27C6"/>
    <w:rsid w:val="00EC4207"/>
    <w:rsid w:val="00EC4508"/>
    <w:rsid w:val="00EC5653"/>
    <w:rsid w:val="00EC6E45"/>
    <w:rsid w:val="00EC71CE"/>
    <w:rsid w:val="00ED01D4"/>
    <w:rsid w:val="00ED1006"/>
    <w:rsid w:val="00ED16DF"/>
    <w:rsid w:val="00ED2F2F"/>
    <w:rsid w:val="00ED67EA"/>
    <w:rsid w:val="00ED710E"/>
    <w:rsid w:val="00EE4DCA"/>
    <w:rsid w:val="00EE6019"/>
    <w:rsid w:val="00EF18FE"/>
    <w:rsid w:val="00EF41AA"/>
    <w:rsid w:val="00EF5787"/>
    <w:rsid w:val="00EF60D0"/>
    <w:rsid w:val="00F000AE"/>
    <w:rsid w:val="00F01377"/>
    <w:rsid w:val="00F0528D"/>
    <w:rsid w:val="00F06C67"/>
    <w:rsid w:val="00F06DFD"/>
    <w:rsid w:val="00F06EA5"/>
    <w:rsid w:val="00F071D1"/>
    <w:rsid w:val="00F07533"/>
    <w:rsid w:val="00F10629"/>
    <w:rsid w:val="00F158AF"/>
    <w:rsid w:val="00F15FA5"/>
    <w:rsid w:val="00F1694B"/>
    <w:rsid w:val="00F17D0F"/>
    <w:rsid w:val="00F209B7"/>
    <w:rsid w:val="00F2376F"/>
    <w:rsid w:val="00F243D8"/>
    <w:rsid w:val="00F27CB5"/>
    <w:rsid w:val="00F30828"/>
    <w:rsid w:val="00F313D6"/>
    <w:rsid w:val="00F402C1"/>
    <w:rsid w:val="00F40F0C"/>
    <w:rsid w:val="00F42A64"/>
    <w:rsid w:val="00F46E2B"/>
    <w:rsid w:val="00F4766C"/>
    <w:rsid w:val="00F5060E"/>
    <w:rsid w:val="00F507D1"/>
    <w:rsid w:val="00F519CE"/>
    <w:rsid w:val="00F51ADA"/>
    <w:rsid w:val="00F5221D"/>
    <w:rsid w:val="00F535A5"/>
    <w:rsid w:val="00F5614D"/>
    <w:rsid w:val="00F60203"/>
    <w:rsid w:val="00F607C5"/>
    <w:rsid w:val="00F60DEA"/>
    <w:rsid w:val="00F61323"/>
    <w:rsid w:val="00F62417"/>
    <w:rsid w:val="00F626B2"/>
    <w:rsid w:val="00F6302A"/>
    <w:rsid w:val="00F63950"/>
    <w:rsid w:val="00F63BA9"/>
    <w:rsid w:val="00F64C2B"/>
    <w:rsid w:val="00F651BE"/>
    <w:rsid w:val="00F67F53"/>
    <w:rsid w:val="00F70075"/>
    <w:rsid w:val="00F703BE"/>
    <w:rsid w:val="00F71F69"/>
    <w:rsid w:val="00F72B72"/>
    <w:rsid w:val="00F74560"/>
    <w:rsid w:val="00F74908"/>
    <w:rsid w:val="00F74BB9"/>
    <w:rsid w:val="00F75582"/>
    <w:rsid w:val="00F76EFA"/>
    <w:rsid w:val="00F804BE"/>
    <w:rsid w:val="00F817CE"/>
    <w:rsid w:val="00F8456C"/>
    <w:rsid w:val="00F85727"/>
    <w:rsid w:val="00F859D8"/>
    <w:rsid w:val="00F86423"/>
    <w:rsid w:val="00F868F5"/>
    <w:rsid w:val="00F9056A"/>
    <w:rsid w:val="00F90F8D"/>
    <w:rsid w:val="00F9119E"/>
    <w:rsid w:val="00F9136C"/>
    <w:rsid w:val="00F92782"/>
    <w:rsid w:val="00F92E27"/>
    <w:rsid w:val="00F93AA9"/>
    <w:rsid w:val="00F95395"/>
    <w:rsid w:val="00F96985"/>
    <w:rsid w:val="00F96BFE"/>
    <w:rsid w:val="00F97838"/>
    <w:rsid w:val="00FA2BB3"/>
    <w:rsid w:val="00FB05FA"/>
    <w:rsid w:val="00FB42DE"/>
    <w:rsid w:val="00FB4C80"/>
    <w:rsid w:val="00FB6017"/>
    <w:rsid w:val="00FB67C3"/>
    <w:rsid w:val="00FB6A6A"/>
    <w:rsid w:val="00FB7BE8"/>
    <w:rsid w:val="00FC02E5"/>
    <w:rsid w:val="00FC0E6C"/>
    <w:rsid w:val="00FC4149"/>
    <w:rsid w:val="00FC66F8"/>
    <w:rsid w:val="00FC7429"/>
    <w:rsid w:val="00FC78B3"/>
    <w:rsid w:val="00FD07F6"/>
    <w:rsid w:val="00FD1EC8"/>
    <w:rsid w:val="00FD3688"/>
    <w:rsid w:val="00FD47ED"/>
    <w:rsid w:val="00FD60FC"/>
    <w:rsid w:val="00FD74DB"/>
    <w:rsid w:val="00FD7660"/>
    <w:rsid w:val="00FE0643"/>
    <w:rsid w:val="00FE0655"/>
    <w:rsid w:val="00FE2365"/>
    <w:rsid w:val="00FE37D7"/>
    <w:rsid w:val="00FE4775"/>
    <w:rsid w:val="00FE4C7B"/>
    <w:rsid w:val="00FE7336"/>
    <w:rsid w:val="00FE787C"/>
    <w:rsid w:val="00FF45A5"/>
    <w:rsid w:val="00FF4C33"/>
    <w:rsid w:val="00FF5C91"/>
    <w:rsid w:val="00FF6E99"/>
    <w:rsid w:val="00FF771E"/>
    <w:rsid w:val="54DC4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AB3E17"/>
  <w15:docId w15:val="{494F3760-25BB-4FFC-A143-CC3E4BA68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等线" w:hAnsi="CG Times (WN)" w:cs="CG Times (WN)"/>
        <w:lang w:val="en-US"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table of authorities" w:semiHidden="1" w:unhideWhenUsed="1"/>
    <w:lsdException w:name="macro"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qFormat="1"/>
    <w:lsdException w:name="List Continue 2" w:qFormat="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eastAsiaTheme="minorEastAsia" w:hAnsi="Times New Roman" w:cs="Times New Roman"/>
      <w:lang w:val="en-GB" w:eastAsia="ja-JP"/>
    </w:rPr>
  </w:style>
  <w:style w:type="paragraph" w:styleId="1">
    <w:name w:val="heading 1"/>
    <w:aliases w:val="H1,h1,app heading 1,l1,Memo Heading 1,h11,h12,h13,h14,h15,h16,Heading 1_a,heading 1,h17,h111,h121,h131,h141,h151,h161,h18,h112,h122,h132,h142,h152,h162,h19,h113,h123,h133,h143,h153,h163,NMP Heading 1,제목 1(no line),Alt+1,Alt+11,Alt+12,Alt+13"/>
    <w:next w:val="a1"/>
    <w:link w:val="10"/>
    <w:uiPriority w:val="9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heme="minorEastAsia" w:hAnsi="Arial" w:cs="Times New Roman"/>
      <w:sz w:val="36"/>
      <w:lang w:val="en-GB" w:eastAsia="ja-JP"/>
    </w:rPr>
  </w:style>
  <w:style w:type="paragraph" w:styleId="21">
    <w:name w:val="heading 2"/>
    <w:aliases w:val="DO NOT USE_h2,h2,h21,H2,Head2A,2,UNDERRUBRIK 1-2,H2 Char,h2 Char,Header 2,Header2,22,heading2,2nd level,H21,H22,H23,H24,H25,R2,E2,†berschrift 2,õberschrift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 4,Heading,4,Memo,5,heading 4 + Indent: Left 0.5 in,标题3a,4th lev"/>
    <w:basedOn w:val="31"/>
    <w:next w:val="a1"/>
    <w:link w:val="41"/>
    <w:qFormat/>
    <w:pPr>
      <w:ind w:left="1418" w:hanging="1418"/>
      <w:outlineLvl w:val="3"/>
    </w:pPr>
    <w:rPr>
      <w:sz w:val="24"/>
    </w:rPr>
  </w:style>
  <w:style w:type="paragraph" w:styleId="50">
    <w:name w:val="heading 5"/>
    <w:aliases w:val="h5,Heading5,H5"/>
    <w:basedOn w:val="40"/>
    <w:next w:val="a1"/>
    <w:link w:val="51"/>
    <w:qFormat/>
    <w:pPr>
      <w:ind w:left="1701" w:hanging="1701"/>
      <w:outlineLvl w:val="4"/>
    </w:pPr>
    <w:rPr>
      <w:sz w:val="22"/>
    </w:rPr>
  </w:style>
  <w:style w:type="paragraph" w:styleId="6">
    <w:name w:val="heading 6"/>
    <w:basedOn w:val="H6"/>
    <w:next w:val="a1"/>
    <w:link w:val="60"/>
    <w:uiPriority w:val="9"/>
    <w:qFormat/>
    <w:pPr>
      <w:outlineLvl w:val="5"/>
    </w:pPr>
  </w:style>
  <w:style w:type="paragraph" w:styleId="7">
    <w:name w:val="heading 7"/>
    <w:basedOn w:val="H6"/>
    <w:next w:val="a1"/>
    <w:link w:val="70"/>
    <w:uiPriority w:val="9"/>
    <w:qFormat/>
    <w:pPr>
      <w:outlineLvl w:val="6"/>
    </w:pPr>
  </w:style>
  <w:style w:type="paragraph" w:styleId="8">
    <w:name w:val="heading 8"/>
    <w:aliases w:val="Table Heading"/>
    <w:basedOn w:val="1"/>
    <w:next w:val="a1"/>
    <w:link w:val="80"/>
    <w:uiPriority w:val="9"/>
    <w:qFormat/>
    <w:pPr>
      <w:ind w:left="0" w:firstLine="0"/>
      <w:outlineLvl w:val="7"/>
    </w:pPr>
  </w:style>
  <w:style w:type="paragraph" w:styleId="9">
    <w:name w:val="heading 9"/>
    <w:aliases w:val="Figure Heading,FH"/>
    <w:basedOn w:val="8"/>
    <w:next w:val="a1"/>
    <w:link w:val="90"/>
    <w:uiPriority w:val="9"/>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qFormat/>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heme="minorEastAsia" w:hAnsi="Consolas" w:cs="Consolas"/>
      <w:lang w:val="en-GB" w:eastAsia="ja-JP"/>
    </w:rPr>
  </w:style>
  <w:style w:type="paragraph" w:customStyle="1" w:styleId="H6">
    <w:name w:val="H6"/>
    <w:basedOn w:val="50"/>
    <w:next w:val="a1"/>
    <w:qFormat/>
    <w:pPr>
      <w:ind w:left="1985" w:hanging="1985"/>
      <w:outlineLvl w:val="9"/>
    </w:pPr>
    <w:rPr>
      <w:sz w:val="20"/>
    </w:rPr>
  </w:style>
  <w:style w:type="paragraph" w:styleId="33">
    <w:name w:val="List 3"/>
    <w:basedOn w:val="23"/>
    <w:pPr>
      <w:ind w:left="1135"/>
    </w:pPr>
  </w:style>
  <w:style w:type="paragraph" w:styleId="23">
    <w:name w:val="List 2"/>
    <w:basedOn w:val="a7"/>
    <w:pPr>
      <w:ind w:left="851"/>
    </w:pPr>
    <w:rPr>
      <w:lang w:eastAsia="ja-JP"/>
    </w:rPr>
  </w:style>
  <w:style w:type="paragraph" w:styleId="a7">
    <w:name w:val="List"/>
    <w:basedOn w:val="a8"/>
    <w:pPr>
      <w:ind w:left="568" w:hanging="284"/>
    </w:pPr>
  </w:style>
  <w:style w:type="paragraph" w:styleId="a8">
    <w:name w:val="Body Text"/>
    <w:basedOn w:val="a1"/>
    <w:link w:val="a9"/>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pPr>
      <w:ind w:left="1701" w:hanging="1701"/>
    </w:pPr>
  </w:style>
  <w:style w:type="paragraph" w:styleId="TOC4">
    <w:name w:val="toc 4"/>
    <w:basedOn w:val="TOC3"/>
    <w:next w:val="a1"/>
    <w:uiPriority w:val="39"/>
    <w:pPr>
      <w:ind w:left="1418" w:hanging="1418"/>
    </w:pPr>
  </w:style>
  <w:style w:type="paragraph" w:styleId="TOC3">
    <w:name w:val="toc 3"/>
    <w:basedOn w:val="TOC2"/>
    <w:next w:val="a1"/>
    <w:uiPriority w:val="39"/>
    <w:pPr>
      <w:ind w:left="1134" w:hanging="1134"/>
    </w:pPr>
  </w:style>
  <w:style w:type="paragraph" w:styleId="TOC2">
    <w:name w:val="toc 2"/>
    <w:basedOn w:val="TOC1"/>
    <w:next w:val="a1"/>
    <w:uiPriority w:val="39"/>
    <w:pPr>
      <w:keepNext w:val="0"/>
      <w:spacing w:before="0"/>
      <w:ind w:left="851" w:hanging="851"/>
    </w:pPr>
    <w:rPr>
      <w:sz w:val="20"/>
    </w:rPr>
  </w:style>
  <w:style w:type="paragraph" w:styleId="TOC1">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heme="minorEastAsia" w:hAnsi="Times New Roman" w:cs="Times New Roman"/>
      <w:sz w:val="22"/>
      <w:lang w:val="en-GB" w:eastAsia="ja-JP"/>
    </w:rPr>
  </w:style>
  <w:style w:type="paragraph" w:styleId="20">
    <w:name w:val="List Number 2"/>
    <w:basedOn w:val="a"/>
    <w:pPr>
      <w:numPr>
        <w:numId w:val="1"/>
      </w:numPr>
    </w:pPr>
  </w:style>
  <w:style w:type="paragraph" w:styleId="a">
    <w:name w:val="List Number"/>
    <w:basedOn w:val="a7"/>
    <w:pPr>
      <w:numPr>
        <w:numId w:val="2"/>
      </w:numPr>
    </w:pPr>
    <w:rPr>
      <w:lang w:eastAsia="ja-JP"/>
    </w:rPr>
  </w:style>
  <w:style w:type="paragraph" w:styleId="4">
    <w:name w:val="List Bullet 4"/>
    <w:basedOn w:val="30"/>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7"/>
    <w:qFormat/>
    <w:pPr>
      <w:numPr>
        <w:numId w:val="6"/>
      </w:numPr>
    </w:pPr>
    <w:rPr>
      <w:lang w:eastAsia="ja-JP"/>
    </w:rPr>
  </w:style>
  <w:style w:type="paragraph" w:styleId="aa">
    <w:name w:val="caption"/>
    <w:basedOn w:val="a1"/>
    <w:next w:val="a1"/>
    <w:link w:val="ab"/>
    <w:qFormat/>
    <w:pPr>
      <w:spacing w:before="120" w:after="120"/>
    </w:pPr>
    <w:rPr>
      <w:b/>
      <w:lang w:eastAsia="en-GB"/>
    </w:rPr>
  </w:style>
  <w:style w:type="paragraph" w:styleId="ac">
    <w:name w:val="Document Map"/>
    <w:basedOn w:val="a1"/>
    <w:link w:val="ad"/>
    <w:pPr>
      <w:shd w:val="clear" w:color="auto" w:fill="000080"/>
    </w:pPr>
    <w:rPr>
      <w:rFonts w:ascii="Tahoma" w:hAnsi="Tahoma" w:cs="Tahoma"/>
    </w:rPr>
  </w:style>
  <w:style w:type="paragraph" w:styleId="ae">
    <w:name w:val="annotation text"/>
    <w:basedOn w:val="a1"/>
    <w:link w:val="af"/>
    <w:uiPriority w:val="99"/>
    <w:qFormat/>
  </w:style>
  <w:style w:type="paragraph" w:styleId="3">
    <w:name w:val="List Number 3"/>
    <w:basedOn w:val="20"/>
    <w:qFormat/>
    <w:pPr>
      <w:numPr>
        <w:numId w:val="7"/>
      </w:numPr>
      <w:contextualSpacing/>
    </w:pPr>
  </w:style>
  <w:style w:type="paragraph" w:styleId="af0">
    <w:name w:val="List Continue"/>
    <w:basedOn w:val="a1"/>
    <w:qFormat/>
    <w:pPr>
      <w:spacing w:after="120"/>
      <w:ind w:left="283"/>
      <w:contextualSpacing/>
    </w:pPr>
    <w:rPr>
      <w:rFonts w:ascii="Arial" w:hAnsi="Arial"/>
    </w:rPr>
  </w:style>
  <w:style w:type="paragraph" w:styleId="af1">
    <w:name w:val="Plain Text"/>
    <w:basedOn w:val="a1"/>
    <w:link w:val="af2"/>
    <w:qFormat/>
    <w:rPr>
      <w:rFonts w:ascii="Courier New" w:hAnsi="Courier New"/>
      <w:lang w:val="nb-NO"/>
    </w:rPr>
  </w:style>
  <w:style w:type="paragraph" w:styleId="5">
    <w:name w:val="List Bullet 5"/>
    <w:basedOn w:val="4"/>
    <w:pPr>
      <w:numPr>
        <w:numId w:val="8"/>
      </w:numPr>
    </w:pPr>
  </w:style>
  <w:style w:type="paragraph" w:styleId="TOC8">
    <w:name w:val="toc 8"/>
    <w:basedOn w:val="TOC1"/>
    <w:next w:val="a1"/>
    <w:uiPriority w:val="39"/>
    <w:pPr>
      <w:spacing w:before="180"/>
      <w:ind w:left="2693" w:hanging="2693"/>
    </w:pPr>
    <w:rPr>
      <w:b/>
    </w:rPr>
  </w:style>
  <w:style w:type="paragraph" w:styleId="af3">
    <w:name w:val="Balloon Text"/>
    <w:basedOn w:val="a1"/>
    <w:link w:val="af4"/>
    <w:qFormat/>
    <w:pPr>
      <w:spacing w:after="0"/>
    </w:pPr>
    <w:rPr>
      <w:rFonts w:ascii="Segoe UI" w:hAnsi="Segoe UI" w:cs="Segoe UI"/>
      <w:sz w:val="18"/>
      <w:szCs w:val="18"/>
    </w:rPr>
  </w:style>
  <w:style w:type="paragraph" w:styleId="af5">
    <w:name w:val="footer"/>
    <w:basedOn w:val="af6"/>
    <w:link w:val="af7"/>
    <w:pPr>
      <w:jc w:val="center"/>
    </w:pPr>
    <w:rPr>
      <w:i/>
    </w:rPr>
  </w:style>
  <w:style w:type="paragraph" w:styleId="af6">
    <w:name w:val="header"/>
    <w:link w:val="af8"/>
    <w:qFormat/>
    <w:pPr>
      <w:widowControl w:val="0"/>
      <w:overflowPunct w:val="0"/>
      <w:autoSpaceDE w:val="0"/>
      <w:autoSpaceDN w:val="0"/>
      <w:adjustRightInd w:val="0"/>
      <w:textAlignment w:val="baseline"/>
    </w:pPr>
    <w:rPr>
      <w:rFonts w:ascii="Arial" w:eastAsiaTheme="minorEastAsia" w:hAnsi="Arial" w:cs="Times New Roman"/>
      <w:b/>
      <w:sz w:val="18"/>
      <w:lang w:val="en-GB" w:eastAsia="ja-JP"/>
    </w:rPr>
  </w:style>
  <w:style w:type="paragraph" w:styleId="af9">
    <w:name w:val="index heading"/>
    <w:basedOn w:val="a1"/>
    <w:next w:val="a1"/>
    <w:qFormat/>
    <w:pPr>
      <w:pBdr>
        <w:top w:val="single" w:sz="12" w:space="0" w:color="auto"/>
      </w:pBdr>
      <w:spacing w:before="360" w:after="240"/>
    </w:pPr>
    <w:rPr>
      <w:b/>
      <w:i/>
      <w:sz w:val="26"/>
      <w:lang w:eastAsia="en-GB"/>
    </w:rPr>
  </w:style>
  <w:style w:type="paragraph" w:styleId="afa">
    <w:name w:val="footnote text"/>
    <w:basedOn w:val="a1"/>
    <w:link w:val="afb"/>
    <w:qFormat/>
    <w:pPr>
      <w:keepLines/>
      <w:spacing w:after="0"/>
      <w:ind w:left="454" w:hanging="454"/>
    </w:pPr>
    <w:rPr>
      <w:sz w:val="16"/>
    </w:rPr>
  </w:style>
  <w:style w:type="paragraph" w:styleId="52">
    <w:name w:val="List 5"/>
    <w:basedOn w:val="42"/>
    <w:pPr>
      <w:ind w:left="1702"/>
    </w:pPr>
  </w:style>
  <w:style w:type="paragraph" w:styleId="42">
    <w:name w:val="List 4"/>
    <w:basedOn w:val="33"/>
    <w:pPr>
      <w:ind w:left="1418"/>
    </w:pPr>
  </w:style>
  <w:style w:type="paragraph" w:styleId="afc">
    <w:name w:val="table of figures"/>
    <w:basedOn w:val="a8"/>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d">
    <w:name w:val="Normal (Web)"/>
    <w:basedOn w:val="a1"/>
    <w:uiPriority w:val="99"/>
    <w:unhideWhenUsed/>
    <w:qFormat/>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paragraph" w:styleId="11">
    <w:name w:val="index 1"/>
    <w:basedOn w:val="a1"/>
    <w:next w:val="a1"/>
    <w:pPr>
      <w:keepLines/>
      <w:spacing w:after="0"/>
    </w:pPr>
  </w:style>
  <w:style w:type="paragraph" w:styleId="25">
    <w:name w:val="index 2"/>
    <w:basedOn w:val="11"/>
    <w:next w:val="a1"/>
    <w:pPr>
      <w:ind w:left="284"/>
    </w:pPr>
  </w:style>
  <w:style w:type="paragraph" w:styleId="afe">
    <w:name w:val="annotation subject"/>
    <w:basedOn w:val="ae"/>
    <w:next w:val="ae"/>
    <w:link w:val="aff"/>
    <w:qFormat/>
    <w:rPr>
      <w:b/>
      <w:bCs/>
    </w:rPr>
  </w:style>
  <w:style w:type="table" w:styleId="aff0">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Strong"/>
    <w:uiPriority w:val="22"/>
    <w:qFormat/>
    <w:rPr>
      <w:b/>
      <w:bCs/>
    </w:rPr>
  </w:style>
  <w:style w:type="character" w:styleId="aff2">
    <w:name w:val="page number"/>
    <w:basedOn w:val="a2"/>
    <w:qFormat/>
  </w:style>
  <w:style w:type="character" w:styleId="aff3">
    <w:name w:val="FollowedHyperlink"/>
    <w:unhideWhenUsed/>
    <w:qFormat/>
    <w:rPr>
      <w:color w:val="800080"/>
      <w:u w:val="single"/>
    </w:rPr>
  </w:style>
  <w:style w:type="character" w:styleId="aff4">
    <w:name w:val="Emphasis"/>
    <w:qFormat/>
    <w:rPr>
      <w:i/>
      <w:iCs/>
    </w:rPr>
  </w:style>
  <w:style w:type="character" w:styleId="aff5">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6">
    <w:name w:val="annotation reference"/>
    <w:uiPriority w:val="99"/>
    <w:qFormat/>
    <w:rPr>
      <w:sz w:val="16"/>
      <w:szCs w:val="16"/>
    </w:rPr>
  </w:style>
  <w:style w:type="character" w:styleId="aff7">
    <w:name w:val="footnote reference"/>
    <w:qFormat/>
    <w:rPr>
      <w:b/>
      <w:position w:val="6"/>
      <w:sz w:val="16"/>
    </w:rPr>
  </w:style>
  <w:style w:type="paragraph" w:customStyle="1" w:styleId="Figure">
    <w:name w:val="Figure"/>
    <w:basedOn w:val="a1"/>
    <w:next w:val="aa"/>
    <w:pPr>
      <w:keepNext/>
      <w:keepLines/>
      <w:spacing w:before="180"/>
      <w:jc w:val="center"/>
    </w:pPr>
  </w:style>
  <w:style w:type="paragraph" w:customStyle="1" w:styleId="3GPPHeader">
    <w:name w:val="3GPP_Header"/>
    <w:basedOn w:val="a8"/>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8"/>
    <w:qFormat/>
    <w:pPr>
      <w:numPr>
        <w:numId w:val="9"/>
      </w:numPr>
    </w:pPr>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link w:val="1"/>
    <w:qFormat/>
    <w:rPr>
      <w:rFonts w:ascii="Arial" w:hAnsi="Arial"/>
      <w:sz w:val="36"/>
      <w:lang w:eastAsia="ja-JP"/>
    </w:rPr>
  </w:style>
  <w:style w:type="paragraph" w:customStyle="1" w:styleId="B1">
    <w:name w:val="B1"/>
    <w:basedOn w:val="a7"/>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8"/>
    <w:qFormat/>
    <w:pPr>
      <w:numPr>
        <w:numId w:val="10"/>
      </w:numPr>
      <w:tabs>
        <w:tab w:val="clear" w:pos="1304"/>
        <w:tab w:val="left" w:pos="1701"/>
      </w:tabs>
      <w:ind w:left="1701" w:hanging="1701"/>
    </w:pPr>
    <w:rPr>
      <w:b/>
      <w:bCs/>
    </w:rPr>
  </w:style>
  <w:style w:type="character" w:customStyle="1" w:styleId="a9">
    <w:name w:val="正文文本 字符"/>
    <w:link w:val="a8"/>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rFonts w:ascii="Arial" w:hAnsi="Arial"/>
      <w:b/>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cs="Times New Roman"/>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cs="Times New Roman"/>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cs="Times New Roman"/>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heme="minorEastAsia" w:hAnsi="Arial" w:cs="Times New Roman"/>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cs="Times New Roman"/>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cs="Times New Roman"/>
      <w:lang w:val="en-GB"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4">
    <w:name w:val="批注框文本 字符"/>
    <w:link w:val="af3"/>
    <w:qFormat/>
    <w:rPr>
      <w:rFonts w:ascii="Segoe UI" w:hAnsi="Segoe UI" w:cs="Segoe UI"/>
      <w:sz w:val="18"/>
      <w:szCs w:val="18"/>
      <w:lang w:eastAsia="ja-JP"/>
    </w:rPr>
  </w:style>
  <w:style w:type="character" w:customStyle="1" w:styleId="af">
    <w:name w:val="批注文字 字符"/>
    <w:link w:val="ae"/>
    <w:uiPriority w:val="99"/>
    <w:qFormat/>
    <w:rPr>
      <w:rFonts w:ascii="Times New Roman" w:hAnsi="Times New Roman"/>
      <w:lang w:eastAsia="ja-JP"/>
    </w:rPr>
  </w:style>
  <w:style w:type="character" w:customStyle="1" w:styleId="aff">
    <w:name w:val="批注主题 字符"/>
    <w:link w:val="afe"/>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Theme="minorEastAsia" w:hAnsi="Arial" w:cs="Times New Roman"/>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ad">
    <w:name w:val="文档结构图 字符"/>
    <w:link w:val="ac"/>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a1"/>
    <w:next w:val="a1"/>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8">
    <w:name w:val="页眉 字符"/>
    <w:link w:val="af6"/>
    <w:qFormat/>
    <w:rPr>
      <w:rFonts w:ascii="Arial" w:hAnsi="Arial"/>
      <w:b/>
      <w:sz w:val="18"/>
      <w:lang w:eastAsia="ja-JP"/>
    </w:rPr>
  </w:style>
  <w:style w:type="character" w:customStyle="1" w:styleId="af7">
    <w:name w:val="页脚 字符"/>
    <w:link w:val="af5"/>
    <w:qFormat/>
    <w:rPr>
      <w:rFonts w:ascii="Arial" w:hAnsi="Arial"/>
      <w:b/>
      <w:i/>
      <w:sz w:val="18"/>
      <w:lang w:eastAsia="ja-JP"/>
    </w:rPr>
  </w:style>
  <w:style w:type="character" w:customStyle="1" w:styleId="afb">
    <w:name w:val="脚注文本 字符"/>
    <w:link w:val="afa"/>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aliases w:val="DO NOT USE_h2 字符,h2 字符,h21 字符,H2 字符,Head2A 字符,2 字符,UNDERRUBRIK 1-2 字符,H2 Char 字符,h2 Char 字符,Header 2 字符,Header2 字符,22 字符,heading2 字符,2nd level 字符,H21 字符,H22 字符,H23 字符,H24 字符,H25 字符,R2 字符,E2 字符,†berschrift 2 字符,õberschrift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Pr>
      <w:rFonts w:ascii="Arial" w:hAnsi="Arial"/>
      <w:sz w:val="24"/>
      <w:lang w:eastAsia="ja-JP"/>
    </w:rPr>
  </w:style>
  <w:style w:type="character" w:customStyle="1" w:styleId="51">
    <w:name w:val="标题 5 字符"/>
    <w:aliases w:val="h5 字符,Heading5 字符,H5 字符"/>
    <w:link w:val="50"/>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aliases w:val="Table Heading 字符"/>
    <w:link w:val="8"/>
    <w:qFormat/>
    <w:rPr>
      <w:rFonts w:ascii="Arial" w:hAnsi="Arial"/>
      <w:sz w:val="36"/>
      <w:lang w:eastAsia="ja-JP"/>
    </w:rPr>
  </w:style>
  <w:style w:type="character" w:customStyle="1" w:styleId="90">
    <w:name w:val="标题 9 字符"/>
    <w:aliases w:val="Figure Heading 字符,FH 字符"/>
    <w:link w:val="9"/>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cs="Times New Roman"/>
      <w:lang w:val="en-GB" w:eastAsia="ja-JP"/>
    </w:rPr>
  </w:style>
  <w:style w:type="paragraph" w:styleId="aff8">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a1"/>
    <w:link w:val="aff9"/>
    <w:uiPriority w:val="34"/>
    <w:qFormat/>
    <w:pPr>
      <w:spacing w:after="0"/>
      <w:ind w:left="720"/>
    </w:pPr>
    <w:rPr>
      <w:rFonts w:ascii="Calibri" w:eastAsia="Calibri" w:hAnsi="Calibri"/>
      <w:sz w:val="22"/>
      <w:szCs w:val="22"/>
      <w:lang w:eastAsia="en-US"/>
    </w:rPr>
  </w:style>
  <w:style w:type="character" w:customStyle="1" w:styleId="aff9">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8"/>
    <w:uiPriority w:val="34"/>
    <w:qFormat/>
    <w:locked/>
    <w:rPr>
      <w:rFonts w:ascii="Calibri" w:eastAsia="Calibri" w:hAnsi="Calibri"/>
      <w:sz w:val="22"/>
      <w:szCs w:val="22"/>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cs="Times New Roman"/>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2">
    <w:name w:val="纯文本 字符"/>
    <w:link w:val="af1"/>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paragraph" w:customStyle="1" w:styleId="IvDbodytext">
    <w:name w:val="IvD bodytext"/>
    <w:basedOn w:val="a8"/>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character" w:customStyle="1" w:styleId="TACChar">
    <w:name w:val="TAC Char"/>
    <w:link w:val="TAC"/>
    <w:qFormat/>
    <w:locked/>
    <w:rPr>
      <w:rFonts w:ascii="Arial" w:hAnsi="Arial"/>
      <w:sz w:val="18"/>
    </w:rPr>
  </w:style>
  <w:style w:type="character" w:customStyle="1" w:styleId="ab">
    <w:name w:val="题注 字符"/>
    <w:basedOn w:val="a2"/>
    <w:link w:val="aa"/>
    <w:qFormat/>
    <w:rPr>
      <w:rFonts w:ascii="Times New Roman" w:hAnsi="Times New Roman"/>
      <w:b/>
    </w:rPr>
  </w:style>
  <w:style w:type="character" w:customStyle="1" w:styleId="B1Zchn">
    <w:name w:val="B1 Zchn"/>
    <w:qFormat/>
    <w:rPr>
      <w:lang w:eastAsia="en-US"/>
    </w:rPr>
  </w:style>
  <w:style w:type="character" w:styleId="affa">
    <w:name w:val="Placeholder Text"/>
    <w:basedOn w:val="a2"/>
    <w:uiPriority w:val="99"/>
    <w:semiHidden/>
    <w:qFormat/>
    <w:rPr>
      <w:color w:val="808080"/>
    </w:rPr>
  </w:style>
  <w:style w:type="character" w:customStyle="1" w:styleId="apple-converted-space">
    <w:name w:val="apple-converted-space"/>
    <w:basedOn w:val="a2"/>
    <w:qFormat/>
  </w:style>
  <w:style w:type="character" w:customStyle="1" w:styleId="a6">
    <w:name w:val="宏文本 字符"/>
    <w:basedOn w:val="a2"/>
    <w:link w:val="a5"/>
    <w:qFormat/>
    <w:rPr>
      <w:rFonts w:ascii="Consolas" w:hAnsi="Consolas" w:cs="Consolas"/>
      <w:lang w:eastAsia="ja-JP"/>
    </w:rPr>
  </w:style>
  <w:style w:type="paragraph" w:customStyle="1" w:styleId="3GPPAgreements">
    <w:name w:val="3GPP Agreements"/>
    <w:basedOn w:val="a1"/>
    <w:link w:val="3GPPAgreementsChar"/>
    <w:qFormat/>
    <w:pPr>
      <w:numPr>
        <w:numId w:val="13"/>
      </w:numPr>
      <w:spacing w:before="60" w:after="60"/>
      <w:jc w:val="both"/>
    </w:pPr>
    <w:rPr>
      <w:rFonts w:eastAsia="宋体"/>
      <w:sz w:val="22"/>
      <w:szCs w:val="22"/>
      <w:lang w:eastAsia="en-US"/>
    </w:rPr>
  </w:style>
  <w:style w:type="character" w:customStyle="1" w:styleId="3GPPAgreementsChar">
    <w:name w:val="3GPP Agreements Char"/>
    <w:link w:val="3GPPAgreements"/>
    <w:qFormat/>
    <w:rPr>
      <w:rFonts w:ascii="Times New Roman" w:eastAsia="宋体" w:hAnsi="Times New Roman"/>
      <w:sz w:val="22"/>
      <w:szCs w:val="22"/>
      <w:lang w:eastAsia="en-US"/>
    </w:rPr>
  </w:style>
  <w:style w:type="paragraph" w:customStyle="1" w:styleId="3GPPText">
    <w:name w:val="3GPP Text"/>
    <w:basedOn w:val="a1"/>
    <w:link w:val="3GPPTextChar"/>
    <w:qFormat/>
    <w:pPr>
      <w:spacing w:before="120" w:after="120"/>
      <w:jc w:val="both"/>
    </w:pPr>
    <w:rPr>
      <w:rFonts w:eastAsia="宋体"/>
      <w:sz w:val="22"/>
      <w:lang w:val="en-US" w:eastAsia="en-US"/>
    </w:rPr>
  </w:style>
  <w:style w:type="character" w:customStyle="1" w:styleId="3GPPTextChar">
    <w:name w:val="3GPP Text Char"/>
    <w:link w:val="3GPPText"/>
    <w:qFormat/>
    <w:rPr>
      <w:rFonts w:ascii="Times New Roman" w:eastAsia="宋体" w:hAnsi="Times New Roman"/>
      <w:sz w:val="22"/>
      <w:lang w:val="en-US" w:eastAsia="en-US"/>
    </w:rPr>
  </w:style>
  <w:style w:type="paragraph" w:customStyle="1" w:styleId="3GPPH2">
    <w:name w:val="3GPP H2"/>
    <w:basedOn w:val="21"/>
    <w:next w:val="3GPPText"/>
    <w:link w:val="3GPPH2Char"/>
    <w:qFormat/>
    <w:rsid w:val="00E5507D"/>
    <w:pPr>
      <w:numPr>
        <w:ilvl w:val="1"/>
      </w:numPr>
      <w:tabs>
        <w:tab w:val="num" w:pos="576"/>
      </w:tabs>
      <w:spacing w:before="120" w:after="120"/>
      <w:ind w:left="576" w:hanging="576"/>
    </w:pPr>
    <w:rPr>
      <w:rFonts w:eastAsia="宋体"/>
      <w:lang w:eastAsia="en-US"/>
    </w:rPr>
  </w:style>
  <w:style w:type="character" w:customStyle="1" w:styleId="3GPPH2Char">
    <w:name w:val="3GPP H2 Char"/>
    <w:link w:val="3GPPH2"/>
    <w:rsid w:val="00E5507D"/>
    <w:rPr>
      <w:rFonts w:ascii="Arial" w:eastAsia="宋体" w:hAnsi="Arial" w:cs="Times New Roman"/>
      <w:sz w:val="32"/>
      <w:lang w:val="en-GB" w:eastAsia="en-US"/>
    </w:rPr>
  </w:style>
  <w:style w:type="paragraph" w:customStyle="1" w:styleId="00Text">
    <w:name w:val="00_Text"/>
    <w:basedOn w:val="a1"/>
    <w:link w:val="00TextChar"/>
    <w:qFormat/>
    <w:rsid w:val="00816D0C"/>
    <w:pPr>
      <w:overflowPunct/>
      <w:autoSpaceDE/>
      <w:autoSpaceDN/>
      <w:adjustRightInd/>
      <w:spacing w:before="120" w:after="120" w:line="264" w:lineRule="auto"/>
      <w:jc w:val="both"/>
      <w:textAlignment w:val="auto"/>
    </w:pPr>
    <w:rPr>
      <w:rFonts w:eastAsia="宋体"/>
      <w:szCs w:val="24"/>
      <w:lang w:val="en-US" w:eastAsia="zh-CN"/>
    </w:rPr>
  </w:style>
  <w:style w:type="character" w:customStyle="1" w:styleId="00TextChar">
    <w:name w:val="00_Text Char"/>
    <w:basedOn w:val="a2"/>
    <w:link w:val="00Text"/>
    <w:rsid w:val="00816D0C"/>
    <w:rPr>
      <w:rFonts w:ascii="Times New Roman" w:eastAsia="宋体" w:hAnsi="Times New Roman" w:cs="Times New Roman"/>
      <w:szCs w:val="24"/>
      <w:lang w:val="en-US" w:eastAsia="zh-CN"/>
    </w:rPr>
  </w:style>
  <w:style w:type="paragraph" w:customStyle="1" w:styleId="000proposal">
    <w:name w:val="000_proposal"/>
    <w:basedOn w:val="00Text"/>
    <w:link w:val="000proposalChar"/>
    <w:qFormat/>
    <w:rsid w:val="00816D0C"/>
    <w:rPr>
      <w:b/>
      <w:bCs/>
      <w:i/>
      <w:iCs/>
    </w:rPr>
  </w:style>
  <w:style w:type="character" w:customStyle="1" w:styleId="000proposalChar">
    <w:name w:val="000_proposal Char"/>
    <w:basedOn w:val="00TextChar"/>
    <w:link w:val="000proposal"/>
    <w:rsid w:val="00816D0C"/>
    <w:rPr>
      <w:rFonts w:ascii="Times New Roman" w:eastAsia="宋体" w:hAnsi="Times New Roman" w:cs="Times New Roman"/>
      <w:b/>
      <w:bCs/>
      <w:i/>
      <w:iCs/>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580696">
      <w:bodyDiv w:val="1"/>
      <w:marLeft w:val="0"/>
      <w:marRight w:val="0"/>
      <w:marTop w:val="0"/>
      <w:marBottom w:val="0"/>
      <w:divBdr>
        <w:top w:val="none" w:sz="0" w:space="0" w:color="auto"/>
        <w:left w:val="none" w:sz="0" w:space="0" w:color="auto"/>
        <w:bottom w:val="none" w:sz="0" w:space="0" w:color="auto"/>
        <w:right w:val="none" w:sz="0" w:space="0" w:color="auto"/>
      </w:divBdr>
    </w:div>
    <w:div w:id="3882679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C:\Users\wanshic\OneDrive%20-%20Qualcomm\Documents\Standards\3GPP%20Standards\Meeting%20Documents\TSGR1_101\Docs\R1-2003887.zip"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1\Docs\R1-2004135.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wanshic\OneDrive%20-%20Qualcomm\Documents\Standards\3GPP%20Standards\Meeting%20Documents\TSGR1_101\Docs\R1-2003633.zip"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1\Docs\R1-2003522.zip" TargetMode="External"/><Relationship Id="rId20" Type="http://schemas.openxmlformats.org/officeDocument/2006/relationships/hyperlink" Target="file:///C:\Users\wanshic\OneDrive%20-%20Qualcomm\Documents\Standards\3GPP%20Standards\Meeting%20Documents\TSGR1_101\Docs\R1-2004053.zip"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Users\wanshic\OneDrive%20-%20Qualcomm\Documents\Standards\3GPP%20Standards\Meeting%20Documents\TSGR1_101\Docs\R1-2004644.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1\Docs\R1-2003473.zip" TargetMode="External"/><Relationship Id="rId23" Type="http://schemas.openxmlformats.org/officeDocument/2006/relationships/hyperlink" Target="file:///C:\Users\wanshic\OneDrive%20-%20Qualcomm\Documents\Standards\3GPP%20Standards\Meeting%20Documents\TSGR1_101\Docs\R1-2004515.zip" TargetMode="External"/><Relationship Id="rId28"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yperlink" Target="file:///C:\Users\wanshic\OneDrive%20-%20Qualcomm\Documents\Standards\3GPP%20Standards\Meeting%20Documents\TSGR1_101\Docs\R1-2003959.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wanshic\OneDrive%20-%20Qualcomm\Documents\Standards\3GPP%20Standards\Meeting%20Documents\TSGR1_101\Docs\R1-2003407.zip" TargetMode="External"/><Relationship Id="rId22" Type="http://schemas.openxmlformats.org/officeDocument/2006/relationships/hyperlink" Target="file:///C:\Users\wanshic\OneDrive%20-%20Qualcomm\Documents\Standards\3GPP%20Standards\Meeting%20Documents\TSGR1_101\Docs\R1-2004470.zip" TargetMode="External"/><Relationship Id="rId27" Type="http://schemas.openxmlformats.org/officeDocument/2006/relationships/footer" Target="footer1.xml"/><Relationship Id="rId30"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5NUHHDQN7SK2-1476151046-392038</_dlc_DocId>
    <_dlc_DocIdUrl xmlns="f166a696-7b5b-4ccd-9f0c-ffde0cceec81">
      <Url>https://ericsson.sharepoint.com/sites/star/_layouts/15/DocIdRedir.aspx?ID=5NUHHDQN7SK2-1476151046-392038</Url>
      <Description>5NUHHDQN7SK2-1476151046-392038</Description>
    </_dlc_DocIdUrl>
    <TaxCatchAll xmlns="d8762117-8292-4133-b1c7-eab5c6487cfd">
      <Value>214</Value>
      <Value>4</Value>
      <Value>212</Value>
      <Value>5</Value>
      <Value>497</Value>
      <Value>894</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951bc8aa-e1b1-4939-8dad-ff88760fd83c</TermId>
        </TermInfo>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E4FC1233-98BC-4C98-9BA2-481C5F050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8531DCBC-0FE3-4530-AEE6-CCE34E97D118}">
  <ds:schemaRefs>
    <ds:schemaRef ds:uri="Microsoft.SharePoint.Taxonomy.ContentTypeSync"/>
  </ds:schemaRefs>
</ds:datastoreItem>
</file>

<file path=customXml/itemProps6.xml><?xml version="1.0" encoding="utf-8"?>
<ds:datastoreItem xmlns:ds="http://schemas.openxmlformats.org/officeDocument/2006/customXml" ds:itemID="{3FF545C6-DF05-4080-AE76-62480685254B}">
  <ds:schemaRefs>
    <ds:schemaRef ds:uri="http://schemas.microsoft.com/sharepoint/events"/>
  </ds:schemaRefs>
</ds:datastoreItem>
</file>

<file path=customXml/itemProps7.xml><?xml version="1.0" encoding="utf-8"?>
<ds:datastoreItem xmlns:ds="http://schemas.openxmlformats.org/officeDocument/2006/customXml" ds:itemID="{E7E5CCE1-85A8-444E-BE0F-1AB8BA266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Template>
  <TotalTime>0</TotalTime>
  <Pages>8</Pages>
  <Words>2630</Words>
  <Characters>14994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 Frenne</dc:creator>
  <cp:keywords>3GPP; Ericsson; TDoc, CTPClassification=CTP_NT</cp:keywords>
  <cp:lastModifiedBy>CMCC</cp:lastModifiedBy>
  <cp:revision>2</cp:revision>
  <cp:lastPrinted>2008-01-31T07:09:00Z</cp:lastPrinted>
  <dcterms:created xsi:type="dcterms:W3CDTF">2020-05-20T11:57:00Z</dcterms:created>
  <dcterms:modified xsi:type="dcterms:W3CDTF">2020-05-20T11:57:00Z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F7C5CEA6D6A1A472D527E61DAB7E82D451375E061A9A7464DF37D911270AEB62</vt:lpwstr>
  </property>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TaxKeyword">
    <vt:lpwstr>894;#CTPClassification=CTP_NT|951bc8aa-e1b1-4939-8dad-ff88760fd83c;#214;#3GPP|9a2d7407-05d0-42af-8d72-c0b9b807f3b0;#212;#TDoc|af4b50c5-3c78-4293-b1bd-3e717d5b6882;#497;#Ericsson|11111111-1111-1111-1111-111111111111</vt:lpwstr>
  </property>
  <property fmtid="{D5CDD505-2E9C-101B-9397-08002B2CF9AE}" pid="5" name="_dlc_DocIdItemGuid">
    <vt:lpwstr>09607fa5-c850-45d1-b626-4464513106dd</vt:lpwstr>
  </property>
  <property fmtid="{D5CDD505-2E9C-101B-9397-08002B2CF9AE}" pid="6" name="EriCOLLCategory">
    <vt:lpwstr>4;##Research|7f1f7aab-c784-40ec-8666-825d2ac7abef</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5;##GFTE ER Radio Access Technologies|692a7af5-c1f7-4d68-b1ab-a7920dfecb78</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NSCPROP_SA">
    <vt:lpwstr>C:\Users\yinan.qi\Downloads\draft_R1-200NNNN FL summary of UL RS maintenance v0_HW_QC.docx</vt:lpwstr>
  </property>
  <property fmtid="{D5CDD505-2E9C-101B-9397-08002B2CF9AE}" pid="15" name="TitusGUID">
    <vt:lpwstr>824af12a-7a4a-4c66-8972-7b4a1c3ca103</vt:lpwstr>
  </property>
  <property fmtid="{D5CDD505-2E9C-101B-9397-08002B2CF9AE}" pid="16" name="CTP_TimeStamp">
    <vt:lpwstr>2020-04-16 08:19:20Z</vt:lpwstr>
  </property>
  <property fmtid="{D5CDD505-2E9C-101B-9397-08002B2CF9AE}" pid="17" name="CTP_BU">
    <vt:lpwstr>NA</vt:lpwstr>
  </property>
  <property fmtid="{D5CDD505-2E9C-101B-9397-08002B2CF9AE}" pid="18" name="CTP_IDSID">
    <vt:lpwstr>NA</vt:lpwstr>
  </property>
  <property fmtid="{D5CDD505-2E9C-101B-9397-08002B2CF9AE}" pid="19" name="CTP_WWID">
    <vt:lpwstr>NA</vt:lpwstr>
  </property>
  <property fmtid="{D5CDD505-2E9C-101B-9397-08002B2CF9AE}" pid="20" name="CTPClassification">
    <vt:lpwstr>CTP_NT</vt:lpwstr>
  </property>
  <property fmtid="{D5CDD505-2E9C-101B-9397-08002B2CF9AE}" pid="21" name="KSOProductBuildVer">
    <vt:lpwstr>2052-11.8.2.8696</vt:lpwstr>
  </property>
</Properties>
</file>